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1B" w:rsidRPr="003A033B" w:rsidRDefault="003A033B" w:rsidP="00A54B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33B">
        <w:rPr>
          <w:rFonts w:ascii="Times New Roman" w:hAnsi="Times New Roman" w:cs="Times New Roman"/>
          <w:b/>
          <w:sz w:val="28"/>
          <w:szCs w:val="28"/>
        </w:rPr>
        <w:t>Анотація до навчальної дисципліни «Державне право зарубіжних країн»</w:t>
      </w:r>
    </w:p>
    <w:p w:rsidR="003A033B" w:rsidRPr="003A033B" w:rsidRDefault="003A033B" w:rsidP="009474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  <w:u w:val="single"/>
        </w:rPr>
        <w:t xml:space="preserve">Предметом </w:t>
      </w:r>
      <w:r w:rsidRPr="003A033B">
        <w:rPr>
          <w:rFonts w:ascii="Times New Roman" w:hAnsi="Times New Roman" w:cs="Times New Roman"/>
          <w:sz w:val="28"/>
          <w:szCs w:val="28"/>
        </w:rPr>
        <w:t>вивчення навчальної дисципліни «Державне право зарубіжних країн» є конституційні відносини, які визначають основні засади, на яких ґрунтується порядок і свобода у певній державі. Предметом державного права зарубіжних країн є виступають насамперед і переважно суспільно-політичні відносини, які складаються в ході взаємодії індивіда, колективу або суспільства в цілому з державою, з публічною владою.</w:t>
      </w:r>
    </w:p>
    <w:p w:rsidR="003A033B" w:rsidRPr="003A033B" w:rsidRDefault="003A033B" w:rsidP="009474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</w:rPr>
        <w:t>Програма навальної дисципліни складається з таких змістовних модулів:</w:t>
      </w:r>
    </w:p>
    <w:p w:rsidR="003A033B" w:rsidRPr="003A033B" w:rsidRDefault="003A033B" w:rsidP="0094746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3A033B">
        <w:rPr>
          <w:sz w:val="28"/>
          <w:szCs w:val="28"/>
          <w:lang w:val="uk-UA"/>
        </w:rPr>
        <w:t>Державне право зарубіжних країн: загальна характеристика;</w:t>
      </w:r>
    </w:p>
    <w:p w:rsidR="003A033B" w:rsidRPr="003A033B" w:rsidRDefault="003A033B" w:rsidP="0094746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3A033B">
        <w:rPr>
          <w:sz w:val="28"/>
          <w:szCs w:val="28"/>
          <w:lang w:val="uk-UA"/>
        </w:rPr>
        <w:t>Державне право зарубіжних країн: особлива частина.</w:t>
      </w:r>
    </w:p>
    <w:p w:rsidR="003A033B" w:rsidRPr="003A033B" w:rsidRDefault="003A033B" w:rsidP="00A54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</w:rPr>
        <w:t>Державне право зарубіжних країн – це сукупність норм, які закріплюють основи суспільного устрою, порядок формування, організацію і компетенцію найважливіших ланок державного механізму, політико-територіальну організацію держави, а також визначають основи взаємодії держави і особи.</w:t>
      </w:r>
    </w:p>
    <w:p w:rsidR="003A033B" w:rsidRPr="003A033B" w:rsidRDefault="003A033B" w:rsidP="00A54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  <w:u w:val="single"/>
        </w:rPr>
        <w:t>Основним джерелами</w:t>
      </w:r>
      <w:r w:rsidRPr="003A033B">
        <w:rPr>
          <w:rFonts w:ascii="Times New Roman" w:hAnsi="Times New Roman" w:cs="Times New Roman"/>
          <w:sz w:val="28"/>
          <w:szCs w:val="28"/>
        </w:rPr>
        <w:t xml:space="preserve"> цієї галузі виступають: Конституції, нормативно-правові акти, регламенти парламентів, акти органів конституційного контролю, акти органів місцевого самоврядування, конституційні договори, судові прецеденти, джерела релігійного характеру, конституційні звичаї.</w:t>
      </w:r>
    </w:p>
    <w:p w:rsidR="003A033B" w:rsidRPr="003A033B" w:rsidRDefault="003A033B" w:rsidP="00A54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</w:rPr>
        <w:t>Конституційне право зарубіжних країн будучи однією із галузевих конституційно-правових наук вивчає норми і конституційно-правові інститути, суспільні відносини врегульовані ними, практику реалізації норм і інститутів конституційного права, аналізує закономірності їхнього розвитку в зарубіжних країнах.</w:t>
      </w:r>
    </w:p>
    <w:p w:rsidR="003A033B" w:rsidRPr="003A033B" w:rsidRDefault="003A033B" w:rsidP="00A54B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  <w:u w:val="single"/>
        </w:rPr>
        <w:t>Метою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033B">
        <w:rPr>
          <w:rFonts w:ascii="Times New Roman" w:hAnsi="Times New Roman" w:cs="Times New Roman"/>
          <w:sz w:val="28"/>
          <w:szCs w:val="28"/>
        </w:rPr>
        <w:t>вивчення навчальної дисципліни «Державне право зарубіжних країн» є формування у студентів теоретичних і практичних знань в галузі конституційного права зарубіжних країн, набуття загального уявлення змісту основних інститутів конституційного права на прикладі багатьох країн світу.</w:t>
      </w:r>
    </w:p>
    <w:p w:rsidR="003A033B" w:rsidRPr="00200F9A" w:rsidRDefault="003A033B" w:rsidP="00200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33B">
        <w:rPr>
          <w:rFonts w:ascii="Times New Roman" w:hAnsi="Times New Roman" w:cs="Times New Roman"/>
          <w:sz w:val="28"/>
          <w:szCs w:val="28"/>
          <w:u w:val="single"/>
        </w:rPr>
        <w:t>Основними цілями</w:t>
      </w:r>
      <w:r w:rsidRPr="003A033B">
        <w:rPr>
          <w:rFonts w:ascii="Times New Roman" w:hAnsi="Times New Roman" w:cs="Times New Roman"/>
          <w:sz w:val="28"/>
          <w:szCs w:val="28"/>
        </w:rPr>
        <w:t xml:space="preserve"> вивчення дисципліни «Державне право зарубіжних країн» є набуття студентами знань щодо пізнання конституційно-правових систем зарубіжних країн, що розвиває загальну професійну культуру майбутнього юриста, а також закладення фундаменту загальної юридичної культури, юридичного мислення, вироблення у студентів здатності </w:t>
      </w:r>
      <w:r w:rsidRPr="00200F9A">
        <w:rPr>
          <w:rFonts w:ascii="Times New Roman" w:hAnsi="Times New Roman" w:cs="Times New Roman"/>
          <w:sz w:val="28"/>
          <w:szCs w:val="28"/>
        </w:rPr>
        <w:t>самостійно мислити і висловлювати свої думки в чіткій і зрозумілій формі.</w:t>
      </w:r>
    </w:p>
    <w:p w:rsidR="00200F9A" w:rsidRPr="00200F9A" w:rsidRDefault="00200F9A" w:rsidP="00200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F9A">
        <w:rPr>
          <w:rFonts w:ascii="Times New Roman" w:hAnsi="Times New Roman" w:cs="Times New Roman"/>
          <w:sz w:val="28"/>
          <w:szCs w:val="28"/>
        </w:rPr>
        <w:t xml:space="preserve">Відповідно до вимог освітньої програми студенти повинні: </w:t>
      </w:r>
    </w:p>
    <w:p w:rsidR="00200F9A" w:rsidRPr="00200F9A" w:rsidRDefault="00200F9A" w:rsidP="00200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F9A">
        <w:rPr>
          <w:rFonts w:ascii="Times New Roman" w:hAnsi="Times New Roman" w:cs="Times New Roman"/>
          <w:sz w:val="28"/>
          <w:szCs w:val="28"/>
          <w:u w:val="single"/>
        </w:rPr>
        <w:t>Знати: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Основні етапи виникнення і еволюції державного права зарубіжних країн;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Особливості предмета державного права зарубіжних країн;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Основи теорії конституціоналізму і конституції;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Основи правового положення особи в зарубіжних країнах;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lastRenderedPageBreak/>
        <w:t>Конституційні моделі організації державної влади у зарубіжних країнах;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Конституційно-правовий статус політичних інститутів в зарубіжних країнах;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Основи місцевого самоврядування в зарубіжних країнах.</w:t>
      </w:r>
    </w:p>
    <w:p w:rsidR="00200F9A" w:rsidRPr="00200F9A" w:rsidRDefault="00200F9A" w:rsidP="00200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F9A">
        <w:rPr>
          <w:rFonts w:ascii="Times New Roman" w:hAnsi="Times New Roman" w:cs="Times New Roman"/>
          <w:sz w:val="28"/>
          <w:szCs w:val="28"/>
          <w:u w:val="single"/>
        </w:rPr>
        <w:t>Вміти: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Правильно формулювати юридичні поняття і категорії;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Проводити самостійно порівняльно-правовий аналіз зарубіжних державно-правових інститутів і інституцій;</w:t>
      </w:r>
    </w:p>
    <w:p w:rsidR="00200F9A" w:rsidRPr="00200F9A" w:rsidRDefault="00200F9A" w:rsidP="00200F9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00F9A">
        <w:rPr>
          <w:sz w:val="28"/>
          <w:szCs w:val="28"/>
          <w:lang w:val="uk-UA"/>
        </w:rPr>
        <w:t>Робити висновки про застосування на практиці різних моделей конституційного регулювання;</w:t>
      </w:r>
    </w:p>
    <w:p w:rsidR="00200F9A" w:rsidRPr="00200F9A" w:rsidRDefault="00200F9A" w:rsidP="00200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F9A">
        <w:rPr>
          <w:rFonts w:ascii="Times New Roman" w:hAnsi="Times New Roman" w:cs="Times New Roman"/>
          <w:sz w:val="28"/>
          <w:szCs w:val="28"/>
        </w:rPr>
        <w:t>Тлумачити джерела державного права зарубіжних країн з урахуванням їх різноманітності форм і значення в правовому регулюванні.</w:t>
      </w:r>
    </w:p>
    <w:sectPr w:rsidR="00200F9A" w:rsidRPr="00200F9A" w:rsidSect="00A26E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33B"/>
    <w:rsid w:val="00200F9A"/>
    <w:rsid w:val="002C16B5"/>
    <w:rsid w:val="002F0C35"/>
    <w:rsid w:val="0030644E"/>
    <w:rsid w:val="003A033B"/>
    <w:rsid w:val="00626447"/>
    <w:rsid w:val="0079091B"/>
    <w:rsid w:val="007C25FD"/>
    <w:rsid w:val="00947466"/>
    <w:rsid w:val="00A26E27"/>
    <w:rsid w:val="00A5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2628</Characters>
  <Application>Microsoft Office Word</Application>
  <DocSecurity>0</DocSecurity>
  <Lines>21</Lines>
  <Paragraphs>6</Paragraphs>
  <ScaleCrop>false</ScaleCrop>
  <Company>MultiDVD Team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2019-11-26T15:00:00Z</dcterms:created>
  <dcterms:modified xsi:type="dcterms:W3CDTF">2019-11-26T15:11:00Z</dcterms:modified>
</cp:coreProperties>
</file>