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E8" w:rsidRPr="00BF7282" w:rsidRDefault="005A0661" w:rsidP="00CE002C">
      <w:pPr>
        <w:spacing w:after="0" w:line="240" w:lineRule="auto"/>
        <w:jc w:val="both"/>
        <w:rPr>
          <w:rFonts w:ascii="Times New Roman" w:hAnsi="Times New Roman" w:cs="Times New Roman"/>
          <w:sz w:val="28"/>
          <w:szCs w:val="28"/>
          <w:lang w:val="ru-RU"/>
        </w:rPr>
      </w:pPr>
      <w:r w:rsidRPr="00BF7282">
        <w:rPr>
          <w:rFonts w:ascii="Times New Roman" w:hAnsi="Times New Roman" w:cs="Times New Roman"/>
          <w:i/>
          <w:noProof/>
          <w:sz w:val="28"/>
          <w:szCs w:val="28"/>
          <w:lang w:eastAsia="uk-UA"/>
        </w:rPr>
        <w:drawing>
          <wp:inline distT="0" distB="0" distL="0" distR="0" wp14:anchorId="06821B52" wp14:editId="485ED1CF">
            <wp:extent cx="3975100" cy="1771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5100" cy="1771650"/>
                    </a:xfrm>
                    <a:prstGeom prst="rect">
                      <a:avLst/>
                    </a:prstGeom>
                    <a:noFill/>
                    <a:ln>
                      <a:noFill/>
                    </a:ln>
                  </pic:spPr>
                </pic:pic>
              </a:graphicData>
            </a:graphic>
          </wp:inline>
        </w:drawing>
      </w: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pStyle w:val="a3"/>
        <w:spacing w:before="0"/>
        <w:jc w:val="center"/>
        <w:rPr>
          <w:b/>
          <w:szCs w:val="28"/>
        </w:rPr>
      </w:pPr>
      <w:r w:rsidRPr="00BF7282">
        <w:rPr>
          <w:b/>
          <w:szCs w:val="28"/>
        </w:rPr>
        <w:t>АДМІНІСТРАТИВНА ВІДПОВІДАЛЬНІСТЬ</w:t>
      </w:r>
    </w:p>
    <w:p w:rsidR="00A042E8" w:rsidRPr="00BF7282" w:rsidRDefault="00A042E8" w:rsidP="00CE002C">
      <w:pPr>
        <w:pStyle w:val="a3"/>
        <w:spacing w:before="0"/>
        <w:jc w:val="center"/>
        <w:rPr>
          <w:b/>
          <w:i/>
          <w:szCs w:val="28"/>
        </w:rPr>
      </w:pPr>
    </w:p>
    <w:p w:rsidR="00A042E8" w:rsidRPr="00BF7282" w:rsidRDefault="00A042E8" w:rsidP="00CE002C">
      <w:pPr>
        <w:pStyle w:val="a3"/>
        <w:spacing w:before="0"/>
        <w:jc w:val="center"/>
        <w:rPr>
          <w:b/>
          <w:i/>
          <w:szCs w:val="28"/>
        </w:rPr>
      </w:pPr>
      <w:r w:rsidRPr="00BF7282">
        <w:rPr>
          <w:b/>
          <w:i/>
          <w:szCs w:val="28"/>
        </w:rPr>
        <w:t>методичні рекомендації до підготовки семінарських (практичних) занять та самостійної роботи студентів денної форми навчання</w:t>
      </w: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spacing w:after="0" w:line="240" w:lineRule="auto"/>
        <w:jc w:val="center"/>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A042E8" w:rsidRPr="00BF7282" w:rsidRDefault="00A042E8"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CE002C" w:rsidRPr="00BF7282" w:rsidRDefault="00CE002C" w:rsidP="00CE002C">
      <w:pPr>
        <w:spacing w:after="0" w:line="240" w:lineRule="auto"/>
        <w:jc w:val="both"/>
        <w:rPr>
          <w:rFonts w:ascii="Times New Roman" w:hAnsi="Times New Roman" w:cs="Times New Roman"/>
          <w:sz w:val="28"/>
          <w:szCs w:val="28"/>
          <w:lang w:val="ru-RU"/>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5A0661" w:rsidRPr="00BF7282" w:rsidRDefault="005A0661" w:rsidP="00CE002C">
      <w:pPr>
        <w:pStyle w:val="a3"/>
        <w:spacing w:before="0"/>
        <w:jc w:val="center"/>
        <w:rPr>
          <w:szCs w:val="28"/>
        </w:rPr>
      </w:pPr>
    </w:p>
    <w:p w:rsidR="00A042E8" w:rsidRPr="00EC32E6" w:rsidRDefault="00A042E8" w:rsidP="005A0661">
      <w:pPr>
        <w:pStyle w:val="a3"/>
        <w:spacing w:before="0"/>
        <w:jc w:val="center"/>
        <w:rPr>
          <w:i/>
          <w:szCs w:val="28"/>
          <w:lang w:val="ru-RU"/>
        </w:rPr>
      </w:pPr>
      <w:r w:rsidRPr="00EC32E6">
        <w:rPr>
          <w:i/>
          <w:szCs w:val="28"/>
        </w:rPr>
        <w:t>Івано-Франківськ, 201</w:t>
      </w:r>
      <w:r w:rsidRPr="00EC32E6">
        <w:rPr>
          <w:i/>
          <w:szCs w:val="28"/>
          <w:lang w:val="ru-RU"/>
        </w:rPr>
        <w:t>9</w:t>
      </w:r>
    </w:p>
    <w:p w:rsidR="00BF7282" w:rsidRPr="00BF7282" w:rsidRDefault="00BF7282" w:rsidP="005A0661">
      <w:pPr>
        <w:pStyle w:val="a3"/>
        <w:spacing w:before="0"/>
        <w:jc w:val="center"/>
        <w:rPr>
          <w:szCs w:val="28"/>
          <w:lang w:val="ru-RU"/>
        </w:rPr>
      </w:pP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lastRenderedPageBreak/>
        <w:t>Міністерство освіти і науки</w:t>
      </w:r>
      <w:r w:rsidRPr="00BF7282">
        <w:rPr>
          <w:rFonts w:ascii="Times New Roman" w:hAnsi="Times New Roman" w:cs="Times New Roman"/>
          <w:sz w:val="28"/>
          <w:szCs w:val="28"/>
          <w:lang w:val="ru-RU"/>
        </w:rPr>
        <w:t xml:space="preserve"> </w:t>
      </w:r>
      <w:r w:rsidRPr="00BF7282">
        <w:rPr>
          <w:rFonts w:ascii="Times New Roman" w:hAnsi="Times New Roman" w:cs="Times New Roman"/>
          <w:sz w:val="28"/>
          <w:szCs w:val="28"/>
        </w:rPr>
        <w:t>України</w:t>
      </w: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 xml:space="preserve">Державний вищий навчальний заклад </w:t>
      </w: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«Прикарпатський національний університет імені Василя Стефаника »</w:t>
      </w:r>
    </w:p>
    <w:p w:rsidR="005A0661" w:rsidRPr="00BF7282" w:rsidRDefault="005A0661" w:rsidP="005A0661">
      <w:pPr>
        <w:jc w:val="center"/>
        <w:rPr>
          <w:rFonts w:ascii="Times New Roman" w:hAnsi="Times New Roman" w:cs="Times New Roman"/>
          <w:sz w:val="28"/>
          <w:szCs w:val="28"/>
        </w:rPr>
      </w:pP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Навчально-науковий юридичний інститут</w:t>
      </w:r>
    </w:p>
    <w:p w:rsidR="005A0661" w:rsidRPr="00BF7282" w:rsidRDefault="005A0661" w:rsidP="005A0661">
      <w:pPr>
        <w:jc w:val="both"/>
        <w:rPr>
          <w:rFonts w:ascii="Times New Roman" w:hAnsi="Times New Roman" w:cs="Times New Roman"/>
          <w:sz w:val="28"/>
          <w:szCs w:val="28"/>
        </w:rPr>
      </w:pPr>
    </w:p>
    <w:p w:rsidR="005A0661" w:rsidRPr="00BF7282" w:rsidRDefault="005A0661" w:rsidP="005A0661">
      <w:pPr>
        <w:jc w:val="center"/>
        <w:rPr>
          <w:rFonts w:ascii="Times New Roman" w:hAnsi="Times New Roman" w:cs="Times New Roman"/>
          <w:sz w:val="28"/>
          <w:szCs w:val="28"/>
        </w:rPr>
      </w:pPr>
    </w:p>
    <w:p w:rsidR="005A0661" w:rsidRPr="00BF7282" w:rsidRDefault="005A0661" w:rsidP="005A0661">
      <w:pPr>
        <w:jc w:val="center"/>
        <w:rPr>
          <w:rFonts w:ascii="Times New Roman" w:hAnsi="Times New Roman" w:cs="Times New Roman"/>
          <w:sz w:val="28"/>
          <w:szCs w:val="28"/>
        </w:rPr>
      </w:pPr>
      <w:r w:rsidRPr="00BF7282">
        <w:rPr>
          <w:rFonts w:ascii="Times New Roman" w:hAnsi="Times New Roman" w:cs="Times New Roman"/>
          <w:sz w:val="28"/>
          <w:szCs w:val="28"/>
        </w:rPr>
        <w:t>Кафедра конституційного, міжнародного та адміністративного права</w:t>
      </w:r>
    </w:p>
    <w:p w:rsidR="005A0661" w:rsidRPr="00BF7282" w:rsidRDefault="005A0661" w:rsidP="005A0661">
      <w:pPr>
        <w:pStyle w:val="2"/>
        <w:shd w:val="clear" w:color="auto" w:fill="FFFFFF"/>
        <w:rPr>
          <w:rFonts w:ascii="Times New Roman" w:hAnsi="Times New Roman" w:cs="Times New Roman"/>
          <w:sz w:val="28"/>
          <w:szCs w:val="28"/>
        </w:rPr>
      </w:pPr>
    </w:p>
    <w:p w:rsidR="005A0661" w:rsidRPr="00BF7282" w:rsidRDefault="005A0661" w:rsidP="005A0661">
      <w:pPr>
        <w:pStyle w:val="a3"/>
        <w:spacing w:before="0"/>
        <w:jc w:val="center"/>
        <w:rPr>
          <w:szCs w:val="28"/>
        </w:rPr>
      </w:pPr>
    </w:p>
    <w:p w:rsidR="00A042E8" w:rsidRPr="00BF7282" w:rsidRDefault="00A042E8" w:rsidP="00CE002C">
      <w:pPr>
        <w:pStyle w:val="a3"/>
        <w:spacing w:before="0"/>
        <w:jc w:val="center"/>
        <w:rPr>
          <w:szCs w:val="28"/>
          <w:lang w:val="ru-RU"/>
        </w:rPr>
      </w:pPr>
    </w:p>
    <w:p w:rsidR="00A042E8" w:rsidRPr="00BF7282" w:rsidRDefault="00A042E8" w:rsidP="00CE002C">
      <w:pPr>
        <w:pStyle w:val="a3"/>
        <w:spacing w:before="0"/>
        <w:jc w:val="both"/>
        <w:rPr>
          <w:szCs w:val="28"/>
          <w:lang w:val="ru-RU"/>
        </w:rPr>
      </w:pPr>
    </w:p>
    <w:p w:rsidR="005A0661" w:rsidRPr="00BF7282" w:rsidRDefault="005A0661" w:rsidP="005A0661">
      <w:pPr>
        <w:pStyle w:val="a3"/>
        <w:spacing w:before="0"/>
        <w:jc w:val="center"/>
        <w:rPr>
          <w:b/>
          <w:szCs w:val="28"/>
        </w:rPr>
      </w:pPr>
      <w:r w:rsidRPr="00BF7282">
        <w:rPr>
          <w:b/>
          <w:szCs w:val="28"/>
        </w:rPr>
        <w:t>АДМІНІСТРАТИВНА ВІДПОВІДАЛЬНІСТЬ</w:t>
      </w:r>
    </w:p>
    <w:p w:rsidR="00CE002C" w:rsidRPr="00BF7282" w:rsidRDefault="00CE002C" w:rsidP="00CE002C">
      <w:pPr>
        <w:pStyle w:val="a3"/>
        <w:spacing w:before="0"/>
        <w:jc w:val="both"/>
        <w:rPr>
          <w:szCs w:val="28"/>
          <w:lang w:val="ru-RU"/>
        </w:rPr>
      </w:pPr>
    </w:p>
    <w:p w:rsidR="005A0661" w:rsidRPr="00BF7282" w:rsidRDefault="005A0661" w:rsidP="005A0661">
      <w:pPr>
        <w:pStyle w:val="a3"/>
        <w:spacing w:before="0"/>
        <w:jc w:val="center"/>
        <w:rPr>
          <w:b/>
          <w:i/>
          <w:szCs w:val="28"/>
        </w:rPr>
      </w:pPr>
    </w:p>
    <w:p w:rsidR="005A0661" w:rsidRPr="00BF7282" w:rsidRDefault="005A0661" w:rsidP="005A0661">
      <w:pPr>
        <w:pStyle w:val="a3"/>
        <w:spacing w:before="0"/>
        <w:jc w:val="center"/>
        <w:rPr>
          <w:b/>
          <w:i/>
          <w:szCs w:val="28"/>
        </w:rPr>
      </w:pPr>
      <w:r w:rsidRPr="00BF7282">
        <w:rPr>
          <w:b/>
          <w:i/>
          <w:szCs w:val="28"/>
        </w:rPr>
        <w:t xml:space="preserve">методичні рекомендації до підготовки семінарських занять та самостійної роботи </w:t>
      </w:r>
    </w:p>
    <w:p w:rsidR="005A0661" w:rsidRPr="00BF7282" w:rsidRDefault="005A0661" w:rsidP="005A0661">
      <w:pPr>
        <w:pStyle w:val="a3"/>
        <w:spacing w:before="0"/>
        <w:jc w:val="center"/>
        <w:rPr>
          <w:b/>
          <w:szCs w:val="28"/>
        </w:rPr>
      </w:pPr>
      <w:r w:rsidRPr="00BF7282">
        <w:rPr>
          <w:b/>
          <w:szCs w:val="28"/>
        </w:rPr>
        <w:t>(студентів денної форми навчання)</w:t>
      </w:r>
    </w:p>
    <w:p w:rsidR="00CE002C" w:rsidRPr="00BF7282" w:rsidRDefault="00CE002C" w:rsidP="00CE002C">
      <w:pPr>
        <w:pStyle w:val="a3"/>
        <w:spacing w:before="0"/>
        <w:jc w:val="both"/>
        <w:rPr>
          <w:szCs w:val="28"/>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CE002C" w:rsidRPr="00BF7282" w:rsidRDefault="00CE002C"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5A0661" w:rsidRPr="00BF7282" w:rsidRDefault="005A0661" w:rsidP="00CE002C">
      <w:pPr>
        <w:pStyle w:val="a3"/>
        <w:spacing w:before="0"/>
        <w:jc w:val="both"/>
        <w:rPr>
          <w:szCs w:val="28"/>
          <w:lang w:val="ru-RU"/>
        </w:rPr>
      </w:pPr>
    </w:p>
    <w:p w:rsidR="00BF7282" w:rsidRDefault="005A0661" w:rsidP="00BF7282">
      <w:pPr>
        <w:pStyle w:val="a3"/>
        <w:spacing w:before="0"/>
        <w:jc w:val="center"/>
        <w:rPr>
          <w:i/>
          <w:szCs w:val="28"/>
          <w:lang w:val="ru-RU"/>
        </w:rPr>
      </w:pPr>
      <w:proofErr w:type="spellStart"/>
      <w:r w:rsidRPr="00BF7282">
        <w:rPr>
          <w:i/>
          <w:szCs w:val="28"/>
          <w:lang w:val="ru-RU"/>
        </w:rPr>
        <w:t>Івано-Франківськ</w:t>
      </w:r>
      <w:proofErr w:type="spellEnd"/>
      <w:r w:rsidRPr="00BF7282">
        <w:rPr>
          <w:i/>
          <w:szCs w:val="28"/>
          <w:lang w:val="ru-RU"/>
        </w:rPr>
        <w:t>, 2019</w:t>
      </w:r>
    </w:p>
    <w:p w:rsidR="005A0661" w:rsidRPr="00BF7282" w:rsidRDefault="005A0661" w:rsidP="00BF7282">
      <w:pPr>
        <w:pStyle w:val="a3"/>
        <w:spacing w:before="0"/>
        <w:rPr>
          <w:i/>
          <w:szCs w:val="28"/>
          <w:lang w:val="ru-RU"/>
        </w:rPr>
      </w:pPr>
      <w:r w:rsidRPr="00BF7282">
        <w:rPr>
          <w:b/>
          <w:szCs w:val="28"/>
        </w:rPr>
        <w:lastRenderedPageBreak/>
        <w:t>ББК 67.302</w:t>
      </w:r>
    </w:p>
    <w:p w:rsidR="005A0661" w:rsidRPr="00BF7282" w:rsidRDefault="005A0661" w:rsidP="005A0661">
      <w:pPr>
        <w:jc w:val="both"/>
        <w:rPr>
          <w:rFonts w:ascii="Times New Roman" w:hAnsi="Times New Roman" w:cs="Times New Roman"/>
          <w:b/>
          <w:sz w:val="28"/>
          <w:szCs w:val="28"/>
        </w:rPr>
      </w:pPr>
      <w:r w:rsidRPr="00BF7282">
        <w:rPr>
          <w:rFonts w:ascii="Times New Roman" w:hAnsi="Times New Roman" w:cs="Times New Roman"/>
          <w:b/>
          <w:sz w:val="28"/>
          <w:szCs w:val="28"/>
        </w:rPr>
        <w:t>П 30</w:t>
      </w:r>
    </w:p>
    <w:p w:rsidR="005A0661" w:rsidRPr="00BF7282" w:rsidRDefault="005A0661" w:rsidP="00BF7282">
      <w:pPr>
        <w:jc w:val="both"/>
        <w:rPr>
          <w:rFonts w:ascii="Times New Roman" w:hAnsi="Times New Roman" w:cs="Times New Roman"/>
          <w:sz w:val="28"/>
          <w:szCs w:val="28"/>
        </w:rPr>
      </w:pPr>
    </w:p>
    <w:p w:rsidR="005A0661" w:rsidRPr="00BF7282" w:rsidRDefault="005A0661" w:rsidP="005A0661">
      <w:pPr>
        <w:ind w:firstLine="480"/>
        <w:jc w:val="both"/>
        <w:rPr>
          <w:rFonts w:ascii="Times New Roman" w:hAnsi="Times New Roman" w:cs="Times New Roman"/>
          <w:sz w:val="28"/>
          <w:szCs w:val="28"/>
        </w:rPr>
      </w:pPr>
      <w:r w:rsidRPr="00BF7282">
        <w:rPr>
          <w:rFonts w:ascii="Times New Roman" w:hAnsi="Times New Roman" w:cs="Times New Roman"/>
          <w:sz w:val="28"/>
          <w:szCs w:val="28"/>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 від </w:t>
      </w:r>
      <w:r w:rsidRPr="00BF7282">
        <w:rPr>
          <w:rFonts w:ascii="Times New Roman" w:hAnsi="Times New Roman" w:cs="Times New Roman"/>
          <w:sz w:val="28"/>
          <w:szCs w:val="28"/>
          <w:lang w:val="ru-RU"/>
        </w:rPr>
        <w:t>___ _____ 2018</w:t>
      </w:r>
      <w:r w:rsidRPr="00BF7282">
        <w:rPr>
          <w:rFonts w:ascii="Times New Roman" w:hAnsi="Times New Roman" w:cs="Times New Roman"/>
          <w:sz w:val="28"/>
          <w:szCs w:val="28"/>
        </w:rPr>
        <w:t xml:space="preserve"> року)</w:t>
      </w:r>
    </w:p>
    <w:p w:rsidR="005A0661" w:rsidRPr="00BF7282" w:rsidRDefault="005A0661" w:rsidP="00BF7282">
      <w:pPr>
        <w:jc w:val="both"/>
        <w:rPr>
          <w:rFonts w:ascii="Times New Roman" w:hAnsi="Times New Roman" w:cs="Times New Roman"/>
          <w:sz w:val="28"/>
          <w:szCs w:val="28"/>
        </w:rPr>
      </w:pPr>
    </w:p>
    <w:p w:rsidR="005A0661" w:rsidRPr="00BF7282" w:rsidRDefault="005A0661" w:rsidP="005A0661">
      <w:pPr>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Рецензенти: </w:t>
      </w:r>
    </w:p>
    <w:p w:rsidR="005A0661" w:rsidRPr="00BF7282" w:rsidRDefault="005A0661" w:rsidP="00BF7282">
      <w:pPr>
        <w:spacing w:after="0" w:line="240" w:lineRule="auto"/>
        <w:ind w:left="1678"/>
        <w:jc w:val="both"/>
        <w:rPr>
          <w:rFonts w:ascii="Times New Roman" w:hAnsi="Times New Roman" w:cs="Times New Roman"/>
          <w:sz w:val="28"/>
          <w:szCs w:val="28"/>
        </w:rPr>
      </w:pPr>
      <w:r w:rsidRPr="00BF7282">
        <w:rPr>
          <w:rFonts w:ascii="Times New Roman" w:hAnsi="Times New Roman" w:cs="Times New Roman"/>
          <w:sz w:val="28"/>
          <w:szCs w:val="28"/>
        </w:rPr>
        <w:t xml:space="preserve">доктор юридичних наук, доктор історичних наук, професор, голова Тисменицької міської ради, </w:t>
      </w:r>
    </w:p>
    <w:p w:rsidR="005A0661" w:rsidRPr="00BF7282" w:rsidRDefault="005A0661" w:rsidP="00BF7282">
      <w:pPr>
        <w:spacing w:after="0" w:line="240" w:lineRule="auto"/>
        <w:ind w:left="1678"/>
        <w:jc w:val="both"/>
        <w:rPr>
          <w:rFonts w:ascii="Times New Roman" w:hAnsi="Times New Roman" w:cs="Times New Roman"/>
          <w:b/>
          <w:i/>
          <w:sz w:val="28"/>
          <w:szCs w:val="28"/>
        </w:rPr>
      </w:pPr>
      <w:proofErr w:type="spellStart"/>
      <w:r w:rsidRPr="00BF7282">
        <w:rPr>
          <w:rFonts w:ascii="Times New Roman" w:hAnsi="Times New Roman" w:cs="Times New Roman"/>
          <w:b/>
          <w:i/>
          <w:sz w:val="28"/>
          <w:szCs w:val="28"/>
        </w:rPr>
        <w:t>Сворак</w:t>
      </w:r>
      <w:proofErr w:type="spellEnd"/>
      <w:r w:rsidRPr="00BF7282">
        <w:rPr>
          <w:rFonts w:ascii="Times New Roman" w:hAnsi="Times New Roman" w:cs="Times New Roman"/>
          <w:b/>
          <w:i/>
          <w:sz w:val="28"/>
          <w:szCs w:val="28"/>
        </w:rPr>
        <w:t xml:space="preserve"> Степан Дмитрович</w:t>
      </w:r>
    </w:p>
    <w:p w:rsidR="00BF7282" w:rsidRDefault="005A0661" w:rsidP="00BF7282">
      <w:pPr>
        <w:spacing w:after="0" w:line="240" w:lineRule="auto"/>
        <w:ind w:left="1678"/>
        <w:jc w:val="both"/>
        <w:rPr>
          <w:rFonts w:ascii="Times New Roman" w:hAnsi="Times New Roman" w:cs="Times New Roman"/>
          <w:sz w:val="28"/>
          <w:szCs w:val="28"/>
        </w:rPr>
      </w:pPr>
      <w:r w:rsidRPr="00BF7282">
        <w:rPr>
          <w:rFonts w:ascii="Times New Roman" w:hAnsi="Times New Roman" w:cs="Times New Roman"/>
          <w:sz w:val="28"/>
          <w:szCs w:val="28"/>
        </w:rPr>
        <w:t xml:space="preserve">доцент кафедри конституційного, міжнародного та адміністративного права навчально-наукового юридичного інституту, </w:t>
      </w:r>
      <w:r w:rsidR="00BF7282">
        <w:rPr>
          <w:rFonts w:ascii="Times New Roman" w:hAnsi="Times New Roman" w:cs="Times New Roman"/>
          <w:sz w:val="28"/>
          <w:szCs w:val="28"/>
        </w:rPr>
        <w:t>кандидат юридичних наук, доцент</w:t>
      </w:r>
    </w:p>
    <w:p w:rsidR="005A0661" w:rsidRPr="00BF7282" w:rsidRDefault="005A0661" w:rsidP="00BF7282">
      <w:pPr>
        <w:spacing w:after="0" w:line="240" w:lineRule="auto"/>
        <w:ind w:left="1678"/>
        <w:jc w:val="both"/>
        <w:rPr>
          <w:rFonts w:ascii="Times New Roman" w:hAnsi="Times New Roman" w:cs="Times New Roman"/>
          <w:sz w:val="28"/>
          <w:szCs w:val="28"/>
        </w:rPr>
      </w:pPr>
      <w:r w:rsidRPr="00BF7282">
        <w:rPr>
          <w:rFonts w:ascii="Times New Roman" w:hAnsi="Times New Roman" w:cs="Times New Roman"/>
          <w:b/>
          <w:i/>
          <w:sz w:val="28"/>
          <w:szCs w:val="28"/>
        </w:rPr>
        <w:t>Петровська Ірина Ігорівна</w:t>
      </w:r>
    </w:p>
    <w:p w:rsidR="00A042E8" w:rsidRPr="00BF7282" w:rsidRDefault="00A042E8" w:rsidP="00BF7282">
      <w:pPr>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600"/>
        <w:jc w:val="both"/>
        <w:rPr>
          <w:rFonts w:ascii="Times New Roman" w:hAnsi="Times New Roman" w:cs="Times New Roman"/>
          <w:sz w:val="28"/>
          <w:szCs w:val="28"/>
        </w:rPr>
      </w:pPr>
    </w:p>
    <w:p w:rsidR="005A0661" w:rsidRPr="00BF7282" w:rsidRDefault="005A0661" w:rsidP="005A0661">
      <w:pPr>
        <w:ind w:left="180" w:hanging="180"/>
        <w:jc w:val="both"/>
        <w:rPr>
          <w:rFonts w:ascii="Times New Roman" w:hAnsi="Times New Roman" w:cs="Times New Roman"/>
          <w:b/>
          <w:sz w:val="28"/>
          <w:szCs w:val="28"/>
        </w:rPr>
      </w:pPr>
      <w:r w:rsidRPr="00BF7282">
        <w:rPr>
          <w:rFonts w:ascii="Times New Roman" w:hAnsi="Times New Roman" w:cs="Times New Roman"/>
          <w:b/>
          <w:sz w:val="28"/>
          <w:szCs w:val="28"/>
        </w:rPr>
        <w:t xml:space="preserve">П30 </w:t>
      </w:r>
    </w:p>
    <w:p w:rsidR="005A0661" w:rsidRPr="00BF7282" w:rsidRDefault="00BF7282" w:rsidP="00BF7282">
      <w:pPr>
        <w:spacing w:after="0" w:line="240" w:lineRule="auto"/>
        <w:ind w:left="180" w:hanging="180"/>
        <w:jc w:val="both"/>
        <w:rPr>
          <w:rFonts w:ascii="Times New Roman" w:hAnsi="Times New Roman" w:cs="Times New Roman"/>
          <w:sz w:val="28"/>
          <w:szCs w:val="28"/>
        </w:rPr>
      </w:pPr>
      <w:proofErr w:type="spellStart"/>
      <w:r w:rsidRPr="00BF7282">
        <w:rPr>
          <w:rFonts w:ascii="Times New Roman" w:hAnsi="Times New Roman" w:cs="Times New Roman"/>
          <w:b/>
          <w:sz w:val="28"/>
          <w:szCs w:val="28"/>
        </w:rPr>
        <w:t>Збирак</w:t>
      </w:r>
      <w:proofErr w:type="spellEnd"/>
      <w:r w:rsidRPr="00BF7282">
        <w:rPr>
          <w:rFonts w:ascii="Times New Roman" w:hAnsi="Times New Roman" w:cs="Times New Roman"/>
          <w:b/>
          <w:sz w:val="28"/>
          <w:szCs w:val="28"/>
        </w:rPr>
        <w:t xml:space="preserve"> Т.В. Адміністративна відповідальність</w:t>
      </w:r>
      <w:r w:rsidR="005A0661" w:rsidRPr="00BF7282">
        <w:rPr>
          <w:rFonts w:ascii="Times New Roman" w:hAnsi="Times New Roman" w:cs="Times New Roman"/>
          <w:b/>
          <w:sz w:val="28"/>
          <w:szCs w:val="28"/>
        </w:rPr>
        <w:t xml:space="preserve">: методичні вказівки для семінарських занять </w:t>
      </w:r>
      <w:r w:rsidR="005A0661" w:rsidRPr="00BF7282">
        <w:rPr>
          <w:rFonts w:ascii="Times New Roman" w:hAnsi="Times New Roman" w:cs="Times New Roman"/>
          <w:i/>
          <w:sz w:val="28"/>
          <w:szCs w:val="28"/>
        </w:rPr>
        <w:t>(студентів денної форми навчання)</w:t>
      </w:r>
      <w:r w:rsidR="005A0661" w:rsidRPr="00BF7282">
        <w:rPr>
          <w:rFonts w:ascii="Times New Roman" w:hAnsi="Times New Roman" w:cs="Times New Roman"/>
          <w:sz w:val="28"/>
          <w:szCs w:val="28"/>
        </w:rPr>
        <w:t>. Івано-Франківськ: навчально-науковий Юридичний інститут Прикарпатського національного університ</w:t>
      </w:r>
      <w:r w:rsidRPr="00BF7282">
        <w:rPr>
          <w:rFonts w:ascii="Times New Roman" w:hAnsi="Times New Roman" w:cs="Times New Roman"/>
          <w:sz w:val="28"/>
          <w:szCs w:val="28"/>
        </w:rPr>
        <w:t xml:space="preserve">ету </w:t>
      </w:r>
      <w:r w:rsidR="00EC32E6">
        <w:rPr>
          <w:rFonts w:ascii="Times New Roman" w:hAnsi="Times New Roman" w:cs="Times New Roman"/>
          <w:sz w:val="28"/>
          <w:szCs w:val="28"/>
        </w:rPr>
        <w:t>імені Василя Стефаника, 2019. 27</w:t>
      </w:r>
      <w:r>
        <w:rPr>
          <w:rFonts w:ascii="Times New Roman" w:hAnsi="Times New Roman" w:cs="Times New Roman"/>
          <w:sz w:val="28"/>
          <w:szCs w:val="28"/>
        </w:rPr>
        <w:t xml:space="preserve"> с.</w:t>
      </w:r>
    </w:p>
    <w:p w:rsidR="005A0661" w:rsidRPr="00BF7282" w:rsidRDefault="005A0661" w:rsidP="00BF7282">
      <w:pPr>
        <w:spacing w:after="0" w:line="240" w:lineRule="auto"/>
        <w:ind w:firstLine="540"/>
        <w:jc w:val="both"/>
        <w:rPr>
          <w:rFonts w:ascii="Times New Roman" w:hAnsi="Times New Roman" w:cs="Times New Roman"/>
          <w:sz w:val="28"/>
          <w:szCs w:val="28"/>
        </w:rPr>
      </w:pPr>
      <w:r w:rsidRPr="00BF7282">
        <w:rPr>
          <w:rFonts w:ascii="Times New Roman" w:hAnsi="Times New Roman" w:cs="Times New Roman"/>
          <w:sz w:val="28"/>
          <w:szCs w:val="28"/>
        </w:rPr>
        <w:t xml:space="preserve">Методичні вказівки розроблено на основі навчального плану та призначені для підготовки до семінарських занять студентів денної форми навчання напрямку підготовки «Право» </w:t>
      </w:r>
    </w:p>
    <w:p w:rsidR="005A0661" w:rsidRPr="00BF7282" w:rsidRDefault="005A0661" w:rsidP="00BF7282">
      <w:pPr>
        <w:spacing w:after="0" w:line="240" w:lineRule="auto"/>
        <w:ind w:firstLine="540"/>
        <w:jc w:val="both"/>
        <w:rPr>
          <w:rFonts w:ascii="Times New Roman" w:hAnsi="Times New Roman" w:cs="Times New Roman"/>
          <w:sz w:val="28"/>
          <w:szCs w:val="28"/>
        </w:rPr>
      </w:pPr>
      <w:r w:rsidRPr="00BF7282">
        <w:rPr>
          <w:rFonts w:ascii="Times New Roman" w:hAnsi="Times New Roman" w:cs="Times New Roman"/>
          <w:sz w:val="28"/>
          <w:szCs w:val="28"/>
        </w:rPr>
        <w:t xml:space="preserve">Методична розробка включає загальні вказівки та рекомендації для підготовки по кожній з тем курсу, літературу та нормативно-правові акти, контрольні питання, </w:t>
      </w:r>
      <w:r w:rsidR="00BF7282" w:rsidRPr="00BF7282">
        <w:rPr>
          <w:rFonts w:ascii="Times New Roman" w:hAnsi="Times New Roman" w:cs="Times New Roman"/>
          <w:sz w:val="28"/>
          <w:szCs w:val="28"/>
        </w:rPr>
        <w:t xml:space="preserve">тестові завдання, </w:t>
      </w:r>
      <w:r w:rsidRPr="00BF7282">
        <w:rPr>
          <w:rFonts w:ascii="Times New Roman" w:hAnsi="Times New Roman" w:cs="Times New Roman"/>
          <w:sz w:val="28"/>
          <w:szCs w:val="28"/>
        </w:rPr>
        <w:t>що забезпечують поглиблений аналіз та вивчення навчальної дисциплін</w:t>
      </w:r>
      <w:r w:rsidR="00BF7282" w:rsidRPr="00BF7282">
        <w:rPr>
          <w:rFonts w:ascii="Times New Roman" w:hAnsi="Times New Roman" w:cs="Times New Roman"/>
          <w:sz w:val="28"/>
          <w:szCs w:val="28"/>
        </w:rPr>
        <w:t xml:space="preserve">и «Адміністративна відповідальність </w:t>
      </w:r>
      <w:r w:rsidRPr="00BF7282">
        <w:rPr>
          <w:rFonts w:ascii="Times New Roman" w:hAnsi="Times New Roman" w:cs="Times New Roman"/>
          <w:sz w:val="28"/>
          <w:szCs w:val="28"/>
        </w:rPr>
        <w:t xml:space="preserve">». </w:t>
      </w:r>
    </w:p>
    <w:p w:rsidR="005A0661" w:rsidRPr="00BF7282" w:rsidRDefault="005A0661" w:rsidP="00BF7282">
      <w:pPr>
        <w:spacing w:after="0" w:line="240" w:lineRule="auto"/>
        <w:ind w:firstLine="540"/>
        <w:jc w:val="both"/>
        <w:rPr>
          <w:rFonts w:ascii="Times New Roman" w:hAnsi="Times New Roman" w:cs="Times New Roman"/>
          <w:sz w:val="28"/>
          <w:szCs w:val="28"/>
        </w:rPr>
      </w:pPr>
      <w:r w:rsidRPr="00BF7282">
        <w:rPr>
          <w:rFonts w:ascii="Times New Roman" w:hAnsi="Times New Roman" w:cs="Times New Roman"/>
          <w:sz w:val="28"/>
          <w:szCs w:val="28"/>
        </w:rPr>
        <w:t>Посібник призначений для сту</w:t>
      </w:r>
      <w:r w:rsidR="00BF7282">
        <w:rPr>
          <w:rFonts w:ascii="Times New Roman" w:hAnsi="Times New Roman" w:cs="Times New Roman"/>
          <w:sz w:val="28"/>
          <w:szCs w:val="28"/>
        </w:rPr>
        <w:t>дентів, аспірантів, викладачів.</w:t>
      </w:r>
    </w:p>
    <w:p w:rsidR="00EC32E6" w:rsidRDefault="00EC32E6" w:rsidP="00EC32E6">
      <w:pPr>
        <w:ind w:firstLine="600"/>
        <w:jc w:val="right"/>
        <w:rPr>
          <w:rFonts w:ascii="Times New Roman" w:hAnsi="Times New Roman" w:cs="Times New Roman"/>
          <w:sz w:val="28"/>
          <w:szCs w:val="28"/>
        </w:rPr>
      </w:pPr>
    </w:p>
    <w:p w:rsidR="005A0661" w:rsidRPr="00BF7282" w:rsidRDefault="00EC32E6" w:rsidP="00EC32E6">
      <w:pPr>
        <w:ind w:firstLine="600"/>
        <w:jc w:val="right"/>
        <w:rPr>
          <w:rFonts w:ascii="Times New Roman" w:hAnsi="Times New Roman" w:cs="Times New Roman"/>
          <w:sz w:val="28"/>
          <w:szCs w:val="28"/>
        </w:rPr>
      </w:pPr>
      <w:r>
        <w:rPr>
          <w:rFonts w:ascii="Times New Roman" w:hAnsi="Times New Roman" w:cs="Times New Roman"/>
          <w:sz w:val="28"/>
          <w:szCs w:val="28"/>
        </w:rPr>
        <w:t>ББК 67.302</w:t>
      </w:r>
    </w:p>
    <w:p w:rsidR="005A0661" w:rsidRPr="00BF7282" w:rsidRDefault="005A0661" w:rsidP="005A0661">
      <w:pPr>
        <w:ind w:left="3420" w:hanging="360"/>
        <w:jc w:val="both"/>
        <w:rPr>
          <w:rFonts w:ascii="Times New Roman" w:hAnsi="Times New Roman" w:cs="Times New Roman"/>
          <w:sz w:val="28"/>
          <w:szCs w:val="28"/>
        </w:rPr>
      </w:pPr>
    </w:p>
    <w:p w:rsidR="005A0661" w:rsidRPr="00BF7282" w:rsidRDefault="00BF7282" w:rsidP="005A0661">
      <w:pPr>
        <w:ind w:left="3420" w:hanging="360"/>
        <w:jc w:val="both"/>
        <w:rPr>
          <w:rFonts w:ascii="Times New Roman" w:hAnsi="Times New Roman" w:cs="Times New Roman"/>
          <w:sz w:val="28"/>
          <w:szCs w:val="28"/>
        </w:rPr>
      </w:pPr>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Збирак</w:t>
      </w:r>
      <w:proofErr w:type="spellEnd"/>
      <w:r w:rsidRPr="00BF7282">
        <w:rPr>
          <w:rFonts w:ascii="Times New Roman" w:hAnsi="Times New Roman" w:cs="Times New Roman"/>
          <w:sz w:val="28"/>
          <w:szCs w:val="28"/>
        </w:rPr>
        <w:t xml:space="preserve"> Т.В, 2019</w:t>
      </w:r>
    </w:p>
    <w:p w:rsidR="00A042E8" w:rsidRPr="00BF7282" w:rsidRDefault="005A0661" w:rsidP="00BF7282">
      <w:pPr>
        <w:ind w:left="3420" w:hanging="360"/>
        <w:jc w:val="both"/>
        <w:rPr>
          <w:rFonts w:ascii="Times New Roman" w:hAnsi="Times New Roman" w:cs="Times New Roman"/>
          <w:sz w:val="28"/>
          <w:szCs w:val="28"/>
        </w:rPr>
      </w:pPr>
      <w:r w:rsidRPr="00BF7282">
        <w:rPr>
          <w:rFonts w:ascii="Times New Roman" w:hAnsi="Times New Roman" w:cs="Times New Roman"/>
          <w:sz w:val="28"/>
          <w:szCs w:val="28"/>
        </w:rPr>
        <w:t>© Прикарпатський національний універси</w:t>
      </w:r>
      <w:r w:rsidR="00BF7282" w:rsidRPr="00BF7282">
        <w:rPr>
          <w:rFonts w:ascii="Times New Roman" w:hAnsi="Times New Roman" w:cs="Times New Roman"/>
          <w:sz w:val="28"/>
          <w:szCs w:val="28"/>
        </w:rPr>
        <w:t>тет імені Василя Стефаника</w:t>
      </w:r>
    </w:p>
    <w:p w:rsidR="00A042E8" w:rsidRPr="00BF7282" w:rsidRDefault="00A042E8" w:rsidP="00BF7282">
      <w:pPr>
        <w:spacing w:after="0" w:line="240" w:lineRule="auto"/>
        <w:jc w:val="center"/>
        <w:rPr>
          <w:rFonts w:ascii="Times New Roman" w:hAnsi="Times New Roman" w:cs="Times New Roman"/>
          <w:b/>
          <w:caps/>
          <w:sz w:val="28"/>
          <w:szCs w:val="28"/>
        </w:rPr>
      </w:pPr>
      <w:r w:rsidRPr="00BF7282">
        <w:rPr>
          <w:rFonts w:ascii="Times New Roman" w:hAnsi="Times New Roman" w:cs="Times New Roman"/>
          <w:b/>
          <w:caps/>
          <w:sz w:val="28"/>
          <w:szCs w:val="28"/>
        </w:rPr>
        <w:lastRenderedPageBreak/>
        <w:t>ВСТУП</w:t>
      </w:r>
    </w:p>
    <w:p w:rsidR="00BF7282" w:rsidRPr="00BF7282" w:rsidRDefault="00BF7282" w:rsidP="00BF7282">
      <w:pPr>
        <w:spacing w:after="0" w:line="240" w:lineRule="auto"/>
        <w:jc w:val="center"/>
        <w:rPr>
          <w:rFonts w:ascii="Times New Roman" w:hAnsi="Times New Roman" w:cs="Times New Roman"/>
          <w:sz w:val="28"/>
          <w:szCs w:val="28"/>
        </w:rPr>
      </w:pP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Предметом вивчення спецкурсу «Адміністративна відповідальність» є правові відносини, які охоплюються самостійною комплексною галуззю системи права України – адміністративним правом, пов’язані з притягненням до адміністративної відповідальності, їх тлумачення та механізми реалізації.</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Дисципліна «Адміністративна відповідальність» має надзвичайно велике значення для підготовки фахівців з юридичних спеціальностей, оскільки надає необхідні правові основи, без яких неможливе повноцінне засвоєння багатьох знань в галузі адміністративно-правової діяльності органів державної влади щодо притягнення до адміністративної відповідальності, в тому числі й тих, що мають пріоритетне значення у підготовці фахівців в галузі права. Зокрема, це знання у сфері принципів та функцій адміністративної відповідальності, порядку накладення та видів адміністративних стягнень, здійснення провадження у справах про адміністративні правопорушення, тощо. Тому дуже важливо допомогти студентам-правознавцям систематизувати основні загальнотеоретичні правові знання та положення нормативно-правових актів.</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xml:space="preserve">У результаті вивчення дисципліни «Адміністративна відповідальність» студенти повинні </w:t>
      </w:r>
      <w:r w:rsidRPr="00BF7282">
        <w:rPr>
          <w:rFonts w:ascii="Times New Roman" w:hAnsi="Times New Roman" w:cs="Times New Roman"/>
          <w:b/>
          <w:sz w:val="28"/>
          <w:szCs w:val="28"/>
        </w:rPr>
        <w:t>знати</w:t>
      </w:r>
      <w:r w:rsidRPr="00BF7282">
        <w:rPr>
          <w:rFonts w:ascii="Times New Roman" w:hAnsi="Times New Roman" w:cs="Times New Roman"/>
          <w:sz w:val="28"/>
          <w:szCs w:val="28"/>
        </w:rPr>
        <w:t>:</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базові поняття інституту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сучасні тенденції у розвитку деліктних відносин;</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організаційно-правові засади діяльності органів державної влади та управління щодо притягнення до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систему джерел інституту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поняття, зміст, форми і методи здійснення провадження про адміністративні правопорушення, тощо.</w:t>
      </w:r>
    </w:p>
    <w:p w:rsidR="00A042E8" w:rsidRPr="00BF7282" w:rsidRDefault="00A042E8" w:rsidP="00CE002C">
      <w:pPr>
        <w:spacing w:after="0" w:line="240" w:lineRule="auto"/>
        <w:ind w:firstLine="720"/>
        <w:jc w:val="both"/>
        <w:rPr>
          <w:rFonts w:ascii="Times New Roman" w:hAnsi="Times New Roman" w:cs="Times New Roman"/>
          <w:b/>
          <w:sz w:val="28"/>
          <w:szCs w:val="28"/>
        </w:rPr>
      </w:pPr>
      <w:r w:rsidRPr="00BF7282">
        <w:rPr>
          <w:rFonts w:ascii="Times New Roman" w:hAnsi="Times New Roman" w:cs="Times New Roman"/>
          <w:b/>
          <w:sz w:val="28"/>
          <w:szCs w:val="28"/>
        </w:rPr>
        <w:t>Вміти: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знаходити необхідну адміністративно-деліктну інформацію;</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користуватись першоджерелами та тлумачити адміністративно-правові норми;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аналізувати нормативно-правові акти з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правильно і доцільно застосовувати нормативну базу на практиці;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кваліфікувати адміністративні правопорушення.</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Проведення лекцій має на меті ознайомлення студентів зі змістом, суттю інституту адміністративної відповідальності. В лекціях викладаються основні теоретичні поняття спецкурсу, акцентується увага на важливих, проблемних моментах, практичних можливостях реалізації законодавчих положень тощо. Вони покликані дати загальні знання основних положень адміністративно-деліктного права, полегшити вивчення дисципліни, забезпечити правильний аналіз адміністративно-правових норм, їх тлумачення і застосування.</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В процесі проведення семінарських (практичних) занять забезпечується детальніше розуміння норм адміністративно-деліктного права, їх теоретичного підґрунтя, системний аналіз механізмів реалізації, самостійне вміння тлумачити і застосовувати адміністративно-правові приписи студентами.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lastRenderedPageBreak/>
        <w:t>У результаті проведення практичних (семінарських) занять студенти повинні: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знати :</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проблемні питання теорії і практики правового регулювання адміністративно-деліктних відносин;</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зміст законів та підзаконних нормативно-правових актів, що регулюють ці відносини;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структуру і зміст основних категорій у системі адміністративної відповідальності;</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правове регулювання адміністративно-деліктних відносин;</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вміти:</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здійснювати комплексний аналіз адміністративно-правових норм;</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давати кваліфікацію адміністративно-деліктним відносинам на підставі системного тлумачення правових норм;</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вміти правильно застосовувати приписи адміністративного законодавства;</w:t>
      </w:r>
    </w:p>
    <w:p w:rsidR="00A042E8" w:rsidRPr="00BF7282" w:rsidRDefault="00A042E8" w:rsidP="00CE002C">
      <w:pPr>
        <w:spacing w:after="0" w:line="240" w:lineRule="auto"/>
        <w:ind w:firstLine="720"/>
        <w:jc w:val="both"/>
        <w:rPr>
          <w:rFonts w:ascii="Times New Roman" w:hAnsi="Times New Roman" w:cs="Times New Roman"/>
          <w:sz w:val="28"/>
          <w:szCs w:val="28"/>
        </w:rPr>
      </w:pPr>
      <w:r w:rsidRPr="00BF7282">
        <w:rPr>
          <w:rFonts w:ascii="Times New Roman" w:hAnsi="Times New Roman" w:cs="Times New Roman"/>
          <w:sz w:val="28"/>
          <w:szCs w:val="28"/>
        </w:rPr>
        <w:t>- готувати правові документи з питань застосування норм адміністративного права.</w:t>
      </w:r>
    </w:p>
    <w:p w:rsidR="00A042E8" w:rsidRPr="00BF7282" w:rsidRDefault="00A042E8" w:rsidP="00CE002C">
      <w:pPr>
        <w:pStyle w:val="a3"/>
        <w:spacing w:before="0"/>
        <w:ind w:firstLine="600"/>
        <w:jc w:val="both"/>
        <w:rPr>
          <w:szCs w:val="28"/>
        </w:rPr>
      </w:pPr>
    </w:p>
    <w:p w:rsidR="00A042E8" w:rsidRPr="00BF7282" w:rsidRDefault="00A042E8" w:rsidP="00CE002C">
      <w:pPr>
        <w:widowControl w:val="0"/>
        <w:autoSpaceDE w:val="0"/>
        <w:autoSpaceDN w:val="0"/>
        <w:adjustRightInd w:val="0"/>
        <w:spacing w:after="0" w:line="240" w:lineRule="auto"/>
        <w:jc w:val="center"/>
        <w:rPr>
          <w:rFonts w:ascii="Times New Roman" w:hAnsi="Times New Roman" w:cs="Times New Roman"/>
          <w:b/>
          <w:caps/>
          <w:sz w:val="28"/>
          <w:szCs w:val="28"/>
        </w:rPr>
      </w:pPr>
      <w:r w:rsidRPr="00BF7282">
        <w:rPr>
          <w:rFonts w:ascii="Times New Roman" w:hAnsi="Times New Roman" w:cs="Times New Roman"/>
          <w:b/>
          <w:caps/>
          <w:sz w:val="28"/>
          <w:szCs w:val="28"/>
        </w:rPr>
        <w:br w:type="page"/>
      </w:r>
      <w:r w:rsidRPr="00BF7282">
        <w:rPr>
          <w:rFonts w:ascii="Times New Roman" w:hAnsi="Times New Roman" w:cs="Times New Roman"/>
          <w:b/>
          <w:caps/>
          <w:sz w:val="28"/>
          <w:szCs w:val="28"/>
        </w:rPr>
        <w:lastRenderedPageBreak/>
        <w:t>Семінарські заняття.</w:t>
      </w:r>
    </w:p>
    <w:p w:rsidR="00EC32E6" w:rsidRDefault="00EC32E6" w:rsidP="00CE002C">
      <w:pPr>
        <w:pStyle w:val="5"/>
        <w:keepNext w:val="0"/>
        <w:widowControl w:val="0"/>
        <w:ind w:firstLine="539"/>
        <w:rPr>
          <w:szCs w:val="28"/>
          <w:lang w:val="uk-UA"/>
        </w:rPr>
      </w:pPr>
    </w:p>
    <w:p w:rsidR="00A042E8" w:rsidRDefault="00A042E8" w:rsidP="00CE002C">
      <w:pPr>
        <w:pStyle w:val="5"/>
        <w:keepNext w:val="0"/>
        <w:widowControl w:val="0"/>
        <w:ind w:firstLine="539"/>
        <w:rPr>
          <w:szCs w:val="28"/>
          <w:lang w:val="uk-UA"/>
        </w:rPr>
      </w:pPr>
      <w:r w:rsidRPr="00BF7282">
        <w:rPr>
          <w:szCs w:val="28"/>
          <w:lang w:val="uk-UA"/>
        </w:rPr>
        <w:t>Семінарські заняття з курсу «Адміністративна відповідальність» розроблено відповідно до програми та навчального плану навчальної дисципліни. Для опрацювання курсу важливо забезпечити правильну організацію як безпосереднього проведення семінарських занять, так і самостійної роботи студентів при підготовці до них. При цьому, основною метою є глибше, детальніше розуміння норм фінансового законодавства, їх теоретичного підґрунтя, системний аналіз механізмів реалізації, вміння тлумачити і застосовувати фінансово-правові приписи.</w:t>
      </w:r>
    </w:p>
    <w:p w:rsidR="00EC32E6" w:rsidRPr="00EC32E6" w:rsidRDefault="00EC32E6" w:rsidP="00EC32E6">
      <w:pPr>
        <w:rPr>
          <w:lang w:eastAsia="ru-RU"/>
        </w:rPr>
      </w:pPr>
    </w:p>
    <w:p w:rsidR="00A042E8"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До кожної теми пропонується перелік наукової літератури, ознайомлення з якою сприятиме правильному та ґрунтовному засвоєнні теми. Також, наводиться перелік нормативно-правових актів, які становлять необхідну законодавчу базу регулювання фінансових правовідносин. </w:t>
      </w:r>
    </w:p>
    <w:p w:rsidR="00EC32E6" w:rsidRPr="00BF7282" w:rsidRDefault="00EC32E6"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p>
    <w:p w:rsidR="00A042E8"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До всіх тем семінарських занять подається перелік питань, які будуть розглядатися, а також контрольні питання, відповідь на які вимагає від студентів самостійно мислити в площині теми, яка ними вивчається. До ряду тем семінарських занять включені практичні завдання (тести або задачі), які передбачають юридичний аналіз відносин, кваліфікацію юридичних фактів, вирішення правових конфліктів, конкретних ситуацій. Для правильного виконання таких завдань, студентам необхідно, в першу чергу, проаналізувати коло відносин, які склалися, та вибрати правові норми, що підходять для врегулювання в даному випадку. Якщо від студентів вимагається здійснення правової кваліфікація, необхідно провести юридичну оцінку фактичних обставин справи шляхом віднесення конкретного випадку до сфери дії певних юридичних норм. Відповідь на задачі, в яких пропонується розв’язати конкретну проблемну ситуацію, повинна бути обґрунтованою, з посиланням на норми законодавства. </w:t>
      </w:r>
    </w:p>
    <w:p w:rsidR="00EC32E6" w:rsidRPr="00BF7282" w:rsidRDefault="00EC32E6"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p>
    <w:p w:rsidR="00A042E8" w:rsidRPr="00BF7282"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При підготовці до семінарських занять, студентам рекомендується робити певні нотатки чи розгорнуті плани відповіді по кожному питанню. Також, з врахуванням індивідуальних здібностей, слід у найбільш зручній форми підготувати відповіді на контрольні питання та практичні завдання. Зокрема, занотувати формулювання відповідей в зошиті, вказати номери статей, їх положення. При розв’язанні практичних завдань необхідно записувати відповіді на задачі, тести, правові висновки по справі, для того, щоб надати змогу викладачу оцінити рівень підготовки до заняття та засвоєння матеріалу.</w:t>
      </w:r>
    </w:p>
    <w:p w:rsidR="00A042E8" w:rsidRPr="00BF7282" w:rsidRDefault="00A042E8" w:rsidP="00CE002C">
      <w:pPr>
        <w:pStyle w:val="3"/>
        <w:widowControl w:val="0"/>
        <w:autoSpaceDE w:val="0"/>
        <w:autoSpaceDN w:val="0"/>
        <w:adjustRightInd w:val="0"/>
        <w:spacing w:after="0" w:line="240" w:lineRule="auto"/>
        <w:jc w:val="center"/>
        <w:rPr>
          <w:rFonts w:ascii="Times New Roman" w:hAnsi="Times New Roman" w:cs="Times New Roman"/>
          <w:b/>
          <w:caps/>
          <w:sz w:val="28"/>
          <w:szCs w:val="28"/>
        </w:rPr>
      </w:pPr>
      <w:r w:rsidRPr="00BF7282">
        <w:rPr>
          <w:rFonts w:ascii="Times New Roman" w:hAnsi="Times New Roman" w:cs="Times New Roman"/>
          <w:sz w:val="28"/>
          <w:szCs w:val="28"/>
        </w:rPr>
        <w:br w:type="page"/>
      </w:r>
      <w:r w:rsidRPr="00BF7282">
        <w:rPr>
          <w:rFonts w:ascii="Times New Roman" w:hAnsi="Times New Roman" w:cs="Times New Roman"/>
          <w:b/>
          <w:caps/>
          <w:sz w:val="28"/>
          <w:szCs w:val="28"/>
        </w:rPr>
        <w:lastRenderedPageBreak/>
        <w:t>Семінарське заняття №1</w:t>
      </w:r>
    </w:p>
    <w:p w:rsidR="00A042E8" w:rsidRPr="00BF7282" w:rsidRDefault="00A042E8" w:rsidP="00CE002C">
      <w:pPr>
        <w:spacing w:after="0" w:line="240" w:lineRule="auto"/>
        <w:jc w:val="center"/>
        <w:rPr>
          <w:rFonts w:ascii="Times New Roman" w:hAnsi="Times New Roman" w:cs="Times New Roman"/>
          <w:b/>
          <w:sz w:val="28"/>
          <w:szCs w:val="28"/>
        </w:rPr>
      </w:pPr>
      <w:r w:rsidRPr="00BF7282">
        <w:rPr>
          <w:rFonts w:ascii="Times New Roman" w:hAnsi="Times New Roman" w:cs="Times New Roman"/>
          <w:b/>
          <w:sz w:val="28"/>
          <w:szCs w:val="28"/>
        </w:rPr>
        <w:t>ТЕМА 1. ПОНЯТТЯ ТА ОЗНАКИ АДМІНІСТРАТИВНОЇ ВІДПОВІДАЛЬНОСТІ. МІСЦЕ АДМІНІСТРАТИВНОЇ ВІДПОВІДАЛЬНОСТІ СЕРЕД ІНШИХ ВИДІВ ЮРИДИЧНОЇ ВІДПОВІДАЛЬНОСТІ ТА СЕРЕД ВІДНОСИН, ЯКІ Є ПРЕДМЕТОМ ВИВЧЕННЯ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Для опрацювання даної теми семінарського заняття необхідно визначити дефініцію адміністративної відповідальності, виокремити ознаки, які відмежовують адміністративну відповідальність від інших видів відповідальності. </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Для успішного засвоєння матеріалу потрібно визначити відносини, які є предметом вивчення адміністративного права, а також місце адміністративної відповідальності серед відносин, які є предметом вивчення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відповідальність як вид юридичної відповідальності.</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Ознаки та підстави адміністративної відповідальності.</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Порівняльний аналіз адміністративної відповідальності з іншими видами юридичної відповідальності.</w:t>
      </w:r>
    </w:p>
    <w:p w:rsidR="00A042E8" w:rsidRPr="00BF7282"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Відносини адміністративної відповідальності серед відносин, які регулює предмет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 Які складові предмета українського адміністративного права?</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2. Охарактеризуйте сутність категорії «публічна адміністрація».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3. Сутність категорії «відносини адміністративних зобов'язань».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4. Адміністративна відповідальність у предметі адміністративного права.</w:t>
      </w:r>
    </w:p>
    <w:p w:rsidR="00A042E8" w:rsidRPr="00BF7282" w:rsidRDefault="00A042E8" w:rsidP="00CE002C">
      <w:pPr>
        <w:spacing w:after="0" w:line="240" w:lineRule="auto"/>
        <w:ind w:firstLine="600"/>
        <w:jc w:val="both"/>
        <w:rPr>
          <w:rFonts w:ascii="Times New Roman" w:hAnsi="Times New Roman" w:cs="Times New Roman"/>
          <w:b/>
          <w:sz w:val="28"/>
          <w:szCs w:val="28"/>
        </w:rPr>
      </w:pP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Адміністративне право України: підручник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В.М. </w:t>
      </w:r>
      <w:proofErr w:type="spellStart"/>
      <w:r w:rsidRPr="00BF7282">
        <w:rPr>
          <w:rFonts w:ascii="Times New Roman" w:hAnsi="Times New Roman" w:cs="Times New Roman"/>
          <w:sz w:val="28"/>
          <w:szCs w:val="28"/>
        </w:rPr>
        <w:t>Гаращука</w:t>
      </w:r>
      <w:proofErr w:type="spellEnd"/>
      <w:r w:rsidRPr="00BF7282">
        <w:rPr>
          <w:rFonts w:ascii="Times New Roman" w:hAnsi="Times New Roman" w:cs="Times New Roman"/>
          <w:sz w:val="28"/>
          <w:szCs w:val="28"/>
        </w:rPr>
        <w:t>, Харків: Право, 2017. 174 с.</w:t>
      </w:r>
    </w:p>
    <w:p w:rsidR="00A042E8" w:rsidRPr="00BF7282"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Адміністративна діяльність поліції у питаннях та відповідях: </w:t>
      </w:r>
      <w:proofErr w:type="spellStart"/>
      <w:r w:rsidRPr="00BF7282">
        <w:rPr>
          <w:rFonts w:ascii="Times New Roman" w:hAnsi="Times New Roman" w:cs="Times New Roman"/>
          <w:sz w:val="28"/>
          <w:szCs w:val="28"/>
        </w:rPr>
        <w:t>навч.пос</w:t>
      </w:r>
      <w:proofErr w:type="spellEnd"/>
      <w:r w:rsidRPr="00BF7282">
        <w:rPr>
          <w:rFonts w:ascii="Times New Roman" w:hAnsi="Times New Roman" w:cs="Times New Roman"/>
          <w:sz w:val="28"/>
          <w:szCs w:val="28"/>
        </w:rPr>
        <w:t>. К.: Центр учбової літератури, 2017, 196 с.</w:t>
      </w:r>
    </w:p>
    <w:p w:rsidR="00AD5C77" w:rsidRPr="00BF7282" w:rsidRDefault="00AD5C77" w:rsidP="00CE002C">
      <w:pPr>
        <w:numPr>
          <w:ilvl w:val="0"/>
          <w:numId w:val="27"/>
        </w:numPr>
        <w:tabs>
          <w:tab w:val="left" w:pos="900"/>
        </w:tabs>
        <w:spacing w:after="0" w:line="240" w:lineRule="auto"/>
        <w:ind w:left="0" w:firstLine="567"/>
        <w:jc w:val="both"/>
        <w:rPr>
          <w:rFonts w:ascii="Times New Roman" w:hAnsi="Times New Roman" w:cs="Times New Roman"/>
          <w:sz w:val="28"/>
          <w:szCs w:val="28"/>
        </w:rPr>
      </w:pPr>
      <w:r w:rsidRPr="00BF7282">
        <w:rPr>
          <w:rFonts w:ascii="Times New Roman" w:hAnsi="Times New Roman" w:cs="Times New Roman"/>
          <w:sz w:val="28"/>
          <w:szCs w:val="28"/>
        </w:rPr>
        <w:t>Загальне адміністративне право</w:t>
      </w:r>
      <w:r w:rsidRPr="00BF7282">
        <w:rPr>
          <w:rFonts w:ascii="Times New Roman" w:eastAsia="TimesNewRomanPSMT" w:hAnsi="Times New Roman" w:cs="Times New Roman"/>
          <w:sz w:val="28"/>
          <w:szCs w:val="28"/>
        </w:rPr>
        <w:t xml:space="preserve">: підручник / [Гриценко I.С.,Мельник Р. С., Пухтецька А.А. та інші]; за </w:t>
      </w:r>
      <w:proofErr w:type="spellStart"/>
      <w:r w:rsidRPr="00BF7282">
        <w:rPr>
          <w:rFonts w:ascii="Times New Roman" w:eastAsia="TimesNewRomanPSMT" w:hAnsi="Times New Roman" w:cs="Times New Roman"/>
          <w:sz w:val="28"/>
          <w:szCs w:val="28"/>
        </w:rPr>
        <w:t>заг</w:t>
      </w:r>
      <w:proofErr w:type="spellEnd"/>
      <w:r w:rsidRPr="00BF7282">
        <w:rPr>
          <w:rFonts w:ascii="Times New Roman" w:eastAsia="TimesNewRomanPSMT" w:hAnsi="Times New Roman" w:cs="Times New Roman"/>
          <w:sz w:val="28"/>
          <w:szCs w:val="28"/>
        </w:rPr>
        <w:t xml:space="preserve">. ред. I. С. Гриценка. - К. : </w:t>
      </w:r>
      <w:proofErr w:type="spellStart"/>
      <w:r w:rsidRPr="00BF7282">
        <w:rPr>
          <w:rFonts w:ascii="Times New Roman" w:eastAsia="TimesNewRomanPSMT" w:hAnsi="Times New Roman" w:cs="Times New Roman"/>
          <w:sz w:val="28"/>
          <w:szCs w:val="28"/>
        </w:rPr>
        <w:t>Юрінком</w:t>
      </w:r>
      <w:proofErr w:type="spellEnd"/>
      <w:r w:rsidRPr="00BF7282">
        <w:rPr>
          <w:rFonts w:ascii="Times New Roman" w:eastAsia="TimesNewRomanPSMT" w:hAnsi="Times New Roman" w:cs="Times New Roman"/>
          <w:sz w:val="28"/>
          <w:szCs w:val="28"/>
        </w:rPr>
        <w:t xml:space="preserve"> </w:t>
      </w:r>
      <w:proofErr w:type="spellStart"/>
      <w:r w:rsidRPr="00BF7282">
        <w:rPr>
          <w:rFonts w:ascii="Times New Roman" w:eastAsia="TimesNewRomanPSMT" w:hAnsi="Times New Roman" w:cs="Times New Roman"/>
          <w:sz w:val="28"/>
          <w:szCs w:val="28"/>
        </w:rPr>
        <w:t>Iнтер</w:t>
      </w:r>
      <w:proofErr w:type="spellEnd"/>
      <w:r w:rsidRPr="00BF7282">
        <w:rPr>
          <w:rFonts w:ascii="Times New Roman" w:eastAsia="TimesNewRomanPSMT" w:hAnsi="Times New Roman" w:cs="Times New Roman"/>
          <w:sz w:val="28"/>
          <w:szCs w:val="28"/>
        </w:rPr>
        <w:t>, 2015. - 568 с.</w:t>
      </w:r>
    </w:p>
    <w:p w:rsidR="00AD5C77" w:rsidRPr="00BF7282" w:rsidRDefault="00AD5C77"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proofErr w:type="spellStart"/>
      <w:r w:rsidRPr="00BF7282">
        <w:rPr>
          <w:rFonts w:ascii="Times New Roman" w:hAnsi="Times New Roman" w:cs="Times New Roman"/>
          <w:sz w:val="28"/>
          <w:szCs w:val="28"/>
        </w:rPr>
        <w:t>Демський</w:t>
      </w:r>
      <w:proofErr w:type="spellEnd"/>
      <w:r w:rsidRPr="00BF7282">
        <w:rPr>
          <w:rFonts w:ascii="Times New Roman" w:hAnsi="Times New Roman" w:cs="Times New Roman"/>
          <w:sz w:val="28"/>
          <w:szCs w:val="28"/>
        </w:rPr>
        <w:t xml:space="preserve"> Е. Ф. Адміністративно-процесуальне право України: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К.: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496с.</w:t>
      </w:r>
    </w:p>
    <w:p w:rsidR="00AD5C77" w:rsidRPr="00BF7282" w:rsidRDefault="00AD5C77" w:rsidP="00CE002C">
      <w:pPr>
        <w:tabs>
          <w:tab w:val="left" w:pos="284"/>
          <w:tab w:val="left" w:pos="426"/>
          <w:tab w:val="left" w:pos="1134"/>
        </w:tabs>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numPr>
          <w:ilvl w:val="0"/>
          <w:numId w:val="2"/>
        </w:numPr>
        <w:spacing w:after="0" w:line="240" w:lineRule="auto"/>
        <w:jc w:val="both"/>
        <w:rPr>
          <w:rStyle w:val="a5"/>
          <w:rFonts w:ascii="Times New Roman" w:hAnsi="Times New Roman" w:cs="Times New Roman"/>
          <w:color w:val="auto"/>
          <w:sz w:val="28"/>
          <w:szCs w:val="28"/>
          <w:u w:val="none"/>
        </w:rPr>
      </w:pPr>
      <w:r w:rsidRPr="00BF7282">
        <w:rPr>
          <w:rFonts w:ascii="Times New Roman" w:hAnsi="Times New Roman" w:cs="Times New Roman"/>
          <w:sz w:val="28"/>
          <w:szCs w:val="28"/>
        </w:rPr>
        <w:t xml:space="preserve">Конституція України. Відомості Верховної Ради. 1996. № 30. Ст. 141. URL: </w:t>
      </w:r>
      <w:hyperlink r:id="rId10" w:history="1">
        <w:r w:rsidRPr="00BF7282">
          <w:rPr>
            <w:rStyle w:val="a5"/>
            <w:rFonts w:ascii="Times New Roman" w:hAnsi="Times New Roman" w:cs="Times New Roman"/>
            <w:color w:val="auto"/>
            <w:sz w:val="28"/>
            <w:szCs w:val="28"/>
          </w:rPr>
          <w:t>http://zakon2.rada.gov.ua/laws/show/254%D0%BA/96 %D0%B2%D1%80</w:t>
        </w:r>
      </w:hyperlink>
    </w:p>
    <w:p w:rsidR="007E7FC9" w:rsidRPr="00BF7282" w:rsidRDefault="007E7FC9" w:rsidP="007E7FC9">
      <w:pPr>
        <w:numPr>
          <w:ilvl w:val="0"/>
          <w:numId w:val="2"/>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Кодекс України про адміністративні правопорушення від 07.12.1984 № 8073-X. URL: </w:t>
      </w:r>
      <w:hyperlink r:id="rId11"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12" w:history="1">
        <w:r w:rsidRPr="00BF7282">
          <w:rPr>
            <w:rStyle w:val="a5"/>
            <w:rFonts w:ascii="Times New Roman" w:hAnsi="Times New Roman" w:cs="Times New Roman"/>
            <w:color w:val="auto"/>
            <w:sz w:val="28"/>
            <w:szCs w:val="28"/>
          </w:rPr>
          <w:t>http://zakon4.rada.gov.ua/laws/show/80732-10</w:t>
        </w:r>
      </w:hyperlink>
    </w:p>
    <w:p w:rsidR="00EC32E6" w:rsidRDefault="00EC32E6" w:rsidP="007E7FC9">
      <w:pPr>
        <w:spacing w:after="0" w:line="240" w:lineRule="auto"/>
        <w:ind w:left="630"/>
        <w:jc w:val="center"/>
        <w:rPr>
          <w:rFonts w:ascii="Times New Roman" w:hAnsi="Times New Roman" w:cs="Times New Roman"/>
          <w:b/>
          <w:caps/>
          <w:sz w:val="28"/>
          <w:szCs w:val="28"/>
        </w:rPr>
      </w:pPr>
    </w:p>
    <w:p w:rsidR="00A042E8" w:rsidRPr="00BF7282" w:rsidRDefault="00A042E8" w:rsidP="007E7FC9">
      <w:pPr>
        <w:spacing w:after="0" w:line="240" w:lineRule="auto"/>
        <w:ind w:left="630"/>
        <w:jc w:val="center"/>
        <w:rPr>
          <w:rFonts w:ascii="Times New Roman" w:hAnsi="Times New Roman" w:cs="Times New Roman"/>
          <w:sz w:val="28"/>
          <w:szCs w:val="28"/>
        </w:rPr>
      </w:pPr>
      <w:r w:rsidRPr="00BF7282">
        <w:rPr>
          <w:rFonts w:ascii="Times New Roman" w:hAnsi="Times New Roman" w:cs="Times New Roman"/>
          <w:b/>
          <w:caps/>
          <w:sz w:val="28"/>
          <w:szCs w:val="28"/>
        </w:rPr>
        <w:t>Семінарське заняття №2</w:t>
      </w:r>
    </w:p>
    <w:p w:rsidR="00A042E8" w:rsidRPr="00BF7282" w:rsidRDefault="00A042E8" w:rsidP="00CE002C">
      <w:pPr>
        <w:spacing w:after="0" w:line="240" w:lineRule="auto"/>
        <w:jc w:val="both"/>
        <w:rPr>
          <w:rFonts w:ascii="Times New Roman" w:hAnsi="Times New Roman" w:cs="Times New Roman"/>
          <w:b/>
          <w:sz w:val="28"/>
          <w:szCs w:val="28"/>
        </w:rPr>
      </w:pPr>
      <w:r w:rsidRPr="00BF7282">
        <w:rPr>
          <w:rFonts w:ascii="Times New Roman" w:hAnsi="Times New Roman" w:cs="Times New Roman"/>
          <w:b/>
          <w:sz w:val="28"/>
          <w:szCs w:val="28"/>
        </w:rPr>
        <w:t>ТЕМА 2. ІСТОРІЯ СТАНОВЛЕННЯ, ДЖЕРЕЛА ТА ФУНКЦІЇ АДМІНІСТРАТИВНОЇ ВІДПОВІДАЛЬНОСТІ</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При підготовці до даного семінарського заняття студентам необхідно ознайомитись з історією становлення (генезисом) інституту адміністративної відповідальності, вивчити нормативно-правові акти, які виступають джерелами адміністративної відповідальності, тобто містять основні категорії даного інституту, порядок притягнення до цього виду відповідальності та види заходів відповідальності. Для розуміння сутності та призначення адміністративної відповідальності слід ознайомитись з її функціями, тобто охарактеризувати як впливає цей правовий інститут на суспільні відносини.</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1. Історія становлення (генезис) адміністративної відповідальності.</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2. Законодавство про адміністративну відповідальність.</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 xml:space="preserve">3.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як основне джерело для застосування адміністративної відповідальності.</w:t>
      </w:r>
    </w:p>
    <w:p w:rsidR="00A042E8" w:rsidRPr="00BF7282"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BF7282">
        <w:rPr>
          <w:rFonts w:ascii="Times New Roman" w:hAnsi="Times New Roman" w:cs="Times New Roman"/>
          <w:sz w:val="28"/>
          <w:szCs w:val="28"/>
        </w:rPr>
        <w:t>4. Функції адміністративної відповідальності.</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numPr>
          <w:ilvl w:val="0"/>
          <w:numId w:val="3"/>
        </w:numPr>
        <w:tabs>
          <w:tab w:val="clear" w:pos="960"/>
          <w:tab w:val="num" w:pos="0"/>
        </w:tabs>
        <w:spacing w:after="0" w:line="240" w:lineRule="auto"/>
        <w:ind w:hanging="480"/>
        <w:jc w:val="both"/>
        <w:rPr>
          <w:rFonts w:ascii="Times New Roman" w:hAnsi="Times New Roman" w:cs="Times New Roman"/>
          <w:sz w:val="28"/>
          <w:szCs w:val="28"/>
        </w:rPr>
      </w:pPr>
      <w:r w:rsidRPr="00BF7282">
        <w:rPr>
          <w:rFonts w:ascii="Times New Roman" w:hAnsi="Times New Roman" w:cs="Times New Roman"/>
          <w:sz w:val="28"/>
          <w:szCs w:val="28"/>
        </w:rPr>
        <w:t>Що таке джерело права?</w:t>
      </w:r>
    </w:p>
    <w:p w:rsidR="00A042E8" w:rsidRPr="00BF7282"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Яка відмінність законодавства про адміністративну відповідальність від адміністративно-правового законодавства?</w:t>
      </w:r>
    </w:p>
    <w:p w:rsidR="00A042E8" w:rsidRPr="00BF7282"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Яка структура Кодексу України про адміністративні правопорушення?</w:t>
      </w:r>
    </w:p>
    <w:p w:rsidR="00A042E8" w:rsidRPr="00BF7282"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Як вплинула реформа державного управління на інститут адміністративної відповідальності?</w:t>
      </w:r>
    </w:p>
    <w:p w:rsidR="00A042E8" w:rsidRPr="00BF7282" w:rsidRDefault="00A042E8" w:rsidP="00CE002C">
      <w:pPr>
        <w:tabs>
          <w:tab w:val="num" w:pos="400"/>
        </w:tabs>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(знайти одну правильну відповідь)</w:t>
      </w:r>
      <w:r w:rsidRPr="00BF7282">
        <w:rPr>
          <w:rFonts w:ascii="Times New Roman" w:hAnsi="Times New Roman" w:cs="Times New Roman"/>
          <w:b/>
          <w:sz w:val="28"/>
          <w:szCs w:val="28"/>
        </w:rPr>
        <w:t>:</w:t>
      </w:r>
    </w:p>
    <w:p w:rsidR="00A042E8" w:rsidRPr="00BF7282" w:rsidRDefault="00A042E8" w:rsidP="00CE002C">
      <w:pPr>
        <w:tabs>
          <w:tab w:val="num" w:pos="400"/>
        </w:tabs>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1. Законодавство про адміністративну відповідальність складається з : </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а) підзаконних нормативно-правових актів;</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б) кодексів;</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в) указів, розпоряджень, конвенцій,декретів, постанов, інструкцій;</w:t>
      </w:r>
    </w:p>
    <w:p w:rsidR="00A042E8" w:rsidRPr="00BF7282" w:rsidRDefault="00A042E8" w:rsidP="00CE002C">
      <w:pPr>
        <w:spacing w:after="0" w:line="240" w:lineRule="auto"/>
        <w:ind w:left="860" w:hanging="620"/>
        <w:jc w:val="both"/>
        <w:rPr>
          <w:rFonts w:ascii="Times New Roman" w:hAnsi="Times New Roman" w:cs="Times New Roman"/>
          <w:sz w:val="28"/>
          <w:szCs w:val="28"/>
        </w:rPr>
      </w:pPr>
      <w:r w:rsidRPr="00BF7282">
        <w:rPr>
          <w:rFonts w:ascii="Times New Roman" w:hAnsi="Times New Roman" w:cs="Times New Roman"/>
          <w:sz w:val="28"/>
          <w:szCs w:val="28"/>
        </w:rPr>
        <w:t>г) законів та підзаконних нормативно-правових актів.</w:t>
      </w:r>
    </w:p>
    <w:p w:rsidR="00A042E8" w:rsidRPr="00BF7282" w:rsidRDefault="00A042E8" w:rsidP="00CE002C">
      <w:pPr>
        <w:tabs>
          <w:tab w:val="num" w:pos="400"/>
        </w:tabs>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2. Адміністративна відповідальність - це…</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а) галузь правової науки України;</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б) процесуальна галузь права;</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в) адміністративно-правовий інститут;</w:t>
      </w:r>
    </w:p>
    <w:p w:rsidR="00A042E8" w:rsidRPr="00BF7282" w:rsidRDefault="00A042E8" w:rsidP="00CE002C">
      <w:pPr>
        <w:tabs>
          <w:tab w:val="num" w:pos="400"/>
        </w:tabs>
        <w:spacing w:after="0" w:line="240" w:lineRule="auto"/>
        <w:ind w:left="400" w:hanging="160"/>
        <w:jc w:val="both"/>
        <w:rPr>
          <w:rFonts w:ascii="Times New Roman" w:hAnsi="Times New Roman" w:cs="Times New Roman"/>
          <w:sz w:val="28"/>
          <w:szCs w:val="28"/>
        </w:rPr>
      </w:pPr>
      <w:r w:rsidRPr="00BF7282">
        <w:rPr>
          <w:rFonts w:ascii="Times New Roman" w:hAnsi="Times New Roman" w:cs="Times New Roman"/>
          <w:sz w:val="28"/>
          <w:szCs w:val="28"/>
        </w:rPr>
        <w:t>г) матеріальна галузь права;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Ляхович</w:t>
      </w:r>
      <w:proofErr w:type="spellEnd"/>
      <w:r w:rsidRPr="00BF7282">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lastRenderedPageBreak/>
        <w:t>Бандурка О. М. Тищенко М. М. Адміністративний процес: Підручник для вищих навчальних закладів., рос. мовою.  К.: Літера ЛТД, 2001. 336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Ващенко С. В., Поліщук В. К. Адміністративна відповідальність: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посібник.  Запоріжжя: </w:t>
      </w:r>
      <w:proofErr w:type="spellStart"/>
      <w:r w:rsidRPr="00BF7282">
        <w:rPr>
          <w:rFonts w:ascii="Times New Roman" w:hAnsi="Times New Roman" w:cs="Times New Roman"/>
          <w:sz w:val="28"/>
          <w:szCs w:val="28"/>
        </w:rPr>
        <w:t>Юрид</w:t>
      </w:r>
      <w:proofErr w:type="spellEnd"/>
      <w:r w:rsidRPr="00BF7282">
        <w:rPr>
          <w:rFonts w:ascii="Times New Roman" w:hAnsi="Times New Roman" w:cs="Times New Roman"/>
          <w:sz w:val="28"/>
          <w:szCs w:val="28"/>
        </w:rPr>
        <w:t>. ін-т МВС України, 2001. 142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Адміністративне право України: Академічний курс [Текст] : підручник : у 2 т. Т. 1. Загальна частина / ред. </w:t>
      </w:r>
      <w:proofErr w:type="spellStart"/>
      <w:r w:rsidRPr="00BF7282">
        <w:rPr>
          <w:rFonts w:ascii="Times New Roman" w:hAnsi="Times New Roman" w:cs="Times New Roman"/>
          <w:sz w:val="28"/>
          <w:szCs w:val="28"/>
        </w:rPr>
        <w:t>кол</w:t>
      </w:r>
      <w:proofErr w:type="spellEnd"/>
      <w:r w:rsidRPr="00BF7282">
        <w:rPr>
          <w:rFonts w:ascii="Times New Roman" w:hAnsi="Times New Roman" w:cs="Times New Roman"/>
          <w:sz w:val="28"/>
          <w:szCs w:val="28"/>
        </w:rPr>
        <w:t xml:space="preserve">.: В. Б. </w:t>
      </w:r>
      <w:proofErr w:type="spellStart"/>
      <w:r w:rsidRPr="00BF7282">
        <w:rPr>
          <w:rFonts w:ascii="Times New Roman" w:hAnsi="Times New Roman" w:cs="Times New Roman"/>
          <w:sz w:val="28"/>
          <w:szCs w:val="28"/>
        </w:rPr>
        <w:t>Авер’янов</w:t>
      </w:r>
      <w:proofErr w:type="spellEnd"/>
      <w:r w:rsidRPr="00BF7282">
        <w:rPr>
          <w:rFonts w:ascii="Times New Roman" w:hAnsi="Times New Roman" w:cs="Times New Roman"/>
          <w:sz w:val="28"/>
          <w:szCs w:val="28"/>
        </w:rPr>
        <w:t xml:space="preserve"> (голова). К.: </w:t>
      </w:r>
      <w:proofErr w:type="spellStart"/>
      <w:r w:rsidRPr="00BF7282">
        <w:rPr>
          <w:rFonts w:ascii="Times New Roman" w:hAnsi="Times New Roman" w:cs="Times New Roman"/>
          <w:sz w:val="28"/>
          <w:szCs w:val="28"/>
        </w:rPr>
        <w:t>Юрид</w:t>
      </w:r>
      <w:proofErr w:type="spellEnd"/>
      <w:r w:rsidRPr="00BF7282">
        <w:rPr>
          <w:rFonts w:ascii="Times New Roman" w:hAnsi="Times New Roman" w:cs="Times New Roman"/>
          <w:sz w:val="28"/>
          <w:szCs w:val="28"/>
        </w:rPr>
        <w:t>. думка, 2007. 592 с.</w:t>
      </w:r>
    </w:p>
    <w:p w:rsidR="00AD5C77" w:rsidRPr="00BF7282" w:rsidRDefault="00AD5C77" w:rsidP="007E7FC9">
      <w:pPr>
        <w:tabs>
          <w:tab w:val="num" w:pos="567"/>
          <w:tab w:val="num" w:pos="600"/>
        </w:tabs>
        <w:spacing w:after="0" w:line="240" w:lineRule="auto"/>
        <w:jc w:val="both"/>
        <w:rPr>
          <w:rFonts w:ascii="Times New Roman" w:hAnsi="Times New Roman" w:cs="Times New Roman"/>
          <w:sz w:val="28"/>
          <w:szCs w:val="28"/>
        </w:rPr>
      </w:pP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AD5C77" w:rsidRPr="00BF7282"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Конституція України. Відомості Верховної Ради. 1996. № 30. Ст. 141. URL: </w:t>
      </w:r>
      <w:hyperlink r:id="rId13" w:history="1">
        <w:r w:rsidRPr="00BF7282">
          <w:rPr>
            <w:rStyle w:val="a5"/>
            <w:rFonts w:ascii="Times New Roman" w:hAnsi="Times New Roman" w:cs="Times New Roman"/>
            <w:color w:val="auto"/>
            <w:sz w:val="28"/>
            <w:szCs w:val="28"/>
          </w:rPr>
          <w:t>http://zakon2.rada.gov.ua/laws/show/254%D0%BA/96 %D0%B2%D1%80</w:t>
        </w:r>
      </w:hyperlink>
    </w:p>
    <w:p w:rsidR="00AD5C77" w:rsidRPr="00BF7282"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Бюджетний кодекс України від 08.07.2010. URL: </w:t>
      </w:r>
      <w:hyperlink r:id="rId14" w:history="1">
        <w:r w:rsidRPr="00BF7282">
          <w:rPr>
            <w:rStyle w:val="a5"/>
            <w:rFonts w:ascii="Times New Roman" w:hAnsi="Times New Roman" w:cs="Times New Roman"/>
            <w:color w:val="auto"/>
            <w:sz w:val="28"/>
            <w:szCs w:val="28"/>
          </w:rPr>
          <w:t>http://zakon1.rada.gov.ua/laws/show/2456-17</w:t>
        </w:r>
      </w:hyperlink>
    </w:p>
    <w:p w:rsidR="00AD5C77" w:rsidRPr="00BF7282"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15"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16" w:history="1">
        <w:r w:rsidRPr="00BF7282">
          <w:rPr>
            <w:rStyle w:val="a5"/>
            <w:rFonts w:ascii="Times New Roman" w:hAnsi="Times New Roman" w:cs="Times New Roman"/>
            <w:color w:val="auto"/>
            <w:sz w:val="28"/>
            <w:szCs w:val="28"/>
          </w:rPr>
          <w:t>http://zakon4.rada.gov.ua/laws/show/80732-10</w:t>
        </w:r>
      </w:hyperlink>
    </w:p>
    <w:p w:rsidR="00AD5C77" w:rsidRPr="00BF7282" w:rsidRDefault="00AD5C77" w:rsidP="00CE002C">
      <w:pPr>
        <w:spacing w:after="0" w:line="240" w:lineRule="auto"/>
        <w:ind w:firstLine="360"/>
        <w:jc w:val="both"/>
        <w:rPr>
          <w:rFonts w:ascii="Times New Roman" w:hAnsi="Times New Roman" w:cs="Times New Roman"/>
          <w:b/>
          <w:sz w:val="28"/>
          <w:szCs w:val="28"/>
        </w:rPr>
      </w:pPr>
    </w:p>
    <w:p w:rsidR="00AD5C77" w:rsidRPr="00BF7282" w:rsidRDefault="00AD5C77" w:rsidP="00CE002C">
      <w:pPr>
        <w:spacing w:after="0" w:line="240" w:lineRule="auto"/>
        <w:ind w:firstLine="360"/>
        <w:jc w:val="both"/>
        <w:rPr>
          <w:rFonts w:ascii="Times New Roman" w:hAnsi="Times New Roman" w:cs="Times New Roman"/>
          <w:b/>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№3</w:t>
      </w:r>
    </w:p>
    <w:p w:rsidR="00A042E8" w:rsidRPr="00BF7282" w:rsidRDefault="00A042E8" w:rsidP="00CE002C">
      <w:pPr>
        <w:widowControl w:val="0"/>
        <w:autoSpaceDE w:val="0"/>
        <w:autoSpaceDN w:val="0"/>
        <w:adjustRightInd w:val="0"/>
        <w:spacing w:after="0" w:line="240" w:lineRule="auto"/>
        <w:ind w:firstLine="600"/>
        <w:jc w:val="both"/>
        <w:rPr>
          <w:rFonts w:ascii="Times New Roman" w:hAnsi="Times New Roman" w:cs="Times New Roman"/>
          <w:b/>
          <w:caps/>
          <w:sz w:val="28"/>
          <w:szCs w:val="28"/>
        </w:rPr>
      </w:pPr>
      <w:r w:rsidRPr="00BF7282">
        <w:rPr>
          <w:rFonts w:ascii="Times New Roman" w:hAnsi="Times New Roman" w:cs="Times New Roman"/>
          <w:b/>
          <w:sz w:val="28"/>
          <w:szCs w:val="28"/>
        </w:rPr>
        <w:t xml:space="preserve">ТЕМА 3. АДМІНІСТРАТИВНІ ПРАВОПОРУШЕННЯ: ОЗНАКИ, ВИДИ, СКЛАД </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sz w:val="28"/>
          <w:szCs w:val="28"/>
        </w:rPr>
        <w:t>У даному семінарському занятті студентам необхідно вивчити поняття склад адміністративного правопорушення як основної категорії інституту адміністративної відповідальності.</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sz w:val="28"/>
          <w:szCs w:val="28"/>
        </w:rPr>
        <w:t>Слід також зрозуміти ознаки адміністративного правопорушення (делікту), які відмежовують його від злочину.</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sz w:val="28"/>
          <w:szCs w:val="28"/>
        </w:rPr>
        <w:t>Також студентам необхідно ознайомитись з структурою складу адміністративних правопорушень, чітко розмежовувати правопорушення за складами.</w:t>
      </w:r>
    </w:p>
    <w:p w:rsidR="00A042E8" w:rsidRPr="00BF7282" w:rsidRDefault="00A042E8" w:rsidP="00CE002C">
      <w:pPr>
        <w:spacing w:after="0" w:line="240" w:lineRule="auto"/>
        <w:ind w:right="43" w:firstLine="600"/>
        <w:jc w:val="both"/>
        <w:rPr>
          <w:rFonts w:ascii="Times New Roman" w:hAnsi="Times New Roman" w:cs="Times New Roman"/>
          <w:sz w:val="28"/>
          <w:szCs w:val="28"/>
        </w:rPr>
      </w:pPr>
      <w:r w:rsidRPr="00BF7282">
        <w:rPr>
          <w:rFonts w:ascii="Times New Roman" w:hAnsi="Times New Roman" w:cs="Times New Roman"/>
          <w:i/>
          <w:sz w:val="28"/>
          <w:szCs w:val="28"/>
        </w:rPr>
        <w:t>Умовне скорочення:</w:t>
      </w:r>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 Кодекс України про адміністративні правопорушення.</w:t>
      </w:r>
    </w:p>
    <w:p w:rsidR="00A042E8" w:rsidRPr="00BF7282" w:rsidRDefault="00A042E8" w:rsidP="00CE002C">
      <w:pPr>
        <w:spacing w:after="0" w:line="240" w:lineRule="auto"/>
        <w:ind w:right="43" w:firstLine="600"/>
        <w:jc w:val="both"/>
        <w:rPr>
          <w:rFonts w:ascii="Times New Roman" w:hAnsi="Times New Roman" w:cs="Times New Roman"/>
          <w:b/>
          <w:sz w:val="28"/>
          <w:szCs w:val="28"/>
        </w:rPr>
      </w:pPr>
      <w:r w:rsidRPr="00BF7282">
        <w:rPr>
          <w:rFonts w:ascii="Times New Roman" w:hAnsi="Times New Roman" w:cs="Times New Roman"/>
          <w:b/>
          <w:sz w:val="28"/>
          <w:szCs w:val="28"/>
        </w:rPr>
        <w:t xml:space="preserve">Питання </w:t>
      </w:r>
      <w:r w:rsidRPr="00BF7282">
        <w:rPr>
          <w:rFonts w:ascii="Times New Roman" w:hAnsi="Times New Roman" w:cs="Times New Roman"/>
          <w:sz w:val="28"/>
          <w:szCs w:val="28"/>
        </w:rPr>
        <w:t>для</w:t>
      </w:r>
      <w:r w:rsidRPr="00BF7282">
        <w:rPr>
          <w:rFonts w:ascii="Times New Roman" w:hAnsi="Times New Roman" w:cs="Times New Roman"/>
          <w:b/>
          <w:sz w:val="28"/>
          <w:szCs w:val="28"/>
        </w:rPr>
        <w:t xml:space="preserve"> обговорення:</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1. Ознаки адміністративного правопорушення.</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2. Склад адміністративного проступку</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 Структура складу адміністративного проступку:</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3.1. Характеристика об’єктів адміністративних правопорушень;</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3.2. Об’єктивна сторона адміністративних правопорушень;</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3.3. Суб’єкт адміністративного правопорушення;</w:t>
      </w:r>
    </w:p>
    <w:p w:rsidR="00A042E8" w:rsidRPr="00BF7282" w:rsidRDefault="00A042E8" w:rsidP="00CE002C">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3.4. Суб’єктивна сторона адміністративного правопорушення.</w:t>
      </w:r>
    </w:p>
    <w:p w:rsidR="00EC32E6" w:rsidRPr="00EC32E6" w:rsidRDefault="00A042E8" w:rsidP="00EC32E6">
      <w:pPr>
        <w:spacing w:after="0" w:line="240" w:lineRule="auto"/>
        <w:ind w:firstLine="500"/>
        <w:jc w:val="both"/>
        <w:rPr>
          <w:rFonts w:ascii="Times New Roman" w:hAnsi="Times New Roman" w:cs="Times New Roman"/>
          <w:sz w:val="28"/>
          <w:szCs w:val="28"/>
        </w:rPr>
      </w:pPr>
      <w:r w:rsidRPr="00BF7282">
        <w:rPr>
          <w:rFonts w:ascii="Times New Roman" w:hAnsi="Times New Roman" w:cs="Times New Roman"/>
          <w:sz w:val="28"/>
          <w:szCs w:val="28"/>
        </w:rPr>
        <w:t>4. Основи кваліфікації адміністративних правопорушень (написання протоколу про а</w:t>
      </w:r>
      <w:r w:rsidR="00EC32E6">
        <w:rPr>
          <w:rFonts w:ascii="Times New Roman" w:hAnsi="Times New Roman" w:cs="Times New Roman"/>
          <w:sz w:val="28"/>
          <w:szCs w:val="28"/>
        </w:rPr>
        <w:t>дміністративне правопорушення).</w:t>
      </w:r>
    </w:p>
    <w:p w:rsidR="00A042E8" w:rsidRPr="00BF7282" w:rsidRDefault="00A042E8" w:rsidP="00CE002C">
      <w:pPr>
        <w:tabs>
          <w:tab w:val="left" w:pos="426"/>
        </w:tabs>
        <w:spacing w:after="0" w:line="240" w:lineRule="auto"/>
        <w:ind w:right="43"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1. Яка стаття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формулює визначення адміністративного правопорушення?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lastRenderedPageBreak/>
        <w:t>2. Історичні коріння понять «адміністративний проступок» і «адміністративне правопорушення».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3. Які ознаки адміністративного проступку є апостеріорними?</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4. Які ознаки адміністративного проступку є апріорними?</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5. Співвідношення суспільної небезпеки і шкідливості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6. Назвіть ознаки, за якими адміністративне правопорушення відокремлюється від злочину.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7. Назвіть ознаки, за якими адміністративне правопорушення відокремлюється від дисциплінарного правопорушення.</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8. Діяння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9. Протиправність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10. Винність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11. Карність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12. Наявність об'єкта посягання як ознака адміністративного проступку.</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13. Що таке «склад адміністративного проступку»? Яка різниця між складом адміністративного проступку і суто адміністративним проступком?</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14. Співвідношення основних і кваліфікованих складів. </w:t>
      </w: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 xml:space="preserve">(вибрати з запропонованих варіантів, ті які на Вашу думку є правильними) </w:t>
      </w:r>
      <w:r w:rsidRPr="00BF7282">
        <w:rPr>
          <w:rFonts w:ascii="Times New Roman" w:hAnsi="Times New Roman" w:cs="Times New Roman"/>
          <w:b/>
          <w:sz w:val="28"/>
          <w:szCs w:val="28"/>
        </w:rPr>
        <w:t>:</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1. Серед нижченаведеного знайдіть ознаки адміністративного правопорушення:</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протиправність;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чисельність;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ліберальність;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винність;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соціальна обумовленість;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посягання на власність;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залежність від стану здоров'я;</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публічність;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бездіяльність;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демократичність;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караність;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декларативність;</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діяння;</w:t>
      </w:r>
    </w:p>
    <w:p w:rsidR="00A042E8" w:rsidRPr="00BF7282"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BF7282">
        <w:rPr>
          <w:rFonts w:ascii="Times New Roman" w:hAnsi="Times New Roman" w:cs="Times New Roman"/>
          <w:sz w:val="28"/>
          <w:szCs w:val="28"/>
        </w:rPr>
        <w:t>тоталітарність,</w:t>
      </w:r>
    </w:p>
    <w:p w:rsidR="00A042E8" w:rsidRPr="00BF7282" w:rsidRDefault="00A042E8" w:rsidP="00CE002C">
      <w:pPr>
        <w:spacing w:after="0" w:line="240" w:lineRule="auto"/>
        <w:ind w:firstLine="360"/>
        <w:jc w:val="both"/>
        <w:rPr>
          <w:rFonts w:ascii="Times New Roman" w:hAnsi="Times New Roman" w:cs="Times New Roman"/>
          <w:sz w:val="28"/>
          <w:szCs w:val="28"/>
        </w:rPr>
      </w:pPr>
      <w:r w:rsidRPr="00BF7282">
        <w:rPr>
          <w:rFonts w:ascii="Times New Roman" w:hAnsi="Times New Roman" w:cs="Times New Roman"/>
          <w:sz w:val="28"/>
          <w:szCs w:val="28"/>
        </w:rPr>
        <w:t>2. Який нормативний акт містить визначення адміністративного проступку?</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Конституція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Закон «Про демократичний цивільний контроль над Воєнною </w:t>
      </w:r>
      <w:r w:rsidRPr="00BF7282">
        <w:rPr>
          <w:rFonts w:ascii="Times New Roman" w:hAnsi="Times New Roman" w:cs="Times New Roman"/>
          <w:sz w:val="28"/>
          <w:szCs w:val="28"/>
        </w:rPr>
        <w:br/>
        <w:t>організацією і правоохоронними органами держави».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торговельного мореплавства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законів про працю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Земельний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lastRenderedPageBreak/>
        <w:t>Дисциплінарний кодекс асоціації «Перша фондова торговельна</w:t>
      </w:r>
      <w:r w:rsidRPr="00BF7282">
        <w:rPr>
          <w:rFonts w:ascii="Times New Roman" w:hAnsi="Times New Roman" w:cs="Times New Roman"/>
          <w:sz w:val="28"/>
          <w:szCs w:val="28"/>
        </w:rPr>
        <w:br/>
        <w:t>система».</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Митний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Закон «Про прокуратуру».</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Повітряний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Лісовий кодекс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Закон «Про міліцію».</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України про надра.</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Дисциплінарний Статут прокуратури України.</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Кодекс України про адміністративні правопорушення.</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Закон «Дисциплінарний статут органів внутрішніх справ»,</w:t>
      </w:r>
    </w:p>
    <w:p w:rsidR="00A042E8" w:rsidRPr="00BF7282"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Податковий кодекс</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Серед нижчезазначеного назвіть критерії, за якими класифікуються склади адміністративних правопорушень:</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адміністративна </w:t>
      </w:r>
      <w:proofErr w:type="spellStart"/>
      <w:r w:rsidRPr="00BF7282">
        <w:rPr>
          <w:rFonts w:ascii="Times New Roman" w:hAnsi="Times New Roman" w:cs="Times New Roman"/>
          <w:sz w:val="28"/>
          <w:szCs w:val="28"/>
        </w:rPr>
        <w:t>преюдиція</w:t>
      </w:r>
      <w:proofErr w:type="spellEnd"/>
      <w:r w:rsidRPr="00BF7282">
        <w:rPr>
          <w:rFonts w:ascii="Times New Roman" w:hAnsi="Times New Roman" w:cs="Times New Roman"/>
          <w:sz w:val="28"/>
          <w:szCs w:val="28"/>
        </w:rPr>
        <w:t>;</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ступень суспільної небезпеки;</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характер шкоди;</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судовий прецедент;</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суб'єкт проступку;</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презумпція невинуватості;</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компаративістика;</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структура;</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рентабельність;</w:t>
      </w:r>
    </w:p>
    <w:p w:rsidR="00A042E8" w:rsidRPr="00BF7282"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особливості конструкції.</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Серед нижченаведеного визначте види складів адміністративного проступку:</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анемічні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основні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громадські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тривіальні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кваліфіковані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матеріальні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фаталістичні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конклюдентні склади;</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формальні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афористичні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особисті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корпоративні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службові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легітимні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однозначні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касаційні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інтерполяційні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 xml:space="preserve">альтернативні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описові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proofErr w:type="spellStart"/>
      <w:r w:rsidRPr="00BF7282">
        <w:rPr>
          <w:rFonts w:ascii="Times New Roman" w:hAnsi="Times New Roman" w:cs="Times New Roman"/>
          <w:sz w:val="28"/>
          <w:szCs w:val="28"/>
        </w:rPr>
        <w:t>інкорпораційні</w:t>
      </w:r>
      <w:proofErr w:type="spellEnd"/>
      <w:r w:rsidRPr="00BF7282">
        <w:rPr>
          <w:rFonts w:ascii="Times New Roman" w:hAnsi="Times New Roman" w:cs="Times New Roman"/>
          <w:sz w:val="28"/>
          <w:szCs w:val="28"/>
        </w:rPr>
        <w:t xml:space="preserve"> склади; </w:t>
      </w:r>
    </w:p>
    <w:p w:rsidR="00A042E8" w:rsidRPr="00BF7282"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proofErr w:type="spellStart"/>
      <w:r w:rsidRPr="00BF7282">
        <w:rPr>
          <w:rFonts w:ascii="Times New Roman" w:hAnsi="Times New Roman" w:cs="Times New Roman"/>
          <w:sz w:val="28"/>
          <w:szCs w:val="28"/>
        </w:rPr>
        <w:t>бланкетні</w:t>
      </w:r>
      <w:proofErr w:type="spellEnd"/>
      <w:r w:rsidRPr="00BF7282">
        <w:rPr>
          <w:rFonts w:ascii="Times New Roman" w:hAnsi="Times New Roman" w:cs="Times New Roman"/>
          <w:sz w:val="28"/>
          <w:szCs w:val="28"/>
        </w:rPr>
        <w:t xml:space="preserve"> склади.</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Адміністративна право : </w:t>
      </w:r>
      <w:proofErr w:type="spellStart"/>
      <w:r w:rsidRPr="00BF7282">
        <w:rPr>
          <w:rFonts w:ascii="Times New Roman" w:hAnsi="Times New Roman" w:cs="Times New Roman"/>
          <w:sz w:val="28"/>
          <w:szCs w:val="28"/>
        </w:rPr>
        <w:t>навч.пос</w:t>
      </w:r>
      <w:proofErr w:type="spellEnd"/>
      <w:r w:rsidRPr="00BF7282">
        <w:rPr>
          <w:rFonts w:ascii="Times New Roman" w:hAnsi="Times New Roman" w:cs="Times New Roman"/>
          <w:sz w:val="28"/>
          <w:szCs w:val="28"/>
        </w:rPr>
        <w:t xml:space="preserve">. / О.І. Остапенко, З.Р. Кисіль, М.В. Ковалів, Р.-В. В. Кисіль. – 2-ге вид. – К.: </w:t>
      </w:r>
      <w:proofErr w:type="spellStart"/>
      <w:r w:rsidRPr="00BF7282">
        <w:rPr>
          <w:rFonts w:ascii="Times New Roman" w:hAnsi="Times New Roman" w:cs="Times New Roman"/>
          <w:sz w:val="28"/>
          <w:szCs w:val="28"/>
        </w:rPr>
        <w:t>Алерта</w:t>
      </w:r>
      <w:proofErr w:type="spellEnd"/>
      <w:r w:rsidRPr="00BF7282">
        <w:rPr>
          <w:rFonts w:ascii="Times New Roman" w:hAnsi="Times New Roman" w:cs="Times New Roman"/>
          <w:sz w:val="28"/>
          <w:szCs w:val="28"/>
        </w:rPr>
        <w:t>; КНТ; ЦУЛ. – 2009. – 536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Т.О. та ін. Адміністративне право України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Т.О. </w:t>
      </w: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 К. : Істина , 2009. – 480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 256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Ляхович</w:t>
      </w:r>
      <w:proofErr w:type="spellEnd"/>
      <w:r w:rsidRPr="00BF7282">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Демський</w:t>
      </w:r>
      <w:proofErr w:type="spellEnd"/>
      <w:r w:rsidRPr="00BF7282">
        <w:rPr>
          <w:rFonts w:ascii="Times New Roman" w:hAnsi="Times New Roman" w:cs="Times New Roman"/>
          <w:sz w:val="28"/>
          <w:szCs w:val="28"/>
        </w:rPr>
        <w:t xml:space="preserve"> Е. Ф. Адміністративно-процесуальне право України: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К.: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496с.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 О. Штрафи за законодавством про адміністративні правопорушення України: Монографія. Запоріжжя: ВЕРЖЕ, 2000. - 240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 К. Адміністративно-деліктний правовий феномен: Монографія. К.: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2004. 528 с.</w:t>
      </w:r>
    </w:p>
    <w:p w:rsidR="00AD5C77" w:rsidRPr="00BF7282"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Бандурка О. М., Тищенко М. М. Адміністративний процес: Підручник для вищих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закладів. Рос. мовою. К.: Літера ЛТД, 2001. 336 с.</w:t>
      </w:r>
    </w:p>
    <w:p w:rsidR="00AD5C77" w:rsidRPr="00BF7282" w:rsidRDefault="00AD5C77" w:rsidP="00CE002C">
      <w:pPr>
        <w:tabs>
          <w:tab w:val="num" w:pos="567"/>
          <w:tab w:val="num" w:pos="600"/>
        </w:tabs>
        <w:spacing w:after="0" w:line="240" w:lineRule="auto"/>
        <w:ind w:left="240"/>
        <w:jc w:val="both"/>
        <w:rPr>
          <w:rFonts w:ascii="Times New Roman" w:hAnsi="Times New Roman" w:cs="Times New Roman"/>
          <w:sz w:val="28"/>
          <w:szCs w:val="28"/>
        </w:rPr>
      </w:pP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Бюджетний кодекс України від 08.07.2010. URL: </w:t>
      </w:r>
      <w:hyperlink r:id="rId17" w:history="1">
        <w:r w:rsidRPr="00BF7282">
          <w:rPr>
            <w:rStyle w:val="a5"/>
            <w:rFonts w:ascii="Times New Roman" w:hAnsi="Times New Roman" w:cs="Times New Roman"/>
            <w:color w:val="auto"/>
            <w:sz w:val="28"/>
            <w:szCs w:val="28"/>
          </w:rPr>
          <w:t>http://zakon1.rada.gov.ua/laws/show/2456-17</w:t>
        </w:r>
      </w:hyperlink>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18"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19" w:history="1">
        <w:r w:rsidRPr="00BF7282">
          <w:rPr>
            <w:rStyle w:val="a5"/>
            <w:rFonts w:ascii="Times New Roman" w:hAnsi="Times New Roman" w:cs="Times New Roman"/>
            <w:color w:val="auto"/>
            <w:sz w:val="28"/>
            <w:szCs w:val="28"/>
          </w:rPr>
          <w:t>http://zakon4.rada.gov.ua/laws/show/80732-10</w:t>
        </w:r>
      </w:hyperlink>
    </w:p>
    <w:p w:rsidR="00AD5C77" w:rsidRPr="00BF7282" w:rsidRDefault="00AD5C77" w:rsidP="00CE002C">
      <w:pPr>
        <w:spacing w:after="0" w:line="240" w:lineRule="auto"/>
        <w:ind w:firstLine="360"/>
        <w:jc w:val="both"/>
        <w:rPr>
          <w:rFonts w:ascii="Times New Roman" w:hAnsi="Times New Roman" w:cs="Times New Roman"/>
          <w:b/>
          <w:sz w:val="28"/>
          <w:szCs w:val="28"/>
        </w:rPr>
      </w:pPr>
    </w:p>
    <w:p w:rsidR="00AD5C77" w:rsidRPr="00BF7282" w:rsidRDefault="00AD5C77" w:rsidP="007E7FC9">
      <w:pPr>
        <w:widowControl w:val="0"/>
        <w:autoSpaceDE w:val="0"/>
        <w:autoSpaceDN w:val="0"/>
        <w:adjustRightInd w:val="0"/>
        <w:spacing w:after="0" w:line="240" w:lineRule="auto"/>
        <w:jc w:val="both"/>
        <w:rPr>
          <w:rFonts w:ascii="Times New Roman" w:hAnsi="Times New Roman" w:cs="Times New Roman"/>
          <w:b/>
          <w:caps/>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 4</w:t>
      </w:r>
    </w:p>
    <w:p w:rsidR="00A042E8" w:rsidRPr="00BF7282" w:rsidRDefault="00A042E8" w:rsidP="00CE002C">
      <w:pPr>
        <w:spacing w:after="0" w:line="240" w:lineRule="auto"/>
        <w:ind w:right="-58"/>
        <w:jc w:val="both"/>
        <w:rPr>
          <w:rFonts w:ascii="Times New Roman" w:hAnsi="Times New Roman" w:cs="Times New Roman"/>
          <w:sz w:val="28"/>
          <w:szCs w:val="28"/>
        </w:rPr>
      </w:pPr>
      <w:r w:rsidRPr="00BF7282">
        <w:rPr>
          <w:rFonts w:ascii="Times New Roman" w:hAnsi="Times New Roman" w:cs="Times New Roman"/>
          <w:b/>
          <w:sz w:val="28"/>
          <w:szCs w:val="28"/>
        </w:rPr>
        <w:t>ТЕМА 4. ПОНЯТТЯ, ВИДИ ТА ПОРЯДОК НАКЛАДЕННЯ АДМІНІСТРАТИВНИХ СТЯГНЕНЬ</w:t>
      </w:r>
      <w:r w:rsidRPr="00BF7282">
        <w:rPr>
          <w:rFonts w:ascii="Times New Roman" w:hAnsi="Times New Roman" w:cs="Times New Roman"/>
          <w:sz w:val="28"/>
          <w:szCs w:val="28"/>
        </w:rPr>
        <w:t>.</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Для підготовки до даного семінарського заняття необхідно проаналізувати сутність адміністративних стягнень, підстави для накладення адміністративних стягнень та їх види. Здійснити розмежування різних видів адміністративних стягнень та порядок їх накладення.</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Окремими питаннями виділено характеристику суб’єктів, які можуть накладати адміністративні стягнення та порядок виконання постанов про накладення адміністративних стягнень.</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Поняття та мета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Сутність адміністративного стягнення;</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lastRenderedPageBreak/>
        <w:t>Мета накладення адміністративних стягнень та притягнення до адміністративної відповідальності.</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Види адміністративних стягнень та їх характеристика.</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Порядок накладення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Строки накладення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Підстави накладення адміністративних стягнень;</w:t>
      </w:r>
    </w:p>
    <w:p w:rsidR="00A042E8" w:rsidRPr="00BF7282"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Суб’єкти накладення адміністративних стягнень</w:t>
      </w:r>
    </w:p>
    <w:p w:rsidR="00A042E8" w:rsidRPr="00BF7282"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BF7282">
        <w:rPr>
          <w:rFonts w:ascii="Times New Roman" w:hAnsi="Times New Roman" w:cs="Times New Roman"/>
          <w:sz w:val="28"/>
          <w:szCs w:val="28"/>
        </w:rPr>
        <w:t>Виконання постанов про накладення адміністративних стягнень</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 Підстави для адміністративної відповідальності.</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2. Суб'єкти адміністративної відповідальності.</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3. Адміністративна відповідальність неповнолітніх.</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4. Адміністративна відповідальність військовослужбовців та інших осіб, на яких поширюється дія дисциплінарних статутів.</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5. Відповідальність іноземних громадян та осіб без громадянства.</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6. Обставини, що виключають адміністративну відповідальність (крайня необхідність, необхідна оборона, неосудність).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7. Обставини, що надають можливість звільнення від адміністративної відповідальності.</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8. Мета адміністративних стягнень.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9. Види адміністративних стягнень.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10. Заходи впливу, що застосовуються до неповнолітніх.</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11. Основні і додаткові адміністративні стягнення.</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12. Загальні правила накладання адміністративних стягнень.</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13. Строки накладання адміністративних стягнень.</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 xml:space="preserve">(вибрати з запропонованих варіантів, ті які на Вашу думку є правильними) </w:t>
      </w:r>
      <w:r w:rsidRPr="00BF7282">
        <w:rPr>
          <w:rFonts w:ascii="Times New Roman" w:hAnsi="Times New Roman" w:cs="Times New Roman"/>
          <w:b/>
          <w:sz w:val="28"/>
          <w:szCs w:val="28"/>
        </w:rPr>
        <w:t>:</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Визначте обставини, що виключають адміністративну відповідальність:</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заборгованості.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крайньої необхідності.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судимості.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лікування.</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підготовки до екзаменів.</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неосудності.</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перебування під адміністративним наглядом.</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депутата міської ради.</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лікування.</w:t>
      </w:r>
    </w:p>
    <w:p w:rsidR="00A042E8" w:rsidRPr="00BF7282"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Стан необхідної оборони.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2. Назвіть примусові заходи, які є адміністративними стягненнями за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w:t>
      </w:r>
      <w:r w:rsidRPr="00BF7282">
        <w:rPr>
          <w:rFonts w:ascii="Times New Roman" w:hAnsi="Times New Roman" w:cs="Times New Roman"/>
          <w:i/>
          <w:sz w:val="28"/>
          <w:szCs w:val="28"/>
        </w:rPr>
        <w:t xml:space="preserve">вкажіть на основні і додаткові адміністративні стягнення) </w:t>
      </w:r>
      <w:r w:rsidRPr="00BF7282">
        <w:rPr>
          <w:rFonts w:ascii="Times New Roman" w:hAnsi="Times New Roman" w:cs="Times New Roman"/>
          <w:sz w:val="28"/>
          <w:szCs w:val="28"/>
        </w:rPr>
        <w:t>:</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тимчасове вилучення доказів для дослідження судом;</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обмеження волі;</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попередження;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арешт;</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тримання в дисциплінарному батальйоні;</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штраф;</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сплатне вилучення предмета;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довічне позбавлення волі;</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зобов'язання публічно попросити вибачення;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конфіскація знаряддя вчинення адміністративного правопорушення;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позбавлення спеціального права;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конфіскація майна;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передача неповнолітнього під нагляд батькам;</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застереження;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видалення із залу судового засідання;</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адміністративний арешт;</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догана або сувора догана;</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позбавлення кваліфікаційного класу;</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привід;</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позбавлення права обіймати певні посади;</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громадські роботи;</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виправні роботи;</w:t>
      </w:r>
    </w:p>
    <w:p w:rsidR="00A042E8" w:rsidRPr="00BF7282"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службові обмеження для військовослужбовців.</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Визначте заходи впливу, що застосовуються до неповнолітніх:</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зобов'язання додержуватись тиші;</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зобов'язання публічно попросити вибачення;</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застереження;</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встановлення адміністративного нагляду;</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догана або сувора догана;</w:t>
      </w:r>
    </w:p>
    <w:p w:rsidR="00A042E8" w:rsidRPr="00BF7282"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передача під нагляд батькам.</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Які обставини враховуються при накладенні адміністративних стягнень:</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сімейний стан;</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місяць року;</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властивості особи порушника;</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стан здоров'я;</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ступінь вини;</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майновий стан;</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обставини, що пом'якшують відповідальність;</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місце роботи;</w:t>
      </w:r>
    </w:p>
    <w:p w:rsidR="00A042E8" w:rsidRPr="00BF7282"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обставини, що обтяжують відповідальність.</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5. За які з названих діянь може наступати адміністративна відповідальність?</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дрібного хуліганства 15-річною особою.</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Образа працівника міліції.</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Публічне вживання наркотичних засобів.</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Вирощування снотворного маку.</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Вживання наркотичних засобів 17-річною особою.</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 xml:space="preserve">Які з нижченаведених обставин зазначені в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як пом'якшуючі?</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lastRenderedPageBreak/>
        <w:t>Вчинення правопорушення під впливом сильного душевного хвилювання.</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вперше.</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жінкою, яка має дитину віком до 3-х років.</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неповнолітнім.</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через необережність.</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жінкою, яка має дитину віком до одного року.</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збігу тяжких сімейних обставин.</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військовослужбовцем.</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Щире розкаяння винного.</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Відвернення винним шкідливих наслідків правопорушення.</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Добровільне відшкодування збитків.</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Усунення заподіяної шкоди.</w:t>
      </w:r>
    </w:p>
    <w:p w:rsidR="00A042E8" w:rsidRPr="00BF7282"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вагітною жінкою.</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6. Серед названих обставин назвіть ті, які зазначені в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як обтяжуючі.</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Продовження протиправної поведінки, незважаючи на вимогу уповноважених на те осіб припинити її.</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Повторне протягом року вчинення однорідного правопорушення, за яке особу вже було піддано адміністративному стягненню.</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особою, яка раніше вчинила злочин.</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Одночасне вчинення особою декількох адміністративних проступків.</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Втягнений неповнолітнього в правопорушення.</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разом з неповнолітнім.</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групою осіб.</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Навмисне вчинення адміністративного проступку.</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в умовах стихійного лиха або за інших надзвичайних обставин.</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адміністративного проступку раніше судимою особою.</w:t>
      </w:r>
    </w:p>
    <w:p w:rsidR="00A042E8" w:rsidRPr="00BF7282"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Вчинення правопорушення в стані сп'яніння.</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Ляхович</w:t>
      </w:r>
      <w:proofErr w:type="spellEnd"/>
      <w:r w:rsidRPr="00BF7282">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Бандурка О. М., Тищенко М. М. Адміністративний процес: Підручник для вищих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закладів. Рос. мовою. К.: Літера ЛТД, 2001. 336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Бандурка О. М. Тищенко М. М. Адміністративний процес: Підручник для вищих навчальних закладів., рос. мовою.  К.: Літера ЛТД, 2001. 336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Збірник законодавства України про адміністративну відповідальність / упоряди. : Е.Ф. </w:t>
      </w:r>
      <w:proofErr w:type="spellStart"/>
      <w:r w:rsidRPr="00BF7282">
        <w:rPr>
          <w:rFonts w:ascii="Times New Roman" w:hAnsi="Times New Roman" w:cs="Times New Roman"/>
          <w:sz w:val="28"/>
          <w:szCs w:val="28"/>
        </w:rPr>
        <w:t>Демський</w:t>
      </w:r>
      <w:proofErr w:type="spellEnd"/>
      <w:r w:rsidRPr="00BF7282">
        <w:rPr>
          <w:rFonts w:ascii="Times New Roman" w:hAnsi="Times New Roman" w:cs="Times New Roman"/>
          <w:sz w:val="28"/>
          <w:szCs w:val="28"/>
        </w:rPr>
        <w:t>, В.І. Махно. К.: Магістр – ХХІ сторіччя, 2005. 400 с.</w:t>
      </w:r>
    </w:p>
    <w:p w:rsidR="00CE002C" w:rsidRPr="00BF7282"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 О. Штрафи за законодавством про адміністративні правопорушення України: Монографія. Запоріжжя: ВЕРЖЕ, 2000. - 240 с.</w:t>
      </w:r>
    </w:p>
    <w:p w:rsidR="00CE002C" w:rsidRPr="00BF7282" w:rsidRDefault="00CE002C" w:rsidP="00CE002C">
      <w:pPr>
        <w:spacing w:after="0" w:line="240" w:lineRule="auto"/>
        <w:ind w:firstLine="360"/>
        <w:jc w:val="both"/>
        <w:rPr>
          <w:rFonts w:ascii="Times New Roman" w:hAnsi="Times New Roman" w:cs="Times New Roman"/>
          <w:sz w:val="28"/>
          <w:szCs w:val="28"/>
          <w:lang w:val="en-US"/>
        </w:rPr>
      </w:pPr>
    </w:p>
    <w:p w:rsidR="00A042E8" w:rsidRPr="00BF7282" w:rsidRDefault="00A042E8" w:rsidP="00CE002C">
      <w:pPr>
        <w:spacing w:after="0" w:line="240" w:lineRule="auto"/>
        <w:ind w:firstLine="360"/>
        <w:jc w:val="both"/>
        <w:rPr>
          <w:rFonts w:ascii="Times New Roman" w:hAnsi="Times New Roman" w:cs="Times New Roman"/>
          <w:b/>
          <w:sz w:val="28"/>
          <w:szCs w:val="28"/>
          <w:lang w:val="en-US"/>
        </w:rPr>
      </w:pPr>
      <w:r w:rsidRPr="00BF7282">
        <w:rPr>
          <w:rFonts w:ascii="Times New Roman" w:hAnsi="Times New Roman" w:cs="Times New Roman"/>
          <w:b/>
          <w:sz w:val="28"/>
          <w:szCs w:val="28"/>
        </w:rPr>
        <w:lastRenderedPageBreak/>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0"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1" w:history="1">
        <w:r w:rsidRPr="00BF7282">
          <w:rPr>
            <w:rStyle w:val="a5"/>
            <w:rFonts w:ascii="Times New Roman" w:hAnsi="Times New Roman" w:cs="Times New Roman"/>
            <w:color w:val="auto"/>
            <w:sz w:val="28"/>
            <w:szCs w:val="28"/>
          </w:rPr>
          <w:t>http://zakon4.rada.gov.ua/laws/show/80732-10</w:t>
        </w:r>
      </w:hyperlink>
    </w:p>
    <w:p w:rsidR="00CE002C" w:rsidRPr="00BF7282" w:rsidRDefault="00CE002C" w:rsidP="00CE002C">
      <w:pPr>
        <w:spacing w:after="0" w:line="240" w:lineRule="auto"/>
        <w:ind w:firstLine="360"/>
        <w:jc w:val="both"/>
        <w:rPr>
          <w:rFonts w:ascii="Times New Roman" w:hAnsi="Times New Roman" w:cs="Times New Roman"/>
          <w:b/>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 5</w:t>
      </w:r>
    </w:p>
    <w:p w:rsidR="00A042E8" w:rsidRPr="00BF7282" w:rsidRDefault="00A042E8" w:rsidP="00CE002C">
      <w:pPr>
        <w:widowControl w:val="0"/>
        <w:autoSpaceDE w:val="0"/>
        <w:autoSpaceDN w:val="0"/>
        <w:adjustRightInd w:val="0"/>
        <w:spacing w:after="0" w:line="240" w:lineRule="auto"/>
        <w:jc w:val="both"/>
        <w:rPr>
          <w:rFonts w:ascii="Times New Roman" w:hAnsi="Times New Roman" w:cs="Times New Roman"/>
          <w:b/>
          <w:caps/>
          <w:sz w:val="28"/>
          <w:szCs w:val="28"/>
        </w:rPr>
      </w:pPr>
      <w:r w:rsidRPr="00BF7282">
        <w:rPr>
          <w:rFonts w:ascii="Times New Roman" w:hAnsi="Times New Roman" w:cs="Times New Roman"/>
          <w:b/>
          <w:sz w:val="28"/>
          <w:szCs w:val="28"/>
        </w:rPr>
        <w:t>ТЕМА 5. ПРОВАДЖЕННЯ У СПРАВАХ ПРО АДМІНІСТРАТИВНІ ПРАВОПОРУШЕННЯ</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Дане семінарське заняття спецкурсу присвячено характеристиці провадження у справах про адміністративні правопорушення або адміністративно-деліктного провадження. Студентам необхідно визначити та проаналізувати заходи забезпечення провадження у справах про адміністративні правопорушення, умови і порядок їх застосування. </w:t>
      </w:r>
    </w:p>
    <w:p w:rsidR="00A042E8" w:rsidRPr="00BF7282" w:rsidRDefault="00A042E8" w:rsidP="00CE002C">
      <w:pPr>
        <w:spacing w:after="0" w:line="240" w:lineRule="auto"/>
        <w:ind w:right="-58" w:firstLine="600"/>
        <w:jc w:val="both"/>
        <w:rPr>
          <w:rFonts w:ascii="Times New Roman" w:hAnsi="Times New Roman" w:cs="Times New Roman"/>
          <w:sz w:val="28"/>
          <w:szCs w:val="28"/>
        </w:rPr>
      </w:pPr>
      <w:r w:rsidRPr="00BF7282">
        <w:rPr>
          <w:rFonts w:ascii="Times New Roman" w:hAnsi="Times New Roman" w:cs="Times New Roman"/>
          <w:sz w:val="28"/>
          <w:szCs w:val="28"/>
        </w:rPr>
        <w:t>Для успішного засвоєння навчального матеріалу варто проаналізувати структуру провадження у справах про адміністративні правопорушення: його стадії та етапи, процесуальні дії. Необхідно надати характеристику кожній з стадій, визначити процесуальні документи, які приймаються на кожній зі стадії.</w:t>
      </w:r>
    </w:p>
    <w:p w:rsidR="00A042E8" w:rsidRPr="00BF7282" w:rsidRDefault="00A042E8" w:rsidP="00CE002C">
      <w:pPr>
        <w:spacing w:after="0" w:line="240" w:lineRule="auto"/>
        <w:ind w:right="-58"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1. Поняття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2. Принципи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Заходи забезпечення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1. Загальна характеристика заходів забезпечення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3. 2. </w:t>
      </w:r>
      <w:proofErr w:type="spellStart"/>
      <w:r w:rsidRPr="00BF7282">
        <w:rPr>
          <w:rFonts w:ascii="Times New Roman" w:hAnsi="Times New Roman" w:cs="Times New Roman"/>
          <w:sz w:val="28"/>
          <w:szCs w:val="28"/>
        </w:rPr>
        <w:t>Доставлення</w:t>
      </w:r>
      <w:proofErr w:type="spellEnd"/>
      <w:r w:rsidRPr="00BF7282">
        <w:rPr>
          <w:rFonts w:ascii="Times New Roman" w:hAnsi="Times New Roman" w:cs="Times New Roman"/>
          <w:sz w:val="28"/>
          <w:szCs w:val="28"/>
        </w:rPr>
        <w:t xml:space="preserve"> порушника;</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3. Адміністративне затримання;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4. Особистий огляд і огляд речей;</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5. Вилучення речей і документів;</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 6. Відсторонення водіїв від керування транспортними засобами, річковими і маломірними суднами та огляд на стан сп'яніння;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3.7. Привід;</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4. Система суб'єктів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Характеристика суб'єктів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5.1. Компетентні органи і особи, наділені правом на владні дії (акти), що впливають на рух і долю справи;</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2. Суб'єкти, що мають особистий інтерес у справі;</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3. Суб'єкти, що сприяють встановленню об'єктивної істини шляхом надання відомої їм інформації про обставини правопорушення;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4. Суб'єкти, які мають спеціальні знання і залучаються для дослідження фактичних даних, що фігурують у справі;</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5. Суб'єкти, що засвідчують важливі для встановлення об'єктивної істини факти, дії, обставини;</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5. 6. Суб'єкти, що сприяють виконанню постанови у справі.</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6. Стадії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t>6. 1. Поняття стадії адміністративно-деліктного провадження;</w:t>
      </w:r>
    </w:p>
    <w:p w:rsidR="00A042E8" w:rsidRPr="00BF7282" w:rsidRDefault="00A042E8" w:rsidP="00CE002C">
      <w:pPr>
        <w:spacing w:after="0" w:line="240" w:lineRule="auto"/>
        <w:ind w:firstLine="240"/>
        <w:jc w:val="both"/>
        <w:rPr>
          <w:rFonts w:ascii="Times New Roman" w:hAnsi="Times New Roman" w:cs="Times New Roman"/>
          <w:sz w:val="28"/>
          <w:szCs w:val="28"/>
        </w:rPr>
      </w:pPr>
      <w:r w:rsidRPr="00BF7282">
        <w:rPr>
          <w:rFonts w:ascii="Times New Roman" w:hAnsi="Times New Roman" w:cs="Times New Roman"/>
          <w:sz w:val="28"/>
          <w:szCs w:val="28"/>
        </w:rPr>
        <w:lastRenderedPageBreak/>
        <w:t>6.2. Характеристика стадій адміністративно-деліктного провадження.</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Зміст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Завдання і принципи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Обставини, що виключають провадження у справі про адміністративне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Учасники провадження у справах про адміністративні правопорушення, їх права і обов'язки.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5. Особи, які мають право складати протоколи про адміністративні правопорушення. Зміст протоколу про адміністративне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6. Заходи забезпечення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7. Назвіть строки в адміністративно-деліктних провадженнях. </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8. Стадії провадження у справах про адміністративні правопорушення.</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 xml:space="preserve">Практичні (тестові) завдання </w:t>
      </w:r>
      <w:r w:rsidRPr="00BF7282">
        <w:rPr>
          <w:rFonts w:ascii="Times New Roman" w:hAnsi="Times New Roman" w:cs="Times New Roman"/>
          <w:i/>
          <w:sz w:val="28"/>
          <w:szCs w:val="28"/>
        </w:rPr>
        <w:t>(вибрати з запропонованих варіантів, ті які на Вашу думку є правильними)</w:t>
      </w:r>
      <w:r w:rsidRPr="00BF7282">
        <w:rPr>
          <w:rFonts w:ascii="Times New Roman" w:hAnsi="Times New Roman" w:cs="Times New Roman"/>
          <w:b/>
          <w:sz w:val="28"/>
          <w:szCs w:val="28"/>
        </w:rPr>
        <w:t xml:space="preserve">: </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Визначте суб'єктів, які уповноважені розглядати справи про адміністративні правопорушення:</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комісія при виконавчому комітеті сільської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Селищна рада.</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Районний суд.</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органу внутрішніх справ.</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Виконавчий комітет міської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Адміністративна комісія при виконавчому комітеті міської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Комісія по боротьбі з пияцтвом при державному підприємстві.</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Виконавчий комітет сільської 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Керівник добровільної народної дружини з охорони громадського порядку.</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лінійного пункту міліції.</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Міський голова.</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пасажирського поїзду.</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Наглядова рада обласної держадміністрації.</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Суддя міського суду.</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Комісія у справах неповнолітніх виконавчого комітету міської</w:t>
      </w:r>
      <w:r w:rsidRPr="00BF7282">
        <w:rPr>
          <w:rFonts w:ascii="Times New Roman" w:hAnsi="Times New Roman" w:cs="Times New Roman"/>
          <w:sz w:val="28"/>
          <w:szCs w:val="28"/>
        </w:rPr>
        <w:br/>
        <w:t>ради.</w:t>
      </w:r>
    </w:p>
    <w:p w:rsidR="00A042E8" w:rsidRPr="00BF7282"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Начальник трамвайно-тролейбусного депо.</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Назвіть стадії провадження у справах про адміністративні правопорушення: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виявлення правопорушень;</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опротестування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порушення справи;</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попередня перевірка фактів;</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оперативність розгляду справи;</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lastRenderedPageBreak/>
        <w:t>розгляд справи;</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оскарження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виконання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затримання;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винесення постанови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адміністративне розслідування;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оскарження рішення у справі;</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огляд речей;</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звернення постанови у справі до виконання;</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вилучення речей і документів;</w:t>
      </w:r>
    </w:p>
    <w:p w:rsidR="00A042E8" w:rsidRPr="00BF7282"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перегляд постанови у справі.</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Визначте підстави для припинення виконання постанови про накладення адміністративного стягнення.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Минуло понад два місяці з моменту вчинення адміністративного правопорушення.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Постанову про накладення адміністративного стягнення не</w:t>
      </w:r>
      <w:r w:rsidRPr="00BF7282">
        <w:rPr>
          <w:rFonts w:ascii="Times New Roman" w:hAnsi="Times New Roman" w:cs="Times New Roman"/>
          <w:sz w:val="28"/>
          <w:szCs w:val="28"/>
        </w:rPr>
        <w:br/>
        <w:t>було звернуто до виконання більше трьох місяців.</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Оскарження постанови потерпілим у справі.</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Оскарження постанови особою, щодо якої постанову винесено.</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Хвороба особи, щодо якої винесено таку постанову.</w:t>
      </w:r>
    </w:p>
    <w:p w:rsidR="00A042E8" w:rsidRPr="00BF7282" w:rsidRDefault="00A042E8" w:rsidP="00CE002C">
      <w:pPr>
        <w:spacing w:after="0" w:line="240" w:lineRule="auto"/>
        <w:ind w:firstLine="480"/>
        <w:jc w:val="both"/>
        <w:rPr>
          <w:rFonts w:ascii="Times New Roman" w:hAnsi="Times New Roman" w:cs="Times New Roman"/>
          <w:sz w:val="28"/>
          <w:szCs w:val="28"/>
        </w:rPr>
      </w:pPr>
      <w:r w:rsidRPr="00BF7282">
        <w:rPr>
          <w:rFonts w:ascii="Times New Roman" w:hAnsi="Times New Roman" w:cs="Times New Roman"/>
          <w:sz w:val="28"/>
          <w:szCs w:val="28"/>
        </w:rPr>
        <w:t>4. При розгляді яких справ обов'язкова присутність особи, що притягається до відповідальності?</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Дрібне розкрадання державного або колективного майна.</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Самовільне сінокосіння.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Забір води з порушенням планів водокористування.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Неправомірне використання державного майна.</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Пересилання наркотичних засобів без мети збуту в невеликих розмірах.</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Торгівля з рук у невстановлених місцях.</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Знищення або пошкодження полезахисних лісових смуг.</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Забір води з порушенням планів водокористування.</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Злісна непокора законній вимозі працівника міліції.</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Розпивання спиртних напоїв на вулицях.</w:t>
      </w:r>
    </w:p>
    <w:p w:rsidR="00A042E8" w:rsidRPr="00BF7282"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BF7282">
        <w:rPr>
          <w:rFonts w:ascii="Times New Roman" w:hAnsi="Times New Roman" w:cs="Times New Roman"/>
          <w:sz w:val="28"/>
          <w:szCs w:val="28"/>
        </w:rPr>
        <w:t>Дрібне викрадення чужого майна шляхом розтрати.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5. Положення яких статей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необхідно аналізувати і враховувати при вирішенні питання про відповідальність за:</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доведення неповнолітнього до стану сп'яніння;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дрібне хуліганство з боку військовослужбовця;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вчинення дрібного розкрадання 15-річною особою;</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незаконне зберігання наркотичних засобів у невеликих розмірах 17-рІчною особою;</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неявку на виклик у військовий комісаріат без поважних причин;</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використання посадовою особою в особистих цілях наданого їй у службове користування транспорту;</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lastRenderedPageBreak/>
        <w:t>порушення правил про валютні операції з боку іноземця;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вчинення посадовою особою корупційного діяння;</w:t>
      </w:r>
    </w:p>
    <w:p w:rsidR="00A042E8" w:rsidRPr="00BF7282"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BF7282">
        <w:rPr>
          <w:rFonts w:ascii="Times New Roman" w:hAnsi="Times New Roman" w:cs="Times New Roman"/>
          <w:sz w:val="28"/>
          <w:szCs w:val="28"/>
        </w:rPr>
        <w:t>порушення тиші в громадських місцях.</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Адміністративне право України.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Ю.П. </w:t>
      </w:r>
      <w:proofErr w:type="spellStart"/>
      <w:r w:rsidRPr="00BF7282">
        <w:rPr>
          <w:rFonts w:ascii="Times New Roman" w:hAnsi="Times New Roman" w:cs="Times New Roman"/>
          <w:sz w:val="28"/>
          <w:szCs w:val="28"/>
        </w:rPr>
        <w:t>Битяк</w:t>
      </w:r>
      <w:proofErr w:type="spellEnd"/>
      <w:r w:rsidRPr="00BF7282">
        <w:rPr>
          <w:rFonts w:ascii="Times New Roman" w:hAnsi="Times New Roman" w:cs="Times New Roman"/>
          <w:sz w:val="28"/>
          <w:szCs w:val="28"/>
        </w:rPr>
        <w:t xml:space="preserve">, В.М. </w:t>
      </w:r>
      <w:proofErr w:type="spellStart"/>
      <w:r w:rsidRPr="00BF7282">
        <w:rPr>
          <w:rFonts w:ascii="Times New Roman" w:hAnsi="Times New Roman" w:cs="Times New Roman"/>
          <w:sz w:val="28"/>
          <w:szCs w:val="28"/>
        </w:rPr>
        <w:t>Гаращук</w:t>
      </w:r>
      <w:proofErr w:type="spellEnd"/>
      <w:r w:rsidRPr="00BF7282">
        <w:rPr>
          <w:rFonts w:ascii="Times New Roman" w:hAnsi="Times New Roman" w:cs="Times New Roman"/>
          <w:sz w:val="28"/>
          <w:szCs w:val="28"/>
        </w:rPr>
        <w:t xml:space="preserve">, О.В. Дьяченко та ін.; за </w:t>
      </w:r>
      <w:proofErr w:type="spellStart"/>
      <w:r w:rsidRPr="00BF7282">
        <w:rPr>
          <w:rFonts w:ascii="Times New Roman" w:hAnsi="Times New Roman" w:cs="Times New Roman"/>
          <w:sz w:val="28"/>
          <w:szCs w:val="28"/>
        </w:rPr>
        <w:t>заг.ред</w:t>
      </w:r>
      <w:proofErr w:type="spellEnd"/>
      <w:r w:rsidRPr="00BF7282">
        <w:rPr>
          <w:rFonts w:ascii="Times New Roman" w:hAnsi="Times New Roman" w:cs="Times New Roman"/>
          <w:sz w:val="28"/>
          <w:szCs w:val="28"/>
        </w:rPr>
        <w:t xml:space="preserve">. Ю.П. </w:t>
      </w:r>
      <w:proofErr w:type="spellStart"/>
      <w:r w:rsidRPr="00BF7282">
        <w:rPr>
          <w:rFonts w:ascii="Times New Roman" w:hAnsi="Times New Roman" w:cs="Times New Roman"/>
          <w:sz w:val="28"/>
          <w:szCs w:val="28"/>
        </w:rPr>
        <w:t>Битяка</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 2007. – 544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Кузьменко О.В., </w:t>
      </w:r>
      <w:proofErr w:type="spellStart"/>
      <w:r w:rsidRPr="00BF7282">
        <w:rPr>
          <w:rFonts w:ascii="Times New Roman" w:hAnsi="Times New Roman" w:cs="Times New Roman"/>
          <w:sz w:val="28"/>
          <w:szCs w:val="28"/>
        </w:rPr>
        <w:t>Гуржій</w:t>
      </w:r>
      <w:proofErr w:type="spellEnd"/>
      <w:r w:rsidRPr="00BF7282">
        <w:rPr>
          <w:rFonts w:ascii="Times New Roman" w:hAnsi="Times New Roman" w:cs="Times New Roman"/>
          <w:sz w:val="28"/>
          <w:szCs w:val="28"/>
        </w:rPr>
        <w:t xml:space="preserve"> Т.О. Адміністративно-процесуальне право України: Підручник / За ред. О.В. Кузьменко. – К.: </w:t>
      </w:r>
      <w:proofErr w:type="spellStart"/>
      <w:r w:rsidRPr="00BF7282">
        <w:rPr>
          <w:rFonts w:ascii="Times New Roman" w:hAnsi="Times New Roman" w:cs="Times New Roman"/>
          <w:sz w:val="28"/>
          <w:szCs w:val="28"/>
        </w:rPr>
        <w:t>Атіка</w:t>
      </w:r>
      <w:proofErr w:type="spellEnd"/>
      <w:r w:rsidRPr="00BF7282">
        <w:rPr>
          <w:rFonts w:ascii="Times New Roman" w:hAnsi="Times New Roman" w:cs="Times New Roman"/>
          <w:sz w:val="28"/>
          <w:szCs w:val="28"/>
        </w:rPr>
        <w:t>, 2008. – 416с.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Адміністративне право України : Академічний курс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У 2 Т. – Т.1.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част</w:t>
      </w:r>
      <w:proofErr w:type="spellEnd"/>
      <w:r w:rsidRPr="00BF7282">
        <w:rPr>
          <w:rFonts w:ascii="Times New Roman" w:hAnsi="Times New Roman" w:cs="Times New Roman"/>
          <w:sz w:val="28"/>
          <w:szCs w:val="28"/>
        </w:rPr>
        <w:t xml:space="preserve">. / ред. </w:t>
      </w:r>
      <w:proofErr w:type="spellStart"/>
      <w:r w:rsidRPr="00BF7282">
        <w:rPr>
          <w:rFonts w:ascii="Times New Roman" w:hAnsi="Times New Roman" w:cs="Times New Roman"/>
          <w:sz w:val="28"/>
          <w:szCs w:val="28"/>
        </w:rPr>
        <w:t>кол</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Авер’янов</w:t>
      </w:r>
      <w:proofErr w:type="spellEnd"/>
      <w:r w:rsidRPr="00BF7282">
        <w:rPr>
          <w:rFonts w:ascii="Times New Roman" w:hAnsi="Times New Roman" w:cs="Times New Roman"/>
          <w:sz w:val="28"/>
          <w:szCs w:val="28"/>
        </w:rPr>
        <w:t xml:space="preserve"> В.К. – 2004. – 584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Гончарук С. Т. Адміністративна відповідальність: </w:t>
      </w:r>
      <w:proofErr w:type="spellStart"/>
      <w:r w:rsidRPr="00BF7282">
        <w:rPr>
          <w:rFonts w:ascii="Times New Roman" w:hAnsi="Times New Roman" w:cs="Times New Roman"/>
          <w:sz w:val="28"/>
          <w:szCs w:val="28"/>
        </w:rPr>
        <w:t>Навч.-метод</w:t>
      </w:r>
      <w:proofErr w:type="spellEnd"/>
      <w:r w:rsidRPr="00BF7282">
        <w:rPr>
          <w:rFonts w:ascii="Times New Roman" w:hAnsi="Times New Roman" w:cs="Times New Roman"/>
          <w:sz w:val="28"/>
          <w:szCs w:val="28"/>
        </w:rPr>
        <w:t>, посібник / Національний авіаційний ун-т. — К. : НАУ, 2005. — 118с.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Т.О. та ін. Адміністративне право України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Т.О. </w:t>
      </w: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 К. : Істина , 2009. – 480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 256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Матіос</w:t>
      </w:r>
      <w:proofErr w:type="spellEnd"/>
      <w:r w:rsidRPr="00BF7282">
        <w:rPr>
          <w:rFonts w:ascii="Times New Roman" w:hAnsi="Times New Roman" w:cs="Times New Roman"/>
          <w:sz w:val="28"/>
          <w:szCs w:val="28"/>
        </w:rPr>
        <w:t xml:space="preserve"> А.В. Адміністративна відповідальність посадових осіб. – К.: Знання, 2007. – 223 с.</w:t>
      </w:r>
    </w:p>
    <w:p w:rsidR="00A042E8" w:rsidRPr="00BF7282" w:rsidRDefault="00A042E8" w:rsidP="00CE002C">
      <w:pPr>
        <w:spacing w:after="0" w:line="240" w:lineRule="auto"/>
        <w:ind w:firstLine="360"/>
        <w:jc w:val="both"/>
        <w:rPr>
          <w:rFonts w:ascii="Times New Roman" w:hAnsi="Times New Roman" w:cs="Times New Roman"/>
          <w:b/>
          <w:sz w:val="28"/>
          <w:szCs w:val="28"/>
          <w:lang w:val="ru-RU"/>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2"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3" w:history="1">
        <w:r w:rsidRPr="00BF7282">
          <w:rPr>
            <w:rStyle w:val="a5"/>
            <w:rFonts w:ascii="Times New Roman" w:hAnsi="Times New Roman" w:cs="Times New Roman"/>
            <w:color w:val="auto"/>
            <w:sz w:val="28"/>
            <w:szCs w:val="28"/>
          </w:rPr>
          <w:t>http://zakon4.rada.gov.ua/laws/show/80732-10</w:t>
        </w:r>
      </w:hyperlink>
    </w:p>
    <w:p w:rsidR="00CE002C" w:rsidRPr="00BF7282" w:rsidRDefault="00CE002C" w:rsidP="00CE002C">
      <w:pPr>
        <w:spacing w:after="0" w:line="240" w:lineRule="auto"/>
        <w:ind w:firstLine="360"/>
        <w:jc w:val="both"/>
        <w:rPr>
          <w:rFonts w:ascii="Times New Roman" w:hAnsi="Times New Roman" w:cs="Times New Roman"/>
          <w:b/>
          <w:sz w:val="28"/>
          <w:szCs w:val="28"/>
        </w:rPr>
      </w:pPr>
    </w:p>
    <w:p w:rsidR="00A042E8" w:rsidRPr="00BF7282"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BF7282">
        <w:rPr>
          <w:rFonts w:ascii="Times New Roman" w:hAnsi="Times New Roman" w:cs="Times New Roman"/>
          <w:b/>
          <w:caps/>
          <w:sz w:val="28"/>
          <w:szCs w:val="28"/>
        </w:rPr>
        <w:t>Семінарське заняття № 6</w:t>
      </w:r>
    </w:p>
    <w:p w:rsidR="00A042E8" w:rsidRPr="00BF7282" w:rsidRDefault="00A042E8" w:rsidP="00CE002C">
      <w:pPr>
        <w:spacing w:after="0" w:line="240" w:lineRule="auto"/>
        <w:ind w:right="-54"/>
        <w:jc w:val="both"/>
        <w:rPr>
          <w:rFonts w:ascii="Times New Roman" w:hAnsi="Times New Roman" w:cs="Times New Roman"/>
          <w:b/>
          <w:sz w:val="28"/>
          <w:szCs w:val="28"/>
        </w:rPr>
      </w:pPr>
      <w:r w:rsidRPr="00BF7282">
        <w:rPr>
          <w:rFonts w:ascii="Times New Roman" w:hAnsi="Times New Roman" w:cs="Times New Roman"/>
          <w:b/>
          <w:sz w:val="28"/>
          <w:szCs w:val="28"/>
        </w:rPr>
        <w:t>ТЕМА 6. АДМІНІСТРАТИВНА ВІДПОВІДАЛЬНІСТЬ ФІЗИЧНИХ ОСІБ</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Дана тема заняття присвячена адміністративній відповідальності фізичних осіб. Фактично фізична особа виступає загальним суб’єктом відповідальності за адміністративні правопорушення, тому студентам варто проаналізувати статті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та систематизувати їх для того, щоб визначити умови та підстави відповідальності фізичних осіб. Також питання присвячені характеристиці складів правопорушень за розділами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w:t>
      </w:r>
    </w:p>
    <w:p w:rsidR="00A042E8" w:rsidRPr="00BF7282" w:rsidRDefault="00A042E8" w:rsidP="00CE002C">
      <w:pPr>
        <w:spacing w:after="0" w:line="240" w:lineRule="auto"/>
        <w:ind w:right="-54" w:firstLine="600"/>
        <w:jc w:val="both"/>
        <w:rPr>
          <w:rFonts w:ascii="Times New Roman" w:hAnsi="Times New Roman" w:cs="Times New Roman"/>
          <w:i/>
          <w:sz w:val="28"/>
          <w:szCs w:val="28"/>
        </w:rPr>
      </w:pPr>
      <w:r w:rsidRPr="00BF7282">
        <w:rPr>
          <w:rFonts w:ascii="Times New Roman" w:hAnsi="Times New Roman" w:cs="Times New Roman"/>
          <w:i/>
          <w:sz w:val="28"/>
          <w:szCs w:val="28"/>
        </w:rPr>
        <w:t xml:space="preserve">На семінарське заняття необхідна наявність </w:t>
      </w:r>
      <w:proofErr w:type="spellStart"/>
      <w:r w:rsidRPr="00BF7282">
        <w:rPr>
          <w:rFonts w:ascii="Times New Roman" w:hAnsi="Times New Roman" w:cs="Times New Roman"/>
          <w:i/>
          <w:sz w:val="28"/>
          <w:szCs w:val="28"/>
        </w:rPr>
        <w:t>КУпАП</w:t>
      </w:r>
      <w:proofErr w:type="spellEnd"/>
      <w:r w:rsidRPr="00BF7282">
        <w:rPr>
          <w:rFonts w:ascii="Times New Roman" w:hAnsi="Times New Roman" w:cs="Times New Roman"/>
          <w:i/>
          <w:sz w:val="28"/>
          <w:szCs w:val="28"/>
        </w:rPr>
        <w:t>.</w:t>
      </w:r>
    </w:p>
    <w:p w:rsidR="00A042E8" w:rsidRPr="00BF7282" w:rsidRDefault="00A042E8" w:rsidP="00CE002C">
      <w:pPr>
        <w:spacing w:after="0" w:line="240" w:lineRule="auto"/>
        <w:ind w:right="-54"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Умови та підстави адміністративної відповідальності фізичних осіб.</w:t>
      </w:r>
    </w:p>
    <w:p w:rsidR="00A042E8" w:rsidRPr="00BF7282"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Характеристика окремих складів адміністративних правопорушень, суб’єктами відповідальності в яких є фізичні особи:</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Адміністративні правопорушення у галузі охорони праці і здоров’я населення; </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що посягають на власність;</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на транспорті, в галузі шляхового господарства і зв’язку;</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в галузі житлових прав громадян, житлово-комунального господарства та благоустрою;</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Адміністративні правопорушення в галузі торгівлі, громадського </w:t>
      </w:r>
      <w:r w:rsidRPr="00BF7282">
        <w:rPr>
          <w:rFonts w:ascii="Times New Roman" w:hAnsi="Times New Roman" w:cs="Times New Roman"/>
          <w:sz w:val="28"/>
          <w:szCs w:val="28"/>
        </w:rPr>
        <w:lastRenderedPageBreak/>
        <w:t>харчування, сфері послуг, в галузі фінансів та підприємницької діяльності;</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в галузі стандартизації, якості продукції, метрології та сертифікації;</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корупційні правопорушення;</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що посягають на громадський порядок і громадську безпеку;</w:t>
      </w:r>
    </w:p>
    <w:p w:rsidR="00A042E8" w:rsidRPr="00BF7282"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Адміністративні правопорушення, що посягають на встановлений порядок управління.</w:t>
      </w:r>
    </w:p>
    <w:p w:rsidR="00A042E8" w:rsidRPr="00BF7282" w:rsidRDefault="00A042E8" w:rsidP="00CE002C">
      <w:pPr>
        <w:spacing w:after="0" w:line="240" w:lineRule="auto"/>
        <w:ind w:right="-54"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 xml:space="preserve">1. Чи співпадає назва розділу </w:t>
      </w:r>
      <w:proofErr w:type="spellStart"/>
      <w:r w:rsidRPr="00BF7282">
        <w:rPr>
          <w:rFonts w:ascii="Times New Roman" w:hAnsi="Times New Roman" w:cs="Times New Roman"/>
          <w:sz w:val="28"/>
          <w:szCs w:val="28"/>
        </w:rPr>
        <w:t>КУпАП</w:t>
      </w:r>
      <w:proofErr w:type="spellEnd"/>
      <w:r w:rsidRPr="00BF7282">
        <w:rPr>
          <w:rFonts w:ascii="Times New Roman" w:hAnsi="Times New Roman" w:cs="Times New Roman"/>
          <w:sz w:val="28"/>
          <w:szCs w:val="28"/>
        </w:rPr>
        <w:t xml:space="preserve"> з родовим об’єктом адміністративного правопорушення?</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2. Назвіть склади адміністративних правопорушень, які є формальними.</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3. Що таке корупційне адміністративне правопорушення?</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4. Що таке «громадський порядок» і «громадська безпека»?</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5. В чому суть стандартизації?</w:t>
      </w:r>
    </w:p>
    <w:p w:rsidR="00A042E8" w:rsidRPr="00BF7282" w:rsidRDefault="00A042E8" w:rsidP="00CE002C">
      <w:pPr>
        <w:spacing w:after="0" w:line="240" w:lineRule="auto"/>
        <w:ind w:right="-54" w:firstLine="600"/>
        <w:jc w:val="both"/>
        <w:rPr>
          <w:rFonts w:ascii="Times New Roman" w:hAnsi="Times New Roman" w:cs="Times New Roman"/>
          <w:sz w:val="28"/>
          <w:szCs w:val="28"/>
        </w:rPr>
      </w:pPr>
      <w:r w:rsidRPr="00BF7282">
        <w:rPr>
          <w:rFonts w:ascii="Times New Roman" w:hAnsi="Times New Roman" w:cs="Times New Roman"/>
          <w:sz w:val="28"/>
          <w:szCs w:val="28"/>
        </w:rPr>
        <w:t>6. Назвіть підстави адміністративної відповідальності фізичних осіб.</w:t>
      </w:r>
    </w:p>
    <w:p w:rsidR="00A042E8" w:rsidRPr="00BF7282" w:rsidRDefault="00A042E8" w:rsidP="00CE002C">
      <w:pPr>
        <w:spacing w:after="0" w:line="240" w:lineRule="auto"/>
        <w:ind w:right="-54" w:firstLine="600"/>
        <w:jc w:val="both"/>
        <w:rPr>
          <w:rFonts w:ascii="Times New Roman" w:hAnsi="Times New Roman" w:cs="Times New Roman"/>
          <w:b/>
          <w:sz w:val="28"/>
          <w:szCs w:val="28"/>
        </w:rPr>
      </w:pPr>
      <w:r w:rsidRPr="00BF7282">
        <w:rPr>
          <w:rFonts w:ascii="Times New Roman" w:hAnsi="Times New Roman" w:cs="Times New Roman"/>
          <w:b/>
          <w:sz w:val="28"/>
          <w:szCs w:val="28"/>
        </w:rPr>
        <w:t>Практичні (тестові) завдання:</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1. Які з нижченаведених правопорушень є «такими, що тривають»?</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Азартні ігри в громадських місцях.</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Дрібне розкрадання.</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Дрібне хуліганство.</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Засмічення лісів покидьками.</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Зловживання монопольним становищем на ринку.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Невжиття заходів за поданням судді.</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адміністративного нагляду.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про валютні операції.</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строків реєстрації (перереєстрації) вогнепальної зброї.</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строків реєстрації автотранспорту.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Проживання без прописки.</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Розповсюдження неправдивих слухів.</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Самовільне сінокосіння.</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Умисне зіпсуття паспорта.</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медичного огляду.</w:t>
      </w:r>
    </w:p>
    <w:p w:rsidR="00A042E8" w:rsidRPr="00BF7282"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реалізації вогнепальної мисливської зброї.</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2. Визначте склади правопорушень, для яких наявність спеціального суб'єкта є конструктивною ознакою:</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дрібне хуліганство;</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невиконання батьками обов'язків з виховання дітей;</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неправомірне використання державного майна;</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порушення законодавства про захист прав споживачів;</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порушення порядку реєстрації іноземних громадян;</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дорожнього руху;</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прийняття паспорта у заставу;</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lastRenderedPageBreak/>
        <w:t>тиражування відеофільмів без прокатного посвідчення;</w:t>
      </w:r>
    </w:p>
    <w:p w:rsidR="00A042E8" w:rsidRPr="00BF7282"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BF7282">
        <w:rPr>
          <w:rFonts w:ascii="Times New Roman" w:hAnsi="Times New Roman" w:cs="Times New Roman"/>
          <w:sz w:val="28"/>
          <w:szCs w:val="28"/>
        </w:rPr>
        <w:t>ухилення від участі в переговорах щодо укладання колективного договору.</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3. Визначте правопорушення з матеріальними складами:</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втрата з необережності військово-облікових документів;</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знищення межових знаків;</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знищення підросту в лісах;</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неправомірне використання державного майна;</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дорожнього руху;</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правил пожежної безпеки;</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публічні заклики до невиконання вимог працівників міліції;</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умисне зіпсуття паспорта;</w:t>
      </w:r>
    </w:p>
    <w:p w:rsidR="00A042E8" w:rsidRPr="00BF7282"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подання декларації про прибутки.</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4. Назвіть правопорушення з формальними складами:</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азартні ігри в громадських місцях;</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жорстоке поводження з тваринами;</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знищення підросту в лісах;</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невжиття заходів за поданням судді;</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вимог пожежної безпеки в лісах;</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порушення строків реєстрації автотранспорту;</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прийняття паспорта у заставу;</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проживання без прописки;</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розповсюдження неправдивих слухів;</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тиражування відеофільмів без прокатного посвідчення;</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умисне зіпсуття паспорта;</w:t>
      </w:r>
    </w:p>
    <w:p w:rsidR="00A042E8" w:rsidRPr="00BF7282"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BF7282">
        <w:rPr>
          <w:rFonts w:ascii="Times New Roman" w:hAnsi="Times New Roman" w:cs="Times New Roman"/>
          <w:sz w:val="28"/>
          <w:szCs w:val="28"/>
        </w:rPr>
        <w:t>ухилення від медичного огляду.</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Т.О. та ін. Адміністративне право України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Т.О. </w:t>
      </w: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 К. : Істина , 2009. – 480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 256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BF7282">
        <w:rPr>
          <w:rFonts w:ascii="Times New Roman" w:hAnsi="Times New Roman" w:cs="Times New Roman"/>
          <w:sz w:val="28"/>
          <w:szCs w:val="28"/>
        </w:rPr>
        <w:t xml:space="preserve">Лук'янець Д. М. Інститут адміністративної відповідальності: проблеми розвитку: Монографія. — К.: ін-т держави і права ім. В. М. </w:t>
      </w:r>
      <w:proofErr w:type="spellStart"/>
      <w:r w:rsidRPr="00BF7282">
        <w:rPr>
          <w:rFonts w:ascii="Times New Roman" w:hAnsi="Times New Roman" w:cs="Times New Roman"/>
          <w:sz w:val="28"/>
          <w:szCs w:val="28"/>
        </w:rPr>
        <w:t>Корецького</w:t>
      </w:r>
      <w:proofErr w:type="spellEnd"/>
      <w:r w:rsidRPr="00BF7282">
        <w:rPr>
          <w:rFonts w:ascii="Times New Roman" w:hAnsi="Times New Roman" w:cs="Times New Roman"/>
          <w:sz w:val="28"/>
          <w:szCs w:val="28"/>
        </w:rPr>
        <w:t xml:space="preserve"> НАН України, 2001. — 220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Ляхович</w:t>
      </w:r>
      <w:proofErr w:type="spellEnd"/>
      <w:r w:rsidRPr="00BF7282">
        <w:rPr>
          <w:rFonts w:ascii="Times New Roman" w:hAnsi="Times New Roman" w:cs="Times New Roman"/>
          <w:sz w:val="28"/>
          <w:szCs w:val="28"/>
        </w:rPr>
        <w:t xml:space="preserve">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Матіос</w:t>
      </w:r>
      <w:proofErr w:type="spellEnd"/>
      <w:r w:rsidRPr="00BF7282">
        <w:rPr>
          <w:rFonts w:ascii="Times New Roman" w:hAnsi="Times New Roman" w:cs="Times New Roman"/>
          <w:sz w:val="28"/>
          <w:szCs w:val="28"/>
        </w:rPr>
        <w:t xml:space="preserve"> А.В. Адміністративна відповідальність посадових осіб. – К.: Знання, 2007. – 223 с.</w:t>
      </w: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spacing w:after="0" w:line="240" w:lineRule="auto"/>
        <w:ind w:left="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4"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5" w:history="1">
        <w:r w:rsidRPr="00BF7282">
          <w:rPr>
            <w:rStyle w:val="a5"/>
            <w:rFonts w:ascii="Times New Roman" w:hAnsi="Times New Roman" w:cs="Times New Roman"/>
            <w:color w:val="auto"/>
            <w:sz w:val="28"/>
            <w:szCs w:val="28"/>
          </w:rPr>
          <w:t>http://zakon4.rada.gov.ua/laws/show/80732-10</w:t>
        </w:r>
      </w:hyperlink>
    </w:p>
    <w:p w:rsidR="00A042E8" w:rsidRPr="00BF7282" w:rsidRDefault="00A042E8" w:rsidP="00CE002C">
      <w:pPr>
        <w:pStyle w:val="1"/>
        <w:spacing w:before="0" w:line="240" w:lineRule="auto"/>
        <w:jc w:val="both"/>
        <w:rPr>
          <w:rFonts w:ascii="Times New Roman" w:hAnsi="Times New Roman" w:cs="Times New Roman"/>
          <w:color w:val="auto"/>
        </w:rPr>
      </w:pPr>
    </w:p>
    <w:p w:rsidR="00A042E8" w:rsidRPr="00BF7282" w:rsidRDefault="00A042E8" w:rsidP="007E7FC9">
      <w:pPr>
        <w:pStyle w:val="1"/>
        <w:spacing w:before="0" w:line="240" w:lineRule="auto"/>
        <w:jc w:val="center"/>
        <w:rPr>
          <w:rFonts w:ascii="Times New Roman" w:hAnsi="Times New Roman" w:cs="Times New Roman"/>
          <w:color w:val="auto"/>
        </w:rPr>
      </w:pPr>
      <w:r w:rsidRPr="00BF7282">
        <w:rPr>
          <w:rFonts w:ascii="Times New Roman" w:hAnsi="Times New Roman" w:cs="Times New Roman"/>
          <w:color w:val="auto"/>
        </w:rPr>
        <w:t>Семінарське заняття № 7</w:t>
      </w:r>
    </w:p>
    <w:p w:rsidR="00A042E8" w:rsidRPr="00BF7282" w:rsidRDefault="00A042E8" w:rsidP="00CE002C">
      <w:pPr>
        <w:spacing w:after="0" w:line="240" w:lineRule="auto"/>
        <w:jc w:val="both"/>
        <w:rPr>
          <w:rFonts w:ascii="Times New Roman" w:hAnsi="Times New Roman" w:cs="Times New Roman"/>
          <w:b/>
          <w:sz w:val="28"/>
          <w:szCs w:val="28"/>
        </w:rPr>
      </w:pPr>
      <w:r w:rsidRPr="00BF7282">
        <w:rPr>
          <w:rFonts w:ascii="Times New Roman" w:hAnsi="Times New Roman" w:cs="Times New Roman"/>
          <w:b/>
          <w:sz w:val="28"/>
          <w:szCs w:val="28"/>
        </w:rPr>
        <w:t>ТЕМА 7. АДМІНІСТРАТИВНА ВІДПОВІДАЛЬНІСТЬ ЮРИДИЧНИХ ОСІБ</w:t>
      </w:r>
    </w:p>
    <w:p w:rsidR="00A042E8" w:rsidRPr="00BF7282" w:rsidRDefault="00A042E8" w:rsidP="00CE002C">
      <w:pPr>
        <w:spacing w:after="0" w:line="240" w:lineRule="auto"/>
        <w:ind w:firstLine="600"/>
        <w:jc w:val="both"/>
        <w:rPr>
          <w:rFonts w:ascii="Times New Roman" w:hAnsi="Times New Roman" w:cs="Times New Roman"/>
          <w:sz w:val="28"/>
          <w:szCs w:val="28"/>
        </w:rPr>
      </w:pPr>
      <w:r w:rsidRPr="00BF7282">
        <w:rPr>
          <w:rFonts w:ascii="Times New Roman" w:hAnsi="Times New Roman" w:cs="Times New Roman"/>
          <w:sz w:val="28"/>
          <w:szCs w:val="28"/>
        </w:rPr>
        <w:t>Для підготовки до заняття необхідно проаналізувати такий вид адміністративної відповідальності як адміністративна відповідальність юридичних осіб. Про можливість та наукове обґрунтування відповідальності юридичних осіб сьогодні все ще точаться дискусії, проте соціально-економічні відносини, міжнародний досвід свідчать про необхідність виокремлення такого підвиду адміністративної відповідальності. Яскравим прикладом відповідальності юридичних осіб є передбачення її Податковим кодексом.</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Питання для обговорення:</w:t>
      </w:r>
    </w:p>
    <w:p w:rsidR="00A042E8" w:rsidRPr="00BF7282"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Теоретико-правові</w:t>
      </w:r>
      <w:proofErr w:type="spellEnd"/>
      <w:r w:rsidRPr="00BF7282">
        <w:rPr>
          <w:rFonts w:ascii="Times New Roman" w:hAnsi="Times New Roman" w:cs="Times New Roman"/>
          <w:sz w:val="28"/>
          <w:szCs w:val="28"/>
        </w:rPr>
        <w:t xml:space="preserve"> засади адміністративної відповідальності юридичних осіб:</w:t>
      </w:r>
    </w:p>
    <w:p w:rsidR="00A042E8" w:rsidRPr="00BF7282"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теоретичне підґрунтя адміністративної відповідальності юридичних осіб;</w:t>
      </w:r>
    </w:p>
    <w:p w:rsidR="00A042E8" w:rsidRPr="00BF7282"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підстави притягнення юридичних осіб до адміністративної відповідальності.</w:t>
      </w:r>
    </w:p>
    <w:p w:rsidR="00A042E8" w:rsidRPr="00BF7282"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Проблеми та практика притягнення до адміністративної відповідальності юридичних осіб.</w:t>
      </w:r>
    </w:p>
    <w:p w:rsidR="00A042E8" w:rsidRPr="00BF7282"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Відповідальність юридичних осіб за порушення податкового законодавства.</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Контрольні питання:</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Які підстави адміністративної відповідальності юридичних осіб?</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Якими нормативно-правовими актами передбачено можливість адміністративної відповідальності юридичних осіб?</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Порядок застосування штрафних санкцій до юридичних осіб.</w:t>
      </w:r>
    </w:p>
    <w:p w:rsidR="00A042E8" w:rsidRPr="00BF7282" w:rsidRDefault="00A042E8" w:rsidP="00CE002C">
      <w:pPr>
        <w:numPr>
          <w:ilvl w:val="0"/>
          <w:numId w:val="26"/>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Порядок застосування організаційних санкцій до юридичних осіб (зокрема позбавлення спеціального права, позбавлення ліцензії тощо).</w:t>
      </w:r>
    </w:p>
    <w:p w:rsidR="00A042E8" w:rsidRPr="00BF7282" w:rsidRDefault="00A042E8" w:rsidP="00CE002C">
      <w:pPr>
        <w:spacing w:after="0" w:line="240" w:lineRule="auto"/>
        <w:ind w:firstLine="600"/>
        <w:jc w:val="both"/>
        <w:rPr>
          <w:rFonts w:ascii="Times New Roman" w:hAnsi="Times New Roman" w:cs="Times New Roman"/>
          <w:b/>
          <w:sz w:val="28"/>
          <w:szCs w:val="28"/>
        </w:rPr>
      </w:pPr>
      <w:r w:rsidRPr="00BF7282">
        <w:rPr>
          <w:rFonts w:ascii="Times New Roman" w:hAnsi="Times New Roman" w:cs="Times New Roman"/>
          <w:b/>
          <w:sz w:val="28"/>
          <w:szCs w:val="28"/>
        </w:rPr>
        <w:t>Література:</w:t>
      </w:r>
    </w:p>
    <w:p w:rsidR="00A042E8" w:rsidRPr="00BF7282"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Т.О. та ін. Адміністративне право України : </w:t>
      </w:r>
      <w:proofErr w:type="spellStart"/>
      <w:r w:rsidRPr="00BF7282">
        <w:rPr>
          <w:rFonts w:ascii="Times New Roman" w:hAnsi="Times New Roman" w:cs="Times New Roman"/>
          <w:sz w:val="28"/>
          <w:szCs w:val="28"/>
        </w:rPr>
        <w:t>Підр</w:t>
      </w:r>
      <w:proofErr w:type="spellEnd"/>
      <w:r w:rsidRPr="00BF7282">
        <w:rPr>
          <w:rFonts w:ascii="Times New Roman" w:hAnsi="Times New Roman" w:cs="Times New Roman"/>
          <w:sz w:val="28"/>
          <w:szCs w:val="28"/>
        </w:rPr>
        <w:t xml:space="preserve">. / за </w:t>
      </w:r>
      <w:proofErr w:type="spellStart"/>
      <w:r w:rsidRPr="00BF7282">
        <w:rPr>
          <w:rFonts w:ascii="Times New Roman" w:hAnsi="Times New Roman" w:cs="Times New Roman"/>
          <w:sz w:val="28"/>
          <w:szCs w:val="28"/>
        </w:rPr>
        <w:t>заг</w:t>
      </w:r>
      <w:proofErr w:type="spellEnd"/>
      <w:r w:rsidRPr="00BF7282">
        <w:rPr>
          <w:rFonts w:ascii="Times New Roman" w:hAnsi="Times New Roman" w:cs="Times New Roman"/>
          <w:sz w:val="28"/>
          <w:szCs w:val="28"/>
        </w:rPr>
        <w:t xml:space="preserve">. ред. Т.О. </w:t>
      </w: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 К. : Істина , 2009. – 480 с.</w:t>
      </w:r>
    </w:p>
    <w:p w:rsidR="00CE002C" w:rsidRPr="00EC32E6" w:rsidRDefault="00A042E8" w:rsidP="00EC32E6">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Колпаков</w:t>
      </w:r>
      <w:proofErr w:type="spellEnd"/>
      <w:r w:rsidRPr="00BF7282">
        <w:rPr>
          <w:rFonts w:ascii="Times New Roman" w:hAnsi="Times New Roman" w:cs="Times New Roman"/>
          <w:sz w:val="28"/>
          <w:szCs w:val="28"/>
        </w:rPr>
        <w:t xml:space="preserve"> В.К. Адміністративна відповідальність (адміністративно-деліктне право) :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пос</w:t>
      </w:r>
      <w:proofErr w:type="spellEnd"/>
      <w:r w:rsidRPr="00BF7282">
        <w:rPr>
          <w:rFonts w:ascii="Times New Roman" w:hAnsi="Times New Roman" w:cs="Times New Roman"/>
          <w:sz w:val="28"/>
          <w:szCs w:val="28"/>
        </w:rPr>
        <w:t xml:space="preserve">. – К. : </w:t>
      </w:r>
      <w:proofErr w:type="spellStart"/>
      <w:r w:rsidRPr="00BF7282">
        <w:rPr>
          <w:rFonts w:ascii="Times New Roman" w:hAnsi="Times New Roman" w:cs="Times New Roman"/>
          <w:sz w:val="28"/>
          <w:szCs w:val="28"/>
        </w:rPr>
        <w:t>Юрінком</w:t>
      </w:r>
      <w:proofErr w:type="spellEnd"/>
      <w:r w:rsidRPr="00BF7282">
        <w:rPr>
          <w:rFonts w:ascii="Times New Roman" w:hAnsi="Times New Roman" w:cs="Times New Roman"/>
          <w:sz w:val="28"/>
          <w:szCs w:val="28"/>
        </w:rPr>
        <w:t xml:space="preserve"> Інтер, 2008. – 256 с.</w:t>
      </w:r>
    </w:p>
    <w:p w:rsidR="00A042E8" w:rsidRPr="00BF7282" w:rsidRDefault="00A042E8" w:rsidP="00CE002C">
      <w:pPr>
        <w:spacing w:after="0" w:line="240" w:lineRule="auto"/>
        <w:ind w:firstLine="360"/>
        <w:jc w:val="both"/>
        <w:rPr>
          <w:rFonts w:ascii="Times New Roman" w:hAnsi="Times New Roman" w:cs="Times New Roman"/>
          <w:b/>
          <w:sz w:val="28"/>
          <w:szCs w:val="28"/>
        </w:rPr>
      </w:pPr>
      <w:r w:rsidRPr="00BF7282">
        <w:rPr>
          <w:rFonts w:ascii="Times New Roman" w:hAnsi="Times New Roman" w:cs="Times New Roman"/>
          <w:b/>
          <w:sz w:val="28"/>
          <w:szCs w:val="28"/>
        </w:rPr>
        <w:t>Нормативно-правові акти:</w:t>
      </w:r>
    </w:p>
    <w:p w:rsidR="00CE002C" w:rsidRPr="00BF7282" w:rsidRDefault="00CE002C" w:rsidP="00CE002C">
      <w:pPr>
        <w:pStyle w:val="a7"/>
        <w:numPr>
          <w:ilvl w:val="0"/>
          <w:numId w:val="2"/>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26" w:history="1">
        <w:r w:rsidRPr="00BF7282">
          <w:rPr>
            <w:rStyle w:val="a5"/>
            <w:rFonts w:ascii="Times New Roman" w:hAnsi="Times New Roman" w:cs="Times New Roman"/>
            <w:color w:val="auto"/>
            <w:sz w:val="28"/>
            <w:szCs w:val="28"/>
          </w:rPr>
          <w:t>http://zakon4.rada.gov.ua/laws/show/80731-10</w:t>
        </w:r>
      </w:hyperlink>
      <w:r w:rsidRPr="00BF7282">
        <w:rPr>
          <w:rFonts w:ascii="Times New Roman" w:hAnsi="Times New Roman" w:cs="Times New Roman"/>
          <w:sz w:val="28"/>
          <w:szCs w:val="28"/>
        </w:rPr>
        <w:t xml:space="preserve"> ; </w:t>
      </w:r>
      <w:hyperlink r:id="rId27" w:history="1">
        <w:r w:rsidRPr="00BF7282">
          <w:rPr>
            <w:rStyle w:val="a5"/>
            <w:rFonts w:ascii="Times New Roman" w:hAnsi="Times New Roman" w:cs="Times New Roman"/>
            <w:color w:val="auto"/>
            <w:sz w:val="28"/>
            <w:szCs w:val="28"/>
          </w:rPr>
          <w:t>http://zakon4.rada.gov.ua/laws/show/80732-10</w:t>
        </w:r>
      </w:hyperlink>
    </w:p>
    <w:p w:rsidR="00CE002C" w:rsidRPr="00BF7282" w:rsidRDefault="00A042E8" w:rsidP="00CE002C">
      <w:pPr>
        <w:numPr>
          <w:ilvl w:val="0"/>
          <w:numId w:val="2"/>
        </w:numPr>
        <w:tabs>
          <w:tab w:val="num" w:pos="567"/>
          <w:tab w:val="num" w:pos="600"/>
        </w:tabs>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Бюджетний кодекс України </w:t>
      </w:r>
      <w:proofErr w:type="spellStart"/>
      <w:r w:rsidRPr="00BF7282">
        <w:rPr>
          <w:rFonts w:ascii="Times New Roman" w:hAnsi="Times New Roman" w:cs="Times New Roman"/>
          <w:sz w:val="28"/>
          <w:szCs w:val="28"/>
        </w:rPr>
        <w:t>вiд</w:t>
      </w:r>
      <w:proofErr w:type="spellEnd"/>
      <w:r w:rsidRPr="00BF7282">
        <w:rPr>
          <w:rFonts w:ascii="Times New Roman" w:hAnsi="Times New Roman" w:cs="Times New Roman"/>
          <w:sz w:val="28"/>
          <w:szCs w:val="28"/>
        </w:rPr>
        <w:t xml:space="preserve"> 08.07.2010  </w:t>
      </w:r>
      <w:r w:rsidR="00CE002C" w:rsidRPr="00BF7282">
        <w:rPr>
          <w:rFonts w:ascii="Times New Roman" w:hAnsi="Times New Roman" w:cs="Times New Roman"/>
          <w:sz w:val="28"/>
          <w:szCs w:val="28"/>
        </w:rPr>
        <w:t xml:space="preserve">Режим доступу : </w:t>
      </w:r>
      <w:hyperlink r:id="rId28" w:history="1">
        <w:r w:rsidR="00CE002C" w:rsidRPr="00BF7282">
          <w:rPr>
            <w:rStyle w:val="a5"/>
            <w:rFonts w:ascii="Times New Roman" w:hAnsi="Times New Roman" w:cs="Times New Roman"/>
            <w:color w:val="auto"/>
            <w:sz w:val="28"/>
            <w:szCs w:val="28"/>
          </w:rPr>
          <w:t>https://zakon.rada.gov.ua/laws/show/2456-17</w:t>
        </w:r>
      </w:hyperlink>
    </w:p>
    <w:p w:rsidR="00CE002C" w:rsidRPr="00BF7282" w:rsidRDefault="00A042E8" w:rsidP="00CE002C">
      <w:pPr>
        <w:numPr>
          <w:ilvl w:val="0"/>
          <w:numId w:val="2"/>
        </w:numPr>
        <w:tabs>
          <w:tab w:val="num" w:pos="600"/>
        </w:tabs>
        <w:spacing w:after="0" w:line="240" w:lineRule="auto"/>
        <w:jc w:val="both"/>
        <w:rPr>
          <w:rFonts w:ascii="Times New Roman" w:hAnsi="Times New Roman" w:cs="Times New Roman"/>
          <w:b/>
          <w:caps/>
          <w:sz w:val="28"/>
          <w:szCs w:val="28"/>
        </w:rPr>
      </w:pPr>
      <w:r w:rsidRPr="00BF7282">
        <w:rPr>
          <w:rFonts w:ascii="Times New Roman" w:hAnsi="Times New Roman" w:cs="Times New Roman"/>
          <w:sz w:val="28"/>
          <w:szCs w:val="28"/>
        </w:rPr>
        <w:t xml:space="preserve">Податковий кодекс України від 02.12.2010  № 2755-VI </w:t>
      </w:r>
      <w:r w:rsidRPr="00BF7282">
        <w:rPr>
          <w:rFonts w:ascii="Times New Roman" w:hAnsi="Times New Roman" w:cs="Times New Roman"/>
          <w:sz w:val="28"/>
          <w:szCs w:val="28"/>
          <w:lang w:val="ru-RU"/>
        </w:rPr>
        <w:t>[</w:t>
      </w:r>
      <w:r w:rsidRPr="00BF7282">
        <w:rPr>
          <w:rFonts w:ascii="Times New Roman" w:hAnsi="Times New Roman" w:cs="Times New Roman"/>
          <w:sz w:val="28"/>
          <w:szCs w:val="28"/>
        </w:rPr>
        <w:t>офіц. текст</w:t>
      </w:r>
      <w:r w:rsidRPr="00BF7282">
        <w:rPr>
          <w:rFonts w:ascii="Times New Roman" w:hAnsi="Times New Roman" w:cs="Times New Roman"/>
          <w:sz w:val="28"/>
          <w:szCs w:val="28"/>
          <w:lang w:val="ru-RU"/>
        </w:rPr>
        <w:t xml:space="preserve">] </w:t>
      </w:r>
      <w:r w:rsidRPr="00BF7282">
        <w:rPr>
          <w:rFonts w:ascii="Times New Roman" w:hAnsi="Times New Roman" w:cs="Times New Roman"/>
          <w:sz w:val="28"/>
          <w:szCs w:val="28"/>
        </w:rPr>
        <w:t xml:space="preserve">// Електронний ресурс. – Режим доступу : </w:t>
      </w:r>
      <w:hyperlink r:id="rId29" w:history="1">
        <w:r w:rsidR="00CE002C" w:rsidRPr="00BF7282">
          <w:rPr>
            <w:rStyle w:val="a5"/>
            <w:rFonts w:ascii="Times New Roman" w:hAnsi="Times New Roman" w:cs="Times New Roman"/>
            <w:color w:val="auto"/>
            <w:sz w:val="28"/>
            <w:szCs w:val="28"/>
          </w:rPr>
          <w:t>https://zakon.rada.gov.ua/laws/show/2755-17</w:t>
        </w:r>
      </w:hyperlink>
    </w:p>
    <w:p w:rsidR="00CE002C" w:rsidRPr="00BF7282" w:rsidRDefault="00CE002C" w:rsidP="00CE002C">
      <w:pPr>
        <w:spacing w:after="0" w:line="240" w:lineRule="auto"/>
        <w:ind w:left="630"/>
        <w:jc w:val="both"/>
        <w:rPr>
          <w:rFonts w:ascii="Times New Roman" w:hAnsi="Times New Roman" w:cs="Times New Roman"/>
          <w:sz w:val="28"/>
          <w:szCs w:val="28"/>
          <w:lang w:val="ru-RU"/>
        </w:rPr>
      </w:pPr>
    </w:p>
    <w:p w:rsidR="00CE002C" w:rsidRPr="00BF7282" w:rsidRDefault="00CE002C" w:rsidP="00EC32E6">
      <w:pPr>
        <w:spacing w:after="0" w:line="240" w:lineRule="auto"/>
        <w:ind w:left="630"/>
        <w:jc w:val="center"/>
        <w:rPr>
          <w:rFonts w:ascii="Times New Roman" w:hAnsi="Times New Roman" w:cs="Times New Roman"/>
          <w:b/>
          <w:sz w:val="28"/>
          <w:szCs w:val="28"/>
        </w:rPr>
      </w:pPr>
      <w:r w:rsidRPr="00BF7282">
        <w:rPr>
          <w:rFonts w:ascii="Times New Roman" w:hAnsi="Times New Roman" w:cs="Times New Roman"/>
          <w:b/>
          <w:sz w:val="28"/>
          <w:szCs w:val="28"/>
        </w:rPr>
        <w:lastRenderedPageBreak/>
        <w:t>Додаткова література</w:t>
      </w:r>
    </w:p>
    <w:p w:rsidR="00CE002C" w:rsidRPr="00BF7282" w:rsidRDefault="00CE002C" w:rsidP="00CE002C">
      <w:pPr>
        <w:spacing w:after="0" w:line="240" w:lineRule="auto"/>
        <w:ind w:left="630"/>
        <w:jc w:val="both"/>
        <w:rPr>
          <w:rFonts w:ascii="Times New Roman" w:hAnsi="Times New Roman" w:cs="Times New Roman"/>
          <w:sz w:val="28"/>
          <w:szCs w:val="28"/>
        </w:rPr>
      </w:pPr>
    </w:p>
    <w:p w:rsidR="00CE002C" w:rsidRPr="00BF7282" w:rsidRDefault="00CE002C" w:rsidP="007E7FC9">
      <w:pPr>
        <w:pStyle w:val="a7"/>
        <w:numPr>
          <w:ilvl w:val="0"/>
          <w:numId w:val="31"/>
        </w:numPr>
        <w:spacing w:after="0" w:line="240" w:lineRule="auto"/>
        <w:jc w:val="both"/>
        <w:rPr>
          <w:rFonts w:ascii="Times New Roman" w:hAnsi="Times New Roman" w:cs="Times New Roman"/>
          <w:sz w:val="28"/>
          <w:szCs w:val="28"/>
        </w:rPr>
      </w:pPr>
      <w:proofErr w:type="spellStart"/>
      <w:r w:rsidRPr="00BF7282">
        <w:rPr>
          <w:rFonts w:ascii="Times New Roman" w:hAnsi="Times New Roman" w:cs="Times New Roman"/>
          <w:sz w:val="28"/>
          <w:szCs w:val="28"/>
        </w:rPr>
        <w:t>Коломоєць</w:t>
      </w:r>
      <w:proofErr w:type="spellEnd"/>
      <w:r w:rsidRPr="00BF7282">
        <w:rPr>
          <w:rFonts w:ascii="Times New Roman" w:hAnsi="Times New Roman" w:cs="Times New Roman"/>
          <w:sz w:val="28"/>
          <w:szCs w:val="28"/>
        </w:rPr>
        <w:t xml:space="preserve"> Т. Громадський контроль за діяльністю органів місцевого самоврядування як суб’єктів адміністративного права України: пріоритети дослідження та вдосконалення правових засад. Підприємництво, господарство і право.  2012.  № 5. С. 3-6</w:t>
      </w:r>
    </w:p>
    <w:p w:rsidR="00CE002C" w:rsidRPr="00BF7282" w:rsidRDefault="00CE002C" w:rsidP="007E7FC9">
      <w:pPr>
        <w:pStyle w:val="a7"/>
        <w:numPr>
          <w:ilvl w:val="0"/>
          <w:numId w:val="31"/>
        </w:num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Остапенко О. І., Остапенко Л. О. Адміністративно-правовий захист встановленого порядку в Україні: </w:t>
      </w:r>
      <w:proofErr w:type="spellStart"/>
      <w:r w:rsidRPr="00BF7282">
        <w:rPr>
          <w:rFonts w:ascii="Times New Roman" w:hAnsi="Times New Roman" w:cs="Times New Roman"/>
          <w:sz w:val="28"/>
          <w:szCs w:val="28"/>
        </w:rPr>
        <w:t>Навч</w:t>
      </w:r>
      <w:proofErr w:type="spellEnd"/>
      <w:r w:rsidRPr="00BF7282">
        <w:rPr>
          <w:rFonts w:ascii="Times New Roman" w:hAnsi="Times New Roman" w:cs="Times New Roman"/>
          <w:sz w:val="28"/>
          <w:szCs w:val="28"/>
        </w:rPr>
        <w:t>. посібник.  Львів: ЛДУВС 2008.  345 с.</w:t>
      </w:r>
    </w:p>
    <w:p w:rsidR="00CE002C" w:rsidRPr="00BF7282" w:rsidRDefault="00CE002C" w:rsidP="007E7FC9">
      <w:pPr>
        <w:pStyle w:val="a7"/>
        <w:numPr>
          <w:ilvl w:val="0"/>
          <w:numId w:val="31"/>
        </w:numPr>
        <w:spacing w:after="0" w:line="240" w:lineRule="auto"/>
        <w:jc w:val="both"/>
        <w:rPr>
          <w:rFonts w:ascii="Times New Roman" w:hAnsi="Times New Roman" w:cs="Times New Roman"/>
          <w:sz w:val="28"/>
          <w:szCs w:val="28"/>
        </w:rPr>
      </w:pPr>
      <w:r w:rsidRPr="00BF7282">
        <w:rPr>
          <w:rFonts w:ascii="Times New Roman" w:hAnsi="Times New Roman" w:cs="Times New Roman"/>
          <w:bCs/>
          <w:sz w:val="28"/>
          <w:szCs w:val="28"/>
        </w:rPr>
        <w:t xml:space="preserve">Правила оформлення перевізних документів / </w:t>
      </w:r>
      <w:r w:rsidRPr="00BF7282">
        <w:rPr>
          <w:rFonts w:ascii="Times New Roman" w:hAnsi="Times New Roman" w:cs="Times New Roman"/>
          <w:sz w:val="28"/>
          <w:szCs w:val="28"/>
        </w:rPr>
        <w:t xml:space="preserve">Затверджено Наказом Міністерства транспорту України 21.11.2000 № 644 (у редакції Наказу Міністерства інфраструктури України від 08.06.2011 № 138 ) / Зареєстровано в Міністерстві юстиції України 24 червня 2011 р. за N 765/19503. URL : </w:t>
      </w:r>
      <w:hyperlink r:id="rId30" w:history="1">
        <w:r w:rsidRPr="00BF7282">
          <w:rPr>
            <w:rStyle w:val="a5"/>
            <w:rFonts w:ascii="Times New Roman" w:hAnsi="Times New Roman" w:cs="Times New Roman"/>
            <w:color w:val="auto"/>
            <w:sz w:val="28"/>
            <w:szCs w:val="28"/>
          </w:rPr>
          <w:t>http://zakon2.rada.gov.ua/laws/show/z0765-11</w:t>
        </w:r>
      </w:hyperlink>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Петровська І.І. До питання реалізації Стратегії сталого розвитку «Україна-2020 у сфері публічного контролю». </w:t>
      </w:r>
      <w:r w:rsidRPr="00BF7282">
        <w:rPr>
          <w:rFonts w:ascii="Times New Roman" w:hAnsi="Times New Roman" w:cs="Times New Roman"/>
          <w:bCs/>
          <w:i/>
          <w:sz w:val="28"/>
          <w:szCs w:val="28"/>
        </w:rPr>
        <w:t xml:space="preserve">Науково інформаційний вісник </w:t>
      </w:r>
      <w:proofErr w:type="spellStart"/>
      <w:r w:rsidRPr="00BF7282">
        <w:rPr>
          <w:rFonts w:ascii="Times New Roman" w:hAnsi="Times New Roman" w:cs="Times New Roman"/>
          <w:bCs/>
          <w:i/>
          <w:sz w:val="28"/>
          <w:szCs w:val="28"/>
        </w:rPr>
        <w:t>Івано</w:t>
      </w:r>
      <w:proofErr w:type="spellEnd"/>
      <w:r w:rsidRPr="00BF7282">
        <w:rPr>
          <w:rFonts w:ascii="Times New Roman" w:hAnsi="Times New Roman" w:cs="Times New Roman"/>
          <w:bCs/>
          <w:i/>
          <w:sz w:val="28"/>
          <w:szCs w:val="28"/>
        </w:rPr>
        <w:t xml:space="preserve"> Франківського університету права імені Короля Данила Галицького</w:t>
      </w:r>
      <w:r w:rsidRPr="00BF7282">
        <w:rPr>
          <w:rFonts w:ascii="Times New Roman" w:hAnsi="Times New Roman" w:cs="Times New Roman"/>
          <w:bCs/>
          <w:sz w:val="28"/>
          <w:szCs w:val="28"/>
        </w:rPr>
        <w:t xml:space="preserve">. Серія Право. </w:t>
      </w:r>
      <w:proofErr w:type="spellStart"/>
      <w:r w:rsidRPr="00BF7282">
        <w:rPr>
          <w:rFonts w:ascii="Times New Roman" w:hAnsi="Times New Roman" w:cs="Times New Roman"/>
          <w:sz w:val="28"/>
          <w:szCs w:val="28"/>
        </w:rPr>
        <w:t>Івано</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Франківськ</w:t>
      </w:r>
      <w:proofErr w:type="spellEnd"/>
      <w:r w:rsidRPr="00BF7282">
        <w:rPr>
          <w:rFonts w:ascii="Times New Roman" w:hAnsi="Times New Roman" w:cs="Times New Roman"/>
          <w:sz w:val="28"/>
          <w:szCs w:val="28"/>
        </w:rPr>
        <w:t xml:space="preserve">: Редакційно видавничий відділ </w:t>
      </w:r>
      <w:proofErr w:type="spellStart"/>
      <w:r w:rsidRPr="00BF7282">
        <w:rPr>
          <w:rFonts w:ascii="Times New Roman" w:hAnsi="Times New Roman" w:cs="Times New Roman"/>
          <w:sz w:val="28"/>
          <w:szCs w:val="28"/>
        </w:rPr>
        <w:t>Івано</w:t>
      </w:r>
      <w:proofErr w:type="spellEnd"/>
      <w:r w:rsidRPr="00BF7282">
        <w:rPr>
          <w:rFonts w:ascii="Times New Roman" w:hAnsi="Times New Roman" w:cs="Times New Roman"/>
          <w:sz w:val="28"/>
          <w:szCs w:val="28"/>
        </w:rPr>
        <w:t xml:space="preserve"> Франківського університету права імені Короля Данила Галицького, 2016. Вип. 2 (14). С. 84</w:t>
      </w:r>
      <w:r w:rsidRPr="00BF7282">
        <w:rPr>
          <w:rFonts w:ascii="Times New Roman" w:hAnsi="Times New Roman" w:cs="Times New Roman"/>
          <w:sz w:val="28"/>
          <w:szCs w:val="28"/>
          <w:lang w:val="en-US"/>
        </w:rPr>
        <w:t>-</w:t>
      </w:r>
      <w:r w:rsidRPr="00BF7282">
        <w:rPr>
          <w:rFonts w:ascii="Times New Roman" w:hAnsi="Times New Roman" w:cs="Times New Roman"/>
          <w:sz w:val="28"/>
          <w:szCs w:val="28"/>
        </w:rPr>
        <w:t>89</w:t>
      </w:r>
      <w:r w:rsidRPr="00BF7282">
        <w:rPr>
          <w:rFonts w:ascii="Times New Roman" w:hAnsi="Times New Roman" w:cs="Times New Roman"/>
          <w:bCs/>
          <w:sz w:val="28"/>
          <w:szCs w:val="28"/>
        </w:rPr>
        <w:t xml:space="preserve"> </w:t>
      </w:r>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 xml:space="preserve">Петровська І.І. Окремі питання здійснення фінансового моніторингу в Україні. </w:t>
      </w:r>
      <w:r w:rsidRPr="00BF7282">
        <w:rPr>
          <w:rFonts w:ascii="Times New Roman" w:hAnsi="Times New Roman" w:cs="Times New Roman"/>
          <w:i/>
          <w:sz w:val="28"/>
          <w:szCs w:val="28"/>
        </w:rPr>
        <w:t>Актуальні проблеми вдосконалення чинного законодавства України</w:t>
      </w:r>
      <w:r w:rsidRPr="00BF7282">
        <w:rPr>
          <w:rFonts w:ascii="Times New Roman" w:hAnsi="Times New Roman" w:cs="Times New Roman"/>
          <w:sz w:val="28"/>
          <w:szCs w:val="28"/>
        </w:rPr>
        <w:t xml:space="preserve"> [текст] : Збірник наукових статей. Випуск 39. </w:t>
      </w:r>
      <w:proofErr w:type="spellStart"/>
      <w:r w:rsidRPr="00BF7282">
        <w:rPr>
          <w:rFonts w:ascii="Times New Roman" w:hAnsi="Times New Roman" w:cs="Times New Roman"/>
          <w:sz w:val="28"/>
          <w:szCs w:val="28"/>
        </w:rPr>
        <w:t>Івано</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Франківськ</w:t>
      </w:r>
      <w:proofErr w:type="spellEnd"/>
      <w:r w:rsidRPr="00BF7282">
        <w:rPr>
          <w:rFonts w:ascii="Times New Roman" w:hAnsi="Times New Roman" w:cs="Times New Roman"/>
          <w:sz w:val="28"/>
          <w:szCs w:val="28"/>
        </w:rPr>
        <w:t xml:space="preserve"> : Прикарпатський національний університет імені Василя Стефаника, </w:t>
      </w:r>
      <w:smartTag w:uri="urn:schemas-microsoft-com:office:smarttags" w:element="metricconverter">
        <w:smartTagPr>
          <w:attr w:name="ProductID" w:val="2015. C"/>
        </w:smartTagPr>
        <w:r w:rsidRPr="00BF7282">
          <w:rPr>
            <w:rFonts w:ascii="Times New Roman" w:hAnsi="Times New Roman" w:cs="Times New Roman"/>
            <w:sz w:val="28"/>
            <w:szCs w:val="28"/>
          </w:rPr>
          <w:t>2015. C</w:t>
        </w:r>
      </w:smartTag>
      <w:r w:rsidRPr="00BF7282">
        <w:rPr>
          <w:rFonts w:ascii="Times New Roman" w:hAnsi="Times New Roman" w:cs="Times New Roman"/>
          <w:sz w:val="28"/>
          <w:szCs w:val="28"/>
        </w:rPr>
        <w:t xml:space="preserve">.21-32 </w:t>
      </w:r>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bCs/>
          <w:sz w:val="28"/>
          <w:szCs w:val="28"/>
        </w:rPr>
        <w:t xml:space="preserve">Петровська І.І. Окремі питання здійснення фінансового моніторингу в Україні. Гуманітарний та інноваційний ракурс професійної майстерності: пошуки молодих учених: </w:t>
      </w:r>
      <w:r w:rsidRPr="00BF7282">
        <w:rPr>
          <w:rFonts w:ascii="Times New Roman" w:hAnsi="Times New Roman" w:cs="Times New Roman"/>
          <w:sz w:val="28"/>
          <w:szCs w:val="28"/>
        </w:rPr>
        <w:t xml:space="preserve">матеріали І Міжнародної науково практичної конференції студентів, аспірантів та молодих учених «Гуманітарний та інноваційний ракурс професійної майстерності: пошуки молодих учених», м. Одеса, 24 квітня 2015 року. У 3 частинах. Одеса : Міжнародний гуманітарний університет, 2015. Частина І. </w:t>
      </w:r>
      <w:r w:rsidRPr="00BF7282">
        <w:rPr>
          <w:rFonts w:ascii="Times New Roman" w:hAnsi="Times New Roman" w:cs="Times New Roman"/>
          <w:bCs/>
          <w:sz w:val="28"/>
          <w:szCs w:val="28"/>
        </w:rPr>
        <w:t>С.126-128</w:t>
      </w:r>
    </w:p>
    <w:p w:rsidR="00CE002C" w:rsidRPr="00BF7282"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Петровська І.І. Фінансовий контроль в системі заходів запобігання та протидії корупції в Україні: загальна характеристика</w:t>
      </w:r>
      <w:r w:rsidRPr="00BF7282">
        <w:rPr>
          <w:rFonts w:ascii="Times New Roman" w:hAnsi="Times New Roman" w:cs="Times New Roman"/>
          <w:sz w:val="28"/>
          <w:szCs w:val="28"/>
          <w:lang w:val="ru-RU"/>
        </w:rPr>
        <w:t xml:space="preserve">. </w:t>
      </w:r>
      <w:r w:rsidRPr="00BF7282">
        <w:rPr>
          <w:rFonts w:ascii="Times New Roman" w:hAnsi="Times New Roman" w:cs="Times New Roman"/>
          <w:sz w:val="28"/>
          <w:szCs w:val="28"/>
        </w:rPr>
        <w:t xml:space="preserve">Актуальні проблеми вдосконалення чинного законодавства України [текст] : Збірник наукових статей. Випуск 34. </w:t>
      </w:r>
      <w:proofErr w:type="spellStart"/>
      <w:r w:rsidRPr="00BF7282">
        <w:rPr>
          <w:rFonts w:ascii="Times New Roman" w:hAnsi="Times New Roman" w:cs="Times New Roman"/>
          <w:sz w:val="28"/>
          <w:szCs w:val="28"/>
        </w:rPr>
        <w:t>Івано</w:t>
      </w:r>
      <w:proofErr w:type="spellEnd"/>
      <w:r w:rsidRPr="00BF7282">
        <w:rPr>
          <w:rFonts w:ascii="Times New Roman" w:hAnsi="Times New Roman" w:cs="Times New Roman"/>
          <w:sz w:val="28"/>
          <w:szCs w:val="28"/>
        </w:rPr>
        <w:t xml:space="preserve"> </w:t>
      </w:r>
      <w:proofErr w:type="spellStart"/>
      <w:r w:rsidRPr="00BF7282">
        <w:rPr>
          <w:rFonts w:ascii="Times New Roman" w:hAnsi="Times New Roman" w:cs="Times New Roman"/>
          <w:sz w:val="28"/>
          <w:szCs w:val="28"/>
        </w:rPr>
        <w:t>Франківськ</w:t>
      </w:r>
      <w:proofErr w:type="spellEnd"/>
      <w:r w:rsidRPr="00BF7282">
        <w:rPr>
          <w:rFonts w:ascii="Times New Roman" w:hAnsi="Times New Roman" w:cs="Times New Roman"/>
          <w:sz w:val="28"/>
          <w:szCs w:val="28"/>
        </w:rPr>
        <w:t xml:space="preserve"> : Прикарпатський національний університет імені Василя Стефаника, 2014. С. 61</w:t>
      </w:r>
      <w:r w:rsidRPr="00BF7282">
        <w:rPr>
          <w:rFonts w:ascii="Times New Roman" w:hAnsi="Times New Roman" w:cs="Times New Roman"/>
          <w:sz w:val="28"/>
          <w:szCs w:val="28"/>
          <w:lang w:val="ru-RU"/>
        </w:rPr>
        <w:t>-</w:t>
      </w:r>
      <w:r w:rsidRPr="00BF7282">
        <w:rPr>
          <w:rFonts w:ascii="Times New Roman" w:hAnsi="Times New Roman" w:cs="Times New Roman"/>
          <w:sz w:val="28"/>
          <w:szCs w:val="28"/>
        </w:rPr>
        <w:t>71</w:t>
      </w:r>
    </w:p>
    <w:p w:rsidR="007E7FC9" w:rsidRPr="00BF7282" w:rsidRDefault="007E7FC9" w:rsidP="00CE002C">
      <w:pPr>
        <w:jc w:val="both"/>
        <w:rPr>
          <w:rFonts w:ascii="Times New Roman" w:hAnsi="Times New Roman" w:cs="Times New Roman"/>
          <w:b/>
          <w:sz w:val="28"/>
          <w:szCs w:val="28"/>
          <w:lang w:val="ru-RU"/>
        </w:rPr>
      </w:pPr>
    </w:p>
    <w:p w:rsidR="00CE002C" w:rsidRPr="00BF7282" w:rsidRDefault="00CE002C" w:rsidP="00EC32E6">
      <w:pPr>
        <w:jc w:val="center"/>
        <w:rPr>
          <w:rFonts w:ascii="Times New Roman" w:hAnsi="Times New Roman" w:cs="Times New Roman"/>
          <w:b/>
          <w:sz w:val="28"/>
          <w:szCs w:val="28"/>
        </w:rPr>
      </w:pPr>
      <w:r w:rsidRPr="00BF7282">
        <w:rPr>
          <w:rFonts w:ascii="Times New Roman" w:hAnsi="Times New Roman" w:cs="Times New Roman"/>
          <w:b/>
          <w:sz w:val="28"/>
          <w:szCs w:val="28"/>
          <w:lang w:val="ru-RU"/>
        </w:rPr>
        <w:t>Нормативно-</w:t>
      </w:r>
      <w:proofErr w:type="spellStart"/>
      <w:r w:rsidRPr="00BF7282">
        <w:rPr>
          <w:rFonts w:ascii="Times New Roman" w:hAnsi="Times New Roman" w:cs="Times New Roman"/>
          <w:b/>
          <w:sz w:val="28"/>
          <w:szCs w:val="28"/>
          <w:lang w:val="ru-RU"/>
        </w:rPr>
        <w:t>правові</w:t>
      </w:r>
      <w:proofErr w:type="spellEnd"/>
      <w:r w:rsidRPr="00BF7282">
        <w:rPr>
          <w:rFonts w:ascii="Times New Roman" w:hAnsi="Times New Roman" w:cs="Times New Roman"/>
          <w:b/>
          <w:sz w:val="28"/>
          <w:szCs w:val="28"/>
          <w:lang w:val="ru-RU"/>
        </w:rPr>
        <w:t xml:space="preserve"> </w:t>
      </w:r>
      <w:proofErr w:type="spellStart"/>
      <w:r w:rsidRPr="00BF7282">
        <w:rPr>
          <w:rFonts w:ascii="Times New Roman" w:hAnsi="Times New Roman" w:cs="Times New Roman"/>
          <w:b/>
          <w:sz w:val="28"/>
          <w:szCs w:val="28"/>
          <w:lang w:val="ru-RU"/>
        </w:rPr>
        <w:t>акти</w:t>
      </w:r>
      <w:proofErr w:type="spellEnd"/>
    </w:p>
    <w:p w:rsidR="00CE002C" w:rsidRPr="00BF7282" w:rsidRDefault="007E7FC9" w:rsidP="007E7FC9">
      <w:p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1.</w:t>
      </w:r>
      <w:r w:rsidR="00CE002C" w:rsidRPr="00BF7282">
        <w:rPr>
          <w:rFonts w:ascii="Times New Roman" w:hAnsi="Times New Roman" w:cs="Times New Roman"/>
          <w:sz w:val="28"/>
          <w:szCs w:val="28"/>
        </w:rPr>
        <w:t xml:space="preserve">Конституція України. Відомості Верховної Ради. 1996. № 30. Ст. 141. URL: </w:t>
      </w:r>
      <w:hyperlink r:id="rId31" w:history="1">
        <w:r w:rsidR="00CE002C" w:rsidRPr="00BF7282">
          <w:rPr>
            <w:rStyle w:val="a5"/>
            <w:rFonts w:ascii="Times New Roman" w:hAnsi="Times New Roman" w:cs="Times New Roman"/>
            <w:color w:val="auto"/>
            <w:sz w:val="28"/>
            <w:szCs w:val="28"/>
          </w:rPr>
          <w:t>http://zakon2.rada.gov.ua/laws/show/254%D0%BA/96 %D0%B2%D1%80</w:t>
        </w:r>
      </w:hyperlink>
    </w:p>
    <w:p w:rsidR="00CE002C" w:rsidRPr="00BF7282" w:rsidRDefault="007E7FC9" w:rsidP="007E7FC9">
      <w:p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t>2.</w:t>
      </w:r>
      <w:r w:rsidR="00CE002C" w:rsidRPr="00BF7282">
        <w:rPr>
          <w:rFonts w:ascii="Times New Roman" w:hAnsi="Times New Roman" w:cs="Times New Roman"/>
          <w:sz w:val="28"/>
          <w:szCs w:val="28"/>
        </w:rPr>
        <w:t xml:space="preserve">Бюджетний кодекс України від 08.07.2010. URL: </w:t>
      </w:r>
      <w:hyperlink r:id="rId32" w:history="1">
        <w:r w:rsidR="00CE002C" w:rsidRPr="00BF7282">
          <w:rPr>
            <w:rStyle w:val="a5"/>
            <w:rFonts w:ascii="Times New Roman" w:hAnsi="Times New Roman" w:cs="Times New Roman"/>
            <w:color w:val="auto"/>
            <w:sz w:val="28"/>
            <w:szCs w:val="28"/>
          </w:rPr>
          <w:t>http://zakon1.rada.gov.ua/laws/show/2456-17</w:t>
        </w:r>
      </w:hyperlink>
    </w:p>
    <w:p w:rsidR="00CE002C" w:rsidRPr="00BF7282" w:rsidRDefault="007E7FC9" w:rsidP="007E7FC9">
      <w:pPr>
        <w:spacing w:after="0" w:line="240" w:lineRule="auto"/>
        <w:jc w:val="both"/>
        <w:rPr>
          <w:rFonts w:ascii="Times New Roman" w:hAnsi="Times New Roman" w:cs="Times New Roman"/>
          <w:sz w:val="28"/>
          <w:szCs w:val="28"/>
        </w:rPr>
      </w:pPr>
      <w:r w:rsidRPr="00BF7282">
        <w:rPr>
          <w:rFonts w:ascii="Times New Roman" w:hAnsi="Times New Roman" w:cs="Times New Roman"/>
          <w:sz w:val="28"/>
          <w:szCs w:val="28"/>
        </w:rPr>
        <w:lastRenderedPageBreak/>
        <w:t>3.</w:t>
      </w:r>
      <w:r w:rsidR="00CE002C" w:rsidRPr="00BF7282">
        <w:rPr>
          <w:rFonts w:ascii="Times New Roman" w:hAnsi="Times New Roman" w:cs="Times New Roman"/>
          <w:sz w:val="28"/>
          <w:szCs w:val="28"/>
        </w:rPr>
        <w:t xml:space="preserve">Кодекс України про адміністративні правопорушення від 07.12.1984 № 8073-X. URL: </w:t>
      </w:r>
      <w:hyperlink r:id="rId33" w:history="1">
        <w:r w:rsidR="00CE002C" w:rsidRPr="00BF7282">
          <w:rPr>
            <w:rStyle w:val="a5"/>
            <w:rFonts w:ascii="Times New Roman" w:hAnsi="Times New Roman" w:cs="Times New Roman"/>
            <w:color w:val="auto"/>
            <w:sz w:val="28"/>
            <w:szCs w:val="28"/>
          </w:rPr>
          <w:t>http://zakon4.rada.gov.ua/laws/show/80731-10</w:t>
        </w:r>
      </w:hyperlink>
      <w:r w:rsidR="00CE002C" w:rsidRPr="00BF7282">
        <w:rPr>
          <w:rFonts w:ascii="Times New Roman" w:hAnsi="Times New Roman" w:cs="Times New Roman"/>
          <w:sz w:val="28"/>
          <w:szCs w:val="28"/>
        </w:rPr>
        <w:t xml:space="preserve"> ; </w:t>
      </w:r>
      <w:hyperlink r:id="rId34" w:history="1">
        <w:r w:rsidR="00CE002C" w:rsidRPr="00BF7282">
          <w:rPr>
            <w:rStyle w:val="a5"/>
            <w:rFonts w:ascii="Times New Roman" w:hAnsi="Times New Roman" w:cs="Times New Roman"/>
            <w:color w:val="auto"/>
            <w:sz w:val="28"/>
            <w:szCs w:val="28"/>
          </w:rPr>
          <w:t>http://zakon4.rada.gov.ua/laws/show/80732-10</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Кодекс цивільного захисту від 2.10.2012. URL: </w:t>
      </w:r>
      <w:hyperlink r:id="rId35" w:history="1">
        <w:r w:rsidRPr="00BF7282">
          <w:rPr>
            <w:rStyle w:val="a5"/>
            <w:rFonts w:ascii="Times New Roman" w:hAnsi="Times New Roman" w:cs="Times New Roman"/>
            <w:color w:val="auto"/>
            <w:sz w:val="28"/>
            <w:szCs w:val="28"/>
          </w:rPr>
          <w:t>http://zakon3.rada.gov.ua/laws/show/5403-17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Митний кодекс України : Закон України від 13.03.2012. URL: </w:t>
      </w:r>
      <w:hyperlink r:id="rId36" w:history="1">
        <w:r w:rsidRPr="00BF7282">
          <w:rPr>
            <w:rStyle w:val="a5"/>
            <w:rFonts w:ascii="Times New Roman" w:hAnsi="Times New Roman" w:cs="Times New Roman"/>
            <w:color w:val="auto"/>
            <w:sz w:val="28"/>
            <w:szCs w:val="28"/>
          </w:rPr>
          <w:t>http://zakon3.rada.gov.ua/laws/show/4495 17</w:t>
        </w:r>
      </w:hyperlink>
      <w:r w:rsidRPr="00BF7282">
        <w:rPr>
          <w:rFonts w:ascii="Times New Roman" w:hAnsi="Times New Roman" w:cs="Times New Roman"/>
          <w:sz w:val="28"/>
          <w:szCs w:val="28"/>
        </w:rPr>
        <w:t xml:space="preserve"> </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Основи законодавства України про охорону здоров'я : Закон від 19.11.1992. URL: </w:t>
      </w:r>
      <w:hyperlink r:id="rId37" w:history="1">
        <w:r w:rsidRPr="00BF7282">
          <w:rPr>
            <w:rStyle w:val="a5"/>
            <w:rFonts w:ascii="Times New Roman" w:hAnsi="Times New Roman" w:cs="Times New Roman"/>
            <w:color w:val="auto"/>
            <w:sz w:val="28"/>
            <w:szCs w:val="28"/>
          </w:rPr>
          <w:t>http://zakon2.rada.gov.ua/laws/show/2801-12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Повітряний кодекс України від 19.05.2011.  URL: </w:t>
      </w:r>
      <w:hyperlink r:id="rId38" w:history="1">
        <w:r w:rsidRPr="00BF7282">
          <w:rPr>
            <w:rStyle w:val="a5"/>
            <w:rFonts w:ascii="Times New Roman" w:hAnsi="Times New Roman" w:cs="Times New Roman"/>
            <w:color w:val="auto"/>
            <w:sz w:val="28"/>
            <w:szCs w:val="28"/>
          </w:rPr>
          <w:t>http://zakon5.rada.gov.ua/laws/show/3393-17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Податковий кодекс від 2.12.2010 р. URL: </w:t>
      </w:r>
      <w:hyperlink r:id="rId39" w:history="1">
        <w:r w:rsidRPr="00BF7282">
          <w:rPr>
            <w:rStyle w:val="a5"/>
            <w:rFonts w:ascii="Times New Roman" w:hAnsi="Times New Roman" w:cs="Times New Roman"/>
            <w:color w:val="auto"/>
            <w:sz w:val="28"/>
            <w:szCs w:val="28"/>
          </w:rPr>
          <w:t>http://zakon2.rada.gov.ua/laws/show/2755-17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Положення про адміністративні комісії Української РСР: Затверджене Указом Президії Верховної Ради УРСР від 9 березня 1988 р. ВВР.  1988.  № 12.  Ст. 318. URL:  </w:t>
      </w:r>
      <w:hyperlink r:id="rId40" w:history="1">
        <w:r w:rsidRPr="00BF7282">
          <w:rPr>
            <w:rStyle w:val="a5"/>
            <w:rFonts w:ascii="Times New Roman" w:hAnsi="Times New Roman" w:cs="Times New Roman"/>
            <w:color w:val="auto"/>
            <w:sz w:val="28"/>
            <w:szCs w:val="28"/>
          </w:rPr>
          <w:t>https://zakon.rada.gov.ua/laws/show/5540-11</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Положення про Державну службу фінансового моніторингу України: затверджено Указом Президента України від 13.04.2011 № 466/2011. URL: </w:t>
      </w:r>
      <w:hyperlink r:id="rId41" w:history="1">
        <w:r w:rsidRPr="00BF7282">
          <w:rPr>
            <w:rStyle w:val="a5"/>
            <w:rFonts w:ascii="Times New Roman" w:hAnsi="Times New Roman" w:cs="Times New Roman"/>
            <w:color w:val="auto"/>
            <w:sz w:val="28"/>
            <w:szCs w:val="28"/>
          </w:rPr>
          <w:t>http://zakon2.rada.gov.ua/laws/show/466/2011</w:t>
        </w:r>
      </w:hyperlink>
    </w:p>
    <w:p w:rsidR="00CE002C" w:rsidRPr="00BF7282"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BF7282">
        <w:rPr>
          <w:rStyle w:val="rvts23"/>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 Наказ Міністерства внутрішніх справ України від </w:t>
      </w:r>
      <w:r w:rsidRPr="00BF7282">
        <w:rPr>
          <w:rStyle w:val="rvts9"/>
          <w:rFonts w:ascii="Times New Roman" w:hAnsi="Times New Roman" w:cs="Times New Roman"/>
          <w:sz w:val="28"/>
          <w:szCs w:val="28"/>
        </w:rPr>
        <w:t>06.11.2015  № 1376. U</w:t>
      </w:r>
      <w:r w:rsidRPr="00BF7282">
        <w:rPr>
          <w:rStyle w:val="rvts9"/>
          <w:rFonts w:ascii="Times New Roman" w:hAnsi="Times New Roman" w:cs="Times New Roman"/>
          <w:sz w:val="28"/>
          <w:szCs w:val="28"/>
          <w:lang w:val="en-US"/>
        </w:rPr>
        <w:t xml:space="preserve">RL: </w:t>
      </w:r>
      <w:hyperlink r:id="rId42" w:history="1">
        <w:r w:rsidRPr="00BF7282">
          <w:rPr>
            <w:rStyle w:val="a5"/>
            <w:rFonts w:ascii="Times New Roman" w:hAnsi="Times New Roman" w:cs="Times New Roman"/>
            <w:color w:val="auto"/>
            <w:sz w:val="28"/>
            <w:szCs w:val="28"/>
          </w:rPr>
          <w:t>https://zakon.rada.gov.ua/laws/show/z1496-15</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адміністративний нагляд за особами, звільненими з місць позбавлення волі: Закон України від 1 грудня 1994 р. ВВР. 1994. № 52. Ст. 455.</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адміністративні послуги : Закон України від 06.09.2012 № 5203-VI зі змінами / Верховна Рада України . URL : URL : </w:t>
      </w:r>
      <w:hyperlink r:id="rId43" w:history="1">
        <w:r w:rsidRPr="00BF7282">
          <w:rPr>
            <w:rStyle w:val="a5"/>
            <w:rFonts w:ascii="Times New Roman" w:hAnsi="Times New Roman" w:cs="Times New Roman"/>
            <w:color w:val="auto"/>
            <w:sz w:val="28"/>
            <w:szCs w:val="28"/>
          </w:rPr>
          <w:t>http://zakon2.rada.gov.ua/laws/show/5203-17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альтернативну (невійськову) службу:  Закон України від 12.12.1991 URL: </w:t>
      </w:r>
      <w:hyperlink r:id="rId44" w:history="1">
        <w:r w:rsidRPr="00BF7282">
          <w:rPr>
            <w:rStyle w:val="a5"/>
            <w:rFonts w:ascii="Times New Roman" w:hAnsi="Times New Roman" w:cs="Times New Roman"/>
            <w:color w:val="auto"/>
            <w:sz w:val="28"/>
            <w:szCs w:val="28"/>
          </w:rPr>
          <w:t>http://zakon5.rada.gov.ua/laws/show/1975-12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Антимонопольний комітет України : Закон України від 26.11.1993.  URL: </w:t>
      </w:r>
      <w:hyperlink r:id="rId45" w:history="1">
        <w:r w:rsidRPr="00BF7282">
          <w:rPr>
            <w:rStyle w:val="a5"/>
            <w:rFonts w:ascii="Times New Roman" w:hAnsi="Times New Roman" w:cs="Times New Roman"/>
            <w:color w:val="auto"/>
            <w:sz w:val="28"/>
            <w:szCs w:val="28"/>
          </w:rPr>
          <w:t>http://zakon3.rada.gov.ua/laws/show/3659-12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банки і банківську діяльність : Закон України від 07.12.2007 . URL: http://zakon2.rada.gov.ua/laws/show/2121-14</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безоплатну правову допомогу : Закон від 02.06.2011. URL: </w:t>
      </w:r>
      <w:hyperlink r:id="rId46" w:history="1">
        <w:r w:rsidRPr="00BF7282">
          <w:rPr>
            <w:rStyle w:val="a5"/>
            <w:rFonts w:ascii="Times New Roman" w:hAnsi="Times New Roman" w:cs="Times New Roman"/>
            <w:color w:val="auto"/>
            <w:sz w:val="28"/>
            <w:szCs w:val="28"/>
          </w:rPr>
          <w:t>http://zakon2.rada.gov.ua/laws/show/3460-17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біженців та осіб, які потребують додаткового або тимчасового захисту: Закон України від 08.07.2012 . URL: http://zakon4.rada.gov.ua/laws/show/3671-17</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вивезення, ввезення та повернення культурних цінностей : Закон України від 21.09.1999. URL: </w:t>
      </w:r>
      <w:hyperlink r:id="rId47" w:history="1">
        <w:r w:rsidRPr="00BF7282">
          <w:rPr>
            <w:rStyle w:val="a5"/>
            <w:rFonts w:ascii="Times New Roman" w:hAnsi="Times New Roman" w:cs="Times New Roman"/>
            <w:color w:val="auto"/>
            <w:sz w:val="28"/>
            <w:szCs w:val="28"/>
          </w:rPr>
          <w:t>http://zakon3.rada.gov.ua/laws/show/1068-14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виконання рішень та застосування практики Європейського суду з прав людини: Закон України від 23 лютого 2006 р. ВВР. 2006. № 30. Ст. 260.</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Про Військову службу правопорядку у Збройних Силах України : Закон від 07.03.2002 № </w:t>
      </w:r>
      <w:r w:rsidRPr="00BF7282">
        <w:rPr>
          <w:rFonts w:ascii="Times New Roman" w:hAnsi="Times New Roman" w:cs="Times New Roman"/>
          <w:bCs/>
          <w:sz w:val="28"/>
          <w:szCs w:val="28"/>
        </w:rPr>
        <w:t xml:space="preserve">3099-III. </w:t>
      </w:r>
      <w:r w:rsidRPr="00BF7282">
        <w:rPr>
          <w:rFonts w:ascii="Times New Roman" w:hAnsi="Times New Roman" w:cs="Times New Roman"/>
          <w:sz w:val="28"/>
          <w:szCs w:val="28"/>
        </w:rPr>
        <w:t xml:space="preserve">URL: </w:t>
      </w:r>
      <w:hyperlink r:id="rId48" w:history="1">
        <w:r w:rsidRPr="00BF7282">
          <w:rPr>
            <w:rStyle w:val="a5"/>
            <w:rFonts w:ascii="Times New Roman" w:hAnsi="Times New Roman" w:cs="Times New Roman"/>
            <w:color w:val="auto"/>
            <w:sz w:val="28"/>
            <w:szCs w:val="28"/>
          </w:rPr>
          <w:t>http://zakon3.rada.gov.ua/laws/show/3099-14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Державний бюджет України на 201</w:t>
      </w:r>
      <w:r w:rsidRPr="00BF7282">
        <w:rPr>
          <w:rFonts w:ascii="Times New Roman" w:hAnsi="Times New Roman" w:cs="Times New Roman"/>
          <w:sz w:val="28"/>
          <w:szCs w:val="28"/>
          <w:lang w:val="ru-RU"/>
        </w:rPr>
        <w:t>9</w:t>
      </w:r>
      <w:r w:rsidRPr="00BF7282">
        <w:rPr>
          <w:rFonts w:ascii="Times New Roman" w:hAnsi="Times New Roman" w:cs="Times New Roman"/>
          <w:sz w:val="28"/>
          <w:szCs w:val="28"/>
        </w:rPr>
        <w:t xml:space="preserve"> рік: Закон України від </w:t>
      </w:r>
      <w:r w:rsidRPr="00BF7282">
        <w:rPr>
          <w:rFonts w:ascii="Times New Roman" w:hAnsi="Times New Roman" w:cs="Times New Roman"/>
          <w:sz w:val="28"/>
          <w:szCs w:val="28"/>
          <w:lang w:val="ru-RU"/>
        </w:rPr>
        <w:t>23</w:t>
      </w:r>
      <w:r w:rsidRPr="00BF7282">
        <w:rPr>
          <w:rFonts w:ascii="Times New Roman" w:hAnsi="Times New Roman" w:cs="Times New Roman"/>
          <w:sz w:val="28"/>
          <w:szCs w:val="28"/>
        </w:rPr>
        <w:t>.1</w:t>
      </w:r>
      <w:r w:rsidRPr="00BF7282">
        <w:rPr>
          <w:rFonts w:ascii="Times New Roman" w:hAnsi="Times New Roman" w:cs="Times New Roman"/>
          <w:sz w:val="28"/>
          <w:szCs w:val="28"/>
          <w:lang w:val="ru-RU"/>
        </w:rPr>
        <w:t>1</w:t>
      </w:r>
      <w:r w:rsidRPr="00BF7282">
        <w:rPr>
          <w:rFonts w:ascii="Times New Roman" w:hAnsi="Times New Roman" w:cs="Times New Roman"/>
          <w:sz w:val="28"/>
          <w:szCs w:val="28"/>
        </w:rPr>
        <w:t>.201</w:t>
      </w:r>
      <w:r w:rsidRPr="00BF7282">
        <w:rPr>
          <w:rFonts w:ascii="Times New Roman" w:hAnsi="Times New Roman" w:cs="Times New Roman"/>
          <w:sz w:val="28"/>
          <w:szCs w:val="28"/>
          <w:lang w:val="ru-RU"/>
        </w:rPr>
        <w:t>8</w:t>
      </w:r>
      <w:r w:rsidRPr="00BF7282">
        <w:rPr>
          <w:rFonts w:ascii="Times New Roman" w:hAnsi="Times New Roman" w:cs="Times New Roman"/>
          <w:sz w:val="28"/>
          <w:szCs w:val="28"/>
        </w:rPr>
        <w:t xml:space="preserve"> року. URL: </w:t>
      </w:r>
      <w:hyperlink r:id="rId49" w:history="1">
        <w:r w:rsidRPr="00BF7282">
          <w:rPr>
            <w:rStyle w:val="a5"/>
            <w:rFonts w:ascii="Times New Roman" w:hAnsi="Times New Roman" w:cs="Times New Roman"/>
            <w:color w:val="auto"/>
            <w:sz w:val="28"/>
            <w:szCs w:val="28"/>
          </w:rPr>
          <w:t>https://zakon.rada.gov.ua/laws/show/2629-19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державний кордон України: Закон України від 4.11.1991. URL: </w:t>
      </w:r>
      <w:hyperlink r:id="rId50" w:history="1">
        <w:r w:rsidRPr="00BF7282">
          <w:rPr>
            <w:rStyle w:val="a5"/>
            <w:rFonts w:ascii="Times New Roman" w:hAnsi="Times New Roman" w:cs="Times New Roman"/>
            <w:color w:val="auto"/>
            <w:sz w:val="28"/>
            <w:szCs w:val="28"/>
          </w:rPr>
          <w:t>http://zakon2.rada.gov.ua/laws/show/1777-12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державну службу : Закон України від 10.12.2015 . URL: </w:t>
      </w:r>
      <w:hyperlink r:id="rId51" w:history="1">
        <w:r w:rsidRPr="00BF7282">
          <w:rPr>
            <w:rStyle w:val="a5"/>
            <w:rFonts w:ascii="Times New Roman" w:hAnsi="Times New Roman" w:cs="Times New Roman"/>
            <w:color w:val="auto"/>
            <w:sz w:val="28"/>
            <w:szCs w:val="28"/>
          </w:rPr>
          <w:t>http://zakon4.rada.gov.ua/laws/show/889 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bCs/>
          <w:sz w:val="28"/>
          <w:szCs w:val="28"/>
        </w:rPr>
      </w:pPr>
      <w:r w:rsidRPr="00BF7282">
        <w:rPr>
          <w:rFonts w:ascii="Times New Roman" w:hAnsi="Times New Roman" w:cs="Times New Roman"/>
          <w:sz w:val="28"/>
          <w:szCs w:val="28"/>
        </w:rPr>
        <w:t xml:space="preserve">Про державну таємницю : Закон від 21.01.1994 URL: </w:t>
      </w:r>
      <w:hyperlink r:id="rId52" w:history="1">
        <w:r w:rsidRPr="00BF7282">
          <w:rPr>
            <w:rStyle w:val="a5"/>
            <w:rFonts w:ascii="Times New Roman" w:hAnsi="Times New Roman" w:cs="Times New Roman"/>
            <w:color w:val="auto"/>
            <w:sz w:val="28"/>
            <w:szCs w:val="28"/>
          </w:rPr>
          <w:t>http://zakon2.rada.gov.ua/laws/show/3855-12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державну реєстрацію актів цивільного стану: Закон України від 1.07.2010. </w:t>
      </w:r>
      <w:r w:rsidRPr="00BF7282">
        <w:rPr>
          <w:rFonts w:ascii="Times New Roman" w:hAnsi="Times New Roman" w:cs="Times New Roman"/>
          <w:bCs/>
          <w:sz w:val="28"/>
          <w:szCs w:val="28"/>
          <w:shd w:val="clear" w:color="auto" w:fill="FFFFFF"/>
          <w:lang w:val="en-US"/>
        </w:rPr>
        <w:t>URL</w:t>
      </w:r>
      <w:r w:rsidRPr="00BF7282">
        <w:rPr>
          <w:rFonts w:ascii="Times New Roman" w:hAnsi="Times New Roman" w:cs="Times New Roman"/>
          <w:bCs/>
          <w:sz w:val="28"/>
          <w:szCs w:val="28"/>
          <w:shd w:val="clear" w:color="auto" w:fill="FFFFFF"/>
        </w:rPr>
        <w:t xml:space="preserve">: </w:t>
      </w:r>
      <w:hyperlink r:id="rId53" w:history="1">
        <w:r w:rsidRPr="00BF7282">
          <w:rPr>
            <w:rStyle w:val="a5"/>
            <w:rFonts w:ascii="Times New Roman" w:hAnsi="Times New Roman" w:cs="Times New Roman"/>
            <w:bCs/>
            <w:color w:val="auto"/>
            <w:sz w:val="28"/>
            <w:szCs w:val="28"/>
            <w:shd w:val="clear" w:color="auto" w:fill="FFFFFF"/>
          </w:rPr>
          <w:t>http://zakon0.rada.gov.ua/laws/show/2398-17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деякі питання перегляду постанов судів у справах про адміністративні правопорушення: Постанова Пленуму Верховного Суду України від 5 грудня 2003 р. № 10. Вісник Верховного Суду України. 2004. № 1.</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джерела фінансування органів державної влади: Закон України від 30.06.1999 № 783-XIV . URL: </w:t>
      </w:r>
      <w:hyperlink r:id="rId54" w:history="1">
        <w:r w:rsidRPr="00BF7282">
          <w:rPr>
            <w:rStyle w:val="a5"/>
            <w:rFonts w:ascii="Times New Roman" w:hAnsi="Times New Roman" w:cs="Times New Roman"/>
            <w:color w:val="auto"/>
            <w:sz w:val="28"/>
            <w:szCs w:val="28"/>
          </w:rPr>
          <w:t>http://zakon4.rada.gov.ua/laws/show/783-14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дипломатичну службу: Закон України від 20.09.2001. URL: </w:t>
      </w:r>
      <w:hyperlink r:id="rId55" w:history="1">
        <w:r w:rsidRPr="00BF7282">
          <w:rPr>
            <w:rStyle w:val="a5"/>
            <w:rFonts w:ascii="Times New Roman" w:hAnsi="Times New Roman" w:cs="Times New Roman"/>
            <w:color w:val="auto"/>
            <w:sz w:val="28"/>
            <w:szCs w:val="28"/>
          </w:rPr>
          <w:t>http://zakon3.rada.gov.ua/laws/show/2728-14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добровільне об’єднання територіальних громад: Закон України від 5.02.2015. </w:t>
      </w:r>
      <w:r w:rsidRPr="00BF7282">
        <w:rPr>
          <w:rFonts w:ascii="Times New Roman" w:hAnsi="Times New Roman" w:cs="Times New Roman"/>
          <w:sz w:val="28"/>
          <w:szCs w:val="28"/>
          <w:lang w:val="en-US"/>
        </w:rPr>
        <w:t>URL</w:t>
      </w:r>
      <w:r w:rsidRPr="00BF7282">
        <w:rPr>
          <w:rFonts w:ascii="Times New Roman" w:hAnsi="Times New Roman" w:cs="Times New Roman"/>
          <w:sz w:val="28"/>
          <w:szCs w:val="28"/>
          <w:lang w:val="ru-RU"/>
        </w:rPr>
        <w:t xml:space="preserve">: </w:t>
      </w:r>
      <w:hyperlink r:id="rId56" w:history="1">
        <w:r w:rsidRPr="00BF7282">
          <w:rPr>
            <w:rStyle w:val="a5"/>
            <w:rFonts w:ascii="Times New Roman" w:hAnsi="Times New Roman" w:cs="Times New Roman"/>
            <w:color w:val="auto"/>
            <w:sz w:val="28"/>
            <w:szCs w:val="28"/>
          </w:rPr>
          <w:t>http</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zakon</w:t>
        </w:r>
        <w:r w:rsidRPr="00BF7282">
          <w:rPr>
            <w:rStyle w:val="a5"/>
            <w:rFonts w:ascii="Times New Roman" w:hAnsi="Times New Roman" w:cs="Times New Roman"/>
            <w:color w:val="auto"/>
            <w:sz w:val="28"/>
            <w:szCs w:val="28"/>
            <w:lang w:val="ru-RU"/>
          </w:rPr>
          <w:t>0.</w:t>
        </w:r>
        <w:r w:rsidRPr="00BF7282">
          <w:rPr>
            <w:rStyle w:val="a5"/>
            <w:rFonts w:ascii="Times New Roman" w:hAnsi="Times New Roman" w:cs="Times New Roman"/>
            <w:color w:val="auto"/>
            <w:sz w:val="28"/>
            <w:szCs w:val="28"/>
          </w:rPr>
          <w:t>rada</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gov</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ua</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laws</w:t>
        </w:r>
        <w:r w:rsidRPr="00BF7282">
          <w:rPr>
            <w:rStyle w:val="a5"/>
            <w:rFonts w:ascii="Times New Roman" w:hAnsi="Times New Roman" w:cs="Times New Roman"/>
            <w:color w:val="auto"/>
            <w:sz w:val="28"/>
            <w:szCs w:val="28"/>
            <w:lang w:val="ru-RU"/>
          </w:rPr>
          <w:t>/</w:t>
        </w:r>
        <w:r w:rsidRPr="00BF7282">
          <w:rPr>
            <w:rStyle w:val="a5"/>
            <w:rFonts w:ascii="Times New Roman" w:hAnsi="Times New Roman" w:cs="Times New Roman"/>
            <w:color w:val="auto"/>
            <w:sz w:val="28"/>
            <w:szCs w:val="28"/>
          </w:rPr>
          <w:t>show</w:t>
        </w:r>
        <w:r w:rsidRPr="00BF7282">
          <w:rPr>
            <w:rStyle w:val="a5"/>
            <w:rFonts w:ascii="Times New Roman" w:hAnsi="Times New Roman" w:cs="Times New Roman"/>
            <w:color w:val="auto"/>
            <w:sz w:val="28"/>
            <w:szCs w:val="28"/>
            <w:lang w:val="ru-RU"/>
          </w:rPr>
          <w:t>/157-19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дозвільну систему у сфері господарської діяльності: Закон України від 6 вересня 2005 р. // ВВР. – 2005. – № 48. – Ст. 483.</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дорожній рух: Закон України від 30 червня 1993 р. ВВР. 1993. № 31. Ст. 338 (зі змінами). URL: </w:t>
      </w:r>
      <w:hyperlink r:id="rId57" w:history="1">
        <w:r w:rsidRPr="00BF7282">
          <w:rPr>
            <w:rStyle w:val="a5"/>
            <w:rFonts w:ascii="Times New Roman" w:hAnsi="Times New Roman" w:cs="Times New Roman"/>
            <w:color w:val="auto"/>
            <w:sz w:val="28"/>
            <w:szCs w:val="28"/>
          </w:rPr>
          <w:t>https://zakon.rada.gov.ua/laws/show/3353-12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Style w:val="rvts23"/>
          <w:rFonts w:ascii="Times New Roman" w:hAnsi="Times New Roman" w:cs="Times New Roman"/>
          <w:sz w:val="28"/>
          <w:szCs w:val="28"/>
        </w:rPr>
        <w:t>Про Правила дорожнього руху</w:t>
      </w:r>
      <w:r w:rsidRPr="00BF7282">
        <w:rPr>
          <w:rStyle w:val="rvts23"/>
          <w:rFonts w:ascii="Times New Roman" w:hAnsi="Times New Roman" w:cs="Times New Roman"/>
          <w:sz w:val="28"/>
          <w:szCs w:val="28"/>
          <w:lang w:val="ru-RU"/>
        </w:rPr>
        <w:t xml:space="preserve">: Постанова </w:t>
      </w:r>
      <w:r w:rsidRPr="00BF7282">
        <w:rPr>
          <w:rStyle w:val="rvts23"/>
          <w:rFonts w:ascii="Times New Roman" w:hAnsi="Times New Roman" w:cs="Times New Roman"/>
          <w:sz w:val="28"/>
          <w:szCs w:val="28"/>
        </w:rPr>
        <w:t>КМУ від</w:t>
      </w:r>
      <w:r w:rsidRPr="00BF7282">
        <w:rPr>
          <w:rStyle w:val="rvts9"/>
          <w:rFonts w:ascii="Times New Roman" w:hAnsi="Times New Roman" w:cs="Times New Roman"/>
          <w:sz w:val="28"/>
          <w:szCs w:val="28"/>
        </w:rPr>
        <w:t xml:space="preserve"> 10 жовтня 2001 р. № 1306. </w:t>
      </w:r>
      <w:r w:rsidRPr="00BF7282">
        <w:rPr>
          <w:rFonts w:ascii="Times New Roman" w:hAnsi="Times New Roman" w:cs="Times New Roman"/>
          <w:sz w:val="28"/>
          <w:szCs w:val="28"/>
        </w:rPr>
        <w:t xml:space="preserve">URL: </w:t>
      </w:r>
      <w:hyperlink r:id="rId58" w:anchor="n16" w:history="1">
        <w:r w:rsidRPr="00BF7282">
          <w:rPr>
            <w:rStyle w:val="a5"/>
            <w:rFonts w:ascii="Times New Roman" w:hAnsi="Times New Roman" w:cs="Times New Roman"/>
            <w:color w:val="auto"/>
            <w:sz w:val="28"/>
            <w:szCs w:val="28"/>
          </w:rPr>
          <w:t>https://zakon.rada.gov.ua/laws/show/1306-2001-%D0%BF#n16</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доступ до публічної інформації: Закон України від 13.01.2011. URL: </w:t>
      </w:r>
      <w:hyperlink r:id="rId59" w:history="1">
        <w:r w:rsidRPr="00BF7282">
          <w:rPr>
            <w:rStyle w:val="a5"/>
            <w:rFonts w:ascii="Times New Roman" w:hAnsi="Times New Roman" w:cs="Times New Roman"/>
            <w:color w:val="auto"/>
            <w:sz w:val="28"/>
            <w:szCs w:val="28"/>
          </w:rPr>
          <w:t>http://zakon2.rada.gov.ua/laws/show/2939 17</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друковані засоби масової інформації (пресу) в Україні: Закон України від 16.11.1992. URL:  </w:t>
      </w:r>
      <w:hyperlink r:id="rId60" w:history="1">
        <w:r w:rsidRPr="00BF7282">
          <w:rPr>
            <w:rStyle w:val="a5"/>
            <w:rFonts w:ascii="Times New Roman" w:hAnsi="Times New Roman" w:cs="Times New Roman"/>
            <w:color w:val="auto"/>
            <w:sz w:val="28"/>
            <w:szCs w:val="28"/>
          </w:rPr>
          <w:t>http://zakon4.rada.gov.ua/laws/show/2782-12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запобігання корупції: Закон України від 14.10.2014 № 1700-VII . URL: http://zakon4.rada.gov.ua/laws/show/1700-18</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 Закон України від </w:t>
      </w:r>
      <w:proofErr w:type="spellStart"/>
      <w:r w:rsidRPr="00BF7282">
        <w:rPr>
          <w:rFonts w:ascii="Times New Roman" w:hAnsi="Times New Roman" w:cs="Times New Roman"/>
          <w:sz w:val="28"/>
          <w:szCs w:val="28"/>
        </w:rPr>
        <w:t>від</w:t>
      </w:r>
      <w:proofErr w:type="spellEnd"/>
      <w:r w:rsidRPr="00BF7282">
        <w:rPr>
          <w:rFonts w:ascii="Times New Roman" w:hAnsi="Times New Roman" w:cs="Times New Roman"/>
          <w:sz w:val="28"/>
          <w:szCs w:val="28"/>
        </w:rPr>
        <w:t xml:space="preserve"> 14.10.2014. URL: </w:t>
      </w:r>
      <w:hyperlink r:id="rId61" w:history="1">
        <w:r w:rsidRPr="00BF7282">
          <w:rPr>
            <w:rStyle w:val="a5"/>
            <w:rFonts w:ascii="Times New Roman" w:hAnsi="Times New Roman" w:cs="Times New Roman"/>
            <w:color w:val="auto"/>
            <w:sz w:val="28"/>
            <w:szCs w:val="28"/>
          </w:rPr>
          <w:t>http://zakon2.rada.gov.ua/laws/show/1702 18</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застосування Конституції України при здійсненні правосуддя: Постанова Пленуму Верховного Суду України від 1 листопада 1996 р. № 9. Бюлетень законодавства і юридичної практики України. 2004. № 11. С. 20.</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w:t>
      </w:r>
      <w:r w:rsidRPr="00BF7282">
        <w:rPr>
          <w:rFonts w:ascii="Times New Roman" w:hAnsi="Times New Roman" w:cs="Times New Roman"/>
          <w:sz w:val="28"/>
          <w:szCs w:val="28"/>
        </w:rPr>
        <w:lastRenderedPageBreak/>
        <w:t xml:space="preserve">тимчасового затримання та вилучення: Постанова КМУ від 07.05.2014 № </w:t>
      </w:r>
      <w:r w:rsidRPr="00BF7282">
        <w:rPr>
          <w:rFonts w:ascii="Times New Roman" w:hAnsi="Times New Roman" w:cs="Times New Roman"/>
          <w:bCs/>
          <w:sz w:val="28"/>
          <w:szCs w:val="28"/>
        </w:rPr>
        <w:t xml:space="preserve">152 </w:t>
      </w:r>
      <w:r w:rsidRPr="00BF7282">
        <w:rPr>
          <w:rFonts w:ascii="Times New Roman" w:hAnsi="Times New Roman" w:cs="Times New Roman"/>
          <w:sz w:val="28"/>
          <w:szCs w:val="28"/>
        </w:rPr>
        <w:t xml:space="preserve">URL: </w:t>
      </w:r>
      <w:hyperlink r:id="rId62" w:history="1">
        <w:r w:rsidRPr="00BF7282">
          <w:rPr>
            <w:rStyle w:val="a5"/>
            <w:rFonts w:ascii="Times New Roman" w:hAnsi="Times New Roman" w:cs="Times New Roman"/>
            <w:bCs/>
            <w:color w:val="auto"/>
            <w:sz w:val="28"/>
            <w:szCs w:val="28"/>
          </w:rPr>
          <w:t>http://zakon2.rada.gov.ua/laws/show/152-2014-%D0%BF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діловодства за зверненням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Постанова Кабінету Міністрів України від 14 квітня 1997 р. № 348. ОВУ. 1997. № 16. Ст. 86-89. </w:t>
      </w:r>
      <w:hyperlink r:id="rId63" w:history="1">
        <w:r w:rsidRPr="00BF7282">
          <w:rPr>
            <w:rStyle w:val="a5"/>
            <w:rFonts w:ascii="Times New Roman" w:hAnsi="Times New Roman" w:cs="Times New Roman"/>
            <w:color w:val="auto"/>
            <w:sz w:val="28"/>
            <w:szCs w:val="28"/>
          </w:rPr>
          <w:t>https://zakon.rada.gov.ua/laws/show/348-97-%D0%BF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 Наказ Мін'юсту України від 19.12.2011 № 3539/5 . URL: </w:t>
      </w:r>
      <w:hyperlink r:id="rId64" w:history="1">
        <w:r w:rsidRPr="00BF7282">
          <w:rPr>
            <w:rStyle w:val="a5"/>
            <w:rFonts w:ascii="Times New Roman" w:hAnsi="Times New Roman" w:cs="Times New Roman"/>
            <w:color w:val="auto"/>
            <w:sz w:val="28"/>
            <w:szCs w:val="28"/>
          </w:rPr>
          <w:t>http://zakon4.rada.gov.ua/laws/show/z1465-11</w:t>
        </w:r>
      </w:hyperlink>
    </w:p>
    <w:p w:rsidR="00CE002C" w:rsidRPr="00BF7282"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Наказ МВС України від </w:t>
      </w:r>
      <w:r w:rsidRPr="00BF7282">
        <w:rPr>
          <w:rStyle w:val="rvts9"/>
          <w:rFonts w:ascii="Times New Roman" w:hAnsi="Times New Roman" w:cs="Times New Roman"/>
          <w:sz w:val="28"/>
          <w:szCs w:val="28"/>
        </w:rPr>
        <w:t xml:space="preserve">06.11.2015 № 1376. </w:t>
      </w:r>
      <w:r w:rsidRPr="00BF7282">
        <w:rPr>
          <w:rStyle w:val="rvts9"/>
          <w:rFonts w:ascii="Times New Roman" w:hAnsi="Times New Roman" w:cs="Times New Roman"/>
          <w:sz w:val="28"/>
          <w:szCs w:val="28"/>
          <w:lang w:val="en-US"/>
        </w:rPr>
        <w:t>URL</w:t>
      </w:r>
      <w:r w:rsidRPr="00BF7282">
        <w:rPr>
          <w:rStyle w:val="rvts9"/>
          <w:rFonts w:ascii="Times New Roman" w:hAnsi="Times New Roman" w:cs="Times New Roman"/>
          <w:sz w:val="28"/>
          <w:szCs w:val="28"/>
        </w:rPr>
        <w:t xml:space="preserve">: </w:t>
      </w:r>
      <w:hyperlink r:id="rId65" w:history="1">
        <w:r w:rsidRPr="00BF7282">
          <w:rPr>
            <w:rStyle w:val="a5"/>
            <w:rFonts w:ascii="Times New Roman" w:hAnsi="Times New Roman" w:cs="Times New Roman"/>
            <w:color w:val="auto"/>
            <w:sz w:val="28"/>
            <w:szCs w:val="28"/>
            <w:lang w:val="ru-RU"/>
          </w:rPr>
          <w:t>http</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zakon</w:t>
        </w:r>
        <w:r w:rsidRPr="00BF7282">
          <w:rPr>
            <w:rStyle w:val="a5"/>
            <w:rFonts w:ascii="Times New Roman" w:hAnsi="Times New Roman" w:cs="Times New Roman"/>
            <w:color w:val="auto"/>
            <w:sz w:val="28"/>
            <w:szCs w:val="28"/>
          </w:rPr>
          <w:t>0.</w:t>
        </w:r>
        <w:r w:rsidRPr="00BF7282">
          <w:rPr>
            <w:rStyle w:val="a5"/>
            <w:rFonts w:ascii="Times New Roman" w:hAnsi="Times New Roman" w:cs="Times New Roman"/>
            <w:color w:val="auto"/>
            <w:sz w:val="28"/>
            <w:szCs w:val="28"/>
            <w:lang w:val="ru-RU"/>
          </w:rPr>
          <w:t>rada</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gov</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ua</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laws</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show</w:t>
        </w:r>
        <w:r w:rsidRPr="00BF7282">
          <w:rPr>
            <w:rStyle w:val="a5"/>
            <w:rFonts w:ascii="Times New Roman" w:hAnsi="Times New Roman" w:cs="Times New Roman"/>
            <w:color w:val="auto"/>
            <w:sz w:val="28"/>
            <w:szCs w:val="28"/>
          </w:rPr>
          <w:t>/</w:t>
        </w:r>
        <w:r w:rsidRPr="00BF7282">
          <w:rPr>
            <w:rStyle w:val="a5"/>
            <w:rFonts w:ascii="Times New Roman" w:hAnsi="Times New Roman" w:cs="Times New Roman"/>
            <w:color w:val="auto"/>
            <w:sz w:val="28"/>
            <w:szCs w:val="28"/>
            <w:lang w:val="ru-RU"/>
          </w:rPr>
          <w:t>z</w:t>
        </w:r>
        <w:r w:rsidRPr="00BF7282">
          <w:rPr>
            <w:rStyle w:val="a5"/>
            <w:rFonts w:ascii="Times New Roman" w:hAnsi="Times New Roman" w:cs="Times New Roman"/>
            <w:color w:val="auto"/>
            <w:sz w:val="28"/>
            <w:szCs w:val="28"/>
          </w:rPr>
          <w:t>1496-15</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Інструкції з оформлення працівниками Державтоінспекції МВС матеріалів про адміністративні порушення у сфері забезпечення безпеки дорожнього руху : Наказ МВС України від 26.02.2009 № 77 . URL: http://zakon2.rada.gov.ua/laws/show/z0374-09 </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Положення про військові комісаріати : Постанова Кабінету Міністрів України від 03.06.2013 № </w:t>
      </w:r>
      <w:r w:rsidRPr="00BF7282">
        <w:rPr>
          <w:rFonts w:ascii="Times New Roman" w:hAnsi="Times New Roman" w:cs="Times New Roman"/>
          <w:bCs/>
          <w:sz w:val="28"/>
          <w:szCs w:val="28"/>
        </w:rPr>
        <w:t xml:space="preserve">389 </w:t>
      </w:r>
      <w:r w:rsidRPr="00BF7282">
        <w:rPr>
          <w:rFonts w:ascii="Times New Roman" w:hAnsi="Times New Roman" w:cs="Times New Roman"/>
          <w:sz w:val="28"/>
          <w:szCs w:val="28"/>
        </w:rPr>
        <w:t xml:space="preserve">URL:  </w:t>
      </w:r>
      <w:hyperlink r:id="rId66" w:history="1">
        <w:r w:rsidRPr="00BF7282">
          <w:rPr>
            <w:rStyle w:val="a5"/>
            <w:rFonts w:ascii="Times New Roman" w:hAnsi="Times New Roman" w:cs="Times New Roman"/>
            <w:color w:val="auto"/>
            <w:sz w:val="28"/>
            <w:szCs w:val="28"/>
          </w:rPr>
          <w:t>http://zakon5.rada.gov.ua/laws/show/389-2013-%D0%BF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затвердження Положення про Державну архітектурно-будівельну інспекцію України: Постанова Кабінету Міністрів України від 9 липня 2014 р. N 294. URL: </w:t>
      </w:r>
      <w:hyperlink r:id="rId67" w:history="1">
        <w:r w:rsidRPr="00BF7282">
          <w:rPr>
            <w:rStyle w:val="a5"/>
            <w:rFonts w:ascii="Times New Roman" w:hAnsi="Times New Roman" w:cs="Times New Roman"/>
            <w:color w:val="auto"/>
            <w:sz w:val="28"/>
            <w:szCs w:val="28"/>
          </w:rPr>
          <w:t>http://www.dabi.gov.ua/index.php/pro-dabi/polozhennya-pro-dabi-ukrajini</w:t>
        </w:r>
      </w:hyperlink>
    </w:p>
    <w:p w:rsidR="00CE002C" w:rsidRPr="00BF7282"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BF7282">
        <w:rPr>
          <w:rStyle w:val="rvts23"/>
          <w:rFonts w:ascii="Times New Roman" w:hAnsi="Times New Roman" w:cs="Times New Roman"/>
          <w:sz w:val="28"/>
          <w:szCs w:val="28"/>
        </w:rPr>
        <w:t xml:space="preserve">Про затвердження Положення про Єдиний державний реєстр осіб, щодо яких застосовано положення Закону України «Про очищення влади» : Наказ МЮ України від </w:t>
      </w:r>
      <w:r w:rsidRPr="00BF7282">
        <w:rPr>
          <w:rStyle w:val="rvts9"/>
          <w:rFonts w:ascii="Times New Roman" w:hAnsi="Times New Roman" w:cs="Times New Roman"/>
          <w:sz w:val="28"/>
          <w:szCs w:val="28"/>
        </w:rPr>
        <w:t xml:space="preserve">16.10.2014 № 1704/5. </w:t>
      </w:r>
      <w:r w:rsidRPr="00BF7282">
        <w:rPr>
          <w:rFonts w:ascii="Times New Roman" w:hAnsi="Times New Roman" w:cs="Times New Roman"/>
          <w:sz w:val="28"/>
          <w:szCs w:val="28"/>
        </w:rPr>
        <w:t>URL:</w:t>
      </w:r>
      <w:r w:rsidRPr="00BF7282">
        <w:rPr>
          <w:rStyle w:val="rvts9"/>
          <w:rFonts w:ascii="Times New Roman" w:hAnsi="Times New Roman" w:cs="Times New Roman"/>
          <w:sz w:val="28"/>
          <w:szCs w:val="28"/>
        </w:rPr>
        <w:t xml:space="preserve"> </w:t>
      </w:r>
      <w:hyperlink r:id="rId68" w:history="1">
        <w:r w:rsidRPr="00BF7282">
          <w:rPr>
            <w:rStyle w:val="a5"/>
            <w:rFonts w:ascii="Times New Roman" w:hAnsi="Times New Roman" w:cs="Times New Roman"/>
            <w:color w:val="auto"/>
            <w:sz w:val="28"/>
            <w:szCs w:val="28"/>
          </w:rPr>
          <w:t>http://zakon3.rada.gov.ua/laws/show/z1280-14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Style w:val="rvts23"/>
          <w:rFonts w:ascii="Times New Roman" w:hAnsi="Times New Roman" w:cs="Times New Roman"/>
          <w:sz w:val="28"/>
          <w:szCs w:val="28"/>
        </w:rPr>
        <w:t xml:space="preserve">Про затвердження Положення про єдину державну систему цивільного захисту: Постанова Кабінету Міністрів України </w:t>
      </w:r>
      <w:r w:rsidRPr="00BF7282">
        <w:rPr>
          <w:rStyle w:val="rvts9"/>
          <w:rFonts w:ascii="Times New Roman" w:hAnsi="Times New Roman" w:cs="Times New Roman"/>
          <w:sz w:val="28"/>
          <w:szCs w:val="28"/>
        </w:rPr>
        <w:t xml:space="preserve">від 9 січня 2014 р. № 11. </w:t>
      </w:r>
      <w:r w:rsidRPr="00BF7282">
        <w:rPr>
          <w:rFonts w:ascii="Times New Roman" w:hAnsi="Times New Roman" w:cs="Times New Roman"/>
          <w:sz w:val="28"/>
          <w:szCs w:val="28"/>
        </w:rPr>
        <w:t xml:space="preserve">URL: </w:t>
      </w:r>
      <w:hyperlink r:id="rId69" w:history="1">
        <w:r w:rsidRPr="00BF7282">
          <w:rPr>
            <w:rStyle w:val="a5"/>
            <w:rFonts w:ascii="Times New Roman" w:hAnsi="Times New Roman" w:cs="Times New Roman"/>
            <w:color w:val="auto"/>
            <w:sz w:val="28"/>
            <w:szCs w:val="28"/>
          </w:rPr>
          <w:t>http://zakon0.rada.gov.ua/laws/show/11-2014-%D0%BF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Митний тариф України : Закон України від 19.09.2013. URL: </w:t>
      </w:r>
      <w:hyperlink r:id="rId70" w:history="1">
        <w:r w:rsidRPr="00BF7282">
          <w:rPr>
            <w:rStyle w:val="a5"/>
            <w:rFonts w:ascii="Times New Roman" w:hAnsi="Times New Roman" w:cs="Times New Roman"/>
            <w:color w:val="auto"/>
            <w:sz w:val="28"/>
            <w:szCs w:val="28"/>
          </w:rPr>
          <w:t>http://zakon4.rada.gov.ua/laws/show/584-18</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місцеве самоврядування в Україні: Закон України від 21.05.1997. URL: </w:t>
      </w:r>
      <w:hyperlink r:id="rId71" w:history="1">
        <w:r w:rsidRPr="00BF7282">
          <w:rPr>
            <w:rStyle w:val="a5"/>
            <w:rFonts w:ascii="Times New Roman" w:hAnsi="Times New Roman" w:cs="Times New Roman"/>
            <w:color w:val="auto"/>
            <w:sz w:val="28"/>
            <w:szCs w:val="28"/>
          </w:rPr>
          <w:t>http://zakon5.rada.gov.ua/laws/show/280/97-%D0%B2%D1%80</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місцеві державні адміністрації: Закон України від 9.04.1999. URL: </w:t>
      </w:r>
      <w:hyperlink r:id="rId72" w:history="1">
        <w:r w:rsidRPr="00BF7282">
          <w:rPr>
            <w:rStyle w:val="a5"/>
            <w:rFonts w:ascii="Times New Roman" w:hAnsi="Times New Roman" w:cs="Times New Roman"/>
            <w:color w:val="auto"/>
            <w:sz w:val="28"/>
            <w:szCs w:val="28"/>
          </w:rPr>
          <w:t>http://zakon2.rada.gov.ua/laws/show/586-14</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Національний банк України : Закон України від 20.05.2009. URL: http://zakon2.rada.gov.ua/laws/show/679-14</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Національну гвардію України : Закон України від 13.03.2014. URL: </w:t>
      </w:r>
      <w:hyperlink r:id="rId73" w:history="1">
        <w:r w:rsidRPr="00BF7282">
          <w:rPr>
            <w:rStyle w:val="a5"/>
            <w:rFonts w:ascii="Times New Roman" w:hAnsi="Times New Roman" w:cs="Times New Roman"/>
            <w:color w:val="auto"/>
            <w:sz w:val="28"/>
            <w:szCs w:val="28"/>
          </w:rPr>
          <w:t>http://zakon2.rada.gov.ua/laws/show/876 18</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національну поліцію: Закон України від 02.07.2015. URL: </w:t>
      </w:r>
      <w:hyperlink r:id="rId74" w:history="1">
        <w:r w:rsidRPr="00BF7282">
          <w:rPr>
            <w:rStyle w:val="a5"/>
            <w:rFonts w:ascii="Times New Roman" w:hAnsi="Times New Roman" w:cs="Times New Roman"/>
            <w:color w:val="auto"/>
            <w:sz w:val="28"/>
            <w:szCs w:val="28"/>
          </w:rPr>
          <w:t>http://zakon4.rada.gov.ua/laws/show/580 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lastRenderedPageBreak/>
        <w:t xml:space="preserve">Про оперативно-розшукову діяльність : Закон від 18.02.1992 URL: </w:t>
      </w:r>
      <w:hyperlink r:id="rId75" w:history="1">
        <w:r w:rsidRPr="00BF7282">
          <w:rPr>
            <w:rStyle w:val="a5"/>
            <w:rFonts w:ascii="Times New Roman" w:hAnsi="Times New Roman" w:cs="Times New Roman"/>
            <w:color w:val="auto"/>
            <w:sz w:val="28"/>
            <w:szCs w:val="28"/>
          </w:rPr>
          <w:t>http://zakon5.rada.gov.ua/laws/show/2135-12</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оптимізацію системи центральних органів виконавчої влади : Постанова Кабінету Міністрів України;, Схема від 10.09.2014 № </w:t>
      </w:r>
      <w:r w:rsidRPr="00BF7282">
        <w:rPr>
          <w:rFonts w:ascii="Times New Roman" w:hAnsi="Times New Roman" w:cs="Times New Roman"/>
          <w:bCs/>
          <w:sz w:val="28"/>
          <w:szCs w:val="28"/>
        </w:rPr>
        <w:t>442.</w:t>
      </w:r>
      <w:r w:rsidRPr="00BF7282">
        <w:rPr>
          <w:rFonts w:ascii="Times New Roman" w:hAnsi="Times New Roman" w:cs="Times New Roman"/>
          <w:sz w:val="28"/>
          <w:szCs w:val="28"/>
        </w:rPr>
        <w:t xml:space="preserve"> URL: </w:t>
      </w:r>
      <w:hyperlink r:id="rId76" w:history="1">
        <w:r w:rsidRPr="00BF7282">
          <w:rPr>
            <w:rStyle w:val="a5"/>
            <w:rFonts w:ascii="Times New Roman" w:hAnsi="Times New Roman" w:cs="Times New Roman"/>
            <w:color w:val="auto"/>
            <w:sz w:val="28"/>
            <w:szCs w:val="28"/>
          </w:rPr>
          <w:t>http://zakon5.rada.gov.ua/laws/show/442-2014-%D0%BF</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органи і служби у справах дітей та спеціальні установи для дітей : Закон від 24.01.1995.  URL: </w:t>
      </w:r>
      <w:hyperlink r:id="rId77" w:history="1">
        <w:r w:rsidRPr="00BF7282">
          <w:rPr>
            <w:rStyle w:val="a5"/>
            <w:rFonts w:ascii="Times New Roman" w:hAnsi="Times New Roman" w:cs="Times New Roman"/>
            <w:color w:val="auto"/>
            <w:sz w:val="28"/>
            <w:szCs w:val="28"/>
          </w:rPr>
          <w:t>http://zakon5.rada.gov.ua/laws/show/20/95-%D0%B2%D1%80</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органи та осіб, які здійснюють примусове виконання судових рішень і рішень інших органів: Закон України від 2.06.2016. URL: </w:t>
      </w:r>
      <w:hyperlink r:id="rId78" w:history="1">
        <w:r w:rsidRPr="00BF7282">
          <w:rPr>
            <w:rStyle w:val="a5"/>
            <w:rFonts w:ascii="Times New Roman" w:hAnsi="Times New Roman" w:cs="Times New Roman"/>
            <w:color w:val="auto"/>
            <w:sz w:val="28"/>
            <w:szCs w:val="28"/>
          </w:rPr>
          <w:t>http://zakon3.rada.gov.ua/laws/show/1403-19</w:t>
        </w:r>
      </w:hyperlink>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Про пожежну безпеку: Закон України від 17 грудня 1993 р. ВВР. 1994. № 5. Ст. 21.</w:t>
      </w:r>
    </w:p>
    <w:p w:rsidR="00CE002C" w:rsidRPr="00BF7282"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BF7282">
        <w:rPr>
          <w:rFonts w:ascii="Times New Roman" w:hAnsi="Times New Roman" w:cs="Times New Roman"/>
          <w:sz w:val="28"/>
          <w:szCs w:val="28"/>
        </w:rPr>
        <w:t xml:space="preserve">Про санкції : Закон України від 14.08.2014 № 1644 VII. URL: </w:t>
      </w:r>
      <w:hyperlink r:id="rId79" w:history="1">
        <w:r w:rsidRPr="00BF7282">
          <w:rPr>
            <w:rStyle w:val="a5"/>
            <w:rFonts w:ascii="Times New Roman" w:hAnsi="Times New Roman" w:cs="Times New Roman"/>
            <w:color w:val="auto"/>
            <w:sz w:val="28"/>
            <w:szCs w:val="28"/>
          </w:rPr>
          <w:t>http://zakon2.rada.gov.ua/laws/show/1644 18</w:t>
        </w:r>
      </w:hyperlink>
    </w:p>
    <w:p w:rsidR="00CE002C" w:rsidRPr="00BF7282" w:rsidRDefault="00CE002C" w:rsidP="00CE002C">
      <w:pPr>
        <w:numPr>
          <w:ilvl w:val="0"/>
          <w:numId w:val="28"/>
        </w:numPr>
        <w:tabs>
          <w:tab w:val="num" w:pos="720"/>
        </w:tabs>
        <w:spacing w:after="0" w:line="240" w:lineRule="auto"/>
        <w:ind w:left="0" w:firstLine="180"/>
        <w:jc w:val="both"/>
        <w:rPr>
          <w:rStyle w:val="rvts44"/>
          <w:rFonts w:ascii="Times New Roman" w:hAnsi="Times New Roman" w:cs="Times New Roman"/>
          <w:sz w:val="28"/>
          <w:szCs w:val="28"/>
        </w:rPr>
      </w:pPr>
      <w:r w:rsidRPr="00BF7282">
        <w:rPr>
          <w:rStyle w:val="rvts23"/>
          <w:rFonts w:ascii="Times New Roman" w:hAnsi="Times New Roman" w:cs="Times New Roman"/>
          <w:sz w:val="28"/>
          <w:szCs w:val="28"/>
        </w:rPr>
        <w:t xml:space="preserve">Про валюту і валютні операції: Закон України від </w:t>
      </w:r>
      <w:r w:rsidRPr="00BF7282">
        <w:rPr>
          <w:rStyle w:val="rvts44"/>
          <w:rFonts w:ascii="Times New Roman" w:hAnsi="Times New Roman" w:cs="Times New Roman"/>
          <w:sz w:val="28"/>
          <w:szCs w:val="28"/>
        </w:rPr>
        <w:t>21 червня 2018 року</w:t>
      </w:r>
      <w:r w:rsidRPr="00BF7282">
        <w:rPr>
          <w:rStyle w:val="rvts0"/>
          <w:rFonts w:ascii="Times New Roman" w:hAnsi="Times New Roman" w:cs="Times New Roman"/>
          <w:sz w:val="28"/>
          <w:szCs w:val="28"/>
        </w:rPr>
        <w:t xml:space="preserve"> </w:t>
      </w:r>
      <w:r w:rsidRPr="00BF7282">
        <w:rPr>
          <w:rFonts w:ascii="Times New Roman" w:hAnsi="Times New Roman" w:cs="Times New Roman"/>
          <w:sz w:val="28"/>
          <w:szCs w:val="28"/>
        </w:rPr>
        <w:br/>
      </w:r>
      <w:r w:rsidRPr="00BF7282">
        <w:rPr>
          <w:rStyle w:val="rvts44"/>
          <w:rFonts w:ascii="Times New Roman" w:hAnsi="Times New Roman" w:cs="Times New Roman"/>
          <w:sz w:val="28"/>
          <w:szCs w:val="28"/>
        </w:rPr>
        <w:t xml:space="preserve">№ 2473-VIII. </w:t>
      </w:r>
      <w:r w:rsidRPr="00BF7282">
        <w:rPr>
          <w:rStyle w:val="rvts44"/>
          <w:rFonts w:ascii="Times New Roman" w:hAnsi="Times New Roman" w:cs="Times New Roman"/>
          <w:sz w:val="28"/>
          <w:szCs w:val="28"/>
          <w:lang w:val="en-US"/>
        </w:rPr>
        <w:t xml:space="preserve">URL: </w:t>
      </w:r>
      <w:hyperlink r:id="rId80" w:history="1">
        <w:r w:rsidRPr="00BF7282">
          <w:rPr>
            <w:rStyle w:val="a5"/>
            <w:rFonts w:ascii="Times New Roman" w:hAnsi="Times New Roman" w:cs="Times New Roman"/>
            <w:color w:val="auto"/>
            <w:sz w:val="28"/>
            <w:szCs w:val="28"/>
          </w:rPr>
          <w:t>https://zakon.rada.gov.ua/laws/show/2473-19</w:t>
        </w:r>
      </w:hyperlink>
    </w:p>
    <w:p w:rsidR="007E7FC9" w:rsidRPr="00BF7282" w:rsidRDefault="007E7FC9" w:rsidP="00CE002C">
      <w:pPr>
        <w:shd w:val="clear" w:color="auto" w:fill="FFFFFF"/>
        <w:jc w:val="both"/>
        <w:rPr>
          <w:rFonts w:ascii="Times New Roman" w:hAnsi="Times New Roman" w:cs="Times New Roman"/>
          <w:b/>
          <w:bCs/>
          <w:spacing w:val="-6"/>
          <w:sz w:val="28"/>
          <w:szCs w:val="28"/>
        </w:rPr>
      </w:pPr>
    </w:p>
    <w:p w:rsidR="00CE002C" w:rsidRPr="00BF7282" w:rsidRDefault="00CE002C" w:rsidP="00EC32E6">
      <w:pPr>
        <w:shd w:val="clear" w:color="auto" w:fill="FFFFFF"/>
        <w:tabs>
          <w:tab w:val="left" w:pos="365"/>
        </w:tabs>
        <w:spacing w:before="14"/>
        <w:jc w:val="center"/>
        <w:rPr>
          <w:rFonts w:ascii="Times New Roman" w:hAnsi="Times New Roman" w:cs="Times New Roman"/>
          <w:spacing w:val="-20"/>
          <w:sz w:val="28"/>
          <w:szCs w:val="28"/>
        </w:rPr>
      </w:pPr>
      <w:r w:rsidRPr="00BF7282">
        <w:rPr>
          <w:rFonts w:ascii="Times New Roman" w:hAnsi="Times New Roman" w:cs="Times New Roman"/>
          <w:b/>
          <w:sz w:val="28"/>
          <w:szCs w:val="28"/>
        </w:rPr>
        <w:t>Інформаційні ресур</w:t>
      </w:r>
      <w:bookmarkStart w:id="0" w:name="_GoBack"/>
      <w:bookmarkEnd w:id="0"/>
      <w:r w:rsidRPr="00BF7282">
        <w:rPr>
          <w:rFonts w:ascii="Times New Roman" w:hAnsi="Times New Roman" w:cs="Times New Roman"/>
          <w:b/>
          <w:sz w:val="28"/>
          <w:szCs w:val="28"/>
        </w:rPr>
        <w:t>си</w:t>
      </w:r>
    </w:p>
    <w:p w:rsidR="00CE002C" w:rsidRPr="00BF7282" w:rsidRDefault="007E7FC9" w:rsidP="00CE002C">
      <w:pPr>
        <w:jc w:val="both"/>
        <w:rPr>
          <w:rFonts w:ascii="Times New Roman" w:hAnsi="Times New Roman" w:cs="Times New Roman"/>
          <w:sz w:val="28"/>
          <w:szCs w:val="28"/>
        </w:rPr>
      </w:pPr>
      <w:r w:rsidRPr="00BF7282">
        <w:rPr>
          <w:rFonts w:ascii="Times New Roman" w:hAnsi="Times New Roman" w:cs="Times New Roman"/>
          <w:sz w:val="28"/>
          <w:szCs w:val="28"/>
        </w:rPr>
        <w:t>1</w:t>
      </w:r>
      <w:r w:rsidR="00CE002C" w:rsidRPr="00BF7282">
        <w:rPr>
          <w:rFonts w:ascii="Times New Roman" w:hAnsi="Times New Roman" w:cs="Times New Roman"/>
          <w:sz w:val="28"/>
          <w:szCs w:val="28"/>
        </w:rPr>
        <w:t xml:space="preserve">. Верховна  Рада України  </w:t>
      </w:r>
      <w:hyperlink r:id="rId81" w:history="1">
        <w:r w:rsidR="00CE002C" w:rsidRPr="00BF7282">
          <w:rPr>
            <w:rStyle w:val="a5"/>
            <w:rFonts w:ascii="Times New Roman" w:hAnsi="Times New Roman" w:cs="Times New Roman"/>
            <w:color w:val="auto"/>
            <w:sz w:val="28"/>
            <w:szCs w:val="28"/>
          </w:rPr>
          <w:t>http://zakon3.rada.gov.ua/laws</w:t>
        </w:r>
      </w:hyperlink>
    </w:p>
    <w:p w:rsidR="00CE002C" w:rsidRPr="00BF7282" w:rsidRDefault="007E7FC9" w:rsidP="00CE002C">
      <w:pPr>
        <w:jc w:val="both"/>
        <w:rPr>
          <w:rFonts w:ascii="Times New Roman" w:hAnsi="Times New Roman" w:cs="Times New Roman"/>
          <w:sz w:val="28"/>
          <w:szCs w:val="28"/>
        </w:rPr>
      </w:pPr>
      <w:r w:rsidRPr="00BF7282">
        <w:rPr>
          <w:rFonts w:ascii="Times New Roman" w:hAnsi="Times New Roman" w:cs="Times New Roman"/>
          <w:sz w:val="28"/>
          <w:szCs w:val="28"/>
        </w:rPr>
        <w:t>2</w:t>
      </w:r>
      <w:r w:rsidR="00CE002C" w:rsidRPr="00BF7282">
        <w:rPr>
          <w:rFonts w:ascii="Times New Roman" w:hAnsi="Times New Roman" w:cs="Times New Roman"/>
          <w:sz w:val="28"/>
          <w:szCs w:val="28"/>
        </w:rPr>
        <w:t xml:space="preserve">. Кабінет Міністрів України </w:t>
      </w:r>
      <w:hyperlink r:id="rId82" w:history="1">
        <w:r w:rsidR="00CE002C" w:rsidRPr="00BF7282">
          <w:rPr>
            <w:rStyle w:val="a5"/>
            <w:rFonts w:ascii="Times New Roman" w:hAnsi="Times New Roman" w:cs="Times New Roman"/>
            <w:color w:val="auto"/>
            <w:sz w:val="28"/>
            <w:szCs w:val="28"/>
          </w:rPr>
          <w:t>http://www.kmu.gov.ua/control/</w:t>
        </w:r>
      </w:hyperlink>
    </w:p>
    <w:p w:rsidR="00CE002C" w:rsidRPr="00BF7282" w:rsidRDefault="007E7FC9" w:rsidP="00CE002C">
      <w:pPr>
        <w:jc w:val="both"/>
        <w:rPr>
          <w:rFonts w:ascii="Times New Roman" w:hAnsi="Times New Roman" w:cs="Times New Roman"/>
          <w:sz w:val="28"/>
          <w:szCs w:val="28"/>
        </w:rPr>
      </w:pPr>
      <w:bookmarkStart w:id="1" w:name="n41"/>
      <w:bookmarkEnd w:id="1"/>
      <w:r w:rsidRPr="00BF7282">
        <w:rPr>
          <w:rFonts w:ascii="Times New Roman" w:hAnsi="Times New Roman" w:cs="Times New Roman"/>
          <w:sz w:val="28"/>
          <w:szCs w:val="28"/>
        </w:rPr>
        <w:t>3</w:t>
      </w:r>
      <w:r w:rsidR="00CE002C" w:rsidRPr="00BF7282">
        <w:rPr>
          <w:rFonts w:ascii="Times New Roman" w:hAnsi="Times New Roman" w:cs="Times New Roman"/>
          <w:sz w:val="28"/>
          <w:szCs w:val="28"/>
        </w:rPr>
        <w:t xml:space="preserve">. Міністерство внутрішніх справ України </w:t>
      </w:r>
      <w:hyperlink r:id="rId83" w:history="1">
        <w:r w:rsidR="00CE002C" w:rsidRPr="00BF7282">
          <w:rPr>
            <w:rStyle w:val="a5"/>
            <w:rFonts w:ascii="Times New Roman" w:hAnsi="Times New Roman" w:cs="Times New Roman"/>
            <w:color w:val="auto"/>
            <w:sz w:val="28"/>
            <w:szCs w:val="28"/>
          </w:rPr>
          <w:t>http://mvs.gov.ua/</w:t>
        </w:r>
      </w:hyperlink>
    </w:p>
    <w:p w:rsidR="00CE002C" w:rsidRPr="00BF7282" w:rsidRDefault="007E7FC9" w:rsidP="00CE002C">
      <w:pPr>
        <w:jc w:val="both"/>
        <w:rPr>
          <w:rStyle w:val="HTML"/>
          <w:rFonts w:ascii="Times New Roman" w:hAnsi="Times New Roman" w:cs="Times New Roman"/>
          <w:i w:val="0"/>
          <w:sz w:val="28"/>
          <w:szCs w:val="28"/>
        </w:rPr>
      </w:pPr>
      <w:bookmarkStart w:id="2" w:name="n42"/>
      <w:bookmarkStart w:id="3" w:name="n171"/>
      <w:bookmarkStart w:id="4" w:name="n47"/>
      <w:bookmarkStart w:id="5" w:name="n55"/>
      <w:bookmarkEnd w:id="2"/>
      <w:bookmarkEnd w:id="3"/>
      <w:bookmarkEnd w:id="4"/>
      <w:bookmarkEnd w:id="5"/>
      <w:r w:rsidRPr="00BF7282">
        <w:rPr>
          <w:rFonts w:ascii="Times New Roman" w:hAnsi="Times New Roman" w:cs="Times New Roman"/>
          <w:sz w:val="28"/>
          <w:szCs w:val="28"/>
        </w:rPr>
        <w:t>4</w:t>
      </w:r>
      <w:r w:rsidR="00CE002C" w:rsidRPr="00BF7282">
        <w:rPr>
          <w:rFonts w:ascii="Times New Roman" w:hAnsi="Times New Roman" w:cs="Times New Roman"/>
          <w:sz w:val="28"/>
          <w:szCs w:val="28"/>
        </w:rPr>
        <w:t xml:space="preserve">. Міністерство юстиції України   </w:t>
      </w:r>
      <w:hyperlink r:id="rId84" w:history="1">
        <w:r w:rsidR="00CE002C" w:rsidRPr="00BF7282">
          <w:rPr>
            <w:rStyle w:val="a5"/>
            <w:rFonts w:ascii="Times New Roman" w:hAnsi="Times New Roman" w:cs="Times New Roman"/>
            <w:color w:val="auto"/>
            <w:sz w:val="28"/>
            <w:szCs w:val="28"/>
          </w:rPr>
          <w:t>https://minjust.gov.ua/</w:t>
        </w:r>
      </w:hyperlink>
    </w:p>
    <w:p w:rsidR="00CE002C" w:rsidRPr="00BF7282" w:rsidRDefault="007E7FC9" w:rsidP="00CE002C">
      <w:pPr>
        <w:jc w:val="both"/>
        <w:rPr>
          <w:rFonts w:ascii="Times New Roman" w:hAnsi="Times New Roman" w:cs="Times New Roman"/>
          <w:sz w:val="28"/>
          <w:szCs w:val="28"/>
        </w:rPr>
      </w:pPr>
      <w:r w:rsidRPr="00BF7282">
        <w:rPr>
          <w:rFonts w:ascii="Times New Roman" w:hAnsi="Times New Roman" w:cs="Times New Roman"/>
          <w:sz w:val="28"/>
          <w:szCs w:val="28"/>
        </w:rPr>
        <w:t>5</w:t>
      </w:r>
      <w:r w:rsidR="00CE002C" w:rsidRPr="00BF7282">
        <w:rPr>
          <w:rFonts w:ascii="Times New Roman" w:hAnsi="Times New Roman" w:cs="Times New Roman"/>
          <w:sz w:val="28"/>
          <w:szCs w:val="28"/>
        </w:rPr>
        <w:t xml:space="preserve">. Національна поліція </w:t>
      </w:r>
      <w:hyperlink r:id="rId85" w:history="1">
        <w:r w:rsidR="00CE002C" w:rsidRPr="00BF7282">
          <w:rPr>
            <w:rStyle w:val="a5"/>
            <w:rFonts w:ascii="Times New Roman" w:hAnsi="Times New Roman" w:cs="Times New Roman"/>
            <w:color w:val="auto"/>
            <w:sz w:val="28"/>
            <w:szCs w:val="28"/>
          </w:rPr>
          <w:t>https://www.npu.gov.ua/</w:t>
        </w:r>
      </w:hyperlink>
    </w:p>
    <w:p w:rsidR="00CE002C" w:rsidRPr="00BF7282" w:rsidRDefault="007E7FC9" w:rsidP="00CE002C">
      <w:pPr>
        <w:jc w:val="both"/>
        <w:rPr>
          <w:rStyle w:val="HTML"/>
          <w:rFonts w:ascii="Times New Roman" w:hAnsi="Times New Roman" w:cs="Times New Roman"/>
          <w:i w:val="0"/>
          <w:sz w:val="28"/>
          <w:szCs w:val="28"/>
        </w:rPr>
      </w:pPr>
      <w:r w:rsidRPr="00BF7282">
        <w:rPr>
          <w:rFonts w:ascii="Times New Roman" w:hAnsi="Times New Roman" w:cs="Times New Roman"/>
          <w:sz w:val="28"/>
          <w:szCs w:val="28"/>
        </w:rPr>
        <w:t>6</w:t>
      </w:r>
      <w:r w:rsidR="00CE002C" w:rsidRPr="00BF7282">
        <w:rPr>
          <w:rFonts w:ascii="Times New Roman" w:hAnsi="Times New Roman" w:cs="Times New Roman"/>
          <w:sz w:val="28"/>
          <w:szCs w:val="28"/>
        </w:rPr>
        <w:t xml:space="preserve">. Державна податкова служба України  </w:t>
      </w:r>
      <w:hyperlink r:id="rId86" w:history="1">
        <w:r w:rsidR="00CE002C" w:rsidRPr="00BF7282">
          <w:rPr>
            <w:rStyle w:val="a5"/>
            <w:rFonts w:ascii="Times New Roman" w:hAnsi="Times New Roman" w:cs="Times New Roman"/>
            <w:color w:val="auto"/>
            <w:sz w:val="28"/>
            <w:szCs w:val="28"/>
          </w:rPr>
          <w:t>http://sfs.gov.ua/</w:t>
        </w:r>
      </w:hyperlink>
    </w:p>
    <w:p w:rsidR="00CE002C" w:rsidRPr="00BF7282" w:rsidRDefault="007E7FC9" w:rsidP="00CE002C">
      <w:pPr>
        <w:jc w:val="both"/>
        <w:rPr>
          <w:rStyle w:val="HTML"/>
          <w:rFonts w:ascii="Times New Roman" w:hAnsi="Times New Roman" w:cs="Times New Roman"/>
          <w:i w:val="0"/>
          <w:sz w:val="28"/>
          <w:szCs w:val="28"/>
        </w:rPr>
      </w:pPr>
      <w:r w:rsidRPr="00BF7282">
        <w:rPr>
          <w:rStyle w:val="HTML"/>
          <w:rFonts w:ascii="Times New Roman" w:hAnsi="Times New Roman" w:cs="Times New Roman"/>
          <w:i w:val="0"/>
          <w:sz w:val="28"/>
          <w:szCs w:val="28"/>
        </w:rPr>
        <w:t>7</w:t>
      </w:r>
      <w:r w:rsidR="00CE002C" w:rsidRPr="00BF7282">
        <w:rPr>
          <w:rStyle w:val="HTML"/>
          <w:rFonts w:ascii="Times New Roman" w:hAnsi="Times New Roman" w:cs="Times New Roman"/>
          <w:i w:val="0"/>
          <w:sz w:val="28"/>
          <w:szCs w:val="28"/>
        </w:rPr>
        <w:t xml:space="preserve">. </w:t>
      </w:r>
      <w:r w:rsidR="00CE002C" w:rsidRPr="00BF7282">
        <w:rPr>
          <w:rFonts w:ascii="Times New Roman" w:hAnsi="Times New Roman" w:cs="Times New Roman"/>
          <w:sz w:val="28"/>
          <w:szCs w:val="28"/>
        </w:rPr>
        <w:t xml:space="preserve">Державна служба статистики України   </w:t>
      </w:r>
      <w:hyperlink r:id="rId87" w:history="1">
        <w:r w:rsidR="00CE002C" w:rsidRPr="00BF7282">
          <w:rPr>
            <w:rStyle w:val="a5"/>
            <w:rFonts w:ascii="Times New Roman" w:hAnsi="Times New Roman" w:cs="Times New Roman"/>
            <w:color w:val="auto"/>
            <w:sz w:val="28"/>
            <w:szCs w:val="28"/>
          </w:rPr>
          <w:t>http://www.ukrstat.gov.ua/</w:t>
        </w:r>
      </w:hyperlink>
    </w:p>
    <w:p w:rsidR="00CE002C" w:rsidRPr="00BF7282" w:rsidRDefault="007E7FC9" w:rsidP="00CE002C">
      <w:pPr>
        <w:jc w:val="both"/>
        <w:rPr>
          <w:rStyle w:val="HTML"/>
          <w:rFonts w:ascii="Times New Roman" w:hAnsi="Times New Roman" w:cs="Times New Roman"/>
          <w:i w:val="0"/>
          <w:sz w:val="28"/>
          <w:szCs w:val="28"/>
        </w:rPr>
      </w:pPr>
      <w:r w:rsidRPr="00BF7282">
        <w:rPr>
          <w:rStyle w:val="HTML"/>
          <w:rFonts w:ascii="Times New Roman" w:hAnsi="Times New Roman" w:cs="Times New Roman"/>
          <w:i w:val="0"/>
          <w:sz w:val="28"/>
          <w:szCs w:val="28"/>
        </w:rPr>
        <w:t>8</w:t>
      </w:r>
      <w:r w:rsidR="00CE002C" w:rsidRPr="00BF7282">
        <w:rPr>
          <w:rStyle w:val="HTML"/>
          <w:rFonts w:ascii="Times New Roman" w:hAnsi="Times New Roman" w:cs="Times New Roman"/>
          <w:i w:val="0"/>
          <w:sz w:val="28"/>
          <w:szCs w:val="28"/>
        </w:rPr>
        <w:t xml:space="preserve">. Єдиний державний реєстр судових рішень </w:t>
      </w:r>
      <w:hyperlink r:id="rId88" w:history="1">
        <w:r w:rsidR="00CE002C" w:rsidRPr="00BF7282">
          <w:rPr>
            <w:rStyle w:val="a5"/>
            <w:rFonts w:ascii="Times New Roman" w:hAnsi="Times New Roman" w:cs="Times New Roman"/>
            <w:color w:val="auto"/>
            <w:sz w:val="28"/>
            <w:szCs w:val="28"/>
          </w:rPr>
          <w:t>http://reyestr.court.gov.ua/</w:t>
        </w:r>
      </w:hyperlink>
    </w:p>
    <w:p w:rsidR="00CE002C" w:rsidRPr="00BF7282" w:rsidRDefault="007E7FC9" w:rsidP="00CE002C">
      <w:pPr>
        <w:jc w:val="both"/>
        <w:rPr>
          <w:rStyle w:val="HTML"/>
          <w:rFonts w:ascii="Times New Roman" w:hAnsi="Times New Roman" w:cs="Times New Roman"/>
          <w:i w:val="0"/>
          <w:sz w:val="28"/>
          <w:szCs w:val="28"/>
        </w:rPr>
      </w:pPr>
      <w:bookmarkStart w:id="6" w:name="n69"/>
      <w:bookmarkStart w:id="7" w:name="n75"/>
      <w:bookmarkEnd w:id="6"/>
      <w:bookmarkEnd w:id="7"/>
      <w:r w:rsidRPr="00BF7282">
        <w:rPr>
          <w:rFonts w:ascii="Times New Roman" w:hAnsi="Times New Roman" w:cs="Times New Roman"/>
          <w:sz w:val="28"/>
          <w:szCs w:val="28"/>
        </w:rPr>
        <w:t>9</w:t>
      </w:r>
      <w:r w:rsidR="00CE002C" w:rsidRPr="00BF7282">
        <w:rPr>
          <w:rFonts w:ascii="Times New Roman" w:hAnsi="Times New Roman" w:cs="Times New Roman"/>
          <w:sz w:val="28"/>
          <w:szCs w:val="28"/>
        </w:rPr>
        <w:t xml:space="preserve">. Державна служба фінансового моніторингу України </w:t>
      </w:r>
      <w:hyperlink r:id="rId89" w:history="1">
        <w:r w:rsidR="00CE002C" w:rsidRPr="00BF7282">
          <w:rPr>
            <w:rStyle w:val="a5"/>
            <w:rFonts w:ascii="Times New Roman" w:hAnsi="Times New Roman" w:cs="Times New Roman"/>
            <w:color w:val="auto"/>
            <w:sz w:val="28"/>
            <w:szCs w:val="28"/>
          </w:rPr>
          <w:t>www.sdfm.gov.ua/</w:t>
        </w:r>
      </w:hyperlink>
    </w:p>
    <w:p w:rsidR="00CE002C" w:rsidRPr="00BF7282" w:rsidRDefault="007E7FC9" w:rsidP="00CE002C">
      <w:pPr>
        <w:jc w:val="both"/>
        <w:rPr>
          <w:rFonts w:ascii="Times New Roman" w:hAnsi="Times New Roman" w:cs="Times New Roman"/>
          <w:sz w:val="28"/>
          <w:szCs w:val="28"/>
        </w:rPr>
      </w:pPr>
      <w:bookmarkStart w:id="8" w:name="n76"/>
      <w:bookmarkEnd w:id="8"/>
      <w:r w:rsidRPr="00BF7282">
        <w:rPr>
          <w:rFonts w:ascii="Times New Roman" w:hAnsi="Times New Roman" w:cs="Times New Roman"/>
          <w:sz w:val="28"/>
          <w:szCs w:val="28"/>
        </w:rPr>
        <w:t>10</w:t>
      </w:r>
      <w:r w:rsidR="00CE002C" w:rsidRPr="00BF7282">
        <w:rPr>
          <w:rFonts w:ascii="Times New Roman" w:hAnsi="Times New Roman" w:cs="Times New Roman"/>
          <w:sz w:val="28"/>
          <w:szCs w:val="28"/>
        </w:rPr>
        <w:t xml:space="preserve">. </w:t>
      </w:r>
      <w:bookmarkStart w:id="9" w:name="n77"/>
      <w:bookmarkStart w:id="10" w:name="n78"/>
      <w:bookmarkStart w:id="11" w:name="n82"/>
      <w:bookmarkStart w:id="12" w:name="n183"/>
      <w:bookmarkStart w:id="13" w:name="n185"/>
      <w:bookmarkStart w:id="14" w:name="n191"/>
      <w:bookmarkEnd w:id="9"/>
      <w:bookmarkEnd w:id="10"/>
      <w:bookmarkEnd w:id="11"/>
      <w:bookmarkEnd w:id="12"/>
      <w:bookmarkEnd w:id="13"/>
      <w:bookmarkEnd w:id="14"/>
      <w:r w:rsidR="00CE002C" w:rsidRPr="00BF7282">
        <w:rPr>
          <w:rFonts w:ascii="Times New Roman" w:hAnsi="Times New Roman" w:cs="Times New Roman"/>
          <w:sz w:val="28"/>
          <w:szCs w:val="28"/>
        </w:rPr>
        <w:t xml:space="preserve">Івано-Франківська обласна державна адміністрація </w:t>
      </w:r>
      <w:hyperlink r:id="rId90" w:history="1">
        <w:r w:rsidR="00CE002C" w:rsidRPr="00BF7282">
          <w:rPr>
            <w:rStyle w:val="a5"/>
            <w:rFonts w:ascii="Times New Roman" w:hAnsi="Times New Roman" w:cs="Times New Roman"/>
            <w:color w:val="auto"/>
            <w:sz w:val="28"/>
            <w:szCs w:val="28"/>
          </w:rPr>
          <w:t>http://www.if.gov.ua/</w:t>
        </w:r>
      </w:hyperlink>
    </w:p>
    <w:sectPr w:rsidR="00CE002C" w:rsidRPr="00BF7282" w:rsidSect="00BF7282">
      <w:headerReference w:type="default" r:id="rId91"/>
      <w:footerReference w:type="default" r:id="rId92"/>
      <w:pgSz w:w="11906" w:h="16838" w:code="9"/>
      <w:pgMar w:top="850" w:right="850" w:bottom="850"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5D3" w:rsidRDefault="00F765D3" w:rsidP="00CE002C">
      <w:pPr>
        <w:spacing w:after="0" w:line="240" w:lineRule="auto"/>
      </w:pPr>
      <w:r>
        <w:separator/>
      </w:r>
    </w:p>
  </w:endnote>
  <w:endnote w:type="continuationSeparator" w:id="0">
    <w:p w:rsidR="00F765D3" w:rsidRDefault="00F765D3" w:rsidP="00CE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266457"/>
      <w:docPartObj>
        <w:docPartGallery w:val="Page Numbers (Bottom of Page)"/>
        <w:docPartUnique/>
      </w:docPartObj>
    </w:sdtPr>
    <w:sdtContent>
      <w:p w:rsidR="00BF7282" w:rsidRDefault="00BF7282">
        <w:pPr>
          <w:pStyle w:val="aa"/>
          <w:jc w:val="right"/>
        </w:pPr>
        <w:r>
          <w:fldChar w:fldCharType="begin"/>
        </w:r>
        <w:r>
          <w:instrText>PAGE   \* MERGEFORMAT</w:instrText>
        </w:r>
        <w:r>
          <w:fldChar w:fldCharType="separate"/>
        </w:r>
        <w:r w:rsidR="00EC32E6" w:rsidRPr="00EC32E6">
          <w:rPr>
            <w:noProof/>
            <w:lang w:val="ru-RU"/>
          </w:rPr>
          <w:t>3</w:t>
        </w:r>
        <w:r>
          <w:fldChar w:fldCharType="end"/>
        </w:r>
      </w:p>
    </w:sdtContent>
  </w:sdt>
  <w:p w:rsidR="00BF7282" w:rsidRDefault="00BF72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5D3" w:rsidRDefault="00F765D3" w:rsidP="00CE002C">
      <w:pPr>
        <w:spacing w:after="0" w:line="240" w:lineRule="auto"/>
      </w:pPr>
      <w:r>
        <w:separator/>
      </w:r>
    </w:p>
  </w:footnote>
  <w:footnote w:type="continuationSeparator" w:id="0">
    <w:p w:rsidR="00F765D3" w:rsidRDefault="00F765D3" w:rsidP="00CE0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661" w:rsidRDefault="005A0661">
    <w:pPr>
      <w:pStyle w:val="a8"/>
      <w:jc w:val="right"/>
    </w:pPr>
  </w:p>
  <w:p w:rsidR="005A0661" w:rsidRDefault="005A066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184"/>
    <w:multiLevelType w:val="multilevel"/>
    <w:tmpl w:val="EAE04D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6FE6189"/>
    <w:multiLevelType w:val="hybridMultilevel"/>
    <w:tmpl w:val="DE5AE3F4"/>
    <w:lvl w:ilvl="0" w:tplc="825EE75E">
      <w:start w:val="1"/>
      <w:numFmt w:val="decimal"/>
      <w:lvlText w:val="%1."/>
      <w:lvlJc w:val="left"/>
      <w:pPr>
        <w:tabs>
          <w:tab w:val="num" w:pos="1260"/>
        </w:tabs>
        <w:ind w:left="1260" w:hanging="360"/>
      </w:pPr>
      <w:rPr>
        <w:sz w:val="28"/>
        <w:szCs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2574E17"/>
    <w:multiLevelType w:val="hybridMultilevel"/>
    <w:tmpl w:val="2ABCCD1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5127CFB"/>
    <w:multiLevelType w:val="hybridMultilevel"/>
    <w:tmpl w:val="1DE4280C"/>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6834B96"/>
    <w:multiLevelType w:val="hybridMultilevel"/>
    <w:tmpl w:val="09A8C0E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17EE3208"/>
    <w:multiLevelType w:val="hybridMultilevel"/>
    <w:tmpl w:val="3F6ED70A"/>
    <w:lvl w:ilvl="0" w:tplc="392A5528">
      <w:start w:val="1"/>
      <w:numFmt w:val="decimal"/>
      <w:lvlText w:val="%1."/>
      <w:lvlJc w:val="left"/>
      <w:pPr>
        <w:tabs>
          <w:tab w:val="num" w:pos="1460"/>
        </w:tabs>
        <w:ind w:left="1460" w:hanging="360"/>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6">
    <w:nsid w:val="1A253B57"/>
    <w:multiLevelType w:val="hybridMultilevel"/>
    <w:tmpl w:val="08C81D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7716D1"/>
    <w:multiLevelType w:val="hybridMultilevel"/>
    <w:tmpl w:val="EC7CE7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nsid w:val="3317492E"/>
    <w:multiLevelType w:val="hybridMultilevel"/>
    <w:tmpl w:val="3AB246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9">
    <w:nsid w:val="39FE0A4F"/>
    <w:multiLevelType w:val="hybridMultilevel"/>
    <w:tmpl w:val="35FC5DD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nsid w:val="3E283BD1"/>
    <w:multiLevelType w:val="multilevel"/>
    <w:tmpl w:val="D0640990"/>
    <w:lvl w:ilvl="0">
      <w:start w:val="1"/>
      <w:numFmt w:val="decimal"/>
      <w:lvlText w:val="%1."/>
      <w:lvlJc w:val="left"/>
      <w:pPr>
        <w:tabs>
          <w:tab w:val="num" w:pos="227"/>
        </w:tabs>
        <w:ind w:left="227" w:hanging="22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3C8070B"/>
    <w:multiLevelType w:val="hybridMultilevel"/>
    <w:tmpl w:val="DE0295C4"/>
    <w:lvl w:ilvl="0" w:tplc="392A552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5209EE"/>
    <w:multiLevelType w:val="hybridMultilevel"/>
    <w:tmpl w:val="394EEE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nsid w:val="4A38063F"/>
    <w:multiLevelType w:val="hybridMultilevel"/>
    <w:tmpl w:val="C5B8A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7B90F0F"/>
    <w:multiLevelType w:val="hybridMultilevel"/>
    <w:tmpl w:val="C94274F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5">
    <w:nsid w:val="59E84F8C"/>
    <w:multiLevelType w:val="hybridMultilevel"/>
    <w:tmpl w:val="67D247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A722014"/>
    <w:multiLevelType w:val="hybridMultilevel"/>
    <w:tmpl w:val="B8D6691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7">
    <w:nsid w:val="5F1A43A9"/>
    <w:multiLevelType w:val="hybridMultilevel"/>
    <w:tmpl w:val="EF844F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09219F3"/>
    <w:multiLevelType w:val="hybridMultilevel"/>
    <w:tmpl w:val="8A6233A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9">
    <w:nsid w:val="66907068"/>
    <w:multiLevelType w:val="hybridMultilevel"/>
    <w:tmpl w:val="38464DC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676610D7"/>
    <w:multiLevelType w:val="hybridMultilevel"/>
    <w:tmpl w:val="6A42F2C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1">
    <w:nsid w:val="67CB3406"/>
    <w:multiLevelType w:val="hybridMultilevel"/>
    <w:tmpl w:val="59D0D798"/>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nsid w:val="68EB4E7F"/>
    <w:multiLevelType w:val="hybridMultilevel"/>
    <w:tmpl w:val="E3EA1E7E"/>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6BDC155E"/>
    <w:multiLevelType w:val="hybridMultilevel"/>
    <w:tmpl w:val="E424DD4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6E395BCC"/>
    <w:multiLevelType w:val="hybridMultilevel"/>
    <w:tmpl w:val="B0B002E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5">
    <w:nsid w:val="6EA15C2C"/>
    <w:multiLevelType w:val="hybridMultilevel"/>
    <w:tmpl w:val="88965F7A"/>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74012DF5"/>
    <w:multiLevelType w:val="multilevel"/>
    <w:tmpl w:val="265A969E"/>
    <w:lvl w:ilvl="0">
      <w:start w:val="1"/>
      <w:numFmt w:val="decimal"/>
      <w:lvlText w:val="%1."/>
      <w:lvlJc w:val="left"/>
      <w:pPr>
        <w:tabs>
          <w:tab w:val="num" w:pos="975"/>
        </w:tabs>
        <w:ind w:left="975" w:hanging="61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095"/>
        </w:tabs>
        <w:ind w:left="1095" w:hanging="73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771825D2"/>
    <w:multiLevelType w:val="hybridMultilevel"/>
    <w:tmpl w:val="26E0EA68"/>
    <w:lvl w:ilvl="0" w:tplc="5B22C228">
      <w:numFmt w:val="bullet"/>
      <w:lvlText w:val=""/>
      <w:lvlJc w:val="left"/>
      <w:pPr>
        <w:tabs>
          <w:tab w:val="num" w:pos="630"/>
        </w:tabs>
        <w:ind w:left="630" w:hanging="51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7C74E47"/>
    <w:multiLevelType w:val="hybridMultilevel"/>
    <w:tmpl w:val="986285D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9">
    <w:nsid w:val="79737A40"/>
    <w:multiLevelType w:val="hybridMultilevel"/>
    <w:tmpl w:val="53E02386"/>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5"/>
  </w:num>
  <w:num w:numId="2">
    <w:abstractNumId w:val="27"/>
  </w:num>
  <w:num w:numId="3">
    <w:abstractNumId w:val="21"/>
  </w:num>
  <w:num w:numId="4">
    <w:abstractNumId w:val="3"/>
  </w:num>
  <w:num w:numId="5">
    <w:abstractNumId w:val="25"/>
  </w:num>
  <w:num w:numId="6">
    <w:abstractNumId w:val="14"/>
  </w:num>
  <w:num w:numId="7">
    <w:abstractNumId w:val="28"/>
  </w:num>
  <w:num w:numId="8">
    <w:abstractNumId w:val="0"/>
  </w:num>
  <w:num w:numId="9">
    <w:abstractNumId w:val="4"/>
  </w:num>
  <w:num w:numId="10">
    <w:abstractNumId w:val="8"/>
  </w:num>
  <w:num w:numId="11">
    <w:abstractNumId w:val="24"/>
  </w:num>
  <w:num w:numId="12">
    <w:abstractNumId w:val="9"/>
  </w:num>
  <w:num w:numId="13">
    <w:abstractNumId w:val="12"/>
  </w:num>
  <w:num w:numId="14">
    <w:abstractNumId w:val="19"/>
  </w:num>
  <w:num w:numId="15">
    <w:abstractNumId w:val="17"/>
  </w:num>
  <w:num w:numId="16">
    <w:abstractNumId w:val="20"/>
  </w:num>
  <w:num w:numId="17">
    <w:abstractNumId w:val="18"/>
  </w:num>
  <w:num w:numId="18">
    <w:abstractNumId w:val="7"/>
  </w:num>
  <w:num w:numId="19">
    <w:abstractNumId w:val="10"/>
  </w:num>
  <w:num w:numId="20">
    <w:abstractNumId w:val="26"/>
  </w:num>
  <w:num w:numId="21">
    <w:abstractNumId w:val="23"/>
  </w:num>
  <w:num w:numId="22">
    <w:abstractNumId w:val="16"/>
  </w:num>
  <w:num w:numId="23">
    <w:abstractNumId w:val="29"/>
  </w:num>
  <w:num w:numId="24">
    <w:abstractNumId w:val="2"/>
  </w:num>
  <w:num w:numId="25">
    <w:abstractNumId w:val="11"/>
  </w:num>
  <w:num w:numId="26">
    <w:abstractNumId w:val="2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16"/>
    <w:rsid w:val="00593A48"/>
    <w:rsid w:val="005A0661"/>
    <w:rsid w:val="007E7FC9"/>
    <w:rsid w:val="007F7D41"/>
    <w:rsid w:val="00896A0C"/>
    <w:rsid w:val="00A042E8"/>
    <w:rsid w:val="00AD5C77"/>
    <w:rsid w:val="00BA0D16"/>
    <w:rsid w:val="00BF7282"/>
    <w:rsid w:val="00CE002C"/>
    <w:rsid w:val="00EC32E6"/>
    <w:rsid w:val="00F765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A06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ой текст с от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E002C"/>
  </w:style>
  <w:style w:type="paragraph" w:styleId="ac">
    <w:name w:val="Balloon Text"/>
    <w:basedOn w:val="a"/>
    <w:link w:val="ad"/>
    <w:uiPriority w:val="99"/>
    <w:semiHidden/>
    <w:unhideWhenUsed/>
    <w:rsid w:val="005A06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0661"/>
    <w:rPr>
      <w:rFonts w:ascii="Tahoma" w:hAnsi="Tahoma" w:cs="Tahoma"/>
      <w:sz w:val="16"/>
      <w:szCs w:val="16"/>
    </w:rPr>
  </w:style>
  <w:style w:type="character" w:customStyle="1" w:styleId="20">
    <w:name w:val="Заголовок 2 Знак"/>
    <w:basedOn w:val="a0"/>
    <w:link w:val="2"/>
    <w:uiPriority w:val="9"/>
    <w:semiHidden/>
    <w:rsid w:val="005A066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A06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ой текст с от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E002C"/>
  </w:style>
  <w:style w:type="paragraph" w:styleId="ac">
    <w:name w:val="Balloon Text"/>
    <w:basedOn w:val="a"/>
    <w:link w:val="ad"/>
    <w:uiPriority w:val="99"/>
    <w:semiHidden/>
    <w:unhideWhenUsed/>
    <w:rsid w:val="005A06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0661"/>
    <w:rPr>
      <w:rFonts w:ascii="Tahoma" w:hAnsi="Tahoma" w:cs="Tahoma"/>
      <w:sz w:val="16"/>
      <w:szCs w:val="16"/>
    </w:rPr>
  </w:style>
  <w:style w:type="character" w:customStyle="1" w:styleId="20">
    <w:name w:val="Заголовок 2 Знак"/>
    <w:basedOn w:val="a0"/>
    <w:link w:val="2"/>
    <w:uiPriority w:val="9"/>
    <w:semiHidden/>
    <w:rsid w:val="005A066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2557">
      <w:bodyDiv w:val="1"/>
      <w:marLeft w:val="0"/>
      <w:marRight w:val="0"/>
      <w:marTop w:val="0"/>
      <w:marBottom w:val="0"/>
      <w:divBdr>
        <w:top w:val="none" w:sz="0" w:space="0" w:color="auto"/>
        <w:left w:val="none" w:sz="0" w:space="0" w:color="auto"/>
        <w:bottom w:val="none" w:sz="0" w:space="0" w:color="auto"/>
        <w:right w:val="none" w:sz="0" w:space="0" w:color="auto"/>
      </w:divBdr>
    </w:div>
    <w:div w:id="600719085">
      <w:bodyDiv w:val="1"/>
      <w:marLeft w:val="0"/>
      <w:marRight w:val="0"/>
      <w:marTop w:val="0"/>
      <w:marBottom w:val="0"/>
      <w:divBdr>
        <w:top w:val="none" w:sz="0" w:space="0" w:color="auto"/>
        <w:left w:val="none" w:sz="0" w:space="0" w:color="auto"/>
        <w:bottom w:val="none" w:sz="0" w:space="0" w:color="auto"/>
        <w:right w:val="none" w:sz="0" w:space="0" w:color="auto"/>
      </w:divBdr>
    </w:div>
    <w:div w:id="1113478922">
      <w:bodyDiv w:val="1"/>
      <w:marLeft w:val="0"/>
      <w:marRight w:val="0"/>
      <w:marTop w:val="0"/>
      <w:marBottom w:val="0"/>
      <w:divBdr>
        <w:top w:val="none" w:sz="0" w:space="0" w:color="auto"/>
        <w:left w:val="none" w:sz="0" w:space="0" w:color="auto"/>
        <w:bottom w:val="none" w:sz="0" w:space="0" w:color="auto"/>
        <w:right w:val="none" w:sz="0" w:space="0" w:color="auto"/>
      </w:divBdr>
    </w:div>
    <w:div w:id="1547138198">
      <w:bodyDiv w:val="1"/>
      <w:marLeft w:val="0"/>
      <w:marRight w:val="0"/>
      <w:marTop w:val="0"/>
      <w:marBottom w:val="0"/>
      <w:divBdr>
        <w:top w:val="none" w:sz="0" w:space="0" w:color="auto"/>
        <w:left w:val="none" w:sz="0" w:space="0" w:color="auto"/>
        <w:bottom w:val="none" w:sz="0" w:space="0" w:color="auto"/>
        <w:right w:val="none" w:sz="0" w:space="0" w:color="auto"/>
      </w:divBdr>
    </w:div>
    <w:div w:id="1812282207">
      <w:bodyDiv w:val="1"/>
      <w:marLeft w:val="0"/>
      <w:marRight w:val="0"/>
      <w:marTop w:val="0"/>
      <w:marBottom w:val="0"/>
      <w:divBdr>
        <w:top w:val="none" w:sz="0" w:space="0" w:color="auto"/>
        <w:left w:val="none" w:sz="0" w:space="0" w:color="auto"/>
        <w:bottom w:val="none" w:sz="0" w:space="0" w:color="auto"/>
        <w:right w:val="none" w:sz="0" w:space="0" w:color="auto"/>
      </w:divBdr>
    </w:div>
    <w:div w:id="18297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4.rada.gov.ua/laws/show/80731-10" TargetMode="External"/><Relationship Id="rId21" Type="http://schemas.openxmlformats.org/officeDocument/2006/relationships/hyperlink" Target="http://zakon4.rada.gov.ua/laws/show/80732-10" TargetMode="External"/><Relationship Id="rId42" Type="http://schemas.openxmlformats.org/officeDocument/2006/relationships/hyperlink" Target="https://zakon.rada.gov.ua/laws/show/z1496-15" TargetMode="External"/><Relationship Id="rId47" Type="http://schemas.openxmlformats.org/officeDocument/2006/relationships/hyperlink" Target="http://zakon3.rada.gov.ua/laws/show/1068-14" TargetMode="External"/><Relationship Id="rId63" Type="http://schemas.openxmlformats.org/officeDocument/2006/relationships/hyperlink" Target="https://zakon.rada.gov.ua/laws/show/348-97-%D0%BF" TargetMode="External"/><Relationship Id="rId68" Type="http://schemas.openxmlformats.org/officeDocument/2006/relationships/hyperlink" Target="http://zakon3.rada.gov.ua/laws/show/z1280-14" TargetMode="External"/><Relationship Id="rId84" Type="http://schemas.openxmlformats.org/officeDocument/2006/relationships/hyperlink" Target="https://minjust.gov.ua/" TargetMode="External"/><Relationship Id="rId89" Type="http://schemas.openxmlformats.org/officeDocument/2006/relationships/hyperlink" Target="http://www.sdfm.gov.ua/" TargetMode="External"/><Relationship Id="rId16" Type="http://schemas.openxmlformats.org/officeDocument/2006/relationships/hyperlink" Target="http://zakon4.rada.gov.ua/laws/show/80732-10" TargetMode="External"/><Relationship Id="rId11" Type="http://schemas.openxmlformats.org/officeDocument/2006/relationships/hyperlink" Target="http://zakon4.rada.gov.ua/laws/show/80731-10" TargetMode="External"/><Relationship Id="rId32" Type="http://schemas.openxmlformats.org/officeDocument/2006/relationships/hyperlink" Target="http://zakon1.rada.gov.ua/laws/show/2456-17" TargetMode="External"/><Relationship Id="rId37" Type="http://schemas.openxmlformats.org/officeDocument/2006/relationships/hyperlink" Target="http://zakon2.rada.gov.ua/laws/show/2801-12" TargetMode="External"/><Relationship Id="rId53" Type="http://schemas.openxmlformats.org/officeDocument/2006/relationships/hyperlink" Target="http://zakon0.rada.gov.ua/laws/show/2398-17" TargetMode="External"/><Relationship Id="rId58" Type="http://schemas.openxmlformats.org/officeDocument/2006/relationships/hyperlink" Target="https://zakon.rada.gov.ua/laws/show/1306-2001-%D0%BF" TargetMode="External"/><Relationship Id="rId74" Type="http://schemas.openxmlformats.org/officeDocument/2006/relationships/hyperlink" Target="http://zakon4.rada.gov.ua/laws/show/580-19" TargetMode="External"/><Relationship Id="rId79" Type="http://schemas.openxmlformats.org/officeDocument/2006/relationships/hyperlink" Target="http://zakon2.rada.gov.ua/laws/show/1644-18" TargetMode="External"/><Relationship Id="rId5" Type="http://schemas.openxmlformats.org/officeDocument/2006/relationships/settings" Target="settings.xml"/><Relationship Id="rId90" Type="http://schemas.openxmlformats.org/officeDocument/2006/relationships/hyperlink" Target="http://www.if.gov.ua/" TargetMode="External"/><Relationship Id="rId22" Type="http://schemas.openxmlformats.org/officeDocument/2006/relationships/hyperlink" Target="http://zakon4.rada.gov.ua/laws/show/80731-10" TargetMode="External"/><Relationship Id="rId27" Type="http://schemas.openxmlformats.org/officeDocument/2006/relationships/hyperlink" Target="http://zakon4.rada.gov.ua/laws/show/80732-10" TargetMode="External"/><Relationship Id="rId43" Type="http://schemas.openxmlformats.org/officeDocument/2006/relationships/hyperlink" Target="http://zakon2.rada.gov.ua/laws/show/5203-17" TargetMode="External"/><Relationship Id="rId48" Type="http://schemas.openxmlformats.org/officeDocument/2006/relationships/hyperlink" Target="http://zakon3.rada.gov.ua/laws/show/3099-14" TargetMode="External"/><Relationship Id="rId64" Type="http://schemas.openxmlformats.org/officeDocument/2006/relationships/hyperlink" Target="http://zakon4.rada.gov.ua/laws/show/z1465-11" TargetMode="External"/><Relationship Id="rId69" Type="http://schemas.openxmlformats.org/officeDocument/2006/relationships/hyperlink" Target="http://zakon0.rada.gov.ua/laws/show/11-2014-%D0%BF" TargetMode="External"/><Relationship Id="rId8" Type="http://schemas.openxmlformats.org/officeDocument/2006/relationships/endnotes" Target="endnotes.xml"/><Relationship Id="rId51" Type="http://schemas.openxmlformats.org/officeDocument/2006/relationships/hyperlink" Target="http://zakon4.rada.gov.ua/laws/show/889-19" TargetMode="External"/><Relationship Id="rId72" Type="http://schemas.openxmlformats.org/officeDocument/2006/relationships/hyperlink" Target="http://zakon2.rada.gov.ua/laws/show/586-14" TargetMode="External"/><Relationship Id="rId80" Type="http://schemas.openxmlformats.org/officeDocument/2006/relationships/hyperlink" Target="https://zakon.rada.gov.ua/laws/show/2473-19" TargetMode="External"/><Relationship Id="rId85" Type="http://schemas.openxmlformats.org/officeDocument/2006/relationships/hyperlink" Target="https://www.npu.gov.ua/"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zakon4.rada.gov.ua/laws/show/80732-10" TargetMode="External"/><Relationship Id="rId17" Type="http://schemas.openxmlformats.org/officeDocument/2006/relationships/hyperlink" Target="http://zakon1.rada.gov.ua/laws/show/2456-17" TargetMode="External"/><Relationship Id="rId25" Type="http://schemas.openxmlformats.org/officeDocument/2006/relationships/hyperlink" Target="http://zakon4.rada.gov.ua/laws/show/80732-10" TargetMode="External"/><Relationship Id="rId33" Type="http://schemas.openxmlformats.org/officeDocument/2006/relationships/hyperlink" Target="http://zakon4.rada.gov.ua/laws/show/80731-10" TargetMode="External"/><Relationship Id="rId38" Type="http://schemas.openxmlformats.org/officeDocument/2006/relationships/hyperlink" Target="http://zakon5.rada.gov.ua/laws/show/3393-17" TargetMode="External"/><Relationship Id="rId46" Type="http://schemas.openxmlformats.org/officeDocument/2006/relationships/hyperlink" Target="http://zakon2.rada.gov.ua/laws/show/3460-17" TargetMode="External"/><Relationship Id="rId59" Type="http://schemas.openxmlformats.org/officeDocument/2006/relationships/hyperlink" Target="http://zakon2.rada.gov.ua/laws/show/2939-17" TargetMode="External"/><Relationship Id="rId67" Type="http://schemas.openxmlformats.org/officeDocument/2006/relationships/hyperlink" Target="http://www.dabi.gov.ua/index.php/pro-dabi/polozhennya-pro-dabi-ukrajini" TargetMode="External"/><Relationship Id="rId20" Type="http://schemas.openxmlformats.org/officeDocument/2006/relationships/hyperlink" Target="http://zakon4.rada.gov.ua/laws/show/80731-10" TargetMode="External"/><Relationship Id="rId41" Type="http://schemas.openxmlformats.org/officeDocument/2006/relationships/hyperlink" Target="http://zakon2.rada.gov.ua/laws/show/466/2011" TargetMode="External"/><Relationship Id="rId54" Type="http://schemas.openxmlformats.org/officeDocument/2006/relationships/hyperlink" Target="http://zakon4.rada.gov.ua/laws/show/783-14" TargetMode="External"/><Relationship Id="rId62" Type="http://schemas.openxmlformats.org/officeDocument/2006/relationships/hyperlink" Target="http://zakon2.rada.gov.ua/laws/show/152-2014-%D0%BF" TargetMode="External"/><Relationship Id="rId70" Type="http://schemas.openxmlformats.org/officeDocument/2006/relationships/hyperlink" Target="http://zakon4.rada.gov.ua/laws/show/584-18" TargetMode="External"/><Relationship Id="rId75" Type="http://schemas.openxmlformats.org/officeDocument/2006/relationships/hyperlink" Target="http://zakon5.rada.gov.ua/laws/show/2135-12" TargetMode="External"/><Relationship Id="rId83" Type="http://schemas.openxmlformats.org/officeDocument/2006/relationships/hyperlink" Target="http://mvs.gov.ua/" TargetMode="External"/><Relationship Id="rId88" Type="http://schemas.openxmlformats.org/officeDocument/2006/relationships/hyperlink" Target="http://reyestr.court.gov.ua/"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zakon4.rada.gov.ua/laws/show/80731-10" TargetMode="External"/><Relationship Id="rId23" Type="http://schemas.openxmlformats.org/officeDocument/2006/relationships/hyperlink" Target="http://zakon4.rada.gov.ua/laws/show/80732-10" TargetMode="External"/><Relationship Id="rId28" Type="http://schemas.openxmlformats.org/officeDocument/2006/relationships/hyperlink" Target="https://zakon.rada.gov.ua/laws/show/2456-17" TargetMode="External"/><Relationship Id="rId36" Type="http://schemas.openxmlformats.org/officeDocument/2006/relationships/hyperlink" Target="http://zakon3.rada.gov.ua/laws/show/4495-17" TargetMode="External"/><Relationship Id="rId49" Type="http://schemas.openxmlformats.org/officeDocument/2006/relationships/hyperlink" Target="https://zakon.rada.gov.ua/laws/show/2629-19" TargetMode="External"/><Relationship Id="rId57" Type="http://schemas.openxmlformats.org/officeDocument/2006/relationships/hyperlink" Target="https://zakon.rada.gov.ua/laws/show/3353-12" TargetMode="External"/><Relationship Id="rId10" Type="http://schemas.openxmlformats.org/officeDocument/2006/relationships/hyperlink" Target="http://zakon2.rada.gov.ua/laws/show/254%D0%BA/96-%D0%B2%D1%80" TargetMode="External"/><Relationship Id="rId31" Type="http://schemas.openxmlformats.org/officeDocument/2006/relationships/hyperlink" Target="http://zakon2.rada.gov.ua/laws/show/254%D0%BA/96-%D0%B2%D1%80" TargetMode="External"/><Relationship Id="rId44" Type="http://schemas.openxmlformats.org/officeDocument/2006/relationships/hyperlink" Target="http://zakon5.rada.gov.ua/laws/show/1975-12" TargetMode="External"/><Relationship Id="rId52" Type="http://schemas.openxmlformats.org/officeDocument/2006/relationships/hyperlink" Target="http://zakon2.rada.gov.ua/laws/show/3855-12" TargetMode="External"/><Relationship Id="rId60" Type="http://schemas.openxmlformats.org/officeDocument/2006/relationships/hyperlink" Target="http://zakon4.rada.gov.ua/laws/show/2782-12" TargetMode="External"/><Relationship Id="rId65" Type="http://schemas.openxmlformats.org/officeDocument/2006/relationships/hyperlink" Target="http://zakon0.rada.gov.ua/laws/show/z1496-15" TargetMode="External"/><Relationship Id="rId73" Type="http://schemas.openxmlformats.org/officeDocument/2006/relationships/hyperlink" Target="http://zakon2.rada.gov.ua/laws/show/876-18" TargetMode="External"/><Relationship Id="rId78" Type="http://schemas.openxmlformats.org/officeDocument/2006/relationships/hyperlink" Target="http://zakon3.rada.gov.ua/laws/show/1403-19" TargetMode="External"/><Relationship Id="rId81" Type="http://schemas.openxmlformats.org/officeDocument/2006/relationships/hyperlink" Target="http://zakon3.rada.gov.ua/laws" TargetMode="External"/><Relationship Id="rId86" Type="http://schemas.openxmlformats.org/officeDocument/2006/relationships/hyperlink" Target="http://sfs.gov.ua/"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zakon2.rada.gov.ua/laws/show/254%D0%BA/96-%D0%B2%D1%80" TargetMode="External"/><Relationship Id="rId18" Type="http://schemas.openxmlformats.org/officeDocument/2006/relationships/hyperlink" Target="http://zakon4.rada.gov.ua/laws/show/80731-10" TargetMode="External"/><Relationship Id="rId39" Type="http://schemas.openxmlformats.org/officeDocument/2006/relationships/hyperlink" Target="http://zakon2.rada.gov.ua/laws/show/2755-17" TargetMode="External"/><Relationship Id="rId34" Type="http://schemas.openxmlformats.org/officeDocument/2006/relationships/hyperlink" Target="http://zakon4.rada.gov.ua/laws/show/80732-10" TargetMode="External"/><Relationship Id="rId50" Type="http://schemas.openxmlformats.org/officeDocument/2006/relationships/hyperlink" Target="http://zakon2.rada.gov.ua/laws/show/1777-12" TargetMode="External"/><Relationship Id="rId55" Type="http://schemas.openxmlformats.org/officeDocument/2006/relationships/hyperlink" Target="http://zakon3.rada.gov.ua/laws/show/2728-14" TargetMode="External"/><Relationship Id="rId76" Type="http://schemas.openxmlformats.org/officeDocument/2006/relationships/hyperlink" Target="http://zakon5.rada.gov.ua/laws/show/442-2014-%D0%BF" TargetMode="External"/><Relationship Id="rId7" Type="http://schemas.openxmlformats.org/officeDocument/2006/relationships/footnotes" Target="footnotes.xml"/><Relationship Id="rId71" Type="http://schemas.openxmlformats.org/officeDocument/2006/relationships/hyperlink" Target="http://zakon5.rada.gov.ua/laws/show/280/97-%D0%B2%D1%80"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zakon.rada.gov.ua/laws/show/2755-17" TargetMode="External"/><Relationship Id="rId24" Type="http://schemas.openxmlformats.org/officeDocument/2006/relationships/hyperlink" Target="http://zakon4.rada.gov.ua/laws/show/80731-10" TargetMode="External"/><Relationship Id="rId40" Type="http://schemas.openxmlformats.org/officeDocument/2006/relationships/hyperlink" Target="https://zakon.rada.gov.ua/laws/show/5540-11" TargetMode="External"/><Relationship Id="rId45" Type="http://schemas.openxmlformats.org/officeDocument/2006/relationships/hyperlink" Target="http://zakon3.rada.gov.ua/laws/show/3659-12" TargetMode="External"/><Relationship Id="rId66" Type="http://schemas.openxmlformats.org/officeDocument/2006/relationships/hyperlink" Target="http://zakon5.rada.gov.ua/laws/show/389-2013-%D0%BF" TargetMode="External"/><Relationship Id="rId87" Type="http://schemas.openxmlformats.org/officeDocument/2006/relationships/hyperlink" Target="http://www.ukrstat.gov.ua/" TargetMode="External"/><Relationship Id="rId61" Type="http://schemas.openxmlformats.org/officeDocument/2006/relationships/hyperlink" Target="http://zakon2.rada.gov.ua/laws/show/1702-18" TargetMode="External"/><Relationship Id="rId82" Type="http://schemas.openxmlformats.org/officeDocument/2006/relationships/hyperlink" Target="http://www.kmu.gov.ua/control/" TargetMode="External"/><Relationship Id="rId19" Type="http://schemas.openxmlformats.org/officeDocument/2006/relationships/hyperlink" Target="http://zakon4.rada.gov.ua/laws/show/80732-10" TargetMode="External"/><Relationship Id="rId14" Type="http://schemas.openxmlformats.org/officeDocument/2006/relationships/hyperlink" Target="http://zakon1.rada.gov.ua/laws/show/2456-17" TargetMode="External"/><Relationship Id="rId30" Type="http://schemas.openxmlformats.org/officeDocument/2006/relationships/hyperlink" Target="http://zakon2.rada.gov.ua/laws/show/z0765-11" TargetMode="External"/><Relationship Id="rId35" Type="http://schemas.openxmlformats.org/officeDocument/2006/relationships/hyperlink" Target="http://zakon3.rada.gov.ua/laws/show/5403-17" TargetMode="External"/><Relationship Id="rId56" Type="http://schemas.openxmlformats.org/officeDocument/2006/relationships/hyperlink" Target="http://zakon0.rada.gov.ua/laws/show/157-19" TargetMode="External"/><Relationship Id="rId77" Type="http://schemas.openxmlformats.org/officeDocument/2006/relationships/hyperlink" Target="http://zakon5.rada.gov.ua/laws/show/20/95-%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C58BD-F510-49B7-98FC-A8C850F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35057</Words>
  <Characters>19983</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2019-09-14T01:58:00Z</dcterms:created>
  <dcterms:modified xsi:type="dcterms:W3CDTF">2019-11-26T19:25:00Z</dcterms:modified>
</cp:coreProperties>
</file>