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D15E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D15EA" w:rsidRDefault="00AD15EA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D15EA">
        <w:rPr>
          <w:sz w:val="28"/>
          <w:szCs w:val="28"/>
          <w:lang w:val="uk-UA"/>
        </w:rPr>
        <w:t>конституційного, міжнародного та адміністративного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C74B18" w:rsidRDefault="00C74B18" w:rsidP="00C74B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ДЕРЖАВНЕ ПРАВО ЗАРУБІЖНИХ КРАЇН</w:t>
      </w:r>
    </w:p>
    <w:p w:rsidR="00C74B18" w:rsidRDefault="00C74B18" w:rsidP="00C74B18">
      <w:pPr>
        <w:jc w:val="center"/>
        <w:rPr>
          <w:b/>
          <w:sz w:val="28"/>
          <w:szCs w:val="28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7640C7">
        <w:rPr>
          <w:sz w:val="28"/>
          <w:szCs w:val="28"/>
          <w:lang w:val="uk-UA"/>
        </w:rPr>
        <w:t>грама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7640C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7640C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67B8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267B8D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267B8D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6" w:type="dxa"/>
        <w:tblLook w:val="04A0"/>
      </w:tblPr>
      <w:tblGrid>
        <w:gridCol w:w="2362"/>
        <w:gridCol w:w="796"/>
        <w:gridCol w:w="179"/>
        <w:gridCol w:w="1393"/>
        <w:gridCol w:w="841"/>
        <w:gridCol w:w="1209"/>
        <w:gridCol w:w="12"/>
        <w:gridCol w:w="24"/>
        <w:gridCol w:w="370"/>
        <w:gridCol w:w="440"/>
        <w:gridCol w:w="6"/>
        <w:gridCol w:w="24"/>
        <w:gridCol w:w="883"/>
        <w:gridCol w:w="89"/>
        <w:gridCol w:w="96"/>
        <w:gridCol w:w="852"/>
      </w:tblGrid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39" w:type="dxa"/>
            <w:gridSpan w:val="13"/>
          </w:tcPr>
          <w:p w:rsidR="002C2330" w:rsidRPr="00C67355" w:rsidRDefault="00D375B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право зарубіжних країн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39" w:type="dxa"/>
            <w:gridSpan w:val="13"/>
          </w:tcPr>
          <w:p w:rsidR="002C2330" w:rsidRPr="00C56339" w:rsidRDefault="00EA0F6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56339">
              <w:rPr>
                <w:sz w:val="24"/>
                <w:szCs w:val="24"/>
                <w:lang w:val="uk-UA"/>
              </w:rPr>
              <w:t xml:space="preserve">Зінич Любомир Васильович, </w:t>
            </w:r>
            <w:proofErr w:type="spellStart"/>
            <w:r w:rsidRPr="00C56339">
              <w:rPr>
                <w:sz w:val="24"/>
                <w:szCs w:val="24"/>
                <w:lang w:val="uk-UA"/>
              </w:rPr>
              <w:t>к.ю.н</w:t>
            </w:r>
            <w:proofErr w:type="spellEnd"/>
            <w:r w:rsidRPr="00C56339">
              <w:rPr>
                <w:sz w:val="24"/>
                <w:szCs w:val="24"/>
                <w:lang w:val="uk-UA"/>
              </w:rPr>
              <w:t>., викладач кафедри конституційного, міжнародного та адміністративного права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39" w:type="dxa"/>
            <w:gridSpan w:val="13"/>
          </w:tcPr>
          <w:p w:rsidR="002C2330" w:rsidRPr="005B5DAB" w:rsidRDefault="005B197C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5B5DAB">
              <w:rPr>
                <w:sz w:val="24"/>
                <w:szCs w:val="24"/>
                <w:lang w:val="uk-UA"/>
              </w:rPr>
              <w:t>Зінич Любомир Васильович (0342)596134</w:t>
            </w:r>
          </w:p>
        </w:tc>
      </w:tr>
      <w:tr w:rsidR="002C2330" w:rsidRPr="00304280" w:rsidTr="00CF232E">
        <w:tc>
          <w:tcPr>
            <w:tcW w:w="3337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r w:rsidRPr="00EA0F68">
              <w:rPr>
                <w:b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6239" w:type="dxa"/>
            <w:gridSpan w:val="13"/>
          </w:tcPr>
          <w:p w:rsidR="002C2330" w:rsidRPr="005B5DAB" w:rsidRDefault="00304280" w:rsidP="00FC717E">
            <w:pPr>
              <w:jc w:val="both"/>
              <w:rPr>
                <w:sz w:val="24"/>
                <w:szCs w:val="24"/>
                <w:lang w:val="uk-UA"/>
              </w:rPr>
            </w:pPr>
            <w:r w:rsidRPr="005B5DAB">
              <w:rPr>
                <w:sz w:val="24"/>
                <w:szCs w:val="24"/>
                <w:lang w:val="uk-UA"/>
              </w:rPr>
              <w:t xml:space="preserve">Зінич Любомир Васильович </w:t>
            </w:r>
            <w:hyperlink r:id="rId6" w:history="1">
              <w:r w:rsidR="00FC717E">
                <w:rPr>
                  <w:rStyle w:val="a8"/>
                  <w:sz w:val="24"/>
                  <w:szCs w:val="24"/>
                  <w:lang w:val="en-US"/>
                </w:rPr>
                <w:t>liubomyr.zinych</w:t>
              </w:r>
              <w:r w:rsidR="00FC717E" w:rsidRPr="005B5DAB">
                <w:rPr>
                  <w:rStyle w:val="a8"/>
                  <w:sz w:val="24"/>
                  <w:szCs w:val="24"/>
                  <w:lang w:val="uk-UA"/>
                </w:rPr>
                <w:t>@gmail.com</w:t>
              </w:r>
            </w:hyperlink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39" w:type="dxa"/>
            <w:gridSpan w:val="13"/>
          </w:tcPr>
          <w:p w:rsidR="002C2330" w:rsidRPr="00C67355" w:rsidRDefault="00201BB5" w:rsidP="00201BB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Зао</w:t>
            </w:r>
            <w:r w:rsidR="00304280">
              <w:rPr>
                <w:sz w:val="24"/>
                <w:szCs w:val="24"/>
                <w:lang w:val="uk-UA"/>
              </w:rPr>
              <w:t>чний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39" w:type="dxa"/>
            <w:gridSpan w:val="13"/>
          </w:tcPr>
          <w:p w:rsidR="002C2330" w:rsidRPr="00C67355" w:rsidRDefault="005B197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3214DB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39" w:type="dxa"/>
            <w:gridSpan w:val="13"/>
          </w:tcPr>
          <w:p w:rsidR="002C2330" w:rsidRPr="00D76122" w:rsidRDefault="002F51B8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tgtFrame="_blank" w:history="1"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http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www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d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learn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pu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if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6F6131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39" w:type="dxa"/>
            <w:gridSpan w:val="13"/>
          </w:tcPr>
          <w:p w:rsidR="002C2330" w:rsidRPr="006F6131" w:rsidRDefault="00B80D4B" w:rsidP="00395013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занять, розміщеному на </w:t>
            </w:r>
            <w:r w:rsidRPr="00B80D4B">
              <w:rPr>
                <w:i/>
                <w:sz w:val="24"/>
                <w:szCs w:val="24"/>
                <w:lang w:val="uk-UA"/>
              </w:rPr>
              <w:t>інформаційному стенді та сайті кафедри</w:t>
            </w:r>
            <w:hyperlink r:id="rId8" w:history="1"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http</w:t>
              </w:r>
              <w:r w:rsidR="006F6131" w:rsidRPr="006F6131">
                <w:rPr>
                  <w:rStyle w:val="a8"/>
                  <w:i/>
                  <w:sz w:val="24"/>
                  <w:szCs w:val="24"/>
                </w:rPr>
                <w:t>://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kkmtap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pnu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edu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ua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/графіки-навчального-процесу/</w:t>
              </w:r>
            </w:hyperlink>
          </w:p>
          <w:p w:rsidR="00B80D4B" w:rsidRPr="00B80D4B" w:rsidRDefault="00B80D4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Також можливі консультації шляхом листування через електронну пошту, зокрема, що стосується погодження змісту і планів курсових робіт, індивідуальних науково-дослідних завдань.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3214DB" w:rsidTr="00CF232E">
        <w:tc>
          <w:tcPr>
            <w:tcW w:w="9576" w:type="dxa"/>
            <w:gridSpan w:val="16"/>
          </w:tcPr>
          <w:p w:rsidR="00C67355" w:rsidRPr="006A45FB" w:rsidRDefault="007D1206" w:rsidP="005E498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="00DB0355" w:rsidRPr="006A45FB">
              <w:rPr>
                <w:sz w:val="24"/>
                <w:szCs w:val="24"/>
                <w:lang w:val="uk-UA"/>
              </w:rPr>
              <w:t xml:space="preserve">вивчення навчальної дисципліни </w:t>
            </w:r>
            <w:r w:rsidR="005D773C">
              <w:rPr>
                <w:sz w:val="24"/>
                <w:szCs w:val="24"/>
                <w:lang w:val="uk-UA"/>
              </w:rPr>
              <w:t xml:space="preserve">«Державне право зарубіжних країн» </w:t>
            </w:r>
            <w:r w:rsidR="00DB0355" w:rsidRPr="006A45FB">
              <w:rPr>
                <w:sz w:val="24"/>
                <w:szCs w:val="24"/>
                <w:lang w:val="uk-UA"/>
              </w:rPr>
              <w:t>є</w:t>
            </w:r>
            <w:r w:rsidR="00A2432C">
              <w:rPr>
                <w:sz w:val="24"/>
                <w:szCs w:val="24"/>
                <w:lang w:val="uk-UA"/>
              </w:rPr>
              <w:t xml:space="preserve"> конституційні відносини, які визначають основні засади, на яких ґрунтується порядок і свобода у певній державі. </w:t>
            </w:r>
            <w:r w:rsidR="005818BD">
              <w:rPr>
                <w:sz w:val="24"/>
                <w:szCs w:val="24"/>
                <w:lang w:val="uk-UA"/>
              </w:rPr>
              <w:t>Предметом державного права зарубіжних країн є виступають насамперед і переважно суспільно-політичні відносини, які склада</w:t>
            </w:r>
            <w:r w:rsidR="002245A1">
              <w:rPr>
                <w:sz w:val="24"/>
                <w:szCs w:val="24"/>
                <w:lang w:val="uk-UA"/>
              </w:rPr>
              <w:t>ються в ході взаємодії індивіда, колективу або суспільства в цілому з державою, з публічною владою.</w:t>
            </w:r>
          </w:p>
          <w:p w:rsidR="00FE09B9" w:rsidRPr="006A45FB" w:rsidRDefault="00FE09B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lang w:val="uk-UA"/>
              </w:rPr>
              <w:t>Програма навальної дисципліни складається з таких змістовних модулів:</w:t>
            </w:r>
          </w:p>
          <w:p w:rsidR="00FE09B9" w:rsidRPr="006A45FB" w:rsidRDefault="005D773C" w:rsidP="00FE09B9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право зарубіжних країн: загальна характеристика</w:t>
            </w:r>
            <w:r w:rsidR="00FE09B9" w:rsidRPr="006A45FB">
              <w:rPr>
                <w:sz w:val="24"/>
                <w:szCs w:val="24"/>
                <w:lang w:val="uk-UA"/>
              </w:rPr>
              <w:t>;</w:t>
            </w:r>
          </w:p>
          <w:p w:rsidR="00FE09B9" w:rsidRPr="006A45FB" w:rsidRDefault="005D773C" w:rsidP="00FE09B9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право зарубіжних країн: особлива частина</w:t>
            </w:r>
            <w:r w:rsidR="00FE09B9" w:rsidRPr="006A45FB">
              <w:rPr>
                <w:sz w:val="24"/>
                <w:szCs w:val="24"/>
                <w:lang w:val="uk-UA"/>
              </w:rPr>
              <w:t>.</w:t>
            </w:r>
          </w:p>
          <w:p w:rsidR="005E4986" w:rsidRDefault="002245A1" w:rsidP="005E498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право зарубіжних країн – це сукупність норм, які закріплюють основи суспільного устрою, порядок формування, організацію і компетенцію найважливіших ланок державного механізму, політико-територіальну організацію держави, а також визначають основи взаємодії держави і особи.</w:t>
            </w:r>
          </w:p>
          <w:p w:rsidR="00952DE2" w:rsidRDefault="00FE09B9" w:rsidP="005E498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u w:val="single"/>
                <w:lang w:val="uk-UA"/>
              </w:rPr>
              <w:t>Основним джерелами</w:t>
            </w:r>
            <w:r w:rsidR="001C7AB8" w:rsidRPr="006A45FB">
              <w:rPr>
                <w:sz w:val="24"/>
                <w:szCs w:val="24"/>
                <w:lang w:val="uk-UA"/>
              </w:rPr>
              <w:t xml:space="preserve"> цієї галузі виступають: </w:t>
            </w:r>
            <w:r w:rsidR="00952DE2">
              <w:rPr>
                <w:sz w:val="24"/>
                <w:szCs w:val="24"/>
                <w:lang w:val="uk-UA"/>
              </w:rPr>
              <w:t>Конституції, нормативно-правові акти, регламенти парламентів, акти органів конституційного контролю, акти органів місцевого самоврядування, конституційні договори, судові прецеденти, джерела релігійного характеру, конституційні звичаї.</w:t>
            </w:r>
          </w:p>
          <w:p w:rsidR="005E4986" w:rsidRPr="005B644F" w:rsidRDefault="00952DE2" w:rsidP="00952DE2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Конституційне право зарубіжних країн будучи однією із галузевих конституційно-правових наук вивчає норми і конституційно-правові </w:t>
            </w:r>
            <w:r w:rsidR="00311DAA">
              <w:rPr>
                <w:sz w:val="24"/>
                <w:szCs w:val="24"/>
                <w:lang w:val="uk-UA"/>
              </w:rPr>
              <w:t>інститути, суспільні відносини врегульовані ними, практику реалізації норм і інститутів конституційного права, аналізує закономірності їхнього розвитку в зарубіжних країнах.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</w:p>
        </w:tc>
      </w:tr>
      <w:tr w:rsidR="00C67355" w:rsidRPr="003214DB" w:rsidTr="00CF232E">
        <w:tc>
          <w:tcPr>
            <w:tcW w:w="9576" w:type="dxa"/>
            <w:gridSpan w:val="16"/>
          </w:tcPr>
          <w:p w:rsidR="00A0477C" w:rsidRDefault="000206DF" w:rsidP="00872023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4A7BDD">
              <w:rPr>
                <w:sz w:val="24"/>
                <w:szCs w:val="24"/>
                <w:u w:val="single"/>
                <w:lang w:val="uk-UA"/>
              </w:rPr>
              <w:t>Метою</w:t>
            </w:r>
            <w:r>
              <w:rPr>
                <w:sz w:val="24"/>
                <w:szCs w:val="24"/>
                <w:lang w:val="uk-UA"/>
              </w:rPr>
              <w:t xml:space="preserve">вивчення навчальної дисципліни </w:t>
            </w:r>
            <w:r w:rsidR="00A0477C">
              <w:rPr>
                <w:sz w:val="24"/>
                <w:szCs w:val="24"/>
                <w:lang w:val="uk-UA"/>
              </w:rPr>
              <w:t>«</w:t>
            </w:r>
            <w:r w:rsidR="00FD1FAE">
              <w:rPr>
                <w:sz w:val="24"/>
                <w:szCs w:val="24"/>
                <w:lang w:val="uk-UA"/>
              </w:rPr>
              <w:t>Державне право зарубіжних країн</w:t>
            </w:r>
            <w:r w:rsidR="00A0477C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є формування у студентів</w:t>
            </w:r>
            <w:r w:rsidR="00FD1FAE">
              <w:rPr>
                <w:sz w:val="24"/>
                <w:szCs w:val="24"/>
                <w:lang w:val="uk-UA"/>
              </w:rPr>
              <w:t xml:space="preserve"> теоретичних і практичних знань в галузі конституційного права зарубіжних країн, набуття загального уявлення змісту основних інститутів конституційного права на прикладі багатьох країн світу.</w:t>
            </w:r>
          </w:p>
          <w:p w:rsidR="00C67355" w:rsidRPr="000206DF" w:rsidRDefault="00A4254C" w:rsidP="00FD1FAE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4254C">
              <w:rPr>
                <w:sz w:val="24"/>
                <w:szCs w:val="24"/>
                <w:u w:val="single"/>
                <w:lang w:val="uk-UA"/>
              </w:rPr>
              <w:t>Основними цілями</w:t>
            </w:r>
            <w:r>
              <w:rPr>
                <w:sz w:val="24"/>
                <w:szCs w:val="24"/>
                <w:lang w:val="uk-UA"/>
              </w:rPr>
              <w:t xml:space="preserve"> вивчення дисципліни «</w:t>
            </w:r>
            <w:r w:rsidR="00311DAA">
              <w:rPr>
                <w:sz w:val="24"/>
                <w:szCs w:val="24"/>
                <w:lang w:val="uk-UA"/>
              </w:rPr>
              <w:t>Д</w:t>
            </w:r>
            <w:r w:rsidR="00FD1FAE">
              <w:rPr>
                <w:sz w:val="24"/>
                <w:szCs w:val="24"/>
                <w:lang w:val="uk-UA"/>
              </w:rPr>
              <w:t>ержавне право зарубіжних країн</w:t>
            </w:r>
            <w:r>
              <w:rPr>
                <w:sz w:val="24"/>
                <w:szCs w:val="24"/>
                <w:lang w:val="uk-UA"/>
              </w:rPr>
              <w:t xml:space="preserve">» є набуття студентами </w:t>
            </w:r>
            <w:r w:rsidR="000206DF">
              <w:rPr>
                <w:sz w:val="24"/>
                <w:szCs w:val="24"/>
                <w:lang w:val="uk-UA"/>
              </w:rPr>
              <w:t>знан</w:t>
            </w:r>
            <w:r>
              <w:rPr>
                <w:sz w:val="24"/>
                <w:szCs w:val="24"/>
                <w:lang w:val="uk-UA"/>
              </w:rPr>
              <w:t>ь</w:t>
            </w:r>
            <w:r w:rsidR="000206DF">
              <w:rPr>
                <w:sz w:val="24"/>
                <w:szCs w:val="24"/>
                <w:lang w:val="uk-UA"/>
              </w:rPr>
              <w:t xml:space="preserve"> щодо</w:t>
            </w:r>
            <w:r w:rsidR="00FD1FAE">
              <w:rPr>
                <w:sz w:val="24"/>
                <w:szCs w:val="24"/>
                <w:lang w:val="uk-UA"/>
              </w:rPr>
              <w:t xml:space="preserve"> пізнання конституційно-правових систем зарубіжних країн, що розвиває загальну професійну культуру майбутнього юриста, а також закладення фундаменту загальної юридичної культури, юридичного мислення, вироблення у студентів здатності самостійно мислити і висловлювати свої думки в чіткій і </w:t>
            </w:r>
            <w:r w:rsidR="00FD1FAE">
              <w:rPr>
                <w:sz w:val="24"/>
                <w:szCs w:val="24"/>
                <w:lang w:val="uk-UA"/>
              </w:rPr>
              <w:lastRenderedPageBreak/>
              <w:t>зрозумілій формі.</w:t>
            </w:r>
          </w:p>
        </w:tc>
      </w:tr>
      <w:tr w:rsidR="001039A3" w:rsidRPr="00C67355" w:rsidTr="00CF232E">
        <w:tc>
          <w:tcPr>
            <w:tcW w:w="9576" w:type="dxa"/>
            <w:gridSpan w:val="16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C74B18" w:rsidTr="00CF232E">
        <w:tc>
          <w:tcPr>
            <w:tcW w:w="9576" w:type="dxa"/>
            <w:gridSpan w:val="16"/>
          </w:tcPr>
          <w:p w:rsidR="001039A3" w:rsidRPr="007467C4" w:rsidRDefault="00AA6B13" w:rsidP="00EE0D13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7467C4">
              <w:rPr>
                <w:sz w:val="24"/>
                <w:szCs w:val="24"/>
                <w:lang w:val="uk-UA"/>
              </w:rPr>
              <w:t xml:space="preserve">Відповідно до вимог освітньої програми студенти повинні: </w:t>
            </w:r>
          </w:p>
          <w:p w:rsidR="00AA6B13" w:rsidRPr="007467C4" w:rsidRDefault="00AA6B13" w:rsidP="00395013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7467C4">
              <w:rPr>
                <w:sz w:val="24"/>
                <w:szCs w:val="24"/>
                <w:u w:val="single"/>
                <w:lang w:val="uk-UA"/>
              </w:rPr>
              <w:t>Знати:</w:t>
            </w:r>
          </w:p>
          <w:p w:rsidR="00AA6B13" w:rsidRPr="007467C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Основні етапи виникнення і еволюції державного права зарубіжних країн;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Особливості предмета державного права зарубіжних країн;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теорії конституціоналізму і конституції;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правового положення особи в зарубіжних країнах;</w:t>
            </w:r>
          </w:p>
          <w:p w:rsidR="00596BD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Конституційні моделі організації державної влади у зарубіжних країнах;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Конституційно-правовий статус політичних інститутів в зарубіжних країнах;</w:t>
            </w:r>
          </w:p>
          <w:p w:rsidR="00E56F14" w:rsidRPr="007467C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місцевого самоврядування в зарубіжних країнах.</w:t>
            </w:r>
          </w:p>
          <w:p w:rsidR="00596BD4" w:rsidRPr="007467C4" w:rsidRDefault="00596BD4" w:rsidP="00596BD4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7467C4">
              <w:rPr>
                <w:sz w:val="24"/>
                <w:szCs w:val="24"/>
                <w:u w:val="single"/>
                <w:lang w:val="uk-UA"/>
              </w:rPr>
              <w:t>Вміти: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Правильно формулювати юридичні поняття і категорії;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 самостійно порівняльно-правовий аналіз зарубіжних державно-правових інститутів і інституцій;</w:t>
            </w:r>
          </w:p>
          <w:p w:rsidR="00E56F14" w:rsidRDefault="00E56F14" w:rsidP="00E56F1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Робити висновки про застосування на практиці різних моделей конституційного регулювання;</w:t>
            </w:r>
          </w:p>
          <w:p w:rsidR="00596BD4" w:rsidRPr="007467C4" w:rsidRDefault="00E56F14" w:rsidP="00E56F1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Тлумачити джерела державного права зарубіжних країн з урахуванням їх різноманітності форм і значення в правовому регулюванні.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CF232E">
        <w:tc>
          <w:tcPr>
            <w:tcW w:w="5571" w:type="dxa"/>
            <w:gridSpan w:val="5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05" w:type="dxa"/>
            <w:gridSpan w:val="11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CF232E">
        <w:tc>
          <w:tcPr>
            <w:tcW w:w="5571" w:type="dxa"/>
            <w:gridSpan w:val="5"/>
          </w:tcPr>
          <w:p w:rsidR="000C46E3" w:rsidRDefault="00C02CE0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005" w:type="dxa"/>
            <w:gridSpan w:val="11"/>
          </w:tcPr>
          <w:p w:rsidR="000C46E3" w:rsidRPr="00270F3B" w:rsidRDefault="00F35A4A" w:rsidP="00201BB5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1</w:t>
            </w:r>
            <w:r w:rsidR="00201BB5">
              <w:rPr>
                <w:sz w:val="24"/>
                <w:szCs w:val="24"/>
                <w:lang w:val="uk-UA"/>
              </w:rPr>
              <w:t>0</w:t>
            </w:r>
          </w:p>
        </w:tc>
      </w:tr>
      <w:tr w:rsidR="000C46E3" w:rsidRPr="00C67355" w:rsidTr="00CF232E">
        <w:tc>
          <w:tcPr>
            <w:tcW w:w="5571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005" w:type="dxa"/>
            <w:gridSpan w:val="11"/>
          </w:tcPr>
          <w:p w:rsidR="000C46E3" w:rsidRPr="00270F3B" w:rsidRDefault="003214DB" w:rsidP="00F35A4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0C46E3" w:rsidRPr="00C67355" w:rsidTr="00CF232E">
        <w:tc>
          <w:tcPr>
            <w:tcW w:w="5571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05" w:type="dxa"/>
            <w:gridSpan w:val="11"/>
          </w:tcPr>
          <w:p w:rsidR="000C46E3" w:rsidRPr="00270F3B" w:rsidRDefault="00201BB5" w:rsidP="00F35A4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</w:tr>
      <w:tr w:rsidR="000C46E3" w:rsidRPr="00C67355" w:rsidTr="00CF232E">
        <w:tc>
          <w:tcPr>
            <w:tcW w:w="9576" w:type="dxa"/>
            <w:gridSpan w:val="16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CF232E">
        <w:tc>
          <w:tcPr>
            <w:tcW w:w="2362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8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56" w:type="dxa"/>
            <w:gridSpan w:val="5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0" w:type="dxa"/>
            <w:gridSpan w:val="7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7619B7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CF232E">
        <w:tc>
          <w:tcPr>
            <w:tcW w:w="2362" w:type="dxa"/>
          </w:tcPr>
          <w:p w:rsidR="000C46E3" w:rsidRPr="00270F3B" w:rsidRDefault="00D375B7" w:rsidP="003018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368" w:type="dxa"/>
            <w:gridSpan w:val="3"/>
          </w:tcPr>
          <w:p w:rsidR="000C46E3" w:rsidRPr="00270F3B" w:rsidRDefault="00301802" w:rsidP="00301802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2456" w:type="dxa"/>
            <w:gridSpan w:val="5"/>
          </w:tcPr>
          <w:p w:rsidR="000C46E3" w:rsidRPr="00270F3B" w:rsidRDefault="00D375B7" w:rsidP="003018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90" w:type="dxa"/>
            <w:gridSpan w:val="7"/>
          </w:tcPr>
          <w:p w:rsidR="000C46E3" w:rsidRPr="00270F3B" w:rsidRDefault="007D1206" w:rsidP="00301802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В</w:t>
            </w:r>
            <w:r w:rsidR="00301802" w:rsidRPr="00270F3B">
              <w:rPr>
                <w:sz w:val="24"/>
                <w:szCs w:val="24"/>
                <w:lang w:val="uk-UA"/>
              </w:rPr>
              <w:t>ибірковий</w:t>
            </w:r>
          </w:p>
        </w:tc>
      </w:tr>
      <w:tr w:rsidR="00AC76DC" w:rsidRPr="00C67355" w:rsidTr="00CF232E">
        <w:tc>
          <w:tcPr>
            <w:tcW w:w="9576" w:type="dxa"/>
            <w:gridSpan w:val="16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F232E" w:rsidRPr="00C67355" w:rsidTr="00CF232E">
        <w:trPr>
          <w:trHeight w:val="288"/>
        </w:trPr>
        <w:tc>
          <w:tcPr>
            <w:tcW w:w="6816" w:type="dxa"/>
            <w:gridSpan w:val="8"/>
            <w:vMerge w:val="restart"/>
          </w:tcPr>
          <w:p w:rsidR="00CF232E" w:rsidRPr="00270F3B" w:rsidRDefault="00CF232E" w:rsidP="00AC76DC">
            <w:pPr>
              <w:jc w:val="center"/>
              <w:rPr>
                <w:lang w:val="uk-UA"/>
              </w:rPr>
            </w:pPr>
            <w:r w:rsidRPr="00270F3B">
              <w:rPr>
                <w:color w:val="000000"/>
              </w:rPr>
              <w:t>Тема, план</w:t>
            </w:r>
          </w:p>
        </w:tc>
        <w:tc>
          <w:tcPr>
            <w:tcW w:w="2760" w:type="dxa"/>
            <w:gridSpan w:val="8"/>
            <w:shd w:val="clear" w:color="auto" w:fill="auto"/>
          </w:tcPr>
          <w:p w:rsidR="00CF232E" w:rsidRPr="00270F3B" w:rsidRDefault="00CF232E" w:rsidP="00CF232E">
            <w:pPr>
              <w:spacing w:after="200" w:line="276" w:lineRule="auto"/>
              <w:jc w:val="center"/>
              <w:rPr>
                <w:lang w:val="uk-UA"/>
              </w:rPr>
            </w:pPr>
            <w:r w:rsidRPr="00270F3B">
              <w:rPr>
                <w:lang w:val="uk-UA"/>
              </w:rPr>
              <w:t>Кількість годин</w:t>
            </w:r>
          </w:p>
        </w:tc>
      </w:tr>
      <w:tr w:rsidR="00CF232E" w:rsidRPr="00C67355" w:rsidTr="00CF232E">
        <w:trPr>
          <w:trHeight w:val="555"/>
        </w:trPr>
        <w:tc>
          <w:tcPr>
            <w:tcW w:w="6816" w:type="dxa"/>
            <w:gridSpan w:val="8"/>
            <w:vMerge/>
          </w:tcPr>
          <w:p w:rsidR="00CF232E" w:rsidRPr="00270F3B" w:rsidRDefault="00CF232E" w:rsidP="001C7AB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F232E" w:rsidRPr="00270F3B" w:rsidRDefault="00CF232E" w:rsidP="001C7AB8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лекції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CF232E" w:rsidRPr="00270F3B" w:rsidRDefault="00CF232E" w:rsidP="001C7AB8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заняття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CF232E" w:rsidRPr="00270F3B" w:rsidRDefault="00CF232E" w:rsidP="001C7AB8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Сам. Роб.</w:t>
            </w:r>
          </w:p>
        </w:tc>
      </w:tr>
      <w:tr w:rsidR="00CF232E" w:rsidRPr="00C67355" w:rsidTr="00CF232E">
        <w:trPr>
          <w:trHeight w:val="444"/>
        </w:trPr>
        <w:tc>
          <w:tcPr>
            <w:tcW w:w="9576" w:type="dxa"/>
            <w:gridSpan w:val="16"/>
          </w:tcPr>
          <w:p w:rsidR="00CF232E" w:rsidRPr="00A6277A" w:rsidRDefault="00CF232E" w:rsidP="00D375B7">
            <w:pPr>
              <w:spacing w:after="200"/>
              <w:jc w:val="center"/>
              <w:rPr>
                <w:b/>
                <w:sz w:val="24"/>
                <w:szCs w:val="24"/>
                <w:lang w:val="uk-UA"/>
              </w:rPr>
            </w:pPr>
            <w:r w:rsidRPr="00A6277A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r w:rsidR="00D375B7">
              <w:rPr>
                <w:b/>
                <w:sz w:val="24"/>
                <w:szCs w:val="24"/>
                <w:lang w:val="uk-UA"/>
              </w:rPr>
              <w:t>Державне право зарубіжних країн: загальна характеристика</w:t>
            </w:r>
          </w:p>
        </w:tc>
      </w:tr>
      <w:tr w:rsidR="00CF232E" w:rsidRPr="00C67355" w:rsidTr="00AB7AC0">
        <w:trPr>
          <w:trHeight w:val="492"/>
        </w:trPr>
        <w:tc>
          <w:tcPr>
            <w:tcW w:w="6792" w:type="dxa"/>
            <w:gridSpan w:val="7"/>
          </w:tcPr>
          <w:p w:rsidR="00CF232E" w:rsidRPr="00A6277A" w:rsidRDefault="00CF232E" w:rsidP="001C7AB8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Тема№1</w:t>
            </w:r>
            <w:r w:rsidR="00D375B7">
              <w:rPr>
                <w:sz w:val="24"/>
                <w:szCs w:val="24"/>
                <w:lang w:val="uk-UA"/>
              </w:rPr>
              <w:t>. Державне право зарубіжних країн як галузь права. Теорія конституцій в конституційному праві зарубіжних країн.</w:t>
            </w:r>
          </w:p>
        </w:tc>
        <w:tc>
          <w:tcPr>
            <w:tcW w:w="864" w:type="dxa"/>
            <w:gridSpan w:val="5"/>
          </w:tcPr>
          <w:p w:rsidR="00CF232E" w:rsidRPr="00D375B7" w:rsidRDefault="00201BB5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72" w:type="dxa"/>
            <w:gridSpan w:val="2"/>
          </w:tcPr>
          <w:p w:rsidR="00CF232E" w:rsidRPr="00D375B7" w:rsidRDefault="00201BB5" w:rsidP="001C7AB8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  <w:gridSpan w:val="2"/>
          </w:tcPr>
          <w:p w:rsidR="00CF232E" w:rsidRPr="00ED5E36" w:rsidRDefault="00201BB5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AB7AC0" w:rsidRPr="00C67355" w:rsidTr="00AB7AC0">
        <w:trPr>
          <w:trHeight w:val="636"/>
        </w:trPr>
        <w:tc>
          <w:tcPr>
            <w:tcW w:w="6792" w:type="dxa"/>
            <w:gridSpan w:val="7"/>
          </w:tcPr>
          <w:p w:rsidR="00AB7AC0" w:rsidRPr="00A6277A" w:rsidRDefault="00AB7AC0" w:rsidP="00D375B7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№2. </w:t>
            </w:r>
            <w:r w:rsidR="00D375B7">
              <w:rPr>
                <w:sz w:val="24"/>
                <w:szCs w:val="24"/>
                <w:lang w:val="uk-UA"/>
              </w:rPr>
              <w:t>Конституційно-правовий статус людини і громадянина у зарубіжних країнах.</w:t>
            </w:r>
          </w:p>
        </w:tc>
        <w:tc>
          <w:tcPr>
            <w:tcW w:w="864" w:type="dxa"/>
            <w:gridSpan w:val="5"/>
          </w:tcPr>
          <w:p w:rsidR="00AB7AC0" w:rsidRPr="00D375B7" w:rsidRDefault="00D375B7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72" w:type="dxa"/>
            <w:gridSpan w:val="2"/>
          </w:tcPr>
          <w:p w:rsidR="00AB7AC0" w:rsidRPr="00201BB5" w:rsidRDefault="00201BB5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48" w:type="dxa"/>
            <w:gridSpan w:val="2"/>
          </w:tcPr>
          <w:p w:rsidR="00AB7AC0" w:rsidRPr="00ED5E36" w:rsidRDefault="00201BB5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AB7AC0" w:rsidRPr="00C67355" w:rsidTr="00AB7AC0">
        <w:trPr>
          <w:trHeight w:val="492"/>
        </w:trPr>
        <w:tc>
          <w:tcPr>
            <w:tcW w:w="6792" w:type="dxa"/>
            <w:gridSpan w:val="7"/>
          </w:tcPr>
          <w:p w:rsidR="00AB7AC0" w:rsidRPr="00A6277A" w:rsidRDefault="00AB7AC0" w:rsidP="00D375B7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№3. </w:t>
            </w:r>
            <w:r w:rsidR="00D375B7">
              <w:rPr>
                <w:sz w:val="24"/>
                <w:szCs w:val="24"/>
                <w:lang w:val="uk-UA"/>
              </w:rPr>
              <w:t>Форми держави у зарубіжних країнах.</w:t>
            </w:r>
          </w:p>
        </w:tc>
        <w:tc>
          <w:tcPr>
            <w:tcW w:w="864" w:type="dxa"/>
            <w:gridSpan w:val="5"/>
          </w:tcPr>
          <w:p w:rsidR="00AB7AC0" w:rsidRPr="00D375B7" w:rsidRDefault="00D375B7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72" w:type="dxa"/>
            <w:gridSpan w:val="2"/>
          </w:tcPr>
          <w:p w:rsidR="00AB7AC0" w:rsidRPr="00E66590" w:rsidRDefault="00201BB5" w:rsidP="001C7AB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  <w:gridSpan w:val="2"/>
          </w:tcPr>
          <w:p w:rsidR="00AB7AC0" w:rsidRPr="00ED5E36" w:rsidRDefault="00201BB5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AB7AC0" w:rsidRPr="00C67355" w:rsidTr="00A6277A">
        <w:trPr>
          <w:trHeight w:val="492"/>
        </w:trPr>
        <w:tc>
          <w:tcPr>
            <w:tcW w:w="6792" w:type="dxa"/>
            <w:gridSpan w:val="7"/>
          </w:tcPr>
          <w:p w:rsidR="00AB7AC0" w:rsidRPr="00A6277A" w:rsidRDefault="00AB7AC0" w:rsidP="00D375B7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№4. </w:t>
            </w:r>
            <w:r w:rsidR="00D242DA">
              <w:rPr>
                <w:sz w:val="24"/>
                <w:szCs w:val="24"/>
                <w:lang w:val="uk-UA"/>
              </w:rPr>
              <w:t>Законодавча</w:t>
            </w:r>
            <w:r w:rsidR="00D375B7">
              <w:rPr>
                <w:sz w:val="24"/>
                <w:szCs w:val="24"/>
                <w:lang w:val="uk-UA"/>
              </w:rPr>
              <w:t xml:space="preserve"> влада у зарубіжних державах.</w:t>
            </w:r>
            <w:r w:rsidR="00D242DA">
              <w:rPr>
                <w:sz w:val="24"/>
                <w:szCs w:val="24"/>
                <w:lang w:val="uk-UA"/>
              </w:rPr>
              <w:t xml:space="preserve"> Інститут глави держави.</w:t>
            </w:r>
          </w:p>
        </w:tc>
        <w:tc>
          <w:tcPr>
            <w:tcW w:w="864" w:type="dxa"/>
            <w:gridSpan w:val="5"/>
          </w:tcPr>
          <w:p w:rsidR="00AB7AC0" w:rsidRPr="00D375B7" w:rsidRDefault="00D242DA" w:rsidP="001C7AB8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gridSpan w:val="2"/>
          </w:tcPr>
          <w:p w:rsidR="00AB7AC0" w:rsidRPr="00D375B7" w:rsidRDefault="00201BB5" w:rsidP="001C7AB8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</w:tcPr>
          <w:p w:rsidR="00AB7AC0" w:rsidRPr="00ED5E36" w:rsidRDefault="00201BB5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A6277A" w:rsidRPr="00C67355" w:rsidTr="00AB7AC0">
        <w:trPr>
          <w:trHeight w:val="852"/>
        </w:trPr>
        <w:tc>
          <w:tcPr>
            <w:tcW w:w="6792" w:type="dxa"/>
            <w:gridSpan w:val="7"/>
          </w:tcPr>
          <w:p w:rsidR="00A6277A" w:rsidRPr="00D242DA" w:rsidRDefault="00D375B7" w:rsidP="00D375B7">
            <w:pPr>
              <w:spacing w:after="200"/>
              <w:rPr>
                <w:sz w:val="24"/>
                <w:szCs w:val="24"/>
                <w:lang w:val="uk-UA"/>
              </w:rPr>
            </w:pPr>
            <w:r w:rsidRPr="00D242DA">
              <w:rPr>
                <w:sz w:val="24"/>
                <w:szCs w:val="24"/>
                <w:lang w:val="uk-UA"/>
              </w:rPr>
              <w:t xml:space="preserve">Тема №5. Виконавча влада в зарубіжних країнах. Конституційне регулювання судової влади </w:t>
            </w:r>
            <w:r w:rsidR="00D242DA" w:rsidRPr="00D242DA">
              <w:rPr>
                <w:sz w:val="24"/>
                <w:szCs w:val="24"/>
                <w:lang w:val="uk-UA"/>
              </w:rPr>
              <w:t>в зарубіжних краї</w:t>
            </w:r>
            <w:r w:rsidR="00D242DA">
              <w:rPr>
                <w:sz w:val="24"/>
                <w:szCs w:val="24"/>
                <w:lang w:val="uk-UA"/>
              </w:rPr>
              <w:t>н</w:t>
            </w:r>
            <w:r w:rsidR="00D242DA" w:rsidRPr="00D242DA">
              <w:rPr>
                <w:sz w:val="24"/>
                <w:szCs w:val="24"/>
                <w:lang w:val="uk-UA"/>
              </w:rPr>
              <w:t>ах.</w:t>
            </w:r>
          </w:p>
        </w:tc>
        <w:tc>
          <w:tcPr>
            <w:tcW w:w="864" w:type="dxa"/>
            <w:gridSpan w:val="5"/>
          </w:tcPr>
          <w:p w:rsidR="00A6277A" w:rsidRPr="00D242DA" w:rsidRDefault="00D242DA" w:rsidP="001C7AB8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72" w:type="dxa"/>
            <w:gridSpan w:val="2"/>
          </w:tcPr>
          <w:p w:rsidR="00A6277A" w:rsidRPr="00D375B7" w:rsidRDefault="00201BB5" w:rsidP="001C7AB8">
            <w:pPr>
              <w:spacing w:after="200"/>
              <w:jc w:val="center"/>
            </w:pPr>
            <w:r>
              <w:t>1</w:t>
            </w:r>
          </w:p>
        </w:tc>
        <w:tc>
          <w:tcPr>
            <w:tcW w:w="948" w:type="dxa"/>
            <w:gridSpan w:val="2"/>
          </w:tcPr>
          <w:p w:rsidR="00A6277A" w:rsidRPr="00ED5E36" w:rsidRDefault="00201BB5" w:rsidP="001C7AB8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AB7AC0" w:rsidRPr="00C67355" w:rsidTr="00AB7AC0">
        <w:trPr>
          <w:trHeight w:val="631"/>
        </w:trPr>
        <w:tc>
          <w:tcPr>
            <w:tcW w:w="9576" w:type="dxa"/>
            <w:gridSpan w:val="16"/>
          </w:tcPr>
          <w:p w:rsidR="00AB7AC0" w:rsidRPr="00A6277A" w:rsidRDefault="00AB7AC0" w:rsidP="00D242DA">
            <w:pPr>
              <w:spacing w:after="200"/>
              <w:jc w:val="center"/>
              <w:rPr>
                <w:b/>
                <w:sz w:val="24"/>
                <w:szCs w:val="24"/>
                <w:lang w:val="uk-UA"/>
              </w:rPr>
            </w:pPr>
            <w:r w:rsidRPr="00A6277A">
              <w:rPr>
                <w:b/>
                <w:sz w:val="24"/>
                <w:szCs w:val="24"/>
                <w:lang w:val="uk-UA"/>
              </w:rPr>
              <w:lastRenderedPageBreak/>
              <w:t>Модуль ІІ</w:t>
            </w:r>
            <w:r w:rsidR="00D242DA">
              <w:rPr>
                <w:b/>
                <w:sz w:val="24"/>
                <w:szCs w:val="24"/>
                <w:lang w:val="uk-UA"/>
              </w:rPr>
              <w:t>.Державне право зарубіжних країн: особлива частина</w:t>
            </w:r>
          </w:p>
        </w:tc>
      </w:tr>
      <w:tr w:rsidR="00204553" w:rsidRPr="00C67355" w:rsidTr="00204553">
        <w:trPr>
          <w:trHeight w:val="516"/>
        </w:trPr>
        <w:tc>
          <w:tcPr>
            <w:tcW w:w="6780" w:type="dxa"/>
            <w:gridSpan w:val="6"/>
          </w:tcPr>
          <w:p w:rsidR="00204553" w:rsidRPr="00A6277A" w:rsidRDefault="00D242DA" w:rsidP="001C7AB8">
            <w:pPr>
              <w:spacing w:after="20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Тема №6. </w:t>
            </w:r>
            <w:r w:rsidR="00E54BF9">
              <w:rPr>
                <w:sz w:val="24"/>
                <w:szCs w:val="24"/>
                <w:lang w:val="uk-UA"/>
              </w:rPr>
              <w:t>Основи конституційного права держав ЄС (на прикладі Польщі, Франції та Італії).</w:t>
            </w:r>
          </w:p>
        </w:tc>
        <w:tc>
          <w:tcPr>
            <w:tcW w:w="852" w:type="dxa"/>
            <w:gridSpan w:val="5"/>
          </w:tcPr>
          <w:p w:rsidR="00204553" w:rsidRPr="00D375B7" w:rsidRDefault="00E66590" w:rsidP="00E66590">
            <w:pPr>
              <w:spacing w:after="200"/>
              <w:jc w:val="center"/>
              <w:rPr>
                <w:sz w:val="24"/>
                <w:szCs w:val="24"/>
              </w:rPr>
            </w:pPr>
            <w:r w:rsidRPr="00D375B7">
              <w:rPr>
                <w:sz w:val="24"/>
                <w:szCs w:val="24"/>
              </w:rPr>
              <w:t>2</w:t>
            </w:r>
          </w:p>
        </w:tc>
        <w:tc>
          <w:tcPr>
            <w:tcW w:w="1092" w:type="dxa"/>
            <w:gridSpan w:val="4"/>
          </w:tcPr>
          <w:p w:rsidR="00204553" w:rsidRPr="00C922F9" w:rsidRDefault="00C922F9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</w:tcPr>
          <w:p w:rsidR="00204553" w:rsidRPr="00AD13AB" w:rsidRDefault="00201BB5" w:rsidP="001C7AB8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204553" w:rsidRPr="00C67355" w:rsidTr="00204553">
        <w:trPr>
          <w:trHeight w:val="439"/>
        </w:trPr>
        <w:tc>
          <w:tcPr>
            <w:tcW w:w="6780" w:type="dxa"/>
            <w:gridSpan w:val="6"/>
          </w:tcPr>
          <w:p w:rsidR="00204553" w:rsidRPr="00A6277A" w:rsidRDefault="00204553" w:rsidP="00E54BF9">
            <w:pPr>
              <w:spacing w:after="200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№7. </w:t>
            </w:r>
            <w:r w:rsidR="00E54BF9">
              <w:rPr>
                <w:sz w:val="24"/>
                <w:szCs w:val="24"/>
                <w:lang w:val="uk-UA"/>
              </w:rPr>
              <w:t>Основи конституційного права США.</w:t>
            </w:r>
          </w:p>
        </w:tc>
        <w:tc>
          <w:tcPr>
            <w:tcW w:w="852" w:type="dxa"/>
            <w:gridSpan w:val="5"/>
          </w:tcPr>
          <w:p w:rsidR="00204553" w:rsidRPr="00E54BF9" w:rsidRDefault="00E54BF9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92" w:type="dxa"/>
            <w:gridSpan w:val="4"/>
          </w:tcPr>
          <w:p w:rsidR="00204553" w:rsidRPr="00E54BF9" w:rsidRDefault="00C922F9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</w:tcPr>
          <w:p w:rsidR="00204553" w:rsidRPr="00A6277A" w:rsidRDefault="00E54BF9" w:rsidP="001C7AB8">
            <w:pPr>
              <w:spacing w:after="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204553" w:rsidRPr="00C67355" w:rsidTr="00204553">
        <w:trPr>
          <w:trHeight w:val="468"/>
        </w:trPr>
        <w:tc>
          <w:tcPr>
            <w:tcW w:w="6780" w:type="dxa"/>
            <w:gridSpan w:val="6"/>
          </w:tcPr>
          <w:p w:rsidR="00204553" w:rsidRPr="00A6277A" w:rsidRDefault="00204553" w:rsidP="00E54BF9">
            <w:pPr>
              <w:spacing w:after="200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№8. </w:t>
            </w:r>
            <w:r w:rsidR="00E54BF9">
              <w:rPr>
                <w:sz w:val="24"/>
                <w:szCs w:val="24"/>
                <w:lang w:val="uk-UA"/>
              </w:rPr>
              <w:t>Основи конституційного права Російської Федерації.</w:t>
            </w:r>
          </w:p>
        </w:tc>
        <w:tc>
          <w:tcPr>
            <w:tcW w:w="852" w:type="dxa"/>
            <w:gridSpan w:val="5"/>
          </w:tcPr>
          <w:p w:rsidR="00204553" w:rsidRPr="00E54BF9" w:rsidRDefault="00E54BF9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92" w:type="dxa"/>
            <w:gridSpan w:val="4"/>
          </w:tcPr>
          <w:p w:rsidR="00204553" w:rsidRPr="00E66590" w:rsidRDefault="00201BB5" w:rsidP="00E66590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</w:tcPr>
          <w:p w:rsidR="00204553" w:rsidRPr="00A6277A" w:rsidRDefault="00E54BF9" w:rsidP="001C7AB8">
            <w:pPr>
              <w:spacing w:after="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204553" w:rsidRPr="00C67355" w:rsidTr="00204553">
        <w:trPr>
          <w:trHeight w:val="408"/>
        </w:trPr>
        <w:tc>
          <w:tcPr>
            <w:tcW w:w="6780" w:type="dxa"/>
            <w:gridSpan w:val="6"/>
          </w:tcPr>
          <w:p w:rsidR="00204553" w:rsidRPr="00A6277A" w:rsidRDefault="00204553" w:rsidP="00E54BF9">
            <w:pPr>
              <w:spacing w:after="200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9. </w:t>
            </w:r>
            <w:r w:rsidR="00E54BF9">
              <w:rPr>
                <w:sz w:val="24"/>
                <w:szCs w:val="24"/>
                <w:lang w:val="uk-UA"/>
              </w:rPr>
              <w:t>Основи конституційного права арабських держав.</w:t>
            </w:r>
          </w:p>
        </w:tc>
        <w:tc>
          <w:tcPr>
            <w:tcW w:w="852" w:type="dxa"/>
            <w:gridSpan w:val="5"/>
          </w:tcPr>
          <w:p w:rsidR="00204553" w:rsidRPr="00E54BF9" w:rsidRDefault="00E54BF9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92" w:type="dxa"/>
            <w:gridSpan w:val="4"/>
          </w:tcPr>
          <w:p w:rsidR="00204553" w:rsidRPr="00E54BF9" w:rsidRDefault="00E54BF9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204553" w:rsidRPr="00A6277A" w:rsidRDefault="00201BB5" w:rsidP="001C7AB8">
            <w:pPr>
              <w:spacing w:after="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204553" w:rsidRPr="00C67355" w:rsidTr="00204553">
        <w:trPr>
          <w:trHeight w:val="529"/>
        </w:trPr>
        <w:tc>
          <w:tcPr>
            <w:tcW w:w="6780" w:type="dxa"/>
            <w:gridSpan w:val="6"/>
          </w:tcPr>
          <w:p w:rsidR="00204553" w:rsidRPr="00A6277A" w:rsidRDefault="00204553" w:rsidP="00204553">
            <w:pPr>
              <w:spacing w:after="200" w:line="276" w:lineRule="auto"/>
              <w:jc w:val="right"/>
              <w:rPr>
                <w:sz w:val="24"/>
                <w:szCs w:val="24"/>
                <w:lang w:val="uk-UA"/>
              </w:rPr>
            </w:pPr>
            <w:proofErr w:type="spellStart"/>
            <w:r w:rsidRPr="00A6277A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2" w:type="dxa"/>
            <w:gridSpan w:val="5"/>
          </w:tcPr>
          <w:p w:rsidR="00204553" w:rsidRPr="00A6277A" w:rsidRDefault="00204553" w:rsidP="00201BB5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1</w:t>
            </w:r>
            <w:r w:rsidR="00201BB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92" w:type="dxa"/>
            <w:gridSpan w:val="4"/>
          </w:tcPr>
          <w:p w:rsidR="00204553" w:rsidRPr="00A6277A" w:rsidRDefault="00C922F9" w:rsidP="00E66590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852" w:type="dxa"/>
          </w:tcPr>
          <w:p w:rsidR="00204553" w:rsidRPr="00A6277A" w:rsidRDefault="00201BB5" w:rsidP="00E66590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3214DB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18" w:type="dxa"/>
            <w:gridSpan w:val="14"/>
          </w:tcPr>
          <w:p w:rsidR="00151BC4" w:rsidRPr="00A6277A" w:rsidRDefault="00793C79" w:rsidP="00FF1F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6277A">
              <w:rPr>
                <w:i/>
                <w:iCs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Pr="00A6277A">
                <w:rPr>
                  <w:rStyle w:val="a8"/>
                  <w:sz w:val="24"/>
                  <w:szCs w:val="24"/>
                </w:rPr>
                <w:t>https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A6277A">
                <w:rPr>
                  <w:rStyle w:val="a8"/>
                  <w:sz w:val="24"/>
                  <w:szCs w:val="24"/>
                </w:rPr>
                <w:t>law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pnu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edu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ua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A6277A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151BC4" w:rsidRPr="00C67355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418" w:type="dxa"/>
            <w:gridSpan w:val="14"/>
          </w:tcPr>
          <w:p w:rsidR="00151BC4" w:rsidRPr="00657DE0" w:rsidRDefault="006F11A5" w:rsidP="00FF1F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57DE0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657DE0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657DE0">
              <w:rPr>
                <w:sz w:val="24"/>
                <w:szCs w:val="24"/>
                <w:lang w:val="uk-UA"/>
              </w:rPr>
              <w:t xml:space="preserve"> виконання всіма студентами </w:t>
            </w:r>
            <w:r w:rsidR="00587C3F">
              <w:rPr>
                <w:sz w:val="24"/>
                <w:szCs w:val="24"/>
                <w:lang w:val="uk-UA"/>
              </w:rPr>
              <w:t xml:space="preserve">залікової </w:t>
            </w:r>
            <w:r w:rsidR="009965C8" w:rsidRPr="00657DE0">
              <w:rPr>
                <w:sz w:val="24"/>
                <w:szCs w:val="24"/>
                <w:lang w:val="uk-UA"/>
              </w:rPr>
              <w:t xml:space="preserve">роботи. Робота виконується на </w:t>
            </w:r>
            <w:r w:rsidR="00587C3F">
              <w:rPr>
                <w:sz w:val="24"/>
                <w:szCs w:val="24"/>
                <w:lang w:val="uk-UA"/>
              </w:rPr>
              <w:t>останньому</w:t>
            </w:r>
            <w:r w:rsidRPr="00657DE0">
              <w:rPr>
                <w:sz w:val="24"/>
                <w:szCs w:val="24"/>
                <w:lang w:val="uk-UA"/>
              </w:rPr>
              <w:t xml:space="preserve"> семінарському занятті та охоплює два змістових модулі:</w:t>
            </w:r>
          </w:p>
          <w:p w:rsidR="00F10BC4" w:rsidRPr="00F10BC4" w:rsidRDefault="009965C8" w:rsidP="00FF1F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10BC4">
              <w:rPr>
                <w:sz w:val="24"/>
                <w:szCs w:val="24"/>
                <w:lang w:val="uk-UA"/>
              </w:rPr>
              <w:t xml:space="preserve">На </w:t>
            </w:r>
            <w:r w:rsidR="00587C3F">
              <w:rPr>
                <w:sz w:val="24"/>
                <w:szCs w:val="24"/>
                <w:lang w:val="uk-UA"/>
              </w:rPr>
              <w:t>залікову роботу</w:t>
            </w:r>
            <w:r w:rsidRPr="00F10BC4">
              <w:rPr>
                <w:sz w:val="24"/>
                <w:szCs w:val="24"/>
                <w:lang w:val="uk-UA"/>
              </w:rPr>
              <w:t xml:space="preserve"> виноситься</w:t>
            </w:r>
            <w:r w:rsidR="00F10BC4" w:rsidRPr="00F10BC4">
              <w:rPr>
                <w:sz w:val="24"/>
                <w:szCs w:val="24"/>
                <w:lang w:val="uk-UA"/>
              </w:rPr>
              <w:t xml:space="preserve"> 1 описове завдання, яке оцінюється в 15 балів, 2 коротких запитання нормативного змісту (визначення понять), які оцінюються по 5 балів, практичне/схематичне завдання (17 балів), </w:t>
            </w:r>
            <w:r w:rsidR="001F6B3F">
              <w:rPr>
                <w:sz w:val="24"/>
                <w:szCs w:val="24"/>
                <w:lang w:val="uk-UA"/>
              </w:rPr>
              <w:t xml:space="preserve">2 </w:t>
            </w:r>
            <w:r w:rsidR="00F10BC4" w:rsidRPr="00F10BC4">
              <w:rPr>
                <w:sz w:val="24"/>
                <w:szCs w:val="24"/>
                <w:lang w:val="uk-UA"/>
              </w:rPr>
              <w:t>тестові запита</w:t>
            </w:r>
            <w:r w:rsidR="009F6F3A">
              <w:rPr>
                <w:sz w:val="24"/>
                <w:szCs w:val="24"/>
                <w:lang w:val="uk-UA"/>
              </w:rPr>
              <w:t>ння, які оцінюються по 4 бали.</w:t>
            </w:r>
            <w:r w:rsidR="00F10BC4" w:rsidRPr="00F10BC4">
              <w:rPr>
                <w:sz w:val="24"/>
                <w:szCs w:val="24"/>
                <w:lang w:val="uk-UA"/>
              </w:rPr>
              <w:t>)</w:t>
            </w:r>
          </w:p>
          <w:p w:rsidR="00F10BC4" w:rsidRPr="00F10BC4" w:rsidRDefault="00F10BC4" w:rsidP="00FF1F2C">
            <w:pPr>
              <w:ind w:firstLine="567"/>
              <w:jc w:val="both"/>
              <w:rPr>
                <w:lang w:val="uk-UA"/>
              </w:rPr>
            </w:pPr>
            <w:r w:rsidRPr="00F10BC4">
              <w:rPr>
                <w:sz w:val="24"/>
                <w:szCs w:val="24"/>
                <w:lang w:val="uk-UA"/>
              </w:rPr>
              <w:t xml:space="preserve">Максимальний бал за </w:t>
            </w:r>
            <w:r w:rsidR="00587C3F">
              <w:rPr>
                <w:sz w:val="24"/>
                <w:szCs w:val="24"/>
                <w:lang w:val="uk-UA"/>
              </w:rPr>
              <w:t xml:space="preserve">залікову роботу </w:t>
            </w:r>
            <w:r w:rsidRPr="00F10BC4">
              <w:rPr>
                <w:sz w:val="24"/>
                <w:szCs w:val="24"/>
                <w:lang w:val="uk-UA"/>
              </w:rPr>
              <w:t>становить 50 балів</w:t>
            </w:r>
            <w:r w:rsidRPr="00F10BC4">
              <w:rPr>
                <w:lang w:val="uk-UA"/>
              </w:rPr>
              <w:t>.</w:t>
            </w:r>
          </w:p>
          <w:p w:rsidR="009965C8" w:rsidRPr="00657DE0" w:rsidRDefault="00587C3F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Програмові вимоги до навчальних дисциплін</w:t>
            </w:r>
            <w:r w:rsidR="009965C8" w:rsidRPr="00657DE0">
              <w:rPr>
                <w:i/>
                <w:iCs/>
                <w:sz w:val="24"/>
                <w:szCs w:val="24"/>
                <w:lang w:val="uk-UA"/>
              </w:rPr>
              <w:t>знаходяться на кафедрі та розміщені на сайті кафедри</w:t>
            </w:r>
            <w:hyperlink r:id="rId10" w:history="1">
              <w:r w:rsidR="00666A70">
                <w:rPr>
                  <w:rStyle w:val="a8"/>
                </w:rPr>
                <w:t>https://kkmtap.pnu.edu.ua/%d0/</w:t>
              </w:r>
            </w:hyperlink>
          </w:p>
        </w:tc>
      </w:tr>
      <w:tr w:rsidR="00151BC4" w:rsidRPr="003214DB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418" w:type="dxa"/>
            <w:gridSpan w:val="14"/>
          </w:tcPr>
          <w:p w:rsidR="00151BC4" w:rsidRPr="00DB6619" w:rsidRDefault="00793C79" w:rsidP="00835E0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DB6619">
              <w:rPr>
                <w:sz w:val="24"/>
                <w:szCs w:val="24"/>
                <w:lang w:val="uk-UA"/>
              </w:rPr>
              <w:t>п.п</w:t>
            </w:r>
            <w:proofErr w:type="spellEnd"/>
            <w:r w:rsidRPr="00DB6619">
              <w:rPr>
                <w:sz w:val="24"/>
                <w:szCs w:val="24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51BC4" w:rsidRPr="00C67355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18" w:type="dxa"/>
            <w:gridSpan w:val="14"/>
          </w:tcPr>
          <w:p w:rsidR="00151BC4" w:rsidRPr="00DB6619" w:rsidRDefault="00793C79" w:rsidP="00835E0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DB6619">
              <w:rPr>
                <w:sz w:val="24"/>
                <w:szCs w:val="24"/>
                <w:lang w:val="uk-UA"/>
              </w:rPr>
              <w:lastRenderedPageBreak/>
              <w:t>Прикарпатського національного університету імені Василя Стефаника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151BC4" w:rsidRPr="003214DB" w:rsidTr="00CF232E">
        <w:tc>
          <w:tcPr>
            <w:tcW w:w="9576" w:type="dxa"/>
            <w:gridSpan w:val="16"/>
          </w:tcPr>
          <w:p w:rsidR="00C0246B" w:rsidRPr="00DB6619" w:rsidRDefault="00C0246B" w:rsidP="00C0246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151BC4" w:rsidRPr="00DB6619" w:rsidRDefault="00C0246B" w:rsidP="00835E08">
            <w:pPr>
              <w:ind w:firstLine="567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>Планується в</w:t>
            </w:r>
            <w:r w:rsidR="004B7237">
              <w:rPr>
                <w:rFonts w:eastAsia="TimesNewRomanPSMT"/>
                <w:sz w:val="24"/>
                <w:szCs w:val="24"/>
                <w:lang w:val="uk-UA" w:eastAsia="en-US"/>
              </w:rPr>
              <w:t>иконання студентами обов’язкової залікової роботи.</w:t>
            </w:r>
            <w:r w:rsidRPr="00DB6619">
              <w:rPr>
                <w:i/>
                <w:iCs/>
                <w:sz w:val="24"/>
                <w:szCs w:val="24"/>
                <w:lang w:val="uk-UA"/>
              </w:rPr>
              <w:t>Методичні вказівки розміщені на сайті кафедри</w:t>
            </w:r>
            <w:hyperlink r:id="rId11" w:history="1">
              <w:r w:rsidR="004B7237" w:rsidRPr="00AF4D68">
                <w:rPr>
                  <w:rStyle w:val="a8"/>
                  <w:i/>
                  <w:iCs/>
                  <w:lang w:val="uk-UA"/>
                </w:rPr>
                <w:t>https://kkmtap.pnu.edu.ua/%d0</w:t>
              </w:r>
            </w:hyperlink>
          </w:p>
          <w:p w:rsidR="00C0246B" w:rsidRPr="00DB6619" w:rsidRDefault="00C0246B" w:rsidP="00C0246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C0246B" w:rsidRPr="00DB6619" w:rsidRDefault="00C0246B" w:rsidP="0095594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DB6619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DB6619">
                <w:rPr>
                  <w:rStyle w:val="a8"/>
                  <w:sz w:val="24"/>
                  <w:szCs w:val="24"/>
                </w:rPr>
                <w:t>https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DB6619">
                <w:rPr>
                  <w:rStyle w:val="a8"/>
                  <w:sz w:val="24"/>
                  <w:szCs w:val="24"/>
                </w:rPr>
                <w:t>pnu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edu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ua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DB6619">
              <w:rPr>
                <w:sz w:val="24"/>
                <w:szCs w:val="24"/>
                <w:lang w:val="uk-UA"/>
              </w:rPr>
              <w:t>.</w:t>
            </w:r>
          </w:p>
          <w:p w:rsidR="00C0246B" w:rsidRPr="00DB6619" w:rsidRDefault="00C0246B" w:rsidP="00C0246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C0246B" w:rsidRPr="00201BB5" w:rsidRDefault="00C0246B" w:rsidP="00201BB5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F60A79" w:rsidRPr="0004551D" w:rsidRDefault="00F60A79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1. </w:t>
            </w:r>
            <w:r w:rsidR="0004551D" w:rsidRPr="0004551D">
              <w:rPr>
                <w:sz w:val="24"/>
                <w:szCs w:val="24"/>
                <w:lang w:val="uk-UA"/>
              </w:rPr>
              <w:t xml:space="preserve">Державне право зарубіжних країн: Навчальний посібник / В.О.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Ріяка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 xml:space="preserve"> (керівник авт.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Кол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 xml:space="preserve">.), В.С. Семенов, М.В.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Цвік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 xml:space="preserve"> та інші. За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заг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 xml:space="preserve">. ред. О.В.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Ріяки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>. – К.: Юрінком Інтер, 2002. – 512 с.</w:t>
            </w:r>
          </w:p>
          <w:p w:rsidR="0004551D" w:rsidRPr="0004551D" w:rsidRDefault="0004551D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2. Історія держави і права зарубіжних країн. Правові джерела: Навчальний посібник / Г.І.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Трофанчук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упоряд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>.). – К.: Юрінком Інтер, 2008. – 347 с.</w:t>
            </w:r>
          </w:p>
          <w:p w:rsidR="0004551D" w:rsidRPr="0004551D" w:rsidRDefault="0004551D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3. Конституційне (державне) право зарубіжних країн: Навчальний посібник / В.М.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Бесчастний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, О.В.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Філонов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, В.М.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Субботін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, С.М.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Пашков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; За ред. В.М.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Бесчастного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>. – К.: Знання, 2007. – 467 с.</w:t>
            </w:r>
          </w:p>
          <w:p w:rsidR="0004551D" w:rsidRPr="0004551D" w:rsidRDefault="0004551D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>4. Шаповал В. М. Конституційне право зарубіжних країн. Академічний курс: Підручник. – К.: Юрінком Інтер, 2008. – 472 с.</w:t>
            </w:r>
          </w:p>
          <w:p w:rsidR="0004551D" w:rsidRPr="0004551D" w:rsidRDefault="0004551D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>5. Мартинюк Р. С. Державне (конституційне) право зарубіжних країн. Загальна частина: Навчальний посібник. – Острог: Острозька академія, 2007. – 200 с.</w:t>
            </w:r>
          </w:p>
          <w:p w:rsidR="00D818B1" w:rsidRPr="0004551D" w:rsidRDefault="00D818B1" w:rsidP="0095594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8" w:firstLine="567"/>
              <w:jc w:val="both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      </w:r>
          </w:p>
          <w:p w:rsidR="00D818B1" w:rsidRPr="0004551D" w:rsidRDefault="00D818B1" w:rsidP="009E4907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EF403C" w:rsidRPr="0004551D">
              <w:rPr>
                <w:sz w:val="24"/>
                <w:szCs w:val="24"/>
                <w:lang w:val="uk-UA"/>
              </w:rPr>
              <w:t>Грицан</w:t>
            </w:r>
            <w:proofErr w:type="spellEnd"/>
            <w:r w:rsidR="00EF403C" w:rsidRPr="0004551D">
              <w:rPr>
                <w:sz w:val="24"/>
                <w:szCs w:val="24"/>
                <w:lang w:val="uk-UA"/>
              </w:rPr>
              <w:t xml:space="preserve"> О.А. Державне право зарубіжних країн</w:t>
            </w:r>
            <w:r w:rsidR="00523BAC" w:rsidRPr="0004551D">
              <w:rPr>
                <w:sz w:val="24"/>
                <w:szCs w:val="24"/>
                <w:lang w:val="uk-UA"/>
              </w:rPr>
              <w:t>:</w:t>
            </w:r>
            <w:r w:rsidRPr="0004551D">
              <w:rPr>
                <w:sz w:val="24"/>
                <w:szCs w:val="24"/>
                <w:lang w:val="uk-UA"/>
              </w:rPr>
              <w:t xml:space="preserve"> Методичні вказівки для практичних занять студентів денної форми</w:t>
            </w:r>
            <w:r w:rsidR="0011239C" w:rsidRPr="0004551D">
              <w:rPr>
                <w:sz w:val="24"/>
                <w:szCs w:val="24"/>
                <w:lang w:val="uk-UA"/>
              </w:rPr>
              <w:t xml:space="preserve"> навчання</w:t>
            </w:r>
            <w:r w:rsidRPr="0004551D">
              <w:rPr>
                <w:sz w:val="24"/>
                <w:szCs w:val="24"/>
                <w:lang w:val="uk-UA"/>
              </w:rPr>
              <w:t>. Івано-Франківськ: навчально-науковий юридичний інститут Прикарпатського національного університ</w:t>
            </w:r>
            <w:r w:rsidR="00EF403C" w:rsidRPr="0004551D">
              <w:rPr>
                <w:sz w:val="24"/>
                <w:szCs w:val="24"/>
                <w:lang w:val="uk-UA"/>
              </w:rPr>
              <w:t>ету імені Василя Стефаника. 2017</w:t>
            </w:r>
            <w:r w:rsidRPr="0004551D">
              <w:rPr>
                <w:sz w:val="24"/>
                <w:szCs w:val="24"/>
                <w:lang w:val="uk-UA"/>
              </w:rPr>
              <w:t>.  с.</w:t>
            </w:r>
          </w:p>
          <w:p w:rsidR="00D818B1" w:rsidRPr="0004551D" w:rsidRDefault="00D818B1" w:rsidP="00EF403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EF403C" w:rsidRPr="0004551D">
              <w:rPr>
                <w:sz w:val="24"/>
                <w:szCs w:val="24"/>
                <w:lang w:val="uk-UA"/>
              </w:rPr>
              <w:t>Грицан</w:t>
            </w:r>
            <w:proofErr w:type="spellEnd"/>
            <w:r w:rsidR="00EF403C" w:rsidRPr="0004551D">
              <w:rPr>
                <w:sz w:val="24"/>
                <w:szCs w:val="24"/>
                <w:lang w:val="uk-UA"/>
              </w:rPr>
              <w:t xml:space="preserve"> О.А.Державне право зарубіжних країн</w:t>
            </w:r>
            <w:r w:rsidR="00523BAC" w:rsidRPr="0004551D">
              <w:rPr>
                <w:sz w:val="24"/>
                <w:szCs w:val="24"/>
                <w:lang w:val="uk-UA"/>
              </w:rPr>
              <w:t>:</w:t>
            </w:r>
            <w:r w:rsidR="0011239C" w:rsidRPr="0004551D">
              <w:rPr>
                <w:sz w:val="24"/>
                <w:szCs w:val="24"/>
                <w:lang w:val="uk-UA"/>
              </w:rPr>
              <w:t>Методичні вказівки для самостійної роботи студентів денної форми навчання. Івано-Франківськ: навчально-науковий юридичний інститут Прикарпатського національного університ</w:t>
            </w:r>
            <w:r w:rsidR="00EF403C" w:rsidRPr="0004551D">
              <w:rPr>
                <w:sz w:val="24"/>
                <w:szCs w:val="24"/>
                <w:lang w:val="uk-UA"/>
              </w:rPr>
              <w:t>ету імені Василя Стефаника. 2017</w:t>
            </w:r>
            <w:r w:rsidR="0011239C" w:rsidRPr="0004551D">
              <w:rPr>
                <w:sz w:val="24"/>
                <w:szCs w:val="24"/>
                <w:lang w:val="uk-UA"/>
              </w:rPr>
              <w:t>.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6C175B" w:rsidRDefault="00D74B80" w:rsidP="006C17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793C79" w:rsidRPr="00793C79">
        <w:rPr>
          <w:sz w:val="28"/>
          <w:szCs w:val="28"/>
          <w:lang w:val="uk-UA"/>
        </w:rPr>
        <w:t>Зінич Л.В.</w:t>
      </w:r>
    </w:p>
    <w:sectPr w:rsidR="00335A19" w:rsidRPr="006C175B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A33653"/>
    <w:multiLevelType w:val="hybridMultilevel"/>
    <w:tmpl w:val="D9A8A99A"/>
    <w:lvl w:ilvl="0" w:tplc="03BA31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B4FCD"/>
    <w:multiLevelType w:val="hybridMultilevel"/>
    <w:tmpl w:val="0A36F604"/>
    <w:lvl w:ilvl="0" w:tplc="F2AA19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206DF"/>
    <w:rsid w:val="0004551D"/>
    <w:rsid w:val="00072283"/>
    <w:rsid w:val="000B4418"/>
    <w:rsid w:val="000C46E3"/>
    <w:rsid w:val="001039A3"/>
    <w:rsid w:val="0011239C"/>
    <w:rsid w:val="001460BA"/>
    <w:rsid w:val="00151BC4"/>
    <w:rsid w:val="00153660"/>
    <w:rsid w:val="001910D2"/>
    <w:rsid w:val="00193CEB"/>
    <w:rsid w:val="001C7AB8"/>
    <w:rsid w:val="001D4EF3"/>
    <w:rsid w:val="001F6B3F"/>
    <w:rsid w:val="00201BB5"/>
    <w:rsid w:val="00204553"/>
    <w:rsid w:val="00207A05"/>
    <w:rsid w:val="002245A1"/>
    <w:rsid w:val="00236899"/>
    <w:rsid w:val="00254871"/>
    <w:rsid w:val="00267B8D"/>
    <w:rsid w:val="00270F3B"/>
    <w:rsid w:val="002C2330"/>
    <w:rsid w:val="002F51B8"/>
    <w:rsid w:val="00301802"/>
    <w:rsid w:val="00304280"/>
    <w:rsid w:val="00311DAA"/>
    <w:rsid w:val="003214DB"/>
    <w:rsid w:val="00335A19"/>
    <w:rsid w:val="00373614"/>
    <w:rsid w:val="00395013"/>
    <w:rsid w:val="00483A45"/>
    <w:rsid w:val="004A7BDD"/>
    <w:rsid w:val="004B7237"/>
    <w:rsid w:val="004F7AFF"/>
    <w:rsid w:val="005053A2"/>
    <w:rsid w:val="00523BAC"/>
    <w:rsid w:val="005818BD"/>
    <w:rsid w:val="00587C3F"/>
    <w:rsid w:val="00596BD4"/>
    <w:rsid w:val="005A4CAF"/>
    <w:rsid w:val="005B197C"/>
    <w:rsid w:val="005B5DAB"/>
    <w:rsid w:val="005B644F"/>
    <w:rsid w:val="005D773C"/>
    <w:rsid w:val="005E4986"/>
    <w:rsid w:val="00624904"/>
    <w:rsid w:val="00654CF9"/>
    <w:rsid w:val="00657DE0"/>
    <w:rsid w:val="00666A70"/>
    <w:rsid w:val="006912D1"/>
    <w:rsid w:val="006A14B2"/>
    <w:rsid w:val="006A45FB"/>
    <w:rsid w:val="006C175B"/>
    <w:rsid w:val="006E7D66"/>
    <w:rsid w:val="006F11A5"/>
    <w:rsid w:val="006F6131"/>
    <w:rsid w:val="007467C4"/>
    <w:rsid w:val="007619B7"/>
    <w:rsid w:val="007640C7"/>
    <w:rsid w:val="00784AB3"/>
    <w:rsid w:val="00793C79"/>
    <w:rsid w:val="007A7B68"/>
    <w:rsid w:val="007D1206"/>
    <w:rsid w:val="00835E08"/>
    <w:rsid w:val="00872023"/>
    <w:rsid w:val="008D3D87"/>
    <w:rsid w:val="0094317F"/>
    <w:rsid w:val="009506C9"/>
    <w:rsid w:val="00952DE2"/>
    <w:rsid w:val="0095499A"/>
    <w:rsid w:val="0095594B"/>
    <w:rsid w:val="009965C8"/>
    <w:rsid w:val="009A2779"/>
    <w:rsid w:val="009E4907"/>
    <w:rsid w:val="009F6F3A"/>
    <w:rsid w:val="00A0305F"/>
    <w:rsid w:val="00A0477C"/>
    <w:rsid w:val="00A2432C"/>
    <w:rsid w:val="00A4254C"/>
    <w:rsid w:val="00A6277A"/>
    <w:rsid w:val="00AA6B13"/>
    <w:rsid w:val="00AB324B"/>
    <w:rsid w:val="00AB7AC0"/>
    <w:rsid w:val="00AC76DC"/>
    <w:rsid w:val="00AD13AB"/>
    <w:rsid w:val="00AD15EA"/>
    <w:rsid w:val="00B10A22"/>
    <w:rsid w:val="00B80D4B"/>
    <w:rsid w:val="00B93336"/>
    <w:rsid w:val="00BA1BC5"/>
    <w:rsid w:val="00BC32A7"/>
    <w:rsid w:val="00BE7C08"/>
    <w:rsid w:val="00C0246B"/>
    <w:rsid w:val="00C02CE0"/>
    <w:rsid w:val="00C56339"/>
    <w:rsid w:val="00C660E0"/>
    <w:rsid w:val="00C67355"/>
    <w:rsid w:val="00C74B18"/>
    <w:rsid w:val="00C81B4F"/>
    <w:rsid w:val="00C922F9"/>
    <w:rsid w:val="00CA1BE2"/>
    <w:rsid w:val="00CB37FC"/>
    <w:rsid w:val="00CF232E"/>
    <w:rsid w:val="00D242DA"/>
    <w:rsid w:val="00D31E99"/>
    <w:rsid w:val="00D375B7"/>
    <w:rsid w:val="00D42B1C"/>
    <w:rsid w:val="00D74B80"/>
    <w:rsid w:val="00D76122"/>
    <w:rsid w:val="00D807B1"/>
    <w:rsid w:val="00D818B1"/>
    <w:rsid w:val="00DB0355"/>
    <w:rsid w:val="00DB6619"/>
    <w:rsid w:val="00DE5763"/>
    <w:rsid w:val="00E07444"/>
    <w:rsid w:val="00E42EA4"/>
    <w:rsid w:val="00E4644B"/>
    <w:rsid w:val="00E54BF9"/>
    <w:rsid w:val="00E56F14"/>
    <w:rsid w:val="00E66590"/>
    <w:rsid w:val="00EA0F68"/>
    <w:rsid w:val="00ED5E36"/>
    <w:rsid w:val="00EE0D13"/>
    <w:rsid w:val="00EE1819"/>
    <w:rsid w:val="00EE4289"/>
    <w:rsid w:val="00EF403C"/>
    <w:rsid w:val="00F10BC4"/>
    <w:rsid w:val="00F35A4A"/>
    <w:rsid w:val="00F43F9E"/>
    <w:rsid w:val="00F54F73"/>
    <w:rsid w:val="00F60A79"/>
    <w:rsid w:val="00F9137E"/>
    <w:rsid w:val="00FC717E"/>
    <w:rsid w:val="00FD1FAE"/>
    <w:rsid w:val="00FE09B9"/>
    <w:rsid w:val="00FF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428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87C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mtap.pnu.edu.ua/&#1075;&#1088;&#1072;&#1092;&#1110;&#1082;&#1080;-&#1085;&#1072;&#1074;&#1095;&#1072;&#1083;&#1100;&#1085;&#1086;&#1075;&#1086;-&#1087;&#1088;&#1086;&#1094;&#1077;&#1089;&#1091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inych.l.v@gmail.com" TargetMode="External"/><Relationship Id="rId11" Type="http://schemas.openxmlformats.org/officeDocument/2006/relationships/hyperlink" Target="https://kkmtap.pnu.edu.ua/%d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mtap.pnu.edu.ua/%d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930F4-8342-470C-ACAD-7B9957F4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6884</Words>
  <Characters>3924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105</cp:revision>
  <cp:lastPrinted>2019-09-27T06:35:00Z</cp:lastPrinted>
  <dcterms:created xsi:type="dcterms:W3CDTF">2019-09-26T06:52:00Z</dcterms:created>
  <dcterms:modified xsi:type="dcterms:W3CDTF">2019-10-31T14:18:00Z</dcterms:modified>
</cp:coreProperties>
</file>