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78" w:rsidRPr="00612B4A" w:rsidRDefault="001E4878" w:rsidP="001E4878">
      <w:pPr>
        <w:jc w:val="center"/>
        <w:rPr>
          <w:b/>
          <w:szCs w:val="28"/>
        </w:rPr>
      </w:pPr>
      <w:r w:rsidRPr="00612B4A">
        <w:rPr>
          <w:b/>
          <w:szCs w:val="28"/>
        </w:rPr>
        <w:t>Електронні навчально-методичні видання</w:t>
      </w:r>
    </w:p>
    <w:p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:rsidR="001E4878" w:rsidRDefault="001E4878" w:rsidP="001E4878">
      <w:pPr>
        <w:ind w:firstLine="709"/>
        <w:jc w:val="center"/>
        <w:rPr>
          <w:b/>
          <w:szCs w:val="28"/>
          <w:lang w:val="en-US"/>
        </w:rPr>
      </w:pPr>
      <w:r w:rsidRPr="00612B4A">
        <w:rPr>
          <w:b/>
          <w:szCs w:val="28"/>
        </w:rPr>
        <w:t>підготовки бакалаврів і магістрів</w:t>
      </w:r>
    </w:p>
    <w:p w:rsidR="001E4878" w:rsidRPr="00CC2FDB" w:rsidRDefault="001E4878" w:rsidP="001E4878">
      <w:pPr>
        <w:ind w:firstLine="709"/>
        <w:jc w:val="center"/>
        <w:rPr>
          <w:sz w:val="24"/>
        </w:rPr>
      </w:pPr>
      <w:r w:rsidRPr="00B6780C">
        <w:rPr>
          <w:sz w:val="24"/>
          <w:lang w:val="en-US"/>
        </w:rPr>
        <w:t>(</w:t>
      </w:r>
      <w:r w:rsidRPr="00CC2FDB">
        <w:rPr>
          <w:sz w:val="24"/>
        </w:rPr>
        <w:t>згідно з розпорядженням Науково-дослідної частини № 03-21 від 05.05. 2017 р.)</w:t>
      </w:r>
    </w:p>
    <w:p w:rsidR="001E4878" w:rsidRDefault="001E4878" w:rsidP="001E4878">
      <w:pPr>
        <w:rPr>
          <w:szCs w:val="28"/>
        </w:rPr>
      </w:pPr>
    </w:p>
    <w:p w:rsidR="001E4878" w:rsidRDefault="001E4878" w:rsidP="001E4878">
      <w:pPr>
        <w:rPr>
          <w:szCs w:val="28"/>
        </w:rPr>
      </w:pPr>
      <w:r>
        <w:rPr>
          <w:szCs w:val="28"/>
        </w:rPr>
        <w:t>Дисципліна __</w:t>
      </w:r>
      <w:r>
        <w:rPr>
          <w:b/>
          <w:szCs w:val="28"/>
          <w:u w:val="single"/>
          <w:lang w:val="ru-RU"/>
        </w:rPr>
        <w:t>Міжнародне публічне</w:t>
      </w:r>
      <w:r w:rsidRPr="0010373B">
        <w:rPr>
          <w:b/>
          <w:szCs w:val="28"/>
          <w:u w:val="single"/>
          <w:lang w:val="ru-RU"/>
        </w:rPr>
        <w:t xml:space="preserve"> право </w:t>
      </w:r>
    </w:p>
    <w:p w:rsidR="001E4878" w:rsidRPr="002E5069" w:rsidRDefault="001E4878" w:rsidP="001E4878">
      <w:pPr>
        <w:rPr>
          <w:szCs w:val="28"/>
          <w:u w:val="single"/>
        </w:rPr>
      </w:pPr>
      <w:r w:rsidRPr="002E5069">
        <w:rPr>
          <w:szCs w:val="28"/>
          <w:u w:val="single"/>
        </w:rPr>
        <w:t>Кафедра конституційного, міжнародного та адміністративного права  навчально-науковий юридичний інститут</w:t>
      </w:r>
    </w:p>
    <w:p w:rsidR="001E4878" w:rsidRDefault="001E4878" w:rsidP="001E4878">
      <w:pPr>
        <w:rPr>
          <w:szCs w:val="28"/>
        </w:rPr>
      </w:pPr>
      <w:r>
        <w:rPr>
          <w:szCs w:val="28"/>
        </w:rPr>
        <w:t>Викладач ______</w:t>
      </w:r>
      <w:r>
        <w:rPr>
          <w:b/>
          <w:szCs w:val="28"/>
          <w:u w:val="single"/>
        </w:rPr>
        <w:t>Пташник Ірина Романівна</w:t>
      </w:r>
      <w:r w:rsidRPr="00C15E08">
        <w:rPr>
          <w:szCs w:val="28"/>
          <w:u w:val="single"/>
        </w:rPr>
        <w:t>_</w:t>
      </w:r>
      <w:r>
        <w:rPr>
          <w:szCs w:val="28"/>
        </w:rPr>
        <w:t>______</w:t>
      </w:r>
    </w:p>
    <w:p w:rsidR="00503833" w:rsidRDefault="001E4878" w:rsidP="001E4878">
      <w:pPr>
        <w:rPr>
          <w:szCs w:val="28"/>
        </w:rPr>
      </w:pPr>
      <w:r>
        <w:rPr>
          <w:szCs w:val="28"/>
        </w:rPr>
        <w:t xml:space="preserve">Список (не більше 10 позицій) наукових текстів, рекомендованих для включення у збірник текстів («хрестоматію»), що наявні у фондах наукової бібліотеки університету (згідно з електронним каталогом </w:t>
      </w:r>
      <w:hyperlink r:id="rId5" w:history="1">
        <w:r w:rsidRPr="00D93427">
          <w:rPr>
            <w:rStyle w:val="a3"/>
            <w:b/>
            <w:szCs w:val="28"/>
          </w:rPr>
          <w:t>http://lib.pu.if.ua/lib/</w:t>
        </w:r>
      </w:hyperlink>
      <w:r>
        <w:rPr>
          <w:szCs w:val="28"/>
        </w:rPr>
        <w:t>):</w:t>
      </w:r>
    </w:p>
    <w:p w:rsidR="001E4878" w:rsidRDefault="001E4878" w:rsidP="001E4878">
      <w:pPr>
        <w:rPr>
          <w:szCs w:val="28"/>
        </w:rPr>
      </w:pPr>
    </w:p>
    <w:p w:rsidR="005C2232" w:rsidRPr="005C2232" w:rsidRDefault="005C2232" w:rsidP="005C223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szCs w:val="28"/>
        </w:rPr>
      </w:pPr>
      <w:r w:rsidRPr="005C2232">
        <w:rPr>
          <w:szCs w:val="28"/>
        </w:rPr>
        <w:t xml:space="preserve">А.В. Блощаневич ПРОБЛЕМИ ТА ПЕРСПЕКТИВИ РОЗВИТКУ МІЖНАРОДНОГО ПРАВА У ХХІ СТОЛІТТІ. - Часопис Київського університету права.- 2012.- №2. – с. 390-393 </w:t>
      </w:r>
    </w:p>
    <w:p w:rsidR="005C2232" w:rsidRPr="00452790" w:rsidRDefault="00452790" w:rsidP="0045279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szCs w:val="28"/>
        </w:rPr>
      </w:pPr>
      <w:r>
        <w:rPr>
          <w:szCs w:val="28"/>
        </w:rPr>
        <w:t xml:space="preserve">О. Драчов  </w:t>
      </w:r>
      <w:r w:rsidRPr="00452790">
        <w:rPr>
          <w:szCs w:val="28"/>
        </w:rPr>
        <w:t>ПРИНЦИП «PACTA SUNT SERVANDA» ЯК ПРАВОВА ОСНОВА ІМПЛЕМЕНТАЦІЇ МІЖНАРОДНО􏰀ПРАВОВИХ ЗОБОВ’ЯЗАНЬ</w:t>
      </w:r>
      <w:r>
        <w:rPr>
          <w:szCs w:val="28"/>
        </w:rPr>
        <w:t>/  Юридична Україна. – 2010. - №5. – с. 116-120</w:t>
      </w:r>
    </w:p>
    <w:p w:rsidR="00AD0C1C" w:rsidRDefault="00AD0C1C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>
        <w:rPr>
          <w:szCs w:val="28"/>
          <w:lang w:val="ru-RU"/>
        </w:rPr>
        <w:t>Волохов О.С. Порядок укладення та імплементації міжнародних договорів державами-членами СНД/ Часопис Київського університету права. – 2012.- №2. – с. 312-316</w:t>
      </w:r>
    </w:p>
    <w:p w:rsidR="00AD0C1C" w:rsidRDefault="00AD0C1C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 w:rsidRPr="00AD0C1C">
        <w:rPr>
          <w:szCs w:val="28"/>
          <w:lang w:val="ru-RU"/>
        </w:rPr>
        <w:t>Теліпко В. Е., Овчаренко А. С. Міжнародне публічне право: Навч. посіб. / За заг. ред. Теліпко В. Е. — К.: Центр учбової літератури, 2010. — 608 c.</w:t>
      </w:r>
    </w:p>
    <w:p w:rsidR="00AD0C1C" w:rsidRDefault="00AD0C1C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 w:rsidRPr="00AD0C1C">
        <w:rPr>
          <w:szCs w:val="28"/>
          <w:lang w:val="ru-RU"/>
        </w:rPr>
        <w:t>Міжнародне публічне право: підручник: у 3 т / [В. Ф. Антипенко, Л. Д. Тимченко, О. В. Бєглий, О. А. Радзівілл та ін.]; за заг. ред. В. Ф. Антипенка. – К. : НАУ, 2012. – Т. 1. – 420 с.</w:t>
      </w:r>
    </w:p>
    <w:p w:rsidR="001E4878" w:rsidRPr="001E4878" w:rsidRDefault="00AD0C1C" w:rsidP="001E4878">
      <w:pPr>
        <w:pStyle w:val="a4"/>
        <w:numPr>
          <w:ilvl w:val="0"/>
          <w:numId w:val="1"/>
        </w:numPr>
        <w:ind w:left="0" w:firstLine="360"/>
        <w:rPr>
          <w:szCs w:val="28"/>
          <w:lang w:val="ru-RU"/>
        </w:rPr>
      </w:pPr>
      <w:r w:rsidRPr="00AD0C1C">
        <w:rPr>
          <w:szCs w:val="28"/>
          <w:lang w:val="ru-RU"/>
        </w:rPr>
        <w:t>Сироїд Т. Л. Міжнародне публічне право : підручник / Т. JI. Сироїд. - Одеса Фенікс, 2018. -744 с.</w:t>
      </w:r>
      <w:bookmarkStart w:id="0" w:name="_GoBack"/>
      <w:bookmarkEnd w:id="0"/>
      <w:r w:rsidR="001E4878" w:rsidRPr="001E4878">
        <w:rPr>
          <w:szCs w:val="28"/>
          <w:lang w:val="ru-RU"/>
        </w:rPr>
        <w:br/>
      </w:r>
    </w:p>
    <w:sectPr w:rsidR="001E4878" w:rsidRPr="001E4878" w:rsidSect="004C5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73DF"/>
    <w:multiLevelType w:val="hybridMultilevel"/>
    <w:tmpl w:val="B6AA1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/>
  <w:rsids>
    <w:rsidRoot w:val="001E4878"/>
    <w:rsid w:val="001E4878"/>
    <w:rsid w:val="00353878"/>
    <w:rsid w:val="00452790"/>
    <w:rsid w:val="004C513E"/>
    <w:rsid w:val="00503833"/>
    <w:rsid w:val="005C2232"/>
    <w:rsid w:val="00791CAB"/>
    <w:rsid w:val="00AD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8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u.if.ua/li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Ptashnyk</dc:creator>
  <cp:lastModifiedBy>User</cp:lastModifiedBy>
  <cp:revision>2</cp:revision>
  <dcterms:created xsi:type="dcterms:W3CDTF">2019-03-13T09:20:00Z</dcterms:created>
  <dcterms:modified xsi:type="dcterms:W3CDTF">2019-03-13T09:20:00Z</dcterms:modified>
</cp:coreProperties>
</file>