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DF" w:rsidRPr="00774245" w:rsidRDefault="00E44FDF" w:rsidP="00E44FDF">
      <w:pPr>
        <w:pStyle w:val="af2"/>
        <w:jc w:val="center"/>
        <w:rPr>
          <w:rFonts w:ascii="Times New Roman" w:hAnsi="Times New Roman" w:cs="Times New Roman"/>
          <w:noProof/>
          <w:sz w:val="20"/>
          <w:szCs w:val="20"/>
        </w:rPr>
      </w:pPr>
      <w:r w:rsidRPr="00774245">
        <w:rPr>
          <w:rFonts w:ascii="Times New Roman" w:hAnsi="Times New Roman" w:cs="Times New Roman"/>
          <w:noProof/>
          <w:sz w:val="20"/>
          <w:szCs w:val="20"/>
          <w:lang w:val="ru-RU" w:eastAsia="ru-RU"/>
        </w:rPr>
        <w:drawing>
          <wp:inline distT="0" distB="0" distL="0" distR="0">
            <wp:extent cx="4259580" cy="1886585"/>
            <wp:effectExtent l="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9580" cy="1886585"/>
                    </a:xfrm>
                    <a:prstGeom prst="rect">
                      <a:avLst/>
                    </a:prstGeom>
                    <a:noFill/>
                    <a:ln>
                      <a:noFill/>
                    </a:ln>
                  </pic:spPr>
                </pic:pic>
              </a:graphicData>
            </a:graphic>
          </wp:inline>
        </w:drawing>
      </w: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A06CF" w:rsidRDefault="00E44FDF" w:rsidP="00E44FDF">
      <w:pPr>
        <w:pStyle w:val="Default"/>
        <w:jc w:val="center"/>
        <w:rPr>
          <w:sz w:val="22"/>
          <w:szCs w:val="22"/>
          <w:lang w:val="uk-UA"/>
        </w:rPr>
      </w:pPr>
      <w:r w:rsidRPr="007A06CF">
        <w:rPr>
          <w:b/>
          <w:bCs/>
          <w:sz w:val="22"/>
          <w:szCs w:val="22"/>
          <w:lang w:val="uk-UA"/>
        </w:rPr>
        <w:t>Розвадовський Володимир Іванович</w:t>
      </w:r>
    </w:p>
    <w:p w:rsidR="00E44FDF" w:rsidRPr="007A06CF" w:rsidRDefault="00E44FDF" w:rsidP="00E44FDF">
      <w:pPr>
        <w:pStyle w:val="Default"/>
        <w:jc w:val="center"/>
        <w:rPr>
          <w:b/>
          <w:bCs/>
          <w:lang w:val="uk-UA"/>
        </w:rPr>
      </w:pPr>
    </w:p>
    <w:p w:rsidR="00E44FDF" w:rsidRPr="007A06CF" w:rsidRDefault="00E44FDF" w:rsidP="00E44FDF">
      <w:pPr>
        <w:pStyle w:val="Default"/>
        <w:jc w:val="center"/>
        <w:rPr>
          <w:b/>
          <w:lang w:val="uk-UA"/>
        </w:rPr>
      </w:pPr>
      <w:r w:rsidRPr="007A06CF">
        <w:rPr>
          <w:b/>
          <w:lang w:val="uk-UA"/>
        </w:rPr>
        <w:t>ВИКОНАВЧА ВЛАДА В УКРАЇНІ</w:t>
      </w:r>
    </w:p>
    <w:p w:rsidR="00E44FDF" w:rsidRPr="00675AD6" w:rsidRDefault="00E44FDF" w:rsidP="00E44FDF">
      <w:pPr>
        <w:jc w:val="center"/>
        <w:rPr>
          <w:i/>
          <w:sz w:val="28"/>
          <w:szCs w:val="28"/>
        </w:rPr>
      </w:pPr>
      <w:r w:rsidRPr="00675AD6">
        <w:rPr>
          <w:i/>
          <w:sz w:val="28"/>
          <w:szCs w:val="28"/>
        </w:rPr>
        <w:t>методичні  вказівки  для  семінарських (практичних) занять  студентів 4 курсу денної форми навчання.</w:t>
      </w:r>
    </w:p>
    <w:p w:rsidR="00E44FDF" w:rsidRPr="007A06CF" w:rsidRDefault="00E44FDF" w:rsidP="00E44FDF">
      <w:pPr>
        <w:pStyle w:val="af2"/>
        <w:rPr>
          <w:rFonts w:ascii="Times New Roman" w:hAnsi="Times New Roman" w:cs="Times New Roman"/>
          <w:sz w:val="20"/>
          <w:szCs w:val="20"/>
          <w:lang w:val="ru-RU"/>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r w:rsidRPr="00774245">
        <w:rPr>
          <w:rFonts w:ascii="Times New Roman" w:hAnsi="Times New Roman" w:cs="Times New Roman"/>
          <w:i/>
          <w:iCs/>
          <w:sz w:val="20"/>
          <w:szCs w:val="20"/>
        </w:rPr>
        <w:t>Івано-Франківськ, 201</w:t>
      </w:r>
      <w:r>
        <w:rPr>
          <w:rFonts w:ascii="Times New Roman" w:hAnsi="Times New Roman" w:cs="Times New Roman"/>
          <w:i/>
          <w:iCs/>
          <w:sz w:val="20"/>
          <w:szCs w:val="20"/>
        </w:rPr>
        <w:t>9</w:t>
      </w: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Pr="00774245" w:rsidRDefault="00E44FDF" w:rsidP="00E44FDF">
      <w:pPr>
        <w:pStyle w:val="af2"/>
        <w:jc w:val="center"/>
        <w:rPr>
          <w:rFonts w:ascii="Times New Roman" w:hAnsi="Times New Roman" w:cs="Times New Roman"/>
          <w:sz w:val="20"/>
          <w:szCs w:val="20"/>
        </w:rPr>
      </w:pPr>
    </w:p>
    <w:p w:rsidR="00E44FDF" w:rsidRDefault="00E44FDF" w:rsidP="00E44FDF">
      <w:pPr>
        <w:pStyle w:val="af2"/>
        <w:rPr>
          <w:rFonts w:ascii="Times New Roman" w:hAnsi="Times New Roman" w:cs="Times New Roman"/>
          <w:sz w:val="20"/>
          <w:szCs w:val="20"/>
        </w:rPr>
      </w:pPr>
    </w:p>
    <w:p w:rsidR="00E44FDF" w:rsidRDefault="00E44FDF" w:rsidP="00E44FDF">
      <w:pPr>
        <w:pStyle w:val="af2"/>
        <w:rPr>
          <w:rFonts w:ascii="Times New Roman" w:hAnsi="Times New Roman" w:cs="Times New Roman"/>
          <w:sz w:val="20"/>
          <w:szCs w:val="20"/>
        </w:rPr>
      </w:pPr>
    </w:p>
    <w:p w:rsidR="00E44FDF" w:rsidRDefault="00E44FDF" w:rsidP="00E44FDF">
      <w:pPr>
        <w:pStyle w:val="af2"/>
        <w:rPr>
          <w:rFonts w:ascii="Times New Roman" w:hAnsi="Times New Roman" w:cs="Times New Roman"/>
          <w:sz w:val="20"/>
          <w:szCs w:val="20"/>
        </w:rPr>
      </w:pPr>
    </w:p>
    <w:p w:rsidR="00E44FDF" w:rsidRDefault="00E44FDF" w:rsidP="00E44FDF">
      <w:pPr>
        <w:pStyle w:val="af2"/>
        <w:rPr>
          <w:rFonts w:ascii="Times New Roman" w:hAnsi="Times New Roman" w:cs="Times New Roman"/>
          <w:sz w:val="20"/>
          <w:szCs w:val="20"/>
        </w:rPr>
      </w:pPr>
    </w:p>
    <w:p w:rsidR="00E44FDF" w:rsidRDefault="00E44FDF" w:rsidP="00E44FDF">
      <w:pPr>
        <w:pStyle w:val="af2"/>
        <w:rPr>
          <w:rFonts w:ascii="Times New Roman" w:hAnsi="Times New Roman" w:cs="Times New Roman"/>
          <w:sz w:val="20"/>
          <w:szCs w:val="20"/>
        </w:rPr>
      </w:pPr>
    </w:p>
    <w:p w:rsidR="00E44FDF" w:rsidRDefault="00E44FDF" w:rsidP="00E44FDF">
      <w:pPr>
        <w:pStyle w:val="af2"/>
        <w:rPr>
          <w:rFonts w:ascii="Times New Roman" w:hAnsi="Times New Roman" w:cs="Times New Roman"/>
          <w:sz w:val="20"/>
          <w:szCs w:val="20"/>
        </w:rPr>
      </w:pPr>
    </w:p>
    <w:p w:rsidR="00E44FDF" w:rsidRDefault="00E44FDF" w:rsidP="00E44FDF">
      <w:pPr>
        <w:rPr>
          <w:sz w:val="20"/>
          <w:szCs w:val="20"/>
          <w:lang w:val="uk-UA" w:eastAsia="uk-UA"/>
        </w:rPr>
      </w:pPr>
    </w:p>
    <w:p w:rsidR="00E44FDF" w:rsidRDefault="00E44FDF" w:rsidP="00E44FDF">
      <w:pPr>
        <w:rPr>
          <w:sz w:val="20"/>
          <w:szCs w:val="20"/>
          <w:lang w:val="uk-UA" w:eastAsia="uk-UA"/>
        </w:rPr>
      </w:pPr>
    </w:p>
    <w:p w:rsidR="00E44FDF" w:rsidRDefault="00E44FDF" w:rsidP="00E44FDF">
      <w:pPr>
        <w:rPr>
          <w:sz w:val="28"/>
          <w:szCs w:val="28"/>
          <w:lang w:val="uk-UA"/>
        </w:rPr>
      </w:pPr>
    </w:p>
    <w:p w:rsidR="00E44FDF" w:rsidRDefault="00E44FDF" w:rsidP="00E44FDF">
      <w:pPr>
        <w:jc w:val="center"/>
        <w:rPr>
          <w:sz w:val="28"/>
          <w:szCs w:val="28"/>
          <w:lang w:val="uk-UA"/>
        </w:rPr>
      </w:pPr>
    </w:p>
    <w:p w:rsidR="00E44FDF" w:rsidRDefault="00E44FDF" w:rsidP="00E44FDF">
      <w:pPr>
        <w:jc w:val="center"/>
        <w:rPr>
          <w:sz w:val="28"/>
          <w:szCs w:val="28"/>
          <w:lang w:val="uk-UA"/>
        </w:rPr>
      </w:pPr>
    </w:p>
    <w:p w:rsidR="00E44FDF" w:rsidRDefault="00E44FDF" w:rsidP="00E44FDF">
      <w:pPr>
        <w:jc w:val="center"/>
        <w:rPr>
          <w:sz w:val="28"/>
          <w:szCs w:val="28"/>
          <w:lang w:val="uk-UA"/>
        </w:rPr>
      </w:pPr>
    </w:p>
    <w:p w:rsidR="00E44FDF" w:rsidRPr="00C333A0" w:rsidRDefault="00E44FDF" w:rsidP="00E44FDF">
      <w:pPr>
        <w:jc w:val="center"/>
        <w:rPr>
          <w:sz w:val="28"/>
          <w:szCs w:val="28"/>
        </w:rPr>
      </w:pPr>
      <w:r w:rsidRPr="00C333A0">
        <w:rPr>
          <w:sz w:val="28"/>
          <w:szCs w:val="28"/>
        </w:rPr>
        <w:lastRenderedPageBreak/>
        <w:t>Міністерство освіти і науки України</w:t>
      </w:r>
    </w:p>
    <w:p w:rsidR="00E44FDF" w:rsidRPr="00C333A0" w:rsidRDefault="00E44FDF" w:rsidP="00E44FDF">
      <w:pPr>
        <w:jc w:val="center"/>
        <w:rPr>
          <w:sz w:val="28"/>
          <w:szCs w:val="28"/>
        </w:rPr>
      </w:pPr>
      <w:r w:rsidRPr="00C333A0">
        <w:rPr>
          <w:sz w:val="28"/>
          <w:szCs w:val="28"/>
        </w:rPr>
        <w:t>Державний  вищий  навчальний  заклад</w:t>
      </w:r>
    </w:p>
    <w:p w:rsidR="00E44FDF" w:rsidRPr="00C333A0" w:rsidRDefault="00E44FDF" w:rsidP="00E44FDF">
      <w:pPr>
        <w:jc w:val="center"/>
        <w:rPr>
          <w:sz w:val="28"/>
          <w:szCs w:val="28"/>
        </w:rPr>
      </w:pPr>
      <w:r w:rsidRPr="00C333A0">
        <w:rPr>
          <w:sz w:val="28"/>
          <w:szCs w:val="28"/>
        </w:rPr>
        <w:t>Прикарпатський національний університет імені Василя Стефаника</w:t>
      </w:r>
    </w:p>
    <w:p w:rsidR="00E44FDF" w:rsidRPr="00C333A0" w:rsidRDefault="00E44FDF" w:rsidP="00E44FDF">
      <w:pPr>
        <w:jc w:val="center"/>
        <w:rPr>
          <w:sz w:val="28"/>
          <w:szCs w:val="28"/>
        </w:rPr>
      </w:pPr>
      <w:r w:rsidRPr="00C333A0">
        <w:rPr>
          <w:sz w:val="28"/>
          <w:szCs w:val="28"/>
        </w:rPr>
        <w:t>навчально-науковий  Юридичний інститут</w:t>
      </w: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E44FDF" w:rsidP="00E44FDF">
      <w:pPr>
        <w:jc w:val="center"/>
        <w:rPr>
          <w:sz w:val="28"/>
          <w:szCs w:val="28"/>
        </w:rPr>
      </w:pPr>
      <w:r w:rsidRPr="00C333A0">
        <w:rPr>
          <w:sz w:val="28"/>
          <w:szCs w:val="28"/>
        </w:rPr>
        <w:t>Кафедра конституційного,  міжнародного  та  адміністративного  права</w:t>
      </w: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E44FDF" w:rsidP="00E44FDF">
      <w:pPr>
        <w:jc w:val="center"/>
        <w:rPr>
          <w:sz w:val="28"/>
          <w:szCs w:val="28"/>
        </w:rPr>
      </w:pPr>
      <w:r w:rsidRPr="00C333A0">
        <w:rPr>
          <w:sz w:val="28"/>
          <w:szCs w:val="28"/>
        </w:rPr>
        <w:t>РОЗВАДОВСЬКИЙ  ВОЛОДИМИР  ІВАНОВИЧ</w:t>
      </w: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E44FDF" w:rsidP="00E44FDF">
      <w:pPr>
        <w:jc w:val="center"/>
        <w:rPr>
          <w:b/>
          <w:sz w:val="28"/>
          <w:szCs w:val="28"/>
        </w:rPr>
      </w:pPr>
      <w:r w:rsidRPr="00C333A0">
        <w:rPr>
          <w:b/>
          <w:sz w:val="28"/>
          <w:szCs w:val="28"/>
        </w:rPr>
        <w:t>ВИКОНАВЧА  ВЛАДА  В  УКРАЇНІ</w:t>
      </w:r>
    </w:p>
    <w:p w:rsidR="00E44FDF" w:rsidRPr="00C333A0" w:rsidRDefault="00E44FDF" w:rsidP="00E44FDF">
      <w:pPr>
        <w:jc w:val="center"/>
        <w:rPr>
          <w:b/>
          <w:sz w:val="28"/>
          <w:szCs w:val="28"/>
        </w:rPr>
      </w:pPr>
    </w:p>
    <w:p w:rsidR="00E44FDF" w:rsidRPr="00C333A0" w:rsidRDefault="00E44FDF" w:rsidP="00E44FDF">
      <w:pPr>
        <w:jc w:val="center"/>
        <w:rPr>
          <w:sz w:val="28"/>
          <w:szCs w:val="28"/>
        </w:rPr>
      </w:pPr>
      <w:r w:rsidRPr="00C333A0">
        <w:rPr>
          <w:sz w:val="28"/>
          <w:szCs w:val="28"/>
        </w:rPr>
        <w:t>методичні  вказівки  для  семінарських (практичних) занять  студентів 4 курсу денної форми навчання.</w:t>
      </w: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Pr="00C333A0" w:rsidRDefault="00E44FDF" w:rsidP="00E44FDF">
      <w:pPr>
        <w:jc w:val="center"/>
        <w:rPr>
          <w:sz w:val="28"/>
          <w:szCs w:val="28"/>
        </w:rPr>
      </w:pPr>
    </w:p>
    <w:p w:rsidR="00E44FDF" w:rsidRDefault="00E44FDF" w:rsidP="00E44FDF">
      <w:pPr>
        <w:jc w:val="center"/>
        <w:rPr>
          <w:sz w:val="28"/>
          <w:szCs w:val="28"/>
          <w:lang w:val="uk-UA"/>
        </w:rPr>
      </w:pPr>
    </w:p>
    <w:p w:rsidR="00E44FDF" w:rsidRPr="007A06CF" w:rsidRDefault="00E44FDF" w:rsidP="00E44FDF">
      <w:pPr>
        <w:jc w:val="center"/>
        <w:rPr>
          <w:sz w:val="28"/>
          <w:szCs w:val="28"/>
          <w:lang w:val="uk-UA"/>
        </w:rPr>
      </w:pPr>
    </w:p>
    <w:p w:rsidR="00E44FDF" w:rsidRPr="00C333A0" w:rsidRDefault="00E44FDF" w:rsidP="00E44FDF">
      <w:pPr>
        <w:jc w:val="center"/>
        <w:rPr>
          <w:sz w:val="28"/>
          <w:szCs w:val="28"/>
        </w:rPr>
      </w:pPr>
    </w:p>
    <w:p w:rsidR="00E44FDF" w:rsidRDefault="00E44FDF" w:rsidP="00E44FDF">
      <w:pPr>
        <w:jc w:val="center"/>
        <w:rPr>
          <w:sz w:val="28"/>
          <w:szCs w:val="28"/>
          <w:lang w:val="uk-UA"/>
        </w:rPr>
      </w:pPr>
      <w:r>
        <w:rPr>
          <w:sz w:val="28"/>
          <w:szCs w:val="28"/>
        </w:rPr>
        <w:t>Івано-Франківськ – 2019</w:t>
      </w:r>
    </w:p>
    <w:p w:rsidR="00E44FDF" w:rsidRPr="00E44FDF" w:rsidRDefault="00E44FDF" w:rsidP="00E44FDF">
      <w:pPr>
        <w:jc w:val="center"/>
        <w:rPr>
          <w:sz w:val="28"/>
          <w:szCs w:val="28"/>
          <w:lang w:val="uk-UA"/>
        </w:rPr>
      </w:pPr>
    </w:p>
    <w:p w:rsidR="00E44FDF" w:rsidRDefault="00E44FDF" w:rsidP="00E44FDF">
      <w:pPr>
        <w:rPr>
          <w:sz w:val="28"/>
          <w:szCs w:val="28"/>
          <w:lang w:val="uk-UA"/>
        </w:rPr>
      </w:pPr>
    </w:p>
    <w:p w:rsidR="00E44FDF" w:rsidRDefault="00E44FDF" w:rsidP="00E44FDF">
      <w:pPr>
        <w:rPr>
          <w:sz w:val="28"/>
          <w:szCs w:val="28"/>
          <w:lang w:val="uk-UA"/>
        </w:rPr>
      </w:pPr>
    </w:p>
    <w:p w:rsidR="00E44FDF" w:rsidRPr="00E44FDF" w:rsidRDefault="00E44FDF" w:rsidP="00E44FDF">
      <w:pPr>
        <w:rPr>
          <w:sz w:val="28"/>
          <w:szCs w:val="28"/>
          <w:lang w:val="uk-UA"/>
        </w:rPr>
      </w:pPr>
    </w:p>
    <w:p w:rsidR="00E44FDF" w:rsidRPr="007A06CF" w:rsidRDefault="00E44FDF" w:rsidP="00E44FDF">
      <w:pPr>
        <w:rPr>
          <w:sz w:val="22"/>
          <w:szCs w:val="22"/>
        </w:rPr>
      </w:pPr>
      <w:r w:rsidRPr="007A06CF">
        <w:rPr>
          <w:sz w:val="22"/>
          <w:szCs w:val="22"/>
        </w:rPr>
        <w:t>УДК 342.536.1</w:t>
      </w:r>
    </w:p>
    <w:p w:rsidR="00E44FDF" w:rsidRPr="007A06CF" w:rsidRDefault="00E44FDF" w:rsidP="00E44FDF">
      <w:pPr>
        <w:rPr>
          <w:sz w:val="22"/>
          <w:szCs w:val="22"/>
        </w:rPr>
      </w:pPr>
      <w:r w:rsidRPr="007A06CF">
        <w:rPr>
          <w:sz w:val="22"/>
          <w:szCs w:val="22"/>
        </w:rPr>
        <w:t>ББК 67.300(4Укр.)</w:t>
      </w:r>
    </w:p>
    <w:p w:rsidR="00E44FDF" w:rsidRPr="007A06CF" w:rsidRDefault="00E44FDF" w:rsidP="00E44FDF">
      <w:pPr>
        <w:rPr>
          <w:sz w:val="22"/>
          <w:szCs w:val="22"/>
        </w:rPr>
      </w:pPr>
      <w:r w:rsidRPr="007A06CF">
        <w:rPr>
          <w:sz w:val="22"/>
          <w:szCs w:val="22"/>
        </w:rPr>
        <w:t>Р 64</w:t>
      </w:r>
    </w:p>
    <w:p w:rsidR="00E44FDF" w:rsidRPr="007A06CF" w:rsidRDefault="00E44FDF" w:rsidP="00E44FDF">
      <w:pPr>
        <w:rPr>
          <w:color w:val="000000"/>
          <w:sz w:val="22"/>
          <w:szCs w:val="22"/>
        </w:rPr>
      </w:pPr>
      <w:r w:rsidRPr="007A06CF">
        <w:rPr>
          <w:color w:val="000000"/>
          <w:sz w:val="22"/>
          <w:szCs w:val="22"/>
        </w:rPr>
        <w:t>Рекомендовано  до  друку  на  засіданні  Вченої  ради  Юридичного  інституту  Прикарпатського  національного  університету  ім. В. Стефаника  (протокол  №  6  від  23  січня  2019 р.</w:t>
      </w:r>
    </w:p>
    <w:p w:rsidR="00E44FDF" w:rsidRPr="007A06CF" w:rsidRDefault="00E44FDF" w:rsidP="00E44FDF">
      <w:pPr>
        <w:rPr>
          <w:color w:val="000000"/>
          <w:sz w:val="22"/>
          <w:szCs w:val="22"/>
        </w:rPr>
      </w:pPr>
      <w:r w:rsidRPr="007A06CF">
        <w:rPr>
          <w:color w:val="000000"/>
          <w:sz w:val="22"/>
          <w:szCs w:val="22"/>
        </w:rPr>
        <w:t>Рецензенти:</w:t>
      </w:r>
    </w:p>
    <w:p w:rsidR="00E44FDF" w:rsidRPr="007A06CF" w:rsidRDefault="00E44FDF" w:rsidP="00E44FDF">
      <w:pPr>
        <w:jc w:val="both"/>
        <w:rPr>
          <w:color w:val="000000"/>
          <w:sz w:val="22"/>
          <w:szCs w:val="22"/>
        </w:rPr>
      </w:pPr>
      <w:r w:rsidRPr="007A06CF">
        <w:rPr>
          <w:b/>
          <w:color w:val="000000"/>
          <w:sz w:val="22"/>
          <w:szCs w:val="22"/>
        </w:rPr>
        <w:t xml:space="preserve"> Книш  В. В. </w:t>
      </w:r>
      <w:r w:rsidRPr="007A06CF">
        <w:rPr>
          <w:color w:val="000000"/>
          <w:sz w:val="22"/>
          <w:szCs w:val="22"/>
        </w:rPr>
        <w:t xml:space="preserve">  доктор  юридичних  наук,  доцент  кафедри  теорії  та  історії  держави  і  права  університету  Короля Данила  </w:t>
      </w:r>
    </w:p>
    <w:p w:rsidR="00E44FDF" w:rsidRPr="007A06CF" w:rsidRDefault="00E44FDF" w:rsidP="00E44FDF">
      <w:pPr>
        <w:jc w:val="both"/>
        <w:rPr>
          <w:color w:val="000000"/>
          <w:sz w:val="22"/>
          <w:szCs w:val="22"/>
          <w:lang w:val="uk-UA"/>
        </w:rPr>
      </w:pPr>
      <w:r w:rsidRPr="007A06CF">
        <w:rPr>
          <w:b/>
          <w:color w:val="000000"/>
          <w:sz w:val="22"/>
          <w:szCs w:val="22"/>
        </w:rPr>
        <w:t xml:space="preserve">Сворак  С. Д.  </w:t>
      </w:r>
      <w:r w:rsidRPr="007A06CF">
        <w:rPr>
          <w:color w:val="000000"/>
          <w:sz w:val="22"/>
          <w:szCs w:val="22"/>
        </w:rPr>
        <w:t>доктор  юридичних  наук   професор,  голова  Тисменецької  міської  ради</w:t>
      </w:r>
    </w:p>
    <w:p w:rsidR="00E44FDF" w:rsidRPr="007A06CF" w:rsidRDefault="00E44FDF" w:rsidP="00E44FDF">
      <w:pPr>
        <w:jc w:val="both"/>
        <w:rPr>
          <w:color w:val="000000"/>
          <w:lang w:val="uk-UA"/>
        </w:rPr>
      </w:pPr>
    </w:p>
    <w:p w:rsidR="00E44FDF" w:rsidRPr="001B6BC4" w:rsidRDefault="00E44FDF" w:rsidP="00E44FDF">
      <w:pPr>
        <w:rPr>
          <w:color w:val="000000"/>
          <w:sz w:val="20"/>
          <w:szCs w:val="20"/>
          <w:lang w:val="uk-UA"/>
        </w:rPr>
      </w:pPr>
      <w:r w:rsidRPr="007A06CF">
        <w:rPr>
          <w:b/>
          <w:color w:val="000000"/>
          <w:sz w:val="20"/>
          <w:szCs w:val="20"/>
        </w:rPr>
        <w:t>Розвадовський  В. І. Конституційне  право  України</w:t>
      </w:r>
      <w:r w:rsidRPr="007A06CF">
        <w:rPr>
          <w:color w:val="000000"/>
          <w:sz w:val="20"/>
          <w:szCs w:val="20"/>
        </w:rPr>
        <w:t xml:space="preserve">.  </w:t>
      </w:r>
      <w:r w:rsidRPr="007A06CF">
        <w:rPr>
          <w:sz w:val="20"/>
          <w:szCs w:val="20"/>
        </w:rPr>
        <w:t xml:space="preserve">Методичні  вказівки  для  семінарських (практичних) занять  студентів  4 курсу денної форми навчання (спеціальність «Право»)  </w:t>
      </w:r>
      <w:r w:rsidRPr="007A06CF">
        <w:rPr>
          <w:color w:val="000000"/>
          <w:sz w:val="20"/>
          <w:szCs w:val="20"/>
        </w:rPr>
        <w:t xml:space="preserve">Володимир  Іванович Розвадовський. – Івано-Франківськ: навчально-науковий юридичний  інститут  ДВНЗ  Прикарпатський  національний  університет  ім. </w:t>
      </w:r>
      <w:r>
        <w:rPr>
          <w:color w:val="000000"/>
          <w:sz w:val="20"/>
          <w:szCs w:val="20"/>
        </w:rPr>
        <w:t xml:space="preserve">В. Стефаника, 2019 – </w:t>
      </w:r>
      <w:r>
        <w:rPr>
          <w:color w:val="000000"/>
          <w:sz w:val="20"/>
          <w:szCs w:val="20"/>
          <w:lang w:val="uk-UA"/>
        </w:rPr>
        <w:t>56</w:t>
      </w:r>
      <w:r w:rsidRPr="007A06CF">
        <w:rPr>
          <w:color w:val="000000"/>
          <w:sz w:val="20"/>
          <w:szCs w:val="20"/>
        </w:rPr>
        <w:t xml:space="preserve"> с.</w:t>
      </w:r>
      <w:r>
        <w:rPr>
          <w:color w:val="000000"/>
          <w:sz w:val="20"/>
          <w:szCs w:val="20"/>
          <w:lang w:val="uk-UA"/>
        </w:rPr>
        <w:br/>
      </w:r>
    </w:p>
    <w:p w:rsidR="00E44FDF" w:rsidRPr="007A06CF" w:rsidRDefault="00E44FDF" w:rsidP="00E44FDF">
      <w:pPr>
        <w:rPr>
          <w:sz w:val="20"/>
          <w:szCs w:val="20"/>
        </w:rPr>
      </w:pPr>
      <w:r w:rsidRPr="007A06CF">
        <w:rPr>
          <w:sz w:val="20"/>
          <w:szCs w:val="20"/>
        </w:rPr>
        <w:t xml:space="preserve">  Методичні  вказівки розроблені на основі навчального плану навчально-наукового юридичного ін-титуту Прикарпатського національного університету ім. В.Стефаника і призначені для підготовки   студентів  4 курсу до семінарських (практичних) занять із вибіркової дисципліни  «Виконавча  влада  в   Україні»,  яка  завершується  заліком. У  методичних вказіках викладені завдання до семінарських і практичних занять з вибіркової дисципліни «Виконавча  влада  в  Україні», які включають короткі методичні рекомендації, що полегшать підготовку до занять,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занять  запропоновані  реферати,  які  студенти  доповідають  під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актів.  </w:t>
      </w:r>
    </w:p>
    <w:p w:rsidR="00E44FDF" w:rsidRDefault="00E44FDF" w:rsidP="00E44FDF">
      <w:pPr>
        <w:rPr>
          <w:sz w:val="20"/>
          <w:szCs w:val="20"/>
          <w:lang w:val="uk-UA"/>
        </w:rPr>
      </w:pPr>
      <w:r w:rsidRPr="007A06CF">
        <w:rPr>
          <w:sz w:val="20"/>
          <w:szCs w:val="20"/>
        </w:rPr>
        <w:t xml:space="preserve">   Методичні  вказівки призначені для студентів  юридичних  вузів.</w:t>
      </w:r>
    </w:p>
    <w:p w:rsidR="00E44FDF" w:rsidRPr="007A06CF" w:rsidRDefault="00E44FDF" w:rsidP="00E44FDF">
      <w:pPr>
        <w:rPr>
          <w:sz w:val="20"/>
          <w:szCs w:val="20"/>
          <w:lang w:val="uk-UA"/>
        </w:rPr>
      </w:pPr>
    </w:p>
    <w:p w:rsidR="00E44FDF" w:rsidRPr="001B6BC4" w:rsidRDefault="00E44FDF" w:rsidP="00E44FDF">
      <w:pPr>
        <w:pStyle w:val="14"/>
        <w:jc w:val="right"/>
        <w:rPr>
          <w:rFonts w:ascii="Times New Roman" w:hAnsi="Times New Roman"/>
          <w:sz w:val="20"/>
          <w:szCs w:val="20"/>
          <w:lang w:val="ru-RU"/>
        </w:rPr>
      </w:pPr>
      <w:r w:rsidRPr="007A06CF">
        <w:rPr>
          <w:rFonts w:ascii="Times New Roman" w:hAnsi="Times New Roman"/>
          <w:sz w:val="20"/>
          <w:szCs w:val="20"/>
          <w:lang w:val="ru-RU"/>
        </w:rPr>
        <w:t xml:space="preserve">                                                                      </w:t>
      </w:r>
      <w:r w:rsidRPr="007A06CF">
        <w:rPr>
          <w:rFonts w:ascii="Times New Roman" w:hAnsi="Times New Roman"/>
          <w:color w:val="000000"/>
          <w:sz w:val="20"/>
          <w:szCs w:val="20"/>
        </w:rPr>
        <w:t xml:space="preserve">ББК </w:t>
      </w:r>
      <w:r w:rsidRPr="007A06CF">
        <w:rPr>
          <w:rFonts w:ascii="Times New Roman" w:hAnsi="Times New Roman"/>
          <w:sz w:val="20"/>
          <w:szCs w:val="20"/>
          <w:lang w:val="ru-RU"/>
        </w:rPr>
        <w:t>67.300(4Укр.)</w:t>
      </w:r>
      <w:r w:rsidRPr="007A06CF">
        <w:rPr>
          <w:rFonts w:ascii="Times New Roman" w:hAnsi="Times New Roman"/>
          <w:color w:val="000000"/>
          <w:sz w:val="20"/>
          <w:szCs w:val="20"/>
        </w:rPr>
        <w:t xml:space="preserve">                                                                                </w:t>
      </w:r>
    </w:p>
    <w:p w:rsidR="00E44FDF" w:rsidRPr="007A06CF" w:rsidRDefault="00E44FDF" w:rsidP="00E44FDF">
      <w:pPr>
        <w:pStyle w:val="14"/>
        <w:jc w:val="right"/>
        <w:rPr>
          <w:rFonts w:ascii="Times New Roman" w:hAnsi="Times New Roman"/>
          <w:color w:val="000000"/>
          <w:sz w:val="20"/>
          <w:szCs w:val="20"/>
          <w:lang w:eastAsia="ru-RU"/>
        </w:rPr>
      </w:pPr>
      <w:r w:rsidRPr="007A06CF">
        <w:rPr>
          <w:rFonts w:ascii="Times New Roman" w:hAnsi="Times New Roman"/>
          <w:color w:val="000000"/>
          <w:sz w:val="20"/>
          <w:szCs w:val="20"/>
          <w:lang w:eastAsia="ru-RU"/>
        </w:rPr>
        <w:t xml:space="preserve">                                                                    </w:t>
      </w:r>
      <w:r w:rsidRPr="007A06CF">
        <w:rPr>
          <w:rFonts w:ascii="Times New Roman" w:hAnsi="Times New Roman"/>
          <w:color w:val="000000"/>
          <w:sz w:val="20"/>
          <w:szCs w:val="20"/>
          <w:lang w:eastAsia="ru-RU"/>
        </w:rPr>
        <w:sym w:font="Symbol" w:char="F0D3"/>
      </w:r>
      <w:r w:rsidRPr="007A06CF">
        <w:rPr>
          <w:rFonts w:ascii="Times New Roman" w:hAnsi="Times New Roman"/>
          <w:color w:val="000000"/>
          <w:sz w:val="20"/>
          <w:szCs w:val="20"/>
          <w:lang w:eastAsia="ru-RU"/>
        </w:rPr>
        <w:t>Розвадовський  В.І., 2019 рік</w:t>
      </w:r>
    </w:p>
    <w:p w:rsidR="00E44FDF" w:rsidRPr="007A06CF" w:rsidRDefault="00E44FDF" w:rsidP="00E44FDF">
      <w:pPr>
        <w:pStyle w:val="14"/>
        <w:jc w:val="right"/>
        <w:rPr>
          <w:rFonts w:ascii="Times New Roman" w:hAnsi="Times New Roman"/>
          <w:color w:val="000000"/>
          <w:sz w:val="20"/>
          <w:szCs w:val="20"/>
        </w:rPr>
      </w:pPr>
      <w:r w:rsidRPr="007A06CF">
        <w:rPr>
          <w:rFonts w:ascii="Times New Roman" w:hAnsi="Times New Roman"/>
          <w:color w:val="000000"/>
          <w:sz w:val="20"/>
          <w:szCs w:val="20"/>
        </w:rPr>
        <w:t xml:space="preserve">                                                                    </w:t>
      </w:r>
      <w:r w:rsidRPr="007A06CF">
        <w:rPr>
          <w:rFonts w:ascii="Times New Roman" w:hAnsi="Times New Roman"/>
          <w:color w:val="000000"/>
          <w:sz w:val="20"/>
          <w:szCs w:val="20"/>
        </w:rPr>
        <w:sym w:font="Symbol" w:char="F0D3"/>
      </w:r>
      <w:r w:rsidRPr="007A06CF">
        <w:rPr>
          <w:rFonts w:ascii="Times New Roman" w:hAnsi="Times New Roman"/>
          <w:color w:val="000000"/>
          <w:sz w:val="20"/>
          <w:szCs w:val="20"/>
        </w:rPr>
        <w:t xml:space="preserve"> Прикарпатський національний   </w:t>
      </w:r>
    </w:p>
    <w:p w:rsidR="00E44FDF" w:rsidRPr="007A06CF" w:rsidRDefault="00E44FDF" w:rsidP="00E44FDF">
      <w:pPr>
        <w:pStyle w:val="14"/>
        <w:jc w:val="right"/>
        <w:rPr>
          <w:rFonts w:ascii="Times New Roman" w:hAnsi="Times New Roman"/>
          <w:color w:val="000000"/>
          <w:sz w:val="20"/>
          <w:szCs w:val="20"/>
        </w:rPr>
      </w:pPr>
      <w:r w:rsidRPr="007A06CF">
        <w:rPr>
          <w:rFonts w:ascii="Times New Roman" w:hAnsi="Times New Roman"/>
          <w:color w:val="000000"/>
          <w:sz w:val="20"/>
          <w:szCs w:val="20"/>
        </w:rPr>
        <w:t xml:space="preserve">                                                                    універси</w:t>
      </w:r>
      <w:r>
        <w:rPr>
          <w:rFonts w:ascii="Times New Roman" w:hAnsi="Times New Roman"/>
          <w:color w:val="000000"/>
          <w:sz w:val="20"/>
          <w:szCs w:val="20"/>
        </w:rPr>
        <w:t>тет ім.. Василя Стефаника, 2019</w:t>
      </w:r>
    </w:p>
    <w:p w:rsidR="00E44FDF" w:rsidRPr="0015214B" w:rsidRDefault="00E44FDF" w:rsidP="00E44FDF">
      <w:pPr>
        <w:rPr>
          <w:b/>
          <w:sz w:val="28"/>
          <w:szCs w:val="28"/>
        </w:rPr>
      </w:pPr>
      <w:r w:rsidRPr="00C333A0">
        <w:rPr>
          <w:sz w:val="28"/>
          <w:szCs w:val="28"/>
        </w:rPr>
        <w:lastRenderedPageBreak/>
        <w:t xml:space="preserve">               </w:t>
      </w:r>
      <w:r w:rsidRPr="00C333A0">
        <w:rPr>
          <w:b/>
          <w:sz w:val="28"/>
          <w:szCs w:val="28"/>
        </w:rPr>
        <w:t>ЗМІСТ</w:t>
      </w:r>
    </w:p>
    <w:p w:rsidR="00E44FDF" w:rsidRPr="0076434A" w:rsidRDefault="00E44FDF" w:rsidP="00E44FDF">
      <w:pPr>
        <w:rPr>
          <w:sz w:val="28"/>
          <w:szCs w:val="28"/>
          <w:lang w:val="uk-UA"/>
        </w:rPr>
      </w:pPr>
      <w:r w:rsidRPr="00C333A0">
        <w:rPr>
          <w:sz w:val="28"/>
          <w:szCs w:val="28"/>
        </w:rPr>
        <w:t>1. Вступ</w:t>
      </w:r>
      <w:r>
        <w:rPr>
          <w:sz w:val="28"/>
          <w:szCs w:val="28"/>
          <w:lang w:val="uk-UA"/>
        </w:rPr>
        <w:t>…………………………………………………...6</w:t>
      </w:r>
    </w:p>
    <w:p w:rsidR="00E44FDF" w:rsidRPr="0076434A" w:rsidRDefault="00E44FDF" w:rsidP="00E44FDF">
      <w:pPr>
        <w:rPr>
          <w:sz w:val="28"/>
          <w:szCs w:val="28"/>
          <w:lang w:val="uk-UA"/>
        </w:rPr>
      </w:pPr>
      <w:r w:rsidRPr="00C333A0">
        <w:rPr>
          <w:sz w:val="28"/>
          <w:szCs w:val="28"/>
        </w:rPr>
        <w:t>2. Семінарські  та  практичні  заняття</w:t>
      </w:r>
      <w:r>
        <w:rPr>
          <w:sz w:val="28"/>
          <w:szCs w:val="28"/>
          <w:lang w:val="uk-UA"/>
        </w:rPr>
        <w:t>…………………14</w:t>
      </w:r>
    </w:p>
    <w:p w:rsidR="00E44FDF" w:rsidRPr="0076434A" w:rsidRDefault="00E44FDF" w:rsidP="00E44FDF">
      <w:pPr>
        <w:ind w:left="360"/>
        <w:rPr>
          <w:sz w:val="28"/>
          <w:szCs w:val="28"/>
          <w:lang w:val="uk-UA"/>
        </w:rPr>
      </w:pPr>
      <w:r w:rsidRPr="00C333A0">
        <w:rPr>
          <w:sz w:val="28"/>
          <w:szCs w:val="28"/>
        </w:rPr>
        <w:t>Тема. Виконавча  гілка  влади  в  Україні</w:t>
      </w:r>
      <w:r>
        <w:rPr>
          <w:sz w:val="28"/>
          <w:szCs w:val="28"/>
          <w:lang w:val="uk-UA"/>
        </w:rPr>
        <w:t>…………14</w:t>
      </w:r>
    </w:p>
    <w:p w:rsidR="00E44FDF" w:rsidRPr="0076434A" w:rsidRDefault="00E44FDF" w:rsidP="00E44FDF">
      <w:pPr>
        <w:ind w:left="360"/>
        <w:rPr>
          <w:sz w:val="28"/>
          <w:szCs w:val="28"/>
          <w:lang w:val="uk-UA"/>
        </w:rPr>
      </w:pPr>
      <w:r w:rsidRPr="00C333A0">
        <w:rPr>
          <w:sz w:val="28"/>
          <w:szCs w:val="28"/>
        </w:rPr>
        <w:t>Тема.   Кабінет  міністрів  України</w:t>
      </w:r>
      <w:r>
        <w:rPr>
          <w:sz w:val="28"/>
          <w:szCs w:val="28"/>
          <w:lang w:val="uk-UA"/>
        </w:rPr>
        <w:t>………………...19</w:t>
      </w:r>
    </w:p>
    <w:p w:rsidR="00E44FDF" w:rsidRPr="0076434A" w:rsidRDefault="00E44FDF" w:rsidP="00E44FDF">
      <w:pPr>
        <w:ind w:left="360"/>
        <w:rPr>
          <w:sz w:val="28"/>
          <w:szCs w:val="28"/>
          <w:lang w:val="uk-UA"/>
        </w:rPr>
      </w:pPr>
      <w:r w:rsidRPr="00C333A0">
        <w:rPr>
          <w:sz w:val="28"/>
          <w:szCs w:val="28"/>
        </w:rPr>
        <w:t xml:space="preserve">Тема. Центральні  органи  виконавчої  влади  України </w:t>
      </w:r>
      <w:r>
        <w:rPr>
          <w:sz w:val="28"/>
          <w:szCs w:val="28"/>
          <w:lang w:val="uk-UA"/>
        </w:rPr>
        <w:t>……………………………………………...22</w:t>
      </w:r>
    </w:p>
    <w:p w:rsidR="00E44FDF" w:rsidRPr="00C333A0" w:rsidRDefault="00E44FDF" w:rsidP="00E44FDF">
      <w:pPr>
        <w:ind w:left="360"/>
        <w:rPr>
          <w:sz w:val="28"/>
          <w:szCs w:val="28"/>
        </w:rPr>
      </w:pPr>
      <w:r w:rsidRPr="00C333A0">
        <w:rPr>
          <w:sz w:val="28"/>
          <w:szCs w:val="28"/>
        </w:rPr>
        <w:t>Тема   Місцеві  органи  виконавчої    влади  України</w:t>
      </w:r>
      <w:r>
        <w:rPr>
          <w:sz w:val="28"/>
          <w:szCs w:val="28"/>
          <w:lang w:val="uk-UA"/>
        </w:rPr>
        <w:t>………………………………………………27</w:t>
      </w:r>
      <w:r w:rsidRPr="00C333A0">
        <w:rPr>
          <w:sz w:val="28"/>
          <w:szCs w:val="28"/>
        </w:rPr>
        <w:t xml:space="preserve"> </w:t>
      </w:r>
    </w:p>
    <w:p w:rsidR="00E44FDF" w:rsidRPr="0076434A" w:rsidRDefault="00E44FDF" w:rsidP="00E44FDF">
      <w:pPr>
        <w:ind w:left="360"/>
        <w:rPr>
          <w:sz w:val="28"/>
          <w:szCs w:val="28"/>
          <w:lang w:val="uk-UA"/>
        </w:rPr>
      </w:pPr>
      <w:r w:rsidRPr="00C333A0">
        <w:rPr>
          <w:sz w:val="28"/>
          <w:szCs w:val="28"/>
        </w:rPr>
        <w:t>Тема. Спаввідношення  виконавчих та місцевих  органів влади в Україні</w:t>
      </w:r>
      <w:r>
        <w:rPr>
          <w:sz w:val="28"/>
          <w:szCs w:val="28"/>
          <w:lang w:val="uk-UA"/>
        </w:rPr>
        <w:t>……………………………..32</w:t>
      </w:r>
    </w:p>
    <w:p w:rsidR="00E44FDF" w:rsidRPr="0076434A" w:rsidRDefault="00E44FDF" w:rsidP="00E44FDF">
      <w:pPr>
        <w:ind w:left="360"/>
        <w:rPr>
          <w:sz w:val="28"/>
          <w:szCs w:val="28"/>
          <w:lang w:val="uk-UA"/>
        </w:rPr>
      </w:pPr>
      <w:r w:rsidRPr="00C333A0">
        <w:rPr>
          <w:sz w:val="28"/>
          <w:szCs w:val="28"/>
        </w:rPr>
        <w:t>Тема. Нормативно – правові  акти  виконавчої  влади в  Україні</w:t>
      </w:r>
      <w:r>
        <w:rPr>
          <w:sz w:val="28"/>
          <w:szCs w:val="28"/>
          <w:lang w:val="uk-UA"/>
        </w:rPr>
        <w:t>…………………………………………….35</w:t>
      </w:r>
    </w:p>
    <w:p w:rsidR="00E44FDF" w:rsidRPr="0076434A" w:rsidRDefault="00E44FDF" w:rsidP="00E44FDF">
      <w:pPr>
        <w:ind w:left="360"/>
        <w:rPr>
          <w:sz w:val="28"/>
          <w:szCs w:val="28"/>
          <w:lang w:val="uk-UA"/>
        </w:rPr>
      </w:pPr>
      <w:r w:rsidRPr="00C333A0">
        <w:rPr>
          <w:sz w:val="28"/>
          <w:szCs w:val="28"/>
        </w:rPr>
        <w:t>Тема. Громадянство і  виконавча влада:  засади  взаємовідносин</w:t>
      </w:r>
      <w:r>
        <w:rPr>
          <w:sz w:val="28"/>
          <w:szCs w:val="28"/>
          <w:lang w:val="uk-UA"/>
        </w:rPr>
        <w:t>………………………………………39</w:t>
      </w:r>
    </w:p>
    <w:p w:rsidR="00E44FDF" w:rsidRPr="0076434A" w:rsidRDefault="00E44FDF" w:rsidP="00E44FDF">
      <w:pPr>
        <w:ind w:left="360"/>
        <w:rPr>
          <w:sz w:val="28"/>
          <w:szCs w:val="28"/>
          <w:lang w:val="uk-UA"/>
        </w:rPr>
      </w:pPr>
      <w:r>
        <w:rPr>
          <w:sz w:val="28"/>
          <w:szCs w:val="28"/>
        </w:rPr>
        <w:t>Тема. Д</w:t>
      </w:r>
      <w:r w:rsidRPr="00C333A0">
        <w:rPr>
          <w:sz w:val="28"/>
          <w:szCs w:val="28"/>
        </w:rPr>
        <w:t>ержавна  служба  в  Україні</w:t>
      </w:r>
      <w:r>
        <w:rPr>
          <w:sz w:val="28"/>
          <w:szCs w:val="28"/>
          <w:lang w:val="uk-UA"/>
        </w:rPr>
        <w:t>………………..46</w:t>
      </w:r>
    </w:p>
    <w:p w:rsidR="00E44FDF" w:rsidRPr="0076434A" w:rsidRDefault="00E44FDF" w:rsidP="00E44FDF">
      <w:pPr>
        <w:ind w:left="360"/>
        <w:rPr>
          <w:sz w:val="28"/>
          <w:szCs w:val="28"/>
          <w:lang w:val="uk-UA"/>
        </w:rPr>
      </w:pPr>
      <w:r w:rsidRPr="00C333A0">
        <w:rPr>
          <w:sz w:val="28"/>
          <w:szCs w:val="28"/>
        </w:rPr>
        <w:t>Тема. Органи  виконавчо</w:t>
      </w:r>
      <w:r>
        <w:rPr>
          <w:sz w:val="28"/>
          <w:szCs w:val="28"/>
        </w:rPr>
        <w:t>ї  влади  в  зарубіжних  країнах</w:t>
      </w:r>
      <w:r>
        <w:rPr>
          <w:sz w:val="28"/>
          <w:szCs w:val="28"/>
          <w:lang w:val="uk-UA"/>
        </w:rPr>
        <w:t>………………………………………………..52</w:t>
      </w:r>
    </w:p>
    <w:p w:rsidR="00E44FDF" w:rsidRPr="00C333A0" w:rsidRDefault="00E44FDF" w:rsidP="00E44FDF">
      <w:pPr>
        <w:rPr>
          <w:sz w:val="28"/>
          <w:szCs w:val="28"/>
        </w:rPr>
      </w:pPr>
    </w:p>
    <w:p w:rsidR="00E44FDF" w:rsidRPr="00C333A0" w:rsidRDefault="00E44FDF" w:rsidP="00E44FDF">
      <w:pPr>
        <w:rPr>
          <w:sz w:val="28"/>
          <w:szCs w:val="28"/>
        </w:rPr>
      </w:pPr>
    </w:p>
    <w:p w:rsidR="00E44FDF" w:rsidRPr="00C333A0" w:rsidRDefault="00E44FDF" w:rsidP="00E44FDF">
      <w:pPr>
        <w:rPr>
          <w:sz w:val="28"/>
          <w:szCs w:val="28"/>
        </w:rPr>
      </w:pPr>
    </w:p>
    <w:p w:rsidR="00E44FDF" w:rsidRPr="00C333A0" w:rsidRDefault="00E44FDF" w:rsidP="00E44FDF">
      <w:pPr>
        <w:rPr>
          <w:sz w:val="28"/>
          <w:szCs w:val="28"/>
        </w:rPr>
      </w:pPr>
    </w:p>
    <w:p w:rsidR="00E44FDF" w:rsidRDefault="00E44FDF" w:rsidP="00E44FDF">
      <w:pPr>
        <w:rPr>
          <w:sz w:val="28"/>
          <w:szCs w:val="28"/>
        </w:rPr>
      </w:pPr>
      <w:r w:rsidRPr="00C333A0">
        <w:rPr>
          <w:sz w:val="28"/>
          <w:szCs w:val="28"/>
        </w:rPr>
        <w:t xml:space="preserve">                                                       </w:t>
      </w:r>
    </w:p>
    <w:p w:rsidR="00E44FDF" w:rsidRDefault="00E44FDF" w:rsidP="00E44FDF">
      <w:pPr>
        <w:rPr>
          <w:sz w:val="28"/>
          <w:szCs w:val="28"/>
        </w:rPr>
      </w:pPr>
    </w:p>
    <w:p w:rsidR="00E44FDF" w:rsidRDefault="00E44FDF" w:rsidP="00E44FDF">
      <w:pPr>
        <w:rPr>
          <w:sz w:val="28"/>
          <w:szCs w:val="28"/>
        </w:rPr>
      </w:pPr>
    </w:p>
    <w:p w:rsidR="00E44FDF" w:rsidRDefault="00E44FDF" w:rsidP="00E44FDF">
      <w:pPr>
        <w:rPr>
          <w:sz w:val="28"/>
          <w:szCs w:val="28"/>
        </w:rPr>
      </w:pPr>
    </w:p>
    <w:p w:rsidR="00E44FDF" w:rsidRDefault="00E44FDF" w:rsidP="00E44FDF">
      <w:pPr>
        <w:rPr>
          <w:sz w:val="28"/>
          <w:szCs w:val="28"/>
        </w:rPr>
      </w:pPr>
    </w:p>
    <w:p w:rsidR="00E44FDF" w:rsidRDefault="00E44FDF" w:rsidP="00E44FDF">
      <w:pPr>
        <w:rPr>
          <w:sz w:val="28"/>
          <w:szCs w:val="28"/>
        </w:rPr>
      </w:pPr>
    </w:p>
    <w:p w:rsidR="00E44FDF" w:rsidRDefault="00E44FDF" w:rsidP="00E44FDF">
      <w:pPr>
        <w:rPr>
          <w:sz w:val="28"/>
          <w:szCs w:val="28"/>
        </w:rPr>
      </w:pPr>
    </w:p>
    <w:p w:rsidR="00E44FDF" w:rsidRPr="00E44FDF" w:rsidRDefault="00E44FDF" w:rsidP="00E44FDF">
      <w:pPr>
        <w:rPr>
          <w:sz w:val="28"/>
          <w:szCs w:val="28"/>
          <w:lang w:val="uk-UA"/>
        </w:rPr>
      </w:pPr>
    </w:p>
    <w:p w:rsidR="00E44FDF" w:rsidRPr="00C333A0" w:rsidRDefault="00E44FDF" w:rsidP="00E44FDF">
      <w:pPr>
        <w:ind w:firstLine="709"/>
        <w:jc w:val="both"/>
        <w:rPr>
          <w:b/>
          <w:sz w:val="28"/>
          <w:szCs w:val="28"/>
        </w:rPr>
      </w:pPr>
      <w:r>
        <w:rPr>
          <w:b/>
          <w:sz w:val="28"/>
          <w:szCs w:val="28"/>
          <w:lang w:val="uk-UA"/>
        </w:rPr>
        <w:lastRenderedPageBreak/>
        <w:t xml:space="preserve">   </w:t>
      </w:r>
      <w:r>
        <w:rPr>
          <w:b/>
          <w:sz w:val="28"/>
          <w:szCs w:val="28"/>
        </w:rPr>
        <w:t>Вступ</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lang w:val="ru-RU"/>
        </w:rPr>
        <w:t xml:space="preserve">   Після  конституційної  реформи  (2014 рік)  в  правовій  системі    України  підвищується  роль  публічного  права.  Тому  вивчення  та  засвоєння  вибіркової  дисципліни  «Виконавч</w:t>
      </w:r>
      <w:r>
        <w:rPr>
          <w:rFonts w:ascii="Times New Roman" w:hAnsi="Times New Roman"/>
          <w:sz w:val="28"/>
          <w:szCs w:val="28"/>
          <w:lang w:val="ru-RU"/>
        </w:rPr>
        <w:t>а  влада  в Україні»  є  не від'</w:t>
      </w:r>
      <w:r w:rsidRPr="00C333A0">
        <w:rPr>
          <w:rFonts w:ascii="Times New Roman" w:hAnsi="Times New Roman"/>
          <w:sz w:val="28"/>
          <w:szCs w:val="28"/>
          <w:lang w:val="ru-RU"/>
        </w:rPr>
        <w:t xml:space="preserve">ємною  складовою  частиною    підготовки  майбутніх  правників. Адже </w:t>
      </w:r>
      <w:r w:rsidRPr="00C333A0">
        <w:rPr>
          <w:rFonts w:ascii="Times New Roman" w:hAnsi="Times New Roman"/>
          <w:sz w:val="28"/>
          <w:szCs w:val="28"/>
        </w:rPr>
        <w:t>суспільна роль виконавчої влади серед гілок .державної влади визначається тим, що саме у процесі її реалізації відбувається реальне втілення в життя законів та інших нормативних актів держави, практичне застосування важелів державного регулювання й управління важливими процесами суспільного розвитку.    Сьогодні характер виконавчої влади, зумовлений її об'єктивним призначенням -  виконанням законів та інших правових актів, управлінської діяльності держави, яка найчастіше ідентифікується з поняттям "державне управління".</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xml:space="preserve">   За роки незалежності України,  особливо після  «Революції  Гідності»  поки що не вдалося побудувати функціонально достатню та структурно несуперечливу систему виконавчої влади. І це виявляється у недосконалості багатьох складових елементів механізму державного управління.</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xml:space="preserve">   Подоланню багатьох недоліків у сфері виконавчої влади має сприяти здійснення адміністративної реформи, її метою є поетапне створення на наукових принципах ефективнішої і </w:t>
      </w:r>
      <w:r w:rsidRPr="00C333A0">
        <w:rPr>
          <w:rFonts w:ascii="Times New Roman" w:hAnsi="Times New Roman"/>
          <w:sz w:val="28"/>
          <w:szCs w:val="28"/>
        </w:rPr>
        <w:lastRenderedPageBreak/>
        <w:t>демократичної системи державного управління, яка має бути достатньо прозорою для громадськості, а витрати на її утримання були б адекватними фінансово-економічному стану держави. Дедалі стає все більш очевидним, що без повноцінної адміністративної реформи в Україні неможливі; системне і результативне проведення інших реформ, насамперед економічних і соціальних.</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xml:space="preserve">   Відтак, лише в конструктивному поєднанні здобутків адміністративно-правової науки з результатами деяких інших юридичних, а також і неюридичних досліджень проблематики виконавчої влади і державного управління можливий реальний прогрес у покращенні концептуальних засад адміністративної реформи в Україні.</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xml:space="preserve">   За  таких  обставин,  вибіркова  дисципліна “Виконавча влада в Україні” передбачає вивчення значного комплексу теоретичних положень та правових інститутів, великого масиву нормативно-правових актів, що містять норми, які визначають правовий статус органів виконавчої влади та місцевого самоврядування к суб’єктів управлінських відносин, а також широкого діапазону суспільних відносин управлінського характеру з урахуванням їх різнобічного правового регулювання.</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lastRenderedPageBreak/>
        <w:t xml:space="preserve">   Вивчення даної дисципліни має на меті поглиблення знань студентів про співвідношення виконавчої влади та державного управління, систему органів виконавчої влади та відносини між органами в цій системі. Окрема увага має приділятися правовому статусу Кабінету Міністрів України як вищому органу в системі органів виконавчої влади, органам виконавчої влади центрального та місцевого рівнів. </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xml:space="preserve">   Значна увага приділена аналізу закономірностей і особливостей розвитку та реформування таких найвагоміших інститутів виконавчої влади як: правовий статус людини у сфері виконавчої влади; органи виконавчої влади, їх функції та компетенція; державна служба; адміністративні процедури й адміністративні договори; адміністративно-правові режими і надання управлінських послуг; контроль у державному управлінні; дисципліна і відповідальність у державному апараті.</w:t>
      </w:r>
    </w:p>
    <w:p w:rsidR="00E44FDF" w:rsidRPr="00C333A0" w:rsidRDefault="00E44FDF" w:rsidP="00E44FDF">
      <w:pPr>
        <w:ind w:firstLine="709"/>
        <w:jc w:val="both"/>
        <w:rPr>
          <w:sz w:val="28"/>
          <w:szCs w:val="28"/>
        </w:rPr>
      </w:pPr>
      <w:r w:rsidRPr="007A06CF">
        <w:rPr>
          <w:sz w:val="28"/>
          <w:szCs w:val="28"/>
          <w:lang w:val="uk-UA"/>
        </w:rPr>
        <w:t xml:space="preserve">  </w:t>
      </w:r>
      <w:r w:rsidRPr="00C333A0">
        <w:rPr>
          <w:sz w:val="28"/>
          <w:szCs w:val="28"/>
        </w:rPr>
        <w:t>Відповідно  до  навчального  плану  навчально –наукового  юридичного інституту  вибіркова  дисципліна  «Виконавча  влада  в   Україні»  включає  лекції,  семінарські    заняття  та  самостійну   роботу  студентів.</w:t>
      </w:r>
    </w:p>
    <w:p w:rsidR="00E44FDF" w:rsidRPr="00C333A0" w:rsidRDefault="00E44FDF" w:rsidP="00E44FDF">
      <w:pPr>
        <w:ind w:firstLine="709"/>
        <w:jc w:val="both"/>
        <w:rPr>
          <w:sz w:val="28"/>
          <w:szCs w:val="28"/>
        </w:rPr>
      </w:pPr>
      <w:r w:rsidRPr="00C333A0">
        <w:rPr>
          <w:sz w:val="28"/>
          <w:szCs w:val="28"/>
        </w:rPr>
        <w:t xml:space="preserve">   Семінарські заняття є однією із найважливіших форм  навчально-виховної роботи  вони  дають  можливість  студентам  значно  розширити  і  </w:t>
      </w:r>
      <w:r w:rsidRPr="00C333A0">
        <w:rPr>
          <w:sz w:val="28"/>
          <w:szCs w:val="28"/>
        </w:rPr>
        <w:lastRenderedPageBreak/>
        <w:t xml:space="preserve">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вибіркової  дисципліни  «Виконавча  влада  в  Україні»,  виробці  у  студентів  вміння  користуватися  спеціальною   юридичною  літературою,  законами  та  іншими  нормативно-правовими  актами,  вироблення  навичок  аналітичного  підходу  до  прийняття  рішень  з  конкретних  правових  ситуацій,  здійснення  контролю  за  рівнем  знань  студентів. </w:t>
      </w:r>
    </w:p>
    <w:p w:rsidR="00E44FDF" w:rsidRPr="00C333A0" w:rsidRDefault="00E44FDF" w:rsidP="00E44FDF">
      <w:pPr>
        <w:ind w:firstLine="709"/>
        <w:jc w:val="both"/>
        <w:rPr>
          <w:sz w:val="28"/>
          <w:szCs w:val="28"/>
        </w:rPr>
      </w:pPr>
      <w:r w:rsidRPr="00C333A0">
        <w:rPr>
          <w:sz w:val="28"/>
          <w:szCs w:val="28"/>
        </w:rPr>
        <w:t xml:space="preserve">   Дані  методичні  вказівки  покликані  допомогти  студентам  в  процесі  вивчення  вибіркової  дисципліни  «Виконавча  влада  в  Україні».  В  них   включена  тематика  та  зміст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E44FDF" w:rsidRPr="00C333A0" w:rsidRDefault="00E44FDF" w:rsidP="00E44FDF">
      <w:pPr>
        <w:ind w:firstLine="709"/>
        <w:jc w:val="both"/>
        <w:rPr>
          <w:sz w:val="28"/>
          <w:szCs w:val="28"/>
        </w:rPr>
      </w:pPr>
      <w:r w:rsidRPr="00C333A0">
        <w:rPr>
          <w:sz w:val="28"/>
          <w:szCs w:val="28"/>
        </w:rPr>
        <w:lastRenderedPageBreak/>
        <w:t xml:space="preserve">   На  семінарські  заняття виносяться  основні  питання   програмних  тем навчального  курсу.  В  ході  підготовки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обов»язково  потрібно  виконати  письмово  в  зошиті  з  посиланням  на  конкретні  статті  відповідних  законодавчих  актів  України.  Питання  вибіркової  дисципліни,  які  не   виносяться  на  семінарські  заняття,  вивчаються  студентами  самостійно.</w:t>
      </w:r>
    </w:p>
    <w:p w:rsidR="00E44FDF" w:rsidRPr="00C333A0" w:rsidRDefault="00E44FDF" w:rsidP="00E44FDF">
      <w:pPr>
        <w:ind w:firstLine="709"/>
        <w:jc w:val="both"/>
        <w:rPr>
          <w:sz w:val="28"/>
          <w:szCs w:val="28"/>
        </w:rPr>
      </w:pPr>
      <w:r w:rsidRPr="00C333A0">
        <w:rPr>
          <w:sz w:val="28"/>
          <w:szCs w:val="28"/>
        </w:rPr>
        <w:t xml:space="preserve">   При  підготовці  до  чергового  семінарського  заняття,  студенту  потрібно  скласти  детальний  план  або  тези  виступу,  якими  можна  користуватися  під  час  виступу.  Під час  виступу  дуже  важливо  вміти  посилатися  на  відповідні  статті  чинного  законодавства  на  функціонування  виконавчої  влади,  місцевого  самоврядування  на  існуючу  практику    забезпечення  прав  і  свобод  людини  і  громадянина  в  Україні</w:t>
      </w:r>
    </w:p>
    <w:p w:rsidR="00E44FDF" w:rsidRPr="00C333A0" w:rsidRDefault="00E44FDF" w:rsidP="00E44FDF">
      <w:pPr>
        <w:ind w:firstLine="709"/>
        <w:jc w:val="both"/>
        <w:rPr>
          <w:sz w:val="28"/>
          <w:szCs w:val="28"/>
        </w:rPr>
      </w:pPr>
      <w:r w:rsidRPr="00C333A0">
        <w:rPr>
          <w:sz w:val="28"/>
          <w:szCs w:val="28"/>
        </w:rPr>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w:t>
      </w:r>
      <w:r w:rsidRPr="00C333A0">
        <w:rPr>
          <w:sz w:val="28"/>
          <w:szCs w:val="28"/>
        </w:rPr>
        <w:lastRenderedPageBreak/>
        <w:t xml:space="preserve">право  виступити  з  доповненням,  або  виправленням   відповідей  попередніх  виступаючих – доповідачів. </w:t>
      </w:r>
    </w:p>
    <w:p w:rsidR="00E44FDF" w:rsidRPr="00C333A0" w:rsidRDefault="00E44FDF" w:rsidP="00E44FDF">
      <w:pPr>
        <w:ind w:firstLine="709"/>
        <w:jc w:val="both"/>
        <w:rPr>
          <w:sz w:val="28"/>
          <w:szCs w:val="28"/>
        </w:rPr>
      </w:pPr>
      <w:r w:rsidRPr="00C333A0">
        <w:rPr>
          <w:sz w:val="28"/>
          <w:szCs w:val="28"/>
        </w:rPr>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 У  даному  випадку  форма  контролю  за  виконанням  таких  завдань  визначається   керівником  семінару.</w:t>
      </w:r>
    </w:p>
    <w:p w:rsidR="00E44FDF" w:rsidRPr="00C333A0" w:rsidRDefault="00E44FDF" w:rsidP="00E44FDF">
      <w:pPr>
        <w:ind w:firstLine="709"/>
        <w:jc w:val="both"/>
        <w:rPr>
          <w:sz w:val="28"/>
          <w:szCs w:val="28"/>
        </w:rPr>
      </w:pPr>
      <w:r w:rsidRPr="00C333A0">
        <w:rPr>
          <w:sz w:val="28"/>
          <w:szCs w:val="28"/>
        </w:rPr>
        <w:t xml:space="preserve">   Якщо  студент   не  підготувався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E44FDF" w:rsidRPr="00C333A0" w:rsidRDefault="00E44FDF" w:rsidP="00E44FDF">
      <w:pPr>
        <w:ind w:firstLine="709"/>
        <w:jc w:val="both"/>
        <w:rPr>
          <w:sz w:val="28"/>
          <w:szCs w:val="28"/>
        </w:rPr>
      </w:pPr>
      <w:r w:rsidRPr="00C333A0">
        <w:rPr>
          <w:sz w:val="28"/>
          <w:szCs w:val="28"/>
        </w:rPr>
        <w:t xml:space="preserve">Варто  звернути  увагу  на  те,  що  дотримання  викладених  вище  методичних  рекомендацій  сприятиме  набуттю  ґрунтовних  знань  щодо «Виконавчої  гілки  влади»,  розширенню  правового  світогляду  студентів,  підвищенню  їх  професійного  рівня.  </w:t>
      </w:r>
    </w:p>
    <w:p w:rsidR="00E44FDF" w:rsidRPr="00C333A0" w:rsidRDefault="00E44FDF" w:rsidP="00E44FDF">
      <w:pPr>
        <w:ind w:firstLine="709"/>
        <w:jc w:val="both"/>
        <w:rPr>
          <w:sz w:val="28"/>
          <w:szCs w:val="28"/>
        </w:rPr>
      </w:pPr>
      <w:r w:rsidRPr="00C333A0">
        <w:rPr>
          <w:sz w:val="28"/>
          <w:szCs w:val="28"/>
        </w:rPr>
        <w:t xml:space="preserve">   У результаті проведення семінарських занять студенти повинні:</w:t>
      </w:r>
    </w:p>
    <w:p w:rsidR="00E44FDF" w:rsidRPr="00C333A0" w:rsidRDefault="00E44FDF" w:rsidP="00E44FDF">
      <w:pPr>
        <w:ind w:firstLine="709"/>
        <w:jc w:val="both"/>
        <w:rPr>
          <w:b/>
          <w:sz w:val="28"/>
          <w:szCs w:val="28"/>
        </w:rPr>
      </w:pPr>
      <w:r w:rsidRPr="00C333A0">
        <w:rPr>
          <w:sz w:val="28"/>
          <w:szCs w:val="28"/>
        </w:rPr>
        <w:t>1)</w:t>
      </w:r>
      <w:r w:rsidRPr="00C333A0">
        <w:rPr>
          <w:b/>
          <w:sz w:val="28"/>
          <w:szCs w:val="28"/>
        </w:rPr>
        <w:t>знати: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співвідношення “державного управління” і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зміст та порядок здійснення державного управління, його функції, форми та методи управлінської діяльності;</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lastRenderedPageBreak/>
        <w:t>- зміст ключових нормативно-правових  актів  у сфері виконавчої влади, тенденції розвитку вітчизняного законодавства у цій галузі;</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поняття державного апарату, систему органів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повноваження Президента України щодо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xml:space="preserve">- правову основу організації та діяльності Кабінету Міністрів України; </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поняття та систему центральних органів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xml:space="preserve">- статус міністерств як провідних центральних органів  виконавчої влади; </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статус урядових органів державного управління, їх компетенцію;</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правову основу організації та діяльності місцевих органів виконавчої влади -  територіальних органів центральних органів виконавчої влади та місцевих державних адміністрацій;</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співвідношення повноважень органів виконавчої влади і органів  місцевого самоврядування;</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поняття та ознаки правових актів управління;</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засади взаємовідносин фізичних і юридичних осіб та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поняття, види, статус державних службовців, порядок проходження державної служби;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lastRenderedPageBreak/>
        <w:t>- особливості надання адміністративних послуг, як публічно-сервісної складової діяльності демократичної держави.</w:t>
      </w:r>
    </w:p>
    <w:p w:rsidR="00E44FDF" w:rsidRPr="00C333A0" w:rsidRDefault="00E44FDF" w:rsidP="00E44FDF">
      <w:pPr>
        <w:pStyle w:val="14"/>
        <w:spacing w:line="276" w:lineRule="auto"/>
        <w:ind w:firstLine="709"/>
        <w:jc w:val="both"/>
        <w:rPr>
          <w:rFonts w:ascii="Times New Roman" w:hAnsi="Times New Roman"/>
          <w:sz w:val="28"/>
          <w:szCs w:val="28"/>
        </w:rPr>
      </w:pPr>
    </w:p>
    <w:p w:rsidR="00E44FDF" w:rsidRPr="00C333A0" w:rsidRDefault="00E44FDF" w:rsidP="00E44FDF">
      <w:pPr>
        <w:pStyle w:val="14"/>
        <w:spacing w:line="276" w:lineRule="auto"/>
        <w:ind w:firstLine="709"/>
        <w:jc w:val="both"/>
        <w:rPr>
          <w:rFonts w:ascii="Times New Roman" w:hAnsi="Times New Roman"/>
          <w:b/>
          <w:sz w:val="28"/>
          <w:szCs w:val="28"/>
        </w:rPr>
      </w:pPr>
      <w:r w:rsidRPr="00C333A0">
        <w:rPr>
          <w:rFonts w:ascii="Times New Roman" w:hAnsi="Times New Roman"/>
          <w:b/>
          <w:sz w:val="28"/>
          <w:szCs w:val="28"/>
        </w:rPr>
        <w:t>вміти: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знаходити необхідну інформацію щодо статусу та порядку реалізації повноважень органами виконавчої влади;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користуватися нормативно-правовим актами у сфері виконавчої влади (порівнювати і аналізувати норми; тлумачити і застосовувати чинне  законодавство; узагальнювати практику та робити відповідні висновки);</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xml:space="preserve">- правильно і доцільно застосовувати нормативну базу на практиці, кваліфікувати дії органів державної влади, їх службових і посадових осіб;  </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на основі чинного адміністративного законодавства вирішувати практичні завдання;</w:t>
      </w:r>
    </w:p>
    <w:p w:rsidR="00E44FDF" w:rsidRPr="00C333A0" w:rsidRDefault="00E44FDF" w:rsidP="00E44FDF">
      <w:pPr>
        <w:pStyle w:val="14"/>
        <w:spacing w:line="276" w:lineRule="auto"/>
        <w:ind w:firstLine="709"/>
        <w:jc w:val="both"/>
        <w:rPr>
          <w:rFonts w:ascii="Times New Roman" w:hAnsi="Times New Roman"/>
          <w:sz w:val="28"/>
          <w:szCs w:val="28"/>
        </w:rPr>
      </w:pPr>
      <w:r w:rsidRPr="00C333A0">
        <w:rPr>
          <w:rFonts w:ascii="Times New Roman" w:hAnsi="Times New Roman"/>
          <w:sz w:val="28"/>
          <w:szCs w:val="28"/>
        </w:rPr>
        <w:t>- вирішувати спори щодо порядку проходження державної служби;</w:t>
      </w:r>
    </w:p>
    <w:p w:rsidR="00E44FDF" w:rsidRPr="00C333A0" w:rsidRDefault="00E44FDF" w:rsidP="00E44FDF">
      <w:pPr>
        <w:ind w:firstLine="709"/>
        <w:jc w:val="both"/>
        <w:rPr>
          <w:sz w:val="28"/>
          <w:szCs w:val="28"/>
        </w:rPr>
      </w:pPr>
      <w:r w:rsidRPr="00C333A0">
        <w:rPr>
          <w:sz w:val="28"/>
          <w:szCs w:val="28"/>
        </w:rPr>
        <w:t>- захищати права фізичних та інтереси юридичних осіб у сфері державного управління і виконавчої влади юрисдикційними  способами та у судовому порядку.</w:t>
      </w:r>
    </w:p>
    <w:p w:rsidR="00E44FDF" w:rsidRPr="00C333A0" w:rsidRDefault="00E44FDF" w:rsidP="00E44FDF">
      <w:pPr>
        <w:ind w:firstLine="709"/>
        <w:jc w:val="both"/>
        <w:rPr>
          <w:sz w:val="28"/>
          <w:szCs w:val="28"/>
        </w:rPr>
      </w:pPr>
    </w:p>
    <w:p w:rsidR="00E44FDF" w:rsidRPr="00E44FDF" w:rsidRDefault="00E44FDF" w:rsidP="00E44FDF">
      <w:pPr>
        <w:rPr>
          <w:sz w:val="28"/>
          <w:szCs w:val="28"/>
          <w:lang w:val="uk-UA"/>
        </w:rPr>
      </w:pPr>
    </w:p>
    <w:p w:rsidR="00E44FDF" w:rsidRDefault="00E44FDF" w:rsidP="00E44FDF">
      <w:pPr>
        <w:jc w:val="center"/>
        <w:rPr>
          <w:b/>
          <w:sz w:val="28"/>
          <w:szCs w:val="28"/>
        </w:rPr>
      </w:pPr>
      <w:r w:rsidRPr="00C333A0">
        <w:rPr>
          <w:b/>
          <w:sz w:val="28"/>
          <w:szCs w:val="28"/>
        </w:rPr>
        <w:lastRenderedPageBreak/>
        <w:t>ТЕМАТИКА СЕМІНАРСЬКИХ  ТА  ПРАКТИЧНИХ  ЗАВДАНЬ.</w:t>
      </w:r>
    </w:p>
    <w:p w:rsidR="00E44FDF" w:rsidRPr="00C333A0" w:rsidRDefault="00E44FDF" w:rsidP="00E44FDF">
      <w:pPr>
        <w:jc w:val="center"/>
        <w:rPr>
          <w:b/>
          <w:sz w:val="28"/>
          <w:szCs w:val="28"/>
        </w:rPr>
      </w:pPr>
    </w:p>
    <w:p w:rsidR="00E44FDF" w:rsidRPr="00E44FDF" w:rsidRDefault="00E44FDF" w:rsidP="00E44FDF">
      <w:pPr>
        <w:pStyle w:val="1"/>
        <w:keepNext w:val="0"/>
        <w:widowControl w:val="0"/>
        <w:spacing w:line="276" w:lineRule="auto"/>
        <w:jc w:val="center"/>
        <w:rPr>
          <w:rFonts w:ascii="Times New Roman" w:hAnsi="Times New Roman" w:cs="Times New Roman"/>
          <w:b w:val="0"/>
          <w:color w:val="000000" w:themeColor="text1"/>
        </w:rPr>
      </w:pPr>
      <w:r w:rsidRPr="00E44FDF">
        <w:rPr>
          <w:rFonts w:ascii="Times New Roman" w:hAnsi="Times New Roman" w:cs="Times New Roman"/>
          <w:color w:val="000000" w:themeColor="text1"/>
        </w:rPr>
        <w:t>Тема 1. Виконавча влада як гілка влади в Україні.</w:t>
      </w:r>
    </w:p>
    <w:p w:rsidR="00E44FDF" w:rsidRPr="003A51CE" w:rsidRDefault="00E44FDF" w:rsidP="00E44FDF">
      <w:pPr>
        <w:rPr>
          <w:sz w:val="28"/>
          <w:szCs w:val="28"/>
        </w:rPr>
      </w:pPr>
    </w:p>
    <w:p w:rsidR="00E44FDF" w:rsidRPr="00C333A0" w:rsidRDefault="00E44FDF" w:rsidP="00E44FDF">
      <w:pPr>
        <w:jc w:val="both"/>
        <w:rPr>
          <w:sz w:val="28"/>
          <w:szCs w:val="28"/>
        </w:rPr>
      </w:pPr>
      <w:r w:rsidRPr="003A51CE">
        <w:rPr>
          <w:sz w:val="28"/>
          <w:szCs w:val="28"/>
        </w:rPr>
        <w:t xml:space="preserve">     Особливу  увагу  при  підготовці  до</w:t>
      </w:r>
      <w:r w:rsidRPr="00C333A0">
        <w:rPr>
          <w:sz w:val="28"/>
          <w:szCs w:val="28"/>
        </w:rPr>
        <w:t xml:space="preserve">  семінару  слід  зосередити</w:t>
      </w:r>
      <w:r>
        <w:rPr>
          <w:sz w:val="28"/>
          <w:szCs w:val="28"/>
        </w:rPr>
        <w:t>:</w:t>
      </w:r>
      <w:r w:rsidRPr="00C333A0">
        <w:rPr>
          <w:sz w:val="28"/>
          <w:szCs w:val="28"/>
        </w:rPr>
        <w:t xml:space="preserve">  на  визначеннях  поняття і предмет   виконавчої  влади  в  Україні </w:t>
      </w:r>
      <w:r>
        <w:rPr>
          <w:sz w:val="28"/>
          <w:szCs w:val="28"/>
        </w:rPr>
        <w:t>, особливо,</w:t>
      </w:r>
      <w:r w:rsidRPr="00C333A0">
        <w:rPr>
          <w:sz w:val="28"/>
          <w:szCs w:val="28"/>
        </w:rPr>
        <w:t xml:space="preserve">     </w:t>
      </w:r>
      <w:r>
        <w:rPr>
          <w:sz w:val="28"/>
          <w:szCs w:val="28"/>
        </w:rPr>
        <w:t>п</w:t>
      </w:r>
      <w:r w:rsidRPr="00C333A0">
        <w:rPr>
          <w:sz w:val="28"/>
          <w:szCs w:val="28"/>
        </w:rPr>
        <w:t>оняття державного апарату. Органи державної влади та їх система. Функціональна та організаційна єдність системи органів державної влади. Класифікація органів державної влади за видом (формою) державної діяльності органу. Специфічні риси органів судової влади та органів виконавчої влади. Повноваження Президента України щодо виконавчої влади. Скріплення актів Президента України підписами Прем’єр-міністра України і міністра, відповідального за акт та його виконання. Співвідношення “державного управління” і “виконавчої влади”. Ознаки, якими визначається сфера здійснення виконавчої влади. Система органів виконавчої влади. Поняття та зміст управлінських відносин в системі органів виконавчої влади. Субординаційні відносини. Координаційні відносини. Спрямування та координація органів виконавчої влади. Реординаційні відносини.</w:t>
      </w:r>
    </w:p>
    <w:p w:rsidR="00E44FDF" w:rsidRPr="00C333A0" w:rsidRDefault="00E44FDF" w:rsidP="00E44FDF">
      <w:pPr>
        <w:jc w:val="both"/>
        <w:rPr>
          <w:sz w:val="28"/>
          <w:szCs w:val="28"/>
        </w:rPr>
      </w:pPr>
      <w:r w:rsidRPr="00A62466">
        <w:rPr>
          <w:sz w:val="28"/>
          <w:szCs w:val="28"/>
        </w:rPr>
        <w:t xml:space="preserve">   Необхідно  також  розповісти  про  розвиток   виконавчо-правової  науки  і  освіти  юридичному  інституті,  Прикарпатського  національного  університету  ім. </w:t>
      </w:r>
      <w:r w:rsidRPr="00C333A0">
        <w:rPr>
          <w:sz w:val="28"/>
          <w:szCs w:val="28"/>
        </w:rPr>
        <w:t xml:space="preserve">Василя  Стефаника.  Бажано  </w:t>
      </w:r>
      <w:r w:rsidRPr="00C333A0">
        <w:rPr>
          <w:sz w:val="28"/>
          <w:szCs w:val="28"/>
        </w:rPr>
        <w:lastRenderedPageBreak/>
        <w:t>зазначити  та охарактеризувати  основні  наукові  та  навчально-методичні  видання викладачів  кафедри  конституційного,   міжнародного  та  адміністративного  права,  юридичного  інституту.</w:t>
      </w:r>
    </w:p>
    <w:p w:rsidR="00E44FDF" w:rsidRPr="00C333A0" w:rsidRDefault="00E44FDF" w:rsidP="00E44FDF">
      <w:pPr>
        <w:jc w:val="both"/>
        <w:rPr>
          <w:sz w:val="28"/>
          <w:szCs w:val="28"/>
        </w:rPr>
      </w:pPr>
    </w:p>
    <w:p w:rsidR="00E44FDF" w:rsidRPr="00C333A0" w:rsidRDefault="00E44FDF" w:rsidP="00E44FDF">
      <w:pPr>
        <w:jc w:val="both"/>
        <w:rPr>
          <w:b/>
          <w:sz w:val="28"/>
          <w:szCs w:val="28"/>
        </w:rPr>
      </w:pPr>
      <w:r w:rsidRPr="00C333A0">
        <w:rPr>
          <w:b/>
          <w:sz w:val="28"/>
          <w:szCs w:val="28"/>
        </w:rPr>
        <w:t xml:space="preserve">     </w:t>
      </w:r>
      <w:r w:rsidRPr="00C333A0">
        <w:rPr>
          <w:sz w:val="28"/>
          <w:szCs w:val="28"/>
        </w:rPr>
        <w:t xml:space="preserve"> </w:t>
      </w:r>
      <w:r w:rsidRPr="00C333A0">
        <w:rPr>
          <w:b/>
          <w:sz w:val="28"/>
          <w:szCs w:val="28"/>
        </w:rPr>
        <w:t>Семінарське  заняття  № 1  ( 2 год.)</w:t>
      </w:r>
    </w:p>
    <w:p w:rsidR="00E44FDF" w:rsidRPr="00C333A0" w:rsidRDefault="00E44FDF" w:rsidP="00E44FDF">
      <w:pPr>
        <w:jc w:val="both"/>
        <w:rPr>
          <w:sz w:val="28"/>
          <w:szCs w:val="28"/>
        </w:rPr>
      </w:pPr>
    </w:p>
    <w:p w:rsidR="00E44FDF" w:rsidRDefault="00E44FDF" w:rsidP="00E44FDF">
      <w:pPr>
        <w:jc w:val="both"/>
        <w:rPr>
          <w:sz w:val="28"/>
          <w:szCs w:val="28"/>
        </w:rPr>
      </w:pPr>
      <w:r w:rsidRPr="00C333A0">
        <w:rPr>
          <w:sz w:val="28"/>
          <w:szCs w:val="28"/>
        </w:rPr>
        <w:t xml:space="preserve">      </w:t>
      </w:r>
      <w:r w:rsidRPr="00C333A0">
        <w:rPr>
          <w:b/>
          <w:i/>
          <w:sz w:val="28"/>
          <w:szCs w:val="28"/>
        </w:rPr>
        <w:t>Питання  для  обговорення</w:t>
      </w:r>
      <w:r w:rsidRPr="00C333A0">
        <w:rPr>
          <w:sz w:val="28"/>
          <w:szCs w:val="28"/>
        </w:rPr>
        <w:t>.</w:t>
      </w:r>
    </w:p>
    <w:p w:rsidR="00E44FDF" w:rsidRPr="00C333A0" w:rsidRDefault="00E44FDF" w:rsidP="00E44FDF">
      <w:pPr>
        <w:jc w:val="both"/>
        <w:rPr>
          <w:sz w:val="28"/>
          <w:szCs w:val="28"/>
        </w:rPr>
      </w:pPr>
    </w:p>
    <w:p w:rsidR="00E44FDF" w:rsidRPr="00CD258D" w:rsidRDefault="00E44FDF" w:rsidP="00E44FDF">
      <w:pPr>
        <w:ind w:left="720"/>
        <w:jc w:val="both"/>
        <w:rPr>
          <w:sz w:val="28"/>
          <w:szCs w:val="28"/>
        </w:rPr>
      </w:pPr>
      <w:r w:rsidRPr="00CD258D">
        <w:rPr>
          <w:sz w:val="28"/>
          <w:szCs w:val="28"/>
        </w:rPr>
        <w:t>1.</w:t>
      </w:r>
      <w:r w:rsidRPr="00CD258D">
        <w:rPr>
          <w:sz w:val="28"/>
          <w:szCs w:val="28"/>
        </w:rPr>
        <w:tab/>
        <w:t>Місце виконавчої влади в системі</w:t>
      </w:r>
      <w:r>
        <w:rPr>
          <w:sz w:val="28"/>
          <w:szCs w:val="28"/>
        </w:rPr>
        <w:t xml:space="preserve"> </w:t>
      </w:r>
      <w:r w:rsidRPr="00CD258D">
        <w:rPr>
          <w:sz w:val="28"/>
          <w:szCs w:val="28"/>
        </w:rPr>
        <w:t xml:space="preserve">поділу влад </w:t>
      </w:r>
    </w:p>
    <w:p w:rsidR="00E44FDF" w:rsidRPr="00CD258D" w:rsidRDefault="00E44FDF" w:rsidP="00E44FDF">
      <w:pPr>
        <w:ind w:left="720"/>
        <w:jc w:val="both"/>
        <w:rPr>
          <w:sz w:val="28"/>
          <w:szCs w:val="28"/>
        </w:rPr>
      </w:pPr>
      <w:r>
        <w:rPr>
          <w:sz w:val="28"/>
          <w:szCs w:val="28"/>
        </w:rPr>
        <w:t>2</w:t>
      </w:r>
      <w:r w:rsidRPr="00CD258D">
        <w:rPr>
          <w:sz w:val="28"/>
          <w:szCs w:val="28"/>
        </w:rPr>
        <w:t>.</w:t>
      </w:r>
      <w:r w:rsidRPr="00CD258D">
        <w:rPr>
          <w:sz w:val="28"/>
          <w:szCs w:val="28"/>
        </w:rPr>
        <w:tab/>
        <w:t xml:space="preserve">Президент України та виконавча влада </w:t>
      </w:r>
      <w:r>
        <w:rPr>
          <w:sz w:val="28"/>
          <w:szCs w:val="28"/>
        </w:rPr>
        <w:t>– правовідносини.</w:t>
      </w:r>
    </w:p>
    <w:p w:rsidR="00E44FDF" w:rsidRPr="00CD258D" w:rsidRDefault="00E44FDF" w:rsidP="00E44FDF">
      <w:pPr>
        <w:ind w:left="720"/>
        <w:jc w:val="both"/>
        <w:rPr>
          <w:sz w:val="28"/>
          <w:szCs w:val="28"/>
        </w:rPr>
      </w:pPr>
      <w:r>
        <w:rPr>
          <w:sz w:val="28"/>
          <w:szCs w:val="28"/>
        </w:rPr>
        <w:t>3</w:t>
      </w:r>
      <w:r w:rsidRPr="00CD258D">
        <w:rPr>
          <w:sz w:val="28"/>
          <w:szCs w:val="28"/>
        </w:rPr>
        <w:t>.</w:t>
      </w:r>
      <w:r w:rsidRPr="00CD258D">
        <w:rPr>
          <w:sz w:val="28"/>
          <w:szCs w:val="28"/>
        </w:rPr>
        <w:tab/>
        <w:t>Співвідношення “державного управління”і “виконавчої влади</w:t>
      </w:r>
    </w:p>
    <w:p w:rsidR="00E44FDF" w:rsidRPr="00CD258D" w:rsidRDefault="00E44FDF" w:rsidP="00E44FDF">
      <w:pPr>
        <w:ind w:left="720"/>
        <w:jc w:val="both"/>
        <w:rPr>
          <w:sz w:val="28"/>
          <w:szCs w:val="28"/>
        </w:rPr>
      </w:pPr>
      <w:r>
        <w:rPr>
          <w:sz w:val="28"/>
          <w:szCs w:val="28"/>
        </w:rPr>
        <w:t>4</w:t>
      </w:r>
      <w:r w:rsidRPr="00CD258D">
        <w:rPr>
          <w:sz w:val="28"/>
          <w:szCs w:val="28"/>
        </w:rPr>
        <w:t>.</w:t>
      </w:r>
      <w:r w:rsidRPr="00CD258D">
        <w:rPr>
          <w:sz w:val="28"/>
          <w:szCs w:val="28"/>
        </w:rPr>
        <w:tab/>
        <w:t xml:space="preserve"> Система органів виконавчої влади України </w:t>
      </w:r>
      <w:r w:rsidRPr="00CD258D">
        <w:rPr>
          <w:sz w:val="28"/>
          <w:szCs w:val="28"/>
        </w:rPr>
        <w:tab/>
      </w:r>
    </w:p>
    <w:p w:rsidR="00E44FDF" w:rsidRPr="00C333A0" w:rsidRDefault="00E44FDF" w:rsidP="00E44FDF">
      <w:pPr>
        <w:jc w:val="both"/>
        <w:rPr>
          <w:sz w:val="28"/>
          <w:szCs w:val="28"/>
        </w:rPr>
      </w:pPr>
    </w:p>
    <w:p w:rsidR="00E44FDF" w:rsidRDefault="00E44FDF" w:rsidP="00E44FDF">
      <w:pPr>
        <w:jc w:val="both"/>
        <w:rPr>
          <w:b/>
          <w:i/>
          <w:sz w:val="28"/>
          <w:szCs w:val="28"/>
          <w:lang w:val="uk-UA"/>
        </w:rPr>
      </w:pPr>
      <w:r w:rsidRPr="00C333A0">
        <w:rPr>
          <w:sz w:val="28"/>
          <w:szCs w:val="28"/>
        </w:rPr>
        <w:t xml:space="preserve">    </w:t>
      </w:r>
      <w:r w:rsidRPr="00C333A0">
        <w:rPr>
          <w:b/>
          <w:sz w:val="28"/>
          <w:szCs w:val="28"/>
        </w:rPr>
        <w:t xml:space="preserve"> </w:t>
      </w:r>
      <w:r>
        <w:rPr>
          <w:b/>
          <w:i/>
          <w:sz w:val="28"/>
          <w:szCs w:val="28"/>
        </w:rPr>
        <w:t xml:space="preserve">Теми для  </w:t>
      </w:r>
      <w:r w:rsidRPr="00C333A0">
        <w:rPr>
          <w:b/>
          <w:i/>
          <w:sz w:val="28"/>
          <w:szCs w:val="28"/>
        </w:rPr>
        <w:t xml:space="preserve"> підготовки  рефератів:</w:t>
      </w:r>
    </w:p>
    <w:p w:rsidR="00E44FDF" w:rsidRPr="00E44FDF" w:rsidRDefault="00E44FDF" w:rsidP="00E44FDF">
      <w:pPr>
        <w:jc w:val="both"/>
        <w:rPr>
          <w:b/>
          <w:i/>
          <w:sz w:val="28"/>
          <w:szCs w:val="28"/>
          <w:lang w:val="uk-UA"/>
        </w:rPr>
      </w:pPr>
    </w:p>
    <w:p w:rsidR="00E44FDF" w:rsidRPr="00C333A0" w:rsidRDefault="00E44FDF" w:rsidP="00E44FDF">
      <w:pPr>
        <w:jc w:val="both"/>
        <w:rPr>
          <w:sz w:val="28"/>
          <w:szCs w:val="28"/>
        </w:rPr>
      </w:pPr>
      <w:r>
        <w:rPr>
          <w:sz w:val="28"/>
          <w:szCs w:val="28"/>
        </w:rPr>
        <w:t xml:space="preserve">    Підготуйте  реферат  на  тему:  «Виконавча  влада  після  «Революції  Гідності».</w:t>
      </w:r>
    </w:p>
    <w:p w:rsidR="00E44FDF" w:rsidRPr="00C333A0" w:rsidRDefault="00E44FDF" w:rsidP="00E44FDF">
      <w:pPr>
        <w:jc w:val="both"/>
        <w:rPr>
          <w:sz w:val="28"/>
          <w:szCs w:val="28"/>
        </w:rPr>
      </w:pPr>
    </w:p>
    <w:p w:rsidR="00E44FDF" w:rsidRPr="003A51CE" w:rsidRDefault="00E44FDF" w:rsidP="00E44FDF">
      <w:pPr>
        <w:jc w:val="both"/>
        <w:rPr>
          <w:b/>
          <w:i/>
          <w:sz w:val="28"/>
          <w:szCs w:val="28"/>
        </w:rPr>
      </w:pPr>
      <w:r w:rsidRPr="003A51CE">
        <w:rPr>
          <w:b/>
          <w:i/>
          <w:sz w:val="28"/>
          <w:szCs w:val="28"/>
        </w:rPr>
        <w:t xml:space="preserve">     Питання  для  самоконтролю:</w:t>
      </w:r>
    </w:p>
    <w:p w:rsidR="00E44FDF" w:rsidRPr="00C333A0" w:rsidRDefault="00E44FDF" w:rsidP="00E44FDF">
      <w:pPr>
        <w:jc w:val="both"/>
        <w:rPr>
          <w:b/>
          <w:sz w:val="28"/>
          <w:szCs w:val="28"/>
        </w:rPr>
      </w:pP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Які відносини регулює конституційне право України?</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Дайте визначення конституційного права України як галузі права.</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lastRenderedPageBreak/>
        <w:t>Чи можна стверджувати про наявність єдиного методу правового регулювання у конституційному праві?</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Як проявляється імперативний метод у конституційному праві?</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Проілюструйте структуру конституційного права України.</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Що собою представляє система конституційного права України?</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В чому відмінність конституційного права як галузі права і як галузі юридичної науки?</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Назвіть вчених-конституціоналістів радянського періоду, що зробили вкладу науку.</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Назвіть українських вчених конституціоналістів.</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Назвіть джерела науки конституційного права.</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Чи можна ототожнювати джерела галузі і науки конституційного права?</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Які першочергові завдання має виконувати наука конституційного права?</w:t>
      </w:r>
    </w:p>
    <w:p w:rsidR="00E44FDF" w:rsidRPr="00C333A0" w:rsidRDefault="00E44FDF" w:rsidP="006F423E">
      <w:pPr>
        <w:numPr>
          <w:ilvl w:val="0"/>
          <w:numId w:val="2"/>
        </w:numPr>
        <w:spacing w:line="276" w:lineRule="auto"/>
        <w:ind w:left="1418" w:hanging="698"/>
        <w:jc w:val="both"/>
        <w:rPr>
          <w:sz w:val="28"/>
          <w:szCs w:val="28"/>
        </w:rPr>
      </w:pPr>
      <w:r w:rsidRPr="00C333A0">
        <w:rPr>
          <w:sz w:val="28"/>
          <w:szCs w:val="28"/>
        </w:rPr>
        <w:t>Дайте визначення поняття конституційне право України як навчальна дисципліна.</w:t>
      </w:r>
    </w:p>
    <w:p w:rsidR="00E44FDF" w:rsidRDefault="00E44FDF" w:rsidP="00E44FDF">
      <w:pPr>
        <w:jc w:val="both"/>
        <w:rPr>
          <w:sz w:val="28"/>
          <w:szCs w:val="28"/>
          <w:lang w:val="uk-UA"/>
        </w:rPr>
      </w:pPr>
    </w:p>
    <w:p w:rsidR="00E44FDF" w:rsidRPr="003A51CE" w:rsidRDefault="00E44FDF" w:rsidP="00E44FDF">
      <w:pPr>
        <w:jc w:val="both"/>
        <w:rPr>
          <w:sz w:val="28"/>
          <w:szCs w:val="28"/>
          <w:lang w:val="uk-UA"/>
        </w:rPr>
      </w:pPr>
    </w:p>
    <w:p w:rsidR="00E44FDF" w:rsidRPr="00C333A0" w:rsidRDefault="00E44FDF" w:rsidP="00E44FDF">
      <w:pPr>
        <w:jc w:val="both"/>
        <w:rPr>
          <w:i/>
          <w:sz w:val="28"/>
          <w:szCs w:val="28"/>
        </w:rPr>
      </w:pPr>
      <w:r w:rsidRPr="00C333A0">
        <w:rPr>
          <w:b/>
          <w:i/>
          <w:sz w:val="28"/>
          <w:szCs w:val="28"/>
        </w:rPr>
        <w:lastRenderedPageBreak/>
        <w:t xml:space="preserve">     Нормативні  акти  та    література</w:t>
      </w:r>
      <w:r w:rsidRPr="00C333A0">
        <w:rPr>
          <w:i/>
          <w:sz w:val="28"/>
          <w:szCs w:val="28"/>
        </w:rPr>
        <w:t>:</w:t>
      </w:r>
    </w:p>
    <w:p w:rsidR="00E44FDF" w:rsidRPr="00C333A0" w:rsidRDefault="00E44FDF" w:rsidP="00E44FDF">
      <w:pPr>
        <w:jc w:val="both"/>
        <w:rPr>
          <w:sz w:val="28"/>
          <w:szCs w:val="28"/>
        </w:rPr>
      </w:pPr>
    </w:p>
    <w:p w:rsidR="00E44FDF" w:rsidRPr="00C333A0" w:rsidRDefault="00E44FDF" w:rsidP="006F423E">
      <w:pPr>
        <w:numPr>
          <w:ilvl w:val="0"/>
          <w:numId w:val="1"/>
        </w:numPr>
        <w:tabs>
          <w:tab w:val="clear" w:pos="720"/>
          <w:tab w:val="num" w:pos="1276"/>
        </w:tabs>
        <w:spacing w:line="276" w:lineRule="auto"/>
        <w:ind w:left="1276" w:hanging="567"/>
        <w:jc w:val="both"/>
        <w:rPr>
          <w:sz w:val="28"/>
          <w:szCs w:val="28"/>
        </w:rPr>
      </w:pPr>
      <w:r w:rsidRPr="00C333A0">
        <w:rPr>
          <w:sz w:val="28"/>
          <w:szCs w:val="28"/>
        </w:rPr>
        <w:t>Конституція  України  від  28.06.1996 р.(зі  змінами  після  рішення  Конституційного  суду    України  від  30.09.2010 року № 20 –рп) // Відомості Верховної Ради України – 1996. - № 30.</w:t>
      </w:r>
    </w:p>
    <w:p w:rsidR="00E44FDF" w:rsidRPr="00C333A0" w:rsidRDefault="00E44FDF" w:rsidP="006F423E">
      <w:pPr>
        <w:numPr>
          <w:ilvl w:val="0"/>
          <w:numId w:val="1"/>
        </w:numPr>
        <w:tabs>
          <w:tab w:val="clear" w:pos="720"/>
          <w:tab w:val="num" w:pos="1276"/>
        </w:tabs>
        <w:spacing w:line="276" w:lineRule="auto"/>
        <w:ind w:left="1276" w:hanging="567"/>
        <w:jc w:val="both"/>
        <w:rPr>
          <w:sz w:val="28"/>
          <w:szCs w:val="28"/>
        </w:rPr>
      </w:pPr>
      <w:r w:rsidRPr="00C333A0">
        <w:rPr>
          <w:sz w:val="28"/>
          <w:szCs w:val="28"/>
        </w:rPr>
        <w:t>Декларація  про  державний  суверенітет  України, 16.07.1990 р. //Відомості  Верховної Ради України. – 1990. -№ 31.</w:t>
      </w:r>
    </w:p>
    <w:p w:rsidR="00E44FDF" w:rsidRPr="00C333A0" w:rsidRDefault="00E44FDF" w:rsidP="006F423E">
      <w:pPr>
        <w:numPr>
          <w:ilvl w:val="0"/>
          <w:numId w:val="1"/>
        </w:numPr>
        <w:tabs>
          <w:tab w:val="clear" w:pos="720"/>
          <w:tab w:val="num" w:pos="1276"/>
        </w:tabs>
        <w:spacing w:line="276" w:lineRule="auto"/>
        <w:ind w:left="1276" w:hanging="567"/>
        <w:jc w:val="both"/>
        <w:rPr>
          <w:sz w:val="28"/>
          <w:szCs w:val="28"/>
        </w:rPr>
      </w:pPr>
      <w:r w:rsidRPr="00C333A0">
        <w:rPr>
          <w:sz w:val="28"/>
          <w:szCs w:val="28"/>
        </w:rPr>
        <w:t>Акт  проголошення  незалежності  України  // Відомості Верховної Ради України. – 1991. - № 38.</w:t>
      </w:r>
    </w:p>
    <w:p w:rsidR="00E44FDF" w:rsidRPr="00C333A0" w:rsidRDefault="00E44FDF" w:rsidP="006F423E">
      <w:pPr>
        <w:numPr>
          <w:ilvl w:val="0"/>
          <w:numId w:val="1"/>
        </w:numPr>
        <w:tabs>
          <w:tab w:val="clear" w:pos="720"/>
          <w:tab w:val="num" w:pos="1276"/>
        </w:tabs>
        <w:spacing w:line="276" w:lineRule="auto"/>
        <w:ind w:left="1276" w:hanging="567"/>
        <w:jc w:val="both"/>
        <w:rPr>
          <w:sz w:val="28"/>
          <w:szCs w:val="28"/>
        </w:rPr>
      </w:pPr>
      <w:r w:rsidRPr="00C333A0">
        <w:rPr>
          <w:sz w:val="28"/>
          <w:szCs w:val="28"/>
        </w:rPr>
        <w:t>Закон  України  «Про  правонаступництво України» //Відомості  Верховної Ради України. – 1991. - № 46 – ст..617.</w:t>
      </w:r>
    </w:p>
    <w:p w:rsidR="00E44FDF" w:rsidRPr="00C333A0" w:rsidRDefault="00E44FDF" w:rsidP="006F423E">
      <w:pPr>
        <w:numPr>
          <w:ilvl w:val="0"/>
          <w:numId w:val="1"/>
        </w:numPr>
        <w:tabs>
          <w:tab w:val="clear" w:pos="720"/>
          <w:tab w:val="num" w:pos="1276"/>
        </w:tabs>
        <w:spacing w:line="276" w:lineRule="auto"/>
        <w:ind w:left="1276" w:hanging="567"/>
        <w:jc w:val="both"/>
        <w:rPr>
          <w:sz w:val="28"/>
          <w:szCs w:val="28"/>
        </w:rPr>
      </w:pPr>
      <w:r w:rsidRPr="00C333A0">
        <w:rPr>
          <w:sz w:val="28"/>
          <w:szCs w:val="28"/>
        </w:rPr>
        <w:t>Кравченко В.В. Конституційне право України: Навч. пос.- К.: Атіка, 2004.</w:t>
      </w:r>
    </w:p>
    <w:p w:rsidR="00E44FDF" w:rsidRPr="00C333A0" w:rsidRDefault="00E44FDF" w:rsidP="006F423E">
      <w:pPr>
        <w:numPr>
          <w:ilvl w:val="0"/>
          <w:numId w:val="1"/>
        </w:numPr>
        <w:tabs>
          <w:tab w:val="clear" w:pos="720"/>
          <w:tab w:val="num" w:pos="1276"/>
        </w:tabs>
        <w:spacing w:line="276" w:lineRule="auto"/>
        <w:ind w:left="1276" w:hanging="567"/>
        <w:jc w:val="both"/>
        <w:rPr>
          <w:sz w:val="28"/>
          <w:szCs w:val="28"/>
        </w:rPr>
      </w:pPr>
      <w:r w:rsidRPr="00C333A0">
        <w:rPr>
          <w:sz w:val="28"/>
          <w:szCs w:val="28"/>
        </w:rPr>
        <w:t>Стецюк П.Б. Основи теорії конституції та конституціоналізму. ч.2.- Львів: Астролябія, 2004.</w:t>
      </w:r>
    </w:p>
    <w:p w:rsidR="00E44FDF" w:rsidRPr="00C333A0" w:rsidRDefault="00E44FDF" w:rsidP="006F423E">
      <w:pPr>
        <w:numPr>
          <w:ilvl w:val="0"/>
          <w:numId w:val="1"/>
        </w:numPr>
        <w:tabs>
          <w:tab w:val="clear" w:pos="720"/>
          <w:tab w:val="num" w:pos="1276"/>
        </w:tabs>
        <w:spacing w:line="276" w:lineRule="auto"/>
        <w:ind w:left="1276" w:hanging="567"/>
        <w:jc w:val="both"/>
        <w:rPr>
          <w:sz w:val="28"/>
          <w:szCs w:val="28"/>
        </w:rPr>
      </w:pPr>
      <w:r w:rsidRPr="00C333A0">
        <w:rPr>
          <w:sz w:val="28"/>
          <w:szCs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E44FDF" w:rsidRPr="00C333A0" w:rsidRDefault="00E44FDF" w:rsidP="006F423E">
      <w:pPr>
        <w:numPr>
          <w:ilvl w:val="0"/>
          <w:numId w:val="1"/>
        </w:numPr>
        <w:tabs>
          <w:tab w:val="clear" w:pos="720"/>
          <w:tab w:val="num" w:pos="1276"/>
        </w:tabs>
        <w:spacing w:line="276" w:lineRule="auto"/>
        <w:ind w:left="1276" w:hanging="567"/>
        <w:jc w:val="both"/>
        <w:rPr>
          <w:sz w:val="28"/>
          <w:szCs w:val="28"/>
        </w:rPr>
      </w:pPr>
      <w:r w:rsidRPr="00C333A0">
        <w:rPr>
          <w:sz w:val="28"/>
          <w:szCs w:val="28"/>
        </w:rPr>
        <w:lastRenderedPageBreak/>
        <w:t>Цоклан В. І. Система  сучасних  джерел  конституційного  права  України: проблеми  теорії  та  практики: автореферат дис… канд.  Юрид. Наук: 12.00.02. –К.. 2008. – 21 с.</w:t>
      </w:r>
    </w:p>
    <w:p w:rsidR="00E44FDF" w:rsidRPr="00C333A0" w:rsidRDefault="00E44FDF" w:rsidP="006F423E">
      <w:pPr>
        <w:numPr>
          <w:ilvl w:val="0"/>
          <w:numId w:val="1"/>
        </w:numPr>
        <w:tabs>
          <w:tab w:val="clear" w:pos="720"/>
          <w:tab w:val="num" w:pos="1276"/>
        </w:tabs>
        <w:spacing w:line="276" w:lineRule="auto"/>
        <w:ind w:left="1276" w:hanging="567"/>
        <w:jc w:val="both"/>
        <w:rPr>
          <w:sz w:val="28"/>
          <w:szCs w:val="28"/>
        </w:rPr>
      </w:pPr>
      <w:r w:rsidRPr="00C333A0">
        <w:rPr>
          <w:sz w:val="28"/>
          <w:szCs w:val="28"/>
        </w:rPr>
        <w:t xml:space="preserve">Погорілко В. Ф., Федоренко В. Л. Конституційне  право  України, навч. пос. – К.: ТОВ «КНТ». - 2011. </w:t>
      </w:r>
    </w:p>
    <w:p w:rsidR="00E44FDF" w:rsidRPr="00C333A0" w:rsidRDefault="00E44FDF" w:rsidP="006F423E">
      <w:pPr>
        <w:numPr>
          <w:ilvl w:val="0"/>
          <w:numId w:val="1"/>
        </w:numPr>
        <w:tabs>
          <w:tab w:val="clear" w:pos="720"/>
          <w:tab w:val="num" w:pos="1276"/>
        </w:tabs>
        <w:spacing w:line="276" w:lineRule="auto"/>
        <w:ind w:left="1276" w:hanging="567"/>
        <w:jc w:val="both"/>
        <w:rPr>
          <w:sz w:val="28"/>
          <w:szCs w:val="28"/>
        </w:rPr>
      </w:pPr>
      <w:r w:rsidRPr="00C333A0">
        <w:rPr>
          <w:sz w:val="28"/>
          <w:szCs w:val="28"/>
        </w:rPr>
        <w:t>Шукліна Н. Г.,  Совгиря  О. В.  Конституційне  право  України.  Навчальний  посібник.. – К.  Юрінком Інтер. 2012. 533 с.</w:t>
      </w:r>
    </w:p>
    <w:p w:rsidR="00E44FDF" w:rsidRPr="00C333A0" w:rsidRDefault="00E44FDF" w:rsidP="006F423E">
      <w:pPr>
        <w:numPr>
          <w:ilvl w:val="0"/>
          <w:numId w:val="1"/>
        </w:numPr>
        <w:shd w:val="clear" w:color="auto" w:fill="FFFFFF"/>
        <w:tabs>
          <w:tab w:val="clear" w:pos="720"/>
          <w:tab w:val="num" w:pos="1276"/>
        </w:tabs>
        <w:spacing w:line="276" w:lineRule="auto"/>
        <w:ind w:left="1276" w:hanging="567"/>
        <w:jc w:val="both"/>
        <w:rPr>
          <w:bCs/>
          <w:color w:val="000000"/>
          <w:sz w:val="28"/>
          <w:szCs w:val="28"/>
        </w:rPr>
      </w:pPr>
      <w:r w:rsidRPr="00C333A0">
        <w:rPr>
          <w:bCs/>
          <w:color w:val="000000"/>
          <w:sz w:val="28"/>
          <w:szCs w:val="28"/>
        </w:rPr>
        <w:t>Майданник  О. О. Конституційне  право  України.  Навчальний  посібник,  К. 2012 – 167с</w:t>
      </w:r>
    </w:p>
    <w:p w:rsidR="00E44FDF" w:rsidRPr="00C333A0" w:rsidRDefault="00E44FDF" w:rsidP="006F423E">
      <w:pPr>
        <w:numPr>
          <w:ilvl w:val="0"/>
          <w:numId w:val="1"/>
        </w:numPr>
        <w:shd w:val="clear" w:color="auto" w:fill="FFFFFF"/>
        <w:tabs>
          <w:tab w:val="clear" w:pos="720"/>
          <w:tab w:val="num" w:pos="1276"/>
        </w:tabs>
        <w:spacing w:line="276" w:lineRule="auto"/>
        <w:ind w:left="1276" w:hanging="567"/>
        <w:jc w:val="both"/>
        <w:rPr>
          <w:bCs/>
          <w:color w:val="000000"/>
          <w:sz w:val="28"/>
          <w:szCs w:val="28"/>
        </w:rPr>
      </w:pPr>
      <w:r w:rsidRPr="00C333A0">
        <w:rPr>
          <w:bCs/>
          <w:color w:val="000000"/>
          <w:sz w:val="28"/>
          <w:szCs w:val="28"/>
        </w:rPr>
        <w:t>Шаптала  Н. К.  Задорожня Г. В.  Конституційне  право  України.  К. 2012- 472с</w:t>
      </w:r>
    </w:p>
    <w:p w:rsidR="00E44FDF" w:rsidRPr="00C333A0" w:rsidRDefault="00E44FDF" w:rsidP="006F423E">
      <w:pPr>
        <w:numPr>
          <w:ilvl w:val="0"/>
          <w:numId w:val="1"/>
        </w:numPr>
        <w:shd w:val="clear" w:color="auto" w:fill="FFFFFF"/>
        <w:tabs>
          <w:tab w:val="clear" w:pos="720"/>
          <w:tab w:val="num" w:pos="1276"/>
        </w:tabs>
        <w:spacing w:line="276" w:lineRule="auto"/>
        <w:ind w:left="1276" w:hanging="567"/>
        <w:jc w:val="both"/>
        <w:rPr>
          <w:color w:val="000000"/>
          <w:sz w:val="28"/>
          <w:szCs w:val="28"/>
        </w:rPr>
      </w:pPr>
      <w:r w:rsidRPr="00C333A0">
        <w:rPr>
          <w:color w:val="000000"/>
          <w:sz w:val="28"/>
          <w:szCs w:val="28"/>
        </w:rPr>
        <w:t> Тетарчук І.В.  Конституційне  право  україни.  Навчальний  посібник. Видавництво: центр  навчальної  літератури – 2013. 218с</w:t>
      </w:r>
    </w:p>
    <w:p w:rsidR="00E44FDF" w:rsidRDefault="00E44FDF" w:rsidP="006F423E">
      <w:pPr>
        <w:numPr>
          <w:ilvl w:val="0"/>
          <w:numId w:val="1"/>
        </w:numPr>
        <w:shd w:val="clear" w:color="auto" w:fill="FFFFFF"/>
        <w:tabs>
          <w:tab w:val="clear" w:pos="720"/>
          <w:tab w:val="num" w:pos="1276"/>
        </w:tabs>
        <w:spacing w:line="276" w:lineRule="auto"/>
        <w:ind w:left="1276" w:hanging="567"/>
        <w:jc w:val="both"/>
        <w:rPr>
          <w:color w:val="000000"/>
          <w:sz w:val="28"/>
          <w:szCs w:val="28"/>
        </w:rPr>
      </w:pPr>
      <w:r w:rsidRPr="00C333A0">
        <w:rPr>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E44FDF" w:rsidRDefault="00E44FDF" w:rsidP="00E44FDF">
      <w:pPr>
        <w:shd w:val="clear" w:color="auto" w:fill="FFFFFF"/>
        <w:ind w:left="720"/>
        <w:jc w:val="both"/>
        <w:rPr>
          <w:color w:val="000000"/>
          <w:sz w:val="28"/>
          <w:szCs w:val="28"/>
        </w:rPr>
      </w:pPr>
    </w:p>
    <w:p w:rsidR="00E44FDF" w:rsidRPr="000A6F95" w:rsidRDefault="00E44FDF" w:rsidP="00E44FDF">
      <w:pPr>
        <w:shd w:val="clear" w:color="auto" w:fill="FFFFFF"/>
        <w:ind w:left="720"/>
        <w:jc w:val="both"/>
        <w:rPr>
          <w:color w:val="000000"/>
          <w:sz w:val="28"/>
          <w:szCs w:val="28"/>
        </w:rPr>
      </w:pPr>
    </w:p>
    <w:p w:rsidR="00E44FDF" w:rsidRDefault="00E44FDF" w:rsidP="00E44FDF">
      <w:pPr>
        <w:shd w:val="clear" w:color="auto" w:fill="FFFFFF"/>
        <w:ind w:left="720"/>
        <w:jc w:val="both"/>
        <w:rPr>
          <w:b/>
          <w:sz w:val="28"/>
          <w:szCs w:val="28"/>
          <w:lang w:val="uk-UA"/>
        </w:rPr>
      </w:pPr>
    </w:p>
    <w:p w:rsidR="00E44FDF" w:rsidRDefault="00E44FDF" w:rsidP="00E44FDF">
      <w:pPr>
        <w:shd w:val="clear" w:color="auto" w:fill="FFFFFF"/>
        <w:ind w:left="720"/>
        <w:jc w:val="both"/>
        <w:rPr>
          <w:b/>
          <w:sz w:val="28"/>
          <w:szCs w:val="28"/>
        </w:rPr>
      </w:pPr>
      <w:r w:rsidRPr="000A6F95">
        <w:rPr>
          <w:b/>
          <w:sz w:val="28"/>
          <w:szCs w:val="28"/>
        </w:rPr>
        <w:lastRenderedPageBreak/>
        <w:t>Тема 2. Кабінет Міністрів України</w:t>
      </w:r>
    </w:p>
    <w:p w:rsidR="00E44FDF" w:rsidRDefault="00E44FDF" w:rsidP="00E44FDF">
      <w:pPr>
        <w:shd w:val="clear" w:color="auto" w:fill="FFFFFF"/>
        <w:ind w:left="720"/>
        <w:jc w:val="both"/>
        <w:rPr>
          <w:b/>
          <w:sz w:val="28"/>
          <w:szCs w:val="28"/>
        </w:rPr>
      </w:pPr>
    </w:p>
    <w:p w:rsidR="00E44FDF" w:rsidRDefault="00E44FDF" w:rsidP="00E44FDF">
      <w:pPr>
        <w:shd w:val="clear" w:color="auto" w:fill="FFFFFF"/>
        <w:ind w:left="720"/>
        <w:jc w:val="both"/>
        <w:rPr>
          <w:b/>
          <w:sz w:val="28"/>
          <w:szCs w:val="28"/>
        </w:rPr>
      </w:pPr>
    </w:p>
    <w:p w:rsidR="00E44FDF" w:rsidRDefault="00E44FDF" w:rsidP="00E44FDF">
      <w:pPr>
        <w:pStyle w:val="ab"/>
        <w:widowControl w:val="0"/>
        <w:spacing w:line="276" w:lineRule="auto"/>
        <w:ind w:left="426" w:firstLine="567"/>
        <w:jc w:val="both"/>
        <w:rPr>
          <w:sz w:val="28"/>
          <w:szCs w:val="28"/>
          <w:lang w:val="uk-UA"/>
        </w:rPr>
      </w:pPr>
      <w:r w:rsidRPr="000A6F95">
        <w:rPr>
          <w:sz w:val="28"/>
          <w:szCs w:val="28"/>
          <w:lang w:val="uk-UA"/>
        </w:rPr>
        <w:t xml:space="preserve">При підготовці  до  семінару  слід  зосередити увагу на: Правовій основі організації та діяльності Кабінету Міністрів України. Принципи діяльності та завдання Кабінету Міністрів України. Компетенція Уряду. Склад Кабінету Міністрів України. Права членів Кабінету Міністрів України, вимоги до них. Порядок призначення Прем’єр-міністра України. Порядок призначення членів Уряду. Складення повноважень Кабінетом Міністрів України перед новообраною Верховною Радою України. Відставка Уряду. Припинення повноважень членів Кабінету Міністрів України. Повноваження Прем’єр-міністра України. Повноваження Першого віце-прем’єр-міністра України (віце-прем’єр-міністра України). Повноваження Міністра України. Засідання Кабінету Міністрів України. Секретаріат Кабінету Міністрів України. Урядові комітети. Дорадчі та консультативні органи. </w:t>
      </w:r>
      <w:r>
        <w:rPr>
          <w:sz w:val="28"/>
          <w:szCs w:val="28"/>
          <w:lang w:val="uk-UA"/>
        </w:rPr>
        <w:t xml:space="preserve">  </w:t>
      </w:r>
    </w:p>
    <w:p w:rsidR="00E44FDF" w:rsidRPr="000A6F95" w:rsidRDefault="00E44FDF" w:rsidP="00E44FDF">
      <w:pPr>
        <w:pStyle w:val="ab"/>
        <w:widowControl w:val="0"/>
        <w:spacing w:line="276" w:lineRule="auto"/>
        <w:ind w:left="426" w:firstLine="567"/>
        <w:jc w:val="both"/>
        <w:rPr>
          <w:sz w:val="28"/>
          <w:szCs w:val="28"/>
          <w:lang w:val="uk-UA"/>
        </w:rPr>
      </w:pPr>
    </w:p>
    <w:p w:rsidR="00E44FDF" w:rsidRDefault="00E44FDF" w:rsidP="00E44FDF">
      <w:pPr>
        <w:ind w:firstLine="567"/>
        <w:jc w:val="both"/>
        <w:rPr>
          <w:b/>
          <w:sz w:val="28"/>
          <w:szCs w:val="28"/>
        </w:rPr>
      </w:pPr>
      <w:r>
        <w:rPr>
          <w:b/>
          <w:sz w:val="28"/>
          <w:szCs w:val="28"/>
        </w:rPr>
        <w:t>Семінарське  заняття  № 2</w:t>
      </w:r>
      <w:r w:rsidRPr="00C333A0">
        <w:rPr>
          <w:b/>
          <w:sz w:val="28"/>
          <w:szCs w:val="28"/>
        </w:rPr>
        <w:t xml:space="preserve">  ( 2 год.)</w:t>
      </w:r>
    </w:p>
    <w:p w:rsidR="00E44FDF" w:rsidRPr="000A6F95" w:rsidRDefault="00E44FDF" w:rsidP="00E44FDF">
      <w:pPr>
        <w:ind w:firstLine="567"/>
        <w:jc w:val="both"/>
        <w:rPr>
          <w:b/>
          <w:sz w:val="28"/>
          <w:szCs w:val="28"/>
        </w:rPr>
      </w:pPr>
    </w:p>
    <w:p w:rsidR="00E44FDF" w:rsidRPr="000A6F95" w:rsidRDefault="00E44FDF" w:rsidP="00E44FDF">
      <w:pPr>
        <w:jc w:val="both"/>
        <w:rPr>
          <w:sz w:val="28"/>
          <w:szCs w:val="28"/>
        </w:rPr>
      </w:pPr>
      <w:r w:rsidRPr="00C333A0">
        <w:rPr>
          <w:sz w:val="28"/>
          <w:szCs w:val="28"/>
        </w:rPr>
        <w:t xml:space="preserve">      </w:t>
      </w:r>
      <w:r w:rsidRPr="00C333A0">
        <w:rPr>
          <w:b/>
          <w:i/>
          <w:sz w:val="28"/>
          <w:szCs w:val="28"/>
        </w:rPr>
        <w:t>Питання  для  обговорення</w:t>
      </w:r>
      <w:r w:rsidRPr="00C333A0">
        <w:rPr>
          <w:sz w:val="28"/>
          <w:szCs w:val="28"/>
        </w:rPr>
        <w:t>.</w:t>
      </w:r>
    </w:p>
    <w:p w:rsidR="00E44FDF" w:rsidRPr="00C2522C" w:rsidRDefault="00E44FDF" w:rsidP="00E44FDF">
      <w:pPr>
        <w:pStyle w:val="27"/>
        <w:shd w:val="clear" w:color="auto" w:fill="auto"/>
        <w:tabs>
          <w:tab w:val="left" w:pos="1235"/>
        </w:tabs>
        <w:spacing w:line="276" w:lineRule="auto"/>
        <w:ind w:left="1134" w:hanging="425"/>
        <w:jc w:val="both"/>
        <w:rPr>
          <w:rFonts w:ascii="Times New Roman" w:hAnsi="Times New Roman" w:cs="Times New Roman"/>
          <w:sz w:val="28"/>
          <w:szCs w:val="28"/>
        </w:rPr>
      </w:pPr>
      <w:r>
        <w:rPr>
          <w:rFonts w:ascii="Times New Roman" w:hAnsi="Times New Roman" w:cs="Times New Roman"/>
          <w:color w:val="000000"/>
          <w:sz w:val="28"/>
          <w:szCs w:val="28"/>
          <w:lang w:bidi="uk-UA"/>
        </w:rPr>
        <w:t xml:space="preserve">1.      </w:t>
      </w:r>
      <w:r w:rsidRPr="00C2522C">
        <w:rPr>
          <w:rFonts w:ascii="Times New Roman" w:hAnsi="Times New Roman" w:cs="Times New Roman"/>
          <w:color w:val="000000"/>
          <w:sz w:val="28"/>
          <w:szCs w:val="28"/>
          <w:lang w:bidi="uk-UA"/>
        </w:rPr>
        <w:t>Повноваже</w:t>
      </w:r>
      <w:r>
        <w:rPr>
          <w:rFonts w:ascii="Times New Roman" w:hAnsi="Times New Roman" w:cs="Times New Roman"/>
          <w:sz w:val="28"/>
          <w:szCs w:val="28"/>
        </w:rPr>
        <w:t>ння Прем’єр-міністра України.</w:t>
      </w:r>
    </w:p>
    <w:p w:rsidR="00E44FDF" w:rsidRPr="00C2522C" w:rsidRDefault="00E44FDF" w:rsidP="00E44FDF">
      <w:pPr>
        <w:pStyle w:val="27"/>
        <w:shd w:val="clear" w:color="auto" w:fill="auto"/>
        <w:tabs>
          <w:tab w:val="left" w:pos="1276"/>
        </w:tabs>
        <w:spacing w:line="276" w:lineRule="auto"/>
        <w:ind w:left="1276" w:hanging="567"/>
        <w:jc w:val="both"/>
        <w:rPr>
          <w:rFonts w:ascii="Times New Roman" w:hAnsi="Times New Roman" w:cs="Times New Roman"/>
          <w:sz w:val="28"/>
          <w:szCs w:val="28"/>
        </w:rPr>
      </w:pPr>
      <w:r>
        <w:rPr>
          <w:rFonts w:ascii="Times New Roman" w:hAnsi="Times New Roman" w:cs="Times New Roman"/>
          <w:color w:val="000000"/>
          <w:sz w:val="28"/>
          <w:szCs w:val="28"/>
          <w:lang w:bidi="uk-UA"/>
        </w:rPr>
        <w:lastRenderedPageBreak/>
        <w:t xml:space="preserve">2.      </w:t>
      </w:r>
      <w:r w:rsidRPr="00C2522C">
        <w:rPr>
          <w:rFonts w:ascii="Times New Roman" w:hAnsi="Times New Roman" w:cs="Times New Roman"/>
          <w:color w:val="000000"/>
          <w:sz w:val="28"/>
          <w:szCs w:val="28"/>
          <w:lang w:bidi="uk-UA"/>
        </w:rPr>
        <w:t xml:space="preserve">Повноваження Першого віце-прем’єр-міністра України </w:t>
      </w:r>
      <w:r>
        <w:rPr>
          <w:rFonts w:ascii="Times New Roman" w:hAnsi="Times New Roman" w:cs="Times New Roman"/>
          <w:color w:val="000000"/>
          <w:sz w:val="28"/>
          <w:szCs w:val="28"/>
          <w:lang w:bidi="uk-UA"/>
        </w:rPr>
        <w:t xml:space="preserve">   </w:t>
      </w:r>
      <w:r>
        <w:rPr>
          <w:rFonts w:ascii="Times New Roman" w:hAnsi="Times New Roman" w:cs="Times New Roman"/>
          <w:sz w:val="28"/>
          <w:szCs w:val="28"/>
        </w:rPr>
        <w:t>(віце</w:t>
      </w:r>
      <w:r w:rsidRPr="00C2522C">
        <w:rPr>
          <w:rFonts w:ascii="Times New Roman" w:hAnsi="Times New Roman" w:cs="Times New Roman"/>
          <w:sz w:val="28"/>
          <w:szCs w:val="28"/>
        </w:rPr>
        <w:t>прем’єр-міністра України)</w:t>
      </w:r>
      <w:r>
        <w:rPr>
          <w:rFonts w:ascii="Times New Roman" w:hAnsi="Times New Roman" w:cs="Times New Roman"/>
          <w:sz w:val="28"/>
          <w:szCs w:val="28"/>
        </w:rPr>
        <w:t>.</w:t>
      </w:r>
    </w:p>
    <w:p w:rsidR="00E44FDF" w:rsidRPr="00C2522C" w:rsidRDefault="00E44FDF" w:rsidP="00E44FDF">
      <w:pPr>
        <w:pStyle w:val="27"/>
        <w:shd w:val="clear" w:color="auto" w:fill="auto"/>
        <w:tabs>
          <w:tab w:val="left" w:leader="dot" w:pos="5261"/>
        </w:tabs>
        <w:spacing w:line="276" w:lineRule="auto"/>
        <w:ind w:left="1134" w:hanging="425"/>
        <w:jc w:val="both"/>
        <w:rPr>
          <w:rFonts w:ascii="Times New Roman" w:hAnsi="Times New Roman" w:cs="Times New Roman"/>
          <w:sz w:val="28"/>
          <w:szCs w:val="28"/>
        </w:rPr>
      </w:pPr>
      <w:r>
        <w:rPr>
          <w:rFonts w:ascii="Times New Roman" w:hAnsi="Times New Roman" w:cs="Times New Roman"/>
          <w:sz w:val="28"/>
          <w:szCs w:val="28"/>
        </w:rPr>
        <w:t xml:space="preserve">3.    </w:t>
      </w:r>
      <w:r w:rsidRPr="00C2522C">
        <w:rPr>
          <w:rFonts w:ascii="Times New Roman" w:hAnsi="Times New Roman" w:cs="Times New Roman"/>
          <w:sz w:val="28"/>
          <w:szCs w:val="28"/>
        </w:rPr>
        <w:t xml:space="preserve"> Повноваження  м</w:t>
      </w:r>
      <w:r w:rsidRPr="00C2522C">
        <w:rPr>
          <w:rFonts w:ascii="Times New Roman" w:hAnsi="Times New Roman" w:cs="Times New Roman"/>
          <w:color w:val="000000"/>
          <w:sz w:val="28"/>
          <w:szCs w:val="28"/>
          <w:lang w:bidi="uk-UA"/>
        </w:rPr>
        <w:t>іністра України</w:t>
      </w:r>
      <w:r>
        <w:rPr>
          <w:rFonts w:ascii="Times New Roman" w:hAnsi="Times New Roman" w:cs="Times New Roman"/>
          <w:color w:val="000000"/>
          <w:sz w:val="28"/>
          <w:szCs w:val="28"/>
          <w:lang w:bidi="uk-UA"/>
        </w:rPr>
        <w:t>.</w:t>
      </w:r>
      <w:r w:rsidRPr="00C2522C">
        <w:rPr>
          <w:rFonts w:ascii="Times New Roman" w:hAnsi="Times New Roman" w:cs="Times New Roman"/>
          <w:color w:val="000000"/>
          <w:sz w:val="28"/>
          <w:szCs w:val="28"/>
          <w:lang w:bidi="uk-UA"/>
        </w:rPr>
        <w:t xml:space="preserve"> </w:t>
      </w:r>
    </w:p>
    <w:p w:rsidR="00E44FDF" w:rsidRDefault="00E44FDF" w:rsidP="00E44FDF">
      <w:pPr>
        <w:pStyle w:val="27"/>
        <w:shd w:val="clear" w:color="auto" w:fill="auto"/>
        <w:tabs>
          <w:tab w:val="left" w:pos="1235"/>
        </w:tabs>
        <w:spacing w:line="276" w:lineRule="auto"/>
        <w:ind w:left="1134" w:hanging="425"/>
        <w:jc w:val="both"/>
        <w:rPr>
          <w:rFonts w:ascii="Times New Roman" w:hAnsi="Times New Roman" w:cs="Times New Roman"/>
          <w:sz w:val="28"/>
          <w:szCs w:val="28"/>
        </w:rPr>
      </w:pPr>
      <w:r>
        <w:rPr>
          <w:rFonts w:ascii="Times New Roman" w:hAnsi="Times New Roman" w:cs="Times New Roman"/>
          <w:color w:val="000000"/>
          <w:sz w:val="28"/>
          <w:szCs w:val="28"/>
          <w:lang w:bidi="uk-UA"/>
        </w:rPr>
        <w:t xml:space="preserve">4.      </w:t>
      </w:r>
      <w:r w:rsidRPr="00C2522C">
        <w:rPr>
          <w:rFonts w:ascii="Times New Roman" w:hAnsi="Times New Roman" w:cs="Times New Roman"/>
          <w:color w:val="000000"/>
          <w:sz w:val="28"/>
          <w:szCs w:val="28"/>
          <w:lang w:bidi="uk-UA"/>
        </w:rPr>
        <w:t>Організація роботи Кабінету Міністрів</w:t>
      </w:r>
      <w:r>
        <w:rPr>
          <w:rFonts w:ascii="Times New Roman" w:hAnsi="Times New Roman" w:cs="Times New Roman"/>
          <w:sz w:val="28"/>
          <w:szCs w:val="28"/>
        </w:rPr>
        <w:t xml:space="preserve"> </w:t>
      </w:r>
      <w:r w:rsidRPr="00C2522C">
        <w:rPr>
          <w:rFonts w:ascii="Times New Roman" w:hAnsi="Times New Roman" w:cs="Times New Roman"/>
          <w:color w:val="000000"/>
          <w:sz w:val="28"/>
          <w:szCs w:val="28"/>
          <w:lang w:bidi="uk-UA"/>
        </w:rPr>
        <w:t>Україн</w:t>
      </w:r>
      <w:r w:rsidRPr="00C2522C">
        <w:rPr>
          <w:rFonts w:ascii="Times New Roman" w:hAnsi="Times New Roman" w:cs="Times New Roman"/>
          <w:sz w:val="28"/>
          <w:szCs w:val="28"/>
        </w:rPr>
        <w:t>и</w:t>
      </w:r>
      <w:r>
        <w:rPr>
          <w:rFonts w:ascii="Times New Roman" w:hAnsi="Times New Roman" w:cs="Times New Roman"/>
          <w:sz w:val="28"/>
          <w:szCs w:val="28"/>
        </w:rPr>
        <w:t>.</w:t>
      </w:r>
    </w:p>
    <w:p w:rsidR="00E44FDF" w:rsidRPr="00724FE9" w:rsidRDefault="00E44FDF" w:rsidP="00E44FDF">
      <w:pPr>
        <w:pStyle w:val="27"/>
        <w:shd w:val="clear" w:color="auto" w:fill="auto"/>
        <w:tabs>
          <w:tab w:val="left" w:leader="dot" w:pos="4934"/>
        </w:tabs>
        <w:spacing w:line="276" w:lineRule="auto"/>
        <w:ind w:left="426" w:firstLine="0"/>
        <w:jc w:val="both"/>
        <w:rPr>
          <w:rFonts w:ascii="Times New Roman" w:hAnsi="Times New Roman" w:cs="Times New Roman"/>
          <w:i/>
          <w:sz w:val="28"/>
          <w:szCs w:val="28"/>
        </w:rPr>
      </w:pPr>
    </w:p>
    <w:p w:rsidR="00E44FDF" w:rsidRPr="003A51CE" w:rsidRDefault="00E44FDF" w:rsidP="00E44FDF">
      <w:pPr>
        <w:pStyle w:val="16"/>
        <w:keepNext/>
        <w:keepLines/>
        <w:shd w:val="clear" w:color="auto" w:fill="auto"/>
        <w:spacing w:beforeLines="20" w:afterLines="20" w:line="276" w:lineRule="auto"/>
        <w:ind w:leftChars="193" w:left="463" w:rightChars="11" w:right="26" w:firstLine="1"/>
        <w:rPr>
          <w:rStyle w:val="15"/>
          <w:rFonts w:ascii="Times New Roman" w:hAnsi="Times New Roman" w:cs="Times New Roman"/>
          <w:i/>
          <w:color w:val="000000"/>
          <w:sz w:val="28"/>
          <w:szCs w:val="28"/>
        </w:rPr>
      </w:pPr>
      <w:r w:rsidRPr="003A51CE">
        <w:rPr>
          <w:rStyle w:val="15"/>
          <w:rFonts w:ascii="Times New Roman" w:hAnsi="Times New Roman" w:cs="Times New Roman"/>
          <w:i/>
          <w:color w:val="000000"/>
          <w:sz w:val="28"/>
          <w:szCs w:val="28"/>
        </w:rPr>
        <w:t>Питання для самоконтролю:</w:t>
      </w:r>
    </w:p>
    <w:p w:rsidR="00E44FDF" w:rsidRPr="000A6F95" w:rsidRDefault="00E44FDF" w:rsidP="00E44FDF">
      <w:pPr>
        <w:pStyle w:val="16"/>
        <w:keepNext/>
        <w:keepLines/>
        <w:shd w:val="clear" w:color="auto" w:fill="auto"/>
        <w:spacing w:beforeLines="20" w:afterLines="20" w:line="276" w:lineRule="auto"/>
        <w:ind w:leftChars="193" w:left="463" w:rightChars="11" w:right="26" w:firstLine="1"/>
        <w:rPr>
          <w:sz w:val="28"/>
          <w:szCs w:val="28"/>
        </w:rPr>
      </w:pPr>
    </w:p>
    <w:p w:rsidR="00E44FDF" w:rsidRPr="000A6F95" w:rsidRDefault="00E44FDF" w:rsidP="006F423E">
      <w:pPr>
        <w:pStyle w:val="210"/>
        <w:numPr>
          <w:ilvl w:val="0"/>
          <w:numId w:val="5"/>
        </w:numPr>
        <w:shd w:val="clear" w:color="auto" w:fill="auto"/>
        <w:tabs>
          <w:tab w:val="left" w:pos="1276"/>
        </w:tabs>
        <w:spacing w:beforeLines="20" w:afterLines="20" w:line="276" w:lineRule="auto"/>
        <w:ind w:leftChars="257" w:left="977" w:rightChars="11" w:right="26" w:hanging="360"/>
        <w:rPr>
          <w:sz w:val="28"/>
          <w:szCs w:val="28"/>
        </w:rPr>
      </w:pPr>
      <w:r w:rsidRPr="000A6F95">
        <w:rPr>
          <w:color w:val="000000"/>
          <w:sz w:val="28"/>
          <w:szCs w:val="28"/>
        </w:rPr>
        <w:t>На яких принципах ґрунтується діяльність Кабі</w:t>
      </w:r>
      <w:r w:rsidRPr="000A6F95">
        <w:rPr>
          <w:color w:val="000000"/>
          <w:sz w:val="28"/>
          <w:szCs w:val="28"/>
        </w:rPr>
        <w:softHyphen/>
        <w:t xml:space="preserve">нету Міністрів </w:t>
      </w:r>
      <w:r>
        <w:rPr>
          <w:color w:val="000000"/>
          <w:sz w:val="28"/>
          <w:szCs w:val="28"/>
        </w:rPr>
        <w:t xml:space="preserve">  </w:t>
      </w:r>
      <w:r w:rsidRPr="000A6F95">
        <w:rPr>
          <w:color w:val="000000"/>
          <w:sz w:val="28"/>
          <w:szCs w:val="28"/>
        </w:rPr>
        <w:t>України?</w:t>
      </w:r>
    </w:p>
    <w:p w:rsidR="00E44FDF" w:rsidRPr="000A6F95" w:rsidRDefault="00E44FDF" w:rsidP="006F423E">
      <w:pPr>
        <w:pStyle w:val="210"/>
        <w:numPr>
          <w:ilvl w:val="0"/>
          <w:numId w:val="6"/>
        </w:numPr>
        <w:shd w:val="clear" w:color="auto" w:fill="auto"/>
        <w:tabs>
          <w:tab w:val="left" w:pos="601"/>
          <w:tab w:val="left" w:pos="1276"/>
        </w:tabs>
        <w:spacing w:beforeLines="20" w:afterLines="20" w:line="276" w:lineRule="auto"/>
        <w:ind w:leftChars="322" w:left="773" w:rightChars="11" w:right="26" w:firstLine="340"/>
        <w:rPr>
          <w:sz w:val="28"/>
          <w:szCs w:val="28"/>
        </w:rPr>
      </w:pPr>
      <w:r w:rsidRPr="000A6F95">
        <w:rPr>
          <w:color w:val="000000"/>
          <w:sz w:val="28"/>
          <w:szCs w:val="28"/>
        </w:rPr>
        <w:t>Які завдання стоять перед Кабінетом Міністрів України?</w:t>
      </w:r>
    </w:p>
    <w:p w:rsidR="00E44FDF" w:rsidRPr="000A6F95" w:rsidRDefault="00E44FDF" w:rsidP="006F423E">
      <w:pPr>
        <w:pStyle w:val="210"/>
        <w:numPr>
          <w:ilvl w:val="0"/>
          <w:numId w:val="6"/>
        </w:numPr>
        <w:shd w:val="clear" w:color="auto" w:fill="auto"/>
        <w:tabs>
          <w:tab w:val="left" w:pos="648"/>
          <w:tab w:val="left" w:pos="1276"/>
        </w:tabs>
        <w:spacing w:beforeLines="20" w:afterLines="20" w:line="276" w:lineRule="auto"/>
        <w:ind w:leftChars="322" w:left="773" w:rightChars="11" w:right="26" w:firstLine="340"/>
        <w:rPr>
          <w:sz w:val="28"/>
          <w:szCs w:val="28"/>
        </w:rPr>
      </w:pPr>
      <w:r w:rsidRPr="000A6F95">
        <w:rPr>
          <w:color w:val="000000"/>
          <w:sz w:val="28"/>
          <w:szCs w:val="28"/>
        </w:rPr>
        <w:t>Які повноваження має Уряд України?</w:t>
      </w:r>
    </w:p>
    <w:p w:rsidR="00E44FDF" w:rsidRPr="000A6F95" w:rsidRDefault="00E44FDF" w:rsidP="006F423E">
      <w:pPr>
        <w:pStyle w:val="210"/>
        <w:numPr>
          <w:ilvl w:val="0"/>
          <w:numId w:val="6"/>
        </w:numPr>
        <w:shd w:val="clear" w:color="auto" w:fill="auto"/>
        <w:tabs>
          <w:tab w:val="left" w:pos="606"/>
          <w:tab w:val="left" w:pos="1276"/>
        </w:tabs>
        <w:spacing w:beforeLines="20" w:afterLines="20" w:line="276" w:lineRule="auto"/>
        <w:ind w:leftChars="321" w:left="770" w:rightChars="11" w:right="26" w:firstLine="340"/>
        <w:rPr>
          <w:sz w:val="28"/>
          <w:szCs w:val="28"/>
        </w:rPr>
      </w:pPr>
      <w:r w:rsidRPr="000A6F95">
        <w:rPr>
          <w:color w:val="000000"/>
          <w:sz w:val="28"/>
          <w:szCs w:val="28"/>
        </w:rPr>
        <w:t>Хто входить до складу Кабінету Міністрів Украї</w:t>
      </w:r>
      <w:r w:rsidRPr="000A6F95">
        <w:rPr>
          <w:color w:val="000000"/>
          <w:sz w:val="28"/>
          <w:szCs w:val="28"/>
        </w:rPr>
        <w:softHyphen/>
        <w:t>ни? Які вимоги висуваються до членів Уряду?</w:t>
      </w:r>
    </w:p>
    <w:p w:rsidR="00E44FDF" w:rsidRPr="000A6F95" w:rsidRDefault="00E44FDF" w:rsidP="006F423E">
      <w:pPr>
        <w:pStyle w:val="210"/>
        <w:numPr>
          <w:ilvl w:val="0"/>
          <w:numId w:val="6"/>
        </w:numPr>
        <w:shd w:val="clear" w:color="auto" w:fill="auto"/>
        <w:tabs>
          <w:tab w:val="left" w:pos="596"/>
          <w:tab w:val="left" w:pos="1276"/>
        </w:tabs>
        <w:spacing w:beforeLines="20" w:afterLines="20" w:line="276" w:lineRule="auto"/>
        <w:ind w:leftChars="322" w:left="773" w:rightChars="11" w:right="26" w:firstLine="340"/>
        <w:rPr>
          <w:sz w:val="28"/>
          <w:szCs w:val="28"/>
        </w:rPr>
      </w:pPr>
      <w:r w:rsidRPr="000A6F95">
        <w:rPr>
          <w:color w:val="000000"/>
          <w:sz w:val="28"/>
          <w:szCs w:val="28"/>
        </w:rPr>
        <w:t>Який порядок призначення членів Кабінету Міні</w:t>
      </w:r>
      <w:r w:rsidRPr="000A6F95">
        <w:rPr>
          <w:color w:val="000000"/>
          <w:sz w:val="28"/>
          <w:szCs w:val="28"/>
        </w:rPr>
        <w:softHyphen/>
        <w:t>стрів України?</w:t>
      </w:r>
    </w:p>
    <w:p w:rsidR="00E44FDF" w:rsidRPr="000A6F95" w:rsidRDefault="00E44FDF" w:rsidP="006F423E">
      <w:pPr>
        <w:pStyle w:val="210"/>
        <w:numPr>
          <w:ilvl w:val="0"/>
          <w:numId w:val="6"/>
        </w:numPr>
        <w:shd w:val="clear" w:color="auto" w:fill="auto"/>
        <w:tabs>
          <w:tab w:val="left" w:pos="606"/>
          <w:tab w:val="left" w:pos="1276"/>
        </w:tabs>
        <w:spacing w:beforeLines="20" w:afterLines="20" w:line="276" w:lineRule="auto"/>
        <w:ind w:leftChars="321" w:left="770" w:rightChars="11" w:right="26" w:firstLine="340"/>
        <w:rPr>
          <w:sz w:val="28"/>
          <w:szCs w:val="28"/>
        </w:rPr>
      </w:pPr>
      <w:r w:rsidRPr="000A6F95">
        <w:rPr>
          <w:color w:val="000000"/>
          <w:sz w:val="28"/>
          <w:szCs w:val="28"/>
        </w:rPr>
        <w:t>В яких випадках припиняються повноваження членів Кабінету Міністрів України?</w:t>
      </w:r>
    </w:p>
    <w:p w:rsidR="00E44FDF" w:rsidRPr="000A6F95" w:rsidRDefault="00E44FDF" w:rsidP="006F423E">
      <w:pPr>
        <w:pStyle w:val="210"/>
        <w:numPr>
          <w:ilvl w:val="0"/>
          <w:numId w:val="6"/>
        </w:numPr>
        <w:shd w:val="clear" w:color="auto" w:fill="auto"/>
        <w:tabs>
          <w:tab w:val="left" w:pos="591"/>
          <w:tab w:val="left" w:pos="1276"/>
        </w:tabs>
        <w:spacing w:beforeLines="20" w:afterLines="20" w:line="276" w:lineRule="auto"/>
        <w:ind w:leftChars="322" w:left="773" w:rightChars="11" w:right="26" w:firstLine="340"/>
        <w:rPr>
          <w:sz w:val="28"/>
          <w:szCs w:val="28"/>
        </w:rPr>
      </w:pPr>
      <w:r w:rsidRPr="000A6F95">
        <w:rPr>
          <w:color w:val="000000"/>
          <w:sz w:val="28"/>
          <w:szCs w:val="28"/>
        </w:rPr>
        <w:t>В яких випадках настає відставка Кабінету Мі</w:t>
      </w:r>
      <w:r w:rsidRPr="000A6F95">
        <w:rPr>
          <w:color w:val="000000"/>
          <w:sz w:val="28"/>
          <w:szCs w:val="28"/>
        </w:rPr>
        <w:softHyphen/>
        <w:t>ністрів України?</w:t>
      </w:r>
    </w:p>
    <w:p w:rsidR="00E44FDF" w:rsidRPr="000A6F95" w:rsidRDefault="00E44FDF" w:rsidP="006F423E">
      <w:pPr>
        <w:pStyle w:val="210"/>
        <w:numPr>
          <w:ilvl w:val="0"/>
          <w:numId w:val="6"/>
        </w:numPr>
        <w:shd w:val="clear" w:color="auto" w:fill="auto"/>
        <w:tabs>
          <w:tab w:val="left" w:pos="648"/>
          <w:tab w:val="left" w:pos="1276"/>
        </w:tabs>
        <w:spacing w:beforeLines="20" w:afterLines="20" w:line="276" w:lineRule="auto"/>
        <w:ind w:leftChars="322" w:left="773" w:rightChars="11" w:right="26" w:firstLine="340"/>
        <w:rPr>
          <w:sz w:val="28"/>
          <w:szCs w:val="28"/>
        </w:rPr>
      </w:pPr>
      <w:r w:rsidRPr="000A6F95">
        <w:rPr>
          <w:color w:val="000000"/>
          <w:sz w:val="28"/>
          <w:szCs w:val="28"/>
        </w:rPr>
        <w:t xml:space="preserve">Які повноваження має Прем’єр-міністр </w:t>
      </w:r>
      <w:r w:rsidRPr="000A6F95">
        <w:rPr>
          <w:color w:val="000000"/>
          <w:sz w:val="28"/>
          <w:szCs w:val="28"/>
        </w:rPr>
        <w:lastRenderedPageBreak/>
        <w:t>України?</w:t>
      </w:r>
    </w:p>
    <w:p w:rsidR="00E44FDF" w:rsidRPr="000A6F95" w:rsidRDefault="00E44FDF" w:rsidP="006F423E">
      <w:pPr>
        <w:pStyle w:val="210"/>
        <w:numPr>
          <w:ilvl w:val="0"/>
          <w:numId w:val="6"/>
        </w:numPr>
        <w:shd w:val="clear" w:color="auto" w:fill="auto"/>
        <w:tabs>
          <w:tab w:val="left" w:pos="754"/>
          <w:tab w:val="left" w:pos="1276"/>
        </w:tabs>
        <w:spacing w:beforeLines="20" w:afterLines="20" w:line="276" w:lineRule="auto"/>
        <w:ind w:leftChars="322" w:left="773" w:rightChars="11" w:right="26" w:firstLine="340"/>
        <w:rPr>
          <w:sz w:val="28"/>
          <w:szCs w:val="28"/>
        </w:rPr>
      </w:pPr>
      <w:r w:rsidRPr="000A6F95">
        <w:rPr>
          <w:color w:val="000000"/>
          <w:sz w:val="28"/>
          <w:szCs w:val="28"/>
        </w:rPr>
        <w:t>Розкрийте повноваження Першого віце-прем’єр</w:t>
      </w:r>
      <w:r>
        <w:rPr>
          <w:color w:val="000000"/>
          <w:sz w:val="28"/>
          <w:szCs w:val="28"/>
        </w:rPr>
        <w:t>міністра</w:t>
      </w:r>
    </w:p>
    <w:p w:rsidR="00E44FDF" w:rsidRPr="000A6F95" w:rsidRDefault="00E44FDF" w:rsidP="006F423E">
      <w:pPr>
        <w:pStyle w:val="210"/>
        <w:numPr>
          <w:ilvl w:val="0"/>
          <w:numId w:val="6"/>
        </w:numPr>
        <w:shd w:val="clear" w:color="auto" w:fill="auto"/>
        <w:tabs>
          <w:tab w:val="left" w:pos="758"/>
          <w:tab w:val="left" w:pos="1276"/>
        </w:tabs>
        <w:spacing w:beforeLines="20" w:afterLines="20" w:line="276" w:lineRule="auto"/>
        <w:ind w:leftChars="322" w:left="773" w:rightChars="11" w:right="26" w:firstLine="340"/>
        <w:rPr>
          <w:sz w:val="28"/>
          <w:szCs w:val="28"/>
        </w:rPr>
      </w:pPr>
      <w:r w:rsidRPr="000A6F95">
        <w:rPr>
          <w:color w:val="000000"/>
          <w:sz w:val="28"/>
          <w:szCs w:val="28"/>
        </w:rPr>
        <w:t>Які повноваження має міністр України?</w:t>
      </w:r>
    </w:p>
    <w:p w:rsidR="00E44FDF" w:rsidRPr="000A6F95" w:rsidRDefault="00E44FDF" w:rsidP="006F423E">
      <w:pPr>
        <w:pStyle w:val="210"/>
        <w:numPr>
          <w:ilvl w:val="0"/>
          <w:numId w:val="6"/>
        </w:numPr>
        <w:shd w:val="clear" w:color="auto" w:fill="auto"/>
        <w:tabs>
          <w:tab w:val="left" w:pos="692"/>
          <w:tab w:val="left" w:pos="1276"/>
        </w:tabs>
        <w:spacing w:beforeLines="20" w:afterLines="20" w:line="276" w:lineRule="auto"/>
        <w:ind w:leftChars="322" w:left="773" w:rightChars="11" w:right="26" w:firstLine="340"/>
        <w:rPr>
          <w:sz w:val="28"/>
          <w:szCs w:val="28"/>
        </w:rPr>
      </w:pPr>
      <w:r w:rsidRPr="000A6F95">
        <w:rPr>
          <w:color w:val="000000"/>
          <w:sz w:val="28"/>
          <w:szCs w:val="28"/>
        </w:rPr>
        <w:t>Які функції має Секретаріат Кабінету Міністрів України?</w:t>
      </w:r>
    </w:p>
    <w:p w:rsidR="00E44FDF" w:rsidRPr="006D32B2" w:rsidRDefault="00E44FDF" w:rsidP="006F423E">
      <w:pPr>
        <w:pStyle w:val="210"/>
        <w:numPr>
          <w:ilvl w:val="0"/>
          <w:numId w:val="6"/>
        </w:numPr>
        <w:shd w:val="clear" w:color="auto" w:fill="auto"/>
        <w:tabs>
          <w:tab w:val="left" w:pos="702"/>
          <w:tab w:val="left" w:pos="1276"/>
        </w:tabs>
        <w:spacing w:beforeLines="20" w:afterLines="20" w:line="276" w:lineRule="auto"/>
        <w:ind w:leftChars="321" w:left="770" w:rightChars="11" w:right="26" w:firstLine="340"/>
        <w:rPr>
          <w:sz w:val="28"/>
          <w:szCs w:val="28"/>
        </w:rPr>
      </w:pPr>
      <w:r w:rsidRPr="000A6F95">
        <w:rPr>
          <w:color w:val="000000"/>
          <w:sz w:val="28"/>
          <w:szCs w:val="28"/>
        </w:rPr>
        <w:t>З якою метою утворюються урядові комітети, і як вони функціонують?</w:t>
      </w:r>
    </w:p>
    <w:p w:rsidR="00E44FDF" w:rsidRPr="000A6F95" w:rsidRDefault="00E44FDF" w:rsidP="00E44FDF">
      <w:pPr>
        <w:pStyle w:val="210"/>
        <w:shd w:val="clear" w:color="auto" w:fill="auto"/>
        <w:tabs>
          <w:tab w:val="left" w:pos="702"/>
          <w:tab w:val="left" w:pos="1276"/>
        </w:tabs>
        <w:spacing w:beforeLines="20" w:afterLines="20" w:line="276" w:lineRule="auto"/>
        <w:ind w:rightChars="11" w:right="26"/>
        <w:rPr>
          <w:sz w:val="28"/>
          <w:szCs w:val="28"/>
        </w:rPr>
      </w:pPr>
    </w:p>
    <w:p w:rsidR="00E44FDF" w:rsidRDefault="00E44FDF" w:rsidP="00E44FDF">
      <w:pPr>
        <w:pStyle w:val="ae"/>
        <w:jc w:val="both"/>
        <w:rPr>
          <w:b/>
          <w:i/>
          <w:sz w:val="28"/>
          <w:szCs w:val="28"/>
        </w:rPr>
      </w:pPr>
      <w:r w:rsidRPr="006D32B2">
        <w:rPr>
          <w:b/>
          <w:i/>
          <w:sz w:val="28"/>
          <w:szCs w:val="28"/>
        </w:rPr>
        <w:t>Теми для   підготовки  рефератів:</w:t>
      </w:r>
    </w:p>
    <w:p w:rsidR="00E44FDF" w:rsidRPr="003A51CE" w:rsidRDefault="00E44FDF" w:rsidP="00E44FDF">
      <w:pPr>
        <w:pStyle w:val="ae"/>
        <w:jc w:val="both"/>
        <w:rPr>
          <w:sz w:val="28"/>
          <w:szCs w:val="28"/>
          <w:lang w:val="uk-UA"/>
        </w:rPr>
      </w:pPr>
      <w:r>
        <w:rPr>
          <w:sz w:val="28"/>
          <w:szCs w:val="28"/>
        </w:rPr>
        <w:t xml:space="preserve">  </w:t>
      </w:r>
      <w:r>
        <w:rPr>
          <w:sz w:val="28"/>
          <w:szCs w:val="28"/>
          <w:lang w:val="uk-UA"/>
        </w:rPr>
        <w:t>«</w:t>
      </w:r>
      <w:r>
        <w:rPr>
          <w:sz w:val="28"/>
          <w:szCs w:val="28"/>
        </w:rPr>
        <w:t>Повноваження  кабінету  міністрів  України  в  періоди  конституційних  реформ</w:t>
      </w:r>
      <w:r>
        <w:rPr>
          <w:sz w:val="28"/>
          <w:szCs w:val="28"/>
          <w:lang w:val="uk-UA"/>
        </w:rPr>
        <w:t>».</w:t>
      </w:r>
    </w:p>
    <w:p w:rsidR="00E44FDF" w:rsidRPr="006D32B2" w:rsidRDefault="00E44FDF" w:rsidP="00E44FDF">
      <w:pPr>
        <w:pStyle w:val="ae"/>
        <w:jc w:val="both"/>
        <w:rPr>
          <w:sz w:val="28"/>
          <w:szCs w:val="28"/>
        </w:rPr>
      </w:pPr>
    </w:p>
    <w:p w:rsidR="00E44FDF" w:rsidRPr="000A6F95" w:rsidRDefault="00E44FDF" w:rsidP="00E44FDF">
      <w:pPr>
        <w:pStyle w:val="210"/>
        <w:shd w:val="clear" w:color="auto" w:fill="auto"/>
        <w:tabs>
          <w:tab w:val="left" w:pos="702"/>
        </w:tabs>
        <w:spacing w:beforeLines="20" w:afterLines="20" w:line="276" w:lineRule="auto"/>
        <w:ind w:leftChars="193" w:left="463" w:rightChars="11" w:right="26" w:firstLine="1"/>
        <w:rPr>
          <w:b/>
          <w:sz w:val="28"/>
          <w:szCs w:val="28"/>
        </w:rPr>
      </w:pPr>
    </w:p>
    <w:p w:rsidR="00E44FDF" w:rsidRPr="003A51CE" w:rsidRDefault="00E44FDF" w:rsidP="00E44FDF">
      <w:pPr>
        <w:pStyle w:val="16"/>
        <w:keepNext/>
        <w:keepLines/>
        <w:shd w:val="clear" w:color="auto" w:fill="auto"/>
        <w:spacing w:beforeLines="20" w:afterLines="20" w:line="276" w:lineRule="auto"/>
        <w:ind w:leftChars="193" w:left="463" w:rightChars="11" w:right="26" w:firstLine="1"/>
        <w:rPr>
          <w:rStyle w:val="15"/>
          <w:rFonts w:ascii="Times New Roman" w:hAnsi="Times New Roman" w:cs="Times New Roman"/>
          <w:i/>
          <w:color w:val="000000"/>
          <w:sz w:val="28"/>
          <w:szCs w:val="28"/>
        </w:rPr>
      </w:pPr>
      <w:r w:rsidRPr="003A51CE">
        <w:rPr>
          <w:rStyle w:val="15"/>
          <w:rFonts w:ascii="Times New Roman" w:hAnsi="Times New Roman" w:cs="Times New Roman"/>
          <w:i/>
          <w:color w:val="000000"/>
          <w:sz w:val="28"/>
          <w:szCs w:val="28"/>
        </w:rPr>
        <w:t>Рекомендована література:</w:t>
      </w:r>
    </w:p>
    <w:p w:rsidR="00E44FDF" w:rsidRPr="000A6F95" w:rsidRDefault="00E44FDF" w:rsidP="00E44FDF">
      <w:pPr>
        <w:pStyle w:val="16"/>
        <w:keepNext/>
        <w:keepLines/>
        <w:shd w:val="clear" w:color="auto" w:fill="auto"/>
        <w:spacing w:beforeLines="20" w:afterLines="20" w:line="276" w:lineRule="auto"/>
        <w:ind w:leftChars="193" w:left="463" w:rightChars="11" w:right="26" w:firstLine="1"/>
        <w:rPr>
          <w:sz w:val="28"/>
          <w:szCs w:val="28"/>
        </w:rPr>
      </w:pPr>
    </w:p>
    <w:p w:rsidR="00E44FDF" w:rsidRPr="000A6F95" w:rsidRDefault="00E44FDF" w:rsidP="006F423E">
      <w:pPr>
        <w:pStyle w:val="210"/>
        <w:numPr>
          <w:ilvl w:val="0"/>
          <w:numId w:val="7"/>
        </w:numPr>
        <w:shd w:val="clear" w:color="auto" w:fill="auto"/>
        <w:tabs>
          <w:tab w:val="left" w:pos="1276"/>
        </w:tabs>
        <w:spacing w:beforeLines="20" w:afterLines="20" w:line="276" w:lineRule="auto"/>
        <w:ind w:leftChars="322" w:left="773" w:rightChars="11" w:right="26" w:firstLine="340"/>
        <w:rPr>
          <w:sz w:val="28"/>
          <w:szCs w:val="28"/>
        </w:rPr>
      </w:pPr>
      <w:r w:rsidRPr="000A6F95">
        <w:rPr>
          <w:color w:val="000000"/>
          <w:sz w:val="28"/>
          <w:szCs w:val="28"/>
        </w:rPr>
        <w:t>Конституція України.</w:t>
      </w:r>
    </w:p>
    <w:p w:rsidR="00E44FDF" w:rsidRPr="000A6F95" w:rsidRDefault="00E44FDF" w:rsidP="006F423E">
      <w:pPr>
        <w:pStyle w:val="210"/>
        <w:numPr>
          <w:ilvl w:val="0"/>
          <w:numId w:val="7"/>
        </w:numPr>
        <w:shd w:val="clear" w:color="auto" w:fill="auto"/>
        <w:tabs>
          <w:tab w:val="left" w:pos="562"/>
          <w:tab w:val="left" w:pos="1276"/>
        </w:tabs>
        <w:spacing w:beforeLines="20" w:afterLines="20" w:line="276" w:lineRule="auto"/>
        <w:ind w:leftChars="322" w:left="773" w:rightChars="11" w:right="26" w:firstLine="340"/>
        <w:rPr>
          <w:sz w:val="28"/>
          <w:szCs w:val="28"/>
        </w:rPr>
      </w:pPr>
      <w:r w:rsidRPr="000A6F95">
        <w:rPr>
          <w:color w:val="000000"/>
          <w:sz w:val="28"/>
          <w:szCs w:val="28"/>
        </w:rPr>
        <w:t>Про Кабінет Мі</w:t>
      </w:r>
      <w:bookmarkStart w:id="0" w:name="bookmark2"/>
      <w:r w:rsidRPr="000A6F95">
        <w:rPr>
          <w:color w:val="000000"/>
          <w:sz w:val="28"/>
          <w:szCs w:val="28"/>
        </w:rPr>
        <w:t>ністрів України: Закон Ук</w:t>
      </w:r>
      <w:bookmarkEnd w:id="0"/>
      <w:r w:rsidRPr="000A6F95">
        <w:rPr>
          <w:color w:val="000000"/>
          <w:sz w:val="28"/>
          <w:szCs w:val="28"/>
        </w:rPr>
        <w:t>раїни від 16 травня 2008 року // Офіційний вісник України. — 2008. — № 36. — Ст. 1196.</w:t>
      </w:r>
    </w:p>
    <w:p w:rsidR="00E44FDF" w:rsidRPr="000A6F95" w:rsidRDefault="00E44FDF" w:rsidP="006F423E">
      <w:pPr>
        <w:pStyle w:val="210"/>
        <w:numPr>
          <w:ilvl w:val="0"/>
          <w:numId w:val="7"/>
        </w:numPr>
        <w:shd w:val="clear" w:color="auto" w:fill="auto"/>
        <w:tabs>
          <w:tab w:val="left" w:pos="1276"/>
        </w:tabs>
        <w:spacing w:beforeLines="20" w:afterLines="20" w:line="276" w:lineRule="auto"/>
        <w:ind w:leftChars="322" w:left="773" w:rightChars="11" w:right="26" w:firstLine="340"/>
        <w:rPr>
          <w:sz w:val="28"/>
          <w:szCs w:val="28"/>
        </w:rPr>
      </w:pPr>
      <w:r w:rsidRPr="000A6F95">
        <w:rPr>
          <w:color w:val="000000"/>
          <w:sz w:val="28"/>
          <w:szCs w:val="28"/>
        </w:rPr>
        <w:t>Регламент Кабінету Міністрів України, затвер</w:t>
      </w:r>
      <w:r w:rsidRPr="000A6F95">
        <w:rPr>
          <w:color w:val="000000"/>
          <w:sz w:val="28"/>
          <w:szCs w:val="28"/>
        </w:rPr>
        <w:softHyphen/>
        <w:t>джений Постановою Кабінету Міністрів України від 18 липня 2007 року №950 // Урядовий кур’єр. — 2007. — №138—139.</w:t>
      </w:r>
    </w:p>
    <w:p w:rsidR="00E44FDF" w:rsidRPr="000A6F95" w:rsidRDefault="00E44FDF" w:rsidP="006F423E">
      <w:pPr>
        <w:pStyle w:val="210"/>
        <w:numPr>
          <w:ilvl w:val="0"/>
          <w:numId w:val="7"/>
        </w:numPr>
        <w:shd w:val="clear" w:color="auto" w:fill="auto"/>
        <w:tabs>
          <w:tab w:val="left" w:pos="1276"/>
        </w:tabs>
        <w:spacing w:beforeLines="20" w:afterLines="20" w:line="276" w:lineRule="auto"/>
        <w:ind w:leftChars="322" w:left="773" w:rightChars="11" w:right="26" w:firstLine="340"/>
        <w:rPr>
          <w:sz w:val="28"/>
          <w:szCs w:val="28"/>
        </w:rPr>
      </w:pPr>
      <w:r w:rsidRPr="000A6F95">
        <w:rPr>
          <w:color w:val="000000"/>
          <w:sz w:val="28"/>
          <w:szCs w:val="28"/>
        </w:rPr>
        <w:lastRenderedPageBreak/>
        <w:t>Адміністративне право України. Академічний курс. Підрчник у двох томах: Том 1. Загальна частина / Ред. кол. В.Б. Авер’янов (голова) та ін. — К.: Видав</w:t>
      </w:r>
      <w:r w:rsidRPr="000A6F95">
        <w:rPr>
          <w:color w:val="000000"/>
          <w:sz w:val="28"/>
          <w:szCs w:val="28"/>
        </w:rPr>
        <w:softHyphen/>
        <w:t>ництво “Юридична думка”, 2007. — 592 с.</w:t>
      </w:r>
    </w:p>
    <w:p w:rsidR="00E44FDF" w:rsidRPr="000A6F95" w:rsidRDefault="00E44FDF" w:rsidP="006F423E">
      <w:pPr>
        <w:pStyle w:val="210"/>
        <w:numPr>
          <w:ilvl w:val="0"/>
          <w:numId w:val="7"/>
        </w:numPr>
        <w:shd w:val="clear" w:color="auto" w:fill="auto"/>
        <w:tabs>
          <w:tab w:val="left" w:pos="284"/>
          <w:tab w:val="left" w:pos="1276"/>
        </w:tabs>
        <w:spacing w:beforeLines="20" w:afterLines="20" w:line="276" w:lineRule="auto"/>
        <w:ind w:leftChars="322" w:left="773" w:rightChars="11" w:right="26" w:firstLine="440"/>
        <w:rPr>
          <w:sz w:val="28"/>
          <w:szCs w:val="28"/>
        </w:rPr>
      </w:pPr>
      <w:r w:rsidRPr="000A6F95">
        <w:rPr>
          <w:color w:val="000000"/>
          <w:sz w:val="28"/>
          <w:szCs w:val="28"/>
        </w:rPr>
        <w:t>Ефективна публічна адміністрація (довідник для міністрів) // Автори-упорядники: І.Коліушко, В. Тимо- щук. — К., 2006. — 32 с.</w:t>
      </w:r>
    </w:p>
    <w:p w:rsidR="00E44FDF" w:rsidRPr="000A6F95" w:rsidRDefault="00E44FDF" w:rsidP="006F423E">
      <w:pPr>
        <w:pStyle w:val="210"/>
        <w:numPr>
          <w:ilvl w:val="0"/>
          <w:numId w:val="7"/>
        </w:numPr>
        <w:shd w:val="clear" w:color="auto" w:fill="auto"/>
        <w:tabs>
          <w:tab w:val="left" w:pos="284"/>
          <w:tab w:val="left" w:pos="1276"/>
        </w:tabs>
        <w:spacing w:beforeLines="20" w:afterLines="20" w:line="276" w:lineRule="auto"/>
        <w:ind w:leftChars="322" w:left="773" w:rightChars="11" w:right="26" w:firstLine="440"/>
        <w:rPr>
          <w:sz w:val="28"/>
          <w:szCs w:val="28"/>
        </w:rPr>
      </w:pPr>
      <w:r w:rsidRPr="000A6F95">
        <w:rPr>
          <w:rStyle w:val="28"/>
          <w:color w:val="000000"/>
          <w:sz w:val="28"/>
          <w:szCs w:val="28"/>
        </w:rPr>
        <w:t>Дерець ВЛ.</w:t>
      </w:r>
      <w:r w:rsidRPr="000A6F95">
        <w:rPr>
          <w:color w:val="000000"/>
          <w:sz w:val="28"/>
          <w:szCs w:val="28"/>
        </w:rPr>
        <w:t xml:space="preserve"> Органи виконавчої влади України та управлінські відносини. Монографія. — К.: ТОВ “Юри</w:t>
      </w:r>
      <w:r w:rsidRPr="000A6F95">
        <w:rPr>
          <w:color w:val="000000"/>
          <w:sz w:val="28"/>
          <w:szCs w:val="28"/>
        </w:rPr>
        <w:softHyphen/>
        <w:t>дична думка”, 2007. — 180 с.</w:t>
      </w:r>
    </w:p>
    <w:p w:rsidR="00E44FDF" w:rsidRPr="000A6F95" w:rsidRDefault="00E44FDF" w:rsidP="006F423E">
      <w:pPr>
        <w:pStyle w:val="210"/>
        <w:numPr>
          <w:ilvl w:val="0"/>
          <w:numId w:val="7"/>
        </w:numPr>
        <w:shd w:val="clear" w:color="auto" w:fill="auto"/>
        <w:tabs>
          <w:tab w:val="left" w:pos="142"/>
          <w:tab w:val="left" w:pos="1276"/>
        </w:tabs>
        <w:spacing w:beforeLines="20" w:afterLines="20" w:line="276" w:lineRule="auto"/>
        <w:ind w:leftChars="322" w:left="773" w:rightChars="11" w:right="26" w:firstLine="260"/>
        <w:rPr>
          <w:sz w:val="28"/>
          <w:szCs w:val="28"/>
        </w:rPr>
      </w:pPr>
      <w:r w:rsidRPr="000A6F95">
        <w:rPr>
          <w:color w:val="000000"/>
          <w:sz w:val="28"/>
          <w:szCs w:val="28"/>
        </w:rPr>
        <w:t>Державне управління: європейські стандарти, до</w:t>
      </w:r>
      <w:r w:rsidRPr="000A6F95">
        <w:rPr>
          <w:color w:val="000000"/>
          <w:sz w:val="28"/>
          <w:szCs w:val="28"/>
        </w:rPr>
        <w:softHyphen/>
        <w:t>свід та адміністративне право / За заг. ред. В.Б. Авер’я</w:t>
      </w:r>
      <w:r w:rsidRPr="000A6F95">
        <w:rPr>
          <w:color w:val="000000"/>
          <w:sz w:val="28"/>
          <w:szCs w:val="28"/>
        </w:rPr>
        <w:softHyphen/>
        <w:t>нова. — К.: Юстініан, 2007.</w:t>
      </w:r>
    </w:p>
    <w:p w:rsidR="00E44FDF" w:rsidRPr="000A6F95" w:rsidRDefault="00E44FDF" w:rsidP="006F423E">
      <w:pPr>
        <w:pStyle w:val="210"/>
        <w:numPr>
          <w:ilvl w:val="0"/>
          <w:numId w:val="7"/>
        </w:numPr>
        <w:shd w:val="clear" w:color="auto" w:fill="auto"/>
        <w:tabs>
          <w:tab w:val="left" w:pos="284"/>
          <w:tab w:val="left" w:pos="1276"/>
        </w:tabs>
        <w:spacing w:beforeLines="20" w:afterLines="20" w:line="276" w:lineRule="auto"/>
        <w:ind w:leftChars="322" w:left="773" w:rightChars="11" w:right="26" w:firstLine="260"/>
        <w:rPr>
          <w:sz w:val="28"/>
          <w:szCs w:val="28"/>
        </w:rPr>
      </w:pPr>
      <w:r w:rsidRPr="000A6F95">
        <w:rPr>
          <w:rStyle w:val="28"/>
          <w:color w:val="000000"/>
          <w:sz w:val="28"/>
          <w:szCs w:val="28"/>
        </w:rPr>
        <w:t>Рудик ПЛ.</w:t>
      </w:r>
      <w:r w:rsidRPr="000A6F95">
        <w:rPr>
          <w:color w:val="000000"/>
          <w:sz w:val="28"/>
          <w:szCs w:val="28"/>
        </w:rPr>
        <w:t xml:space="preserve"> Конституційна реформа в Україні: проблеми та перспективи. — К.: Атіка, 2006. — 256 с.</w:t>
      </w:r>
    </w:p>
    <w:p w:rsidR="00E44FDF" w:rsidRPr="000A6F95" w:rsidRDefault="00E44FDF" w:rsidP="00E44FDF">
      <w:pPr>
        <w:pStyle w:val="27"/>
        <w:shd w:val="clear" w:color="auto" w:fill="auto"/>
        <w:tabs>
          <w:tab w:val="left" w:leader="dot" w:pos="4934"/>
        </w:tabs>
        <w:spacing w:line="276" w:lineRule="auto"/>
        <w:ind w:leftChars="193" w:left="463" w:firstLine="1"/>
        <w:jc w:val="both"/>
        <w:rPr>
          <w:rFonts w:ascii="Times New Roman" w:hAnsi="Times New Roman" w:cs="Times New Roman"/>
          <w:sz w:val="28"/>
          <w:szCs w:val="28"/>
        </w:rPr>
      </w:pPr>
    </w:p>
    <w:p w:rsidR="00E44FDF" w:rsidRPr="000A6F95" w:rsidRDefault="00E44FDF" w:rsidP="00E44FDF">
      <w:pPr>
        <w:pStyle w:val="27"/>
        <w:shd w:val="clear" w:color="auto" w:fill="auto"/>
        <w:tabs>
          <w:tab w:val="left" w:leader="dot" w:pos="4934"/>
        </w:tabs>
        <w:spacing w:line="276" w:lineRule="auto"/>
        <w:ind w:leftChars="193" w:left="463" w:firstLine="1"/>
        <w:rPr>
          <w:rFonts w:ascii="Times New Roman" w:hAnsi="Times New Roman" w:cs="Times New Roman"/>
          <w:sz w:val="28"/>
          <w:szCs w:val="28"/>
        </w:rPr>
      </w:pPr>
    </w:p>
    <w:p w:rsidR="00E44FDF" w:rsidRDefault="00E44FDF" w:rsidP="00E44FDF">
      <w:pPr>
        <w:pStyle w:val="27"/>
        <w:shd w:val="clear" w:color="auto" w:fill="auto"/>
        <w:tabs>
          <w:tab w:val="left" w:leader="dot" w:pos="4934"/>
        </w:tabs>
        <w:spacing w:line="276" w:lineRule="auto"/>
        <w:ind w:left="426" w:firstLine="0"/>
        <w:jc w:val="both"/>
        <w:rPr>
          <w:rFonts w:ascii="Times New Roman" w:hAnsi="Times New Roman" w:cs="Times New Roman"/>
          <w:b/>
          <w:sz w:val="28"/>
          <w:szCs w:val="28"/>
        </w:rPr>
      </w:pPr>
      <w:r>
        <w:rPr>
          <w:rFonts w:ascii="Times New Roman" w:hAnsi="Times New Roman" w:cs="Times New Roman"/>
          <w:b/>
          <w:sz w:val="28"/>
          <w:szCs w:val="28"/>
        </w:rPr>
        <w:t xml:space="preserve">    </w:t>
      </w:r>
      <w:r w:rsidRPr="000A6F95">
        <w:rPr>
          <w:rFonts w:ascii="Times New Roman" w:hAnsi="Times New Roman" w:cs="Times New Roman"/>
          <w:b/>
          <w:sz w:val="28"/>
          <w:szCs w:val="28"/>
        </w:rPr>
        <w:t xml:space="preserve">Тема </w:t>
      </w:r>
      <w:r>
        <w:rPr>
          <w:rFonts w:ascii="Times New Roman" w:hAnsi="Times New Roman" w:cs="Times New Roman"/>
          <w:b/>
          <w:sz w:val="28"/>
          <w:szCs w:val="28"/>
        </w:rPr>
        <w:t>3</w:t>
      </w:r>
      <w:r w:rsidRPr="000A6F95">
        <w:rPr>
          <w:rFonts w:ascii="Times New Roman" w:hAnsi="Times New Roman" w:cs="Times New Roman"/>
          <w:b/>
          <w:sz w:val="28"/>
          <w:szCs w:val="28"/>
        </w:rPr>
        <w:t xml:space="preserve">. </w:t>
      </w:r>
      <w:r>
        <w:rPr>
          <w:rFonts w:ascii="Times New Roman" w:hAnsi="Times New Roman" w:cs="Times New Roman"/>
          <w:b/>
          <w:sz w:val="28"/>
          <w:szCs w:val="28"/>
        </w:rPr>
        <w:t>Центральні органи виконавчої влади в      Україні.</w:t>
      </w:r>
      <w:r>
        <w:rPr>
          <w:rFonts w:ascii="Times New Roman" w:hAnsi="Times New Roman" w:cs="Times New Roman"/>
          <w:b/>
          <w:sz w:val="28"/>
          <w:szCs w:val="28"/>
        </w:rPr>
        <w:br/>
      </w:r>
    </w:p>
    <w:p w:rsidR="00E44FDF" w:rsidRDefault="00E44FDF" w:rsidP="00E44FDF">
      <w:pPr>
        <w:pStyle w:val="27"/>
        <w:shd w:val="clear" w:color="auto" w:fill="auto"/>
        <w:tabs>
          <w:tab w:val="left" w:leader="dot" w:pos="4934"/>
        </w:tabs>
        <w:spacing w:line="276" w:lineRule="auto"/>
        <w:ind w:left="426" w:firstLine="0"/>
        <w:jc w:val="both"/>
        <w:rPr>
          <w:rFonts w:ascii="Times New Roman" w:hAnsi="Times New Roman" w:cs="Times New Roman"/>
          <w:b/>
          <w:sz w:val="28"/>
          <w:szCs w:val="28"/>
        </w:rPr>
      </w:pPr>
    </w:p>
    <w:p w:rsidR="00E44FDF" w:rsidRPr="00965E8A" w:rsidRDefault="00E44FDF" w:rsidP="00E44FDF">
      <w:pPr>
        <w:pStyle w:val="ab"/>
        <w:widowControl w:val="0"/>
        <w:spacing w:line="276" w:lineRule="auto"/>
        <w:ind w:left="426" w:firstLine="425"/>
        <w:jc w:val="both"/>
        <w:rPr>
          <w:sz w:val="28"/>
          <w:szCs w:val="28"/>
          <w:lang w:val="uk-UA"/>
        </w:rPr>
      </w:pPr>
      <w:r w:rsidRPr="00724FE9">
        <w:rPr>
          <w:sz w:val="28"/>
          <w:szCs w:val="28"/>
          <w:lang w:val="uk-UA"/>
        </w:rPr>
        <w:t xml:space="preserve">Поняття та система центральних органів виконавчої влади. Міністерство – провідний центральний орган виконавчої влади. Урядові </w:t>
      </w:r>
      <w:r w:rsidRPr="00724FE9">
        <w:rPr>
          <w:sz w:val="28"/>
          <w:szCs w:val="28"/>
          <w:lang w:val="uk-UA"/>
        </w:rPr>
        <w:lastRenderedPageBreak/>
        <w:t>органи державного управління, їх компетенція. Сучасний стан та перспективи правового регулювання діяльності центральних органів виконавчої влади. Правовий статус державних комітетів (державних служб). Правовий статус центральних органів виконавчої влади зі спеціальним статусом. Організація роботи центральних органів виконавчої влади.</w:t>
      </w:r>
    </w:p>
    <w:p w:rsidR="00E44FDF" w:rsidRDefault="00E44FDF" w:rsidP="00E44FDF">
      <w:pPr>
        <w:pStyle w:val="27"/>
        <w:shd w:val="clear" w:color="auto" w:fill="auto"/>
        <w:tabs>
          <w:tab w:val="left" w:leader="dot" w:pos="4934"/>
        </w:tabs>
        <w:spacing w:line="276" w:lineRule="auto"/>
        <w:ind w:left="426" w:firstLine="0"/>
        <w:jc w:val="both"/>
        <w:rPr>
          <w:rFonts w:ascii="Times New Roman" w:hAnsi="Times New Roman" w:cs="Times New Roman"/>
          <w:b/>
          <w:sz w:val="28"/>
          <w:szCs w:val="28"/>
        </w:rPr>
      </w:pPr>
    </w:p>
    <w:p w:rsidR="00E44FDF" w:rsidRDefault="00E44FDF" w:rsidP="00E44FDF">
      <w:pPr>
        <w:ind w:firstLine="567"/>
        <w:jc w:val="both"/>
        <w:rPr>
          <w:b/>
          <w:sz w:val="28"/>
          <w:szCs w:val="28"/>
        </w:rPr>
      </w:pPr>
      <w:r>
        <w:rPr>
          <w:b/>
          <w:sz w:val="28"/>
          <w:szCs w:val="28"/>
        </w:rPr>
        <w:t>Семінарське  заняття  № 3</w:t>
      </w:r>
      <w:r w:rsidRPr="00C333A0">
        <w:rPr>
          <w:b/>
          <w:sz w:val="28"/>
          <w:szCs w:val="28"/>
        </w:rPr>
        <w:t xml:space="preserve">  ( 2 год.)</w:t>
      </w:r>
    </w:p>
    <w:p w:rsidR="00E44FDF" w:rsidRPr="00273A8E" w:rsidRDefault="00E44FDF" w:rsidP="00E44FDF">
      <w:pPr>
        <w:ind w:firstLine="567"/>
        <w:jc w:val="both"/>
        <w:rPr>
          <w:b/>
          <w:sz w:val="28"/>
          <w:szCs w:val="28"/>
          <w:lang w:val="uk-UA"/>
        </w:rPr>
      </w:pPr>
    </w:p>
    <w:p w:rsidR="00E44FDF" w:rsidRPr="00965E8A" w:rsidRDefault="00E44FDF" w:rsidP="00E44FDF">
      <w:pPr>
        <w:jc w:val="both"/>
        <w:rPr>
          <w:sz w:val="28"/>
          <w:szCs w:val="28"/>
        </w:rPr>
      </w:pPr>
      <w:r w:rsidRPr="00C333A0">
        <w:rPr>
          <w:sz w:val="28"/>
          <w:szCs w:val="28"/>
        </w:rPr>
        <w:t xml:space="preserve">      </w:t>
      </w:r>
      <w:r w:rsidRPr="00C333A0">
        <w:rPr>
          <w:b/>
          <w:i/>
          <w:sz w:val="28"/>
          <w:szCs w:val="28"/>
        </w:rPr>
        <w:t>Питання  для  обговорення</w:t>
      </w:r>
      <w:r w:rsidRPr="00C333A0">
        <w:rPr>
          <w:sz w:val="28"/>
          <w:szCs w:val="28"/>
        </w:rPr>
        <w:t>.</w:t>
      </w:r>
    </w:p>
    <w:p w:rsidR="00E44FDF" w:rsidRPr="00C2522C" w:rsidRDefault="00E44FDF" w:rsidP="00E44FDF">
      <w:pPr>
        <w:pStyle w:val="27"/>
        <w:shd w:val="clear" w:color="auto" w:fill="auto"/>
        <w:tabs>
          <w:tab w:val="left" w:pos="1276"/>
          <w:tab w:val="left" w:pos="3402"/>
        </w:tabs>
        <w:spacing w:line="276" w:lineRule="auto"/>
        <w:ind w:left="1276" w:hanging="709"/>
        <w:jc w:val="both"/>
        <w:rPr>
          <w:rFonts w:ascii="Times New Roman" w:hAnsi="Times New Roman" w:cs="Times New Roman"/>
          <w:sz w:val="28"/>
          <w:szCs w:val="28"/>
        </w:rPr>
      </w:pPr>
      <w:r>
        <w:rPr>
          <w:rFonts w:ascii="Times New Roman" w:hAnsi="Times New Roman" w:cs="Times New Roman"/>
          <w:color w:val="000000"/>
          <w:sz w:val="28"/>
          <w:szCs w:val="28"/>
          <w:lang w:bidi="uk-UA"/>
        </w:rPr>
        <w:t xml:space="preserve"> 1.      </w:t>
      </w:r>
      <w:r w:rsidRPr="00C2522C">
        <w:rPr>
          <w:rFonts w:ascii="Times New Roman" w:hAnsi="Times New Roman" w:cs="Times New Roman"/>
          <w:color w:val="000000"/>
          <w:sz w:val="28"/>
          <w:szCs w:val="28"/>
          <w:lang w:bidi="uk-UA"/>
        </w:rPr>
        <w:t>Поняття та система центральних органів</w:t>
      </w:r>
      <w:r w:rsidRPr="00C2522C">
        <w:rPr>
          <w:rFonts w:ascii="Times New Roman" w:hAnsi="Times New Roman" w:cs="Times New Roman"/>
          <w:sz w:val="28"/>
          <w:szCs w:val="28"/>
        </w:rPr>
        <w:t xml:space="preserve">  </w:t>
      </w:r>
      <w:r w:rsidRPr="00C2522C">
        <w:rPr>
          <w:rFonts w:ascii="Times New Roman" w:hAnsi="Times New Roman" w:cs="Times New Roman"/>
          <w:color w:val="000000"/>
          <w:sz w:val="28"/>
          <w:szCs w:val="28"/>
          <w:lang w:bidi="uk-UA"/>
        </w:rPr>
        <w:t xml:space="preserve">виконавчої влади. </w:t>
      </w:r>
    </w:p>
    <w:p w:rsidR="00E44FDF" w:rsidRPr="00C2522C" w:rsidRDefault="00E44FDF" w:rsidP="00E44FDF">
      <w:pPr>
        <w:pStyle w:val="27"/>
        <w:shd w:val="clear" w:color="auto" w:fill="auto"/>
        <w:tabs>
          <w:tab w:val="left" w:pos="3402"/>
          <w:tab w:val="left" w:leader="dot" w:pos="5261"/>
        </w:tabs>
        <w:spacing w:line="276" w:lineRule="auto"/>
        <w:ind w:left="1276" w:hanging="709"/>
        <w:jc w:val="both"/>
        <w:rPr>
          <w:rFonts w:ascii="Times New Roman" w:hAnsi="Times New Roman" w:cs="Times New Roman"/>
          <w:sz w:val="28"/>
          <w:szCs w:val="28"/>
        </w:rPr>
      </w:pPr>
      <w:r>
        <w:rPr>
          <w:rFonts w:ascii="Times New Roman" w:hAnsi="Times New Roman" w:cs="Times New Roman"/>
          <w:color w:val="000000"/>
          <w:sz w:val="28"/>
          <w:szCs w:val="28"/>
          <w:lang w:bidi="uk-UA"/>
        </w:rPr>
        <w:t xml:space="preserve"> 2.      </w:t>
      </w:r>
      <w:r w:rsidRPr="00C2522C">
        <w:rPr>
          <w:rFonts w:ascii="Times New Roman" w:hAnsi="Times New Roman" w:cs="Times New Roman"/>
          <w:color w:val="000000"/>
          <w:sz w:val="28"/>
          <w:szCs w:val="28"/>
          <w:lang w:bidi="uk-UA"/>
        </w:rPr>
        <w:t>Міністерство — провідний цент</w:t>
      </w:r>
      <w:r>
        <w:rPr>
          <w:rFonts w:ascii="Times New Roman" w:hAnsi="Times New Roman" w:cs="Times New Roman"/>
          <w:sz w:val="28"/>
          <w:szCs w:val="28"/>
        </w:rPr>
        <w:t>ральний орган виконавчої влади.</w:t>
      </w:r>
    </w:p>
    <w:p w:rsidR="00E44FDF" w:rsidRPr="00C2522C" w:rsidRDefault="00E44FDF" w:rsidP="00E44FDF">
      <w:pPr>
        <w:pStyle w:val="27"/>
        <w:shd w:val="clear" w:color="auto" w:fill="auto"/>
        <w:tabs>
          <w:tab w:val="left" w:pos="1240"/>
          <w:tab w:val="left" w:pos="3402"/>
        </w:tabs>
        <w:spacing w:line="276" w:lineRule="auto"/>
        <w:ind w:left="1276" w:hanging="709"/>
        <w:jc w:val="both"/>
        <w:rPr>
          <w:rFonts w:ascii="Times New Roman" w:hAnsi="Times New Roman" w:cs="Times New Roman"/>
          <w:sz w:val="28"/>
          <w:szCs w:val="28"/>
        </w:rPr>
      </w:pPr>
      <w:r>
        <w:rPr>
          <w:rFonts w:ascii="Times New Roman" w:hAnsi="Times New Roman" w:cs="Times New Roman"/>
          <w:color w:val="000000"/>
          <w:sz w:val="28"/>
          <w:szCs w:val="28"/>
          <w:lang w:bidi="uk-UA"/>
        </w:rPr>
        <w:t xml:space="preserve">3.       </w:t>
      </w:r>
      <w:r w:rsidRPr="00C2522C">
        <w:rPr>
          <w:rFonts w:ascii="Times New Roman" w:hAnsi="Times New Roman" w:cs="Times New Roman"/>
          <w:color w:val="000000"/>
          <w:sz w:val="28"/>
          <w:szCs w:val="28"/>
          <w:lang w:bidi="uk-UA"/>
        </w:rPr>
        <w:t>Державні комітети (державні служби)</w:t>
      </w:r>
      <w:r w:rsidRPr="00C2522C">
        <w:rPr>
          <w:rFonts w:ascii="Times New Roman" w:hAnsi="Times New Roman" w:cs="Times New Roman"/>
          <w:sz w:val="28"/>
          <w:szCs w:val="28"/>
        </w:rPr>
        <w:t xml:space="preserve"> України </w:t>
      </w:r>
      <w:r>
        <w:rPr>
          <w:rFonts w:ascii="Times New Roman" w:hAnsi="Times New Roman" w:cs="Times New Roman"/>
          <w:sz w:val="28"/>
          <w:szCs w:val="28"/>
        </w:rPr>
        <w:t>.</w:t>
      </w:r>
    </w:p>
    <w:p w:rsidR="00E44FDF" w:rsidRPr="00C2522C" w:rsidRDefault="00E44FDF" w:rsidP="00E44FDF">
      <w:pPr>
        <w:pStyle w:val="27"/>
        <w:shd w:val="clear" w:color="auto" w:fill="auto"/>
        <w:tabs>
          <w:tab w:val="left" w:pos="1240"/>
          <w:tab w:val="left" w:pos="3402"/>
        </w:tabs>
        <w:spacing w:line="276" w:lineRule="auto"/>
        <w:ind w:left="1276" w:hanging="709"/>
        <w:jc w:val="both"/>
        <w:rPr>
          <w:rFonts w:ascii="Times New Roman" w:hAnsi="Times New Roman" w:cs="Times New Roman"/>
          <w:sz w:val="28"/>
          <w:szCs w:val="28"/>
        </w:rPr>
      </w:pPr>
      <w:r>
        <w:rPr>
          <w:rFonts w:ascii="Times New Roman" w:hAnsi="Times New Roman" w:cs="Times New Roman"/>
          <w:color w:val="000000"/>
          <w:sz w:val="28"/>
          <w:szCs w:val="28"/>
          <w:lang w:bidi="uk-UA"/>
        </w:rPr>
        <w:t xml:space="preserve">4.       </w:t>
      </w:r>
      <w:r w:rsidRPr="00C2522C">
        <w:rPr>
          <w:rFonts w:ascii="Times New Roman" w:hAnsi="Times New Roman" w:cs="Times New Roman"/>
          <w:color w:val="000000"/>
          <w:sz w:val="28"/>
          <w:szCs w:val="28"/>
          <w:lang w:bidi="uk-UA"/>
        </w:rPr>
        <w:t>Центральні органи виконавчої влади зі</w:t>
      </w:r>
      <w:r w:rsidRPr="00C2522C">
        <w:rPr>
          <w:rFonts w:ascii="Times New Roman" w:hAnsi="Times New Roman" w:cs="Times New Roman"/>
          <w:sz w:val="28"/>
          <w:szCs w:val="28"/>
        </w:rPr>
        <w:t xml:space="preserve"> спеціальним статусом</w:t>
      </w:r>
      <w:r>
        <w:rPr>
          <w:rFonts w:ascii="Times New Roman" w:hAnsi="Times New Roman" w:cs="Times New Roman"/>
          <w:sz w:val="28"/>
          <w:szCs w:val="28"/>
        </w:rPr>
        <w:t>.</w:t>
      </w:r>
      <w:r w:rsidRPr="00C2522C">
        <w:rPr>
          <w:rFonts w:ascii="Times New Roman" w:hAnsi="Times New Roman" w:cs="Times New Roman"/>
          <w:sz w:val="28"/>
          <w:szCs w:val="28"/>
        </w:rPr>
        <w:t xml:space="preserve"> </w:t>
      </w:r>
    </w:p>
    <w:p w:rsidR="00E44FDF" w:rsidRDefault="00E44FDF" w:rsidP="00E44FDF">
      <w:pPr>
        <w:pStyle w:val="27"/>
        <w:shd w:val="clear" w:color="auto" w:fill="auto"/>
        <w:tabs>
          <w:tab w:val="left" w:pos="1240"/>
          <w:tab w:val="left" w:pos="3402"/>
        </w:tabs>
        <w:spacing w:line="276" w:lineRule="auto"/>
        <w:ind w:left="1276" w:hanging="709"/>
        <w:jc w:val="both"/>
        <w:rPr>
          <w:rFonts w:ascii="Times New Roman" w:hAnsi="Times New Roman" w:cs="Times New Roman"/>
          <w:sz w:val="28"/>
          <w:szCs w:val="28"/>
        </w:rPr>
      </w:pPr>
      <w:r>
        <w:rPr>
          <w:rFonts w:ascii="Times New Roman" w:hAnsi="Times New Roman" w:cs="Times New Roman"/>
          <w:color w:val="000000"/>
          <w:sz w:val="28"/>
          <w:szCs w:val="28"/>
          <w:lang w:bidi="uk-UA"/>
        </w:rPr>
        <w:t xml:space="preserve">5.       </w:t>
      </w:r>
      <w:r w:rsidRPr="00C2522C">
        <w:rPr>
          <w:rFonts w:ascii="Times New Roman" w:hAnsi="Times New Roman" w:cs="Times New Roman"/>
          <w:color w:val="000000"/>
          <w:sz w:val="28"/>
          <w:szCs w:val="28"/>
          <w:lang w:bidi="uk-UA"/>
        </w:rPr>
        <w:t>Організація роботи центральних органів</w:t>
      </w:r>
      <w:r w:rsidRPr="00C2522C">
        <w:rPr>
          <w:rFonts w:ascii="Times New Roman" w:hAnsi="Times New Roman" w:cs="Times New Roman"/>
          <w:sz w:val="28"/>
          <w:szCs w:val="28"/>
        </w:rPr>
        <w:t xml:space="preserve">  виконавчої влади </w:t>
      </w:r>
      <w:r>
        <w:rPr>
          <w:rFonts w:ascii="Times New Roman" w:hAnsi="Times New Roman" w:cs="Times New Roman"/>
          <w:sz w:val="28"/>
          <w:szCs w:val="28"/>
        </w:rPr>
        <w:t>.</w:t>
      </w:r>
    </w:p>
    <w:p w:rsidR="00E44FDF" w:rsidRDefault="00E44FDF" w:rsidP="00E44FDF">
      <w:pPr>
        <w:pStyle w:val="27"/>
        <w:shd w:val="clear" w:color="auto" w:fill="auto"/>
        <w:tabs>
          <w:tab w:val="left" w:pos="1240"/>
          <w:tab w:val="left" w:pos="3402"/>
        </w:tabs>
        <w:spacing w:line="276" w:lineRule="auto"/>
        <w:ind w:left="1276" w:hanging="709"/>
        <w:jc w:val="both"/>
        <w:rPr>
          <w:rFonts w:ascii="Times New Roman" w:hAnsi="Times New Roman" w:cs="Times New Roman"/>
          <w:sz w:val="28"/>
          <w:szCs w:val="28"/>
        </w:rPr>
      </w:pPr>
    </w:p>
    <w:p w:rsidR="00E44FDF" w:rsidRPr="00965E8A" w:rsidRDefault="00E44FDF" w:rsidP="00E44FDF">
      <w:pPr>
        <w:pStyle w:val="210"/>
        <w:shd w:val="clear" w:color="auto" w:fill="auto"/>
        <w:tabs>
          <w:tab w:val="left" w:pos="757"/>
          <w:tab w:val="left" w:pos="2742"/>
        </w:tabs>
        <w:spacing w:beforeLines="20" w:afterLines="20" w:line="276" w:lineRule="auto"/>
        <w:ind w:left="851" w:rightChars="11" w:right="26" w:hanging="425"/>
        <w:rPr>
          <w:b/>
          <w:i/>
          <w:sz w:val="28"/>
          <w:szCs w:val="28"/>
        </w:rPr>
      </w:pPr>
      <w:r w:rsidRPr="00965E8A">
        <w:rPr>
          <w:b/>
          <w:i/>
          <w:sz w:val="28"/>
          <w:szCs w:val="28"/>
        </w:rPr>
        <w:t>Питання для самоконтролю</w:t>
      </w:r>
      <w:r>
        <w:rPr>
          <w:b/>
          <w:i/>
          <w:sz w:val="28"/>
          <w:szCs w:val="28"/>
        </w:rPr>
        <w:t>:</w:t>
      </w:r>
    </w:p>
    <w:p w:rsidR="00E44FDF" w:rsidRPr="00867738" w:rsidRDefault="00E44FDF" w:rsidP="00E44FDF">
      <w:pPr>
        <w:pStyle w:val="210"/>
        <w:shd w:val="clear" w:color="auto" w:fill="auto"/>
        <w:tabs>
          <w:tab w:val="left" w:pos="1276"/>
          <w:tab w:val="left" w:pos="2742"/>
        </w:tabs>
        <w:spacing w:beforeLines="20" w:afterLines="20" w:line="276" w:lineRule="auto"/>
        <w:ind w:left="1276" w:rightChars="11" w:right="26" w:hanging="850"/>
        <w:rPr>
          <w:b/>
          <w:sz w:val="28"/>
          <w:szCs w:val="28"/>
        </w:rPr>
      </w:pPr>
    </w:p>
    <w:p w:rsidR="00E44FDF" w:rsidRDefault="00E44FDF" w:rsidP="006F423E">
      <w:pPr>
        <w:pStyle w:val="210"/>
        <w:numPr>
          <w:ilvl w:val="0"/>
          <w:numId w:val="10"/>
        </w:numPr>
        <w:shd w:val="clear" w:color="auto" w:fill="auto"/>
        <w:tabs>
          <w:tab w:val="left" w:pos="1276"/>
        </w:tabs>
        <w:spacing w:beforeLines="20" w:afterLines="20" w:line="276" w:lineRule="auto"/>
        <w:ind w:left="1276" w:rightChars="11" w:right="26" w:hanging="850"/>
        <w:rPr>
          <w:sz w:val="28"/>
          <w:szCs w:val="28"/>
        </w:rPr>
      </w:pPr>
      <w:r>
        <w:rPr>
          <w:sz w:val="28"/>
          <w:szCs w:val="28"/>
        </w:rPr>
        <w:t xml:space="preserve">Дайте визначення центрального органу </w:t>
      </w:r>
      <w:r>
        <w:rPr>
          <w:sz w:val="28"/>
          <w:szCs w:val="28"/>
        </w:rPr>
        <w:lastRenderedPageBreak/>
        <w:t>виконавчої влади. Які органи входять до системи органів виконавчої влади?</w:t>
      </w:r>
    </w:p>
    <w:p w:rsidR="00E44FDF" w:rsidRDefault="00E44FDF" w:rsidP="006F423E">
      <w:pPr>
        <w:pStyle w:val="210"/>
        <w:numPr>
          <w:ilvl w:val="0"/>
          <w:numId w:val="10"/>
        </w:numPr>
        <w:shd w:val="clear" w:color="auto" w:fill="auto"/>
        <w:tabs>
          <w:tab w:val="left" w:pos="1276"/>
        </w:tabs>
        <w:spacing w:beforeLines="20" w:afterLines="20" w:line="276" w:lineRule="auto"/>
        <w:ind w:left="1276" w:rightChars="11" w:right="26" w:hanging="850"/>
        <w:rPr>
          <w:sz w:val="28"/>
          <w:szCs w:val="28"/>
        </w:rPr>
      </w:pPr>
      <w:r>
        <w:rPr>
          <w:sz w:val="28"/>
          <w:szCs w:val="28"/>
        </w:rPr>
        <w:t>Чому міністерства вважаються провідними органами виконавчої влади?</w:t>
      </w:r>
    </w:p>
    <w:p w:rsidR="00E44FDF" w:rsidRDefault="00E44FDF" w:rsidP="006F423E">
      <w:pPr>
        <w:pStyle w:val="210"/>
        <w:numPr>
          <w:ilvl w:val="0"/>
          <w:numId w:val="10"/>
        </w:numPr>
        <w:shd w:val="clear" w:color="auto" w:fill="auto"/>
        <w:tabs>
          <w:tab w:val="left" w:pos="1276"/>
        </w:tabs>
        <w:spacing w:beforeLines="20" w:afterLines="20" w:line="276" w:lineRule="auto"/>
        <w:ind w:left="1276" w:rightChars="11" w:right="26" w:hanging="850"/>
        <w:rPr>
          <w:sz w:val="28"/>
          <w:szCs w:val="28"/>
        </w:rPr>
      </w:pPr>
      <w:r>
        <w:rPr>
          <w:sz w:val="28"/>
          <w:szCs w:val="28"/>
        </w:rPr>
        <w:t>Охарактеризуйте правовий статус міністерства.</w:t>
      </w:r>
    </w:p>
    <w:p w:rsidR="00E44FDF" w:rsidRDefault="00E44FDF" w:rsidP="006F423E">
      <w:pPr>
        <w:pStyle w:val="210"/>
        <w:numPr>
          <w:ilvl w:val="0"/>
          <w:numId w:val="10"/>
        </w:numPr>
        <w:shd w:val="clear" w:color="auto" w:fill="auto"/>
        <w:tabs>
          <w:tab w:val="left" w:pos="1276"/>
        </w:tabs>
        <w:spacing w:beforeLines="20" w:afterLines="20" w:line="276" w:lineRule="auto"/>
        <w:ind w:left="1276" w:rightChars="11" w:right="26" w:hanging="850"/>
        <w:rPr>
          <w:sz w:val="28"/>
          <w:szCs w:val="28"/>
        </w:rPr>
      </w:pPr>
      <w:r>
        <w:rPr>
          <w:sz w:val="28"/>
          <w:szCs w:val="28"/>
        </w:rPr>
        <w:t>Чим відрізняється правовий статус міністерства та державного комітету?</w:t>
      </w:r>
    </w:p>
    <w:p w:rsidR="00E44FDF" w:rsidRDefault="00E44FDF" w:rsidP="006F423E">
      <w:pPr>
        <w:pStyle w:val="210"/>
        <w:numPr>
          <w:ilvl w:val="0"/>
          <w:numId w:val="10"/>
        </w:numPr>
        <w:shd w:val="clear" w:color="auto" w:fill="auto"/>
        <w:tabs>
          <w:tab w:val="left" w:pos="1276"/>
        </w:tabs>
        <w:spacing w:beforeLines="20" w:afterLines="20" w:line="276" w:lineRule="auto"/>
        <w:ind w:left="1276" w:rightChars="11" w:right="26" w:hanging="850"/>
        <w:rPr>
          <w:sz w:val="28"/>
          <w:szCs w:val="28"/>
        </w:rPr>
      </w:pPr>
      <w:r>
        <w:rPr>
          <w:sz w:val="28"/>
          <w:szCs w:val="28"/>
        </w:rPr>
        <w:t>Дайте визначення центрального органу виконавчої влади зі спеціальним статусом.</w:t>
      </w:r>
    </w:p>
    <w:p w:rsidR="00E44FDF" w:rsidRDefault="00E44FDF" w:rsidP="006F423E">
      <w:pPr>
        <w:pStyle w:val="210"/>
        <w:numPr>
          <w:ilvl w:val="0"/>
          <w:numId w:val="10"/>
        </w:numPr>
        <w:shd w:val="clear" w:color="auto" w:fill="auto"/>
        <w:tabs>
          <w:tab w:val="left" w:pos="1276"/>
        </w:tabs>
        <w:spacing w:beforeLines="20" w:afterLines="20" w:line="276" w:lineRule="auto"/>
        <w:ind w:left="1276" w:rightChars="11" w:right="26" w:hanging="850"/>
        <w:rPr>
          <w:sz w:val="28"/>
          <w:szCs w:val="28"/>
        </w:rPr>
      </w:pPr>
      <w:r>
        <w:rPr>
          <w:sz w:val="28"/>
          <w:szCs w:val="28"/>
        </w:rPr>
        <w:t>У чому полягають особливості його правового статусу?</w:t>
      </w:r>
    </w:p>
    <w:p w:rsidR="00E44FDF" w:rsidRPr="00B442DE" w:rsidRDefault="00E44FDF" w:rsidP="006F423E">
      <w:pPr>
        <w:pStyle w:val="210"/>
        <w:numPr>
          <w:ilvl w:val="0"/>
          <w:numId w:val="10"/>
        </w:numPr>
        <w:shd w:val="clear" w:color="auto" w:fill="auto"/>
        <w:tabs>
          <w:tab w:val="left" w:pos="1276"/>
        </w:tabs>
        <w:spacing w:beforeLines="20" w:afterLines="20" w:line="276" w:lineRule="auto"/>
        <w:ind w:left="1276" w:rightChars="11" w:right="26" w:hanging="850"/>
        <w:rPr>
          <w:sz w:val="28"/>
          <w:szCs w:val="28"/>
        </w:rPr>
      </w:pPr>
      <w:r>
        <w:rPr>
          <w:sz w:val="28"/>
          <w:szCs w:val="28"/>
        </w:rPr>
        <w:t>Яке місце в системі центральних органів виконавчої влади займають урядові органи державного управління ?</w:t>
      </w:r>
    </w:p>
    <w:p w:rsidR="00E44FDF" w:rsidRPr="00A67797" w:rsidRDefault="00E44FDF" w:rsidP="006F423E">
      <w:pPr>
        <w:pStyle w:val="210"/>
        <w:numPr>
          <w:ilvl w:val="0"/>
          <w:numId w:val="8"/>
        </w:numPr>
        <w:shd w:val="clear" w:color="auto" w:fill="auto"/>
        <w:tabs>
          <w:tab w:val="left" w:pos="597"/>
          <w:tab w:val="left" w:pos="1276"/>
        </w:tabs>
        <w:spacing w:beforeLines="20" w:afterLines="20" w:line="276" w:lineRule="auto"/>
        <w:ind w:left="1361" w:rightChars="11" w:right="26" w:firstLine="320"/>
        <w:rPr>
          <w:sz w:val="28"/>
          <w:szCs w:val="28"/>
        </w:rPr>
      </w:pPr>
      <w:r w:rsidRPr="00A67797">
        <w:rPr>
          <w:color w:val="000000"/>
          <w:sz w:val="28"/>
          <w:szCs w:val="28"/>
        </w:rPr>
        <w:t>Яка компетенція урядового органу державного управління?</w:t>
      </w:r>
    </w:p>
    <w:p w:rsidR="00E44FDF" w:rsidRPr="00A67797" w:rsidRDefault="00E44FDF" w:rsidP="006F423E">
      <w:pPr>
        <w:pStyle w:val="210"/>
        <w:numPr>
          <w:ilvl w:val="0"/>
          <w:numId w:val="8"/>
        </w:numPr>
        <w:shd w:val="clear" w:color="auto" w:fill="auto"/>
        <w:tabs>
          <w:tab w:val="left" w:pos="592"/>
          <w:tab w:val="left" w:pos="1276"/>
        </w:tabs>
        <w:spacing w:beforeLines="20" w:afterLines="20" w:line="276" w:lineRule="auto"/>
        <w:ind w:left="1361" w:rightChars="11" w:right="26" w:firstLine="320"/>
        <w:rPr>
          <w:sz w:val="28"/>
          <w:szCs w:val="28"/>
        </w:rPr>
      </w:pPr>
      <w:r w:rsidRPr="00A67797">
        <w:rPr>
          <w:color w:val="000000"/>
          <w:sz w:val="28"/>
          <w:szCs w:val="28"/>
        </w:rPr>
        <w:t>Яким чином пропонується реформувати систему органів виконавчої влади?</w:t>
      </w:r>
    </w:p>
    <w:p w:rsidR="00E44FDF" w:rsidRPr="00A67797" w:rsidRDefault="00E44FDF" w:rsidP="006F423E">
      <w:pPr>
        <w:pStyle w:val="210"/>
        <w:numPr>
          <w:ilvl w:val="0"/>
          <w:numId w:val="8"/>
        </w:numPr>
        <w:shd w:val="clear" w:color="auto" w:fill="auto"/>
        <w:tabs>
          <w:tab w:val="left" w:pos="698"/>
          <w:tab w:val="left" w:pos="1276"/>
        </w:tabs>
        <w:spacing w:beforeLines="20" w:afterLines="20" w:line="276" w:lineRule="auto"/>
        <w:ind w:left="1361" w:rightChars="11" w:right="26" w:firstLine="320"/>
        <w:rPr>
          <w:sz w:val="28"/>
          <w:szCs w:val="28"/>
        </w:rPr>
      </w:pPr>
      <w:r w:rsidRPr="00A67797">
        <w:rPr>
          <w:color w:val="000000"/>
          <w:sz w:val="28"/>
          <w:szCs w:val="28"/>
        </w:rPr>
        <w:t>Користуючись рекомендованою літературою, на</w:t>
      </w:r>
      <w:r w:rsidRPr="00A67797">
        <w:rPr>
          <w:color w:val="000000"/>
          <w:sz w:val="28"/>
          <w:szCs w:val="28"/>
        </w:rPr>
        <w:softHyphen/>
        <w:t>ведіть приклади:</w:t>
      </w:r>
    </w:p>
    <w:p w:rsidR="00E44FDF" w:rsidRPr="00A67797" w:rsidRDefault="00E44FDF" w:rsidP="00E44FDF">
      <w:pPr>
        <w:pStyle w:val="210"/>
        <w:shd w:val="clear" w:color="auto" w:fill="auto"/>
        <w:tabs>
          <w:tab w:val="left" w:pos="634"/>
          <w:tab w:val="left" w:pos="1276"/>
        </w:tabs>
        <w:spacing w:beforeLines="20" w:afterLines="20" w:line="276" w:lineRule="auto"/>
        <w:ind w:left="1276" w:rightChars="11" w:right="26" w:hanging="850"/>
        <w:rPr>
          <w:sz w:val="28"/>
          <w:szCs w:val="28"/>
        </w:rPr>
      </w:pPr>
      <w:r>
        <w:rPr>
          <w:color w:val="000000"/>
          <w:sz w:val="28"/>
          <w:szCs w:val="28"/>
        </w:rPr>
        <w:t xml:space="preserve">       </w:t>
      </w:r>
      <w:r w:rsidRPr="00A67797">
        <w:rPr>
          <w:color w:val="000000"/>
          <w:sz w:val="28"/>
          <w:szCs w:val="28"/>
        </w:rPr>
        <w:t>а)</w:t>
      </w:r>
      <w:r w:rsidRPr="00A67797">
        <w:rPr>
          <w:color w:val="000000"/>
          <w:sz w:val="28"/>
          <w:szCs w:val="28"/>
        </w:rPr>
        <w:tab/>
        <w:t>міністерств;</w:t>
      </w:r>
    </w:p>
    <w:p w:rsidR="00E44FDF" w:rsidRPr="00A67797" w:rsidRDefault="00E44FDF" w:rsidP="00E44FDF">
      <w:pPr>
        <w:pStyle w:val="210"/>
        <w:shd w:val="clear" w:color="auto" w:fill="auto"/>
        <w:tabs>
          <w:tab w:val="left" w:pos="634"/>
          <w:tab w:val="left" w:pos="1276"/>
        </w:tabs>
        <w:spacing w:beforeLines="20" w:afterLines="20" w:line="276" w:lineRule="auto"/>
        <w:ind w:left="1276" w:rightChars="11" w:right="26" w:hanging="850"/>
        <w:rPr>
          <w:sz w:val="28"/>
          <w:szCs w:val="28"/>
        </w:rPr>
      </w:pPr>
      <w:r>
        <w:rPr>
          <w:color w:val="000000"/>
          <w:sz w:val="28"/>
          <w:szCs w:val="28"/>
        </w:rPr>
        <w:t xml:space="preserve">       </w:t>
      </w:r>
      <w:r w:rsidRPr="00A67797">
        <w:rPr>
          <w:color w:val="000000"/>
          <w:sz w:val="28"/>
          <w:szCs w:val="28"/>
        </w:rPr>
        <w:t>б)</w:t>
      </w:r>
      <w:r w:rsidRPr="00A67797">
        <w:rPr>
          <w:color w:val="000000"/>
          <w:sz w:val="28"/>
          <w:szCs w:val="28"/>
        </w:rPr>
        <w:tab/>
        <w:t>державних комітетів;</w:t>
      </w:r>
    </w:p>
    <w:p w:rsidR="00E44FDF" w:rsidRPr="00A67797" w:rsidRDefault="00E44FDF" w:rsidP="00E44FDF">
      <w:pPr>
        <w:pStyle w:val="210"/>
        <w:shd w:val="clear" w:color="auto" w:fill="auto"/>
        <w:spacing w:beforeLines="20" w:afterLines="20" w:line="276" w:lineRule="auto"/>
        <w:ind w:left="1276" w:rightChars="11" w:right="26" w:hanging="709"/>
        <w:rPr>
          <w:sz w:val="28"/>
          <w:szCs w:val="28"/>
        </w:rPr>
      </w:pPr>
      <w:r>
        <w:rPr>
          <w:color w:val="000000"/>
          <w:sz w:val="28"/>
          <w:szCs w:val="28"/>
        </w:rPr>
        <w:t xml:space="preserve">     </w:t>
      </w:r>
      <w:r w:rsidRPr="00A67797">
        <w:rPr>
          <w:color w:val="000000"/>
          <w:sz w:val="28"/>
          <w:szCs w:val="28"/>
        </w:rPr>
        <w:t>в)</w:t>
      </w:r>
      <w:r w:rsidRPr="00A67797">
        <w:rPr>
          <w:color w:val="000000"/>
          <w:sz w:val="28"/>
          <w:szCs w:val="28"/>
        </w:rPr>
        <w:tab/>
        <w:t xml:space="preserve">центральних органів виконавчої влади зі </w:t>
      </w:r>
      <w:r w:rsidRPr="00A67797">
        <w:rPr>
          <w:color w:val="000000"/>
          <w:sz w:val="28"/>
          <w:szCs w:val="28"/>
        </w:rPr>
        <w:lastRenderedPageBreak/>
        <w:t>спеціаль</w:t>
      </w:r>
      <w:r>
        <w:rPr>
          <w:rStyle w:val="280"/>
          <w:sz w:val="28"/>
          <w:szCs w:val="28"/>
        </w:rPr>
        <w:t xml:space="preserve">ним </w:t>
      </w:r>
      <w:r w:rsidRPr="00A67797">
        <w:rPr>
          <w:color w:val="000000"/>
          <w:sz w:val="28"/>
          <w:szCs w:val="28"/>
        </w:rPr>
        <w:t>статусом.</w:t>
      </w:r>
    </w:p>
    <w:p w:rsidR="00E44FDF" w:rsidRPr="00A67797" w:rsidRDefault="00E44FDF" w:rsidP="006F423E">
      <w:pPr>
        <w:pStyle w:val="210"/>
        <w:numPr>
          <w:ilvl w:val="0"/>
          <w:numId w:val="8"/>
        </w:numPr>
        <w:shd w:val="clear" w:color="auto" w:fill="auto"/>
        <w:tabs>
          <w:tab w:val="left" w:pos="664"/>
        </w:tabs>
        <w:spacing w:beforeLines="20" w:afterLines="20" w:line="276" w:lineRule="auto"/>
        <w:ind w:left="1276" w:rightChars="11" w:right="26" w:hanging="709"/>
        <w:rPr>
          <w:sz w:val="28"/>
          <w:szCs w:val="28"/>
        </w:rPr>
      </w:pPr>
      <w:r>
        <w:rPr>
          <w:color w:val="000000"/>
          <w:sz w:val="28"/>
          <w:szCs w:val="28"/>
        </w:rPr>
        <w:t xml:space="preserve">       </w:t>
      </w:r>
      <w:r w:rsidRPr="00A67797">
        <w:rPr>
          <w:color w:val="000000"/>
          <w:sz w:val="28"/>
          <w:szCs w:val="28"/>
        </w:rPr>
        <w:t>Як відбувається</w:t>
      </w:r>
      <w:r>
        <w:rPr>
          <w:color w:val="000000"/>
          <w:sz w:val="28"/>
          <w:szCs w:val="28"/>
        </w:rPr>
        <w:t xml:space="preserve"> розроблення проекту нормативно</w:t>
      </w:r>
      <w:r w:rsidRPr="00A67797">
        <w:rPr>
          <w:color w:val="000000"/>
          <w:sz w:val="28"/>
          <w:szCs w:val="28"/>
        </w:rPr>
        <w:t>-правового акта у центральному органі виконавчої шади?</w:t>
      </w:r>
    </w:p>
    <w:p w:rsidR="00E44FDF" w:rsidRPr="00A67797" w:rsidRDefault="00E44FDF" w:rsidP="006F423E">
      <w:pPr>
        <w:pStyle w:val="210"/>
        <w:numPr>
          <w:ilvl w:val="0"/>
          <w:numId w:val="8"/>
        </w:numPr>
        <w:shd w:val="clear" w:color="auto" w:fill="auto"/>
        <w:tabs>
          <w:tab w:val="left" w:pos="650"/>
        </w:tabs>
        <w:spacing w:beforeLines="20" w:afterLines="20" w:line="276" w:lineRule="auto"/>
        <w:ind w:left="1276" w:rightChars="11" w:right="26" w:hanging="709"/>
        <w:rPr>
          <w:sz w:val="28"/>
          <w:szCs w:val="28"/>
        </w:rPr>
      </w:pPr>
      <w:r>
        <w:rPr>
          <w:color w:val="000000"/>
          <w:sz w:val="28"/>
          <w:szCs w:val="28"/>
        </w:rPr>
        <w:t xml:space="preserve">       </w:t>
      </w:r>
      <w:r w:rsidRPr="00A67797">
        <w:rPr>
          <w:color w:val="000000"/>
          <w:sz w:val="28"/>
          <w:szCs w:val="28"/>
        </w:rPr>
        <w:t>Який порядок проведення нарад у центральному »ргані виконавчої влади?</w:t>
      </w:r>
    </w:p>
    <w:p w:rsidR="00E44FDF" w:rsidRPr="00A67797" w:rsidRDefault="00E44FDF" w:rsidP="006F423E">
      <w:pPr>
        <w:pStyle w:val="210"/>
        <w:numPr>
          <w:ilvl w:val="0"/>
          <w:numId w:val="8"/>
        </w:numPr>
        <w:shd w:val="clear" w:color="auto" w:fill="auto"/>
        <w:tabs>
          <w:tab w:val="left" w:pos="636"/>
        </w:tabs>
        <w:spacing w:beforeLines="20" w:afterLines="20" w:line="276" w:lineRule="auto"/>
        <w:ind w:left="1276" w:rightChars="11" w:right="26" w:hanging="709"/>
        <w:rPr>
          <w:sz w:val="28"/>
          <w:szCs w:val="28"/>
        </w:rPr>
      </w:pPr>
      <w:r>
        <w:rPr>
          <w:color w:val="000000"/>
          <w:sz w:val="28"/>
          <w:szCs w:val="28"/>
        </w:rPr>
        <w:t xml:space="preserve">       </w:t>
      </w:r>
      <w:r w:rsidRPr="00A67797">
        <w:rPr>
          <w:color w:val="000000"/>
          <w:sz w:val="28"/>
          <w:szCs w:val="28"/>
        </w:rPr>
        <w:t>Який склад колегії центрального органу вико- савчої влади?</w:t>
      </w:r>
    </w:p>
    <w:p w:rsidR="00E44FDF" w:rsidRPr="00A67797" w:rsidRDefault="00E44FDF" w:rsidP="006F423E">
      <w:pPr>
        <w:pStyle w:val="210"/>
        <w:numPr>
          <w:ilvl w:val="0"/>
          <w:numId w:val="8"/>
        </w:numPr>
        <w:shd w:val="clear" w:color="auto" w:fill="auto"/>
        <w:tabs>
          <w:tab w:val="left" w:pos="626"/>
        </w:tabs>
        <w:spacing w:beforeLines="20" w:afterLines="20" w:line="276" w:lineRule="auto"/>
        <w:ind w:left="1276" w:rightChars="11" w:right="26" w:hanging="709"/>
        <w:rPr>
          <w:sz w:val="28"/>
          <w:szCs w:val="28"/>
        </w:rPr>
      </w:pPr>
      <w:r>
        <w:rPr>
          <w:color w:val="000000"/>
          <w:sz w:val="28"/>
          <w:szCs w:val="28"/>
        </w:rPr>
        <w:t xml:space="preserve">       </w:t>
      </w:r>
      <w:r w:rsidRPr="00A67797">
        <w:rPr>
          <w:color w:val="000000"/>
          <w:sz w:val="28"/>
          <w:szCs w:val="28"/>
        </w:rPr>
        <w:t>Які функції колегії центрального органу вико- іавчої влади?</w:t>
      </w:r>
    </w:p>
    <w:p w:rsidR="00E44FDF" w:rsidRPr="006D32B2" w:rsidRDefault="00E44FDF" w:rsidP="006F423E">
      <w:pPr>
        <w:pStyle w:val="210"/>
        <w:numPr>
          <w:ilvl w:val="0"/>
          <w:numId w:val="8"/>
        </w:numPr>
        <w:shd w:val="clear" w:color="auto" w:fill="auto"/>
        <w:spacing w:beforeLines="20" w:afterLines="20" w:line="276" w:lineRule="auto"/>
        <w:ind w:left="1276" w:rightChars="11" w:right="26" w:hanging="709"/>
        <w:rPr>
          <w:sz w:val="28"/>
          <w:szCs w:val="28"/>
        </w:rPr>
      </w:pPr>
      <w:r w:rsidRPr="00A67797">
        <w:rPr>
          <w:color w:val="000000"/>
          <w:sz w:val="28"/>
          <w:szCs w:val="28"/>
        </w:rPr>
        <w:t>Розкрийте порядок проведення засідань колегії ;ентрального органу виконавчої влади.</w:t>
      </w:r>
    </w:p>
    <w:p w:rsidR="00E44FDF" w:rsidRDefault="00E44FDF" w:rsidP="00E44FDF">
      <w:pPr>
        <w:pStyle w:val="210"/>
        <w:shd w:val="clear" w:color="auto" w:fill="auto"/>
        <w:tabs>
          <w:tab w:val="left" w:pos="1276"/>
        </w:tabs>
        <w:spacing w:beforeLines="20" w:afterLines="20" w:line="276" w:lineRule="auto"/>
        <w:ind w:rightChars="11" w:right="26"/>
        <w:rPr>
          <w:color w:val="000000"/>
          <w:sz w:val="28"/>
          <w:szCs w:val="28"/>
        </w:rPr>
      </w:pPr>
    </w:p>
    <w:p w:rsidR="00E44FDF" w:rsidRPr="005A77AE" w:rsidRDefault="00E44FDF" w:rsidP="00E44FDF">
      <w:pPr>
        <w:pStyle w:val="210"/>
        <w:shd w:val="clear" w:color="auto" w:fill="auto"/>
        <w:tabs>
          <w:tab w:val="left" w:pos="1276"/>
        </w:tabs>
        <w:spacing w:beforeLines="20" w:afterLines="20" w:line="276" w:lineRule="auto"/>
        <w:ind w:rightChars="11" w:right="26"/>
        <w:rPr>
          <w:sz w:val="28"/>
          <w:szCs w:val="28"/>
        </w:rPr>
      </w:pPr>
    </w:p>
    <w:p w:rsidR="00E44FDF" w:rsidRDefault="00E44FDF" w:rsidP="00E44FDF">
      <w:pPr>
        <w:pStyle w:val="ae"/>
        <w:jc w:val="both"/>
        <w:rPr>
          <w:b/>
          <w:i/>
          <w:sz w:val="28"/>
          <w:szCs w:val="28"/>
        </w:rPr>
      </w:pPr>
      <w:r w:rsidRPr="006D32B2">
        <w:rPr>
          <w:b/>
          <w:i/>
          <w:sz w:val="28"/>
          <w:szCs w:val="28"/>
        </w:rPr>
        <w:t>Теми для   підготовки  рефератів:</w:t>
      </w:r>
    </w:p>
    <w:p w:rsidR="00E44FDF" w:rsidRDefault="00E44FDF" w:rsidP="00E44FDF">
      <w:pPr>
        <w:pStyle w:val="ae"/>
        <w:jc w:val="both"/>
        <w:rPr>
          <w:b/>
          <w:i/>
          <w:sz w:val="28"/>
          <w:szCs w:val="28"/>
        </w:rPr>
      </w:pPr>
    </w:p>
    <w:p w:rsidR="00E44FDF" w:rsidRPr="00182F3C" w:rsidRDefault="00E44FDF" w:rsidP="00E44FDF">
      <w:pPr>
        <w:pStyle w:val="ae"/>
        <w:jc w:val="both"/>
        <w:rPr>
          <w:sz w:val="28"/>
          <w:szCs w:val="28"/>
          <w:lang w:val="uk-UA"/>
        </w:rPr>
      </w:pPr>
      <w:r>
        <w:rPr>
          <w:color w:val="000000"/>
          <w:sz w:val="28"/>
          <w:szCs w:val="28"/>
          <w:lang w:val="uk-UA"/>
        </w:rPr>
        <w:t>«</w:t>
      </w:r>
      <w:r>
        <w:rPr>
          <w:color w:val="000000"/>
          <w:sz w:val="28"/>
          <w:szCs w:val="28"/>
        </w:rPr>
        <w:t xml:space="preserve">Правове  положення  </w:t>
      </w:r>
      <w:r w:rsidRPr="006D32B2">
        <w:rPr>
          <w:color w:val="000000"/>
          <w:sz w:val="28"/>
          <w:szCs w:val="28"/>
        </w:rPr>
        <w:t>центральних органів виконавчої влади зі спеціаль</w:t>
      </w:r>
      <w:r w:rsidRPr="006D32B2">
        <w:rPr>
          <w:rStyle w:val="280"/>
          <w:sz w:val="28"/>
          <w:szCs w:val="28"/>
        </w:rPr>
        <w:t xml:space="preserve">ним </w:t>
      </w:r>
      <w:r w:rsidRPr="006D32B2">
        <w:rPr>
          <w:color w:val="000000"/>
          <w:sz w:val="28"/>
          <w:szCs w:val="28"/>
        </w:rPr>
        <w:t>статусом</w:t>
      </w:r>
      <w:r>
        <w:rPr>
          <w:color w:val="000000"/>
          <w:sz w:val="28"/>
          <w:szCs w:val="28"/>
          <w:lang w:val="uk-UA"/>
        </w:rPr>
        <w:t>».</w:t>
      </w:r>
    </w:p>
    <w:p w:rsidR="00E44FDF" w:rsidRPr="00965E8A" w:rsidRDefault="00E44FDF" w:rsidP="00E44FDF">
      <w:pPr>
        <w:pStyle w:val="210"/>
        <w:shd w:val="clear" w:color="auto" w:fill="auto"/>
        <w:tabs>
          <w:tab w:val="left" w:pos="781"/>
        </w:tabs>
        <w:spacing w:beforeLines="20" w:afterLines="20" w:line="276" w:lineRule="auto"/>
        <w:ind w:left="851" w:rightChars="11" w:right="26" w:hanging="425"/>
        <w:rPr>
          <w:b/>
          <w:i/>
          <w:sz w:val="28"/>
          <w:szCs w:val="28"/>
        </w:rPr>
      </w:pPr>
    </w:p>
    <w:p w:rsidR="00E44FDF" w:rsidRPr="00182F3C" w:rsidRDefault="00E44FDF" w:rsidP="00E44FDF">
      <w:pPr>
        <w:pStyle w:val="16"/>
        <w:keepNext/>
        <w:keepLines/>
        <w:shd w:val="clear" w:color="auto" w:fill="auto"/>
        <w:spacing w:beforeLines="20" w:afterLines="20" w:line="276" w:lineRule="auto"/>
        <w:ind w:left="851" w:rightChars="11" w:right="26" w:hanging="425"/>
        <w:rPr>
          <w:rStyle w:val="15"/>
          <w:rFonts w:ascii="Times New Roman" w:hAnsi="Times New Roman" w:cs="Times New Roman"/>
          <w:b w:val="0"/>
          <w:i/>
          <w:color w:val="000000"/>
          <w:sz w:val="28"/>
          <w:szCs w:val="28"/>
        </w:rPr>
      </w:pPr>
      <w:r w:rsidRPr="00182F3C">
        <w:rPr>
          <w:rStyle w:val="15"/>
          <w:rFonts w:ascii="Times New Roman" w:hAnsi="Times New Roman" w:cs="Times New Roman"/>
          <w:i/>
          <w:color w:val="000000"/>
          <w:sz w:val="28"/>
          <w:szCs w:val="28"/>
        </w:rPr>
        <w:t>Рекомендована література</w:t>
      </w:r>
    </w:p>
    <w:p w:rsidR="00E44FDF" w:rsidRPr="0051516A" w:rsidRDefault="00E44FDF" w:rsidP="00E44FDF">
      <w:pPr>
        <w:pStyle w:val="16"/>
        <w:keepNext/>
        <w:keepLines/>
        <w:shd w:val="clear" w:color="auto" w:fill="auto"/>
        <w:spacing w:beforeLines="20" w:afterLines="20" w:line="276" w:lineRule="auto"/>
        <w:ind w:left="851" w:rightChars="11" w:right="26" w:hanging="425"/>
        <w:rPr>
          <w:rFonts w:ascii="Times New Roman" w:hAnsi="Times New Roman" w:cs="Times New Roman"/>
          <w:sz w:val="28"/>
          <w:szCs w:val="28"/>
        </w:rPr>
      </w:pPr>
    </w:p>
    <w:p w:rsidR="00E44FDF" w:rsidRPr="00A67797" w:rsidRDefault="00E44FDF" w:rsidP="006F423E">
      <w:pPr>
        <w:pStyle w:val="210"/>
        <w:numPr>
          <w:ilvl w:val="0"/>
          <w:numId w:val="9"/>
        </w:numPr>
        <w:shd w:val="clear" w:color="auto" w:fill="auto"/>
        <w:tabs>
          <w:tab w:val="left" w:pos="620"/>
        </w:tabs>
        <w:spacing w:beforeLines="20" w:afterLines="20" w:line="276" w:lineRule="auto"/>
        <w:ind w:left="1843" w:rightChars="11" w:right="26" w:hanging="992"/>
        <w:rPr>
          <w:sz w:val="28"/>
          <w:szCs w:val="28"/>
        </w:rPr>
      </w:pPr>
      <w:r w:rsidRPr="00A67797">
        <w:rPr>
          <w:color w:val="000000"/>
          <w:sz w:val="28"/>
          <w:szCs w:val="28"/>
        </w:rPr>
        <w:t>Конституція України.</w:t>
      </w:r>
    </w:p>
    <w:p w:rsidR="00E44FDF" w:rsidRPr="00A67797" w:rsidRDefault="00E44FDF" w:rsidP="006F423E">
      <w:pPr>
        <w:pStyle w:val="210"/>
        <w:numPr>
          <w:ilvl w:val="0"/>
          <w:numId w:val="9"/>
        </w:numPr>
        <w:shd w:val="clear" w:color="auto" w:fill="auto"/>
        <w:tabs>
          <w:tab w:val="left" w:pos="623"/>
        </w:tabs>
        <w:spacing w:beforeLines="20" w:afterLines="20" w:line="276" w:lineRule="auto"/>
        <w:ind w:left="1843" w:rightChars="11" w:right="26" w:hanging="992"/>
        <w:rPr>
          <w:sz w:val="28"/>
          <w:szCs w:val="28"/>
        </w:rPr>
      </w:pPr>
      <w:r w:rsidRPr="00A67797">
        <w:rPr>
          <w:color w:val="000000"/>
          <w:sz w:val="28"/>
          <w:szCs w:val="28"/>
        </w:rPr>
        <w:t>Про систему цент</w:t>
      </w:r>
      <w:bookmarkStart w:id="1" w:name="bookmark3"/>
      <w:r w:rsidRPr="00A67797">
        <w:rPr>
          <w:color w:val="000000"/>
          <w:sz w:val="28"/>
          <w:szCs w:val="28"/>
        </w:rPr>
        <w:t>ральних органів виконавч</w:t>
      </w:r>
      <w:bookmarkEnd w:id="1"/>
      <w:r w:rsidRPr="00A67797">
        <w:rPr>
          <w:color w:val="000000"/>
          <w:sz w:val="28"/>
          <w:szCs w:val="28"/>
        </w:rPr>
        <w:t xml:space="preserve">ої вла- и: Указ Президента </w:t>
      </w:r>
      <w:r w:rsidRPr="00A67797">
        <w:rPr>
          <w:color w:val="000000"/>
          <w:sz w:val="28"/>
          <w:szCs w:val="28"/>
        </w:rPr>
        <w:lastRenderedPageBreak/>
        <w:t>України № 1572/99 від 15.12.1999 р. / Офіційний вісник України. — 1999. — № 50 (із змі- ами і доповненнями).</w:t>
      </w:r>
    </w:p>
    <w:p w:rsidR="00E44FDF" w:rsidRPr="00A67797" w:rsidRDefault="00E44FDF" w:rsidP="006F423E">
      <w:pPr>
        <w:pStyle w:val="210"/>
        <w:numPr>
          <w:ilvl w:val="0"/>
          <w:numId w:val="9"/>
        </w:numPr>
        <w:shd w:val="clear" w:color="auto" w:fill="auto"/>
        <w:tabs>
          <w:tab w:val="left" w:pos="604"/>
        </w:tabs>
        <w:spacing w:beforeLines="20" w:afterLines="20" w:line="276" w:lineRule="auto"/>
        <w:ind w:left="1843" w:rightChars="11" w:right="26" w:hanging="992"/>
        <w:rPr>
          <w:sz w:val="28"/>
          <w:szCs w:val="28"/>
        </w:rPr>
      </w:pPr>
      <w:r w:rsidRPr="00A67797">
        <w:rPr>
          <w:color w:val="000000"/>
          <w:sz w:val="28"/>
          <w:szCs w:val="28"/>
        </w:rPr>
        <w:t>Положення про урядовий орган державного уп- івління, затверджене Постановою Кабінету Міністрів країни від 22 лютого 2000 р. № 386 // Офіційний віс- ак України. — 2000. — № 8. — Ст. 317.</w:t>
      </w:r>
    </w:p>
    <w:p w:rsidR="00E44FDF" w:rsidRPr="00E44FDF" w:rsidRDefault="00E44FDF" w:rsidP="006F423E">
      <w:pPr>
        <w:pStyle w:val="210"/>
        <w:numPr>
          <w:ilvl w:val="0"/>
          <w:numId w:val="9"/>
        </w:numPr>
        <w:shd w:val="clear" w:color="auto" w:fill="auto"/>
        <w:tabs>
          <w:tab w:val="left" w:pos="629"/>
        </w:tabs>
        <w:spacing w:beforeLines="20" w:afterLines="20" w:line="276" w:lineRule="auto"/>
        <w:ind w:left="1843" w:rightChars="11" w:right="26" w:hanging="992"/>
        <w:rPr>
          <w:sz w:val="28"/>
          <w:szCs w:val="28"/>
        </w:rPr>
      </w:pPr>
      <w:r w:rsidRPr="00A67797">
        <w:rPr>
          <w:color w:val="000000"/>
          <w:sz w:val="28"/>
          <w:szCs w:val="28"/>
        </w:rPr>
        <w:t>Загальне положення про колегію центральног</w:t>
      </w:r>
      <w:r>
        <w:rPr>
          <w:color w:val="000000"/>
          <w:sz w:val="28"/>
          <w:szCs w:val="28"/>
        </w:rPr>
        <w:t>о</w:t>
      </w:r>
      <w:r w:rsidRPr="00E44FDF">
        <w:rPr>
          <w:color w:val="000000"/>
          <w:sz w:val="28"/>
          <w:szCs w:val="28"/>
        </w:rPr>
        <w:t xml:space="preserve">   органу виконавчої влади і місцевої     державної адмініст</w:t>
      </w:r>
      <w:r w:rsidRPr="00E44FDF">
        <w:rPr>
          <w:color w:val="000000"/>
          <w:sz w:val="28"/>
          <w:szCs w:val="28"/>
        </w:rPr>
        <w:softHyphen/>
        <w:t>рації затверджене Постановою Кабінету Міністрів Ук</w:t>
      </w:r>
      <w:r w:rsidRPr="00E44FDF">
        <w:rPr>
          <w:color w:val="000000"/>
          <w:sz w:val="28"/>
          <w:szCs w:val="28"/>
        </w:rPr>
        <w:softHyphen/>
        <w:t>раїни від 2 жовтня 2003 року № 1569 // Офіційний віс</w:t>
      </w:r>
      <w:r w:rsidRPr="00E44FDF">
        <w:rPr>
          <w:color w:val="000000"/>
          <w:sz w:val="28"/>
          <w:szCs w:val="28"/>
        </w:rPr>
        <w:softHyphen/>
        <w:t>ник України. — 2003. — № 40. — Ст. 2107.</w:t>
      </w:r>
    </w:p>
    <w:p w:rsidR="00E44FDF" w:rsidRPr="00A67797" w:rsidRDefault="00E44FDF" w:rsidP="006F423E">
      <w:pPr>
        <w:pStyle w:val="210"/>
        <w:numPr>
          <w:ilvl w:val="0"/>
          <w:numId w:val="9"/>
        </w:numPr>
        <w:shd w:val="clear" w:color="auto" w:fill="auto"/>
        <w:tabs>
          <w:tab w:val="left" w:pos="572"/>
        </w:tabs>
        <w:spacing w:beforeLines="20" w:afterLines="20" w:line="276" w:lineRule="auto"/>
        <w:ind w:left="1843" w:rightChars="11" w:right="26" w:hanging="992"/>
        <w:rPr>
          <w:sz w:val="28"/>
          <w:szCs w:val="28"/>
        </w:rPr>
      </w:pPr>
      <w:r w:rsidRPr="00A67797">
        <w:rPr>
          <w:color w:val="000000"/>
          <w:sz w:val="28"/>
          <w:szCs w:val="28"/>
        </w:rPr>
        <w:t>Типовий регламент роботи центрального органу виконавчої влади, затверджений Постановою Кабі</w:t>
      </w:r>
      <w:r w:rsidRPr="00A67797">
        <w:rPr>
          <w:color w:val="000000"/>
          <w:sz w:val="28"/>
          <w:szCs w:val="28"/>
        </w:rPr>
        <w:softHyphen/>
        <w:t>нету Міністрів України 19 вересня 2007 року № 1143 // Офіційний вісник України. — 2007. — № 71. — Ст. 2681.</w:t>
      </w:r>
    </w:p>
    <w:p w:rsidR="00E44FDF" w:rsidRPr="00A67797" w:rsidRDefault="00E44FDF" w:rsidP="006F423E">
      <w:pPr>
        <w:pStyle w:val="210"/>
        <w:numPr>
          <w:ilvl w:val="0"/>
          <w:numId w:val="9"/>
        </w:numPr>
        <w:shd w:val="clear" w:color="auto" w:fill="auto"/>
        <w:tabs>
          <w:tab w:val="left" w:pos="572"/>
        </w:tabs>
        <w:spacing w:beforeLines="20" w:afterLines="20" w:line="276" w:lineRule="auto"/>
        <w:ind w:left="1843" w:rightChars="11" w:right="26" w:hanging="992"/>
        <w:rPr>
          <w:sz w:val="28"/>
          <w:szCs w:val="28"/>
        </w:rPr>
      </w:pPr>
      <w:r w:rsidRPr="00A67797">
        <w:rPr>
          <w:color w:val="000000"/>
          <w:sz w:val="28"/>
          <w:szCs w:val="28"/>
        </w:rPr>
        <w:t xml:space="preserve">Адміністративне право України. Академічний курс. Підручник у двох томах: Том 1. Загальна частина / Ред. кол. В.Б. Авер’янов (голова) та ін. — К.: </w:t>
      </w:r>
      <w:r w:rsidRPr="00A67797">
        <w:rPr>
          <w:color w:val="000000"/>
          <w:sz w:val="28"/>
          <w:szCs w:val="28"/>
        </w:rPr>
        <w:lastRenderedPageBreak/>
        <w:t>Видав</w:t>
      </w:r>
      <w:r w:rsidRPr="00A67797">
        <w:rPr>
          <w:color w:val="000000"/>
          <w:sz w:val="28"/>
          <w:szCs w:val="28"/>
        </w:rPr>
        <w:softHyphen/>
        <w:t>ництво “Юридична думка”, 2007. — 592 с.</w:t>
      </w:r>
    </w:p>
    <w:p w:rsidR="00E44FDF" w:rsidRPr="00A67797" w:rsidRDefault="00E44FDF" w:rsidP="006F423E">
      <w:pPr>
        <w:pStyle w:val="210"/>
        <w:numPr>
          <w:ilvl w:val="0"/>
          <w:numId w:val="9"/>
        </w:numPr>
        <w:shd w:val="clear" w:color="auto" w:fill="auto"/>
        <w:tabs>
          <w:tab w:val="left" w:pos="709"/>
        </w:tabs>
        <w:spacing w:beforeLines="20" w:afterLines="20" w:line="276" w:lineRule="auto"/>
        <w:ind w:left="1843" w:rightChars="11" w:right="26" w:hanging="992"/>
        <w:rPr>
          <w:sz w:val="28"/>
          <w:szCs w:val="28"/>
        </w:rPr>
      </w:pPr>
      <w:r w:rsidRPr="00A67797">
        <w:rPr>
          <w:rStyle w:val="28"/>
          <w:color w:val="000000"/>
          <w:sz w:val="28"/>
          <w:szCs w:val="28"/>
        </w:rPr>
        <w:t>Дерець В.А.</w:t>
      </w:r>
      <w:r w:rsidRPr="00A67797">
        <w:rPr>
          <w:color w:val="000000"/>
          <w:sz w:val="28"/>
          <w:szCs w:val="28"/>
        </w:rPr>
        <w:t xml:space="preserve"> Органи виконавчої влади України та управлінські відносини. Монографія. — К.: ТОВ “Юри</w:t>
      </w:r>
      <w:r w:rsidRPr="00A67797">
        <w:rPr>
          <w:color w:val="000000"/>
          <w:sz w:val="28"/>
          <w:szCs w:val="28"/>
        </w:rPr>
        <w:softHyphen/>
        <w:t>дична думка”, 2007. — 180 с.</w:t>
      </w:r>
    </w:p>
    <w:p w:rsidR="00E44FDF" w:rsidRPr="00A67797" w:rsidRDefault="00E44FDF" w:rsidP="006F423E">
      <w:pPr>
        <w:pStyle w:val="210"/>
        <w:numPr>
          <w:ilvl w:val="0"/>
          <w:numId w:val="9"/>
        </w:numPr>
        <w:shd w:val="clear" w:color="auto" w:fill="auto"/>
        <w:tabs>
          <w:tab w:val="left" w:pos="1560"/>
        </w:tabs>
        <w:spacing w:beforeLines="20" w:afterLines="20" w:line="276" w:lineRule="auto"/>
        <w:ind w:left="1843" w:rightChars="11" w:right="26" w:hanging="992"/>
        <w:rPr>
          <w:sz w:val="28"/>
          <w:szCs w:val="28"/>
        </w:rPr>
      </w:pPr>
      <w:r>
        <w:rPr>
          <w:color w:val="000000"/>
          <w:sz w:val="28"/>
          <w:szCs w:val="28"/>
        </w:rPr>
        <w:t xml:space="preserve">   </w:t>
      </w:r>
      <w:r w:rsidRPr="00A67797">
        <w:rPr>
          <w:color w:val="000000"/>
          <w:sz w:val="28"/>
          <w:szCs w:val="28"/>
        </w:rPr>
        <w:t>Державне управління: європейські стандарти, до</w:t>
      </w:r>
      <w:r w:rsidRPr="00A67797">
        <w:rPr>
          <w:color w:val="000000"/>
          <w:sz w:val="28"/>
          <w:szCs w:val="28"/>
        </w:rPr>
        <w:softHyphen/>
        <w:t>свід та адміністративне право / За заг. ред. В.Б. Авер’я- нова. — К.: Юстініан, 2007.</w:t>
      </w:r>
    </w:p>
    <w:p w:rsidR="00E44FDF" w:rsidRPr="00A67797" w:rsidRDefault="00E44FDF" w:rsidP="006F423E">
      <w:pPr>
        <w:pStyle w:val="210"/>
        <w:numPr>
          <w:ilvl w:val="0"/>
          <w:numId w:val="9"/>
        </w:numPr>
        <w:shd w:val="clear" w:color="auto" w:fill="auto"/>
        <w:tabs>
          <w:tab w:val="left" w:pos="1560"/>
        </w:tabs>
        <w:spacing w:beforeLines="20" w:afterLines="20" w:line="276" w:lineRule="auto"/>
        <w:ind w:left="1843" w:rightChars="11" w:right="26" w:hanging="992"/>
        <w:rPr>
          <w:sz w:val="28"/>
          <w:szCs w:val="28"/>
        </w:rPr>
      </w:pPr>
      <w:r>
        <w:rPr>
          <w:color w:val="000000"/>
          <w:sz w:val="28"/>
          <w:szCs w:val="28"/>
        </w:rPr>
        <w:t xml:space="preserve">    </w:t>
      </w:r>
      <w:r w:rsidRPr="00A67797">
        <w:rPr>
          <w:color w:val="000000"/>
          <w:sz w:val="28"/>
          <w:szCs w:val="28"/>
        </w:rPr>
        <w:t>Державне управління: проблеми адміністративно- правової теорії та практики / За заг. ред. В.Б. Авер’я- нова. — К.: Факт, 2003</w:t>
      </w:r>
    </w:p>
    <w:p w:rsidR="00E44FDF" w:rsidRDefault="00E44FDF" w:rsidP="00E44FDF">
      <w:pPr>
        <w:pStyle w:val="210"/>
        <w:shd w:val="clear" w:color="auto" w:fill="auto"/>
        <w:tabs>
          <w:tab w:val="left" w:pos="1560"/>
        </w:tabs>
        <w:spacing w:beforeLines="20" w:afterLines="20" w:line="276" w:lineRule="auto"/>
        <w:ind w:left="1843" w:rightChars="11" w:right="26" w:hanging="992"/>
        <w:jc w:val="right"/>
        <w:rPr>
          <w:b/>
          <w:sz w:val="28"/>
          <w:szCs w:val="28"/>
        </w:rPr>
      </w:pPr>
    </w:p>
    <w:p w:rsidR="00E44FDF" w:rsidRDefault="00E44FDF" w:rsidP="00E44FDF">
      <w:pPr>
        <w:pStyle w:val="210"/>
        <w:shd w:val="clear" w:color="auto" w:fill="auto"/>
        <w:tabs>
          <w:tab w:val="left" w:pos="577"/>
        </w:tabs>
        <w:spacing w:beforeLines="20" w:afterLines="20" w:line="276" w:lineRule="auto"/>
        <w:ind w:left="1276" w:rightChars="11" w:right="26" w:hanging="709"/>
        <w:rPr>
          <w:b/>
          <w:sz w:val="28"/>
          <w:szCs w:val="28"/>
        </w:rPr>
      </w:pPr>
    </w:p>
    <w:p w:rsidR="00E44FDF" w:rsidRDefault="00E44FDF" w:rsidP="00E44FDF">
      <w:pPr>
        <w:pStyle w:val="210"/>
        <w:shd w:val="clear" w:color="auto" w:fill="auto"/>
        <w:tabs>
          <w:tab w:val="left" w:pos="577"/>
        </w:tabs>
        <w:spacing w:beforeLines="20" w:afterLines="20" w:line="276" w:lineRule="auto"/>
        <w:ind w:left="851" w:rightChars="11" w:right="26" w:hanging="425"/>
        <w:rPr>
          <w:b/>
          <w:sz w:val="28"/>
          <w:szCs w:val="28"/>
        </w:rPr>
      </w:pPr>
      <w:r>
        <w:rPr>
          <w:b/>
          <w:sz w:val="28"/>
          <w:szCs w:val="28"/>
        </w:rPr>
        <w:t>Тема 4. Місцеві органи виконавчої влади України.</w:t>
      </w:r>
    </w:p>
    <w:p w:rsidR="00E44FDF" w:rsidRDefault="00E44FDF" w:rsidP="00E44FDF">
      <w:pPr>
        <w:pStyle w:val="210"/>
        <w:shd w:val="clear" w:color="auto" w:fill="auto"/>
        <w:tabs>
          <w:tab w:val="left" w:pos="577"/>
        </w:tabs>
        <w:spacing w:beforeLines="20" w:afterLines="20" w:line="276" w:lineRule="auto"/>
        <w:ind w:rightChars="11" w:right="26"/>
        <w:rPr>
          <w:b/>
          <w:sz w:val="28"/>
          <w:szCs w:val="28"/>
        </w:rPr>
      </w:pPr>
    </w:p>
    <w:p w:rsidR="00E44FDF" w:rsidRDefault="00E44FDF" w:rsidP="00E44FDF">
      <w:pPr>
        <w:pStyle w:val="21"/>
        <w:widowControl w:val="0"/>
        <w:spacing w:line="276" w:lineRule="auto"/>
        <w:ind w:left="426" w:firstLine="476"/>
        <w:jc w:val="both"/>
        <w:rPr>
          <w:sz w:val="28"/>
          <w:szCs w:val="28"/>
        </w:rPr>
      </w:pPr>
      <w:r w:rsidRPr="00BE15EC">
        <w:rPr>
          <w:sz w:val="28"/>
          <w:szCs w:val="28"/>
        </w:rPr>
        <w:t xml:space="preserve">Поняття місцевого рівня виконавчої влади. Правова основа організації та діяльності місцевих органів виконавчої влади. Територіальні органи центральних органів виконавчої влади. Правовий статус місцевих державних адміністрацій. Завдання та повноваження місцевих державних </w:t>
      </w:r>
      <w:r w:rsidRPr="00BE15EC">
        <w:rPr>
          <w:sz w:val="28"/>
          <w:szCs w:val="28"/>
        </w:rPr>
        <w:lastRenderedPageBreak/>
        <w:t>адміністрацій. Апарат місцевої державної</w:t>
      </w:r>
      <w:r w:rsidRPr="00BE15EC">
        <w:rPr>
          <w:i/>
          <w:iCs/>
          <w:sz w:val="28"/>
          <w:szCs w:val="28"/>
        </w:rPr>
        <w:t xml:space="preserve"> </w:t>
      </w:r>
      <w:r w:rsidRPr="00BE15EC">
        <w:rPr>
          <w:sz w:val="28"/>
          <w:szCs w:val="28"/>
        </w:rPr>
        <w:t>адміністрації. Структурні підрозділи місцевих державних адміністрацій, їх завдання та функції. Територіальні органи центральних органів виконавчої влади. Їх завдання та функції. Відносини місцевих державних адміністрацій з іншими органами виконавчої влади та громадянами.</w:t>
      </w:r>
    </w:p>
    <w:p w:rsidR="00E44FDF" w:rsidRDefault="00E44FDF" w:rsidP="00E44FDF">
      <w:pPr>
        <w:pStyle w:val="21"/>
        <w:widowControl w:val="0"/>
        <w:spacing w:line="276" w:lineRule="auto"/>
        <w:ind w:left="426" w:firstLine="476"/>
        <w:jc w:val="both"/>
        <w:rPr>
          <w:sz w:val="28"/>
          <w:szCs w:val="28"/>
        </w:rPr>
      </w:pPr>
    </w:p>
    <w:p w:rsidR="00E44FDF" w:rsidRDefault="00E44FDF" w:rsidP="00E44FDF">
      <w:pPr>
        <w:ind w:firstLine="567"/>
        <w:rPr>
          <w:b/>
          <w:sz w:val="28"/>
          <w:szCs w:val="28"/>
        </w:rPr>
      </w:pPr>
      <w:r>
        <w:rPr>
          <w:b/>
          <w:sz w:val="28"/>
          <w:szCs w:val="28"/>
        </w:rPr>
        <w:t>Семінарське  заняття  № 4</w:t>
      </w:r>
      <w:r w:rsidRPr="00C333A0">
        <w:rPr>
          <w:b/>
          <w:sz w:val="28"/>
          <w:szCs w:val="28"/>
        </w:rPr>
        <w:t xml:space="preserve">  ( 2 год.)</w:t>
      </w:r>
    </w:p>
    <w:p w:rsidR="00E44FDF" w:rsidRPr="000A6F95" w:rsidRDefault="00E44FDF" w:rsidP="00E44FDF">
      <w:pPr>
        <w:ind w:firstLine="567"/>
        <w:rPr>
          <w:b/>
          <w:sz w:val="28"/>
          <w:szCs w:val="28"/>
        </w:rPr>
      </w:pPr>
    </w:p>
    <w:p w:rsidR="00E44FDF" w:rsidRPr="00BE15EC" w:rsidRDefault="00E44FDF" w:rsidP="00E44FDF">
      <w:pPr>
        <w:rPr>
          <w:sz w:val="28"/>
          <w:szCs w:val="28"/>
        </w:rPr>
      </w:pPr>
      <w:r w:rsidRPr="00C333A0">
        <w:rPr>
          <w:sz w:val="28"/>
          <w:szCs w:val="28"/>
        </w:rPr>
        <w:t xml:space="preserve">      </w:t>
      </w:r>
      <w:r w:rsidRPr="00C333A0">
        <w:rPr>
          <w:b/>
          <w:i/>
          <w:sz w:val="28"/>
          <w:szCs w:val="28"/>
        </w:rPr>
        <w:t>Питання  для  обговоренн</w:t>
      </w:r>
      <w:r>
        <w:rPr>
          <w:b/>
          <w:i/>
          <w:sz w:val="28"/>
          <w:szCs w:val="28"/>
        </w:rPr>
        <w:t>я:</w:t>
      </w:r>
    </w:p>
    <w:p w:rsidR="00E44FDF" w:rsidRPr="003451F8" w:rsidRDefault="00E44FDF" w:rsidP="006F423E">
      <w:pPr>
        <w:pStyle w:val="27"/>
        <w:numPr>
          <w:ilvl w:val="0"/>
          <w:numId w:val="11"/>
        </w:numPr>
        <w:shd w:val="clear" w:color="auto" w:fill="auto"/>
        <w:tabs>
          <w:tab w:val="left" w:pos="1276"/>
        </w:tabs>
        <w:spacing w:line="276" w:lineRule="auto"/>
        <w:ind w:left="1276" w:hanging="709"/>
        <w:rPr>
          <w:rFonts w:ascii="Times New Roman" w:hAnsi="Times New Roman" w:cs="Times New Roman"/>
          <w:sz w:val="28"/>
          <w:szCs w:val="28"/>
        </w:rPr>
      </w:pPr>
      <w:r>
        <w:rPr>
          <w:rFonts w:ascii="Times New Roman" w:hAnsi="Times New Roman" w:cs="Times New Roman"/>
          <w:color w:val="000000"/>
          <w:sz w:val="28"/>
          <w:szCs w:val="28"/>
          <w:lang w:bidi="uk-UA"/>
        </w:rPr>
        <w:t xml:space="preserve"> </w:t>
      </w:r>
      <w:r w:rsidRPr="003451F8">
        <w:rPr>
          <w:rFonts w:ascii="Times New Roman" w:hAnsi="Times New Roman" w:cs="Times New Roman"/>
          <w:color w:val="000000"/>
          <w:sz w:val="28"/>
          <w:szCs w:val="28"/>
          <w:lang w:bidi="uk-UA"/>
        </w:rPr>
        <w:t>Поняття місцевого органу виконавчої</w:t>
      </w:r>
      <w:r>
        <w:rPr>
          <w:rFonts w:ascii="Times New Roman" w:hAnsi="Times New Roman" w:cs="Times New Roman"/>
          <w:color w:val="000000"/>
          <w:sz w:val="28"/>
          <w:szCs w:val="28"/>
          <w:lang w:bidi="uk-UA"/>
        </w:rPr>
        <w:t xml:space="preserve"> </w:t>
      </w:r>
      <w:r w:rsidRPr="003451F8">
        <w:rPr>
          <w:rStyle w:val="afc"/>
          <w:rFonts w:ascii="Times New Roman" w:hAnsi="Times New Roman" w:cs="Times New Roman"/>
          <w:sz w:val="28"/>
          <w:szCs w:val="28"/>
        </w:rPr>
        <w:t>влади. Завдання та повноваження місцевих державних адміністрацій.</w:t>
      </w:r>
    </w:p>
    <w:p w:rsidR="00E44FDF" w:rsidRDefault="00E44FDF" w:rsidP="00E44FDF">
      <w:pPr>
        <w:pStyle w:val="27"/>
        <w:shd w:val="clear" w:color="auto" w:fill="auto"/>
        <w:tabs>
          <w:tab w:val="left" w:pos="1276"/>
        </w:tabs>
        <w:spacing w:line="276" w:lineRule="auto"/>
        <w:ind w:left="567" w:firstLine="0"/>
        <w:rPr>
          <w:rStyle w:val="afc"/>
          <w:rFonts w:ascii="Times New Roman" w:hAnsi="Times New Roman" w:cs="Times New Roman"/>
          <w:sz w:val="28"/>
          <w:szCs w:val="28"/>
        </w:rPr>
      </w:pPr>
      <w:r>
        <w:rPr>
          <w:rStyle w:val="afc"/>
          <w:rFonts w:ascii="Times New Roman" w:hAnsi="Times New Roman" w:cs="Times New Roman"/>
          <w:sz w:val="28"/>
          <w:szCs w:val="28"/>
        </w:rPr>
        <w:t xml:space="preserve"> 2.      </w:t>
      </w:r>
      <w:r w:rsidRPr="002D5FFF">
        <w:rPr>
          <w:rStyle w:val="afc"/>
          <w:rFonts w:ascii="Times New Roman" w:hAnsi="Times New Roman" w:cs="Times New Roman"/>
          <w:sz w:val="28"/>
          <w:szCs w:val="28"/>
        </w:rPr>
        <w:t xml:space="preserve">Структурні підрозділи місцевих  державних </w:t>
      </w:r>
      <w:r>
        <w:rPr>
          <w:rStyle w:val="afc"/>
          <w:rFonts w:ascii="Times New Roman" w:hAnsi="Times New Roman" w:cs="Times New Roman"/>
          <w:sz w:val="28"/>
          <w:szCs w:val="28"/>
        </w:rPr>
        <w:t xml:space="preserve">      </w:t>
      </w:r>
      <w:r w:rsidRPr="002D5FFF">
        <w:rPr>
          <w:rStyle w:val="afc"/>
          <w:rFonts w:ascii="Times New Roman" w:hAnsi="Times New Roman" w:cs="Times New Roman"/>
          <w:sz w:val="28"/>
          <w:szCs w:val="28"/>
        </w:rPr>
        <w:t>адміністрацій</w:t>
      </w:r>
    </w:p>
    <w:p w:rsidR="00E44FDF" w:rsidRDefault="00E44FDF" w:rsidP="00E44FDF">
      <w:pPr>
        <w:pStyle w:val="27"/>
        <w:shd w:val="clear" w:color="auto" w:fill="auto"/>
        <w:tabs>
          <w:tab w:val="left" w:pos="1276"/>
        </w:tabs>
        <w:spacing w:line="276" w:lineRule="auto"/>
        <w:ind w:left="1276" w:hanging="709"/>
        <w:rPr>
          <w:rStyle w:val="afc"/>
          <w:rFonts w:ascii="Times New Roman" w:hAnsi="Times New Roman" w:cs="Times New Roman"/>
          <w:sz w:val="28"/>
          <w:szCs w:val="28"/>
        </w:rPr>
      </w:pPr>
      <w:r>
        <w:rPr>
          <w:rStyle w:val="afc"/>
          <w:rFonts w:ascii="Times New Roman" w:hAnsi="Times New Roman" w:cs="Times New Roman"/>
          <w:sz w:val="28"/>
          <w:szCs w:val="28"/>
        </w:rPr>
        <w:t xml:space="preserve"> </w:t>
      </w:r>
      <w:r w:rsidRPr="002D5FFF">
        <w:rPr>
          <w:rStyle w:val="afc"/>
          <w:rFonts w:ascii="Times New Roman" w:hAnsi="Times New Roman" w:cs="Times New Roman"/>
          <w:sz w:val="28"/>
          <w:szCs w:val="28"/>
        </w:rPr>
        <w:t>3.</w:t>
      </w:r>
      <w:r>
        <w:rPr>
          <w:rStyle w:val="afc"/>
          <w:rFonts w:ascii="Times New Roman" w:hAnsi="Times New Roman" w:cs="Times New Roman"/>
          <w:sz w:val="28"/>
          <w:szCs w:val="28"/>
        </w:rPr>
        <w:t xml:space="preserve">      </w:t>
      </w:r>
      <w:r w:rsidRPr="002D5FFF">
        <w:rPr>
          <w:rStyle w:val="afc"/>
          <w:rFonts w:ascii="Times New Roman" w:hAnsi="Times New Roman" w:cs="Times New Roman"/>
          <w:sz w:val="28"/>
          <w:szCs w:val="28"/>
        </w:rPr>
        <w:t>Територіальні органи центральних органів виконавчої влади .</w:t>
      </w:r>
    </w:p>
    <w:p w:rsidR="00E44FDF" w:rsidRDefault="00E44FDF" w:rsidP="00E44FDF">
      <w:pPr>
        <w:pStyle w:val="27"/>
        <w:shd w:val="clear" w:color="auto" w:fill="auto"/>
        <w:tabs>
          <w:tab w:val="left" w:pos="1276"/>
        </w:tabs>
        <w:spacing w:line="276" w:lineRule="auto"/>
        <w:ind w:left="1276" w:hanging="709"/>
        <w:rPr>
          <w:rFonts w:ascii="Times New Roman" w:hAnsi="Times New Roman"/>
          <w:color w:val="000000"/>
          <w:sz w:val="28"/>
          <w:szCs w:val="28"/>
          <w:lang w:bidi="uk-UA"/>
        </w:rPr>
      </w:pPr>
      <w:r>
        <w:rPr>
          <w:rFonts w:ascii="Times New Roman" w:hAnsi="Times New Roman"/>
          <w:sz w:val="28"/>
          <w:szCs w:val="28"/>
        </w:rPr>
        <w:t xml:space="preserve">  </w:t>
      </w:r>
      <w:r w:rsidRPr="002D5FFF">
        <w:rPr>
          <w:rFonts w:ascii="Times New Roman" w:hAnsi="Times New Roman"/>
          <w:sz w:val="28"/>
          <w:szCs w:val="28"/>
        </w:rPr>
        <w:t>4.</w:t>
      </w:r>
      <w:r>
        <w:rPr>
          <w:rFonts w:ascii="Times New Roman" w:hAnsi="Times New Roman"/>
          <w:sz w:val="28"/>
          <w:szCs w:val="28"/>
        </w:rPr>
        <w:t xml:space="preserve">     </w:t>
      </w:r>
      <w:r w:rsidRPr="002D5FFF">
        <w:rPr>
          <w:rFonts w:ascii="Times New Roman" w:hAnsi="Times New Roman"/>
          <w:sz w:val="28"/>
          <w:szCs w:val="28"/>
        </w:rPr>
        <w:t xml:space="preserve">Відносини місцевих державних  </w:t>
      </w:r>
      <w:r>
        <w:rPr>
          <w:rFonts w:ascii="Times New Roman" w:hAnsi="Times New Roman"/>
          <w:sz w:val="28"/>
          <w:szCs w:val="28"/>
        </w:rPr>
        <w:t xml:space="preserve">    </w:t>
      </w:r>
      <w:r w:rsidRPr="002D5FFF">
        <w:rPr>
          <w:rFonts w:ascii="Times New Roman" w:hAnsi="Times New Roman"/>
          <w:color w:val="000000"/>
          <w:sz w:val="28"/>
          <w:szCs w:val="28"/>
          <w:lang w:bidi="uk-UA"/>
        </w:rPr>
        <w:t>адміністрацій з іншими органами виконавчої влади та громадянами</w:t>
      </w:r>
      <w:r>
        <w:rPr>
          <w:rFonts w:ascii="Times New Roman" w:hAnsi="Times New Roman"/>
          <w:color w:val="000000"/>
          <w:sz w:val="28"/>
          <w:szCs w:val="28"/>
          <w:lang w:bidi="uk-UA"/>
        </w:rPr>
        <w:t>.</w:t>
      </w:r>
      <w:r w:rsidRPr="002D5FFF">
        <w:rPr>
          <w:rFonts w:ascii="Times New Roman" w:hAnsi="Times New Roman"/>
          <w:color w:val="000000"/>
          <w:sz w:val="28"/>
          <w:szCs w:val="28"/>
          <w:lang w:bidi="uk-UA"/>
        </w:rPr>
        <w:tab/>
      </w:r>
    </w:p>
    <w:p w:rsidR="00E44FDF" w:rsidRPr="00FD25D2" w:rsidRDefault="00E44FDF" w:rsidP="00E44FDF">
      <w:pPr>
        <w:pStyle w:val="27"/>
        <w:shd w:val="clear" w:color="auto" w:fill="auto"/>
        <w:tabs>
          <w:tab w:val="left" w:pos="1134"/>
        </w:tabs>
        <w:spacing w:line="276" w:lineRule="auto"/>
        <w:ind w:left="1276" w:hanging="709"/>
        <w:jc w:val="both"/>
        <w:rPr>
          <w:rFonts w:ascii="Times New Roman" w:hAnsi="Times New Roman" w:cs="Times New Roman"/>
          <w:i/>
          <w:sz w:val="28"/>
          <w:szCs w:val="28"/>
        </w:rPr>
      </w:pPr>
    </w:p>
    <w:p w:rsidR="00E44FDF" w:rsidRDefault="00E44FDF" w:rsidP="00E44FDF">
      <w:pPr>
        <w:pStyle w:val="210"/>
        <w:shd w:val="clear" w:color="auto" w:fill="auto"/>
        <w:tabs>
          <w:tab w:val="left" w:pos="596"/>
        </w:tabs>
        <w:spacing w:beforeLines="20" w:afterLines="20" w:line="276" w:lineRule="auto"/>
        <w:ind w:leftChars="322" w:left="773" w:rightChars="11" w:right="26" w:firstLine="1"/>
        <w:rPr>
          <w:b/>
          <w:i/>
          <w:color w:val="000000"/>
          <w:sz w:val="28"/>
          <w:szCs w:val="28"/>
        </w:rPr>
      </w:pPr>
      <w:r w:rsidRPr="00FD25D2">
        <w:rPr>
          <w:b/>
          <w:i/>
          <w:color w:val="000000"/>
          <w:sz w:val="28"/>
          <w:szCs w:val="28"/>
        </w:rPr>
        <w:t>Питання для самоконтролю:</w:t>
      </w:r>
    </w:p>
    <w:p w:rsidR="00E44FDF" w:rsidRPr="00FD25D2" w:rsidRDefault="00E44FDF" w:rsidP="00E44FDF">
      <w:pPr>
        <w:pStyle w:val="210"/>
        <w:shd w:val="clear" w:color="auto" w:fill="auto"/>
        <w:tabs>
          <w:tab w:val="left" w:pos="596"/>
        </w:tabs>
        <w:spacing w:beforeLines="20" w:afterLines="20" w:line="276" w:lineRule="auto"/>
        <w:ind w:leftChars="322" w:left="773" w:rightChars="11" w:right="26" w:firstLine="1"/>
        <w:rPr>
          <w:b/>
          <w:i/>
          <w:color w:val="000000"/>
          <w:sz w:val="28"/>
          <w:szCs w:val="28"/>
        </w:rPr>
      </w:pP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0" w:left="1648" w:rightChars="11" w:right="26" w:hanging="568"/>
        <w:rPr>
          <w:color w:val="000000"/>
          <w:sz w:val="28"/>
          <w:szCs w:val="28"/>
        </w:rPr>
      </w:pPr>
      <w:r w:rsidRPr="00FD25D2">
        <w:rPr>
          <w:color w:val="000000"/>
          <w:sz w:val="28"/>
          <w:szCs w:val="28"/>
        </w:rPr>
        <w:t>Які органи здійснюють виконавчу владу на місцях?</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color w:val="000000"/>
          <w:sz w:val="28"/>
          <w:szCs w:val="28"/>
        </w:rPr>
      </w:pPr>
      <w:r w:rsidRPr="00FD25D2">
        <w:rPr>
          <w:color w:val="000000"/>
          <w:sz w:val="28"/>
          <w:szCs w:val="28"/>
        </w:rPr>
        <w:lastRenderedPageBreak/>
        <w:t>Які завдання мають місцеві державні адміністрації?</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color w:val="000000"/>
          <w:sz w:val="28"/>
          <w:szCs w:val="28"/>
        </w:rPr>
      </w:pPr>
      <w:r w:rsidRPr="00FD25D2">
        <w:rPr>
          <w:color w:val="000000"/>
          <w:sz w:val="28"/>
          <w:szCs w:val="28"/>
        </w:rPr>
        <w:t>Які питання належать до повноважень місцевих державних адміністрацій?</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color w:val="000000"/>
          <w:sz w:val="28"/>
          <w:szCs w:val="28"/>
        </w:rPr>
      </w:pPr>
      <w:r w:rsidRPr="00FD25D2">
        <w:rPr>
          <w:color w:val="000000"/>
          <w:sz w:val="28"/>
          <w:szCs w:val="28"/>
        </w:rPr>
        <w:t>Які права мають мі</w:t>
      </w:r>
      <w:r>
        <w:rPr>
          <w:color w:val="000000"/>
          <w:sz w:val="28"/>
          <w:szCs w:val="28"/>
        </w:rPr>
        <w:t>с</w:t>
      </w:r>
      <w:r w:rsidRPr="00FD25D2">
        <w:rPr>
          <w:color w:val="000000"/>
          <w:sz w:val="28"/>
          <w:szCs w:val="28"/>
        </w:rPr>
        <w:t>цеві державні адміністрації для реалізації своїх повноважень?</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color w:val="000000"/>
          <w:sz w:val="28"/>
          <w:szCs w:val="28"/>
        </w:rPr>
      </w:pPr>
      <w:r w:rsidRPr="00FD25D2">
        <w:rPr>
          <w:color w:val="000000"/>
          <w:sz w:val="28"/>
          <w:szCs w:val="28"/>
        </w:rPr>
        <w:t>Охарактеризуйте відносини місцевих державних адміністрацій з КМУ</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color w:val="000000"/>
          <w:sz w:val="28"/>
          <w:szCs w:val="28"/>
        </w:rPr>
      </w:pPr>
      <w:r w:rsidRPr="00FD25D2">
        <w:rPr>
          <w:color w:val="000000"/>
          <w:sz w:val="28"/>
          <w:szCs w:val="28"/>
        </w:rPr>
        <w:t>Охарактеризуйте відносини місцевих державних адміністрацій з центральними органами виконавчої влади.</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sz w:val="28"/>
          <w:szCs w:val="28"/>
        </w:rPr>
      </w:pPr>
      <w:r w:rsidRPr="00FD25D2">
        <w:rPr>
          <w:color w:val="000000"/>
          <w:sz w:val="28"/>
          <w:szCs w:val="28"/>
        </w:rPr>
        <w:t>Які повноваження має голова місцевої державної адміністрації?</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sz w:val="28"/>
          <w:szCs w:val="28"/>
        </w:rPr>
      </w:pPr>
      <w:r w:rsidRPr="00FD25D2">
        <w:rPr>
          <w:color w:val="000000"/>
          <w:sz w:val="28"/>
          <w:szCs w:val="28"/>
        </w:rPr>
        <w:t>Охарактеризуйте відносини місцевих державних адміністрацій з громадянами.</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sz w:val="28"/>
          <w:szCs w:val="28"/>
        </w:rPr>
      </w:pPr>
      <w:r w:rsidRPr="00FD25D2">
        <w:rPr>
          <w:color w:val="000000"/>
          <w:sz w:val="28"/>
          <w:szCs w:val="28"/>
        </w:rPr>
        <w:t>Які питання вирішує апарат місцевої державної адміністрації?</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sz w:val="28"/>
          <w:szCs w:val="28"/>
        </w:rPr>
      </w:pPr>
      <w:r w:rsidRPr="00FD25D2">
        <w:rPr>
          <w:color w:val="000000"/>
          <w:sz w:val="28"/>
          <w:szCs w:val="28"/>
        </w:rPr>
        <w:t>Які інші місцеві органи виконавчої влади, крім місцевих державних адміністрацій, ви знаєте?</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sz w:val="28"/>
          <w:szCs w:val="28"/>
        </w:rPr>
      </w:pPr>
      <w:r w:rsidRPr="00FD25D2">
        <w:rPr>
          <w:color w:val="000000"/>
          <w:sz w:val="28"/>
          <w:szCs w:val="28"/>
        </w:rPr>
        <w:t>Які структурні підрозділи належать до апарату місцевої державної адміністрації?</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sz w:val="28"/>
          <w:szCs w:val="28"/>
        </w:rPr>
      </w:pPr>
      <w:r w:rsidRPr="00FD25D2">
        <w:rPr>
          <w:color w:val="000000"/>
          <w:sz w:val="28"/>
          <w:szCs w:val="28"/>
        </w:rPr>
        <w:t xml:space="preserve">Які структурні підрозділи не належать до </w:t>
      </w:r>
      <w:r w:rsidRPr="00FD25D2">
        <w:rPr>
          <w:color w:val="000000"/>
          <w:sz w:val="28"/>
          <w:szCs w:val="28"/>
        </w:rPr>
        <w:lastRenderedPageBreak/>
        <w:t>апара</w:t>
      </w:r>
      <w:r w:rsidRPr="00FD25D2">
        <w:rPr>
          <w:color w:val="000000"/>
          <w:sz w:val="28"/>
          <w:szCs w:val="28"/>
        </w:rPr>
        <w:softHyphen/>
        <w:t>ту місцевої державної адміністрації?</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sz w:val="28"/>
          <w:szCs w:val="28"/>
        </w:rPr>
      </w:pPr>
      <w:r w:rsidRPr="00FD25D2">
        <w:rPr>
          <w:color w:val="000000"/>
          <w:sz w:val="28"/>
          <w:szCs w:val="28"/>
        </w:rPr>
        <w:t>Який склад колегії місцевої державної адмініст</w:t>
      </w:r>
      <w:r w:rsidRPr="00FD25D2">
        <w:rPr>
          <w:color w:val="000000"/>
          <w:sz w:val="28"/>
          <w:szCs w:val="28"/>
        </w:rPr>
        <w:softHyphen/>
        <w:t>рації?</w:t>
      </w:r>
    </w:p>
    <w:p w:rsidR="00E44FDF" w:rsidRPr="00FD25D2" w:rsidRDefault="00E44FDF" w:rsidP="006F423E">
      <w:pPr>
        <w:pStyle w:val="210"/>
        <w:numPr>
          <w:ilvl w:val="0"/>
          <w:numId w:val="13"/>
        </w:numPr>
        <w:shd w:val="clear" w:color="auto" w:fill="auto"/>
        <w:tabs>
          <w:tab w:val="left" w:pos="1560"/>
        </w:tabs>
        <w:spacing w:beforeLines="20" w:afterLines="20" w:line="276" w:lineRule="auto"/>
        <w:ind w:leftChars="451" w:left="1650" w:rightChars="11" w:right="26" w:hanging="568"/>
        <w:rPr>
          <w:sz w:val="28"/>
          <w:szCs w:val="28"/>
        </w:rPr>
      </w:pPr>
      <w:r w:rsidRPr="00FD25D2">
        <w:rPr>
          <w:color w:val="000000"/>
          <w:sz w:val="28"/>
          <w:szCs w:val="28"/>
        </w:rPr>
        <w:t>Які функції виконує колегія місцевої державної адміністрації?</w:t>
      </w:r>
    </w:p>
    <w:p w:rsidR="00E44FDF" w:rsidRDefault="00E44FDF" w:rsidP="00E44FDF">
      <w:pPr>
        <w:pStyle w:val="210"/>
        <w:shd w:val="clear" w:color="auto" w:fill="auto"/>
        <w:tabs>
          <w:tab w:val="num" w:pos="993"/>
        </w:tabs>
        <w:spacing w:beforeLines="20" w:afterLines="20" w:line="276" w:lineRule="auto"/>
        <w:ind w:leftChars="709" w:left="2269" w:rightChars="11" w:right="26" w:hanging="567"/>
        <w:rPr>
          <w:sz w:val="28"/>
          <w:szCs w:val="28"/>
        </w:rPr>
      </w:pPr>
    </w:p>
    <w:p w:rsidR="00E44FDF" w:rsidRDefault="00E44FDF" w:rsidP="00E44FDF">
      <w:pPr>
        <w:pStyle w:val="ae"/>
        <w:rPr>
          <w:b/>
          <w:i/>
          <w:sz w:val="28"/>
          <w:szCs w:val="28"/>
        </w:rPr>
      </w:pPr>
      <w:r w:rsidRPr="006D32B2">
        <w:rPr>
          <w:b/>
          <w:i/>
          <w:sz w:val="28"/>
          <w:szCs w:val="28"/>
        </w:rPr>
        <w:t>Теми для   підготовки  рефератів:</w:t>
      </w:r>
    </w:p>
    <w:p w:rsidR="00E44FDF" w:rsidRDefault="00E44FDF" w:rsidP="006F423E">
      <w:pPr>
        <w:pStyle w:val="210"/>
        <w:numPr>
          <w:ilvl w:val="0"/>
          <w:numId w:val="26"/>
        </w:numPr>
        <w:shd w:val="clear" w:color="auto" w:fill="auto"/>
        <w:spacing w:beforeLines="20" w:afterLines="20" w:line="276" w:lineRule="auto"/>
        <w:ind w:rightChars="11" w:right="26"/>
        <w:rPr>
          <w:sz w:val="28"/>
          <w:szCs w:val="28"/>
        </w:rPr>
      </w:pPr>
      <w:r>
        <w:rPr>
          <w:sz w:val="28"/>
          <w:szCs w:val="28"/>
        </w:rPr>
        <w:t>Виконавча  влада  у  місцевому  самоврядуванні.</w:t>
      </w:r>
    </w:p>
    <w:p w:rsidR="00E44FDF" w:rsidRDefault="00E44FDF" w:rsidP="006F423E">
      <w:pPr>
        <w:pStyle w:val="210"/>
        <w:numPr>
          <w:ilvl w:val="0"/>
          <w:numId w:val="26"/>
        </w:numPr>
        <w:shd w:val="clear" w:color="auto" w:fill="auto"/>
        <w:spacing w:beforeLines="20" w:afterLines="20" w:line="276" w:lineRule="auto"/>
        <w:ind w:rightChars="11" w:right="26"/>
        <w:rPr>
          <w:sz w:val="28"/>
          <w:szCs w:val="28"/>
        </w:rPr>
      </w:pPr>
      <w:r>
        <w:rPr>
          <w:sz w:val="28"/>
          <w:szCs w:val="28"/>
        </w:rPr>
        <w:t xml:space="preserve">Роль  територіальної  громади  у  виконавчій  владі. </w:t>
      </w:r>
    </w:p>
    <w:p w:rsidR="00E44FDF" w:rsidRPr="00FD25D2" w:rsidRDefault="00E44FDF" w:rsidP="00E44FDF">
      <w:pPr>
        <w:pStyle w:val="210"/>
        <w:shd w:val="clear" w:color="auto" w:fill="auto"/>
        <w:tabs>
          <w:tab w:val="num" w:pos="993"/>
        </w:tabs>
        <w:spacing w:beforeLines="20" w:afterLines="20" w:line="276" w:lineRule="auto"/>
        <w:ind w:leftChars="709" w:left="2269" w:rightChars="11" w:right="26" w:hanging="567"/>
        <w:rPr>
          <w:sz w:val="28"/>
          <w:szCs w:val="28"/>
        </w:rPr>
      </w:pPr>
    </w:p>
    <w:p w:rsidR="00E44FDF" w:rsidRPr="00996078" w:rsidRDefault="00E44FDF" w:rsidP="00E44FDF">
      <w:pPr>
        <w:pStyle w:val="16"/>
        <w:keepNext/>
        <w:keepLines/>
        <w:shd w:val="clear" w:color="auto" w:fill="auto"/>
        <w:tabs>
          <w:tab w:val="num" w:pos="993"/>
        </w:tabs>
        <w:spacing w:beforeLines="20" w:afterLines="20" w:line="276" w:lineRule="auto"/>
        <w:ind w:leftChars="257" w:left="617" w:rightChars="11" w:right="26" w:firstLine="1"/>
        <w:rPr>
          <w:rStyle w:val="15"/>
          <w:rFonts w:ascii="Times New Roman" w:hAnsi="Times New Roman" w:cs="Times New Roman"/>
          <w:i/>
          <w:color w:val="000000"/>
          <w:sz w:val="28"/>
          <w:szCs w:val="28"/>
        </w:rPr>
      </w:pPr>
      <w:r w:rsidRPr="00996078">
        <w:rPr>
          <w:rStyle w:val="15"/>
          <w:rFonts w:ascii="Times New Roman" w:hAnsi="Times New Roman" w:cs="Times New Roman"/>
          <w:i/>
          <w:color w:val="000000"/>
          <w:sz w:val="28"/>
          <w:szCs w:val="28"/>
        </w:rPr>
        <w:t>Рекомендована література:</w:t>
      </w:r>
    </w:p>
    <w:p w:rsidR="00E44FDF" w:rsidRPr="00FD25D2" w:rsidRDefault="00E44FDF" w:rsidP="00E44FDF">
      <w:pPr>
        <w:pStyle w:val="16"/>
        <w:keepNext/>
        <w:keepLines/>
        <w:shd w:val="clear" w:color="auto" w:fill="auto"/>
        <w:tabs>
          <w:tab w:val="num" w:pos="993"/>
        </w:tabs>
        <w:spacing w:beforeLines="20" w:afterLines="20" w:line="276" w:lineRule="auto"/>
        <w:ind w:leftChars="257" w:left="617" w:rightChars="11" w:right="26" w:firstLine="1"/>
        <w:rPr>
          <w:i/>
          <w:sz w:val="28"/>
          <w:szCs w:val="28"/>
        </w:rPr>
      </w:pPr>
    </w:p>
    <w:p w:rsidR="00E44FDF" w:rsidRPr="00FD25D2" w:rsidRDefault="00E44FDF" w:rsidP="006F423E">
      <w:pPr>
        <w:pStyle w:val="210"/>
        <w:numPr>
          <w:ilvl w:val="0"/>
          <w:numId w:val="12"/>
        </w:numPr>
        <w:shd w:val="clear" w:color="auto" w:fill="auto"/>
        <w:tabs>
          <w:tab w:val="num" w:pos="993"/>
          <w:tab w:val="left" w:pos="1560"/>
        </w:tabs>
        <w:spacing w:beforeLines="20" w:afterLines="20" w:line="276" w:lineRule="auto"/>
        <w:ind w:leftChars="450" w:left="1080" w:rightChars="11" w:right="26" w:firstLine="142"/>
        <w:rPr>
          <w:sz w:val="28"/>
          <w:szCs w:val="28"/>
        </w:rPr>
      </w:pPr>
      <w:r w:rsidRPr="00FD25D2">
        <w:rPr>
          <w:color w:val="000000"/>
          <w:sz w:val="28"/>
          <w:szCs w:val="28"/>
        </w:rPr>
        <w:t>Конституція України.</w:t>
      </w:r>
    </w:p>
    <w:p w:rsidR="00E44FDF" w:rsidRPr="00FD25D2" w:rsidRDefault="00E44FDF" w:rsidP="006F423E">
      <w:pPr>
        <w:pStyle w:val="210"/>
        <w:numPr>
          <w:ilvl w:val="0"/>
          <w:numId w:val="12"/>
        </w:numPr>
        <w:shd w:val="clear" w:color="auto" w:fill="auto"/>
        <w:tabs>
          <w:tab w:val="num" w:pos="993"/>
          <w:tab w:val="left" w:pos="1560"/>
        </w:tabs>
        <w:spacing w:beforeLines="20" w:afterLines="20" w:line="276" w:lineRule="auto"/>
        <w:ind w:leftChars="451" w:left="1082" w:rightChars="11" w:right="26" w:firstLine="142"/>
        <w:rPr>
          <w:sz w:val="28"/>
          <w:szCs w:val="28"/>
        </w:rPr>
      </w:pPr>
      <w:r w:rsidRPr="00FD25D2">
        <w:rPr>
          <w:color w:val="000000"/>
          <w:sz w:val="28"/>
          <w:szCs w:val="28"/>
        </w:rPr>
        <w:t>Про місцеві дер</w:t>
      </w:r>
      <w:bookmarkStart w:id="2" w:name="bookmark4"/>
      <w:r w:rsidRPr="00FD25D2">
        <w:rPr>
          <w:color w:val="000000"/>
          <w:sz w:val="28"/>
          <w:szCs w:val="28"/>
        </w:rPr>
        <w:t>жавні адміністрації: Зак</w:t>
      </w:r>
      <w:bookmarkEnd w:id="2"/>
      <w:r w:rsidRPr="00FD25D2">
        <w:rPr>
          <w:color w:val="000000"/>
          <w:sz w:val="28"/>
          <w:szCs w:val="28"/>
        </w:rPr>
        <w:t>он Украї</w:t>
      </w:r>
      <w:r w:rsidRPr="00FD25D2">
        <w:rPr>
          <w:color w:val="000000"/>
          <w:sz w:val="28"/>
          <w:szCs w:val="28"/>
        </w:rPr>
        <w:softHyphen/>
        <w:t xml:space="preserve">ни № </w:t>
      </w:r>
      <w:r w:rsidRPr="00FD25D2">
        <w:rPr>
          <w:color w:val="000000"/>
          <w:sz w:val="28"/>
          <w:szCs w:val="28"/>
          <w:lang w:val="de-DE" w:eastAsia="de-DE"/>
        </w:rPr>
        <w:t xml:space="preserve">586-XIV </w:t>
      </w:r>
      <w:r w:rsidRPr="00FD25D2">
        <w:rPr>
          <w:color w:val="000000"/>
          <w:sz w:val="28"/>
          <w:szCs w:val="28"/>
        </w:rPr>
        <w:t>від 09.04.1999 р. // Урядовий кур’єр. — 1999. — № 89 (із змінами і доповненнями).</w:t>
      </w:r>
    </w:p>
    <w:p w:rsidR="00E44FDF" w:rsidRPr="00FD25D2" w:rsidRDefault="00E44FDF" w:rsidP="006F423E">
      <w:pPr>
        <w:pStyle w:val="210"/>
        <w:numPr>
          <w:ilvl w:val="0"/>
          <w:numId w:val="12"/>
        </w:numPr>
        <w:shd w:val="clear" w:color="auto" w:fill="auto"/>
        <w:tabs>
          <w:tab w:val="num" w:pos="993"/>
          <w:tab w:val="left" w:pos="1560"/>
        </w:tabs>
        <w:spacing w:beforeLines="20" w:afterLines="20" w:line="276" w:lineRule="auto"/>
        <w:ind w:leftChars="451" w:left="1082" w:rightChars="11" w:right="26" w:firstLine="142"/>
        <w:rPr>
          <w:sz w:val="28"/>
          <w:szCs w:val="28"/>
        </w:rPr>
      </w:pPr>
      <w:r w:rsidRPr="00FD25D2">
        <w:rPr>
          <w:color w:val="000000"/>
          <w:sz w:val="28"/>
          <w:szCs w:val="28"/>
        </w:rPr>
        <w:t>Адміністративне право України. Академічний курс. Підручник у двох томах: Том 1. Загальна частина / Ред. кол. В.Б. Авер’янов (голова) та ін. — К.: Видав</w:t>
      </w:r>
      <w:r w:rsidRPr="00FD25D2">
        <w:rPr>
          <w:color w:val="000000"/>
          <w:sz w:val="28"/>
          <w:szCs w:val="28"/>
        </w:rPr>
        <w:softHyphen/>
        <w:t>ництво “Юридична думка”, 2007. — 592 с.</w:t>
      </w:r>
    </w:p>
    <w:p w:rsidR="00E44FDF" w:rsidRPr="00FD25D2" w:rsidRDefault="00E44FDF" w:rsidP="006F423E">
      <w:pPr>
        <w:pStyle w:val="210"/>
        <w:numPr>
          <w:ilvl w:val="0"/>
          <w:numId w:val="12"/>
        </w:numPr>
        <w:shd w:val="clear" w:color="auto" w:fill="auto"/>
        <w:tabs>
          <w:tab w:val="num" w:pos="993"/>
          <w:tab w:val="left" w:pos="1560"/>
        </w:tabs>
        <w:spacing w:beforeLines="20" w:afterLines="20" w:line="276" w:lineRule="auto"/>
        <w:ind w:leftChars="451" w:left="1082" w:rightChars="11" w:right="26" w:firstLine="142"/>
        <w:rPr>
          <w:sz w:val="28"/>
          <w:szCs w:val="28"/>
        </w:rPr>
      </w:pPr>
      <w:r w:rsidRPr="00FD25D2">
        <w:rPr>
          <w:color w:val="000000"/>
          <w:sz w:val="28"/>
          <w:szCs w:val="28"/>
        </w:rPr>
        <w:lastRenderedPageBreak/>
        <w:t>Виконавча влада і адміністративне право. — К.: Видавничий Дім “Ін Юре”, 2002. — 668 с.</w:t>
      </w:r>
    </w:p>
    <w:p w:rsidR="00E44FDF" w:rsidRPr="00FD25D2" w:rsidRDefault="00E44FDF" w:rsidP="006F423E">
      <w:pPr>
        <w:pStyle w:val="210"/>
        <w:numPr>
          <w:ilvl w:val="0"/>
          <w:numId w:val="12"/>
        </w:numPr>
        <w:shd w:val="clear" w:color="auto" w:fill="auto"/>
        <w:tabs>
          <w:tab w:val="num" w:pos="993"/>
          <w:tab w:val="left" w:pos="1560"/>
        </w:tabs>
        <w:spacing w:beforeLines="20" w:afterLines="20" w:line="276" w:lineRule="auto"/>
        <w:ind w:leftChars="451" w:left="1082" w:rightChars="11" w:right="26" w:firstLine="142"/>
        <w:rPr>
          <w:sz w:val="28"/>
          <w:szCs w:val="28"/>
        </w:rPr>
      </w:pPr>
      <w:r w:rsidRPr="00FD25D2">
        <w:rPr>
          <w:rStyle w:val="28"/>
          <w:color w:val="000000"/>
          <w:sz w:val="28"/>
          <w:szCs w:val="28"/>
        </w:rPr>
        <w:t>Дерець ВЛ.</w:t>
      </w:r>
      <w:r w:rsidRPr="00FD25D2">
        <w:rPr>
          <w:color w:val="000000"/>
          <w:sz w:val="28"/>
          <w:szCs w:val="28"/>
        </w:rPr>
        <w:t xml:space="preserve"> Органи виконавчої влади України та управлінські відносини. Монографія. — К.: ТОВ “Юри</w:t>
      </w:r>
      <w:r w:rsidRPr="00FD25D2">
        <w:rPr>
          <w:color w:val="000000"/>
          <w:sz w:val="28"/>
          <w:szCs w:val="28"/>
        </w:rPr>
        <w:softHyphen/>
        <w:t>дична думка”, 2007. — 180 с.</w:t>
      </w:r>
    </w:p>
    <w:p w:rsidR="00E44FDF" w:rsidRPr="00FD25D2" w:rsidRDefault="00E44FDF" w:rsidP="006F423E">
      <w:pPr>
        <w:pStyle w:val="210"/>
        <w:numPr>
          <w:ilvl w:val="0"/>
          <w:numId w:val="12"/>
        </w:numPr>
        <w:shd w:val="clear" w:color="auto" w:fill="auto"/>
        <w:tabs>
          <w:tab w:val="num" w:pos="993"/>
          <w:tab w:val="left" w:pos="1560"/>
        </w:tabs>
        <w:spacing w:beforeLines="20" w:afterLines="20" w:line="276" w:lineRule="auto"/>
        <w:ind w:leftChars="451" w:left="1082" w:rightChars="11" w:right="26" w:firstLine="142"/>
        <w:rPr>
          <w:sz w:val="28"/>
          <w:szCs w:val="28"/>
        </w:rPr>
      </w:pPr>
      <w:r w:rsidRPr="00FD25D2">
        <w:rPr>
          <w:color w:val="000000"/>
          <w:sz w:val="28"/>
          <w:szCs w:val="28"/>
        </w:rPr>
        <w:t>Державне управління: європейські стандарти, до</w:t>
      </w:r>
      <w:r w:rsidRPr="00FD25D2">
        <w:rPr>
          <w:color w:val="000000"/>
          <w:sz w:val="28"/>
          <w:szCs w:val="28"/>
        </w:rPr>
        <w:softHyphen/>
        <w:t>свід та адміністративне право / За заг. ред. В.Б. Авер’я- нова. — К.: Юстініан, 2007.</w:t>
      </w:r>
    </w:p>
    <w:p w:rsidR="00E44FDF" w:rsidRPr="00FD25D2" w:rsidRDefault="00E44FDF" w:rsidP="006F423E">
      <w:pPr>
        <w:pStyle w:val="210"/>
        <w:numPr>
          <w:ilvl w:val="0"/>
          <w:numId w:val="12"/>
        </w:numPr>
        <w:shd w:val="clear" w:color="auto" w:fill="auto"/>
        <w:tabs>
          <w:tab w:val="left" w:pos="308"/>
          <w:tab w:val="num" w:pos="993"/>
          <w:tab w:val="left" w:pos="1560"/>
        </w:tabs>
        <w:spacing w:beforeLines="20" w:afterLines="20" w:line="276" w:lineRule="auto"/>
        <w:ind w:leftChars="451" w:left="1082" w:rightChars="11" w:right="26" w:firstLine="142"/>
        <w:rPr>
          <w:sz w:val="28"/>
          <w:szCs w:val="28"/>
        </w:rPr>
      </w:pPr>
      <w:r w:rsidRPr="00FD25D2">
        <w:rPr>
          <w:color w:val="000000"/>
          <w:sz w:val="28"/>
          <w:szCs w:val="28"/>
        </w:rPr>
        <w:t>Державне управління: проблеми адміністративно- правової теорії та практики / За заг. ред. В.Б. Авер’я- нова. — К.: Факт, 2003. — 384 с.</w:t>
      </w:r>
    </w:p>
    <w:p w:rsidR="00E44FDF" w:rsidRPr="00FD25D2" w:rsidRDefault="00E44FDF" w:rsidP="006F423E">
      <w:pPr>
        <w:pStyle w:val="210"/>
        <w:numPr>
          <w:ilvl w:val="0"/>
          <w:numId w:val="12"/>
        </w:numPr>
        <w:shd w:val="clear" w:color="auto" w:fill="auto"/>
        <w:tabs>
          <w:tab w:val="num" w:pos="993"/>
          <w:tab w:val="left" w:pos="1560"/>
        </w:tabs>
        <w:spacing w:beforeLines="20" w:afterLines="20" w:line="276" w:lineRule="auto"/>
        <w:ind w:leftChars="451" w:left="1082" w:rightChars="11" w:right="26" w:firstLine="142"/>
        <w:rPr>
          <w:sz w:val="28"/>
          <w:szCs w:val="28"/>
        </w:rPr>
      </w:pPr>
      <w:r w:rsidRPr="00FD25D2">
        <w:rPr>
          <w:rStyle w:val="28"/>
          <w:color w:val="000000"/>
          <w:sz w:val="28"/>
          <w:szCs w:val="28"/>
        </w:rPr>
        <w:t>Кравченко В.В.</w:t>
      </w:r>
      <w:r w:rsidRPr="00FD25D2">
        <w:rPr>
          <w:color w:val="000000"/>
          <w:sz w:val="28"/>
          <w:szCs w:val="28"/>
        </w:rPr>
        <w:t xml:space="preserve"> Конституційне право України. Навчальний посібник. — К.: Атіка, 2000. — 320 с.</w:t>
      </w:r>
    </w:p>
    <w:p w:rsidR="00E44FDF" w:rsidRDefault="00E44FDF" w:rsidP="006F423E">
      <w:pPr>
        <w:pStyle w:val="210"/>
        <w:numPr>
          <w:ilvl w:val="0"/>
          <w:numId w:val="12"/>
        </w:numPr>
        <w:shd w:val="clear" w:color="auto" w:fill="auto"/>
        <w:tabs>
          <w:tab w:val="left" w:pos="1560"/>
        </w:tabs>
        <w:spacing w:beforeLines="20" w:afterLines="20" w:line="276" w:lineRule="auto"/>
        <w:ind w:left="1560" w:rightChars="11" w:right="26" w:hanging="568"/>
        <w:rPr>
          <w:color w:val="000000"/>
          <w:sz w:val="28"/>
          <w:szCs w:val="28"/>
        </w:rPr>
      </w:pPr>
      <w:r w:rsidRPr="00FD25D2">
        <w:rPr>
          <w:rStyle w:val="28"/>
          <w:color w:val="000000"/>
          <w:sz w:val="28"/>
          <w:szCs w:val="28"/>
        </w:rPr>
        <w:t>Сушинський О.І.</w:t>
      </w:r>
      <w:r w:rsidRPr="00FD25D2">
        <w:rPr>
          <w:color w:val="000000"/>
          <w:sz w:val="28"/>
          <w:szCs w:val="28"/>
        </w:rPr>
        <w:t xml:space="preserve"> Місцеві державні адміністрації в Україні: концептуальний політологічно-правовий ас</w:t>
      </w:r>
      <w:r w:rsidRPr="00FD25D2">
        <w:rPr>
          <w:color w:val="000000"/>
          <w:sz w:val="28"/>
          <w:szCs w:val="28"/>
        </w:rPr>
        <w:softHyphen/>
        <w:t>пект. — Львів: Світ, 2002.</w:t>
      </w:r>
    </w:p>
    <w:p w:rsidR="00E44FDF" w:rsidRDefault="00E44FDF" w:rsidP="00E44FDF">
      <w:pPr>
        <w:pStyle w:val="210"/>
        <w:shd w:val="clear" w:color="auto" w:fill="auto"/>
        <w:tabs>
          <w:tab w:val="left" w:pos="1560"/>
        </w:tabs>
        <w:spacing w:beforeLines="20" w:afterLines="20" w:line="276" w:lineRule="auto"/>
        <w:ind w:leftChars="451" w:left="1650" w:rightChars="11" w:right="26" w:hanging="568"/>
        <w:rPr>
          <w:rStyle w:val="28"/>
          <w:color w:val="000000"/>
          <w:sz w:val="28"/>
          <w:szCs w:val="28"/>
        </w:rPr>
      </w:pPr>
    </w:p>
    <w:p w:rsidR="00E44FDF" w:rsidRDefault="00E44FDF" w:rsidP="00E44FDF">
      <w:pPr>
        <w:pStyle w:val="210"/>
        <w:shd w:val="clear" w:color="auto" w:fill="auto"/>
        <w:spacing w:beforeLines="20" w:afterLines="20" w:line="276" w:lineRule="auto"/>
        <w:ind w:left="566" w:rightChars="11" w:right="26"/>
        <w:rPr>
          <w:rStyle w:val="28"/>
          <w:color w:val="000000"/>
          <w:sz w:val="28"/>
          <w:szCs w:val="28"/>
        </w:rPr>
      </w:pPr>
    </w:p>
    <w:p w:rsidR="00E44FDF" w:rsidRDefault="00E44FDF" w:rsidP="00E44FDF">
      <w:pPr>
        <w:pStyle w:val="210"/>
        <w:shd w:val="clear" w:color="auto" w:fill="auto"/>
        <w:spacing w:beforeLines="20" w:afterLines="20" w:line="276" w:lineRule="auto"/>
        <w:ind w:left="566" w:rightChars="11" w:right="26"/>
        <w:rPr>
          <w:rStyle w:val="28"/>
          <w:color w:val="000000"/>
          <w:sz w:val="28"/>
          <w:szCs w:val="28"/>
        </w:rPr>
      </w:pPr>
    </w:p>
    <w:p w:rsidR="00E44FDF" w:rsidRDefault="00E44FDF" w:rsidP="00E44FDF">
      <w:pPr>
        <w:pStyle w:val="210"/>
        <w:shd w:val="clear" w:color="auto" w:fill="auto"/>
        <w:spacing w:beforeLines="20" w:afterLines="20" w:line="276" w:lineRule="auto"/>
        <w:ind w:left="566" w:rightChars="11" w:right="26" w:firstLine="709"/>
        <w:rPr>
          <w:b/>
          <w:sz w:val="28"/>
          <w:szCs w:val="28"/>
        </w:rPr>
      </w:pPr>
      <w:r>
        <w:rPr>
          <w:b/>
          <w:sz w:val="28"/>
          <w:szCs w:val="28"/>
        </w:rPr>
        <w:lastRenderedPageBreak/>
        <w:t>Тема 5. Співвідношення виконавчих та місцевих органів влади в Україні.</w:t>
      </w:r>
    </w:p>
    <w:p w:rsidR="00E44FDF" w:rsidRDefault="00E44FDF" w:rsidP="00E44FDF">
      <w:pPr>
        <w:pStyle w:val="210"/>
        <w:shd w:val="clear" w:color="auto" w:fill="auto"/>
        <w:spacing w:beforeLines="20" w:afterLines="20" w:line="276" w:lineRule="auto"/>
        <w:ind w:left="566" w:rightChars="11" w:right="26" w:firstLine="709"/>
        <w:rPr>
          <w:b/>
          <w:sz w:val="28"/>
          <w:szCs w:val="28"/>
        </w:rPr>
      </w:pPr>
    </w:p>
    <w:p w:rsidR="00E44FDF" w:rsidRDefault="00E44FDF" w:rsidP="00E44FDF">
      <w:pPr>
        <w:pStyle w:val="ab"/>
        <w:widowControl w:val="0"/>
        <w:spacing w:line="276" w:lineRule="auto"/>
        <w:ind w:left="567" w:firstLine="709"/>
        <w:jc w:val="both"/>
        <w:rPr>
          <w:sz w:val="28"/>
          <w:szCs w:val="28"/>
          <w:lang w:val="uk-UA"/>
        </w:rPr>
      </w:pPr>
      <w:r w:rsidRPr="00AF13BB">
        <w:rPr>
          <w:sz w:val="28"/>
          <w:szCs w:val="28"/>
          <w:lang w:val="uk-UA"/>
        </w:rPr>
        <w:t>Поняття та система місцевого самоврядування. Система місцевого самоврядування. Правовий статус органу місцевого самоврядування. Проблемні питання компетенції місцевих державних адміністрацій та органів місцевого самоврядування. Співвідношення делегованих повноважень органів місцевого самоврядування сіл, селищ, міст та контрольних повноважень органів виконавчої влади за їх здійсненням органами місцевого самоврядування. Співвідношення власних повноважень самоврядних органів та повноважень місцевих державних адміністрацій, що безпосередньо стосуються управління селом, селищем, містом. Правове регулювання співвідношення повноважень місцевих органів виконавчої влади та повноважень органів місцевого самоврядування районів і областей.</w:t>
      </w:r>
    </w:p>
    <w:p w:rsidR="00E44FDF" w:rsidRDefault="00E44FDF" w:rsidP="00E44FDF">
      <w:pPr>
        <w:pStyle w:val="ab"/>
        <w:widowControl w:val="0"/>
        <w:spacing w:line="276" w:lineRule="auto"/>
        <w:ind w:left="567" w:firstLine="709"/>
        <w:jc w:val="both"/>
        <w:rPr>
          <w:sz w:val="28"/>
          <w:szCs w:val="28"/>
          <w:lang w:val="uk-UA"/>
        </w:rPr>
      </w:pPr>
    </w:p>
    <w:p w:rsidR="00E44FDF" w:rsidRDefault="00E44FDF" w:rsidP="00E44FDF">
      <w:pPr>
        <w:ind w:firstLine="567"/>
        <w:rPr>
          <w:b/>
          <w:sz w:val="28"/>
          <w:szCs w:val="28"/>
        </w:rPr>
      </w:pPr>
      <w:r>
        <w:rPr>
          <w:b/>
          <w:sz w:val="28"/>
          <w:szCs w:val="28"/>
        </w:rPr>
        <w:t>Семінарське  заняття  № 5</w:t>
      </w:r>
      <w:r w:rsidRPr="00C333A0">
        <w:rPr>
          <w:b/>
          <w:sz w:val="28"/>
          <w:szCs w:val="28"/>
        </w:rPr>
        <w:t xml:space="preserve">  ( 2 год.)</w:t>
      </w:r>
    </w:p>
    <w:p w:rsidR="00E44FDF" w:rsidRPr="000A6F95" w:rsidRDefault="00E44FDF" w:rsidP="00E44FDF">
      <w:pPr>
        <w:ind w:firstLine="567"/>
        <w:rPr>
          <w:b/>
          <w:sz w:val="28"/>
          <w:szCs w:val="28"/>
        </w:rPr>
      </w:pPr>
    </w:p>
    <w:p w:rsidR="00E44FDF" w:rsidRPr="00AF13BB" w:rsidRDefault="00E44FDF" w:rsidP="00E44FDF">
      <w:pPr>
        <w:rPr>
          <w:b/>
          <w:i/>
          <w:sz w:val="28"/>
          <w:szCs w:val="28"/>
        </w:rPr>
      </w:pPr>
      <w:r w:rsidRPr="00C333A0">
        <w:rPr>
          <w:sz w:val="28"/>
          <w:szCs w:val="28"/>
        </w:rPr>
        <w:t xml:space="preserve">      </w:t>
      </w:r>
      <w:r w:rsidRPr="00C333A0">
        <w:rPr>
          <w:b/>
          <w:i/>
          <w:sz w:val="28"/>
          <w:szCs w:val="28"/>
        </w:rPr>
        <w:t>Питання  для  обговоренн</w:t>
      </w:r>
      <w:r>
        <w:rPr>
          <w:b/>
          <w:i/>
          <w:sz w:val="28"/>
          <w:szCs w:val="28"/>
        </w:rPr>
        <w:t>я:</w:t>
      </w:r>
    </w:p>
    <w:p w:rsidR="00E44FDF" w:rsidRPr="00C2522C" w:rsidRDefault="00E44FDF" w:rsidP="006F423E">
      <w:pPr>
        <w:pStyle w:val="27"/>
        <w:numPr>
          <w:ilvl w:val="0"/>
          <w:numId w:val="3"/>
        </w:numPr>
        <w:shd w:val="clear" w:color="auto" w:fill="auto"/>
        <w:spacing w:line="276" w:lineRule="auto"/>
        <w:ind w:left="1134" w:firstLine="0"/>
        <w:rPr>
          <w:rFonts w:ascii="Times New Roman" w:hAnsi="Times New Roman" w:cs="Times New Roman"/>
          <w:sz w:val="28"/>
          <w:szCs w:val="28"/>
        </w:rPr>
      </w:pPr>
      <w:r>
        <w:rPr>
          <w:rFonts w:ascii="Times New Roman" w:hAnsi="Times New Roman" w:cs="Times New Roman"/>
          <w:color w:val="000000"/>
          <w:sz w:val="28"/>
          <w:szCs w:val="28"/>
          <w:lang w:bidi="uk-UA"/>
        </w:rPr>
        <w:t xml:space="preserve">   </w:t>
      </w:r>
      <w:r w:rsidRPr="00C2522C">
        <w:rPr>
          <w:rFonts w:ascii="Times New Roman" w:hAnsi="Times New Roman" w:cs="Times New Roman"/>
          <w:color w:val="000000"/>
          <w:sz w:val="28"/>
          <w:szCs w:val="28"/>
          <w:lang w:bidi="uk-UA"/>
        </w:rPr>
        <w:t xml:space="preserve">Поняття </w:t>
      </w:r>
      <w:r w:rsidRPr="00C2522C">
        <w:rPr>
          <w:rFonts w:ascii="Times New Roman" w:hAnsi="Times New Roman" w:cs="Times New Roman"/>
          <w:sz w:val="28"/>
          <w:szCs w:val="28"/>
        </w:rPr>
        <w:t xml:space="preserve"> </w:t>
      </w:r>
      <w:r w:rsidRPr="00C2522C">
        <w:rPr>
          <w:rFonts w:ascii="Times New Roman" w:hAnsi="Times New Roman" w:cs="Times New Roman"/>
          <w:color w:val="000000"/>
          <w:sz w:val="28"/>
          <w:szCs w:val="28"/>
          <w:lang w:bidi="uk-UA"/>
        </w:rPr>
        <w:t>та</w:t>
      </w:r>
      <w:r w:rsidRPr="00C2522C">
        <w:rPr>
          <w:rFonts w:ascii="Times New Roman" w:hAnsi="Times New Roman" w:cs="Times New Roman"/>
          <w:sz w:val="28"/>
          <w:szCs w:val="28"/>
        </w:rPr>
        <w:t xml:space="preserve"> </w:t>
      </w:r>
      <w:r w:rsidRPr="00C2522C">
        <w:rPr>
          <w:rFonts w:ascii="Times New Roman" w:hAnsi="Times New Roman" w:cs="Times New Roman"/>
          <w:color w:val="000000"/>
          <w:sz w:val="28"/>
          <w:szCs w:val="28"/>
          <w:lang w:bidi="uk-UA"/>
        </w:rPr>
        <w:t xml:space="preserve"> система </w:t>
      </w:r>
      <w:r w:rsidRPr="00C2522C">
        <w:rPr>
          <w:rFonts w:ascii="Times New Roman" w:hAnsi="Times New Roman" w:cs="Times New Roman"/>
          <w:sz w:val="28"/>
          <w:szCs w:val="28"/>
        </w:rPr>
        <w:t xml:space="preserve"> </w:t>
      </w:r>
      <w:r w:rsidRPr="00C2522C">
        <w:rPr>
          <w:rFonts w:ascii="Times New Roman" w:hAnsi="Times New Roman" w:cs="Times New Roman"/>
          <w:color w:val="000000"/>
          <w:sz w:val="28"/>
          <w:szCs w:val="28"/>
          <w:lang w:bidi="uk-UA"/>
        </w:rPr>
        <w:t>місцевого</w:t>
      </w:r>
      <w:r>
        <w:rPr>
          <w:rFonts w:ascii="Times New Roman" w:hAnsi="Times New Roman" w:cs="Times New Roman"/>
          <w:sz w:val="28"/>
          <w:szCs w:val="28"/>
        </w:rPr>
        <w:t xml:space="preserve"> </w:t>
      </w:r>
      <w:r>
        <w:rPr>
          <w:rFonts w:ascii="Times New Roman" w:hAnsi="Times New Roman" w:cs="Times New Roman"/>
          <w:sz w:val="28"/>
          <w:szCs w:val="28"/>
        </w:rPr>
        <w:lastRenderedPageBreak/>
        <w:t>самоврядування.</w:t>
      </w:r>
    </w:p>
    <w:p w:rsidR="00E44FDF" w:rsidRPr="00C2522C" w:rsidRDefault="00E44FDF" w:rsidP="006F423E">
      <w:pPr>
        <w:pStyle w:val="27"/>
        <w:numPr>
          <w:ilvl w:val="0"/>
          <w:numId w:val="3"/>
        </w:numPr>
        <w:shd w:val="clear" w:color="auto" w:fill="auto"/>
        <w:tabs>
          <w:tab w:val="left" w:pos="1115"/>
        </w:tabs>
        <w:spacing w:line="276" w:lineRule="auto"/>
        <w:ind w:left="1134" w:firstLine="0"/>
        <w:rPr>
          <w:rFonts w:ascii="Times New Roman" w:hAnsi="Times New Roman" w:cs="Times New Roman"/>
          <w:sz w:val="28"/>
          <w:szCs w:val="28"/>
        </w:rPr>
      </w:pPr>
      <w:r>
        <w:rPr>
          <w:rFonts w:ascii="Times New Roman" w:hAnsi="Times New Roman" w:cs="Times New Roman"/>
          <w:color w:val="000000"/>
          <w:sz w:val="28"/>
          <w:szCs w:val="28"/>
          <w:lang w:bidi="uk-UA"/>
        </w:rPr>
        <w:t xml:space="preserve">   </w:t>
      </w:r>
      <w:r w:rsidRPr="00C2522C">
        <w:rPr>
          <w:rFonts w:ascii="Times New Roman" w:hAnsi="Times New Roman" w:cs="Times New Roman"/>
          <w:color w:val="000000"/>
          <w:sz w:val="28"/>
          <w:szCs w:val="28"/>
          <w:lang w:bidi="uk-UA"/>
        </w:rPr>
        <w:t>Компетенція органу виконавчої влади</w:t>
      </w:r>
      <w:r w:rsidRPr="00C2522C">
        <w:rPr>
          <w:rFonts w:ascii="Times New Roman" w:hAnsi="Times New Roman" w:cs="Times New Roman"/>
          <w:sz w:val="28"/>
          <w:szCs w:val="28"/>
        </w:rPr>
        <w:t xml:space="preserve"> </w:t>
      </w:r>
      <w:r w:rsidRPr="00C2522C">
        <w:rPr>
          <w:rFonts w:ascii="Times New Roman" w:hAnsi="Times New Roman" w:cs="Times New Roman"/>
          <w:color w:val="000000"/>
          <w:sz w:val="28"/>
          <w:szCs w:val="28"/>
          <w:lang w:bidi="uk-UA"/>
        </w:rPr>
        <w:t>та органу місцевого самоврядування: окремі проблемні питання</w:t>
      </w:r>
      <w:r>
        <w:rPr>
          <w:rFonts w:ascii="Times New Roman" w:hAnsi="Times New Roman" w:cs="Times New Roman"/>
          <w:color w:val="000000"/>
          <w:sz w:val="28"/>
          <w:szCs w:val="28"/>
          <w:lang w:bidi="uk-UA"/>
        </w:rPr>
        <w:t>.</w:t>
      </w:r>
      <w:r w:rsidRPr="00C2522C">
        <w:rPr>
          <w:rFonts w:ascii="Times New Roman" w:hAnsi="Times New Roman" w:cs="Times New Roman"/>
          <w:color w:val="000000"/>
          <w:sz w:val="28"/>
          <w:szCs w:val="28"/>
          <w:lang w:bidi="uk-UA"/>
        </w:rPr>
        <w:t xml:space="preserve"> </w:t>
      </w:r>
    </w:p>
    <w:p w:rsidR="00E44FDF" w:rsidRPr="00C2522C" w:rsidRDefault="00E44FDF" w:rsidP="006F423E">
      <w:pPr>
        <w:pStyle w:val="27"/>
        <w:numPr>
          <w:ilvl w:val="0"/>
          <w:numId w:val="3"/>
        </w:numPr>
        <w:shd w:val="clear" w:color="auto" w:fill="auto"/>
        <w:tabs>
          <w:tab w:val="left" w:pos="1115"/>
        </w:tabs>
        <w:spacing w:line="276" w:lineRule="auto"/>
        <w:ind w:left="1134" w:firstLine="0"/>
        <w:rPr>
          <w:rFonts w:ascii="Times New Roman" w:hAnsi="Times New Roman" w:cs="Times New Roman"/>
          <w:sz w:val="28"/>
          <w:szCs w:val="28"/>
        </w:rPr>
      </w:pPr>
      <w:r>
        <w:rPr>
          <w:rFonts w:ascii="Times New Roman" w:hAnsi="Times New Roman" w:cs="Times New Roman"/>
          <w:sz w:val="28"/>
          <w:szCs w:val="28"/>
        </w:rPr>
        <w:t xml:space="preserve">   </w:t>
      </w:r>
      <w:r w:rsidRPr="00C2522C">
        <w:rPr>
          <w:rFonts w:ascii="Times New Roman" w:hAnsi="Times New Roman" w:cs="Times New Roman"/>
          <w:sz w:val="28"/>
          <w:szCs w:val="28"/>
        </w:rPr>
        <w:t>Виконавча  влада  після  децентралізації  органів  місцевого  самоврядування.</w:t>
      </w:r>
    </w:p>
    <w:p w:rsidR="00E44FDF" w:rsidRPr="00C2522C" w:rsidRDefault="00E44FDF" w:rsidP="006F423E">
      <w:pPr>
        <w:pStyle w:val="27"/>
        <w:numPr>
          <w:ilvl w:val="0"/>
          <w:numId w:val="3"/>
        </w:numPr>
        <w:shd w:val="clear" w:color="auto" w:fill="auto"/>
        <w:tabs>
          <w:tab w:val="left" w:pos="1115"/>
        </w:tabs>
        <w:spacing w:line="276" w:lineRule="auto"/>
        <w:ind w:left="1134" w:firstLine="0"/>
        <w:rPr>
          <w:rFonts w:ascii="Times New Roman" w:hAnsi="Times New Roman" w:cs="Times New Roman"/>
          <w:sz w:val="28"/>
          <w:szCs w:val="28"/>
        </w:rPr>
      </w:pPr>
      <w:r>
        <w:rPr>
          <w:rFonts w:ascii="Times New Roman" w:hAnsi="Times New Roman" w:cs="Times New Roman"/>
          <w:sz w:val="28"/>
          <w:szCs w:val="28"/>
        </w:rPr>
        <w:t xml:space="preserve">   </w:t>
      </w:r>
      <w:r w:rsidRPr="00C2522C">
        <w:rPr>
          <w:rFonts w:ascii="Times New Roman" w:hAnsi="Times New Roman" w:cs="Times New Roman"/>
          <w:sz w:val="28"/>
          <w:szCs w:val="28"/>
        </w:rPr>
        <w:t>Правовий  статус  префектів</w:t>
      </w:r>
      <w:r w:rsidRPr="00C2522C">
        <w:rPr>
          <w:rFonts w:ascii="Times New Roman" w:hAnsi="Times New Roman" w:cs="Times New Roman"/>
          <w:color w:val="000000"/>
          <w:sz w:val="28"/>
          <w:szCs w:val="28"/>
          <w:lang w:bidi="uk-UA"/>
        </w:rPr>
        <w:tab/>
      </w:r>
      <w:r w:rsidRPr="00C2522C">
        <w:rPr>
          <w:rFonts w:ascii="Times New Roman" w:hAnsi="Times New Roman" w:cs="Times New Roman"/>
          <w:sz w:val="28"/>
          <w:szCs w:val="28"/>
        </w:rPr>
        <w:t>та  старост</w:t>
      </w:r>
      <w:r>
        <w:rPr>
          <w:rFonts w:ascii="Times New Roman" w:hAnsi="Times New Roman" w:cs="Times New Roman"/>
          <w:sz w:val="28"/>
          <w:szCs w:val="28"/>
        </w:rPr>
        <w:t>.</w:t>
      </w:r>
    </w:p>
    <w:p w:rsidR="00E44FDF" w:rsidRPr="00C2522C" w:rsidRDefault="00E44FDF" w:rsidP="00E44FDF">
      <w:pPr>
        <w:pStyle w:val="27"/>
        <w:shd w:val="clear" w:color="auto" w:fill="auto"/>
        <w:tabs>
          <w:tab w:val="left" w:leader="dot" w:pos="4832"/>
        </w:tabs>
        <w:spacing w:line="276" w:lineRule="auto"/>
        <w:ind w:firstLine="0"/>
        <w:rPr>
          <w:rFonts w:ascii="Times New Roman" w:hAnsi="Times New Roman" w:cs="Times New Roman"/>
          <w:sz w:val="28"/>
          <w:szCs w:val="28"/>
        </w:rPr>
      </w:pPr>
    </w:p>
    <w:p w:rsidR="00E44FDF" w:rsidRPr="00996078" w:rsidRDefault="00E44FDF" w:rsidP="00E44FDF">
      <w:pPr>
        <w:pStyle w:val="16"/>
        <w:keepNext/>
        <w:keepLines/>
        <w:shd w:val="clear" w:color="auto" w:fill="auto"/>
        <w:spacing w:beforeLines="20" w:afterLines="20" w:line="276" w:lineRule="auto"/>
        <w:ind w:leftChars="257" w:left="617" w:rightChars="11" w:right="26" w:firstLine="569"/>
        <w:rPr>
          <w:rStyle w:val="15"/>
          <w:rFonts w:ascii="Times New Roman" w:hAnsi="Times New Roman" w:cs="Times New Roman"/>
          <w:i/>
          <w:color w:val="000000"/>
          <w:sz w:val="28"/>
          <w:szCs w:val="28"/>
        </w:rPr>
      </w:pPr>
      <w:r w:rsidRPr="00996078">
        <w:rPr>
          <w:rStyle w:val="15"/>
          <w:rFonts w:ascii="Times New Roman" w:hAnsi="Times New Roman" w:cs="Times New Roman"/>
          <w:i/>
          <w:color w:val="000000"/>
          <w:sz w:val="28"/>
          <w:szCs w:val="28"/>
        </w:rPr>
        <w:t>Питання для самоконтролю:</w:t>
      </w:r>
    </w:p>
    <w:p w:rsidR="00E44FDF" w:rsidRPr="0051516A" w:rsidRDefault="00E44FDF" w:rsidP="00E44FDF">
      <w:pPr>
        <w:pStyle w:val="16"/>
        <w:keepNext/>
        <w:keepLines/>
        <w:shd w:val="clear" w:color="auto" w:fill="auto"/>
        <w:spacing w:beforeLines="20" w:afterLines="20" w:line="276" w:lineRule="auto"/>
        <w:ind w:leftChars="257" w:left="617" w:rightChars="11" w:right="26" w:firstLine="569"/>
        <w:rPr>
          <w:rFonts w:ascii="Times New Roman" w:hAnsi="Times New Roman" w:cs="Times New Roman"/>
          <w:sz w:val="28"/>
          <w:szCs w:val="28"/>
        </w:rPr>
      </w:pPr>
    </w:p>
    <w:p w:rsidR="00E44FDF" w:rsidRPr="00A67797" w:rsidRDefault="00E44FDF" w:rsidP="006F423E">
      <w:pPr>
        <w:pStyle w:val="210"/>
        <w:numPr>
          <w:ilvl w:val="0"/>
          <w:numId w:val="14"/>
        </w:numPr>
        <w:shd w:val="clear" w:color="auto" w:fill="auto"/>
        <w:tabs>
          <w:tab w:val="left" w:pos="1560"/>
        </w:tabs>
        <w:spacing w:beforeLines="20" w:afterLines="20" w:line="276" w:lineRule="auto"/>
        <w:ind w:leftChars="516" w:left="1598" w:rightChars="11" w:right="26" w:hanging="360"/>
        <w:rPr>
          <w:sz w:val="28"/>
          <w:szCs w:val="28"/>
        </w:rPr>
      </w:pPr>
      <w:r w:rsidRPr="00A67797">
        <w:rPr>
          <w:color w:val="000000"/>
          <w:sz w:val="28"/>
          <w:szCs w:val="28"/>
        </w:rPr>
        <w:t>Дайте визначення місцевого самоврядув</w:t>
      </w:r>
      <w:bookmarkStart w:id="3" w:name="bookmark5"/>
      <w:r w:rsidRPr="00A67797">
        <w:rPr>
          <w:color w:val="000000"/>
          <w:sz w:val="28"/>
          <w:szCs w:val="28"/>
        </w:rPr>
        <w:t>ання.</w:t>
      </w:r>
    </w:p>
    <w:p w:rsidR="00E44FDF" w:rsidRPr="00A67797" w:rsidRDefault="00E44FDF" w:rsidP="006F423E">
      <w:pPr>
        <w:pStyle w:val="210"/>
        <w:numPr>
          <w:ilvl w:val="0"/>
          <w:numId w:val="14"/>
        </w:numPr>
        <w:shd w:val="clear" w:color="auto" w:fill="auto"/>
        <w:tabs>
          <w:tab w:val="left" w:pos="591"/>
          <w:tab w:val="left" w:pos="1560"/>
        </w:tabs>
        <w:spacing w:beforeLines="20" w:afterLines="20" w:line="276" w:lineRule="auto"/>
        <w:ind w:leftChars="516" w:left="1598" w:rightChars="11" w:right="26" w:hanging="360"/>
        <w:rPr>
          <w:sz w:val="28"/>
          <w:szCs w:val="28"/>
        </w:rPr>
      </w:pPr>
      <w:r w:rsidRPr="00A67797">
        <w:rPr>
          <w:color w:val="000000"/>
          <w:sz w:val="28"/>
          <w:szCs w:val="28"/>
        </w:rPr>
        <w:t>Які органи, на ваш</w:t>
      </w:r>
      <w:bookmarkEnd w:id="3"/>
      <w:r w:rsidRPr="00A67797">
        <w:rPr>
          <w:color w:val="000000"/>
          <w:sz w:val="28"/>
          <w:szCs w:val="28"/>
        </w:rPr>
        <w:t>у думку, належать до місцевих органів публічної адміністрації?</w:t>
      </w:r>
    </w:p>
    <w:p w:rsidR="00E44FDF" w:rsidRPr="00A67797" w:rsidRDefault="00E44FDF" w:rsidP="006F423E">
      <w:pPr>
        <w:pStyle w:val="210"/>
        <w:numPr>
          <w:ilvl w:val="0"/>
          <w:numId w:val="14"/>
        </w:numPr>
        <w:shd w:val="clear" w:color="auto" w:fill="auto"/>
        <w:tabs>
          <w:tab w:val="left" w:pos="586"/>
          <w:tab w:val="left" w:pos="1560"/>
        </w:tabs>
        <w:spacing w:beforeLines="20" w:afterLines="20" w:line="276" w:lineRule="auto"/>
        <w:ind w:leftChars="516" w:left="1598" w:rightChars="11" w:right="26" w:hanging="360"/>
        <w:rPr>
          <w:sz w:val="28"/>
          <w:szCs w:val="28"/>
        </w:rPr>
      </w:pPr>
      <w:r w:rsidRPr="00A67797">
        <w:rPr>
          <w:color w:val="000000"/>
          <w:sz w:val="28"/>
          <w:szCs w:val="28"/>
        </w:rPr>
        <w:t>Як ви розумієте терміни “власні повноваження” і “делеговані повноваження”?</w:t>
      </w:r>
    </w:p>
    <w:p w:rsidR="00E44FDF" w:rsidRPr="00A67797" w:rsidRDefault="00E44FDF" w:rsidP="006F423E">
      <w:pPr>
        <w:pStyle w:val="210"/>
        <w:numPr>
          <w:ilvl w:val="0"/>
          <w:numId w:val="14"/>
        </w:numPr>
        <w:shd w:val="clear" w:color="auto" w:fill="auto"/>
        <w:tabs>
          <w:tab w:val="left" w:pos="596"/>
          <w:tab w:val="left" w:pos="1560"/>
        </w:tabs>
        <w:spacing w:beforeLines="20" w:afterLines="20" w:line="276" w:lineRule="auto"/>
        <w:ind w:leftChars="516" w:left="1598" w:rightChars="11" w:right="26" w:hanging="360"/>
        <w:rPr>
          <w:sz w:val="28"/>
          <w:szCs w:val="28"/>
        </w:rPr>
      </w:pPr>
      <w:r w:rsidRPr="00A67797">
        <w:rPr>
          <w:color w:val="000000"/>
          <w:sz w:val="28"/>
          <w:szCs w:val="28"/>
        </w:rPr>
        <w:t>В чому полягають особливості правового статусу органів місцевого самоврядування?</w:t>
      </w:r>
    </w:p>
    <w:p w:rsidR="00E44FDF" w:rsidRPr="00A67797" w:rsidRDefault="00E44FDF" w:rsidP="006F423E">
      <w:pPr>
        <w:pStyle w:val="210"/>
        <w:numPr>
          <w:ilvl w:val="0"/>
          <w:numId w:val="14"/>
        </w:numPr>
        <w:shd w:val="clear" w:color="auto" w:fill="auto"/>
        <w:tabs>
          <w:tab w:val="left" w:pos="596"/>
          <w:tab w:val="left" w:pos="1560"/>
        </w:tabs>
        <w:spacing w:beforeLines="20" w:afterLines="20" w:line="276" w:lineRule="auto"/>
        <w:ind w:leftChars="516" w:left="1598" w:rightChars="11" w:right="26" w:hanging="360"/>
        <w:rPr>
          <w:sz w:val="28"/>
          <w:szCs w:val="28"/>
        </w:rPr>
      </w:pPr>
      <w:r w:rsidRPr="00A67797">
        <w:rPr>
          <w:color w:val="000000"/>
          <w:sz w:val="28"/>
          <w:szCs w:val="28"/>
        </w:rPr>
        <w:t>Розкрийте систему місцевого самоврядування. Охарактерзуйте її елементи.</w:t>
      </w:r>
    </w:p>
    <w:p w:rsidR="00E44FDF" w:rsidRPr="00A67797" w:rsidRDefault="00E44FDF" w:rsidP="006F423E">
      <w:pPr>
        <w:pStyle w:val="210"/>
        <w:numPr>
          <w:ilvl w:val="0"/>
          <w:numId w:val="14"/>
        </w:numPr>
        <w:shd w:val="clear" w:color="auto" w:fill="auto"/>
        <w:tabs>
          <w:tab w:val="left" w:pos="591"/>
          <w:tab w:val="left" w:pos="1560"/>
        </w:tabs>
        <w:spacing w:beforeLines="20" w:afterLines="20" w:line="276" w:lineRule="auto"/>
        <w:ind w:leftChars="516" w:left="1598" w:rightChars="11" w:right="26" w:hanging="360"/>
        <w:rPr>
          <w:sz w:val="28"/>
          <w:szCs w:val="28"/>
        </w:rPr>
      </w:pPr>
      <w:r w:rsidRPr="00A67797">
        <w:rPr>
          <w:color w:val="000000"/>
          <w:sz w:val="28"/>
          <w:szCs w:val="28"/>
        </w:rPr>
        <w:t xml:space="preserve">Які проблемні питання компетенції </w:t>
      </w:r>
      <w:r w:rsidRPr="00A67797">
        <w:rPr>
          <w:color w:val="000000"/>
          <w:sz w:val="28"/>
          <w:szCs w:val="28"/>
        </w:rPr>
        <w:lastRenderedPageBreak/>
        <w:t>місцевих дер</w:t>
      </w:r>
      <w:r w:rsidRPr="00A67797">
        <w:rPr>
          <w:color w:val="000000"/>
          <w:sz w:val="28"/>
          <w:szCs w:val="28"/>
        </w:rPr>
        <w:softHyphen/>
        <w:t>жавних адміністрацій та органів місцевого самовряду</w:t>
      </w:r>
      <w:r w:rsidRPr="00A67797">
        <w:rPr>
          <w:color w:val="000000"/>
          <w:sz w:val="28"/>
          <w:szCs w:val="28"/>
        </w:rPr>
        <w:softHyphen/>
        <w:t>вання ви можете виділити?</w:t>
      </w:r>
    </w:p>
    <w:p w:rsidR="00E44FDF" w:rsidRPr="00A67797" w:rsidRDefault="00E44FDF" w:rsidP="006F423E">
      <w:pPr>
        <w:pStyle w:val="210"/>
        <w:numPr>
          <w:ilvl w:val="0"/>
          <w:numId w:val="14"/>
        </w:numPr>
        <w:shd w:val="clear" w:color="auto" w:fill="auto"/>
        <w:tabs>
          <w:tab w:val="left" w:pos="606"/>
          <w:tab w:val="left" w:pos="709"/>
        </w:tabs>
        <w:spacing w:beforeLines="20" w:afterLines="20" w:line="276" w:lineRule="auto"/>
        <w:ind w:leftChars="472" w:left="1493" w:rightChars="11" w:right="26" w:hanging="360"/>
        <w:rPr>
          <w:sz w:val="28"/>
          <w:szCs w:val="28"/>
        </w:rPr>
      </w:pPr>
      <w:r>
        <w:rPr>
          <w:color w:val="000000"/>
          <w:sz w:val="28"/>
          <w:szCs w:val="28"/>
        </w:rPr>
        <w:t xml:space="preserve">  </w:t>
      </w:r>
      <w:r w:rsidRPr="00A67797">
        <w:rPr>
          <w:color w:val="000000"/>
          <w:sz w:val="28"/>
          <w:szCs w:val="28"/>
        </w:rPr>
        <w:t>Як співвідносяться делеговані повноваження ор</w:t>
      </w:r>
      <w:r w:rsidRPr="00A67797">
        <w:rPr>
          <w:color w:val="000000"/>
          <w:sz w:val="28"/>
          <w:szCs w:val="28"/>
        </w:rPr>
        <w:softHyphen/>
        <w:t>ганів місцевого самоврядування сіл, селищ, міст та контрольні повноваження органів виконавчої влади за їх здійсненням органами місцевого самоврядування?</w:t>
      </w:r>
    </w:p>
    <w:p w:rsidR="00E44FDF" w:rsidRPr="00A67797" w:rsidRDefault="00E44FDF" w:rsidP="006F423E">
      <w:pPr>
        <w:pStyle w:val="210"/>
        <w:numPr>
          <w:ilvl w:val="0"/>
          <w:numId w:val="14"/>
        </w:numPr>
        <w:shd w:val="clear" w:color="auto" w:fill="auto"/>
        <w:tabs>
          <w:tab w:val="left" w:pos="601"/>
          <w:tab w:val="left" w:pos="709"/>
        </w:tabs>
        <w:spacing w:beforeLines="20" w:afterLines="20" w:line="276" w:lineRule="auto"/>
        <w:ind w:leftChars="162" w:left="749" w:rightChars="11" w:right="26" w:hanging="360"/>
        <w:rPr>
          <w:sz w:val="28"/>
          <w:szCs w:val="28"/>
        </w:rPr>
      </w:pPr>
      <w:r>
        <w:rPr>
          <w:color w:val="000000"/>
          <w:sz w:val="28"/>
          <w:szCs w:val="28"/>
        </w:rPr>
        <w:t xml:space="preserve">     </w:t>
      </w:r>
      <w:r w:rsidRPr="00A67797">
        <w:rPr>
          <w:color w:val="000000"/>
          <w:sz w:val="28"/>
          <w:szCs w:val="28"/>
        </w:rPr>
        <w:t>Як співвідносяться власні повноваження само</w:t>
      </w:r>
      <w:r w:rsidRPr="00A67797">
        <w:rPr>
          <w:color w:val="000000"/>
          <w:sz w:val="28"/>
          <w:szCs w:val="28"/>
        </w:rPr>
        <w:softHyphen/>
        <w:t>врядних органів та повноваження місцевих державних адміністрацій, що безпосередньо стосуються управлін</w:t>
      </w:r>
      <w:r w:rsidRPr="00A67797">
        <w:rPr>
          <w:color w:val="000000"/>
          <w:sz w:val="28"/>
          <w:szCs w:val="28"/>
        </w:rPr>
        <w:softHyphen/>
        <w:t>ня селом, селищем, містом?</w:t>
      </w:r>
    </w:p>
    <w:p w:rsidR="00E44FDF" w:rsidRPr="00A67797" w:rsidRDefault="00E44FDF" w:rsidP="006F423E">
      <w:pPr>
        <w:pStyle w:val="210"/>
        <w:numPr>
          <w:ilvl w:val="0"/>
          <w:numId w:val="14"/>
        </w:numPr>
        <w:shd w:val="clear" w:color="auto" w:fill="auto"/>
        <w:tabs>
          <w:tab w:val="left" w:pos="601"/>
          <w:tab w:val="left" w:pos="709"/>
        </w:tabs>
        <w:spacing w:beforeLines="20" w:afterLines="20" w:line="276" w:lineRule="auto"/>
        <w:ind w:leftChars="162" w:left="749" w:rightChars="11" w:right="26" w:hanging="360"/>
        <w:rPr>
          <w:sz w:val="28"/>
          <w:szCs w:val="28"/>
        </w:rPr>
      </w:pPr>
      <w:r>
        <w:rPr>
          <w:color w:val="000000"/>
          <w:sz w:val="28"/>
          <w:szCs w:val="28"/>
        </w:rPr>
        <w:t xml:space="preserve">     </w:t>
      </w:r>
      <w:r w:rsidRPr="00A67797">
        <w:rPr>
          <w:color w:val="000000"/>
          <w:sz w:val="28"/>
          <w:szCs w:val="28"/>
        </w:rPr>
        <w:t>Як співвідносяться повноваження місцевих ор</w:t>
      </w:r>
      <w:r w:rsidRPr="00A67797">
        <w:rPr>
          <w:color w:val="000000"/>
          <w:sz w:val="28"/>
          <w:szCs w:val="28"/>
        </w:rPr>
        <w:softHyphen/>
        <w:t>ганів викнавчої влади та повноважень органів місце</w:t>
      </w:r>
      <w:r w:rsidRPr="00A67797">
        <w:rPr>
          <w:color w:val="000000"/>
          <w:sz w:val="28"/>
          <w:szCs w:val="28"/>
        </w:rPr>
        <w:softHyphen/>
        <w:t>вого самоврядування районів і областей?</w:t>
      </w:r>
    </w:p>
    <w:p w:rsidR="00E44FDF" w:rsidRPr="00AF13BB" w:rsidRDefault="00E44FDF" w:rsidP="006F423E">
      <w:pPr>
        <w:pStyle w:val="210"/>
        <w:numPr>
          <w:ilvl w:val="0"/>
          <w:numId w:val="14"/>
        </w:numPr>
        <w:shd w:val="clear" w:color="auto" w:fill="auto"/>
        <w:tabs>
          <w:tab w:val="left" w:pos="709"/>
        </w:tabs>
        <w:spacing w:beforeLines="20" w:afterLines="20" w:line="276" w:lineRule="auto"/>
        <w:ind w:leftChars="162" w:left="389" w:rightChars="11" w:right="26" w:firstLine="569"/>
        <w:rPr>
          <w:sz w:val="28"/>
          <w:szCs w:val="28"/>
        </w:rPr>
      </w:pPr>
      <w:r w:rsidRPr="00A67797">
        <w:rPr>
          <w:color w:val="000000"/>
          <w:sz w:val="28"/>
          <w:szCs w:val="28"/>
        </w:rPr>
        <w:t>Які, на вашу думку, можливі шляхи розмежу</w:t>
      </w:r>
      <w:r w:rsidRPr="00A67797">
        <w:rPr>
          <w:color w:val="000000"/>
          <w:sz w:val="28"/>
          <w:szCs w:val="28"/>
        </w:rPr>
        <w:softHyphen/>
        <w:t>вання повноважень місцевих органів публічної влади?</w:t>
      </w:r>
    </w:p>
    <w:p w:rsidR="00E44FDF" w:rsidRDefault="00E44FDF" w:rsidP="00E44FDF">
      <w:pPr>
        <w:pStyle w:val="210"/>
        <w:shd w:val="clear" w:color="auto" w:fill="auto"/>
        <w:tabs>
          <w:tab w:val="left" w:pos="709"/>
        </w:tabs>
        <w:spacing w:beforeLines="20" w:afterLines="20" w:line="276" w:lineRule="auto"/>
        <w:ind w:leftChars="162" w:left="957" w:rightChars="11" w:right="26" w:hanging="568"/>
        <w:rPr>
          <w:sz w:val="28"/>
          <w:szCs w:val="28"/>
        </w:rPr>
      </w:pPr>
    </w:p>
    <w:p w:rsidR="00E44FDF" w:rsidRDefault="00E44FDF" w:rsidP="00E44FDF">
      <w:pPr>
        <w:pStyle w:val="ae"/>
        <w:rPr>
          <w:b/>
          <w:i/>
          <w:sz w:val="28"/>
          <w:szCs w:val="28"/>
        </w:rPr>
      </w:pPr>
      <w:r>
        <w:rPr>
          <w:b/>
          <w:i/>
          <w:sz w:val="28"/>
          <w:szCs w:val="28"/>
        </w:rPr>
        <w:t xml:space="preserve">     </w:t>
      </w:r>
      <w:r w:rsidRPr="006D32B2">
        <w:rPr>
          <w:b/>
          <w:i/>
          <w:sz w:val="28"/>
          <w:szCs w:val="28"/>
        </w:rPr>
        <w:t>Теми для   підготовки  рефератів:</w:t>
      </w:r>
    </w:p>
    <w:p w:rsidR="00E44FDF" w:rsidRDefault="00E44FDF" w:rsidP="00E44FDF">
      <w:pPr>
        <w:pStyle w:val="ae"/>
        <w:rPr>
          <w:b/>
          <w:i/>
          <w:sz w:val="28"/>
          <w:szCs w:val="28"/>
        </w:rPr>
      </w:pPr>
    </w:p>
    <w:p w:rsidR="00E44FDF" w:rsidRDefault="00E44FDF" w:rsidP="006F423E">
      <w:pPr>
        <w:pStyle w:val="ae"/>
        <w:numPr>
          <w:ilvl w:val="0"/>
          <w:numId w:val="27"/>
        </w:numPr>
        <w:spacing w:after="200" w:line="276" w:lineRule="auto"/>
        <w:rPr>
          <w:sz w:val="28"/>
          <w:szCs w:val="28"/>
        </w:rPr>
      </w:pPr>
      <w:r>
        <w:rPr>
          <w:sz w:val="28"/>
          <w:szCs w:val="28"/>
          <w:lang w:val="uk-UA"/>
        </w:rPr>
        <w:t>«</w:t>
      </w:r>
      <w:r>
        <w:rPr>
          <w:sz w:val="28"/>
          <w:szCs w:val="28"/>
        </w:rPr>
        <w:t>Виконавча  влада  в  місцевому   самоврядуванні  після  централізайї  цих  органів</w:t>
      </w:r>
      <w:r>
        <w:rPr>
          <w:sz w:val="28"/>
          <w:szCs w:val="28"/>
          <w:lang w:val="uk-UA"/>
        </w:rPr>
        <w:t>»</w:t>
      </w:r>
      <w:r>
        <w:rPr>
          <w:sz w:val="28"/>
          <w:szCs w:val="28"/>
        </w:rPr>
        <w:t>.</w:t>
      </w:r>
    </w:p>
    <w:p w:rsidR="00E44FDF" w:rsidRPr="00E44FDF" w:rsidRDefault="00E44FDF" w:rsidP="006F423E">
      <w:pPr>
        <w:pStyle w:val="ae"/>
        <w:numPr>
          <w:ilvl w:val="0"/>
          <w:numId w:val="27"/>
        </w:numPr>
        <w:spacing w:after="200" w:line="276" w:lineRule="auto"/>
        <w:rPr>
          <w:sz w:val="28"/>
          <w:szCs w:val="28"/>
        </w:rPr>
      </w:pPr>
      <w:r>
        <w:rPr>
          <w:sz w:val="28"/>
          <w:szCs w:val="28"/>
          <w:lang w:val="uk-UA"/>
        </w:rPr>
        <w:t>«</w:t>
      </w:r>
      <w:r>
        <w:rPr>
          <w:sz w:val="28"/>
          <w:szCs w:val="28"/>
        </w:rPr>
        <w:t>Правовий  статус  префектів</w:t>
      </w:r>
      <w:r>
        <w:rPr>
          <w:sz w:val="28"/>
          <w:szCs w:val="28"/>
          <w:lang w:val="uk-UA"/>
        </w:rPr>
        <w:t>»</w:t>
      </w:r>
      <w:r>
        <w:rPr>
          <w:sz w:val="28"/>
          <w:szCs w:val="28"/>
        </w:rPr>
        <w:t>.</w:t>
      </w:r>
    </w:p>
    <w:p w:rsidR="00E44FDF" w:rsidRPr="00996078" w:rsidRDefault="00E44FDF" w:rsidP="00E44FDF">
      <w:pPr>
        <w:pStyle w:val="16"/>
        <w:keepNext/>
        <w:keepLines/>
        <w:shd w:val="clear" w:color="auto" w:fill="auto"/>
        <w:spacing w:beforeLines="20" w:afterLines="20" w:line="276" w:lineRule="auto"/>
        <w:ind w:leftChars="257" w:left="617" w:rightChars="11" w:right="26" w:firstLine="569"/>
        <w:rPr>
          <w:rStyle w:val="15"/>
          <w:rFonts w:ascii="Times New Roman" w:hAnsi="Times New Roman" w:cs="Times New Roman"/>
          <w:i/>
          <w:color w:val="000000"/>
          <w:sz w:val="28"/>
          <w:szCs w:val="28"/>
        </w:rPr>
      </w:pPr>
      <w:r w:rsidRPr="00996078">
        <w:rPr>
          <w:rStyle w:val="15"/>
          <w:rFonts w:ascii="Times New Roman" w:hAnsi="Times New Roman" w:cs="Times New Roman"/>
          <w:i/>
          <w:color w:val="000000"/>
          <w:sz w:val="28"/>
          <w:szCs w:val="28"/>
        </w:rPr>
        <w:lastRenderedPageBreak/>
        <w:t>Рекомендована література:</w:t>
      </w:r>
    </w:p>
    <w:p w:rsidR="00E44FDF" w:rsidRPr="00AF13BB" w:rsidRDefault="00E44FDF" w:rsidP="00E44FDF">
      <w:pPr>
        <w:pStyle w:val="16"/>
        <w:keepNext/>
        <w:keepLines/>
        <w:shd w:val="clear" w:color="auto" w:fill="auto"/>
        <w:spacing w:beforeLines="20" w:afterLines="20" w:line="276" w:lineRule="auto"/>
        <w:ind w:leftChars="257" w:left="617" w:rightChars="11" w:right="26" w:firstLine="569"/>
        <w:rPr>
          <w:i/>
          <w:sz w:val="28"/>
          <w:szCs w:val="28"/>
        </w:rPr>
      </w:pPr>
    </w:p>
    <w:p w:rsidR="00E44FDF" w:rsidRPr="00A67797" w:rsidRDefault="00E44FDF" w:rsidP="006F423E">
      <w:pPr>
        <w:pStyle w:val="210"/>
        <w:numPr>
          <w:ilvl w:val="0"/>
          <w:numId w:val="15"/>
        </w:numPr>
        <w:shd w:val="clear" w:color="auto" w:fill="auto"/>
        <w:tabs>
          <w:tab w:val="left" w:pos="2127"/>
        </w:tabs>
        <w:spacing w:beforeLines="20" w:afterLines="20" w:line="276" w:lineRule="auto"/>
        <w:ind w:leftChars="236" w:left="926" w:rightChars="11" w:right="26" w:hanging="360"/>
        <w:rPr>
          <w:sz w:val="28"/>
          <w:szCs w:val="28"/>
        </w:rPr>
      </w:pPr>
      <w:r w:rsidRPr="00A67797">
        <w:rPr>
          <w:color w:val="000000"/>
          <w:sz w:val="28"/>
          <w:szCs w:val="28"/>
        </w:rPr>
        <w:t>Конституція України.</w:t>
      </w:r>
    </w:p>
    <w:p w:rsidR="00E44FDF" w:rsidRPr="00A67797" w:rsidRDefault="00E44FDF" w:rsidP="006F423E">
      <w:pPr>
        <w:pStyle w:val="210"/>
        <w:numPr>
          <w:ilvl w:val="0"/>
          <w:numId w:val="15"/>
        </w:numPr>
        <w:shd w:val="clear" w:color="auto" w:fill="auto"/>
        <w:tabs>
          <w:tab w:val="left" w:pos="596"/>
          <w:tab w:val="left" w:pos="709"/>
          <w:tab w:val="left" w:pos="2127"/>
        </w:tabs>
        <w:spacing w:beforeLines="20" w:afterLines="20" w:line="276" w:lineRule="auto"/>
        <w:ind w:leftChars="236" w:left="926" w:rightChars="11" w:right="26" w:hanging="360"/>
        <w:rPr>
          <w:sz w:val="28"/>
          <w:szCs w:val="28"/>
        </w:rPr>
      </w:pPr>
      <w:r w:rsidRPr="00A67797">
        <w:rPr>
          <w:color w:val="000000"/>
          <w:sz w:val="28"/>
          <w:szCs w:val="28"/>
        </w:rPr>
        <w:t>Про місцеві держав</w:t>
      </w:r>
      <w:bookmarkStart w:id="4" w:name="bookmark6"/>
      <w:r w:rsidRPr="00A67797">
        <w:rPr>
          <w:color w:val="000000"/>
          <w:sz w:val="28"/>
          <w:szCs w:val="28"/>
        </w:rPr>
        <w:t xml:space="preserve">ні адміністрації: Закон </w:t>
      </w:r>
      <w:bookmarkEnd w:id="4"/>
      <w:r>
        <w:rPr>
          <w:color w:val="000000"/>
          <w:sz w:val="28"/>
          <w:szCs w:val="28"/>
        </w:rPr>
        <w:t xml:space="preserve">    </w:t>
      </w:r>
      <w:r w:rsidRPr="00A67797">
        <w:rPr>
          <w:color w:val="000000"/>
          <w:sz w:val="28"/>
          <w:szCs w:val="28"/>
        </w:rPr>
        <w:t>Украї</w:t>
      </w:r>
      <w:r w:rsidRPr="00A67797">
        <w:rPr>
          <w:color w:val="000000"/>
          <w:sz w:val="28"/>
          <w:szCs w:val="28"/>
        </w:rPr>
        <w:softHyphen/>
        <w:t>ни № 586-ХІУ від 09.04.1999 р. // Урядовий кур’єр. — 1999. — № 89 (зі змінами і доповненнями).</w:t>
      </w:r>
    </w:p>
    <w:p w:rsidR="00E44FDF" w:rsidRPr="00A67797" w:rsidRDefault="00E44FDF" w:rsidP="006F423E">
      <w:pPr>
        <w:pStyle w:val="210"/>
        <w:numPr>
          <w:ilvl w:val="0"/>
          <w:numId w:val="15"/>
        </w:numPr>
        <w:shd w:val="clear" w:color="auto" w:fill="auto"/>
        <w:tabs>
          <w:tab w:val="left" w:pos="586"/>
          <w:tab w:val="left" w:pos="709"/>
          <w:tab w:val="left" w:pos="2127"/>
        </w:tabs>
        <w:spacing w:beforeLines="20" w:afterLines="20" w:line="276" w:lineRule="auto"/>
        <w:ind w:leftChars="295" w:left="1068" w:rightChars="11" w:right="26" w:hanging="360"/>
        <w:rPr>
          <w:sz w:val="28"/>
          <w:szCs w:val="28"/>
        </w:rPr>
      </w:pPr>
      <w:r w:rsidRPr="00A67797">
        <w:rPr>
          <w:color w:val="000000"/>
          <w:sz w:val="28"/>
          <w:szCs w:val="28"/>
        </w:rPr>
        <w:t>Про місцеве самоврядування в Україні: Закон Ук</w:t>
      </w:r>
      <w:r w:rsidRPr="00A67797">
        <w:rPr>
          <w:color w:val="000000"/>
          <w:sz w:val="28"/>
          <w:szCs w:val="28"/>
        </w:rPr>
        <w:softHyphen/>
        <w:t>раїни № 280/97-ВР від 21.05.1997 р.</w:t>
      </w:r>
    </w:p>
    <w:p w:rsidR="00E44FDF" w:rsidRPr="00A67797" w:rsidRDefault="00E44FDF" w:rsidP="006F423E">
      <w:pPr>
        <w:pStyle w:val="210"/>
        <w:numPr>
          <w:ilvl w:val="0"/>
          <w:numId w:val="15"/>
        </w:numPr>
        <w:shd w:val="clear" w:color="auto" w:fill="auto"/>
        <w:tabs>
          <w:tab w:val="left" w:pos="586"/>
          <w:tab w:val="left" w:pos="709"/>
          <w:tab w:val="left" w:pos="2127"/>
        </w:tabs>
        <w:spacing w:beforeLines="20" w:afterLines="20" w:line="276" w:lineRule="auto"/>
        <w:ind w:leftChars="295" w:left="1068" w:rightChars="11" w:right="26" w:hanging="360"/>
        <w:rPr>
          <w:sz w:val="28"/>
          <w:szCs w:val="28"/>
        </w:rPr>
      </w:pPr>
      <w:r w:rsidRPr="00A67797">
        <w:rPr>
          <w:rStyle w:val="28"/>
          <w:color w:val="000000"/>
          <w:sz w:val="28"/>
          <w:szCs w:val="28"/>
        </w:rPr>
        <w:t>Карабін Т.О.</w:t>
      </w:r>
      <w:r w:rsidRPr="00A67797">
        <w:rPr>
          <w:color w:val="000000"/>
          <w:sz w:val="28"/>
          <w:szCs w:val="28"/>
        </w:rPr>
        <w:t xml:space="preserve"> Співвідношення повноважень місце</w:t>
      </w:r>
      <w:r w:rsidRPr="00A67797">
        <w:rPr>
          <w:color w:val="000000"/>
          <w:sz w:val="28"/>
          <w:szCs w:val="28"/>
        </w:rPr>
        <w:softHyphen/>
        <w:t>вих органів публічної влади. Монографія. — Ужгород: ЗакДУ, 2006. — 156 с.</w:t>
      </w:r>
    </w:p>
    <w:p w:rsidR="00E44FDF" w:rsidRPr="00AF13BB" w:rsidRDefault="00E44FDF" w:rsidP="006F423E">
      <w:pPr>
        <w:pStyle w:val="210"/>
        <w:numPr>
          <w:ilvl w:val="0"/>
          <w:numId w:val="15"/>
        </w:numPr>
        <w:shd w:val="clear" w:color="auto" w:fill="auto"/>
        <w:tabs>
          <w:tab w:val="left" w:pos="591"/>
          <w:tab w:val="left" w:pos="709"/>
          <w:tab w:val="left" w:pos="2127"/>
        </w:tabs>
        <w:spacing w:beforeLines="20" w:afterLines="20" w:line="276" w:lineRule="auto"/>
        <w:ind w:leftChars="295" w:left="708" w:rightChars="11" w:right="26" w:firstLine="569"/>
        <w:rPr>
          <w:sz w:val="28"/>
          <w:szCs w:val="28"/>
        </w:rPr>
      </w:pPr>
      <w:r>
        <w:rPr>
          <w:rStyle w:val="28"/>
          <w:color w:val="000000"/>
          <w:sz w:val="28"/>
          <w:szCs w:val="28"/>
        </w:rPr>
        <w:t>Суш</w:t>
      </w:r>
      <w:r w:rsidRPr="00A67797">
        <w:rPr>
          <w:rStyle w:val="28"/>
          <w:color w:val="000000"/>
          <w:sz w:val="28"/>
          <w:szCs w:val="28"/>
        </w:rPr>
        <w:t>инський О.І.</w:t>
      </w:r>
      <w:r w:rsidRPr="00A67797">
        <w:rPr>
          <w:color w:val="000000"/>
          <w:sz w:val="28"/>
          <w:szCs w:val="28"/>
        </w:rPr>
        <w:t xml:space="preserve"> Місцеві державні адміністрації в Україні: концептуальний політологічно-правовий ас</w:t>
      </w:r>
      <w:r w:rsidRPr="00A67797">
        <w:rPr>
          <w:color w:val="000000"/>
          <w:sz w:val="28"/>
          <w:szCs w:val="28"/>
        </w:rPr>
        <w:softHyphen/>
        <w:t>пект. — Львів: Світ, 2002.</w:t>
      </w:r>
    </w:p>
    <w:p w:rsidR="00E44FDF" w:rsidRDefault="00E44FDF" w:rsidP="00E44FDF">
      <w:pPr>
        <w:pStyle w:val="210"/>
        <w:shd w:val="clear" w:color="auto" w:fill="auto"/>
        <w:tabs>
          <w:tab w:val="left" w:pos="591"/>
        </w:tabs>
        <w:spacing w:beforeLines="20" w:afterLines="20" w:line="276" w:lineRule="auto"/>
        <w:ind w:leftChars="295" w:left="1275" w:rightChars="11" w:right="26" w:hanging="567"/>
        <w:rPr>
          <w:rStyle w:val="28"/>
          <w:b/>
          <w:i w:val="0"/>
          <w:color w:val="000000"/>
          <w:sz w:val="28"/>
          <w:szCs w:val="28"/>
        </w:rPr>
      </w:pPr>
    </w:p>
    <w:p w:rsidR="00E44FDF" w:rsidRPr="00A9730F" w:rsidRDefault="00E44FDF" w:rsidP="00E44FDF">
      <w:pPr>
        <w:pStyle w:val="210"/>
        <w:shd w:val="clear" w:color="auto" w:fill="auto"/>
        <w:tabs>
          <w:tab w:val="left" w:pos="591"/>
        </w:tabs>
        <w:spacing w:beforeLines="20" w:afterLines="20" w:line="276" w:lineRule="auto"/>
        <w:ind w:left="1134" w:rightChars="11" w:right="26"/>
        <w:rPr>
          <w:rStyle w:val="28"/>
          <w:b/>
          <w:i w:val="0"/>
          <w:color w:val="000000"/>
          <w:sz w:val="28"/>
          <w:szCs w:val="28"/>
        </w:rPr>
      </w:pPr>
    </w:p>
    <w:p w:rsidR="00E44FDF" w:rsidRPr="00A9730F" w:rsidRDefault="00E44FDF" w:rsidP="00E44FDF">
      <w:pPr>
        <w:pStyle w:val="210"/>
        <w:shd w:val="clear" w:color="auto" w:fill="auto"/>
        <w:tabs>
          <w:tab w:val="left" w:pos="591"/>
        </w:tabs>
        <w:spacing w:beforeLines="20" w:afterLines="20" w:line="276" w:lineRule="auto"/>
        <w:ind w:left="709" w:rightChars="11" w:right="26" w:firstLine="425"/>
        <w:rPr>
          <w:rStyle w:val="28"/>
          <w:b/>
          <w:i w:val="0"/>
          <w:color w:val="000000"/>
          <w:sz w:val="28"/>
          <w:szCs w:val="28"/>
        </w:rPr>
      </w:pPr>
      <w:r w:rsidRPr="00A9730F">
        <w:rPr>
          <w:rStyle w:val="28"/>
          <w:b/>
          <w:i w:val="0"/>
          <w:color w:val="000000"/>
          <w:sz w:val="28"/>
          <w:szCs w:val="28"/>
        </w:rPr>
        <w:t>Тема 6. Нормативно-правові акти виконавчої влади в Украіні.</w:t>
      </w:r>
    </w:p>
    <w:p w:rsidR="00E44FDF" w:rsidRDefault="00E44FDF" w:rsidP="00E44FDF">
      <w:pPr>
        <w:pStyle w:val="210"/>
        <w:shd w:val="clear" w:color="auto" w:fill="auto"/>
        <w:tabs>
          <w:tab w:val="left" w:pos="591"/>
        </w:tabs>
        <w:spacing w:beforeLines="20" w:afterLines="20" w:line="276" w:lineRule="auto"/>
        <w:ind w:left="709" w:rightChars="11" w:right="26" w:firstLine="425"/>
        <w:rPr>
          <w:rStyle w:val="28"/>
          <w:b/>
          <w:i w:val="0"/>
          <w:color w:val="000000"/>
          <w:sz w:val="28"/>
          <w:szCs w:val="28"/>
        </w:rPr>
      </w:pPr>
    </w:p>
    <w:p w:rsidR="00E44FDF" w:rsidRDefault="00E44FDF" w:rsidP="00E44FDF">
      <w:pPr>
        <w:pStyle w:val="ab"/>
        <w:widowControl w:val="0"/>
        <w:spacing w:line="276" w:lineRule="auto"/>
        <w:ind w:left="902" w:firstLine="720"/>
        <w:jc w:val="both"/>
        <w:rPr>
          <w:sz w:val="28"/>
          <w:szCs w:val="28"/>
          <w:lang w:val="uk-UA"/>
        </w:rPr>
      </w:pPr>
      <w:r w:rsidRPr="00AF13BB">
        <w:rPr>
          <w:sz w:val="28"/>
          <w:szCs w:val="28"/>
          <w:lang w:val="uk-UA"/>
        </w:rPr>
        <w:t>Поняття та ознаки правового акту управління (підзаконність, офіційність, загальнообов’язковість, компетентність,</w:t>
      </w:r>
      <w:r w:rsidRPr="00AF13BB">
        <w:rPr>
          <w:i/>
          <w:iCs/>
          <w:sz w:val="28"/>
          <w:szCs w:val="28"/>
          <w:lang w:val="uk-UA"/>
        </w:rPr>
        <w:t xml:space="preserve"> </w:t>
      </w:r>
      <w:r w:rsidRPr="00AF13BB">
        <w:rPr>
          <w:sz w:val="28"/>
          <w:szCs w:val="28"/>
          <w:lang w:val="uk-UA"/>
        </w:rPr>
        <w:lastRenderedPageBreak/>
        <w:t>односторонність волевиявлення, належна оформленість, упорядкувальний вплив на суспільні відносини</w:t>
      </w:r>
      <w:r w:rsidRPr="00AF13BB">
        <w:rPr>
          <w:i/>
          <w:iCs/>
          <w:sz w:val="28"/>
          <w:szCs w:val="28"/>
          <w:lang w:val="uk-UA"/>
        </w:rPr>
        <w:t xml:space="preserve">, </w:t>
      </w:r>
      <w:r w:rsidRPr="00AF13BB">
        <w:rPr>
          <w:sz w:val="28"/>
          <w:szCs w:val="28"/>
          <w:lang w:val="uk-UA"/>
        </w:rPr>
        <w:t>визначеність місця в ієрархії правових актів управління, юридичне значення). Класифікація актів управління за критерієм юридичної природи актів управління, за критерієм суб’єктів, які видають адміністративно-правові акти, за критерієм юридичної форми, за критерієм сфери дії, за порядком прийняття адміністративно-правових актів, за критерієм функціонального змісту адміністративно-правових актів, за критерієм “пов’язаності” адресатів виділяють, за формою, за характером повноважень, за ступенем складності, залежно від дати початку дії акту, залежно від обсягу повноважень суб’єкта влади. Нормативні акти управління. Індивідуальні акти управління. Вимоги до актів управління. Прийняття актів управління. Акти Кабінету Міністрів України: види, їх розробка та прийняття.</w:t>
      </w:r>
    </w:p>
    <w:p w:rsidR="00E44FDF" w:rsidRDefault="00E44FDF" w:rsidP="00E44FDF">
      <w:pPr>
        <w:pStyle w:val="ab"/>
        <w:widowControl w:val="0"/>
        <w:spacing w:line="276" w:lineRule="auto"/>
        <w:ind w:left="902" w:firstLine="720"/>
        <w:jc w:val="both"/>
        <w:rPr>
          <w:sz w:val="28"/>
          <w:szCs w:val="28"/>
          <w:lang w:val="uk-UA"/>
        </w:rPr>
      </w:pPr>
    </w:p>
    <w:p w:rsidR="00E44FDF" w:rsidRDefault="00E44FDF" w:rsidP="00E44FDF">
      <w:pPr>
        <w:pStyle w:val="ab"/>
        <w:widowControl w:val="0"/>
        <w:spacing w:line="276" w:lineRule="auto"/>
        <w:ind w:left="902" w:firstLine="720"/>
        <w:jc w:val="both"/>
        <w:rPr>
          <w:sz w:val="28"/>
          <w:szCs w:val="28"/>
          <w:lang w:val="uk-UA"/>
        </w:rPr>
      </w:pPr>
    </w:p>
    <w:p w:rsidR="00E44FDF" w:rsidRPr="00A9730F" w:rsidRDefault="00E44FDF" w:rsidP="00E44FDF">
      <w:pPr>
        <w:ind w:firstLine="993"/>
        <w:rPr>
          <w:b/>
          <w:sz w:val="28"/>
          <w:szCs w:val="28"/>
          <w:lang w:val="uk-UA"/>
        </w:rPr>
      </w:pPr>
      <w:r>
        <w:rPr>
          <w:b/>
          <w:sz w:val="28"/>
          <w:szCs w:val="28"/>
        </w:rPr>
        <w:t>Семінарське  заняття  № 6</w:t>
      </w:r>
      <w:r w:rsidRPr="00C333A0">
        <w:rPr>
          <w:b/>
          <w:sz w:val="28"/>
          <w:szCs w:val="28"/>
        </w:rPr>
        <w:t xml:space="preserve">  ( 2 год.)</w:t>
      </w:r>
    </w:p>
    <w:p w:rsidR="00E44FDF" w:rsidRPr="00AF13BB" w:rsidRDefault="00E44FDF" w:rsidP="00E44FDF">
      <w:pPr>
        <w:ind w:left="993"/>
        <w:rPr>
          <w:b/>
          <w:i/>
          <w:sz w:val="28"/>
          <w:szCs w:val="28"/>
        </w:rPr>
      </w:pPr>
      <w:r w:rsidRPr="00C333A0">
        <w:rPr>
          <w:sz w:val="28"/>
          <w:szCs w:val="28"/>
        </w:rPr>
        <w:t xml:space="preserve">  </w:t>
      </w:r>
      <w:r w:rsidRPr="00C333A0">
        <w:rPr>
          <w:b/>
          <w:i/>
          <w:sz w:val="28"/>
          <w:szCs w:val="28"/>
        </w:rPr>
        <w:t>Питання  для  обговоренн</w:t>
      </w:r>
      <w:r>
        <w:rPr>
          <w:b/>
          <w:i/>
          <w:sz w:val="28"/>
          <w:szCs w:val="28"/>
        </w:rPr>
        <w:t>я:</w:t>
      </w:r>
    </w:p>
    <w:p w:rsidR="00E44FDF" w:rsidRPr="00C2522C" w:rsidRDefault="00E44FDF" w:rsidP="00E44FDF">
      <w:pPr>
        <w:pStyle w:val="27"/>
        <w:shd w:val="clear" w:color="auto" w:fill="auto"/>
        <w:tabs>
          <w:tab w:val="left" w:pos="1120"/>
        </w:tabs>
        <w:spacing w:line="276" w:lineRule="auto"/>
        <w:ind w:left="720" w:firstLine="414"/>
        <w:rPr>
          <w:rFonts w:ascii="Times New Roman" w:hAnsi="Times New Roman" w:cs="Times New Roman"/>
          <w:sz w:val="28"/>
          <w:szCs w:val="28"/>
        </w:rPr>
      </w:pPr>
      <w:r>
        <w:rPr>
          <w:rFonts w:ascii="Times New Roman" w:hAnsi="Times New Roman" w:cs="Times New Roman"/>
          <w:color w:val="000000"/>
          <w:sz w:val="28"/>
          <w:szCs w:val="28"/>
          <w:lang w:bidi="uk-UA"/>
        </w:rPr>
        <w:t xml:space="preserve">1.    </w:t>
      </w:r>
      <w:r w:rsidRPr="00C2522C">
        <w:rPr>
          <w:rFonts w:ascii="Times New Roman" w:hAnsi="Times New Roman" w:cs="Times New Roman"/>
          <w:color w:val="000000"/>
          <w:sz w:val="28"/>
          <w:szCs w:val="28"/>
          <w:lang w:bidi="uk-UA"/>
        </w:rPr>
        <w:t>Поняття та ознаки правового акта</w:t>
      </w:r>
      <w:r w:rsidRPr="00C2522C">
        <w:rPr>
          <w:rFonts w:ascii="Times New Roman" w:hAnsi="Times New Roman" w:cs="Times New Roman"/>
          <w:sz w:val="28"/>
          <w:szCs w:val="28"/>
        </w:rPr>
        <w:t xml:space="preserve"> </w:t>
      </w:r>
      <w:r w:rsidRPr="00C2522C">
        <w:rPr>
          <w:rFonts w:ascii="Times New Roman" w:hAnsi="Times New Roman" w:cs="Times New Roman"/>
          <w:sz w:val="28"/>
          <w:szCs w:val="28"/>
        </w:rPr>
        <w:lastRenderedPageBreak/>
        <w:t xml:space="preserve">управління </w:t>
      </w:r>
    </w:p>
    <w:p w:rsidR="00E44FDF" w:rsidRPr="00C2522C" w:rsidRDefault="00E44FDF" w:rsidP="00E44FDF">
      <w:pPr>
        <w:pStyle w:val="27"/>
        <w:shd w:val="clear" w:color="auto" w:fill="auto"/>
        <w:tabs>
          <w:tab w:val="left" w:pos="1120"/>
        </w:tabs>
        <w:spacing w:line="276" w:lineRule="auto"/>
        <w:ind w:left="720" w:firstLine="414"/>
        <w:rPr>
          <w:rFonts w:ascii="Times New Roman" w:hAnsi="Times New Roman" w:cs="Times New Roman"/>
          <w:sz w:val="28"/>
          <w:szCs w:val="28"/>
        </w:rPr>
      </w:pPr>
      <w:r>
        <w:rPr>
          <w:rFonts w:ascii="Times New Roman" w:hAnsi="Times New Roman" w:cs="Times New Roman"/>
          <w:color w:val="000000"/>
          <w:sz w:val="28"/>
          <w:szCs w:val="28"/>
          <w:lang w:bidi="uk-UA"/>
        </w:rPr>
        <w:t xml:space="preserve">2.    </w:t>
      </w:r>
      <w:r w:rsidRPr="00C2522C">
        <w:rPr>
          <w:rFonts w:ascii="Times New Roman" w:hAnsi="Times New Roman" w:cs="Times New Roman"/>
          <w:color w:val="000000"/>
          <w:sz w:val="28"/>
          <w:szCs w:val="28"/>
          <w:lang w:bidi="uk-UA"/>
        </w:rPr>
        <w:t>Класифікація правових актів</w:t>
      </w:r>
      <w:r w:rsidRPr="00C2522C">
        <w:rPr>
          <w:rFonts w:ascii="Times New Roman" w:hAnsi="Times New Roman" w:cs="Times New Roman"/>
          <w:sz w:val="28"/>
          <w:szCs w:val="28"/>
        </w:rPr>
        <w:t xml:space="preserve"> управління</w:t>
      </w:r>
    </w:p>
    <w:p w:rsidR="00E44FDF" w:rsidRPr="00C2522C" w:rsidRDefault="00E44FDF" w:rsidP="00E44FDF">
      <w:pPr>
        <w:pStyle w:val="27"/>
        <w:shd w:val="clear" w:color="auto" w:fill="auto"/>
        <w:tabs>
          <w:tab w:val="left" w:pos="1120"/>
        </w:tabs>
        <w:spacing w:line="276" w:lineRule="auto"/>
        <w:ind w:left="720" w:firstLine="414"/>
        <w:rPr>
          <w:rFonts w:ascii="Times New Roman" w:hAnsi="Times New Roman" w:cs="Times New Roman"/>
          <w:sz w:val="28"/>
          <w:szCs w:val="28"/>
        </w:rPr>
      </w:pPr>
      <w:r>
        <w:rPr>
          <w:rFonts w:ascii="Times New Roman" w:hAnsi="Times New Roman" w:cs="Times New Roman"/>
          <w:color w:val="000000"/>
          <w:sz w:val="28"/>
          <w:szCs w:val="28"/>
          <w:lang w:bidi="uk-UA"/>
        </w:rPr>
        <w:t xml:space="preserve">3.    </w:t>
      </w:r>
      <w:r w:rsidRPr="00C2522C">
        <w:rPr>
          <w:rFonts w:ascii="Times New Roman" w:hAnsi="Times New Roman" w:cs="Times New Roman"/>
          <w:color w:val="000000"/>
          <w:sz w:val="28"/>
          <w:szCs w:val="28"/>
          <w:lang w:bidi="uk-UA"/>
        </w:rPr>
        <w:t>Вимоги до актів управління.</w:t>
      </w:r>
    </w:p>
    <w:p w:rsidR="00E44FDF" w:rsidRPr="00C2522C" w:rsidRDefault="00E44FDF" w:rsidP="00E44FDF">
      <w:pPr>
        <w:pStyle w:val="27"/>
        <w:shd w:val="clear" w:color="auto" w:fill="auto"/>
        <w:tabs>
          <w:tab w:val="left" w:leader="dot" w:pos="4832"/>
        </w:tabs>
        <w:spacing w:line="276" w:lineRule="auto"/>
        <w:ind w:left="360" w:firstLine="414"/>
        <w:rPr>
          <w:rFonts w:ascii="Times New Roman" w:hAnsi="Times New Roman" w:cs="Times New Roman"/>
          <w:sz w:val="28"/>
          <w:szCs w:val="28"/>
        </w:rPr>
      </w:pPr>
      <w:r>
        <w:rPr>
          <w:rFonts w:ascii="Times New Roman" w:hAnsi="Times New Roman" w:cs="Times New Roman"/>
          <w:sz w:val="28"/>
          <w:szCs w:val="28"/>
        </w:rPr>
        <w:t xml:space="preserve">     4.    </w:t>
      </w:r>
      <w:r w:rsidRPr="00C2522C">
        <w:rPr>
          <w:rFonts w:ascii="Times New Roman" w:hAnsi="Times New Roman" w:cs="Times New Roman"/>
          <w:sz w:val="28"/>
          <w:szCs w:val="28"/>
        </w:rPr>
        <w:t xml:space="preserve">Прийняття актів управління </w:t>
      </w:r>
    </w:p>
    <w:p w:rsidR="00E44FDF" w:rsidRDefault="00E44FDF" w:rsidP="00E44FDF">
      <w:pPr>
        <w:pStyle w:val="27"/>
        <w:shd w:val="clear" w:color="auto" w:fill="auto"/>
        <w:tabs>
          <w:tab w:val="left" w:pos="1120"/>
          <w:tab w:val="left" w:leader="dot" w:pos="4832"/>
        </w:tabs>
        <w:spacing w:line="276" w:lineRule="auto"/>
        <w:ind w:left="720" w:firstLine="414"/>
        <w:rPr>
          <w:rFonts w:ascii="Times New Roman" w:hAnsi="Times New Roman" w:cs="Times New Roman"/>
          <w:sz w:val="28"/>
          <w:szCs w:val="28"/>
        </w:rPr>
      </w:pPr>
      <w:r>
        <w:rPr>
          <w:rFonts w:ascii="Times New Roman" w:hAnsi="Times New Roman" w:cs="Times New Roman"/>
          <w:color w:val="000000"/>
          <w:sz w:val="28"/>
          <w:szCs w:val="28"/>
          <w:lang w:bidi="uk-UA"/>
        </w:rPr>
        <w:t xml:space="preserve">5.    </w:t>
      </w:r>
      <w:r w:rsidRPr="00C2522C">
        <w:rPr>
          <w:rFonts w:ascii="Times New Roman" w:hAnsi="Times New Roman" w:cs="Times New Roman"/>
          <w:color w:val="000000"/>
          <w:sz w:val="28"/>
          <w:szCs w:val="28"/>
          <w:lang w:bidi="uk-UA"/>
        </w:rPr>
        <w:t>Ак</w:t>
      </w:r>
      <w:r w:rsidRPr="00C2522C">
        <w:rPr>
          <w:rFonts w:ascii="Times New Roman" w:hAnsi="Times New Roman" w:cs="Times New Roman"/>
          <w:sz w:val="28"/>
          <w:szCs w:val="28"/>
        </w:rPr>
        <w:t xml:space="preserve">ти Кабінету Міністрів У країни </w:t>
      </w:r>
    </w:p>
    <w:p w:rsidR="00E44FDF" w:rsidRPr="00AF13BB" w:rsidRDefault="00E44FDF" w:rsidP="00E44FDF">
      <w:pPr>
        <w:pStyle w:val="27"/>
        <w:shd w:val="clear" w:color="auto" w:fill="auto"/>
        <w:tabs>
          <w:tab w:val="left" w:pos="1120"/>
          <w:tab w:val="left" w:leader="dot" w:pos="4832"/>
        </w:tabs>
        <w:spacing w:line="276" w:lineRule="auto"/>
        <w:ind w:left="720" w:firstLine="414"/>
        <w:rPr>
          <w:rFonts w:ascii="Times New Roman" w:hAnsi="Times New Roman" w:cs="Times New Roman"/>
          <w:sz w:val="28"/>
          <w:szCs w:val="28"/>
        </w:rPr>
      </w:pPr>
    </w:p>
    <w:p w:rsidR="00E44FDF" w:rsidRPr="00A9730F" w:rsidRDefault="00E44FDF" w:rsidP="00E44FDF">
      <w:pPr>
        <w:pStyle w:val="16"/>
        <w:keepNext/>
        <w:keepLines/>
        <w:shd w:val="clear" w:color="auto" w:fill="auto"/>
        <w:spacing w:beforeLines="20" w:afterLines="20" w:line="276" w:lineRule="auto"/>
        <w:ind w:leftChars="194" w:left="466" w:rightChars="11" w:right="26" w:firstLine="707"/>
        <w:rPr>
          <w:rStyle w:val="15"/>
          <w:rFonts w:ascii="Times New Roman" w:hAnsi="Times New Roman" w:cs="Times New Roman"/>
          <w:i/>
          <w:color w:val="000000"/>
          <w:sz w:val="28"/>
          <w:szCs w:val="28"/>
        </w:rPr>
      </w:pPr>
      <w:r w:rsidRPr="00A9730F">
        <w:rPr>
          <w:rStyle w:val="15"/>
          <w:rFonts w:ascii="Times New Roman" w:hAnsi="Times New Roman" w:cs="Times New Roman"/>
          <w:i/>
          <w:color w:val="000000"/>
          <w:sz w:val="28"/>
          <w:szCs w:val="28"/>
        </w:rPr>
        <w:t>Питання  для  самоконтролю:</w:t>
      </w:r>
    </w:p>
    <w:p w:rsidR="00E44FDF" w:rsidRPr="00AF13BB" w:rsidRDefault="00E44FDF" w:rsidP="00E44FDF">
      <w:pPr>
        <w:pStyle w:val="16"/>
        <w:keepNext/>
        <w:keepLines/>
        <w:shd w:val="clear" w:color="auto" w:fill="auto"/>
        <w:spacing w:beforeLines="20" w:afterLines="20" w:line="276" w:lineRule="auto"/>
        <w:ind w:leftChars="194" w:left="466" w:rightChars="11" w:right="26" w:firstLine="707"/>
        <w:rPr>
          <w:i/>
          <w:sz w:val="28"/>
          <w:szCs w:val="28"/>
        </w:rPr>
      </w:pPr>
    </w:p>
    <w:p w:rsidR="00E44FDF" w:rsidRPr="00AF13BB" w:rsidRDefault="00E44FDF" w:rsidP="006F423E">
      <w:pPr>
        <w:pStyle w:val="210"/>
        <w:numPr>
          <w:ilvl w:val="0"/>
          <w:numId w:val="16"/>
        </w:numPr>
        <w:shd w:val="clear" w:color="auto" w:fill="auto"/>
        <w:tabs>
          <w:tab w:val="left" w:pos="1134"/>
          <w:tab w:val="left" w:pos="1701"/>
        </w:tabs>
        <w:spacing w:beforeLines="20" w:afterLines="20" w:line="276" w:lineRule="auto"/>
        <w:ind w:leftChars="515" w:left="1236" w:rightChars="11" w:right="26" w:firstLine="360"/>
        <w:rPr>
          <w:sz w:val="28"/>
          <w:szCs w:val="28"/>
        </w:rPr>
      </w:pPr>
      <w:r w:rsidRPr="00AF13BB">
        <w:rPr>
          <w:color w:val="000000"/>
          <w:sz w:val="28"/>
          <w:szCs w:val="28"/>
        </w:rPr>
        <w:t>Дайте визначення правового акту управ</w:t>
      </w:r>
      <w:bookmarkStart w:id="5" w:name="bookmark7"/>
      <w:r w:rsidRPr="00AF13BB">
        <w:rPr>
          <w:color w:val="000000"/>
          <w:sz w:val="28"/>
          <w:szCs w:val="28"/>
        </w:rPr>
        <w:t>лінн</w:t>
      </w:r>
      <w:bookmarkEnd w:id="5"/>
      <w:r w:rsidRPr="00AF13BB">
        <w:rPr>
          <w:color w:val="000000"/>
          <w:sz w:val="28"/>
          <w:szCs w:val="28"/>
        </w:rPr>
        <w:t>я.</w:t>
      </w:r>
    </w:p>
    <w:p w:rsidR="00E44FDF" w:rsidRPr="00AF13BB" w:rsidRDefault="00E44FDF" w:rsidP="006F423E">
      <w:pPr>
        <w:pStyle w:val="210"/>
        <w:numPr>
          <w:ilvl w:val="0"/>
          <w:numId w:val="16"/>
        </w:numPr>
        <w:shd w:val="clear" w:color="auto" w:fill="auto"/>
        <w:tabs>
          <w:tab w:val="left" w:pos="1134"/>
          <w:tab w:val="left" w:pos="1701"/>
        </w:tabs>
        <w:spacing w:beforeLines="20" w:afterLines="20" w:line="276" w:lineRule="auto"/>
        <w:ind w:leftChars="515" w:left="1236" w:rightChars="11" w:right="26" w:firstLine="360"/>
        <w:rPr>
          <w:sz w:val="28"/>
          <w:szCs w:val="28"/>
        </w:rPr>
      </w:pPr>
      <w:r w:rsidRPr="00AF13BB">
        <w:rPr>
          <w:color w:val="000000"/>
          <w:sz w:val="28"/>
          <w:szCs w:val="28"/>
        </w:rPr>
        <w:t>Які ознаки має правовий акт управління?</w:t>
      </w:r>
    </w:p>
    <w:p w:rsidR="00E44FDF" w:rsidRPr="00AF13BB" w:rsidRDefault="00E44FDF" w:rsidP="006F423E">
      <w:pPr>
        <w:pStyle w:val="210"/>
        <w:numPr>
          <w:ilvl w:val="0"/>
          <w:numId w:val="16"/>
        </w:numPr>
        <w:shd w:val="clear" w:color="auto" w:fill="auto"/>
        <w:tabs>
          <w:tab w:val="left" w:pos="605"/>
          <w:tab w:val="left" w:pos="1134"/>
          <w:tab w:val="left" w:pos="1701"/>
        </w:tabs>
        <w:spacing w:beforeLines="20" w:afterLines="20" w:line="276" w:lineRule="auto"/>
        <w:ind w:leftChars="515" w:left="1236" w:rightChars="11" w:right="26" w:firstLine="360"/>
        <w:rPr>
          <w:sz w:val="28"/>
          <w:szCs w:val="28"/>
        </w:rPr>
      </w:pPr>
      <w:r w:rsidRPr="00AF13BB">
        <w:rPr>
          <w:color w:val="000000"/>
          <w:sz w:val="28"/>
          <w:szCs w:val="28"/>
        </w:rPr>
        <w:t>Розкрийте підзаконність як ознаку правового акту управління.</w:t>
      </w:r>
    </w:p>
    <w:p w:rsidR="00E44FDF" w:rsidRPr="00AF13BB" w:rsidRDefault="00E44FDF" w:rsidP="006F423E">
      <w:pPr>
        <w:pStyle w:val="210"/>
        <w:numPr>
          <w:ilvl w:val="0"/>
          <w:numId w:val="16"/>
        </w:numPr>
        <w:shd w:val="clear" w:color="auto" w:fill="auto"/>
        <w:tabs>
          <w:tab w:val="left" w:pos="605"/>
          <w:tab w:val="left" w:pos="1134"/>
          <w:tab w:val="left" w:pos="1701"/>
        </w:tabs>
        <w:spacing w:beforeLines="20" w:afterLines="20" w:line="276" w:lineRule="auto"/>
        <w:ind w:leftChars="515" w:left="1236" w:rightChars="11" w:right="26" w:firstLine="360"/>
        <w:rPr>
          <w:sz w:val="28"/>
          <w:szCs w:val="28"/>
        </w:rPr>
      </w:pPr>
      <w:r w:rsidRPr="00AF13BB">
        <w:rPr>
          <w:color w:val="000000"/>
          <w:sz w:val="28"/>
          <w:szCs w:val="28"/>
        </w:rPr>
        <w:t>В чому полягає офіційний характер правового акта управління та його загальнообов’язковість?</w:t>
      </w:r>
    </w:p>
    <w:p w:rsidR="00E44FDF" w:rsidRPr="00AF13BB" w:rsidRDefault="00E44FDF" w:rsidP="006F423E">
      <w:pPr>
        <w:pStyle w:val="210"/>
        <w:numPr>
          <w:ilvl w:val="0"/>
          <w:numId w:val="16"/>
        </w:numPr>
        <w:shd w:val="clear" w:color="auto" w:fill="auto"/>
        <w:tabs>
          <w:tab w:val="left" w:pos="619"/>
          <w:tab w:val="left" w:pos="1134"/>
          <w:tab w:val="left" w:pos="1701"/>
        </w:tabs>
        <w:spacing w:beforeLines="20" w:afterLines="20" w:line="276" w:lineRule="auto"/>
        <w:ind w:leftChars="515" w:left="1236" w:rightChars="11" w:right="26" w:firstLine="360"/>
        <w:rPr>
          <w:sz w:val="28"/>
          <w:szCs w:val="28"/>
        </w:rPr>
      </w:pPr>
      <w:r w:rsidRPr="00AF13BB">
        <w:rPr>
          <w:color w:val="000000"/>
          <w:sz w:val="28"/>
          <w:szCs w:val="28"/>
        </w:rPr>
        <w:t>Розкрийте компетентність та односторонність во</w:t>
      </w:r>
      <w:r w:rsidRPr="00AF13BB">
        <w:rPr>
          <w:color w:val="000000"/>
          <w:sz w:val="28"/>
          <w:szCs w:val="28"/>
        </w:rPr>
        <w:softHyphen/>
        <w:t>левиявлення як ознаки правового акта управління.</w:t>
      </w:r>
    </w:p>
    <w:p w:rsidR="00E44FDF" w:rsidRPr="00AF13BB" w:rsidRDefault="00E44FDF" w:rsidP="006F423E">
      <w:pPr>
        <w:pStyle w:val="210"/>
        <w:numPr>
          <w:ilvl w:val="0"/>
          <w:numId w:val="16"/>
        </w:numPr>
        <w:shd w:val="clear" w:color="auto" w:fill="auto"/>
        <w:tabs>
          <w:tab w:val="left" w:pos="605"/>
          <w:tab w:val="left" w:pos="1134"/>
          <w:tab w:val="left" w:pos="1701"/>
        </w:tabs>
        <w:spacing w:beforeLines="20" w:afterLines="20" w:line="276" w:lineRule="auto"/>
        <w:ind w:leftChars="515" w:left="1236" w:rightChars="11" w:right="26" w:firstLine="360"/>
        <w:rPr>
          <w:sz w:val="28"/>
          <w:szCs w:val="28"/>
        </w:rPr>
      </w:pPr>
      <w:r w:rsidRPr="00AF13BB">
        <w:rPr>
          <w:color w:val="000000"/>
          <w:sz w:val="28"/>
          <w:szCs w:val="28"/>
        </w:rPr>
        <w:t>Яка юридична форма передбачена для правового акту управління?</w:t>
      </w:r>
    </w:p>
    <w:p w:rsidR="00E44FDF" w:rsidRPr="00AF13BB" w:rsidRDefault="00E44FDF" w:rsidP="006F423E">
      <w:pPr>
        <w:pStyle w:val="210"/>
        <w:numPr>
          <w:ilvl w:val="0"/>
          <w:numId w:val="15"/>
        </w:numPr>
        <w:shd w:val="clear" w:color="auto" w:fill="auto"/>
        <w:tabs>
          <w:tab w:val="left" w:pos="610"/>
          <w:tab w:val="left" w:pos="1134"/>
          <w:tab w:val="left" w:pos="1701"/>
        </w:tabs>
        <w:spacing w:beforeLines="20" w:afterLines="20" w:line="276" w:lineRule="auto"/>
        <w:ind w:leftChars="515" w:left="1596" w:rightChars="11" w:right="26" w:hanging="360"/>
        <w:rPr>
          <w:sz w:val="28"/>
          <w:szCs w:val="28"/>
        </w:rPr>
      </w:pPr>
      <w:r w:rsidRPr="00AF13BB">
        <w:rPr>
          <w:color w:val="000000"/>
          <w:sz w:val="28"/>
          <w:szCs w:val="28"/>
        </w:rPr>
        <w:t>Яким чином правовий акт управління упорядко</w:t>
      </w:r>
      <w:r w:rsidRPr="00AF13BB">
        <w:rPr>
          <w:color w:val="000000"/>
          <w:sz w:val="28"/>
          <w:szCs w:val="28"/>
        </w:rPr>
        <w:softHyphen/>
        <w:t>вує суспільні відносини?</w:t>
      </w:r>
    </w:p>
    <w:p w:rsidR="00E44FDF" w:rsidRPr="00AF13BB" w:rsidRDefault="00E44FDF" w:rsidP="006F423E">
      <w:pPr>
        <w:pStyle w:val="210"/>
        <w:numPr>
          <w:ilvl w:val="0"/>
          <w:numId w:val="15"/>
        </w:numPr>
        <w:shd w:val="clear" w:color="auto" w:fill="auto"/>
        <w:tabs>
          <w:tab w:val="left" w:pos="619"/>
          <w:tab w:val="left" w:pos="1134"/>
          <w:tab w:val="left" w:pos="1701"/>
        </w:tabs>
        <w:spacing w:beforeLines="20" w:afterLines="20" w:line="276" w:lineRule="auto"/>
        <w:ind w:leftChars="515" w:left="1596" w:rightChars="11" w:right="26" w:hanging="360"/>
        <w:rPr>
          <w:sz w:val="28"/>
          <w:szCs w:val="28"/>
        </w:rPr>
      </w:pPr>
      <w:r w:rsidRPr="00AF13BB">
        <w:rPr>
          <w:color w:val="000000"/>
          <w:sz w:val="28"/>
          <w:szCs w:val="28"/>
        </w:rPr>
        <w:t xml:space="preserve">Розкрийте визначеність місця в ієрархії </w:t>
      </w:r>
      <w:r w:rsidRPr="00AF13BB">
        <w:rPr>
          <w:color w:val="000000"/>
          <w:sz w:val="28"/>
          <w:szCs w:val="28"/>
        </w:rPr>
        <w:lastRenderedPageBreak/>
        <w:t>правових актів управління та юридичне значення акта управлін</w:t>
      </w:r>
      <w:r w:rsidRPr="00AF13BB">
        <w:rPr>
          <w:color w:val="000000"/>
          <w:sz w:val="28"/>
          <w:szCs w:val="28"/>
        </w:rPr>
        <w:softHyphen/>
        <w:t>ня.</w:t>
      </w:r>
    </w:p>
    <w:p w:rsidR="00E44FDF" w:rsidRPr="00AF13BB" w:rsidRDefault="00E44FDF" w:rsidP="006F423E">
      <w:pPr>
        <w:pStyle w:val="210"/>
        <w:numPr>
          <w:ilvl w:val="0"/>
          <w:numId w:val="15"/>
        </w:numPr>
        <w:shd w:val="clear" w:color="auto" w:fill="auto"/>
        <w:tabs>
          <w:tab w:val="left" w:pos="614"/>
          <w:tab w:val="left" w:pos="1134"/>
          <w:tab w:val="left" w:pos="1701"/>
        </w:tabs>
        <w:spacing w:beforeLines="20" w:afterLines="20" w:line="276" w:lineRule="auto"/>
        <w:ind w:leftChars="515" w:left="1596" w:rightChars="11" w:right="26" w:hanging="360"/>
        <w:rPr>
          <w:sz w:val="28"/>
          <w:szCs w:val="28"/>
        </w:rPr>
      </w:pPr>
      <w:r w:rsidRPr="00AF13BB">
        <w:rPr>
          <w:color w:val="000000"/>
          <w:sz w:val="28"/>
          <w:szCs w:val="28"/>
        </w:rPr>
        <w:t xml:space="preserve">В чому полягає відмінність між нормативними і індивідуальними </w:t>
      </w:r>
    </w:p>
    <w:p w:rsidR="00E44FDF" w:rsidRPr="00AF13BB" w:rsidRDefault="00E44FDF" w:rsidP="006F423E">
      <w:pPr>
        <w:pStyle w:val="210"/>
        <w:numPr>
          <w:ilvl w:val="0"/>
          <w:numId w:val="15"/>
        </w:numPr>
        <w:shd w:val="clear" w:color="auto" w:fill="auto"/>
        <w:tabs>
          <w:tab w:val="left" w:pos="730"/>
          <w:tab w:val="left" w:pos="1134"/>
          <w:tab w:val="left" w:pos="1701"/>
        </w:tabs>
        <w:spacing w:beforeLines="20" w:afterLines="20" w:line="276" w:lineRule="auto"/>
        <w:ind w:leftChars="515" w:left="1596" w:rightChars="11" w:right="26" w:hanging="360"/>
        <w:rPr>
          <w:sz w:val="28"/>
          <w:szCs w:val="28"/>
        </w:rPr>
      </w:pPr>
      <w:r w:rsidRPr="00AF13BB">
        <w:rPr>
          <w:color w:val="000000"/>
          <w:sz w:val="28"/>
          <w:szCs w:val="28"/>
        </w:rPr>
        <w:t>Розкрийте процедуру підготовки та прийняття актів Уряду.</w:t>
      </w:r>
    </w:p>
    <w:p w:rsidR="00E44FDF" w:rsidRDefault="00E44FDF" w:rsidP="00E44FDF">
      <w:pPr>
        <w:pStyle w:val="16"/>
        <w:keepNext/>
        <w:keepLines/>
        <w:shd w:val="clear" w:color="auto" w:fill="auto"/>
        <w:tabs>
          <w:tab w:val="left" w:pos="1134"/>
          <w:tab w:val="left" w:pos="1701"/>
        </w:tabs>
        <w:spacing w:beforeLines="20" w:afterLines="20" w:line="276" w:lineRule="auto"/>
        <w:ind w:leftChars="515" w:left="1803" w:rightChars="11" w:right="26" w:hanging="567"/>
        <w:rPr>
          <w:rStyle w:val="15"/>
          <w:i/>
          <w:color w:val="000000"/>
          <w:sz w:val="28"/>
          <w:szCs w:val="28"/>
        </w:rPr>
      </w:pPr>
    </w:p>
    <w:p w:rsidR="00E44FDF" w:rsidRDefault="00E44FDF" w:rsidP="00E44FDF">
      <w:pPr>
        <w:pStyle w:val="ae"/>
        <w:rPr>
          <w:b/>
          <w:i/>
          <w:sz w:val="28"/>
          <w:szCs w:val="28"/>
        </w:rPr>
      </w:pPr>
      <w:r w:rsidRPr="006D32B2">
        <w:rPr>
          <w:b/>
          <w:i/>
          <w:sz w:val="28"/>
          <w:szCs w:val="28"/>
        </w:rPr>
        <w:t>Теми для   підготовки  рефератів:</w:t>
      </w:r>
    </w:p>
    <w:p w:rsidR="00E44FDF" w:rsidRPr="00A9730F" w:rsidRDefault="00E44FDF" w:rsidP="00E44FDF">
      <w:pPr>
        <w:pStyle w:val="16"/>
        <w:keepNext/>
        <w:keepLines/>
        <w:shd w:val="clear" w:color="auto" w:fill="auto"/>
        <w:tabs>
          <w:tab w:val="left" w:pos="1134"/>
          <w:tab w:val="left" w:pos="1701"/>
        </w:tabs>
        <w:spacing w:beforeLines="20" w:afterLines="20" w:line="276" w:lineRule="auto"/>
        <w:ind w:leftChars="236" w:left="566" w:rightChars="11" w:right="26" w:firstLine="102"/>
        <w:jc w:val="left"/>
        <w:rPr>
          <w:rStyle w:val="15"/>
          <w:rFonts w:ascii="Times New Roman" w:hAnsi="Times New Roman" w:cs="Times New Roman"/>
          <w:b w:val="0"/>
          <w:color w:val="000000"/>
          <w:sz w:val="28"/>
          <w:szCs w:val="28"/>
        </w:rPr>
      </w:pPr>
      <w:r>
        <w:rPr>
          <w:rStyle w:val="15"/>
          <w:rFonts w:ascii="Times New Roman" w:hAnsi="Times New Roman" w:cs="Times New Roman"/>
          <w:b w:val="0"/>
          <w:color w:val="000000"/>
          <w:sz w:val="28"/>
          <w:szCs w:val="28"/>
        </w:rPr>
        <w:t>«</w:t>
      </w:r>
      <w:r w:rsidRPr="00A9730F">
        <w:rPr>
          <w:rStyle w:val="15"/>
          <w:rFonts w:ascii="Times New Roman" w:hAnsi="Times New Roman" w:cs="Times New Roman"/>
          <w:b w:val="0"/>
          <w:color w:val="000000"/>
          <w:sz w:val="28"/>
          <w:szCs w:val="28"/>
        </w:rPr>
        <w:t xml:space="preserve">Правові  акти  центральних  органів </w:t>
      </w:r>
      <w:r>
        <w:rPr>
          <w:rStyle w:val="15"/>
          <w:rFonts w:ascii="Times New Roman" w:hAnsi="Times New Roman" w:cs="Times New Roman"/>
          <w:b w:val="0"/>
          <w:color w:val="000000"/>
          <w:sz w:val="28"/>
          <w:szCs w:val="28"/>
        </w:rPr>
        <w:t xml:space="preserve"> влади (за  їх  юридичною силою».</w:t>
      </w:r>
    </w:p>
    <w:p w:rsidR="00E44FDF" w:rsidRPr="000A70ED" w:rsidRDefault="00E44FDF" w:rsidP="00E44FDF">
      <w:pPr>
        <w:pStyle w:val="16"/>
        <w:keepNext/>
        <w:keepLines/>
        <w:shd w:val="clear" w:color="auto" w:fill="auto"/>
        <w:tabs>
          <w:tab w:val="left" w:pos="1134"/>
          <w:tab w:val="left" w:pos="1701"/>
        </w:tabs>
        <w:spacing w:beforeLines="20" w:afterLines="20" w:line="276" w:lineRule="auto"/>
        <w:ind w:leftChars="515" w:left="1803" w:rightChars="11" w:right="26" w:hanging="567"/>
        <w:rPr>
          <w:rStyle w:val="15"/>
          <w:i/>
          <w:color w:val="000000"/>
          <w:sz w:val="28"/>
          <w:szCs w:val="28"/>
        </w:rPr>
      </w:pPr>
    </w:p>
    <w:p w:rsidR="00E44FDF" w:rsidRPr="00A9730F" w:rsidRDefault="00E44FDF" w:rsidP="00E44FDF">
      <w:pPr>
        <w:pStyle w:val="16"/>
        <w:keepNext/>
        <w:keepLines/>
        <w:shd w:val="clear" w:color="auto" w:fill="auto"/>
        <w:tabs>
          <w:tab w:val="left" w:pos="1134"/>
          <w:tab w:val="left" w:pos="1701"/>
        </w:tabs>
        <w:spacing w:beforeLines="20" w:afterLines="20" w:line="276" w:lineRule="auto"/>
        <w:ind w:leftChars="515" w:left="1803" w:rightChars="11" w:right="26" w:hanging="567"/>
        <w:rPr>
          <w:rStyle w:val="15"/>
          <w:rFonts w:ascii="Times New Roman" w:hAnsi="Times New Roman" w:cs="Times New Roman"/>
          <w:i/>
          <w:color w:val="000000"/>
          <w:sz w:val="28"/>
          <w:szCs w:val="28"/>
        </w:rPr>
      </w:pPr>
      <w:r w:rsidRPr="00A9730F">
        <w:rPr>
          <w:rStyle w:val="15"/>
          <w:rFonts w:ascii="Times New Roman" w:hAnsi="Times New Roman" w:cs="Times New Roman"/>
          <w:i/>
          <w:color w:val="000000"/>
          <w:sz w:val="28"/>
          <w:szCs w:val="28"/>
        </w:rPr>
        <w:t>Рекомендована література:</w:t>
      </w:r>
    </w:p>
    <w:p w:rsidR="00E44FDF" w:rsidRPr="000A70ED" w:rsidRDefault="00E44FDF" w:rsidP="00E44FDF">
      <w:pPr>
        <w:pStyle w:val="16"/>
        <w:keepNext/>
        <w:keepLines/>
        <w:shd w:val="clear" w:color="auto" w:fill="auto"/>
        <w:tabs>
          <w:tab w:val="left" w:pos="1134"/>
          <w:tab w:val="left" w:pos="1701"/>
        </w:tabs>
        <w:spacing w:beforeLines="20" w:afterLines="20" w:line="276" w:lineRule="auto"/>
        <w:ind w:leftChars="515" w:left="1803" w:rightChars="11" w:right="26" w:hanging="567"/>
        <w:rPr>
          <w:i/>
          <w:sz w:val="28"/>
          <w:szCs w:val="28"/>
        </w:rPr>
      </w:pPr>
    </w:p>
    <w:p w:rsidR="00E44FDF" w:rsidRPr="00AF13BB" w:rsidRDefault="00E44FDF" w:rsidP="006F423E">
      <w:pPr>
        <w:pStyle w:val="210"/>
        <w:numPr>
          <w:ilvl w:val="0"/>
          <w:numId w:val="17"/>
        </w:numPr>
        <w:shd w:val="clear" w:color="auto" w:fill="auto"/>
        <w:tabs>
          <w:tab w:val="left" w:pos="1134"/>
          <w:tab w:val="left" w:pos="1701"/>
        </w:tabs>
        <w:spacing w:beforeLines="20" w:afterLines="20" w:line="276" w:lineRule="auto"/>
        <w:ind w:leftChars="532" w:left="1637" w:rightChars="11" w:right="26" w:hanging="360"/>
        <w:rPr>
          <w:sz w:val="28"/>
          <w:szCs w:val="28"/>
        </w:rPr>
      </w:pPr>
      <w:r>
        <w:rPr>
          <w:color w:val="000000"/>
          <w:sz w:val="28"/>
          <w:szCs w:val="28"/>
        </w:rPr>
        <w:t xml:space="preserve"> </w:t>
      </w:r>
      <w:r w:rsidRPr="00AF13BB">
        <w:rPr>
          <w:color w:val="000000"/>
          <w:sz w:val="28"/>
          <w:szCs w:val="28"/>
        </w:rPr>
        <w:t>Конституція України.</w:t>
      </w:r>
    </w:p>
    <w:p w:rsidR="00E44FDF" w:rsidRPr="00AF13BB" w:rsidRDefault="00E44FDF" w:rsidP="006F423E">
      <w:pPr>
        <w:pStyle w:val="210"/>
        <w:numPr>
          <w:ilvl w:val="0"/>
          <w:numId w:val="17"/>
        </w:numPr>
        <w:shd w:val="clear" w:color="auto" w:fill="auto"/>
        <w:tabs>
          <w:tab w:val="left" w:pos="595"/>
          <w:tab w:val="left" w:pos="1134"/>
          <w:tab w:val="left" w:pos="1701"/>
        </w:tabs>
        <w:spacing w:beforeLines="20" w:afterLines="20" w:line="276" w:lineRule="auto"/>
        <w:ind w:leftChars="515" w:left="1596" w:rightChars="11" w:right="26" w:hanging="360"/>
        <w:rPr>
          <w:sz w:val="28"/>
          <w:szCs w:val="28"/>
        </w:rPr>
      </w:pPr>
      <w:r w:rsidRPr="00AF13BB">
        <w:rPr>
          <w:color w:val="000000"/>
          <w:sz w:val="28"/>
          <w:szCs w:val="28"/>
        </w:rPr>
        <w:t>Про Кабінет Мініс</w:t>
      </w:r>
      <w:bookmarkStart w:id="6" w:name="bookmark8"/>
      <w:r w:rsidRPr="00AF13BB">
        <w:rPr>
          <w:color w:val="000000"/>
          <w:sz w:val="28"/>
          <w:szCs w:val="28"/>
        </w:rPr>
        <w:t>трів України: Закон Украї</w:t>
      </w:r>
      <w:bookmarkEnd w:id="6"/>
      <w:r w:rsidRPr="00AF13BB">
        <w:rPr>
          <w:color w:val="000000"/>
          <w:sz w:val="28"/>
          <w:szCs w:val="28"/>
        </w:rPr>
        <w:t>ни від 18 травня 2008 року // Офіційний вісник України. — 2008. — № 36. — Ст. 1196.</w:t>
      </w:r>
    </w:p>
    <w:p w:rsidR="00E44FDF" w:rsidRPr="00A3126C" w:rsidRDefault="00E44FDF" w:rsidP="006F423E">
      <w:pPr>
        <w:pStyle w:val="210"/>
        <w:numPr>
          <w:ilvl w:val="0"/>
          <w:numId w:val="17"/>
        </w:numPr>
        <w:shd w:val="clear" w:color="auto" w:fill="auto"/>
        <w:tabs>
          <w:tab w:val="left" w:pos="591"/>
          <w:tab w:val="left" w:pos="1134"/>
          <w:tab w:val="left" w:pos="1701"/>
        </w:tabs>
        <w:spacing w:beforeLines="20" w:afterLines="20" w:line="276" w:lineRule="auto"/>
        <w:ind w:leftChars="515" w:left="1518" w:rightChars="11" w:right="26" w:hanging="282"/>
        <w:jc w:val="left"/>
        <w:rPr>
          <w:sz w:val="28"/>
          <w:szCs w:val="28"/>
        </w:rPr>
      </w:pPr>
      <w:r w:rsidRPr="00AF13BB">
        <w:rPr>
          <w:color w:val="000000"/>
          <w:sz w:val="28"/>
          <w:szCs w:val="28"/>
        </w:rPr>
        <w:t>Про місцеві державні адміністрації: Закон Украї</w:t>
      </w:r>
      <w:r w:rsidRPr="00AF13BB">
        <w:rPr>
          <w:color w:val="000000"/>
          <w:sz w:val="28"/>
          <w:szCs w:val="28"/>
        </w:rPr>
        <w:softHyphen/>
        <w:t>ни № 586-ХІУ від 09.04.1999 р. // Урядовий кур’єр. — 1999. — № 89 (із змінами і доповненнями).</w:t>
      </w:r>
    </w:p>
    <w:p w:rsidR="00E44FDF" w:rsidRPr="005B7DB8" w:rsidRDefault="00E44FDF" w:rsidP="00E44FDF">
      <w:pPr>
        <w:pStyle w:val="210"/>
        <w:shd w:val="clear" w:color="auto" w:fill="auto"/>
        <w:tabs>
          <w:tab w:val="left" w:pos="993"/>
          <w:tab w:val="left" w:pos="1134"/>
          <w:tab w:val="left" w:pos="1701"/>
        </w:tabs>
        <w:spacing w:beforeLines="20" w:afterLines="20" w:line="276" w:lineRule="auto"/>
        <w:ind w:leftChars="515" w:left="1698" w:rightChars="11" w:right="26" w:hanging="462"/>
        <w:jc w:val="left"/>
        <w:rPr>
          <w:sz w:val="28"/>
          <w:szCs w:val="28"/>
        </w:rPr>
      </w:pPr>
      <w:r>
        <w:rPr>
          <w:color w:val="000000"/>
          <w:sz w:val="28"/>
          <w:szCs w:val="28"/>
        </w:rPr>
        <w:t xml:space="preserve">4.    </w:t>
      </w:r>
      <w:r w:rsidRPr="005B7DB8">
        <w:rPr>
          <w:color w:val="000000"/>
          <w:sz w:val="28"/>
          <w:szCs w:val="28"/>
        </w:rPr>
        <w:t>Регламент Кабінету Міністрів України, затвер</w:t>
      </w:r>
      <w:r w:rsidRPr="005B7DB8">
        <w:rPr>
          <w:color w:val="000000"/>
          <w:sz w:val="28"/>
          <w:szCs w:val="28"/>
        </w:rPr>
        <w:softHyphen/>
        <w:t xml:space="preserve">джений Постановою </w:t>
      </w:r>
      <w:r>
        <w:rPr>
          <w:color w:val="000000"/>
          <w:sz w:val="28"/>
          <w:szCs w:val="28"/>
        </w:rPr>
        <w:t xml:space="preserve">   </w:t>
      </w:r>
      <w:r w:rsidRPr="005B7DB8">
        <w:rPr>
          <w:color w:val="000000"/>
          <w:sz w:val="28"/>
          <w:szCs w:val="28"/>
        </w:rPr>
        <w:t xml:space="preserve">Кабінету Міністрів України від 18 липня 2007 </w:t>
      </w:r>
      <w:r w:rsidRPr="005B7DB8">
        <w:rPr>
          <w:color w:val="000000"/>
          <w:sz w:val="28"/>
          <w:szCs w:val="28"/>
        </w:rPr>
        <w:lastRenderedPageBreak/>
        <w:t>року № 950 // Урядовий кур’єр. — 2007.</w:t>
      </w:r>
    </w:p>
    <w:p w:rsidR="00E44FDF" w:rsidRPr="00A3126C" w:rsidRDefault="00E44FDF" w:rsidP="00E44FDF">
      <w:pPr>
        <w:pStyle w:val="210"/>
        <w:shd w:val="clear" w:color="auto" w:fill="auto"/>
        <w:tabs>
          <w:tab w:val="left" w:pos="591"/>
          <w:tab w:val="left" w:pos="1134"/>
          <w:tab w:val="left" w:pos="1701"/>
        </w:tabs>
        <w:spacing w:beforeLines="20" w:afterLines="20" w:line="276" w:lineRule="auto"/>
        <w:ind w:leftChars="515" w:left="1698" w:rightChars="11" w:right="26" w:hanging="462"/>
        <w:rPr>
          <w:sz w:val="28"/>
          <w:szCs w:val="28"/>
        </w:rPr>
      </w:pPr>
      <w:r w:rsidRPr="00A3126C">
        <w:rPr>
          <w:rStyle w:val="28"/>
          <w:color w:val="000000"/>
          <w:sz w:val="28"/>
          <w:szCs w:val="28"/>
        </w:rPr>
        <w:t>5.</w:t>
      </w:r>
      <w:r>
        <w:rPr>
          <w:rStyle w:val="28"/>
          <w:color w:val="000000"/>
          <w:sz w:val="28"/>
          <w:szCs w:val="28"/>
        </w:rPr>
        <w:t xml:space="preserve"> </w:t>
      </w:r>
      <w:r w:rsidRPr="00A3126C">
        <w:rPr>
          <w:rStyle w:val="28"/>
          <w:color w:val="000000"/>
          <w:sz w:val="28"/>
          <w:szCs w:val="28"/>
        </w:rPr>
        <w:t>Александрова Н.В.</w:t>
      </w:r>
      <w:r w:rsidRPr="00A3126C">
        <w:rPr>
          <w:color w:val="000000"/>
          <w:sz w:val="28"/>
          <w:szCs w:val="28"/>
        </w:rPr>
        <w:t xml:space="preserve"> Правові акти управління: юри</w:t>
      </w:r>
      <w:r w:rsidRPr="00A3126C">
        <w:rPr>
          <w:color w:val="000000"/>
          <w:sz w:val="28"/>
          <w:szCs w:val="28"/>
        </w:rPr>
        <w:softHyphen/>
        <w:t>дична природа, види та процедури підготовки й прийнят</w:t>
      </w:r>
      <w:r w:rsidRPr="00A3126C">
        <w:rPr>
          <w:color w:val="000000"/>
          <w:sz w:val="28"/>
          <w:szCs w:val="28"/>
        </w:rPr>
        <w:softHyphen/>
        <w:t>тя / Державне управління: проблеми адміністративно- правової теорії та практики / За заг. ред. В.Б. Авер’янова.К.: Факт, 2003. — С. 138—178.</w:t>
      </w:r>
    </w:p>
    <w:p w:rsidR="00E44FDF" w:rsidRPr="00E44FDF" w:rsidRDefault="00E44FDF" w:rsidP="00E44FDF">
      <w:pPr>
        <w:pStyle w:val="210"/>
        <w:shd w:val="clear" w:color="auto" w:fill="auto"/>
        <w:tabs>
          <w:tab w:val="left" w:pos="591"/>
          <w:tab w:val="left" w:pos="1701"/>
        </w:tabs>
        <w:spacing w:beforeLines="20" w:afterLines="20" w:line="276" w:lineRule="auto"/>
        <w:ind w:leftChars="489" w:left="1639" w:rightChars="11" w:right="26" w:hanging="465"/>
        <w:rPr>
          <w:sz w:val="28"/>
          <w:szCs w:val="28"/>
        </w:rPr>
      </w:pPr>
      <w:r w:rsidRPr="00A3126C">
        <w:rPr>
          <w:color w:val="000000"/>
          <w:sz w:val="28"/>
          <w:szCs w:val="28"/>
        </w:rPr>
        <w:t>6.</w:t>
      </w:r>
      <w:r>
        <w:rPr>
          <w:color w:val="000000"/>
          <w:sz w:val="28"/>
          <w:szCs w:val="28"/>
        </w:rPr>
        <w:t xml:space="preserve"> </w:t>
      </w:r>
      <w:r w:rsidRPr="00A67797">
        <w:rPr>
          <w:color w:val="000000"/>
          <w:sz w:val="28"/>
          <w:szCs w:val="28"/>
        </w:rPr>
        <w:t xml:space="preserve">Адміністративне право України. Академічний курс. Підручник у </w:t>
      </w:r>
      <w:r>
        <w:rPr>
          <w:color w:val="000000"/>
          <w:sz w:val="28"/>
          <w:szCs w:val="28"/>
        </w:rPr>
        <w:t xml:space="preserve">    </w:t>
      </w:r>
      <w:r w:rsidRPr="00A67797">
        <w:rPr>
          <w:color w:val="000000"/>
          <w:sz w:val="28"/>
          <w:szCs w:val="28"/>
        </w:rPr>
        <w:t xml:space="preserve">двох томах: Том 1. Загальна частина / Ред. </w:t>
      </w:r>
      <w:r w:rsidRPr="00A67797">
        <w:rPr>
          <w:color w:val="000000"/>
          <w:sz w:val="28"/>
          <w:szCs w:val="28"/>
          <w:lang w:val="ru-RU" w:eastAsia="ru-RU"/>
        </w:rPr>
        <w:t xml:space="preserve">кол. </w:t>
      </w:r>
      <w:r w:rsidRPr="00A67797">
        <w:rPr>
          <w:color w:val="000000"/>
          <w:sz w:val="28"/>
          <w:szCs w:val="28"/>
        </w:rPr>
        <w:t>В.Б. Авер’янов (голова) та ін. — К.: Видав</w:t>
      </w:r>
      <w:r w:rsidRPr="00A67797">
        <w:rPr>
          <w:color w:val="000000"/>
          <w:sz w:val="28"/>
          <w:szCs w:val="28"/>
        </w:rPr>
        <w:softHyphen/>
        <w:t>ництво “Юридична думка”, 2007.</w:t>
      </w:r>
    </w:p>
    <w:p w:rsidR="00E44FDF" w:rsidRDefault="00E44FDF" w:rsidP="00E44FDF">
      <w:pPr>
        <w:pStyle w:val="210"/>
        <w:shd w:val="clear" w:color="auto" w:fill="auto"/>
        <w:tabs>
          <w:tab w:val="left" w:pos="591"/>
        </w:tabs>
        <w:spacing w:beforeLines="20" w:afterLines="20" w:line="276" w:lineRule="auto"/>
        <w:ind w:left="992" w:rightChars="11" w:right="26" w:firstLine="590"/>
        <w:jc w:val="left"/>
        <w:rPr>
          <w:color w:val="000000"/>
          <w:sz w:val="28"/>
          <w:szCs w:val="28"/>
        </w:rPr>
      </w:pPr>
    </w:p>
    <w:p w:rsidR="00E44FDF" w:rsidRPr="000A70ED" w:rsidRDefault="00E44FDF" w:rsidP="00E44FDF">
      <w:pPr>
        <w:pStyle w:val="210"/>
        <w:shd w:val="clear" w:color="auto" w:fill="auto"/>
        <w:tabs>
          <w:tab w:val="left" w:pos="591"/>
        </w:tabs>
        <w:spacing w:beforeLines="20" w:afterLines="20" w:line="276" w:lineRule="auto"/>
        <w:ind w:left="992" w:rightChars="11" w:right="26" w:firstLine="590"/>
        <w:jc w:val="left"/>
        <w:rPr>
          <w:b/>
          <w:color w:val="000000"/>
          <w:sz w:val="28"/>
          <w:szCs w:val="28"/>
        </w:rPr>
      </w:pPr>
      <w:r w:rsidRPr="000A70ED">
        <w:rPr>
          <w:b/>
          <w:color w:val="000000"/>
          <w:sz w:val="28"/>
          <w:szCs w:val="28"/>
        </w:rPr>
        <w:t>Тема 7. Громадяни і виконавча влада: засади взаємовідносин.</w:t>
      </w:r>
    </w:p>
    <w:p w:rsidR="00E44FDF" w:rsidRDefault="00E44FDF" w:rsidP="00E44FDF">
      <w:pPr>
        <w:pStyle w:val="210"/>
        <w:shd w:val="clear" w:color="auto" w:fill="auto"/>
        <w:tabs>
          <w:tab w:val="left" w:pos="591"/>
        </w:tabs>
        <w:spacing w:beforeLines="20" w:afterLines="20" w:line="276" w:lineRule="auto"/>
        <w:ind w:left="990" w:rightChars="11" w:right="26"/>
        <w:jc w:val="left"/>
        <w:rPr>
          <w:color w:val="000000"/>
          <w:sz w:val="28"/>
          <w:szCs w:val="28"/>
        </w:rPr>
      </w:pPr>
    </w:p>
    <w:p w:rsidR="00E44FDF" w:rsidRDefault="00E44FDF" w:rsidP="00E44FDF">
      <w:pPr>
        <w:pStyle w:val="ab"/>
        <w:widowControl w:val="0"/>
        <w:spacing w:line="276" w:lineRule="auto"/>
        <w:ind w:left="902" w:firstLine="720"/>
        <w:jc w:val="both"/>
        <w:rPr>
          <w:sz w:val="28"/>
          <w:szCs w:val="28"/>
          <w:lang w:val="uk-UA"/>
        </w:rPr>
      </w:pPr>
      <w:r w:rsidRPr="000A70ED">
        <w:rPr>
          <w:sz w:val="28"/>
          <w:szCs w:val="28"/>
          <w:lang w:val="uk-UA"/>
        </w:rPr>
        <w:t>Основні засади демократичних відносин влади і громадян. Необхідність утвердження пріоритету прав і свобод людини.</w:t>
      </w:r>
      <w:r w:rsidRPr="000A70ED">
        <w:rPr>
          <w:i/>
          <w:iCs/>
          <w:sz w:val="28"/>
          <w:szCs w:val="28"/>
          <w:lang w:val="uk-UA"/>
        </w:rPr>
        <w:t xml:space="preserve"> </w:t>
      </w:r>
      <w:r w:rsidRPr="000A70ED">
        <w:rPr>
          <w:sz w:val="28"/>
          <w:szCs w:val="28"/>
          <w:lang w:val="uk-UA"/>
        </w:rPr>
        <w:t xml:space="preserve">Права громадян та гарантії їх реалізації виконавчою владою. Державні службовці у відносинах з громадянами. Основні принципи державної служби. Обов’язки державних службовців. Загальні правила поведінки державного </w:t>
      </w:r>
      <w:r w:rsidRPr="000A70ED">
        <w:rPr>
          <w:sz w:val="28"/>
          <w:szCs w:val="28"/>
          <w:lang w:val="uk-UA"/>
        </w:rPr>
        <w:lastRenderedPageBreak/>
        <w:t>службовця. Поняття та ознаки адміністративних послуг. Класифікація адміністративних послуг за рівнем встановлення повноважень щодо надання адміністративних послуг та видом правового регулювання процедури їх надання, за критерієм платності, за змістом публічно-службової діяльності щодо надання адміністративних послуг, за предметом (характером) питань, щодо вирішення яких звертаються приватні особи. Поняття та види звернень громадян до органів виконавчої влади. Скарги та порядок їх розгляду. Права громадянина</w:t>
      </w:r>
      <w:r w:rsidRPr="000A70ED">
        <w:rPr>
          <w:i/>
          <w:iCs/>
          <w:sz w:val="28"/>
          <w:szCs w:val="28"/>
          <w:lang w:val="uk-UA"/>
        </w:rPr>
        <w:t xml:space="preserve">, </w:t>
      </w:r>
      <w:r w:rsidRPr="000A70ED">
        <w:rPr>
          <w:sz w:val="28"/>
          <w:szCs w:val="28"/>
          <w:lang w:val="uk-UA"/>
        </w:rPr>
        <w:t>який звернувся зі скаргою. Обов’язки органу державної влади. Проект Адміністративно-процедурного кодекс. Відносини, що планується ним врегулювати. Поняття адміністративної процедури та адміністративного провадження.</w:t>
      </w:r>
      <w:r w:rsidRPr="000A70ED">
        <w:rPr>
          <w:i/>
          <w:iCs/>
          <w:sz w:val="28"/>
          <w:szCs w:val="28"/>
          <w:lang w:val="uk-UA"/>
        </w:rPr>
        <w:t xml:space="preserve"> </w:t>
      </w:r>
      <w:r w:rsidRPr="000A70ED">
        <w:rPr>
          <w:sz w:val="28"/>
          <w:szCs w:val="28"/>
          <w:lang w:val="uk-UA"/>
        </w:rPr>
        <w:t>Принципи адміністративної процедури. Учасники адміністративного провадження. Адміністративний орган та його повноваження. Права та обов’язки особи в адміністративному провадженні.</w:t>
      </w:r>
    </w:p>
    <w:p w:rsidR="00E44FDF" w:rsidRDefault="00E44FDF" w:rsidP="00E44FDF">
      <w:pPr>
        <w:pStyle w:val="ab"/>
        <w:widowControl w:val="0"/>
        <w:spacing w:line="276" w:lineRule="auto"/>
        <w:ind w:left="902" w:firstLine="720"/>
        <w:jc w:val="both"/>
        <w:rPr>
          <w:sz w:val="28"/>
          <w:szCs w:val="28"/>
          <w:lang w:val="uk-UA"/>
        </w:rPr>
      </w:pPr>
    </w:p>
    <w:p w:rsidR="00E44FDF" w:rsidRDefault="00E44FDF" w:rsidP="00E44FDF">
      <w:pPr>
        <w:ind w:firstLine="993"/>
        <w:rPr>
          <w:b/>
          <w:sz w:val="28"/>
          <w:szCs w:val="28"/>
          <w:lang w:val="uk-UA"/>
        </w:rPr>
      </w:pPr>
    </w:p>
    <w:p w:rsidR="00E44FDF" w:rsidRDefault="00E44FDF" w:rsidP="00E44FDF">
      <w:pPr>
        <w:ind w:firstLine="993"/>
        <w:rPr>
          <w:b/>
          <w:sz w:val="28"/>
          <w:szCs w:val="28"/>
          <w:lang w:val="uk-UA"/>
        </w:rPr>
      </w:pPr>
    </w:p>
    <w:p w:rsidR="00E44FDF" w:rsidRDefault="00E44FDF" w:rsidP="00E44FDF">
      <w:pPr>
        <w:ind w:firstLine="993"/>
        <w:rPr>
          <w:b/>
          <w:sz w:val="28"/>
          <w:szCs w:val="28"/>
        </w:rPr>
      </w:pPr>
      <w:r>
        <w:rPr>
          <w:b/>
          <w:sz w:val="28"/>
          <w:szCs w:val="28"/>
        </w:rPr>
        <w:lastRenderedPageBreak/>
        <w:t>Семінарське  заняття  № 7</w:t>
      </w:r>
      <w:r w:rsidRPr="00C333A0">
        <w:rPr>
          <w:b/>
          <w:sz w:val="28"/>
          <w:szCs w:val="28"/>
        </w:rPr>
        <w:t xml:space="preserve">  ( 2 год.)</w:t>
      </w:r>
    </w:p>
    <w:p w:rsidR="00E44FDF" w:rsidRPr="000A6F95" w:rsidRDefault="00E44FDF" w:rsidP="00E44FDF">
      <w:pPr>
        <w:ind w:firstLine="993"/>
        <w:rPr>
          <w:b/>
          <w:sz w:val="28"/>
          <w:szCs w:val="28"/>
        </w:rPr>
      </w:pPr>
    </w:p>
    <w:p w:rsidR="00E44FDF" w:rsidRPr="000A70ED" w:rsidRDefault="00E44FDF" w:rsidP="00E44FDF">
      <w:pPr>
        <w:ind w:left="993"/>
        <w:rPr>
          <w:b/>
          <w:i/>
          <w:sz w:val="28"/>
          <w:szCs w:val="28"/>
        </w:rPr>
      </w:pPr>
      <w:r w:rsidRPr="00C333A0">
        <w:rPr>
          <w:sz w:val="28"/>
          <w:szCs w:val="28"/>
        </w:rPr>
        <w:t xml:space="preserve">  </w:t>
      </w:r>
      <w:r w:rsidRPr="00C333A0">
        <w:rPr>
          <w:b/>
          <w:i/>
          <w:sz w:val="28"/>
          <w:szCs w:val="28"/>
        </w:rPr>
        <w:t>Питання  для  обговоренн</w:t>
      </w:r>
      <w:r>
        <w:rPr>
          <w:b/>
          <w:i/>
          <w:sz w:val="28"/>
          <w:szCs w:val="28"/>
        </w:rPr>
        <w:t>я:</w:t>
      </w:r>
    </w:p>
    <w:p w:rsidR="00E44FDF" w:rsidRPr="00C2522C" w:rsidRDefault="00E44FDF" w:rsidP="00E44FDF">
      <w:pPr>
        <w:pStyle w:val="27"/>
        <w:shd w:val="clear" w:color="auto" w:fill="auto"/>
        <w:tabs>
          <w:tab w:val="left" w:pos="993"/>
          <w:tab w:val="left" w:pos="1418"/>
        </w:tabs>
        <w:spacing w:line="276" w:lineRule="auto"/>
        <w:ind w:left="1418" w:firstLine="0"/>
        <w:rPr>
          <w:rFonts w:ascii="Times New Roman" w:hAnsi="Times New Roman" w:cs="Times New Roman"/>
          <w:sz w:val="28"/>
          <w:szCs w:val="28"/>
        </w:rPr>
      </w:pPr>
      <w:r>
        <w:rPr>
          <w:rFonts w:ascii="Times New Roman" w:hAnsi="Times New Roman" w:cs="Times New Roman"/>
          <w:color w:val="000000"/>
          <w:sz w:val="28"/>
          <w:szCs w:val="28"/>
          <w:lang w:bidi="uk-UA"/>
        </w:rPr>
        <w:t xml:space="preserve">1.    </w:t>
      </w:r>
      <w:r w:rsidRPr="00C2522C">
        <w:rPr>
          <w:rFonts w:ascii="Times New Roman" w:hAnsi="Times New Roman" w:cs="Times New Roman"/>
          <w:color w:val="000000"/>
          <w:sz w:val="28"/>
          <w:szCs w:val="28"/>
          <w:lang w:bidi="uk-UA"/>
        </w:rPr>
        <w:t>Основні засади демократичних взаємовідносин громадян</w:t>
      </w:r>
      <w:r w:rsidRPr="00C2522C">
        <w:rPr>
          <w:rFonts w:ascii="Times New Roman" w:hAnsi="Times New Roman" w:cs="Times New Roman"/>
          <w:sz w:val="28"/>
          <w:szCs w:val="28"/>
        </w:rPr>
        <w:t xml:space="preserve"> і виконавчої влади</w:t>
      </w:r>
      <w:r>
        <w:rPr>
          <w:rFonts w:ascii="Times New Roman" w:hAnsi="Times New Roman" w:cs="Times New Roman"/>
          <w:sz w:val="28"/>
          <w:szCs w:val="28"/>
        </w:rPr>
        <w:t>.</w:t>
      </w:r>
    </w:p>
    <w:p w:rsidR="00E44FDF" w:rsidRPr="00C2522C" w:rsidRDefault="00E44FDF" w:rsidP="00E44FDF">
      <w:pPr>
        <w:pStyle w:val="27"/>
        <w:shd w:val="clear" w:color="auto" w:fill="auto"/>
        <w:tabs>
          <w:tab w:val="left" w:pos="993"/>
          <w:tab w:val="left" w:pos="1418"/>
        </w:tabs>
        <w:spacing w:line="276" w:lineRule="auto"/>
        <w:ind w:left="1418" w:firstLine="0"/>
        <w:rPr>
          <w:rFonts w:ascii="Times New Roman" w:hAnsi="Times New Roman" w:cs="Times New Roman"/>
          <w:sz w:val="28"/>
          <w:szCs w:val="28"/>
        </w:rPr>
      </w:pPr>
      <w:r>
        <w:rPr>
          <w:rFonts w:ascii="Times New Roman" w:hAnsi="Times New Roman" w:cs="Times New Roman"/>
          <w:color w:val="000000"/>
          <w:sz w:val="28"/>
          <w:szCs w:val="28"/>
          <w:lang w:bidi="uk-UA"/>
        </w:rPr>
        <w:t xml:space="preserve">2.    </w:t>
      </w:r>
      <w:r w:rsidRPr="00C2522C">
        <w:rPr>
          <w:rFonts w:ascii="Times New Roman" w:hAnsi="Times New Roman" w:cs="Times New Roman"/>
          <w:color w:val="000000"/>
          <w:sz w:val="28"/>
          <w:szCs w:val="28"/>
          <w:lang w:bidi="uk-UA"/>
        </w:rPr>
        <w:t>Права громадян та гарантії їх</w:t>
      </w:r>
      <w:r w:rsidRPr="00C2522C">
        <w:rPr>
          <w:rFonts w:ascii="Times New Roman" w:hAnsi="Times New Roman" w:cs="Times New Roman"/>
          <w:sz w:val="28"/>
          <w:szCs w:val="28"/>
        </w:rPr>
        <w:t xml:space="preserve"> реалізації виконавчою владою </w:t>
      </w:r>
    </w:p>
    <w:p w:rsidR="00E44FDF" w:rsidRPr="00C2522C" w:rsidRDefault="00E44FDF" w:rsidP="00E44FDF">
      <w:pPr>
        <w:pStyle w:val="27"/>
        <w:shd w:val="clear" w:color="auto" w:fill="auto"/>
        <w:tabs>
          <w:tab w:val="left" w:pos="993"/>
          <w:tab w:val="left" w:pos="1210"/>
          <w:tab w:val="left" w:pos="1418"/>
        </w:tabs>
        <w:spacing w:line="276" w:lineRule="auto"/>
        <w:ind w:left="1418" w:firstLine="0"/>
        <w:rPr>
          <w:rFonts w:ascii="Times New Roman" w:hAnsi="Times New Roman" w:cs="Times New Roman"/>
          <w:sz w:val="28"/>
          <w:szCs w:val="28"/>
        </w:rPr>
      </w:pPr>
      <w:r>
        <w:rPr>
          <w:rFonts w:ascii="Times New Roman" w:hAnsi="Times New Roman" w:cs="Times New Roman"/>
          <w:color w:val="000000"/>
          <w:sz w:val="28"/>
          <w:szCs w:val="28"/>
          <w:lang w:bidi="uk-UA"/>
        </w:rPr>
        <w:t xml:space="preserve">3.    </w:t>
      </w:r>
      <w:r w:rsidRPr="00C2522C">
        <w:rPr>
          <w:rFonts w:ascii="Times New Roman" w:hAnsi="Times New Roman" w:cs="Times New Roman"/>
          <w:color w:val="000000"/>
          <w:sz w:val="28"/>
          <w:szCs w:val="28"/>
          <w:lang w:bidi="uk-UA"/>
        </w:rPr>
        <w:t>Державні службовці у відносинах</w:t>
      </w:r>
      <w:r w:rsidRPr="00C2522C">
        <w:rPr>
          <w:rFonts w:ascii="Times New Roman" w:hAnsi="Times New Roman" w:cs="Times New Roman"/>
          <w:sz w:val="28"/>
          <w:szCs w:val="28"/>
        </w:rPr>
        <w:t xml:space="preserve"> із громадянами </w:t>
      </w:r>
      <w:r>
        <w:rPr>
          <w:rFonts w:ascii="Times New Roman" w:hAnsi="Times New Roman" w:cs="Times New Roman"/>
          <w:sz w:val="28"/>
          <w:szCs w:val="28"/>
        </w:rPr>
        <w:t>.</w:t>
      </w:r>
    </w:p>
    <w:p w:rsidR="00E44FDF" w:rsidRPr="00C2522C" w:rsidRDefault="00E44FDF" w:rsidP="00E44FDF">
      <w:pPr>
        <w:pStyle w:val="27"/>
        <w:shd w:val="clear" w:color="auto" w:fill="auto"/>
        <w:tabs>
          <w:tab w:val="left" w:pos="993"/>
          <w:tab w:val="left" w:pos="1210"/>
          <w:tab w:val="left" w:pos="1418"/>
        </w:tabs>
        <w:spacing w:line="276" w:lineRule="auto"/>
        <w:ind w:left="1418" w:firstLine="0"/>
        <w:rPr>
          <w:rFonts w:ascii="Times New Roman" w:hAnsi="Times New Roman" w:cs="Times New Roman"/>
          <w:sz w:val="28"/>
          <w:szCs w:val="28"/>
        </w:rPr>
      </w:pPr>
      <w:r>
        <w:rPr>
          <w:rFonts w:ascii="Times New Roman" w:hAnsi="Times New Roman" w:cs="Times New Roman"/>
          <w:color w:val="000000"/>
          <w:sz w:val="28"/>
          <w:szCs w:val="28"/>
          <w:lang w:bidi="uk-UA"/>
        </w:rPr>
        <w:t xml:space="preserve">4.    </w:t>
      </w:r>
      <w:r w:rsidRPr="00C2522C">
        <w:rPr>
          <w:rFonts w:ascii="Times New Roman" w:hAnsi="Times New Roman" w:cs="Times New Roman"/>
          <w:color w:val="000000"/>
          <w:sz w:val="28"/>
          <w:szCs w:val="28"/>
          <w:lang w:bidi="uk-UA"/>
        </w:rPr>
        <w:t>Поняття, ознаки, види адміністративних</w:t>
      </w:r>
      <w:r>
        <w:rPr>
          <w:rFonts w:ascii="Times New Roman" w:hAnsi="Times New Roman" w:cs="Times New Roman"/>
          <w:sz w:val="28"/>
          <w:szCs w:val="28"/>
        </w:rPr>
        <w:t xml:space="preserve"> послуг.</w:t>
      </w:r>
    </w:p>
    <w:p w:rsidR="00E44FDF" w:rsidRPr="00C2522C" w:rsidRDefault="00E44FDF" w:rsidP="00E44FDF">
      <w:pPr>
        <w:pStyle w:val="27"/>
        <w:shd w:val="clear" w:color="auto" w:fill="auto"/>
        <w:tabs>
          <w:tab w:val="left" w:pos="993"/>
          <w:tab w:val="left" w:pos="1210"/>
          <w:tab w:val="left" w:pos="1418"/>
        </w:tabs>
        <w:spacing w:line="276" w:lineRule="auto"/>
        <w:ind w:left="1418" w:firstLine="0"/>
        <w:rPr>
          <w:rFonts w:ascii="Times New Roman" w:hAnsi="Times New Roman" w:cs="Times New Roman"/>
          <w:sz w:val="28"/>
          <w:szCs w:val="28"/>
        </w:rPr>
      </w:pPr>
      <w:r>
        <w:rPr>
          <w:rFonts w:ascii="Times New Roman" w:hAnsi="Times New Roman" w:cs="Times New Roman"/>
          <w:color w:val="000000"/>
          <w:sz w:val="28"/>
          <w:szCs w:val="28"/>
          <w:lang w:bidi="uk-UA"/>
        </w:rPr>
        <w:t xml:space="preserve">5.    </w:t>
      </w:r>
      <w:r w:rsidRPr="00C2522C">
        <w:rPr>
          <w:rFonts w:ascii="Times New Roman" w:hAnsi="Times New Roman" w:cs="Times New Roman"/>
          <w:color w:val="000000"/>
          <w:sz w:val="28"/>
          <w:szCs w:val="28"/>
          <w:lang w:bidi="uk-UA"/>
        </w:rPr>
        <w:t>Звернення громадян до органів</w:t>
      </w:r>
      <w:r w:rsidRPr="00C2522C">
        <w:rPr>
          <w:rFonts w:ascii="Times New Roman" w:hAnsi="Times New Roman" w:cs="Times New Roman"/>
          <w:sz w:val="28"/>
          <w:szCs w:val="28"/>
        </w:rPr>
        <w:t xml:space="preserve"> </w:t>
      </w:r>
      <w:r w:rsidRPr="00C2522C">
        <w:rPr>
          <w:rFonts w:ascii="Times New Roman" w:hAnsi="Times New Roman" w:cs="Times New Roman"/>
          <w:color w:val="000000"/>
          <w:sz w:val="28"/>
          <w:szCs w:val="28"/>
          <w:lang w:bidi="uk-UA"/>
        </w:rPr>
        <w:t xml:space="preserve">виконавчої влади. Скарги та </w:t>
      </w:r>
      <w:r w:rsidRPr="00C2522C">
        <w:rPr>
          <w:rFonts w:ascii="Times New Roman" w:hAnsi="Times New Roman" w:cs="Times New Roman"/>
          <w:sz w:val="28"/>
          <w:szCs w:val="28"/>
        </w:rPr>
        <w:t>порядок їх розгляду</w:t>
      </w:r>
      <w:r>
        <w:rPr>
          <w:rFonts w:ascii="Times New Roman" w:hAnsi="Times New Roman" w:cs="Times New Roman"/>
          <w:sz w:val="28"/>
          <w:szCs w:val="28"/>
        </w:rPr>
        <w:t>.</w:t>
      </w:r>
    </w:p>
    <w:p w:rsidR="00E44FDF" w:rsidRPr="00C2522C" w:rsidRDefault="00E44FDF" w:rsidP="00E44FDF">
      <w:pPr>
        <w:pStyle w:val="27"/>
        <w:shd w:val="clear" w:color="auto" w:fill="auto"/>
        <w:tabs>
          <w:tab w:val="left" w:pos="993"/>
          <w:tab w:val="left" w:pos="1210"/>
          <w:tab w:val="left" w:pos="1418"/>
          <w:tab w:val="left" w:pos="5280"/>
        </w:tabs>
        <w:spacing w:line="276" w:lineRule="auto"/>
        <w:ind w:left="1418" w:firstLine="0"/>
        <w:rPr>
          <w:rFonts w:ascii="Times New Roman" w:hAnsi="Times New Roman" w:cs="Times New Roman"/>
          <w:sz w:val="28"/>
          <w:szCs w:val="28"/>
        </w:rPr>
      </w:pPr>
      <w:r>
        <w:rPr>
          <w:rFonts w:ascii="Times New Roman" w:hAnsi="Times New Roman" w:cs="Times New Roman"/>
          <w:color w:val="000000"/>
          <w:sz w:val="28"/>
          <w:szCs w:val="28"/>
          <w:lang w:bidi="uk-UA"/>
        </w:rPr>
        <w:t xml:space="preserve">6.    </w:t>
      </w:r>
      <w:r w:rsidRPr="00C2522C">
        <w:rPr>
          <w:rFonts w:ascii="Times New Roman" w:hAnsi="Times New Roman" w:cs="Times New Roman"/>
          <w:color w:val="000000"/>
          <w:sz w:val="28"/>
          <w:szCs w:val="28"/>
          <w:lang w:bidi="uk-UA"/>
        </w:rPr>
        <w:t>Адміністративна процедура.</w:t>
      </w:r>
      <w:r>
        <w:rPr>
          <w:rFonts w:ascii="Times New Roman" w:hAnsi="Times New Roman" w:cs="Times New Roman"/>
          <w:color w:val="000000"/>
          <w:sz w:val="28"/>
          <w:szCs w:val="28"/>
          <w:lang w:bidi="uk-UA"/>
        </w:rPr>
        <w:tab/>
      </w:r>
    </w:p>
    <w:p w:rsidR="00E44FDF" w:rsidRDefault="00E44FDF" w:rsidP="00E44FDF">
      <w:pPr>
        <w:pStyle w:val="27"/>
        <w:shd w:val="clear" w:color="auto" w:fill="auto"/>
        <w:tabs>
          <w:tab w:val="left" w:pos="993"/>
          <w:tab w:val="left" w:pos="1418"/>
          <w:tab w:val="left" w:leader="dot" w:pos="5125"/>
        </w:tabs>
        <w:spacing w:line="276" w:lineRule="auto"/>
        <w:ind w:left="1418" w:firstLine="0"/>
        <w:rPr>
          <w:rFonts w:ascii="Times New Roman" w:hAnsi="Times New Roman" w:cs="Times New Roman"/>
          <w:sz w:val="28"/>
          <w:szCs w:val="28"/>
        </w:rPr>
      </w:pPr>
      <w:r>
        <w:rPr>
          <w:rFonts w:ascii="Times New Roman" w:hAnsi="Times New Roman" w:cs="Times New Roman"/>
          <w:sz w:val="28"/>
          <w:szCs w:val="28"/>
        </w:rPr>
        <w:t xml:space="preserve">7.    </w:t>
      </w:r>
      <w:r w:rsidRPr="00C2522C">
        <w:rPr>
          <w:rFonts w:ascii="Times New Roman" w:hAnsi="Times New Roman" w:cs="Times New Roman"/>
          <w:sz w:val="28"/>
          <w:szCs w:val="28"/>
        </w:rPr>
        <w:t>Адміністративне провадження</w:t>
      </w:r>
      <w:r>
        <w:rPr>
          <w:rFonts w:ascii="Times New Roman" w:hAnsi="Times New Roman" w:cs="Times New Roman"/>
          <w:sz w:val="28"/>
          <w:szCs w:val="28"/>
        </w:rPr>
        <w:t>.</w:t>
      </w:r>
    </w:p>
    <w:p w:rsidR="00E44FDF" w:rsidRDefault="00E44FDF" w:rsidP="00E44FDF">
      <w:pPr>
        <w:pStyle w:val="27"/>
        <w:shd w:val="clear" w:color="auto" w:fill="auto"/>
        <w:tabs>
          <w:tab w:val="left" w:pos="993"/>
          <w:tab w:val="left" w:pos="1418"/>
          <w:tab w:val="left" w:leader="dot" w:pos="5125"/>
        </w:tabs>
        <w:spacing w:line="276" w:lineRule="auto"/>
        <w:ind w:left="1418" w:firstLine="0"/>
        <w:rPr>
          <w:rFonts w:ascii="Times New Roman" w:hAnsi="Times New Roman" w:cs="Times New Roman"/>
          <w:sz w:val="28"/>
          <w:szCs w:val="28"/>
        </w:rPr>
      </w:pPr>
    </w:p>
    <w:p w:rsidR="00E44FDF" w:rsidRDefault="00E44FDF" w:rsidP="00E44FDF">
      <w:pPr>
        <w:pStyle w:val="210"/>
        <w:shd w:val="clear" w:color="auto" w:fill="auto"/>
        <w:tabs>
          <w:tab w:val="left" w:pos="591"/>
        </w:tabs>
        <w:spacing w:beforeLines="20" w:afterLines="20" w:line="276" w:lineRule="auto"/>
        <w:ind w:leftChars="644" w:left="1971" w:rightChars="11" w:right="26" w:hanging="425"/>
        <w:rPr>
          <w:b/>
          <w:i/>
          <w:sz w:val="28"/>
          <w:szCs w:val="28"/>
        </w:rPr>
      </w:pPr>
      <w:r w:rsidRPr="00F12F06">
        <w:rPr>
          <w:b/>
          <w:i/>
          <w:sz w:val="28"/>
          <w:szCs w:val="28"/>
        </w:rPr>
        <w:t>Питання для самоконтролю:</w:t>
      </w:r>
    </w:p>
    <w:p w:rsidR="00E44FDF" w:rsidRPr="00F12F06" w:rsidRDefault="00E44FDF" w:rsidP="00E44FDF">
      <w:pPr>
        <w:pStyle w:val="210"/>
        <w:shd w:val="clear" w:color="auto" w:fill="auto"/>
        <w:tabs>
          <w:tab w:val="left" w:pos="591"/>
        </w:tabs>
        <w:spacing w:beforeLines="20" w:afterLines="20" w:line="276" w:lineRule="auto"/>
        <w:ind w:leftChars="644" w:left="1971" w:rightChars="11" w:right="26" w:hanging="425"/>
        <w:rPr>
          <w:b/>
          <w:i/>
          <w:sz w:val="28"/>
          <w:szCs w:val="28"/>
        </w:rPr>
      </w:pPr>
    </w:p>
    <w:p w:rsidR="00E44FDF" w:rsidRDefault="00E44FDF" w:rsidP="006F423E">
      <w:pPr>
        <w:pStyle w:val="210"/>
        <w:numPr>
          <w:ilvl w:val="0"/>
          <w:numId w:val="20"/>
        </w:numPr>
        <w:shd w:val="clear" w:color="auto" w:fill="auto"/>
        <w:tabs>
          <w:tab w:val="left" w:pos="851"/>
        </w:tabs>
        <w:spacing w:beforeLines="20" w:afterLines="20" w:line="276" w:lineRule="auto"/>
        <w:ind w:leftChars="644" w:left="1971" w:rightChars="11" w:right="26" w:hanging="425"/>
        <w:rPr>
          <w:sz w:val="28"/>
          <w:szCs w:val="28"/>
        </w:rPr>
      </w:pPr>
      <w:r>
        <w:rPr>
          <w:sz w:val="28"/>
          <w:szCs w:val="28"/>
        </w:rPr>
        <w:t>Розкрийте, на яких основних засадах мають будуватися відносини виконавчої влади і громадян.</w:t>
      </w:r>
    </w:p>
    <w:p w:rsidR="00E44FDF" w:rsidRDefault="00E44FDF" w:rsidP="006F423E">
      <w:pPr>
        <w:pStyle w:val="210"/>
        <w:numPr>
          <w:ilvl w:val="0"/>
          <w:numId w:val="20"/>
        </w:numPr>
        <w:shd w:val="clear" w:color="auto" w:fill="auto"/>
        <w:tabs>
          <w:tab w:val="left" w:pos="851"/>
        </w:tabs>
        <w:spacing w:beforeLines="20" w:afterLines="20" w:line="276" w:lineRule="auto"/>
        <w:ind w:leftChars="644" w:left="1971" w:rightChars="11" w:right="26" w:hanging="425"/>
        <w:rPr>
          <w:sz w:val="28"/>
          <w:szCs w:val="28"/>
        </w:rPr>
      </w:pPr>
      <w:r>
        <w:rPr>
          <w:sz w:val="28"/>
          <w:szCs w:val="28"/>
        </w:rPr>
        <w:t>Які групи прав і свобод громадян у сфері виконавчої влади ви можете виділити?</w:t>
      </w:r>
    </w:p>
    <w:p w:rsidR="00E44FDF" w:rsidRDefault="00E44FDF" w:rsidP="006F423E">
      <w:pPr>
        <w:pStyle w:val="210"/>
        <w:numPr>
          <w:ilvl w:val="0"/>
          <w:numId w:val="20"/>
        </w:numPr>
        <w:shd w:val="clear" w:color="auto" w:fill="auto"/>
        <w:tabs>
          <w:tab w:val="left" w:pos="851"/>
        </w:tabs>
        <w:spacing w:beforeLines="20" w:afterLines="20" w:line="276" w:lineRule="auto"/>
        <w:ind w:leftChars="644" w:left="1971" w:rightChars="11" w:right="26" w:hanging="425"/>
        <w:rPr>
          <w:sz w:val="28"/>
          <w:szCs w:val="28"/>
        </w:rPr>
      </w:pPr>
      <w:r>
        <w:rPr>
          <w:sz w:val="28"/>
          <w:szCs w:val="28"/>
        </w:rPr>
        <w:lastRenderedPageBreak/>
        <w:t>Які ви знаєте гарантії реалізації прав , свобод та охоронюваних законом інтересів особи.</w:t>
      </w:r>
    </w:p>
    <w:p w:rsidR="00E44FDF" w:rsidRDefault="00E44FDF" w:rsidP="006F423E">
      <w:pPr>
        <w:pStyle w:val="210"/>
        <w:numPr>
          <w:ilvl w:val="0"/>
          <w:numId w:val="20"/>
        </w:numPr>
        <w:shd w:val="clear" w:color="auto" w:fill="auto"/>
        <w:tabs>
          <w:tab w:val="left" w:pos="851"/>
        </w:tabs>
        <w:spacing w:beforeLines="20" w:afterLines="20" w:line="276" w:lineRule="auto"/>
        <w:ind w:leftChars="472" w:left="1970" w:rightChars="11" w:right="26" w:hanging="837"/>
        <w:rPr>
          <w:sz w:val="28"/>
          <w:szCs w:val="28"/>
        </w:rPr>
      </w:pPr>
      <w:r>
        <w:rPr>
          <w:sz w:val="28"/>
          <w:szCs w:val="28"/>
        </w:rPr>
        <w:t>У чому полягає різниця між «захистом» і «охороною» прав, свобод та законних інтересів особи?</w:t>
      </w:r>
    </w:p>
    <w:p w:rsidR="00E44FDF" w:rsidRPr="00A67797" w:rsidRDefault="00E44FDF" w:rsidP="006F423E">
      <w:pPr>
        <w:pStyle w:val="210"/>
        <w:numPr>
          <w:ilvl w:val="0"/>
          <w:numId w:val="20"/>
        </w:numPr>
        <w:shd w:val="clear" w:color="auto" w:fill="auto"/>
        <w:tabs>
          <w:tab w:val="left" w:pos="851"/>
        </w:tabs>
        <w:spacing w:beforeLines="20" w:afterLines="20" w:line="276" w:lineRule="auto"/>
        <w:ind w:leftChars="644" w:left="2383" w:rightChars="11" w:right="26" w:hanging="837"/>
        <w:rPr>
          <w:sz w:val="28"/>
          <w:szCs w:val="28"/>
        </w:rPr>
      </w:pPr>
      <w:r>
        <w:rPr>
          <w:sz w:val="28"/>
          <w:szCs w:val="28"/>
        </w:rPr>
        <w:t>Дайте визначення державної служби. У чому полягає її головне призначення?</w:t>
      </w:r>
    </w:p>
    <w:p w:rsidR="00E44FDF" w:rsidRPr="00A67797" w:rsidRDefault="00E44FDF" w:rsidP="006F423E">
      <w:pPr>
        <w:pStyle w:val="210"/>
        <w:numPr>
          <w:ilvl w:val="0"/>
          <w:numId w:val="18"/>
        </w:numPr>
        <w:shd w:val="clear" w:color="auto" w:fill="auto"/>
        <w:tabs>
          <w:tab w:val="left" w:pos="688"/>
          <w:tab w:val="left" w:pos="851"/>
        </w:tabs>
        <w:spacing w:beforeLines="20" w:afterLines="20" w:line="276" w:lineRule="auto"/>
        <w:ind w:leftChars="644" w:left="1546" w:rightChars="11" w:right="26" w:firstLine="380"/>
        <w:rPr>
          <w:sz w:val="28"/>
          <w:szCs w:val="28"/>
        </w:rPr>
      </w:pPr>
      <w:r w:rsidRPr="00A67797">
        <w:rPr>
          <w:color w:val="000000"/>
          <w:sz w:val="28"/>
          <w:szCs w:val="28"/>
        </w:rPr>
        <w:t>На яких принципах ґрунтується державна служба?</w:t>
      </w:r>
    </w:p>
    <w:p w:rsidR="00E44FDF" w:rsidRPr="00A67797" w:rsidRDefault="00E44FDF" w:rsidP="006F423E">
      <w:pPr>
        <w:pStyle w:val="210"/>
        <w:numPr>
          <w:ilvl w:val="0"/>
          <w:numId w:val="18"/>
        </w:numPr>
        <w:shd w:val="clear" w:color="auto" w:fill="auto"/>
        <w:tabs>
          <w:tab w:val="left" w:pos="658"/>
          <w:tab w:val="left" w:pos="851"/>
        </w:tabs>
        <w:spacing w:beforeLines="20" w:afterLines="20" w:line="276" w:lineRule="auto"/>
        <w:ind w:leftChars="644" w:left="1546" w:rightChars="11" w:right="26" w:firstLine="380"/>
        <w:rPr>
          <w:sz w:val="28"/>
          <w:szCs w:val="28"/>
        </w:rPr>
      </w:pPr>
      <w:r w:rsidRPr="00A67797">
        <w:rPr>
          <w:color w:val="000000"/>
          <w:sz w:val="28"/>
          <w:szCs w:val="28"/>
        </w:rPr>
        <w:t>Які обов’язки має державний службовець, зокре</w:t>
      </w:r>
      <w:r w:rsidRPr="00A67797">
        <w:rPr>
          <w:color w:val="000000"/>
          <w:sz w:val="28"/>
          <w:szCs w:val="28"/>
        </w:rPr>
        <w:softHyphen/>
        <w:t>ма, у відносинах із фізичними особами?</w:t>
      </w:r>
    </w:p>
    <w:p w:rsidR="00E44FDF" w:rsidRPr="00A67797" w:rsidRDefault="00E44FDF" w:rsidP="006F423E">
      <w:pPr>
        <w:pStyle w:val="210"/>
        <w:numPr>
          <w:ilvl w:val="0"/>
          <w:numId w:val="18"/>
        </w:numPr>
        <w:shd w:val="clear" w:color="auto" w:fill="auto"/>
        <w:tabs>
          <w:tab w:val="left" w:pos="658"/>
          <w:tab w:val="left" w:pos="851"/>
        </w:tabs>
        <w:spacing w:beforeLines="20" w:afterLines="20" w:line="276" w:lineRule="auto"/>
        <w:ind w:leftChars="644" w:left="1546" w:rightChars="11" w:right="26" w:firstLine="380"/>
        <w:rPr>
          <w:sz w:val="28"/>
          <w:szCs w:val="28"/>
        </w:rPr>
      </w:pPr>
      <w:r w:rsidRPr="00A67797">
        <w:rPr>
          <w:color w:val="000000"/>
          <w:sz w:val="28"/>
          <w:szCs w:val="28"/>
        </w:rPr>
        <w:t>Якою має бути поведінка державного службовця у відносинах із громадянами?</w:t>
      </w:r>
    </w:p>
    <w:p w:rsidR="00E44FDF" w:rsidRPr="00A67797" w:rsidRDefault="00E44FDF" w:rsidP="006F423E">
      <w:pPr>
        <w:pStyle w:val="210"/>
        <w:numPr>
          <w:ilvl w:val="0"/>
          <w:numId w:val="18"/>
        </w:numPr>
        <w:shd w:val="clear" w:color="auto" w:fill="auto"/>
        <w:tabs>
          <w:tab w:val="left" w:pos="688"/>
          <w:tab w:val="left" w:pos="851"/>
        </w:tabs>
        <w:spacing w:beforeLines="20" w:afterLines="20" w:line="276" w:lineRule="auto"/>
        <w:ind w:leftChars="644" w:left="1546" w:rightChars="11" w:right="26" w:firstLine="380"/>
        <w:rPr>
          <w:sz w:val="28"/>
          <w:szCs w:val="28"/>
        </w:rPr>
      </w:pPr>
      <w:r w:rsidRPr="00A67797">
        <w:rPr>
          <w:color w:val="000000"/>
          <w:sz w:val="28"/>
          <w:szCs w:val="28"/>
        </w:rPr>
        <w:t>Які дії забороняються державному службовцю?</w:t>
      </w:r>
    </w:p>
    <w:p w:rsidR="00E44FDF" w:rsidRPr="00A67797" w:rsidRDefault="00E44FDF" w:rsidP="006F423E">
      <w:pPr>
        <w:pStyle w:val="210"/>
        <w:numPr>
          <w:ilvl w:val="0"/>
          <w:numId w:val="18"/>
        </w:numPr>
        <w:shd w:val="clear" w:color="auto" w:fill="auto"/>
        <w:tabs>
          <w:tab w:val="left" w:pos="716"/>
          <w:tab w:val="left" w:pos="851"/>
        </w:tabs>
        <w:spacing w:beforeLines="20" w:afterLines="20" w:line="276" w:lineRule="auto"/>
        <w:ind w:leftChars="644" w:left="1546" w:rightChars="11" w:right="26" w:firstLine="380"/>
        <w:rPr>
          <w:sz w:val="28"/>
          <w:szCs w:val="28"/>
        </w:rPr>
      </w:pPr>
      <w:r w:rsidRPr="00A67797">
        <w:rPr>
          <w:color w:val="000000"/>
          <w:sz w:val="28"/>
          <w:szCs w:val="28"/>
        </w:rPr>
        <w:t>Чи потребує, з вашої точки зору, реформування законодавства про державну службу? Користуючись рекомендованою літературою, визначте, які існують пропозиції щодо шляхів його реформування?</w:t>
      </w:r>
    </w:p>
    <w:p w:rsidR="00E44FDF" w:rsidRPr="00A67797" w:rsidRDefault="00E44FDF" w:rsidP="006F423E">
      <w:pPr>
        <w:pStyle w:val="210"/>
        <w:numPr>
          <w:ilvl w:val="0"/>
          <w:numId w:val="18"/>
        </w:numPr>
        <w:shd w:val="clear" w:color="auto" w:fill="auto"/>
        <w:tabs>
          <w:tab w:val="left" w:pos="716"/>
          <w:tab w:val="left" w:pos="851"/>
        </w:tabs>
        <w:spacing w:beforeLines="20" w:afterLines="20" w:line="276" w:lineRule="auto"/>
        <w:ind w:leftChars="644" w:left="1546" w:rightChars="11" w:right="26" w:firstLine="380"/>
        <w:rPr>
          <w:sz w:val="28"/>
          <w:szCs w:val="28"/>
        </w:rPr>
      </w:pPr>
      <w:r w:rsidRPr="00A67797">
        <w:rPr>
          <w:color w:val="000000"/>
          <w:sz w:val="28"/>
          <w:szCs w:val="28"/>
        </w:rPr>
        <w:lastRenderedPageBreak/>
        <w:t>Які послуги можна вважати адміністративними і чому?</w:t>
      </w:r>
    </w:p>
    <w:p w:rsidR="00E44FDF" w:rsidRPr="00A67797" w:rsidRDefault="00E44FDF" w:rsidP="006F423E">
      <w:pPr>
        <w:pStyle w:val="210"/>
        <w:numPr>
          <w:ilvl w:val="0"/>
          <w:numId w:val="18"/>
        </w:numPr>
        <w:shd w:val="clear" w:color="auto" w:fill="auto"/>
        <w:tabs>
          <w:tab w:val="left" w:pos="794"/>
          <w:tab w:val="left" w:pos="851"/>
        </w:tabs>
        <w:spacing w:beforeLines="20" w:afterLines="20" w:line="276" w:lineRule="auto"/>
        <w:ind w:leftChars="644" w:left="1546" w:rightChars="11" w:right="26" w:firstLine="380"/>
        <w:rPr>
          <w:sz w:val="28"/>
          <w:szCs w:val="28"/>
        </w:rPr>
      </w:pPr>
      <w:r w:rsidRPr="00A67797">
        <w:rPr>
          <w:color w:val="000000"/>
          <w:sz w:val="28"/>
          <w:szCs w:val="28"/>
        </w:rPr>
        <w:t>Які види адміністративних послуг ви знаєте?</w:t>
      </w:r>
    </w:p>
    <w:p w:rsidR="00E44FDF" w:rsidRPr="00A67797" w:rsidRDefault="00E44FDF" w:rsidP="006F423E">
      <w:pPr>
        <w:pStyle w:val="210"/>
        <w:numPr>
          <w:ilvl w:val="0"/>
          <w:numId w:val="18"/>
        </w:numPr>
        <w:shd w:val="clear" w:color="auto" w:fill="auto"/>
        <w:tabs>
          <w:tab w:val="left" w:pos="798"/>
          <w:tab w:val="left" w:pos="851"/>
        </w:tabs>
        <w:spacing w:beforeLines="20" w:afterLines="20" w:line="276" w:lineRule="auto"/>
        <w:ind w:leftChars="472" w:left="1133" w:rightChars="11" w:right="26" w:firstLine="380"/>
        <w:rPr>
          <w:sz w:val="28"/>
          <w:szCs w:val="28"/>
        </w:rPr>
      </w:pPr>
      <w:r w:rsidRPr="00A67797">
        <w:rPr>
          <w:color w:val="000000"/>
          <w:sz w:val="28"/>
          <w:szCs w:val="28"/>
        </w:rPr>
        <w:t>Які види звернень громадян ви знаєте?</w:t>
      </w:r>
    </w:p>
    <w:p w:rsidR="00E44FDF" w:rsidRPr="00A67797" w:rsidRDefault="00E44FDF" w:rsidP="006F423E">
      <w:pPr>
        <w:pStyle w:val="210"/>
        <w:numPr>
          <w:ilvl w:val="0"/>
          <w:numId w:val="18"/>
        </w:numPr>
        <w:shd w:val="clear" w:color="auto" w:fill="auto"/>
        <w:tabs>
          <w:tab w:val="left" w:pos="721"/>
          <w:tab w:val="left" w:pos="851"/>
        </w:tabs>
        <w:spacing w:beforeLines="20" w:afterLines="20" w:line="276" w:lineRule="auto"/>
        <w:ind w:leftChars="644" w:left="1546" w:rightChars="11" w:right="26" w:firstLine="380"/>
        <w:rPr>
          <w:sz w:val="28"/>
          <w:szCs w:val="28"/>
        </w:rPr>
      </w:pPr>
      <w:r w:rsidRPr="00A67797">
        <w:rPr>
          <w:color w:val="000000"/>
          <w:sz w:val="28"/>
          <w:szCs w:val="28"/>
        </w:rPr>
        <w:t>Які рішення, дії (бездіяльність) можуть бути ос</w:t>
      </w:r>
      <w:r w:rsidRPr="00A67797">
        <w:rPr>
          <w:color w:val="000000"/>
          <w:sz w:val="28"/>
          <w:szCs w:val="28"/>
        </w:rPr>
        <w:softHyphen/>
        <w:t>каржені у сфері управлінської діяльності відповідно до чинного законодавства?</w:t>
      </w:r>
    </w:p>
    <w:p w:rsidR="00E44FDF" w:rsidRPr="00A67797" w:rsidRDefault="00E44FDF" w:rsidP="006F423E">
      <w:pPr>
        <w:pStyle w:val="210"/>
        <w:numPr>
          <w:ilvl w:val="0"/>
          <w:numId w:val="18"/>
        </w:numPr>
        <w:shd w:val="clear" w:color="auto" w:fill="auto"/>
        <w:tabs>
          <w:tab w:val="left" w:pos="721"/>
          <w:tab w:val="left" w:pos="851"/>
        </w:tabs>
        <w:spacing w:beforeLines="20" w:afterLines="20" w:line="276" w:lineRule="auto"/>
        <w:ind w:leftChars="644" w:left="1546" w:rightChars="11" w:right="26" w:firstLine="380"/>
        <w:rPr>
          <w:sz w:val="28"/>
          <w:szCs w:val="28"/>
        </w:rPr>
      </w:pPr>
      <w:r w:rsidRPr="00A67797">
        <w:rPr>
          <w:color w:val="000000"/>
          <w:sz w:val="28"/>
          <w:szCs w:val="28"/>
        </w:rPr>
        <w:t>Які існують вимоги щодо звернень громадян та по</w:t>
      </w:r>
      <w:r w:rsidRPr="00A67797">
        <w:rPr>
          <w:color w:val="000000"/>
          <w:sz w:val="28"/>
          <w:szCs w:val="28"/>
        </w:rPr>
        <w:softHyphen/>
        <w:t>рядку їх розгляду відповідно до чинного законодавства?</w:t>
      </w:r>
    </w:p>
    <w:p w:rsidR="00E44FDF" w:rsidRPr="00A67797" w:rsidRDefault="00E44FDF" w:rsidP="006F423E">
      <w:pPr>
        <w:pStyle w:val="210"/>
        <w:numPr>
          <w:ilvl w:val="0"/>
          <w:numId w:val="18"/>
        </w:numPr>
        <w:shd w:val="clear" w:color="auto" w:fill="auto"/>
        <w:tabs>
          <w:tab w:val="left" w:pos="716"/>
          <w:tab w:val="left" w:pos="851"/>
        </w:tabs>
        <w:spacing w:beforeLines="20" w:afterLines="20" w:line="276" w:lineRule="auto"/>
        <w:ind w:leftChars="644" w:left="1546" w:rightChars="11" w:right="26" w:firstLine="380"/>
        <w:rPr>
          <w:sz w:val="28"/>
          <w:szCs w:val="28"/>
        </w:rPr>
      </w:pPr>
      <w:r w:rsidRPr="00A67797">
        <w:rPr>
          <w:color w:val="000000"/>
          <w:sz w:val="28"/>
          <w:szCs w:val="28"/>
        </w:rPr>
        <w:t>Який порядок розгляду скарг громадян відповід</w:t>
      </w:r>
      <w:r w:rsidRPr="00A67797">
        <w:rPr>
          <w:color w:val="000000"/>
          <w:sz w:val="28"/>
          <w:szCs w:val="28"/>
        </w:rPr>
        <w:softHyphen/>
        <w:t>но до чинного законодавства?</w:t>
      </w:r>
    </w:p>
    <w:p w:rsidR="00E44FDF" w:rsidRPr="00A67797" w:rsidRDefault="00E44FDF" w:rsidP="006F423E">
      <w:pPr>
        <w:pStyle w:val="210"/>
        <w:numPr>
          <w:ilvl w:val="0"/>
          <w:numId w:val="18"/>
        </w:numPr>
        <w:shd w:val="clear" w:color="auto" w:fill="auto"/>
        <w:tabs>
          <w:tab w:val="left" w:pos="716"/>
          <w:tab w:val="left" w:pos="851"/>
        </w:tabs>
        <w:spacing w:beforeLines="20" w:afterLines="20" w:line="276" w:lineRule="auto"/>
        <w:ind w:leftChars="644" w:left="1546" w:rightChars="11" w:right="26" w:firstLine="380"/>
        <w:rPr>
          <w:sz w:val="28"/>
          <w:szCs w:val="28"/>
        </w:rPr>
      </w:pPr>
      <w:r w:rsidRPr="00A67797">
        <w:rPr>
          <w:color w:val="000000"/>
          <w:sz w:val="28"/>
          <w:szCs w:val="28"/>
        </w:rPr>
        <w:t>Які права має громадянин, що звернувся зі скар</w:t>
      </w:r>
      <w:r w:rsidRPr="00A67797">
        <w:rPr>
          <w:color w:val="000000"/>
          <w:sz w:val="28"/>
          <w:szCs w:val="28"/>
        </w:rPr>
        <w:softHyphen/>
        <w:t>гою?</w:t>
      </w:r>
    </w:p>
    <w:p w:rsidR="00E44FDF" w:rsidRPr="00A67797" w:rsidRDefault="00E44FDF" w:rsidP="006F423E">
      <w:pPr>
        <w:pStyle w:val="210"/>
        <w:numPr>
          <w:ilvl w:val="0"/>
          <w:numId w:val="18"/>
        </w:numPr>
        <w:shd w:val="clear" w:color="auto" w:fill="auto"/>
        <w:tabs>
          <w:tab w:val="left" w:pos="721"/>
          <w:tab w:val="left" w:pos="851"/>
        </w:tabs>
        <w:spacing w:beforeLines="20" w:afterLines="20" w:line="276" w:lineRule="auto"/>
        <w:ind w:leftChars="644" w:left="1546" w:rightChars="11" w:right="26" w:firstLine="380"/>
        <w:rPr>
          <w:sz w:val="28"/>
          <w:szCs w:val="28"/>
        </w:rPr>
      </w:pPr>
      <w:r w:rsidRPr="00A67797">
        <w:rPr>
          <w:color w:val="000000"/>
          <w:sz w:val="28"/>
          <w:szCs w:val="28"/>
        </w:rPr>
        <w:t>Які обов’язки має орган влади щодо розгляду скарг громадян відповідно до чинного законодавства?</w:t>
      </w:r>
    </w:p>
    <w:p w:rsidR="00E44FDF" w:rsidRPr="00A67797" w:rsidRDefault="00E44FDF" w:rsidP="006F423E">
      <w:pPr>
        <w:pStyle w:val="210"/>
        <w:numPr>
          <w:ilvl w:val="0"/>
          <w:numId w:val="18"/>
        </w:numPr>
        <w:shd w:val="clear" w:color="auto" w:fill="auto"/>
        <w:tabs>
          <w:tab w:val="left" w:pos="721"/>
          <w:tab w:val="left" w:pos="851"/>
        </w:tabs>
        <w:spacing w:beforeLines="20" w:afterLines="20" w:line="276" w:lineRule="auto"/>
        <w:ind w:leftChars="644" w:left="1546" w:rightChars="11" w:right="26" w:firstLine="380"/>
        <w:rPr>
          <w:sz w:val="28"/>
          <w:szCs w:val="28"/>
        </w:rPr>
      </w:pPr>
      <w:r w:rsidRPr="00A67797">
        <w:rPr>
          <w:color w:val="000000"/>
          <w:sz w:val="28"/>
          <w:szCs w:val="28"/>
        </w:rPr>
        <w:t>Дайте визначення адміністративної процедури і адміністративного провадження.</w:t>
      </w:r>
    </w:p>
    <w:p w:rsidR="00E44FDF" w:rsidRPr="00A67797" w:rsidRDefault="00E44FDF" w:rsidP="006F423E">
      <w:pPr>
        <w:pStyle w:val="210"/>
        <w:numPr>
          <w:ilvl w:val="0"/>
          <w:numId w:val="18"/>
        </w:numPr>
        <w:shd w:val="clear" w:color="auto" w:fill="auto"/>
        <w:tabs>
          <w:tab w:val="left" w:pos="783"/>
          <w:tab w:val="left" w:pos="851"/>
        </w:tabs>
        <w:spacing w:beforeLines="20" w:afterLines="20" w:line="276" w:lineRule="auto"/>
        <w:ind w:leftChars="644" w:left="1546" w:rightChars="11" w:right="26" w:firstLine="380"/>
        <w:rPr>
          <w:sz w:val="28"/>
          <w:szCs w:val="28"/>
        </w:rPr>
      </w:pPr>
      <w:r w:rsidRPr="00A67797">
        <w:rPr>
          <w:color w:val="000000"/>
          <w:sz w:val="28"/>
          <w:szCs w:val="28"/>
        </w:rPr>
        <w:t xml:space="preserve">Які відносини пропонується </w:t>
      </w:r>
      <w:r w:rsidRPr="00A67797">
        <w:rPr>
          <w:color w:val="000000"/>
          <w:sz w:val="28"/>
          <w:szCs w:val="28"/>
        </w:rPr>
        <w:lastRenderedPageBreak/>
        <w:t>врегулювати Ад</w:t>
      </w:r>
      <w:r w:rsidRPr="00A67797">
        <w:rPr>
          <w:color w:val="000000"/>
          <w:sz w:val="28"/>
          <w:szCs w:val="28"/>
        </w:rPr>
        <w:softHyphen/>
        <w:t>міністративно-процедурним кодексом України? Хто є учасниками адміністративного провадження?</w:t>
      </w:r>
    </w:p>
    <w:p w:rsidR="00E44FDF" w:rsidRPr="00A67797" w:rsidRDefault="00E44FDF" w:rsidP="006F423E">
      <w:pPr>
        <w:pStyle w:val="210"/>
        <w:numPr>
          <w:ilvl w:val="0"/>
          <w:numId w:val="18"/>
        </w:numPr>
        <w:shd w:val="clear" w:color="auto" w:fill="auto"/>
        <w:tabs>
          <w:tab w:val="left" w:pos="726"/>
          <w:tab w:val="left" w:pos="851"/>
        </w:tabs>
        <w:spacing w:beforeLines="20" w:afterLines="20" w:line="276" w:lineRule="auto"/>
        <w:ind w:leftChars="644" w:left="1546" w:rightChars="11" w:right="26" w:firstLine="380"/>
        <w:rPr>
          <w:sz w:val="28"/>
          <w:szCs w:val="28"/>
        </w:rPr>
      </w:pPr>
      <w:r w:rsidRPr="00A67797">
        <w:rPr>
          <w:color w:val="000000"/>
          <w:sz w:val="28"/>
          <w:szCs w:val="28"/>
        </w:rPr>
        <w:t>Які принципи адміністративної процедури ви</w:t>
      </w:r>
      <w:r w:rsidRPr="00A67797">
        <w:rPr>
          <w:color w:val="000000"/>
          <w:sz w:val="28"/>
          <w:szCs w:val="28"/>
        </w:rPr>
        <w:softHyphen/>
        <w:t>значені в проекті Адміністративно-процедурного ко</w:t>
      </w:r>
      <w:r w:rsidRPr="00A67797">
        <w:rPr>
          <w:color w:val="000000"/>
          <w:sz w:val="28"/>
          <w:szCs w:val="28"/>
        </w:rPr>
        <w:softHyphen/>
        <w:t>дексу України?</w:t>
      </w:r>
    </w:p>
    <w:p w:rsidR="00E44FDF" w:rsidRPr="00A67797" w:rsidRDefault="00E44FDF" w:rsidP="006F423E">
      <w:pPr>
        <w:pStyle w:val="210"/>
        <w:numPr>
          <w:ilvl w:val="0"/>
          <w:numId w:val="18"/>
        </w:numPr>
        <w:shd w:val="clear" w:color="auto" w:fill="auto"/>
        <w:tabs>
          <w:tab w:val="left" w:pos="726"/>
          <w:tab w:val="left" w:pos="851"/>
        </w:tabs>
        <w:spacing w:beforeLines="20" w:afterLines="20" w:line="276" w:lineRule="auto"/>
        <w:ind w:leftChars="644" w:left="1546" w:rightChars="11" w:right="26" w:firstLine="380"/>
        <w:rPr>
          <w:sz w:val="28"/>
          <w:szCs w:val="28"/>
        </w:rPr>
      </w:pPr>
      <w:r w:rsidRPr="00A67797">
        <w:rPr>
          <w:color w:val="000000"/>
          <w:sz w:val="28"/>
          <w:szCs w:val="28"/>
        </w:rPr>
        <w:t>Які права та обов’язки матиме громадянин в ад</w:t>
      </w:r>
      <w:r w:rsidRPr="00A67797">
        <w:rPr>
          <w:color w:val="000000"/>
          <w:sz w:val="28"/>
          <w:szCs w:val="28"/>
        </w:rPr>
        <w:softHyphen/>
        <w:t>міністративному провадженні відповідно до проекту Адміністративно-процедурного кодексу України ?</w:t>
      </w:r>
    </w:p>
    <w:p w:rsidR="00E44FDF" w:rsidRPr="005B7DB8" w:rsidRDefault="00E44FDF" w:rsidP="006F423E">
      <w:pPr>
        <w:pStyle w:val="210"/>
        <w:numPr>
          <w:ilvl w:val="0"/>
          <w:numId w:val="18"/>
        </w:numPr>
        <w:shd w:val="clear" w:color="auto" w:fill="auto"/>
        <w:tabs>
          <w:tab w:val="left" w:pos="706"/>
          <w:tab w:val="left" w:pos="851"/>
        </w:tabs>
        <w:spacing w:beforeLines="20" w:afterLines="20" w:line="276" w:lineRule="auto"/>
        <w:ind w:leftChars="644" w:left="1546" w:rightChars="11" w:right="26" w:firstLine="340"/>
        <w:rPr>
          <w:sz w:val="28"/>
          <w:szCs w:val="28"/>
        </w:rPr>
      </w:pPr>
      <w:r w:rsidRPr="00A67797">
        <w:rPr>
          <w:color w:val="000000"/>
          <w:sz w:val="28"/>
          <w:szCs w:val="28"/>
        </w:rPr>
        <w:t>Які повноваження матиме адміністративний ор</w:t>
      </w:r>
      <w:r w:rsidRPr="00A67797">
        <w:rPr>
          <w:color w:val="000000"/>
          <w:sz w:val="28"/>
          <w:szCs w:val="28"/>
        </w:rPr>
        <w:softHyphen/>
        <w:t>ган відповідно до проекту Адміністративно-процедур</w:t>
      </w:r>
      <w:r w:rsidRPr="00A67797">
        <w:rPr>
          <w:color w:val="000000"/>
          <w:sz w:val="28"/>
          <w:szCs w:val="28"/>
        </w:rPr>
        <w:softHyphen/>
        <w:t>ного кодексу України ?</w:t>
      </w:r>
    </w:p>
    <w:p w:rsidR="00E44FDF" w:rsidRDefault="00E44FDF" w:rsidP="00E44FDF">
      <w:pPr>
        <w:pStyle w:val="210"/>
        <w:shd w:val="clear" w:color="auto" w:fill="auto"/>
        <w:tabs>
          <w:tab w:val="left" w:pos="706"/>
          <w:tab w:val="left" w:pos="851"/>
        </w:tabs>
        <w:spacing w:beforeLines="20" w:afterLines="20" w:line="276" w:lineRule="auto"/>
        <w:ind w:leftChars="644" w:left="1971" w:rightChars="11" w:right="26" w:hanging="425"/>
        <w:rPr>
          <w:sz w:val="28"/>
          <w:szCs w:val="28"/>
        </w:rPr>
      </w:pPr>
    </w:p>
    <w:p w:rsidR="00E44FDF" w:rsidRDefault="00E44FDF" w:rsidP="00E44FDF">
      <w:pPr>
        <w:pStyle w:val="ae"/>
        <w:rPr>
          <w:b/>
          <w:i/>
          <w:sz w:val="28"/>
          <w:szCs w:val="28"/>
        </w:rPr>
      </w:pPr>
      <w:r w:rsidRPr="006D32B2">
        <w:rPr>
          <w:b/>
          <w:i/>
          <w:sz w:val="28"/>
          <w:szCs w:val="28"/>
        </w:rPr>
        <w:t>Теми для   підготовки  рефератів:</w:t>
      </w:r>
    </w:p>
    <w:p w:rsidR="00E44FDF" w:rsidRDefault="00E44FDF" w:rsidP="00E44FDF">
      <w:pPr>
        <w:pStyle w:val="210"/>
        <w:shd w:val="clear" w:color="auto" w:fill="auto"/>
        <w:tabs>
          <w:tab w:val="left" w:pos="706"/>
          <w:tab w:val="left" w:pos="851"/>
        </w:tabs>
        <w:spacing w:beforeLines="20" w:afterLines="20" w:line="276" w:lineRule="auto"/>
        <w:ind w:leftChars="644" w:left="1971" w:rightChars="11" w:right="26" w:hanging="425"/>
        <w:rPr>
          <w:sz w:val="28"/>
          <w:szCs w:val="28"/>
        </w:rPr>
      </w:pPr>
      <w:r>
        <w:rPr>
          <w:sz w:val="28"/>
          <w:szCs w:val="28"/>
        </w:rPr>
        <w:t>«Права  та  обов'язки  старости  у   системі  місцевого  самоврядування».</w:t>
      </w:r>
    </w:p>
    <w:p w:rsidR="00E44FDF" w:rsidRPr="00A67797" w:rsidRDefault="00E44FDF" w:rsidP="00E44FDF">
      <w:pPr>
        <w:pStyle w:val="210"/>
        <w:shd w:val="clear" w:color="auto" w:fill="auto"/>
        <w:tabs>
          <w:tab w:val="left" w:pos="706"/>
          <w:tab w:val="left" w:pos="851"/>
        </w:tabs>
        <w:spacing w:beforeLines="20" w:afterLines="20" w:line="276" w:lineRule="auto"/>
        <w:ind w:leftChars="644" w:left="1971" w:rightChars="11" w:right="26" w:hanging="425"/>
        <w:rPr>
          <w:sz w:val="28"/>
          <w:szCs w:val="28"/>
        </w:rPr>
      </w:pPr>
    </w:p>
    <w:p w:rsidR="00E44FDF" w:rsidRPr="00194A90" w:rsidRDefault="00E44FDF" w:rsidP="00E44FDF">
      <w:pPr>
        <w:pStyle w:val="16"/>
        <w:keepNext/>
        <w:keepLines/>
        <w:shd w:val="clear" w:color="auto" w:fill="auto"/>
        <w:tabs>
          <w:tab w:val="left" w:pos="851"/>
        </w:tabs>
        <w:spacing w:beforeLines="20" w:afterLines="20" w:line="276" w:lineRule="auto"/>
        <w:ind w:leftChars="644" w:left="1971" w:rightChars="11" w:right="26" w:hanging="425"/>
        <w:jc w:val="left"/>
        <w:rPr>
          <w:rFonts w:ascii="Times New Roman" w:hAnsi="Times New Roman" w:cs="Times New Roman"/>
          <w:b w:val="0"/>
          <w:i/>
          <w:sz w:val="28"/>
          <w:szCs w:val="28"/>
        </w:rPr>
      </w:pPr>
      <w:r w:rsidRPr="00194A90">
        <w:rPr>
          <w:rStyle w:val="15"/>
          <w:rFonts w:ascii="Times New Roman" w:hAnsi="Times New Roman" w:cs="Times New Roman"/>
          <w:i/>
          <w:color w:val="000000"/>
          <w:sz w:val="28"/>
          <w:szCs w:val="28"/>
        </w:rPr>
        <w:t>Рекомендована література:</w:t>
      </w:r>
      <w:r w:rsidRPr="00194A90">
        <w:rPr>
          <w:rStyle w:val="15"/>
          <w:rFonts w:ascii="Times New Roman" w:hAnsi="Times New Roman" w:cs="Times New Roman"/>
          <w:i/>
          <w:color w:val="000000"/>
          <w:sz w:val="28"/>
          <w:szCs w:val="28"/>
        </w:rPr>
        <w:br/>
      </w:r>
    </w:p>
    <w:p w:rsidR="00E44FDF" w:rsidRPr="00A67797" w:rsidRDefault="00E44FDF" w:rsidP="006F423E">
      <w:pPr>
        <w:pStyle w:val="210"/>
        <w:numPr>
          <w:ilvl w:val="0"/>
          <w:numId w:val="19"/>
        </w:numPr>
        <w:shd w:val="clear" w:color="auto" w:fill="auto"/>
        <w:tabs>
          <w:tab w:val="left" w:pos="629"/>
          <w:tab w:val="left" w:pos="851"/>
        </w:tabs>
        <w:spacing w:beforeLines="20" w:afterLines="20" w:line="276" w:lineRule="auto"/>
        <w:ind w:leftChars="414" w:left="994" w:rightChars="11" w:right="26" w:firstLine="340"/>
        <w:rPr>
          <w:sz w:val="28"/>
          <w:szCs w:val="28"/>
        </w:rPr>
      </w:pPr>
      <w:r>
        <w:rPr>
          <w:color w:val="000000"/>
          <w:sz w:val="28"/>
          <w:szCs w:val="28"/>
        </w:rPr>
        <w:t xml:space="preserve">  </w:t>
      </w:r>
      <w:r w:rsidRPr="00A67797">
        <w:rPr>
          <w:color w:val="000000"/>
          <w:sz w:val="28"/>
          <w:szCs w:val="28"/>
        </w:rPr>
        <w:t>Конституція України.</w:t>
      </w:r>
    </w:p>
    <w:p w:rsidR="00E44FDF" w:rsidRPr="00A67797" w:rsidRDefault="00E44FDF" w:rsidP="006F423E">
      <w:pPr>
        <w:pStyle w:val="210"/>
        <w:numPr>
          <w:ilvl w:val="0"/>
          <w:numId w:val="19"/>
        </w:numPr>
        <w:shd w:val="clear" w:color="auto" w:fill="auto"/>
        <w:tabs>
          <w:tab w:val="left" w:pos="851"/>
        </w:tabs>
        <w:spacing w:beforeLines="20" w:afterLines="20" w:line="276" w:lineRule="auto"/>
        <w:ind w:leftChars="414" w:left="994" w:rightChars="11" w:right="26" w:firstLine="340"/>
        <w:rPr>
          <w:sz w:val="28"/>
          <w:szCs w:val="28"/>
        </w:rPr>
      </w:pPr>
      <w:r w:rsidRPr="00A67797">
        <w:rPr>
          <w:color w:val="000000"/>
          <w:sz w:val="28"/>
          <w:szCs w:val="28"/>
        </w:rPr>
        <w:lastRenderedPageBreak/>
        <w:t>Про державну служб</w:t>
      </w:r>
      <w:bookmarkStart w:id="7" w:name="bookmark9"/>
      <w:r w:rsidRPr="00A67797">
        <w:rPr>
          <w:color w:val="000000"/>
          <w:sz w:val="28"/>
          <w:szCs w:val="28"/>
        </w:rPr>
        <w:t>у: Закон України № 3723-</w:t>
      </w:r>
      <w:bookmarkEnd w:id="7"/>
      <w:r w:rsidRPr="00A67797">
        <w:rPr>
          <w:color w:val="000000"/>
          <w:sz w:val="28"/>
          <w:szCs w:val="28"/>
        </w:rPr>
        <w:t>ХІІ від 16.12.1993 р. // Відомості Верховної Ради України. — 1993. — № 52. — Ст. 490.</w:t>
      </w:r>
    </w:p>
    <w:p w:rsidR="00E44FDF" w:rsidRPr="00A67797" w:rsidRDefault="00E44FDF" w:rsidP="006F423E">
      <w:pPr>
        <w:pStyle w:val="210"/>
        <w:numPr>
          <w:ilvl w:val="0"/>
          <w:numId w:val="19"/>
        </w:numPr>
        <w:shd w:val="clear" w:color="auto" w:fill="auto"/>
        <w:tabs>
          <w:tab w:val="left" w:pos="851"/>
        </w:tabs>
        <w:spacing w:beforeLines="20" w:afterLines="20" w:line="276" w:lineRule="auto"/>
        <w:ind w:leftChars="414" w:left="994" w:rightChars="11" w:right="26" w:firstLine="340"/>
        <w:rPr>
          <w:sz w:val="28"/>
          <w:szCs w:val="28"/>
        </w:rPr>
      </w:pPr>
      <w:r w:rsidRPr="00A67797">
        <w:rPr>
          <w:color w:val="000000"/>
          <w:sz w:val="28"/>
          <w:szCs w:val="28"/>
        </w:rPr>
        <w:t>Про звернення громадян: Закон України № 393/96- ВР від 02.10.1996р. // Відомості Верховної Ради Украї</w:t>
      </w:r>
      <w:r w:rsidRPr="00A67797">
        <w:rPr>
          <w:color w:val="000000"/>
          <w:sz w:val="28"/>
          <w:szCs w:val="28"/>
        </w:rPr>
        <w:softHyphen/>
        <w:t>ни. — 1996. — № 47. — Ст. 256.</w:t>
      </w:r>
    </w:p>
    <w:p w:rsidR="00E44FDF" w:rsidRPr="00A67797" w:rsidRDefault="00E44FDF" w:rsidP="006F423E">
      <w:pPr>
        <w:pStyle w:val="210"/>
        <w:numPr>
          <w:ilvl w:val="0"/>
          <w:numId w:val="19"/>
        </w:numPr>
        <w:shd w:val="clear" w:color="auto" w:fill="auto"/>
        <w:tabs>
          <w:tab w:val="left" w:pos="851"/>
        </w:tabs>
        <w:spacing w:beforeLines="20" w:afterLines="20" w:line="276" w:lineRule="auto"/>
        <w:ind w:leftChars="414" w:left="994" w:rightChars="11" w:right="26" w:firstLine="340"/>
        <w:rPr>
          <w:sz w:val="28"/>
          <w:szCs w:val="28"/>
        </w:rPr>
      </w:pPr>
      <w:r w:rsidRPr="00A67797">
        <w:rPr>
          <w:color w:val="000000"/>
          <w:sz w:val="28"/>
          <w:szCs w:val="28"/>
        </w:rPr>
        <w:t>Класифікатор звернень громадян, затверджений Постановою Кабінету Міністрів України № 858 від 24.09.2008 р. // Офіційний вісник України. — 2008. — № 73.</w:t>
      </w:r>
    </w:p>
    <w:p w:rsidR="00E44FDF" w:rsidRPr="00A67797" w:rsidRDefault="00E44FDF" w:rsidP="006F423E">
      <w:pPr>
        <w:pStyle w:val="210"/>
        <w:numPr>
          <w:ilvl w:val="0"/>
          <w:numId w:val="19"/>
        </w:numPr>
        <w:shd w:val="clear" w:color="auto" w:fill="auto"/>
        <w:tabs>
          <w:tab w:val="left" w:pos="851"/>
        </w:tabs>
        <w:spacing w:beforeLines="20" w:afterLines="20" w:line="276" w:lineRule="auto"/>
        <w:ind w:leftChars="414" w:left="994" w:rightChars="11" w:right="26" w:firstLine="340"/>
        <w:rPr>
          <w:sz w:val="28"/>
          <w:szCs w:val="28"/>
        </w:rPr>
      </w:pPr>
      <w:r w:rsidRPr="00A67797">
        <w:rPr>
          <w:color w:val="000000"/>
          <w:sz w:val="28"/>
          <w:szCs w:val="28"/>
        </w:rPr>
        <w:t>Загальні правила поведінки державного службов</w:t>
      </w:r>
      <w:r w:rsidRPr="00A67797">
        <w:rPr>
          <w:color w:val="000000"/>
          <w:sz w:val="28"/>
          <w:szCs w:val="28"/>
        </w:rPr>
        <w:softHyphen/>
        <w:t>ця, затверджені Наказом Головного управління держав</w:t>
      </w:r>
      <w:r w:rsidRPr="00A67797">
        <w:rPr>
          <w:color w:val="000000"/>
          <w:sz w:val="28"/>
          <w:szCs w:val="28"/>
        </w:rPr>
        <w:softHyphen/>
        <w:t>ної служби України №58 від 23.10.2000 р. // Офіційний вісник України — 2000. — № 45. — Ст. 1971.</w:t>
      </w:r>
    </w:p>
    <w:p w:rsidR="00E44FDF" w:rsidRPr="00A67797" w:rsidRDefault="00E44FDF" w:rsidP="006F423E">
      <w:pPr>
        <w:pStyle w:val="210"/>
        <w:numPr>
          <w:ilvl w:val="0"/>
          <w:numId w:val="19"/>
        </w:numPr>
        <w:shd w:val="clear" w:color="auto" w:fill="auto"/>
        <w:tabs>
          <w:tab w:val="left" w:pos="851"/>
        </w:tabs>
        <w:spacing w:beforeLines="20" w:afterLines="20" w:line="276" w:lineRule="auto"/>
        <w:ind w:leftChars="414" w:left="994" w:rightChars="11" w:right="26" w:firstLine="340"/>
        <w:rPr>
          <w:sz w:val="28"/>
          <w:szCs w:val="28"/>
        </w:rPr>
      </w:pPr>
      <w:r w:rsidRPr="00A67797">
        <w:rPr>
          <w:color w:val="000000"/>
          <w:sz w:val="28"/>
          <w:szCs w:val="28"/>
        </w:rPr>
        <w:t>Адміністративно-процедурний кодекс України (про</w:t>
      </w:r>
      <w:r w:rsidRPr="00A67797">
        <w:rPr>
          <w:color w:val="000000"/>
          <w:sz w:val="28"/>
          <w:szCs w:val="28"/>
        </w:rPr>
        <w:softHyphen/>
        <w:t>ект) станом на 8 червня 2007 року, підготовлений робо</w:t>
      </w:r>
      <w:r w:rsidRPr="00A67797">
        <w:rPr>
          <w:color w:val="000000"/>
          <w:sz w:val="28"/>
          <w:szCs w:val="28"/>
        </w:rPr>
        <w:softHyphen/>
        <w:t>чою групою Міністерства юстиції України при підтримці Центру політико-правових реформ та Офісу Коорди</w:t>
      </w:r>
      <w:r w:rsidRPr="00A67797">
        <w:rPr>
          <w:color w:val="000000"/>
          <w:sz w:val="28"/>
          <w:szCs w:val="28"/>
        </w:rPr>
        <w:softHyphen/>
        <w:t>натора проектів ОБСЄ в Україні.</w:t>
      </w:r>
    </w:p>
    <w:p w:rsidR="00E44FDF" w:rsidRPr="00A67797" w:rsidRDefault="00E44FDF" w:rsidP="006F423E">
      <w:pPr>
        <w:pStyle w:val="210"/>
        <w:numPr>
          <w:ilvl w:val="0"/>
          <w:numId w:val="19"/>
        </w:numPr>
        <w:shd w:val="clear" w:color="auto" w:fill="auto"/>
        <w:tabs>
          <w:tab w:val="left" w:pos="851"/>
        </w:tabs>
        <w:spacing w:beforeLines="20" w:afterLines="20" w:line="276" w:lineRule="auto"/>
        <w:ind w:leftChars="414" w:left="994" w:rightChars="11" w:right="26" w:firstLine="340"/>
        <w:rPr>
          <w:sz w:val="28"/>
          <w:szCs w:val="28"/>
        </w:rPr>
      </w:pPr>
      <w:r w:rsidRPr="00A67797">
        <w:rPr>
          <w:color w:val="000000"/>
          <w:sz w:val="28"/>
          <w:szCs w:val="28"/>
        </w:rPr>
        <w:t xml:space="preserve">Адміністративне право України. Академічний курс. Підручник у двох томах: Том 1. Загальна частина / Ред. кол. В.Б. </w:t>
      </w:r>
      <w:r w:rsidRPr="00A67797">
        <w:rPr>
          <w:color w:val="000000"/>
          <w:sz w:val="28"/>
          <w:szCs w:val="28"/>
        </w:rPr>
        <w:lastRenderedPageBreak/>
        <w:t>Авер’янов (голова) та ін. — К.: Видав</w:t>
      </w:r>
      <w:r w:rsidRPr="00A67797">
        <w:rPr>
          <w:color w:val="000000"/>
          <w:sz w:val="28"/>
          <w:szCs w:val="28"/>
        </w:rPr>
        <w:softHyphen/>
        <w:t>ництво “Юридична думка”, 2007. — 592 с.</w:t>
      </w:r>
    </w:p>
    <w:p w:rsidR="00E44FDF" w:rsidRPr="00A67797" w:rsidRDefault="00E44FDF" w:rsidP="006F423E">
      <w:pPr>
        <w:pStyle w:val="210"/>
        <w:numPr>
          <w:ilvl w:val="0"/>
          <w:numId w:val="19"/>
        </w:numPr>
        <w:shd w:val="clear" w:color="auto" w:fill="auto"/>
        <w:tabs>
          <w:tab w:val="left" w:pos="851"/>
        </w:tabs>
        <w:spacing w:beforeLines="20" w:afterLines="20" w:line="276" w:lineRule="auto"/>
        <w:ind w:leftChars="414" w:left="994" w:rightChars="11" w:right="26" w:firstLine="340"/>
        <w:rPr>
          <w:sz w:val="28"/>
          <w:szCs w:val="28"/>
        </w:rPr>
      </w:pPr>
      <w:r w:rsidRPr="00A67797">
        <w:rPr>
          <w:color w:val="000000"/>
          <w:sz w:val="28"/>
          <w:szCs w:val="28"/>
        </w:rPr>
        <w:t>Виконавча влада і адміністративне право. — К.: Видавничий Дім “Ін Юре”, 2002. — 668 с.</w:t>
      </w:r>
    </w:p>
    <w:p w:rsidR="00E44FDF" w:rsidRPr="00A67797" w:rsidRDefault="00E44FDF" w:rsidP="006F423E">
      <w:pPr>
        <w:pStyle w:val="210"/>
        <w:numPr>
          <w:ilvl w:val="0"/>
          <w:numId w:val="19"/>
        </w:numPr>
        <w:shd w:val="clear" w:color="auto" w:fill="auto"/>
        <w:tabs>
          <w:tab w:val="left" w:pos="851"/>
        </w:tabs>
        <w:spacing w:beforeLines="20" w:afterLines="20" w:line="276" w:lineRule="auto"/>
        <w:ind w:leftChars="414" w:left="994" w:rightChars="11" w:right="26" w:firstLine="340"/>
        <w:rPr>
          <w:sz w:val="28"/>
          <w:szCs w:val="28"/>
        </w:rPr>
      </w:pPr>
      <w:r w:rsidRPr="00A67797">
        <w:rPr>
          <w:color w:val="000000"/>
          <w:sz w:val="28"/>
          <w:szCs w:val="28"/>
        </w:rPr>
        <w:t>Державне управління: проблеми адміністративно- правової теорії та практики / За заг. ред. В.Б. Авер’я- нова. — К.: Факт, 2003. — 384 с.</w:t>
      </w:r>
    </w:p>
    <w:p w:rsidR="00E44FDF" w:rsidRPr="008F66B9" w:rsidRDefault="00E44FDF" w:rsidP="006F423E">
      <w:pPr>
        <w:pStyle w:val="210"/>
        <w:numPr>
          <w:ilvl w:val="0"/>
          <w:numId w:val="19"/>
        </w:numPr>
        <w:shd w:val="clear" w:color="auto" w:fill="auto"/>
        <w:tabs>
          <w:tab w:val="left" w:pos="716"/>
          <w:tab w:val="left" w:pos="851"/>
        </w:tabs>
        <w:spacing w:beforeLines="20" w:afterLines="20" w:line="276" w:lineRule="auto"/>
        <w:ind w:leftChars="414" w:left="994" w:rightChars="11" w:right="26"/>
        <w:rPr>
          <w:sz w:val="28"/>
          <w:szCs w:val="28"/>
        </w:rPr>
      </w:pPr>
      <w:r w:rsidRPr="00A67797">
        <w:rPr>
          <w:color w:val="000000"/>
          <w:sz w:val="28"/>
          <w:szCs w:val="28"/>
        </w:rPr>
        <w:t>Права громадян у сфері виконавчої влади: ад</w:t>
      </w:r>
      <w:r w:rsidRPr="00A67797">
        <w:rPr>
          <w:color w:val="000000"/>
          <w:sz w:val="28"/>
          <w:szCs w:val="28"/>
        </w:rPr>
        <w:softHyphen/>
        <w:t>міністративно-правове забезпечення реалізації та за</w:t>
      </w:r>
      <w:r w:rsidRPr="00A67797">
        <w:rPr>
          <w:color w:val="000000"/>
          <w:sz w:val="28"/>
          <w:szCs w:val="28"/>
        </w:rPr>
        <w:softHyphen/>
        <w:t>хисту. За заг. ред. В.Б. Авер’янова. — К.: Наукова  думка -2007, - 586 с</w:t>
      </w:r>
      <w:r>
        <w:rPr>
          <w:color w:val="000000"/>
          <w:sz w:val="28"/>
          <w:szCs w:val="28"/>
        </w:rPr>
        <w:t>.</w:t>
      </w:r>
    </w:p>
    <w:p w:rsidR="00E44FDF" w:rsidRDefault="00E44FDF" w:rsidP="00E44FDF">
      <w:pPr>
        <w:pStyle w:val="210"/>
        <w:shd w:val="clear" w:color="auto" w:fill="auto"/>
        <w:tabs>
          <w:tab w:val="left" w:pos="716"/>
          <w:tab w:val="left" w:pos="851"/>
        </w:tabs>
        <w:spacing w:beforeLines="20" w:afterLines="20" w:line="276" w:lineRule="auto"/>
        <w:ind w:rightChars="11" w:right="26"/>
        <w:rPr>
          <w:rFonts w:eastAsia="Times New Roman"/>
          <w:b/>
          <w:sz w:val="28"/>
          <w:szCs w:val="28"/>
          <w:lang w:val="ru-RU"/>
        </w:rPr>
      </w:pPr>
    </w:p>
    <w:p w:rsidR="00E44FDF" w:rsidRDefault="00E44FDF" w:rsidP="00E44FDF">
      <w:pPr>
        <w:pStyle w:val="210"/>
        <w:shd w:val="clear" w:color="auto" w:fill="auto"/>
        <w:tabs>
          <w:tab w:val="left" w:pos="716"/>
          <w:tab w:val="left" w:pos="851"/>
        </w:tabs>
        <w:spacing w:beforeLines="20" w:afterLines="20" w:line="276" w:lineRule="auto"/>
        <w:ind w:left="169" w:rightChars="11" w:right="26" w:firstLine="682"/>
        <w:rPr>
          <w:rFonts w:eastAsia="Times New Roman"/>
          <w:b/>
          <w:sz w:val="28"/>
          <w:szCs w:val="28"/>
          <w:lang w:val="ru-RU"/>
        </w:rPr>
      </w:pPr>
      <w:r>
        <w:rPr>
          <w:rFonts w:eastAsia="Times New Roman"/>
          <w:b/>
          <w:sz w:val="28"/>
          <w:szCs w:val="28"/>
          <w:lang w:val="ru-RU"/>
        </w:rPr>
        <w:t>Тема 8. Державна служба в Україні.</w:t>
      </w:r>
    </w:p>
    <w:p w:rsidR="00E44FDF" w:rsidRDefault="00E44FDF" w:rsidP="00E44FDF">
      <w:pPr>
        <w:pStyle w:val="210"/>
        <w:shd w:val="clear" w:color="auto" w:fill="auto"/>
        <w:tabs>
          <w:tab w:val="left" w:pos="716"/>
          <w:tab w:val="left" w:pos="851"/>
        </w:tabs>
        <w:spacing w:beforeLines="20" w:afterLines="20" w:line="276" w:lineRule="auto"/>
        <w:ind w:rightChars="11" w:right="26"/>
        <w:rPr>
          <w:rFonts w:eastAsia="Times New Roman"/>
          <w:b/>
          <w:sz w:val="28"/>
          <w:szCs w:val="28"/>
          <w:lang w:val="ru-RU"/>
        </w:rPr>
      </w:pPr>
    </w:p>
    <w:p w:rsidR="00E44FDF" w:rsidRDefault="00E44FDF" w:rsidP="00E44FDF">
      <w:pPr>
        <w:pStyle w:val="ab"/>
        <w:widowControl w:val="0"/>
        <w:spacing w:line="276" w:lineRule="auto"/>
        <w:ind w:left="142" w:firstLine="720"/>
        <w:jc w:val="both"/>
        <w:rPr>
          <w:sz w:val="28"/>
          <w:szCs w:val="28"/>
          <w:lang w:val="uk-UA"/>
        </w:rPr>
      </w:pPr>
      <w:r w:rsidRPr="008F66B9">
        <w:rPr>
          <w:sz w:val="28"/>
          <w:szCs w:val="28"/>
          <w:lang w:val="uk-UA"/>
        </w:rPr>
        <w:t xml:space="preserve">Порядок проведення конкурсу на заміщення вакантних посад державних службовців. Порядок створення та склад конкурсної комісії. Умови проведення конкурсу. Етапи проведення конкурсу. Документи, що подаються до конкурсної комісії особою, яка бажає взяти участь у конкурсі. Порядок проведення іспиту. Прийняття рішення конкурсною комісією. Оскарження рішення конкурсної комісії. Порядок формування кадрового резерву для </w:t>
      </w:r>
      <w:r w:rsidRPr="008F66B9">
        <w:rPr>
          <w:sz w:val="28"/>
          <w:szCs w:val="28"/>
          <w:lang w:val="uk-UA"/>
        </w:rPr>
        <w:lastRenderedPageBreak/>
        <w:t>державної служби. Призначення на посаду державного службовця. Проходження служби державним службовцем. Ранги та категорії посад. Просування по службі. Заходи дисциплінарного впливу, що застосовуються до державного службовця. Порядок проведення атестації. Атестаційна комісія. Рішення атестаційної комісії. Оскарження рішення атестаційної комісії. Припинення державної служби. Відставка державного службовця. Основні напрями розвитку державної служби в Україні.</w:t>
      </w:r>
    </w:p>
    <w:p w:rsidR="00E44FDF" w:rsidRDefault="00E44FDF" w:rsidP="00E44FDF">
      <w:pPr>
        <w:pStyle w:val="ab"/>
        <w:widowControl w:val="0"/>
        <w:spacing w:line="276" w:lineRule="auto"/>
        <w:ind w:left="142" w:firstLine="720"/>
        <w:jc w:val="both"/>
        <w:rPr>
          <w:sz w:val="28"/>
          <w:szCs w:val="28"/>
          <w:lang w:val="uk-UA"/>
        </w:rPr>
      </w:pPr>
    </w:p>
    <w:p w:rsidR="00E44FDF" w:rsidRDefault="00E44FDF" w:rsidP="00E44FDF">
      <w:pPr>
        <w:ind w:firstLine="993"/>
        <w:rPr>
          <w:b/>
          <w:sz w:val="28"/>
          <w:szCs w:val="28"/>
          <w:lang w:val="uk-UA"/>
        </w:rPr>
      </w:pPr>
      <w:r>
        <w:rPr>
          <w:b/>
          <w:sz w:val="28"/>
          <w:szCs w:val="28"/>
        </w:rPr>
        <w:t>Семінарське  заняття  № 8</w:t>
      </w:r>
      <w:r w:rsidRPr="00C333A0">
        <w:rPr>
          <w:b/>
          <w:sz w:val="28"/>
          <w:szCs w:val="28"/>
        </w:rPr>
        <w:t xml:space="preserve">  ( 2 год.)</w:t>
      </w:r>
    </w:p>
    <w:p w:rsidR="00E44FDF" w:rsidRDefault="00E44FDF" w:rsidP="00E44FDF">
      <w:pPr>
        <w:ind w:firstLine="993"/>
        <w:rPr>
          <w:b/>
          <w:sz w:val="28"/>
          <w:szCs w:val="28"/>
          <w:lang w:val="uk-UA"/>
        </w:rPr>
      </w:pPr>
    </w:p>
    <w:p w:rsidR="00E44FDF" w:rsidRPr="00194A90" w:rsidRDefault="00E44FDF" w:rsidP="00E44FDF">
      <w:pPr>
        <w:ind w:firstLine="993"/>
        <w:rPr>
          <w:b/>
          <w:sz w:val="28"/>
          <w:szCs w:val="28"/>
          <w:lang w:val="uk-UA"/>
        </w:rPr>
      </w:pPr>
    </w:p>
    <w:p w:rsidR="00E44FDF" w:rsidRPr="008F66B9" w:rsidRDefault="00E44FDF" w:rsidP="00E44FDF">
      <w:pPr>
        <w:ind w:left="993"/>
        <w:rPr>
          <w:b/>
          <w:i/>
          <w:sz w:val="28"/>
          <w:szCs w:val="28"/>
        </w:rPr>
      </w:pPr>
      <w:r w:rsidRPr="00C333A0">
        <w:rPr>
          <w:sz w:val="28"/>
          <w:szCs w:val="28"/>
        </w:rPr>
        <w:t xml:space="preserve">  </w:t>
      </w:r>
      <w:r w:rsidRPr="00C333A0">
        <w:rPr>
          <w:b/>
          <w:i/>
          <w:sz w:val="28"/>
          <w:szCs w:val="28"/>
        </w:rPr>
        <w:t>Питання  для  обговоренн</w:t>
      </w:r>
      <w:r>
        <w:rPr>
          <w:b/>
          <w:i/>
          <w:sz w:val="28"/>
          <w:szCs w:val="28"/>
        </w:rPr>
        <w:t>я:</w:t>
      </w:r>
    </w:p>
    <w:p w:rsidR="00E44FDF" w:rsidRPr="00C2522C" w:rsidRDefault="00E44FDF" w:rsidP="00E44FDF">
      <w:pPr>
        <w:pStyle w:val="27"/>
        <w:shd w:val="clear" w:color="auto" w:fill="auto"/>
        <w:tabs>
          <w:tab w:val="left" w:pos="1418"/>
          <w:tab w:val="left" w:leader="dot" w:pos="5125"/>
        </w:tabs>
        <w:spacing w:line="276" w:lineRule="auto"/>
        <w:ind w:left="851" w:firstLine="567"/>
        <w:rPr>
          <w:rFonts w:ascii="Times New Roman" w:hAnsi="Times New Roman" w:cs="Times New Roman"/>
          <w:sz w:val="28"/>
          <w:szCs w:val="28"/>
        </w:rPr>
      </w:pPr>
      <w:r>
        <w:rPr>
          <w:rFonts w:ascii="Times New Roman" w:hAnsi="Times New Roman" w:cs="Times New Roman"/>
          <w:color w:val="000000"/>
          <w:sz w:val="28"/>
          <w:szCs w:val="28"/>
          <w:lang w:bidi="uk-UA"/>
        </w:rPr>
        <w:t xml:space="preserve">1.     </w:t>
      </w:r>
      <w:r w:rsidRPr="00C2522C">
        <w:rPr>
          <w:rFonts w:ascii="Times New Roman" w:hAnsi="Times New Roman" w:cs="Times New Roman"/>
          <w:color w:val="000000"/>
          <w:sz w:val="28"/>
          <w:szCs w:val="28"/>
          <w:lang w:bidi="uk-UA"/>
        </w:rPr>
        <w:t>Порядок проведення конкурсу на заміщення вакантних посад державних службовців.</w:t>
      </w:r>
      <w:r w:rsidRPr="00C2522C">
        <w:rPr>
          <w:rFonts w:ascii="Times New Roman" w:hAnsi="Times New Roman" w:cs="Times New Roman"/>
          <w:sz w:val="28"/>
          <w:szCs w:val="28"/>
        </w:rPr>
        <w:t xml:space="preserve"> Кадровий резерв </w:t>
      </w:r>
    </w:p>
    <w:p w:rsidR="00E44FDF" w:rsidRPr="00C2522C" w:rsidRDefault="00E44FDF" w:rsidP="00E44FDF">
      <w:pPr>
        <w:pStyle w:val="27"/>
        <w:shd w:val="clear" w:color="auto" w:fill="auto"/>
        <w:tabs>
          <w:tab w:val="left" w:pos="1315"/>
          <w:tab w:val="left" w:pos="1418"/>
          <w:tab w:val="right" w:leader="dot" w:pos="5751"/>
        </w:tabs>
        <w:spacing w:line="276" w:lineRule="auto"/>
        <w:ind w:left="851" w:firstLine="567"/>
        <w:rPr>
          <w:rFonts w:ascii="Times New Roman" w:hAnsi="Times New Roman" w:cs="Times New Roman"/>
          <w:sz w:val="28"/>
          <w:szCs w:val="28"/>
        </w:rPr>
      </w:pPr>
      <w:r>
        <w:rPr>
          <w:rFonts w:ascii="Times New Roman" w:hAnsi="Times New Roman" w:cs="Times New Roman"/>
          <w:color w:val="000000"/>
          <w:sz w:val="28"/>
          <w:szCs w:val="28"/>
          <w:lang w:bidi="uk-UA"/>
        </w:rPr>
        <w:t xml:space="preserve">2.     </w:t>
      </w:r>
      <w:r w:rsidRPr="00C2522C">
        <w:rPr>
          <w:rFonts w:ascii="Times New Roman" w:hAnsi="Times New Roman" w:cs="Times New Roman"/>
          <w:color w:val="000000"/>
          <w:sz w:val="28"/>
          <w:szCs w:val="28"/>
          <w:lang w:bidi="uk-UA"/>
        </w:rPr>
        <w:t>Проходження та припинення державної</w:t>
      </w:r>
      <w:r w:rsidRPr="00C2522C">
        <w:rPr>
          <w:rFonts w:ascii="Times New Roman" w:hAnsi="Times New Roman" w:cs="Times New Roman"/>
          <w:sz w:val="28"/>
          <w:szCs w:val="28"/>
        </w:rPr>
        <w:t xml:space="preserve"> служби</w:t>
      </w:r>
    </w:p>
    <w:p w:rsidR="00E44FDF" w:rsidRPr="00C2522C" w:rsidRDefault="00E44FDF" w:rsidP="00E44FDF">
      <w:pPr>
        <w:pStyle w:val="27"/>
        <w:shd w:val="clear" w:color="auto" w:fill="auto"/>
        <w:tabs>
          <w:tab w:val="left" w:pos="1315"/>
          <w:tab w:val="left" w:pos="1418"/>
          <w:tab w:val="right" w:leader="dot" w:pos="5751"/>
        </w:tabs>
        <w:spacing w:line="276" w:lineRule="auto"/>
        <w:ind w:left="851" w:firstLine="567"/>
        <w:rPr>
          <w:rFonts w:ascii="Times New Roman" w:hAnsi="Times New Roman" w:cs="Times New Roman"/>
          <w:sz w:val="28"/>
          <w:szCs w:val="28"/>
        </w:rPr>
      </w:pPr>
      <w:r>
        <w:rPr>
          <w:rFonts w:ascii="Times New Roman" w:hAnsi="Times New Roman" w:cs="Times New Roman"/>
          <w:sz w:val="28"/>
          <w:szCs w:val="28"/>
        </w:rPr>
        <w:t>3.</w:t>
      </w:r>
      <w:r w:rsidRPr="00C252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2522C">
        <w:rPr>
          <w:rFonts w:ascii="Times New Roman" w:hAnsi="Times New Roman" w:cs="Times New Roman"/>
          <w:sz w:val="28"/>
          <w:szCs w:val="28"/>
        </w:rPr>
        <w:t>Основні  напрямки   розвитку  державної  служби.</w:t>
      </w:r>
    </w:p>
    <w:p w:rsidR="00E44FDF" w:rsidRPr="00C2522C" w:rsidRDefault="00E44FDF" w:rsidP="00E44FDF">
      <w:pPr>
        <w:pStyle w:val="27"/>
        <w:shd w:val="clear" w:color="auto" w:fill="auto"/>
        <w:tabs>
          <w:tab w:val="left" w:pos="1315"/>
          <w:tab w:val="left" w:pos="1418"/>
          <w:tab w:val="right" w:leader="dot" w:pos="5751"/>
        </w:tabs>
        <w:spacing w:line="276" w:lineRule="auto"/>
        <w:ind w:left="851" w:firstLine="567"/>
        <w:rPr>
          <w:rFonts w:ascii="Times New Roman" w:hAnsi="Times New Roman" w:cs="Times New Roman"/>
          <w:sz w:val="28"/>
          <w:szCs w:val="28"/>
        </w:rPr>
      </w:pPr>
      <w:r>
        <w:rPr>
          <w:rFonts w:ascii="Times New Roman" w:hAnsi="Times New Roman" w:cs="Times New Roman"/>
          <w:sz w:val="28"/>
          <w:szCs w:val="28"/>
        </w:rPr>
        <w:t>4.</w:t>
      </w:r>
      <w:r w:rsidRPr="00C252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2522C">
        <w:rPr>
          <w:rFonts w:ascii="Times New Roman" w:hAnsi="Times New Roman" w:cs="Times New Roman"/>
          <w:sz w:val="28"/>
          <w:szCs w:val="28"/>
        </w:rPr>
        <w:t>Відповідальність  державного  службовця  за  допущені  недоліки  в  роботі.</w:t>
      </w:r>
    </w:p>
    <w:p w:rsidR="00E44FDF" w:rsidRDefault="00E44FDF" w:rsidP="00E44FDF">
      <w:pPr>
        <w:pStyle w:val="81"/>
        <w:shd w:val="clear" w:color="auto" w:fill="auto"/>
        <w:spacing w:beforeLines="20" w:afterLines="20" w:line="276" w:lineRule="auto"/>
        <w:ind w:leftChars="567" w:left="1361" w:rightChars="11" w:right="26"/>
        <w:rPr>
          <w:rStyle w:val="80"/>
          <w:rFonts w:eastAsia="Arial Narrow"/>
          <w:b/>
          <w:color w:val="000000"/>
        </w:rPr>
      </w:pPr>
    </w:p>
    <w:p w:rsidR="00E44FDF" w:rsidRDefault="00E44FDF" w:rsidP="00E44FDF">
      <w:pPr>
        <w:pStyle w:val="81"/>
        <w:shd w:val="clear" w:color="auto" w:fill="auto"/>
        <w:spacing w:beforeLines="20" w:afterLines="20" w:line="276" w:lineRule="auto"/>
        <w:ind w:leftChars="386" w:left="926" w:rightChars="11" w:right="26" w:firstLine="756"/>
        <w:rPr>
          <w:rStyle w:val="80"/>
          <w:rFonts w:eastAsia="Arial Narrow"/>
          <w:b/>
          <w:color w:val="000000"/>
          <w:sz w:val="28"/>
          <w:szCs w:val="28"/>
        </w:rPr>
      </w:pPr>
    </w:p>
    <w:p w:rsidR="00E44FDF" w:rsidRPr="00E44FDF" w:rsidRDefault="00E44FDF" w:rsidP="00E44FDF">
      <w:pPr>
        <w:pStyle w:val="81"/>
        <w:shd w:val="clear" w:color="auto" w:fill="auto"/>
        <w:spacing w:beforeLines="20" w:afterLines="20" w:line="276" w:lineRule="auto"/>
        <w:ind w:leftChars="386" w:left="926" w:rightChars="11" w:right="26" w:firstLine="756"/>
        <w:rPr>
          <w:rStyle w:val="80"/>
          <w:rFonts w:ascii="Times New Roman" w:eastAsia="Arial Narrow" w:hAnsi="Times New Roman" w:cs="Times New Roman"/>
          <w:b/>
          <w:color w:val="000000"/>
          <w:sz w:val="28"/>
          <w:szCs w:val="28"/>
        </w:rPr>
      </w:pPr>
      <w:r w:rsidRPr="00E44FDF">
        <w:rPr>
          <w:rStyle w:val="80"/>
          <w:rFonts w:ascii="Times New Roman" w:eastAsia="Arial Narrow" w:hAnsi="Times New Roman" w:cs="Times New Roman"/>
          <w:b/>
          <w:color w:val="000000"/>
          <w:sz w:val="28"/>
          <w:szCs w:val="28"/>
        </w:rPr>
        <w:lastRenderedPageBreak/>
        <w:t>Виконайте  реферати  на  теми:</w:t>
      </w:r>
    </w:p>
    <w:p w:rsidR="00E44FDF" w:rsidRPr="00194A90" w:rsidRDefault="00E44FDF" w:rsidP="00E44FDF">
      <w:pPr>
        <w:pStyle w:val="81"/>
        <w:shd w:val="clear" w:color="auto" w:fill="auto"/>
        <w:spacing w:beforeLines="20" w:afterLines="20" w:line="276" w:lineRule="auto"/>
        <w:ind w:leftChars="386" w:left="926" w:rightChars="11" w:right="26" w:firstLine="756"/>
        <w:rPr>
          <w:rFonts w:ascii="Times New Roman" w:eastAsia="Arial Narrow" w:hAnsi="Times New Roman" w:cs="Times New Roman"/>
          <w:b/>
          <w:color w:val="000000"/>
          <w:sz w:val="28"/>
          <w:szCs w:val="28"/>
          <w:shd w:val="clear" w:color="auto" w:fill="FFFFFF"/>
        </w:rPr>
      </w:pPr>
    </w:p>
    <w:p w:rsidR="00E44FDF" w:rsidRPr="00A67797" w:rsidRDefault="00E44FDF" w:rsidP="006F423E">
      <w:pPr>
        <w:pStyle w:val="210"/>
        <w:numPr>
          <w:ilvl w:val="0"/>
          <w:numId w:val="21"/>
        </w:numPr>
        <w:shd w:val="clear" w:color="auto" w:fill="auto"/>
        <w:tabs>
          <w:tab w:val="left" w:pos="601"/>
        </w:tabs>
        <w:spacing w:beforeLines="20" w:afterLines="20" w:line="276" w:lineRule="auto"/>
        <w:ind w:leftChars="386" w:left="926" w:rightChars="11" w:right="26" w:firstLine="360"/>
        <w:rPr>
          <w:sz w:val="28"/>
          <w:szCs w:val="28"/>
        </w:rPr>
      </w:pPr>
      <w:r>
        <w:rPr>
          <w:color w:val="000000"/>
          <w:sz w:val="28"/>
          <w:szCs w:val="28"/>
        </w:rPr>
        <w:t>«</w:t>
      </w:r>
      <w:r w:rsidRPr="00A67797">
        <w:rPr>
          <w:color w:val="000000"/>
          <w:sz w:val="28"/>
          <w:szCs w:val="28"/>
        </w:rPr>
        <w:t>Формування ефективного інституту державної служби, який базуватиметься на принципах стабіль</w:t>
      </w:r>
      <w:r w:rsidRPr="00A67797">
        <w:rPr>
          <w:color w:val="000000"/>
          <w:sz w:val="28"/>
          <w:szCs w:val="28"/>
        </w:rPr>
        <w:softHyphen/>
        <w:t>ності, професіоналізму, політичної неупередженості та відповідатиме європейським стандартам</w:t>
      </w:r>
      <w:r>
        <w:rPr>
          <w:color w:val="000000"/>
          <w:sz w:val="28"/>
          <w:szCs w:val="28"/>
        </w:rPr>
        <w:t>»</w:t>
      </w:r>
      <w:r w:rsidRPr="00A67797">
        <w:rPr>
          <w:color w:val="000000"/>
          <w:sz w:val="28"/>
          <w:szCs w:val="28"/>
        </w:rPr>
        <w:t>.</w:t>
      </w:r>
    </w:p>
    <w:p w:rsidR="00E44FDF" w:rsidRPr="00A67797" w:rsidRDefault="00E44FDF" w:rsidP="006F423E">
      <w:pPr>
        <w:pStyle w:val="210"/>
        <w:numPr>
          <w:ilvl w:val="0"/>
          <w:numId w:val="21"/>
        </w:numPr>
        <w:shd w:val="clear" w:color="auto" w:fill="auto"/>
        <w:tabs>
          <w:tab w:val="left" w:pos="596"/>
        </w:tabs>
        <w:spacing w:beforeLines="20" w:afterLines="20" w:line="276" w:lineRule="auto"/>
        <w:ind w:leftChars="386" w:left="926" w:rightChars="11" w:right="26" w:firstLine="360"/>
        <w:rPr>
          <w:sz w:val="28"/>
          <w:szCs w:val="28"/>
        </w:rPr>
      </w:pPr>
      <w:r>
        <w:rPr>
          <w:color w:val="000000"/>
          <w:sz w:val="28"/>
          <w:szCs w:val="28"/>
        </w:rPr>
        <w:t>«</w:t>
      </w:r>
      <w:r w:rsidRPr="00A67797">
        <w:rPr>
          <w:color w:val="000000"/>
          <w:sz w:val="28"/>
          <w:szCs w:val="28"/>
        </w:rPr>
        <w:t>Прийняття нового законодавства про державну службу з урахуванням стандартів ЄС</w:t>
      </w:r>
      <w:r>
        <w:rPr>
          <w:color w:val="000000"/>
          <w:sz w:val="28"/>
          <w:szCs w:val="28"/>
        </w:rPr>
        <w:t>»</w:t>
      </w:r>
      <w:r w:rsidRPr="00A67797">
        <w:rPr>
          <w:color w:val="000000"/>
          <w:sz w:val="28"/>
          <w:szCs w:val="28"/>
        </w:rPr>
        <w:t>.</w:t>
      </w:r>
    </w:p>
    <w:p w:rsidR="00E44FDF" w:rsidRPr="00A67797" w:rsidRDefault="00E44FDF" w:rsidP="006F423E">
      <w:pPr>
        <w:pStyle w:val="210"/>
        <w:numPr>
          <w:ilvl w:val="0"/>
          <w:numId w:val="21"/>
        </w:numPr>
        <w:shd w:val="clear" w:color="auto" w:fill="auto"/>
        <w:tabs>
          <w:tab w:val="left" w:pos="596"/>
        </w:tabs>
        <w:spacing w:beforeLines="20" w:afterLines="20" w:line="276" w:lineRule="auto"/>
        <w:ind w:leftChars="386" w:left="926" w:rightChars="11" w:right="26" w:firstLine="360"/>
        <w:rPr>
          <w:sz w:val="28"/>
          <w:szCs w:val="28"/>
        </w:rPr>
      </w:pPr>
      <w:r>
        <w:rPr>
          <w:color w:val="000000"/>
          <w:sz w:val="28"/>
          <w:szCs w:val="28"/>
        </w:rPr>
        <w:t>«</w:t>
      </w:r>
      <w:r w:rsidRPr="00A67797">
        <w:rPr>
          <w:color w:val="000000"/>
          <w:sz w:val="28"/>
          <w:szCs w:val="28"/>
        </w:rPr>
        <w:t>Удосконалення структури державних органів з метою забезпечення ефективного надання державних послуг</w:t>
      </w:r>
      <w:r>
        <w:rPr>
          <w:color w:val="000000"/>
          <w:sz w:val="28"/>
          <w:szCs w:val="28"/>
        </w:rPr>
        <w:t>»</w:t>
      </w:r>
      <w:r w:rsidRPr="00A67797">
        <w:rPr>
          <w:color w:val="000000"/>
          <w:sz w:val="28"/>
          <w:szCs w:val="28"/>
        </w:rPr>
        <w:t>.</w:t>
      </w:r>
    </w:p>
    <w:p w:rsidR="00E44FDF" w:rsidRPr="00194A90" w:rsidRDefault="00E44FDF" w:rsidP="00E44FDF">
      <w:pPr>
        <w:pStyle w:val="210"/>
        <w:shd w:val="clear" w:color="auto" w:fill="auto"/>
        <w:tabs>
          <w:tab w:val="left" w:pos="596"/>
        </w:tabs>
        <w:spacing w:beforeLines="20" w:afterLines="20" w:line="276" w:lineRule="auto"/>
        <w:ind w:leftChars="386" w:left="926" w:rightChars="11" w:right="26" w:firstLine="756"/>
        <w:rPr>
          <w:color w:val="000000"/>
          <w:sz w:val="28"/>
          <w:szCs w:val="28"/>
        </w:rPr>
      </w:pPr>
    </w:p>
    <w:p w:rsidR="00E44FDF" w:rsidRPr="00194A90" w:rsidRDefault="00E44FDF" w:rsidP="00E44FDF">
      <w:pPr>
        <w:pStyle w:val="16"/>
        <w:keepNext/>
        <w:keepLines/>
        <w:shd w:val="clear" w:color="auto" w:fill="auto"/>
        <w:spacing w:beforeLines="20" w:afterLines="20" w:line="276" w:lineRule="auto"/>
        <w:ind w:leftChars="386" w:left="926" w:rightChars="11" w:right="26" w:firstLine="756"/>
        <w:rPr>
          <w:rStyle w:val="15"/>
          <w:rFonts w:ascii="Times New Roman" w:hAnsi="Times New Roman" w:cs="Times New Roman"/>
          <w:i/>
          <w:color w:val="000000"/>
          <w:sz w:val="28"/>
          <w:szCs w:val="28"/>
        </w:rPr>
      </w:pPr>
      <w:r w:rsidRPr="00194A90">
        <w:rPr>
          <w:rStyle w:val="15"/>
          <w:rFonts w:ascii="Times New Roman" w:hAnsi="Times New Roman" w:cs="Times New Roman"/>
          <w:i/>
          <w:color w:val="000000"/>
          <w:sz w:val="28"/>
          <w:szCs w:val="28"/>
        </w:rPr>
        <w:t>Питання для самоконтролю:</w:t>
      </w:r>
    </w:p>
    <w:p w:rsidR="00E44FDF" w:rsidRPr="00222843" w:rsidRDefault="00E44FDF" w:rsidP="00E44FDF">
      <w:pPr>
        <w:pStyle w:val="16"/>
        <w:keepNext/>
        <w:keepLines/>
        <w:shd w:val="clear" w:color="auto" w:fill="auto"/>
        <w:spacing w:beforeLines="20" w:afterLines="20" w:line="276" w:lineRule="auto"/>
        <w:ind w:leftChars="64" w:left="579" w:rightChars="11" w:right="26" w:hanging="425"/>
        <w:rPr>
          <w:sz w:val="28"/>
          <w:szCs w:val="28"/>
        </w:rPr>
      </w:pPr>
    </w:p>
    <w:p w:rsidR="00E44FDF" w:rsidRPr="00A67797" w:rsidRDefault="00E44FDF" w:rsidP="006F423E">
      <w:pPr>
        <w:pStyle w:val="210"/>
        <w:numPr>
          <w:ilvl w:val="0"/>
          <w:numId w:val="22"/>
        </w:numPr>
        <w:shd w:val="clear" w:color="auto" w:fill="auto"/>
        <w:tabs>
          <w:tab w:val="left" w:pos="1418"/>
        </w:tabs>
        <w:spacing w:beforeLines="20" w:afterLines="20" w:line="276" w:lineRule="auto"/>
        <w:ind w:leftChars="354" w:left="850" w:rightChars="11" w:right="26" w:firstLine="340"/>
        <w:rPr>
          <w:sz w:val="28"/>
          <w:szCs w:val="28"/>
        </w:rPr>
      </w:pPr>
      <w:r w:rsidRPr="00A67797">
        <w:rPr>
          <w:color w:val="000000"/>
          <w:sz w:val="28"/>
          <w:szCs w:val="28"/>
        </w:rPr>
        <w:t>Який склад конкурсної комісії при прове</w:t>
      </w:r>
      <w:bookmarkStart w:id="8" w:name="bookmark10"/>
      <w:r w:rsidRPr="00A67797">
        <w:rPr>
          <w:color w:val="000000"/>
          <w:sz w:val="28"/>
          <w:szCs w:val="28"/>
        </w:rPr>
        <w:t>денні конкурсу на заміще</w:t>
      </w:r>
      <w:bookmarkEnd w:id="8"/>
      <w:r w:rsidRPr="00A67797">
        <w:rPr>
          <w:color w:val="000000"/>
          <w:sz w:val="28"/>
          <w:szCs w:val="28"/>
        </w:rPr>
        <w:t>ння посади державного службов</w:t>
      </w:r>
      <w:r w:rsidRPr="00A67797">
        <w:rPr>
          <w:color w:val="000000"/>
          <w:sz w:val="28"/>
          <w:szCs w:val="28"/>
        </w:rPr>
        <w:softHyphen/>
        <w:t>ця?</w:t>
      </w:r>
    </w:p>
    <w:p w:rsidR="00E44FDF" w:rsidRPr="00A67797" w:rsidRDefault="00E44FDF" w:rsidP="006F423E">
      <w:pPr>
        <w:pStyle w:val="210"/>
        <w:numPr>
          <w:ilvl w:val="0"/>
          <w:numId w:val="22"/>
        </w:numPr>
        <w:shd w:val="clear" w:color="auto" w:fill="auto"/>
        <w:tabs>
          <w:tab w:val="left" w:pos="665"/>
          <w:tab w:val="left" w:pos="1418"/>
        </w:tabs>
        <w:spacing w:beforeLines="20" w:afterLines="20" w:line="276" w:lineRule="auto"/>
        <w:ind w:leftChars="354" w:left="850" w:rightChars="11" w:right="26" w:firstLine="340"/>
        <w:rPr>
          <w:sz w:val="28"/>
          <w:szCs w:val="28"/>
        </w:rPr>
      </w:pPr>
      <w:r w:rsidRPr="00A67797">
        <w:rPr>
          <w:color w:val="000000"/>
          <w:sz w:val="28"/>
          <w:szCs w:val="28"/>
        </w:rPr>
        <w:t>Які причини недопущення до участі у конкурсі?</w:t>
      </w:r>
    </w:p>
    <w:p w:rsidR="00E44FDF" w:rsidRPr="00A67797" w:rsidRDefault="00E44FDF" w:rsidP="006F423E">
      <w:pPr>
        <w:pStyle w:val="210"/>
        <w:numPr>
          <w:ilvl w:val="0"/>
          <w:numId w:val="22"/>
        </w:numPr>
        <w:shd w:val="clear" w:color="auto" w:fill="auto"/>
        <w:tabs>
          <w:tab w:val="left" w:pos="1418"/>
        </w:tabs>
        <w:spacing w:beforeLines="20" w:afterLines="20" w:line="276" w:lineRule="auto"/>
        <w:ind w:leftChars="354" w:left="850" w:rightChars="11" w:right="26" w:firstLine="340"/>
        <w:rPr>
          <w:sz w:val="28"/>
          <w:szCs w:val="28"/>
        </w:rPr>
      </w:pPr>
      <w:r w:rsidRPr="00A67797">
        <w:rPr>
          <w:color w:val="000000"/>
          <w:sz w:val="28"/>
          <w:szCs w:val="28"/>
        </w:rPr>
        <w:t>Які етапи проведення конкурсу на заміщення ва</w:t>
      </w:r>
      <w:r w:rsidRPr="00A67797">
        <w:rPr>
          <w:color w:val="000000"/>
          <w:sz w:val="28"/>
          <w:szCs w:val="28"/>
        </w:rPr>
        <w:softHyphen/>
        <w:t>кантної посади державного службовця?</w:t>
      </w:r>
    </w:p>
    <w:p w:rsidR="00E44FDF" w:rsidRPr="00A67797" w:rsidRDefault="00E44FDF" w:rsidP="006F423E">
      <w:pPr>
        <w:pStyle w:val="210"/>
        <w:numPr>
          <w:ilvl w:val="0"/>
          <w:numId w:val="22"/>
        </w:numPr>
        <w:shd w:val="clear" w:color="auto" w:fill="auto"/>
        <w:tabs>
          <w:tab w:val="left" w:pos="1418"/>
        </w:tabs>
        <w:spacing w:beforeLines="20" w:afterLines="20" w:line="276" w:lineRule="auto"/>
        <w:ind w:leftChars="354" w:left="850" w:rightChars="11" w:right="26" w:firstLine="340"/>
        <w:rPr>
          <w:sz w:val="28"/>
          <w:szCs w:val="28"/>
        </w:rPr>
      </w:pPr>
      <w:r w:rsidRPr="00A67797">
        <w:rPr>
          <w:color w:val="000000"/>
          <w:sz w:val="28"/>
          <w:szCs w:val="28"/>
        </w:rPr>
        <w:t xml:space="preserve">Яка інформація повинна міститися в </w:t>
      </w:r>
      <w:r w:rsidRPr="00A67797">
        <w:rPr>
          <w:color w:val="000000"/>
          <w:sz w:val="28"/>
          <w:szCs w:val="28"/>
        </w:rPr>
        <w:lastRenderedPageBreak/>
        <w:t>оголошенні про проведення конкурсу?</w:t>
      </w:r>
    </w:p>
    <w:p w:rsidR="00E44FDF" w:rsidRPr="00A67797" w:rsidRDefault="00E44FDF" w:rsidP="006F423E">
      <w:pPr>
        <w:pStyle w:val="210"/>
        <w:numPr>
          <w:ilvl w:val="0"/>
          <w:numId w:val="22"/>
        </w:numPr>
        <w:shd w:val="clear" w:color="auto" w:fill="auto"/>
        <w:tabs>
          <w:tab w:val="left" w:pos="1418"/>
        </w:tabs>
        <w:spacing w:beforeLines="20" w:afterLines="20" w:line="276" w:lineRule="auto"/>
        <w:ind w:leftChars="354" w:left="850" w:rightChars="11" w:right="26" w:firstLine="340"/>
        <w:rPr>
          <w:sz w:val="28"/>
          <w:szCs w:val="28"/>
        </w:rPr>
      </w:pPr>
      <w:r w:rsidRPr="00A67797">
        <w:rPr>
          <w:color w:val="000000"/>
          <w:sz w:val="28"/>
          <w:szCs w:val="28"/>
        </w:rPr>
        <w:t>Які документи подають особи, що бажають взяти участь у конкурсі?</w:t>
      </w:r>
    </w:p>
    <w:p w:rsidR="00E44FDF" w:rsidRPr="00A67797" w:rsidRDefault="00E44FDF" w:rsidP="006F423E">
      <w:pPr>
        <w:pStyle w:val="210"/>
        <w:numPr>
          <w:ilvl w:val="0"/>
          <w:numId w:val="22"/>
        </w:numPr>
        <w:shd w:val="clear" w:color="auto" w:fill="auto"/>
        <w:tabs>
          <w:tab w:val="left" w:pos="674"/>
          <w:tab w:val="left" w:pos="1418"/>
        </w:tabs>
        <w:spacing w:beforeLines="20" w:afterLines="20" w:line="276" w:lineRule="auto"/>
        <w:ind w:leftChars="354" w:left="850" w:rightChars="11" w:right="26" w:firstLine="340"/>
        <w:rPr>
          <w:sz w:val="28"/>
          <w:szCs w:val="28"/>
        </w:rPr>
      </w:pPr>
      <w:r w:rsidRPr="00A67797">
        <w:rPr>
          <w:color w:val="000000"/>
          <w:sz w:val="28"/>
          <w:szCs w:val="28"/>
        </w:rPr>
        <w:t>Який порядок проведення іспиту?</w:t>
      </w:r>
    </w:p>
    <w:p w:rsidR="00E44FDF" w:rsidRPr="00A67797" w:rsidRDefault="00E44FDF" w:rsidP="006F423E">
      <w:pPr>
        <w:pStyle w:val="210"/>
        <w:numPr>
          <w:ilvl w:val="0"/>
          <w:numId w:val="22"/>
        </w:numPr>
        <w:shd w:val="clear" w:color="auto" w:fill="auto"/>
        <w:tabs>
          <w:tab w:val="left" w:pos="1418"/>
        </w:tabs>
        <w:spacing w:beforeLines="20" w:afterLines="20" w:line="276" w:lineRule="auto"/>
        <w:ind w:leftChars="354" w:left="850" w:rightChars="11" w:right="26" w:firstLine="340"/>
        <w:rPr>
          <w:sz w:val="28"/>
          <w:szCs w:val="28"/>
        </w:rPr>
      </w:pPr>
      <w:r w:rsidRPr="00A67797">
        <w:rPr>
          <w:color w:val="000000"/>
          <w:sz w:val="28"/>
          <w:szCs w:val="28"/>
        </w:rPr>
        <w:t>З якою метою створюється кадровий резерв? Який порядок формування кадрового резерву? Хто може бути зарахований до кадрового резерву?</w:t>
      </w:r>
    </w:p>
    <w:p w:rsidR="00E44FDF" w:rsidRPr="00A67797" w:rsidRDefault="00E44FDF" w:rsidP="006F423E">
      <w:pPr>
        <w:pStyle w:val="210"/>
        <w:numPr>
          <w:ilvl w:val="0"/>
          <w:numId w:val="22"/>
        </w:numPr>
        <w:shd w:val="clear" w:color="auto" w:fill="auto"/>
        <w:tabs>
          <w:tab w:val="left" w:pos="1418"/>
        </w:tabs>
        <w:spacing w:beforeLines="20" w:afterLines="20" w:line="276" w:lineRule="auto"/>
        <w:ind w:leftChars="354" w:left="850" w:rightChars="11" w:right="26" w:firstLine="340"/>
        <w:rPr>
          <w:sz w:val="28"/>
          <w:szCs w:val="28"/>
        </w:rPr>
      </w:pPr>
      <w:r w:rsidRPr="00A67797">
        <w:rPr>
          <w:color w:val="000000"/>
          <w:sz w:val="28"/>
          <w:szCs w:val="28"/>
        </w:rPr>
        <w:t>Хто не може бути обраним або призначеним на посаду в державному органі та його апараті?</w:t>
      </w:r>
    </w:p>
    <w:p w:rsidR="00E44FDF" w:rsidRPr="00A67797" w:rsidRDefault="00E44FDF" w:rsidP="006F423E">
      <w:pPr>
        <w:pStyle w:val="210"/>
        <w:numPr>
          <w:ilvl w:val="0"/>
          <w:numId w:val="22"/>
        </w:numPr>
        <w:shd w:val="clear" w:color="auto" w:fill="auto"/>
        <w:tabs>
          <w:tab w:val="left" w:pos="1418"/>
        </w:tabs>
        <w:spacing w:beforeLines="20" w:afterLines="20" w:line="276" w:lineRule="auto"/>
        <w:ind w:leftChars="355" w:left="852" w:rightChars="11" w:right="26" w:firstLine="340"/>
        <w:rPr>
          <w:sz w:val="28"/>
          <w:szCs w:val="28"/>
        </w:rPr>
      </w:pPr>
      <w:r w:rsidRPr="00A67797">
        <w:rPr>
          <w:color w:val="000000"/>
          <w:sz w:val="28"/>
          <w:szCs w:val="28"/>
        </w:rPr>
        <w:t>Які заходи дисциплінарного впливу застосовують</w:t>
      </w:r>
      <w:r w:rsidRPr="00A67797">
        <w:rPr>
          <w:color w:val="000000"/>
          <w:sz w:val="28"/>
          <w:szCs w:val="28"/>
        </w:rPr>
        <w:softHyphen/>
        <w:t>ся до державних службовців?</w:t>
      </w:r>
    </w:p>
    <w:p w:rsidR="00E44FDF" w:rsidRPr="00A67797" w:rsidRDefault="00E44FDF" w:rsidP="006F423E">
      <w:pPr>
        <w:pStyle w:val="210"/>
        <w:numPr>
          <w:ilvl w:val="0"/>
          <w:numId w:val="22"/>
        </w:numPr>
        <w:shd w:val="clear" w:color="auto" w:fill="auto"/>
        <w:tabs>
          <w:tab w:val="left" w:pos="742"/>
          <w:tab w:val="left" w:pos="1418"/>
        </w:tabs>
        <w:spacing w:beforeLines="20" w:afterLines="20" w:line="276" w:lineRule="auto"/>
        <w:ind w:leftChars="354" w:left="850" w:rightChars="11" w:right="26" w:firstLine="340"/>
        <w:rPr>
          <w:sz w:val="28"/>
          <w:szCs w:val="28"/>
        </w:rPr>
      </w:pPr>
      <w:r w:rsidRPr="00A67797">
        <w:rPr>
          <w:color w:val="000000"/>
          <w:sz w:val="28"/>
          <w:szCs w:val="28"/>
        </w:rPr>
        <w:t xml:space="preserve">Скільки існує рангів і категорій посад </w:t>
      </w:r>
      <w:r>
        <w:rPr>
          <w:color w:val="000000"/>
          <w:sz w:val="28"/>
          <w:szCs w:val="28"/>
        </w:rPr>
        <w:t xml:space="preserve">   </w:t>
      </w:r>
      <w:r w:rsidRPr="00A67797">
        <w:rPr>
          <w:color w:val="000000"/>
          <w:sz w:val="28"/>
          <w:szCs w:val="28"/>
        </w:rPr>
        <w:t>державних службовців?</w:t>
      </w:r>
    </w:p>
    <w:p w:rsidR="00E44FDF" w:rsidRPr="00A67797" w:rsidRDefault="00E44FDF" w:rsidP="006F423E">
      <w:pPr>
        <w:pStyle w:val="210"/>
        <w:numPr>
          <w:ilvl w:val="0"/>
          <w:numId w:val="22"/>
        </w:numPr>
        <w:shd w:val="clear" w:color="auto" w:fill="auto"/>
        <w:tabs>
          <w:tab w:val="left" w:pos="742"/>
          <w:tab w:val="left" w:pos="1418"/>
        </w:tabs>
        <w:spacing w:beforeLines="20" w:afterLines="20" w:line="276" w:lineRule="auto"/>
        <w:ind w:leftChars="354" w:left="850" w:rightChars="11" w:right="26" w:firstLine="340"/>
        <w:rPr>
          <w:sz w:val="28"/>
          <w:szCs w:val="28"/>
        </w:rPr>
      </w:pPr>
      <w:r w:rsidRPr="00A67797">
        <w:rPr>
          <w:color w:val="000000"/>
          <w:sz w:val="28"/>
          <w:szCs w:val="28"/>
        </w:rPr>
        <w:t>Яким чином здійснюється просування по службі державного службовця?</w:t>
      </w:r>
    </w:p>
    <w:p w:rsidR="00E44FDF" w:rsidRPr="00A67797" w:rsidRDefault="00E44FDF" w:rsidP="006F423E">
      <w:pPr>
        <w:pStyle w:val="210"/>
        <w:numPr>
          <w:ilvl w:val="0"/>
          <w:numId w:val="22"/>
        </w:numPr>
        <w:shd w:val="clear" w:color="auto" w:fill="auto"/>
        <w:tabs>
          <w:tab w:val="left" w:pos="790"/>
          <w:tab w:val="left" w:pos="1418"/>
        </w:tabs>
        <w:spacing w:beforeLines="20" w:afterLines="20" w:line="276" w:lineRule="auto"/>
        <w:ind w:leftChars="354" w:left="850" w:rightChars="11" w:right="26" w:firstLine="340"/>
        <w:rPr>
          <w:sz w:val="28"/>
          <w:szCs w:val="28"/>
        </w:rPr>
      </w:pPr>
      <w:r w:rsidRPr="00A67797">
        <w:rPr>
          <w:color w:val="000000"/>
          <w:sz w:val="28"/>
          <w:szCs w:val="28"/>
        </w:rPr>
        <w:t>Який порядок атестації державних службовців?</w:t>
      </w:r>
    </w:p>
    <w:p w:rsidR="00E44FDF" w:rsidRPr="00A67797" w:rsidRDefault="00E44FDF" w:rsidP="006F423E">
      <w:pPr>
        <w:pStyle w:val="210"/>
        <w:numPr>
          <w:ilvl w:val="0"/>
          <w:numId w:val="22"/>
        </w:numPr>
        <w:shd w:val="clear" w:color="auto" w:fill="auto"/>
        <w:tabs>
          <w:tab w:val="left" w:pos="790"/>
          <w:tab w:val="left" w:pos="1418"/>
        </w:tabs>
        <w:spacing w:beforeLines="20" w:afterLines="20" w:line="276" w:lineRule="auto"/>
        <w:ind w:leftChars="354" w:left="850" w:rightChars="11" w:right="26" w:firstLine="340"/>
        <w:rPr>
          <w:sz w:val="28"/>
          <w:szCs w:val="28"/>
        </w:rPr>
      </w:pPr>
      <w:r w:rsidRPr="00A67797">
        <w:rPr>
          <w:color w:val="000000"/>
          <w:sz w:val="28"/>
          <w:szCs w:val="28"/>
        </w:rPr>
        <w:t>Який склад атестаційної комісії?</w:t>
      </w:r>
    </w:p>
    <w:p w:rsidR="00E44FDF" w:rsidRPr="00A67797" w:rsidRDefault="00E44FDF" w:rsidP="006F423E">
      <w:pPr>
        <w:pStyle w:val="210"/>
        <w:numPr>
          <w:ilvl w:val="0"/>
          <w:numId w:val="22"/>
        </w:numPr>
        <w:shd w:val="clear" w:color="auto" w:fill="auto"/>
        <w:tabs>
          <w:tab w:val="left" w:pos="742"/>
          <w:tab w:val="left" w:pos="1418"/>
        </w:tabs>
        <w:spacing w:beforeLines="20" w:afterLines="20" w:line="276" w:lineRule="auto"/>
        <w:ind w:leftChars="354" w:left="850" w:rightChars="11" w:right="26" w:firstLine="340"/>
        <w:rPr>
          <w:sz w:val="28"/>
          <w:szCs w:val="28"/>
        </w:rPr>
      </w:pPr>
      <w:r w:rsidRPr="00A67797">
        <w:rPr>
          <w:color w:val="000000"/>
          <w:sz w:val="28"/>
          <w:szCs w:val="28"/>
        </w:rPr>
        <w:t>Які рішення приймаються атестаційною комі</w:t>
      </w:r>
      <w:r w:rsidRPr="00A67797">
        <w:rPr>
          <w:color w:val="000000"/>
          <w:sz w:val="28"/>
          <w:szCs w:val="28"/>
        </w:rPr>
        <w:softHyphen/>
        <w:t>сією?</w:t>
      </w:r>
    </w:p>
    <w:p w:rsidR="00E44FDF" w:rsidRPr="00A67797" w:rsidRDefault="00E44FDF" w:rsidP="006F423E">
      <w:pPr>
        <w:pStyle w:val="210"/>
        <w:numPr>
          <w:ilvl w:val="0"/>
          <w:numId w:val="22"/>
        </w:numPr>
        <w:shd w:val="clear" w:color="auto" w:fill="auto"/>
        <w:tabs>
          <w:tab w:val="left" w:pos="738"/>
          <w:tab w:val="left" w:pos="1418"/>
        </w:tabs>
        <w:spacing w:beforeLines="20" w:afterLines="20" w:line="276" w:lineRule="auto"/>
        <w:ind w:leftChars="354" w:left="850" w:rightChars="11" w:right="26" w:firstLine="340"/>
        <w:rPr>
          <w:sz w:val="28"/>
          <w:szCs w:val="28"/>
        </w:rPr>
      </w:pPr>
      <w:r w:rsidRPr="00A67797">
        <w:rPr>
          <w:color w:val="000000"/>
          <w:sz w:val="28"/>
          <w:szCs w:val="28"/>
        </w:rPr>
        <w:t>Який порядок оскарження рішення атестаційної комісії?</w:t>
      </w:r>
    </w:p>
    <w:p w:rsidR="00E44FDF" w:rsidRPr="00A67797" w:rsidRDefault="00E44FDF" w:rsidP="006F423E">
      <w:pPr>
        <w:pStyle w:val="210"/>
        <w:numPr>
          <w:ilvl w:val="0"/>
          <w:numId w:val="22"/>
        </w:numPr>
        <w:shd w:val="clear" w:color="auto" w:fill="auto"/>
        <w:tabs>
          <w:tab w:val="left" w:pos="742"/>
          <w:tab w:val="left" w:pos="1418"/>
        </w:tabs>
        <w:spacing w:beforeLines="20" w:afterLines="20" w:line="276" w:lineRule="auto"/>
        <w:ind w:leftChars="354" w:left="850" w:rightChars="11" w:right="26" w:firstLine="340"/>
        <w:rPr>
          <w:sz w:val="28"/>
          <w:szCs w:val="28"/>
        </w:rPr>
      </w:pPr>
      <w:r w:rsidRPr="00A67797">
        <w:rPr>
          <w:color w:val="000000"/>
          <w:sz w:val="28"/>
          <w:szCs w:val="28"/>
        </w:rPr>
        <w:t xml:space="preserve">В яких випадках припиняється </w:t>
      </w:r>
      <w:r w:rsidRPr="00A67797">
        <w:rPr>
          <w:color w:val="000000"/>
          <w:sz w:val="28"/>
          <w:szCs w:val="28"/>
        </w:rPr>
        <w:lastRenderedPageBreak/>
        <w:t>державна служ</w:t>
      </w:r>
      <w:r w:rsidRPr="00A67797">
        <w:rPr>
          <w:color w:val="000000"/>
          <w:sz w:val="28"/>
          <w:szCs w:val="28"/>
        </w:rPr>
        <w:softHyphen/>
        <w:t>ба?</w:t>
      </w:r>
    </w:p>
    <w:p w:rsidR="00E44FDF" w:rsidRPr="00E44FDF" w:rsidRDefault="00E44FDF" w:rsidP="006F423E">
      <w:pPr>
        <w:pStyle w:val="210"/>
        <w:numPr>
          <w:ilvl w:val="0"/>
          <w:numId w:val="22"/>
        </w:numPr>
        <w:shd w:val="clear" w:color="auto" w:fill="auto"/>
        <w:tabs>
          <w:tab w:val="left" w:pos="785"/>
          <w:tab w:val="left" w:pos="1418"/>
        </w:tabs>
        <w:spacing w:beforeLines="20" w:afterLines="20" w:line="276" w:lineRule="auto"/>
        <w:ind w:leftChars="354" w:left="850" w:rightChars="11" w:right="26" w:firstLine="756"/>
        <w:rPr>
          <w:sz w:val="28"/>
          <w:szCs w:val="28"/>
        </w:rPr>
      </w:pPr>
      <w:r w:rsidRPr="00A67797">
        <w:rPr>
          <w:color w:val="000000"/>
          <w:sz w:val="28"/>
          <w:szCs w:val="28"/>
        </w:rPr>
        <w:t>Які підстави відставки державного службовця?</w:t>
      </w:r>
    </w:p>
    <w:p w:rsidR="00E44FDF" w:rsidRPr="00A67797" w:rsidRDefault="00E44FDF" w:rsidP="00E44FDF">
      <w:pPr>
        <w:pStyle w:val="210"/>
        <w:shd w:val="clear" w:color="auto" w:fill="auto"/>
        <w:tabs>
          <w:tab w:val="left" w:pos="785"/>
        </w:tabs>
        <w:spacing w:beforeLines="20" w:afterLines="20" w:line="276" w:lineRule="auto"/>
        <w:ind w:left="1605" w:rightChars="11" w:right="26"/>
        <w:rPr>
          <w:sz w:val="28"/>
          <w:szCs w:val="28"/>
        </w:rPr>
      </w:pPr>
    </w:p>
    <w:p w:rsidR="00E44FDF" w:rsidRDefault="00E44FDF" w:rsidP="00E44FDF">
      <w:pPr>
        <w:pStyle w:val="210"/>
        <w:shd w:val="clear" w:color="auto" w:fill="auto"/>
        <w:tabs>
          <w:tab w:val="left" w:pos="785"/>
        </w:tabs>
        <w:spacing w:beforeLines="20" w:afterLines="20" w:line="276" w:lineRule="auto"/>
        <w:ind w:leftChars="386" w:left="926" w:rightChars="11" w:right="26" w:firstLine="756"/>
        <w:rPr>
          <w:b/>
          <w:i/>
          <w:color w:val="000000"/>
          <w:sz w:val="28"/>
          <w:szCs w:val="28"/>
        </w:rPr>
      </w:pPr>
      <w:r w:rsidRPr="00222843">
        <w:rPr>
          <w:b/>
          <w:i/>
          <w:color w:val="000000"/>
          <w:sz w:val="28"/>
          <w:szCs w:val="28"/>
        </w:rPr>
        <w:t>Рекомендована література:</w:t>
      </w:r>
    </w:p>
    <w:p w:rsidR="00E44FDF" w:rsidRPr="00222843" w:rsidRDefault="00E44FDF" w:rsidP="00E44FDF">
      <w:pPr>
        <w:pStyle w:val="210"/>
        <w:shd w:val="clear" w:color="auto" w:fill="auto"/>
        <w:spacing w:beforeLines="20" w:afterLines="20" w:line="276" w:lineRule="auto"/>
        <w:ind w:leftChars="194" w:left="890" w:rightChars="11" w:right="26" w:hanging="424"/>
        <w:rPr>
          <w:b/>
          <w:i/>
          <w:color w:val="000000"/>
          <w:sz w:val="28"/>
          <w:szCs w:val="28"/>
        </w:rPr>
      </w:pPr>
    </w:p>
    <w:p w:rsidR="00E44FDF" w:rsidRPr="00A67797" w:rsidRDefault="00E44FDF" w:rsidP="006F423E">
      <w:pPr>
        <w:pStyle w:val="210"/>
        <w:numPr>
          <w:ilvl w:val="0"/>
          <w:numId w:val="23"/>
        </w:numPr>
        <w:shd w:val="clear" w:color="auto" w:fill="auto"/>
        <w:tabs>
          <w:tab w:val="left" w:pos="629"/>
        </w:tabs>
        <w:spacing w:beforeLines="20" w:afterLines="20" w:line="276" w:lineRule="auto"/>
        <w:ind w:leftChars="271" w:left="1328" w:rightChars="11" w:right="26" w:hanging="678"/>
        <w:rPr>
          <w:sz w:val="28"/>
          <w:szCs w:val="28"/>
        </w:rPr>
      </w:pPr>
      <w:r w:rsidRPr="00A67797">
        <w:rPr>
          <w:color w:val="000000"/>
          <w:sz w:val="28"/>
          <w:szCs w:val="28"/>
        </w:rPr>
        <w:t>Конституція України.</w:t>
      </w:r>
    </w:p>
    <w:p w:rsidR="00E44FDF" w:rsidRPr="00A67797" w:rsidRDefault="00E44FDF" w:rsidP="006F423E">
      <w:pPr>
        <w:pStyle w:val="210"/>
        <w:numPr>
          <w:ilvl w:val="0"/>
          <w:numId w:val="23"/>
        </w:numPr>
        <w:shd w:val="clear" w:color="auto" w:fill="auto"/>
        <w:tabs>
          <w:tab w:val="left" w:pos="586"/>
        </w:tabs>
        <w:spacing w:beforeLines="20" w:afterLines="20" w:line="276" w:lineRule="auto"/>
        <w:ind w:leftChars="271" w:left="1328" w:rightChars="11" w:right="26" w:hanging="678"/>
        <w:rPr>
          <w:sz w:val="28"/>
          <w:szCs w:val="28"/>
        </w:rPr>
      </w:pPr>
      <w:r w:rsidRPr="00A67797">
        <w:rPr>
          <w:color w:val="000000"/>
          <w:sz w:val="28"/>
          <w:szCs w:val="28"/>
        </w:rPr>
        <w:t>Про державну службу: Закон України № 3723-ХІІ від 16.12.1993 р. // Відомості Верховної Ради України. — 1993. — № 52. — Ст. 490.</w:t>
      </w:r>
    </w:p>
    <w:p w:rsidR="00E44FDF" w:rsidRPr="00A67797" w:rsidRDefault="00E44FDF" w:rsidP="006F423E">
      <w:pPr>
        <w:pStyle w:val="210"/>
        <w:numPr>
          <w:ilvl w:val="0"/>
          <w:numId w:val="23"/>
        </w:numPr>
        <w:shd w:val="clear" w:color="auto" w:fill="auto"/>
        <w:tabs>
          <w:tab w:val="left" w:pos="596"/>
        </w:tabs>
        <w:spacing w:beforeLines="20" w:afterLines="20" w:line="276" w:lineRule="auto"/>
        <w:ind w:leftChars="271" w:left="1328" w:rightChars="11" w:right="26" w:hanging="678"/>
        <w:rPr>
          <w:sz w:val="28"/>
          <w:szCs w:val="28"/>
        </w:rPr>
      </w:pPr>
      <w:r w:rsidRPr="00A67797">
        <w:rPr>
          <w:color w:val="000000"/>
          <w:sz w:val="28"/>
          <w:szCs w:val="28"/>
        </w:rPr>
        <w:t>Про звернення громадян: Закон України № 393/96- ВР від 02.10.1996р. // Відомості Верховної Ради Украї</w:t>
      </w:r>
      <w:r w:rsidRPr="00A67797">
        <w:rPr>
          <w:color w:val="000000"/>
          <w:sz w:val="28"/>
          <w:szCs w:val="28"/>
        </w:rPr>
        <w:softHyphen/>
        <w:t>ни. — 1996. — № 47. — Ст. 256.</w:t>
      </w:r>
    </w:p>
    <w:p w:rsidR="00E44FDF" w:rsidRPr="00A67797" w:rsidRDefault="00E44FDF" w:rsidP="006F423E">
      <w:pPr>
        <w:pStyle w:val="210"/>
        <w:numPr>
          <w:ilvl w:val="0"/>
          <w:numId w:val="23"/>
        </w:numPr>
        <w:shd w:val="clear" w:color="auto" w:fill="auto"/>
        <w:tabs>
          <w:tab w:val="left" w:pos="596"/>
        </w:tabs>
        <w:spacing w:beforeLines="20" w:afterLines="20" w:line="276" w:lineRule="auto"/>
        <w:ind w:leftChars="271" w:left="1328" w:rightChars="11" w:right="26" w:hanging="678"/>
        <w:rPr>
          <w:sz w:val="28"/>
          <w:szCs w:val="28"/>
        </w:rPr>
      </w:pPr>
      <w:r w:rsidRPr="00A67797">
        <w:rPr>
          <w:color w:val="000000"/>
          <w:sz w:val="28"/>
          <w:szCs w:val="28"/>
        </w:rPr>
        <w:t>Класифікатор звернень громадян, затверджений Постановою Кабінету Міністрів України № 858 від 24.09.2008 р. // Офіційний вісник України. — 2008. — № 73.</w:t>
      </w:r>
    </w:p>
    <w:p w:rsidR="00E44FDF" w:rsidRPr="00A67797" w:rsidRDefault="00E44FDF" w:rsidP="006F423E">
      <w:pPr>
        <w:pStyle w:val="210"/>
        <w:numPr>
          <w:ilvl w:val="0"/>
          <w:numId w:val="23"/>
        </w:numPr>
        <w:shd w:val="clear" w:color="auto" w:fill="auto"/>
        <w:tabs>
          <w:tab w:val="left" w:pos="596"/>
        </w:tabs>
        <w:spacing w:beforeLines="20" w:afterLines="20" w:line="276" w:lineRule="auto"/>
        <w:ind w:leftChars="271" w:left="1328" w:rightChars="11" w:right="26" w:hanging="678"/>
        <w:rPr>
          <w:sz w:val="28"/>
          <w:szCs w:val="28"/>
        </w:rPr>
      </w:pPr>
      <w:r w:rsidRPr="00A67797">
        <w:rPr>
          <w:color w:val="000000"/>
          <w:sz w:val="28"/>
          <w:szCs w:val="28"/>
        </w:rPr>
        <w:t>Загальні правила поведінки державного службов</w:t>
      </w:r>
      <w:r w:rsidRPr="00A67797">
        <w:rPr>
          <w:color w:val="000000"/>
          <w:sz w:val="28"/>
          <w:szCs w:val="28"/>
        </w:rPr>
        <w:softHyphen/>
        <w:t>ця, затверджені Наказом Головного управління держав</w:t>
      </w:r>
      <w:r w:rsidRPr="00A67797">
        <w:rPr>
          <w:color w:val="000000"/>
          <w:sz w:val="28"/>
          <w:szCs w:val="28"/>
        </w:rPr>
        <w:softHyphen/>
        <w:t>ної служби України №58 від 23.10.2000 р. // Офіційний вісник України — 2000. — № 45. — Ст. 1971.</w:t>
      </w:r>
    </w:p>
    <w:p w:rsidR="00E44FDF" w:rsidRPr="00A67797" w:rsidRDefault="00E44FDF" w:rsidP="006F423E">
      <w:pPr>
        <w:pStyle w:val="210"/>
        <w:numPr>
          <w:ilvl w:val="0"/>
          <w:numId w:val="23"/>
        </w:numPr>
        <w:shd w:val="clear" w:color="auto" w:fill="auto"/>
        <w:tabs>
          <w:tab w:val="left" w:pos="591"/>
        </w:tabs>
        <w:spacing w:beforeLines="20" w:afterLines="20" w:line="276" w:lineRule="auto"/>
        <w:ind w:leftChars="271" w:left="1328" w:rightChars="11" w:right="26" w:hanging="678"/>
        <w:rPr>
          <w:sz w:val="28"/>
          <w:szCs w:val="28"/>
        </w:rPr>
      </w:pPr>
      <w:r w:rsidRPr="00A67797">
        <w:rPr>
          <w:color w:val="000000"/>
          <w:sz w:val="28"/>
          <w:szCs w:val="28"/>
        </w:rPr>
        <w:lastRenderedPageBreak/>
        <w:t>Адміністративно-процедурний кодекс України (про</w:t>
      </w:r>
      <w:r w:rsidRPr="00A67797">
        <w:rPr>
          <w:color w:val="000000"/>
          <w:sz w:val="28"/>
          <w:szCs w:val="28"/>
        </w:rPr>
        <w:softHyphen/>
        <w:t>ект) станом на 8 червня 2007 року, підготовлений робо</w:t>
      </w:r>
      <w:r w:rsidRPr="00A67797">
        <w:rPr>
          <w:color w:val="000000"/>
          <w:sz w:val="28"/>
          <w:szCs w:val="28"/>
        </w:rPr>
        <w:softHyphen/>
        <w:t>чою групою Міністерства юстиції України при підтримці Центру політико-правових реформ та Офісу Коорди</w:t>
      </w:r>
      <w:r w:rsidRPr="00A67797">
        <w:rPr>
          <w:color w:val="000000"/>
          <w:sz w:val="28"/>
          <w:szCs w:val="28"/>
        </w:rPr>
        <w:softHyphen/>
        <w:t>натора проектів ОБСЄ в Україні.</w:t>
      </w:r>
    </w:p>
    <w:p w:rsidR="00E44FDF" w:rsidRPr="00A67797" w:rsidRDefault="00E44FDF" w:rsidP="006F423E">
      <w:pPr>
        <w:pStyle w:val="210"/>
        <w:numPr>
          <w:ilvl w:val="0"/>
          <w:numId w:val="23"/>
        </w:numPr>
        <w:shd w:val="clear" w:color="auto" w:fill="auto"/>
        <w:tabs>
          <w:tab w:val="left" w:pos="601"/>
        </w:tabs>
        <w:spacing w:beforeLines="20" w:afterLines="20" w:line="276" w:lineRule="auto"/>
        <w:ind w:leftChars="271" w:left="1328" w:rightChars="11" w:right="26" w:hanging="678"/>
        <w:rPr>
          <w:sz w:val="28"/>
          <w:szCs w:val="28"/>
        </w:rPr>
      </w:pPr>
      <w:r w:rsidRPr="00A67797">
        <w:rPr>
          <w:color w:val="000000"/>
          <w:sz w:val="28"/>
          <w:szCs w:val="28"/>
        </w:rPr>
        <w:t>Адміністративне право України. Академічний курс. Підручник у двох томах: Том 1. Загальна частина / Ред. кол. В.Б. Авер’янов (голова) та ін. — К.: Видав</w:t>
      </w:r>
      <w:r w:rsidRPr="00A67797">
        <w:rPr>
          <w:color w:val="000000"/>
          <w:sz w:val="28"/>
          <w:szCs w:val="28"/>
        </w:rPr>
        <w:softHyphen/>
        <w:t>ництво “Юридична думка”, 2007. — 592 с.</w:t>
      </w:r>
    </w:p>
    <w:p w:rsidR="00E44FDF" w:rsidRPr="00A67797" w:rsidRDefault="00E44FDF" w:rsidP="006F423E">
      <w:pPr>
        <w:pStyle w:val="210"/>
        <w:numPr>
          <w:ilvl w:val="0"/>
          <w:numId w:val="23"/>
        </w:numPr>
        <w:shd w:val="clear" w:color="auto" w:fill="auto"/>
        <w:tabs>
          <w:tab w:val="left" w:pos="591"/>
        </w:tabs>
        <w:spacing w:beforeLines="20" w:afterLines="20" w:line="276" w:lineRule="auto"/>
        <w:ind w:leftChars="271" w:left="1328" w:rightChars="11" w:right="26" w:hanging="678"/>
        <w:rPr>
          <w:sz w:val="28"/>
          <w:szCs w:val="28"/>
        </w:rPr>
      </w:pPr>
      <w:r w:rsidRPr="00A67797">
        <w:rPr>
          <w:color w:val="000000"/>
          <w:sz w:val="28"/>
          <w:szCs w:val="28"/>
        </w:rPr>
        <w:t>Виконавча влада і адміністративне право. — К.: Видавничий Дім “Ін Юре”, 2002. — 668 с.</w:t>
      </w:r>
    </w:p>
    <w:p w:rsidR="00E44FDF" w:rsidRPr="00A67797" w:rsidRDefault="00E44FDF" w:rsidP="006F423E">
      <w:pPr>
        <w:pStyle w:val="210"/>
        <w:numPr>
          <w:ilvl w:val="0"/>
          <w:numId w:val="23"/>
        </w:numPr>
        <w:shd w:val="clear" w:color="auto" w:fill="auto"/>
        <w:tabs>
          <w:tab w:val="left" w:pos="591"/>
        </w:tabs>
        <w:spacing w:beforeLines="20" w:afterLines="20" w:line="276" w:lineRule="auto"/>
        <w:ind w:leftChars="271" w:left="1328" w:rightChars="11" w:right="26" w:hanging="678"/>
        <w:rPr>
          <w:sz w:val="28"/>
          <w:szCs w:val="28"/>
        </w:rPr>
      </w:pPr>
      <w:r w:rsidRPr="00A67797">
        <w:rPr>
          <w:color w:val="000000"/>
          <w:sz w:val="28"/>
          <w:szCs w:val="28"/>
        </w:rPr>
        <w:t>Державне управління: проблеми адміністративно- правової теорії та практики / За заг. ред. В.Б. Авер’я- нова. — К.: Факт, 2003. — 384 с.</w:t>
      </w:r>
    </w:p>
    <w:p w:rsidR="00E44FDF" w:rsidRPr="00D72501" w:rsidRDefault="00E44FDF" w:rsidP="006F423E">
      <w:pPr>
        <w:pStyle w:val="210"/>
        <w:numPr>
          <w:ilvl w:val="0"/>
          <w:numId w:val="23"/>
        </w:numPr>
        <w:shd w:val="clear" w:color="auto" w:fill="auto"/>
        <w:tabs>
          <w:tab w:val="left" w:pos="716"/>
        </w:tabs>
        <w:spacing w:beforeLines="20" w:afterLines="20" w:line="276" w:lineRule="auto"/>
        <w:ind w:leftChars="271" w:left="1328" w:rightChars="11" w:right="26" w:hanging="678"/>
        <w:rPr>
          <w:sz w:val="28"/>
          <w:szCs w:val="28"/>
        </w:rPr>
      </w:pPr>
      <w:r w:rsidRPr="00A67797">
        <w:rPr>
          <w:color w:val="000000"/>
          <w:sz w:val="28"/>
          <w:szCs w:val="28"/>
        </w:rPr>
        <w:t>Права громадян у сфері виконавчої влади: ад</w:t>
      </w:r>
      <w:r w:rsidRPr="00A67797">
        <w:rPr>
          <w:color w:val="000000"/>
          <w:sz w:val="28"/>
          <w:szCs w:val="28"/>
        </w:rPr>
        <w:softHyphen/>
        <w:t>міністративно-правове забезпечення реалізації та за</w:t>
      </w:r>
      <w:r w:rsidRPr="00A67797">
        <w:rPr>
          <w:color w:val="000000"/>
          <w:sz w:val="28"/>
          <w:szCs w:val="28"/>
        </w:rPr>
        <w:softHyphen/>
        <w:t>хисту. За заг. ред. В.Б. Авер’янова. — К.: Наукова  думка -2007, - 586 с</w:t>
      </w:r>
      <w:r>
        <w:rPr>
          <w:color w:val="000000"/>
          <w:sz w:val="28"/>
          <w:szCs w:val="28"/>
        </w:rPr>
        <w:t>.</w:t>
      </w:r>
    </w:p>
    <w:p w:rsidR="00E44FDF" w:rsidRDefault="00E44FDF" w:rsidP="00E44FDF">
      <w:pPr>
        <w:pStyle w:val="210"/>
        <w:shd w:val="clear" w:color="auto" w:fill="auto"/>
        <w:tabs>
          <w:tab w:val="left" w:pos="716"/>
        </w:tabs>
        <w:spacing w:beforeLines="20" w:afterLines="20" w:line="276" w:lineRule="auto"/>
        <w:ind w:left="1274" w:rightChars="11" w:right="26"/>
        <w:rPr>
          <w:color w:val="000000"/>
          <w:sz w:val="28"/>
          <w:szCs w:val="28"/>
        </w:rPr>
      </w:pPr>
    </w:p>
    <w:p w:rsidR="00E44FDF" w:rsidRPr="008E1C5B" w:rsidRDefault="00E44FDF" w:rsidP="00E44FDF">
      <w:pPr>
        <w:pStyle w:val="210"/>
        <w:shd w:val="clear" w:color="auto" w:fill="auto"/>
        <w:tabs>
          <w:tab w:val="left" w:pos="716"/>
        </w:tabs>
        <w:spacing w:beforeLines="20" w:afterLines="20" w:line="276" w:lineRule="auto"/>
        <w:ind w:left="1274" w:rightChars="11" w:right="26"/>
        <w:rPr>
          <w:b/>
          <w:color w:val="000000"/>
          <w:sz w:val="28"/>
          <w:szCs w:val="28"/>
        </w:rPr>
      </w:pPr>
    </w:p>
    <w:p w:rsidR="00E44FDF" w:rsidRDefault="00E44FDF" w:rsidP="00E44FDF">
      <w:pPr>
        <w:pStyle w:val="210"/>
        <w:shd w:val="clear" w:color="auto" w:fill="auto"/>
        <w:tabs>
          <w:tab w:val="left" w:pos="716"/>
        </w:tabs>
        <w:spacing w:beforeLines="20" w:afterLines="20" w:line="276" w:lineRule="auto"/>
        <w:ind w:left="1276" w:rightChars="11" w:right="26" w:firstLine="714"/>
        <w:rPr>
          <w:b/>
          <w:color w:val="000000"/>
          <w:sz w:val="28"/>
          <w:szCs w:val="28"/>
        </w:rPr>
      </w:pPr>
    </w:p>
    <w:p w:rsidR="00E44FDF" w:rsidRDefault="00E44FDF" w:rsidP="00E44FDF">
      <w:pPr>
        <w:pStyle w:val="210"/>
        <w:shd w:val="clear" w:color="auto" w:fill="auto"/>
        <w:tabs>
          <w:tab w:val="left" w:pos="716"/>
        </w:tabs>
        <w:spacing w:beforeLines="20" w:afterLines="20" w:line="276" w:lineRule="auto"/>
        <w:ind w:left="1276" w:rightChars="11" w:right="26" w:firstLine="714"/>
        <w:rPr>
          <w:b/>
          <w:color w:val="000000"/>
          <w:sz w:val="28"/>
          <w:szCs w:val="28"/>
        </w:rPr>
      </w:pPr>
      <w:r w:rsidRPr="008E1C5B">
        <w:rPr>
          <w:b/>
          <w:color w:val="000000"/>
          <w:sz w:val="28"/>
          <w:szCs w:val="28"/>
        </w:rPr>
        <w:lastRenderedPageBreak/>
        <w:t>Тема 9.Органи виконавчої влади в зарубіжних країнах.</w:t>
      </w:r>
    </w:p>
    <w:p w:rsidR="00E44FDF" w:rsidRDefault="00E44FDF" w:rsidP="00E44FDF">
      <w:pPr>
        <w:pStyle w:val="210"/>
        <w:shd w:val="clear" w:color="auto" w:fill="auto"/>
        <w:tabs>
          <w:tab w:val="left" w:pos="716"/>
        </w:tabs>
        <w:spacing w:beforeLines="20" w:afterLines="20" w:line="276" w:lineRule="auto"/>
        <w:ind w:left="1274" w:rightChars="11" w:right="26"/>
        <w:rPr>
          <w:color w:val="000000"/>
          <w:sz w:val="28"/>
          <w:szCs w:val="28"/>
        </w:rPr>
      </w:pPr>
    </w:p>
    <w:p w:rsidR="00E44FDF" w:rsidRDefault="00E44FDF" w:rsidP="00E44FDF">
      <w:pPr>
        <w:pStyle w:val="ab"/>
        <w:widowControl w:val="0"/>
        <w:spacing w:line="276" w:lineRule="auto"/>
        <w:ind w:left="902" w:firstLine="720"/>
        <w:jc w:val="both"/>
        <w:rPr>
          <w:sz w:val="28"/>
          <w:szCs w:val="28"/>
          <w:lang w:val="uk-UA"/>
        </w:rPr>
      </w:pPr>
      <w:r w:rsidRPr="008E1C5B">
        <w:rPr>
          <w:sz w:val="28"/>
          <w:szCs w:val="28"/>
          <w:lang w:val="uk-UA"/>
        </w:rPr>
        <w:t>Процедури формування уряду в зарубіжних країнах. Континентальна модель визначення складу уряду.</w:t>
      </w:r>
      <w:r w:rsidRPr="008E1C5B">
        <w:rPr>
          <w:i/>
          <w:iCs/>
          <w:sz w:val="28"/>
          <w:szCs w:val="28"/>
          <w:lang w:val="uk-UA"/>
        </w:rPr>
        <w:t xml:space="preserve"> </w:t>
      </w:r>
      <w:r w:rsidRPr="008E1C5B">
        <w:rPr>
          <w:sz w:val="28"/>
          <w:szCs w:val="28"/>
          <w:lang w:val="uk-UA"/>
        </w:rPr>
        <w:t>Англо-американська модель визначення складу уряду. Склад уряду. Політична відповідальність уряду перед парламентом.</w:t>
      </w:r>
      <w:r w:rsidRPr="008E1C5B">
        <w:rPr>
          <w:i/>
          <w:iCs/>
          <w:sz w:val="28"/>
          <w:szCs w:val="28"/>
          <w:lang w:val="uk-UA"/>
        </w:rPr>
        <w:t xml:space="preserve"> </w:t>
      </w:r>
      <w:r w:rsidRPr="008E1C5B">
        <w:rPr>
          <w:sz w:val="28"/>
          <w:szCs w:val="28"/>
          <w:lang w:val="uk-UA"/>
        </w:rPr>
        <w:t>Відповідальність з використанням процедури імпічменту. Центральні органи виконавчої влади. Місцеві органи виконавчої влади.</w:t>
      </w:r>
    </w:p>
    <w:p w:rsidR="00E44FDF" w:rsidRDefault="00E44FDF" w:rsidP="00E44FDF">
      <w:pPr>
        <w:pStyle w:val="ab"/>
        <w:widowControl w:val="0"/>
        <w:spacing w:line="276" w:lineRule="auto"/>
        <w:ind w:left="902" w:firstLine="720"/>
        <w:jc w:val="both"/>
        <w:rPr>
          <w:sz w:val="28"/>
          <w:szCs w:val="28"/>
          <w:lang w:val="uk-UA"/>
        </w:rPr>
      </w:pPr>
    </w:p>
    <w:p w:rsidR="00E44FDF" w:rsidRDefault="00E44FDF" w:rsidP="00E44FDF">
      <w:pPr>
        <w:ind w:firstLine="993"/>
        <w:rPr>
          <w:b/>
          <w:sz w:val="28"/>
          <w:szCs w:val="28"/>
        </w:rPr>
      </w:pPr>
      <w:r>
        <w:rPr>
          <w:b/>
          <w:sz w:val="28"/>
          <w:szCs w:val="28"/>
        </w:rPr>
        <w:t>Семінарське  заняття  № 9</w:t>
      </w:r>
      <w:r w:rsidRPr="00C333A0">
        <w:rPr>
          <w:b/>
          <w:sz w:val="28"/>
          <w:szCs w:val="28"/>
        </w:rPr>
        <w:t xml:space="preserve">  ( 2 год.)</w:t>
      </w:r>
    </w:p>
    <w:p w:rsidR="00E44FDF" w:rsidRPr="000A6F95" w:rsidRDefault="00E44FDF" w:rsidP="00E44FDF">
      <w:pPr>
        <w:ind w:firstLine="993"/>
        <w:rPr>
          <w:b/>
          <w:sz w:val="28"/>
          <w:szCs w:val="28"/>
        </w:rPr>
      </w:pPr>
    </w:p>
    <w:p w:rsidR="00E44FDF" w:rsidRPr="008E1C5B" w:rsidRDefault="00E44FDF" w:rsidP="00E44FDF">
      <w:pPr>
        <w:ind w:left="993"/>
        <w:rPr>
          <w:b/>
          <w:i/>
          <w:sz w:val="28"/>
          <w:szCs w:val="28"/>
        </w:rPr>
      </w:pPr>
      <w:r w:rsidRPr="00C333A0">
        <w:rPr>
          <w:sz w:val="28"/>
          <w:szCs w:val="28"/>
        </w:rPr>
        <w:t xml:space="preserve">  </w:t>
      </w:r>
      <w:r w:rsidRPr="00C333A0">
        <w:rPr>
          <w:b/>
          <w:i/>
          <w:sz w:val="28"/>
          <w:szCs w:val="28"/>
        </w:rPr>
        <w:t>Питання  для  обговоренн</w:t>
      </w:r>
      <w:r>
        <w:rPr>
          <w:b/>
          <w:i/>
          <w:sz w:val="28"/>
          <w:szCs w:val="28"/>
        </w:rPr>
        <w:t>я:</w:t>
      </w:r>
    </w:p>
    <w:p w:rsidR="00E44FDF" w:rsidRPr="00C2522C" w:rsidRDefault="00E44FDF" w:rsidP="006F423E">
      <w:pPr>
        <w:pStyle w:val="27"/>
        <w:numPr>
          <w:ilvl w:val="0"/>
          <w:numId w:val="4"/>
        </w:numPr>
        <w:tabs>
          <w:tab w:val="left" w:pos="1315"/>
          <w:tab w:val="right" w:leader="dot" w:pos="5751"/>
        </w:tabs>
        <w:spacing w:line="276" w:lineRule="auto"/>
        <w:ind w:hanging="153"/>
        <w:rPr>
          <w:rFonts w:ascii="Times New Roman" w:hAnsi="Times New Roman" w:cs="Times New Roman"/>
          <w:sz w:val="28"/>
          <w:szCs w:val="28"/>
        </w:rPr>
      </w:pPr>
      <w:r w:rsidRPr="00C2522C">
        <w:rPr>
          <w:rFonts w:ascii="Times New Roman" w:hAnsi="Times New Roman" w:cs="Times New Roman"/>
          <w:sz w:val="28"/>
          <w:szCs w:val="28"/>
        </w:rPr>
        <w:t>Процедури формування уряду</w:t>
      </w:r>
      <w:r>
        <w:rPr>
          <w:rFonts w:ascii="Times New Roman" w:hAnsi="Times New Roman" w:cs="Times New Roman"/>
          <w:sz w:val="28"/>
          <w:szCs w:val="28"/>
        </w:rPr>
        <w:t>.</w:t>
      </w:r>
    </w:p>
    <w:p w:rsidR="00E44FDF" w:rsidRPr="00C2522C" w:rsidRDefault="00E44FDF" w:rsidP="006F423E">
      <w:pPr>
        <w:pStyle w:val="27"/>
        <w:numPr>
          <w:ilvl w:val="0"/>
          <w:numId w:val="4"/>
        </w:numPr>
        <w:tabs>
          <w:tab w:val="left" w:pos="1315"/>
          <w:tab w:val="right" w:leader="dot" w:pos="5751"/>
        </w:tabs>
        <w:spacing w:line="276" w:lineRule="auto"/>
        <w:ind w:hanging="153"/>
        <w:rPr>
          <w:rFonts w:ascii="Times New Roman" w:hAnsi="Times New Roman" w:cs="Times New Roman"/>
          <w:sz w:val="28"/>
          <w:szCs w:val="28"/>
        </w:rPr>
      </w:pPr>
      <w:r w:rsidRPr="00C2522C">
        <w:rPr>
          <w:rFonts w:ascii="Times New Roman" w:hAnsi="Times New Roman" w:cs="Times New Roman"/>
          <w:sz w:val="28"/>
          <w:szCs w:val="28"/>
        </w:rPr>
        <w:t>Моделі визначення складу уряду.</w:t>
      </w:r>
    </w:p>
    <w:p w:rsidR="00E44FDF" w:rsidRPr="00C2522C" w:rsidRDefault="00E44FDF" w:rsidP="006F423E">
      <w:pPr>
        <w:pStyle w:val="27"/>
        <w:numPr>
          <w:ilvl w:val="0"/>
          <w:numId w:val="4"/>
        </w:numPr>
        <w:tabs>
          <w:tab w:val="left" w:pos="1315"/>
          <w:tab w:val="right" w:leader="dot" w:pos="5751"/>
        </w:tabs>
        <w:spacing w:line="276" w:lineRule="auto"/>
        <w:ind w:hanging="153"/>
        <w:rPr>
          <w:rFonts w:ascii="Times New Roman" w:hAnsi="Times New Roman" w:cs="Times New Roman"/>
          <w:sz w:val="28"/>
          <w:szCs w:val="28"/>
        </w:rPr>
      </w:pPr>
      <w:r>
        <w:rPr>
          <w:rFonts w:ascii="Times New Roman" w:hAnsi="Times New Roman" w:cs="Times New Roman"/>
          <w:sz w:val="28"/>
          <w:szCs w:val="28"/>
        </w:rPr>
        <w:t>Склад урядів.</w:t>
      </w:r>
    </w:p>
    <w:p w:rsidR="00E44FDF" w:rsidRPr="00C2522C" w:rsidRDefault="00E44FDF" w:rsidP="006F423E">
      <w:pPr>
        <w:pStyle w:val="27"/>
        <w:numPr>
          <w:ilvl w:val="0"/>
          <w:numId w:val="4"/>
        </w:numPr>
        <w:tabs>
          <w:tab w:val="left" w:pos="1315"/>
          <w:tab w:val="right" w:leader="dot" w:pos="5751"/>
        </w:tabs>
        <w:spacing w:line="276" w:lineRule="auto"/>
        <w:ind w:hanging="153"/>
        <w:rPr>
          <w:rFonts w:ascii="Times New Roman" w:hAnsi="Times New Roman" w:cs="Times New Roman"/>
          <w:sz w:val="28"/>
          <w:szCs w:val="28"/>
        </w:rPr>
      </w:pPr>
      <w:r w:rsidRPr="00C2522C">
        <w:rPr>
          <w:rFonts w:ascii="Times New Roman" w:hAnsi="Times New Roman" w:cs="Times New Roman"/>
          <w:sz w:val="28"/>
          <w:szCs w:val="28"/>
        </w:rPr>
        <w:t xml:space="preserve">Відповідальність урядів </w:t>
      </w:r>
      <w:r>
        <w:rPr>
          <w:rFonts w:ascii="Times New Roman" w:hAnsi="Times New Roman" w:cs="Times New Roman"/>
          <w:sz w:val="28"/>
          <w:szCs w:val="28"/>
        </w:rPr>
        <w:t>.</w:t>
      </w:r>
    </w:p>
    <w:p w:rsidR="00E44FDF" w:rsidRPr="00C2522C" w:rsidRDefault="00E44FDF" w:rsidP="006F423E">
      <w:pPr>
        <w:pStyle w:val="27"/>
        <w:numPr>
          <w:ilvl w:val="0"/>
          <w:numId w:val="4"/>
        </w:numPr>
        <w:tabs>
          <w:tab w:val="left" w:pos="1315"/>
          <w:tab w:val="right" w:leader="dot" w:pos="5751"/>
        </w:tabs>
        <w:spacing w:line="276" w:lineRule="auto"/>
        <w:ind w:hanging="153"/>
        <w:rPr>
          <w:rFonts w:ascii="Times New Roman" w:hAnsi="Times New Roman" w:cs="Times New Roman"/>
          <w:sz w:val="28"/>
          <w:szCs w:val="28"/>
        </w:rPr>
      </w:pPr>
      <w:r w:rsidRPr="00C2522C">
        <w:rPr>
          <w:rFonts w:ascii="Times New Roman" w:hAnsi="Times New Roman" w:cs="Times New Roman"/>
          <w:sz w:val="28"/>
          <w:szCs w:val="28"/>
        </w:rPr>
        <w:t xml:space="preserve">Центральні органи виконавчої влади </w:t>
      </w:r>
      <w:r>
        <w:rPr>
          <w:rFonts w:ascii="Times New Roman" w:hAnsi="Times New Roman" w:cs="Times New Roman"/>
          <w:sz w:val="28"/>
          <w:szCs w:val="28"/>
        </w:rPr>
        <w:t>.</w:t>
      </w:r>
    </w:p>
    <w:p w:rsidR="00E44FDF" w:rsidRDefault="00E44FDF" w:rsidP="006F423E">
      <w:pPr>
        <w:pStyle w:val="27"/>
        <w:numPr>
          <w:ilvl w:val="0"/>
          <w:numId w:val="4"/>
        </w:numPr>
        <w:shd w:val="clear" w:color="auto" w:fill="auto"/>
        <w:tabs>
          <w:tab w:val="left" w:pos="1315"/>
          <w:tab w:val="right" w:leader="dot" w:pos="5751"/>
        </w:tabs>
        <w:spacing w:line="276" w:lineRule="auto"/>
        <w:ind w:hanging="153"/>
        <w:rPr>
          <w:rFonts w:ascii="Times New Roman" w:hAnsi="Times New Roman" w:cs="Times New Roman"/>
          <w:sz w:val="28"/>
          <w:szCs w:val="28"/>
        </w:rPr>
      </w:pPr>
      <w:r w:rsidRPr="00C2522C">
        <w:rPr>
          <w:rFonts w:ascii="Times New Roman" w:hAnsi="Times New Roman" w:cs="Times New Roman"/>
          <w:sz w:val="28"/>
          <w:szCs w:val="28"/>
        </w:rPr>
        <w:t>Місцеві органи виконавчої влади</w:t>
      </w:r>
      <w:r>
        <w:rPr>
          <w:rFonts w:ascii="Times New Roman" w:hAnsi="Times New Roman" w:cs="Times New Roman"/>
          <w:sz w:val="28"/>
          <w:szCs w:val="28"/>
        </w:rPr>
        <w:t>.</w:t>
      </w:r>
    </w:p>
    <w:p w:rsidR="00E44FDF" w:rsidRDefault="00E44FDF" w:rsidP="00E44FDF">
      <w:pPr>
        <w:pStyle w:val="27"/>
        <w:shd w:val="clear" w:color="auto" w:fill="auto"/>
        <w:tabs>
          <w:tab w:val="left" w:pos="1315"/>
          <w:tab w:val="right" w:leader="dot" w:pos="5751"/>
        </w:tabs>
        <w:spacing w:line="276" w:lineRule="auto"/>
        <w:ind w:firstLine="0"/>
        <w:rPr>
          <w:rFonts w:ascii="Times New Roman" w:hAnsi="Times New Roman" w:cs="Times New Roman"/>
          <w:sz w:val="28"/>
          <w:szCs w:val="28"/>
        </w:rPr>
      </w:pPr>
    </w:p>
    <w:p w:rsidR="00E44FDF" w:rsidRPr="008E1C5B" w:rsidRDefault="00E44FDF" w:rsidP="00E44FDF">
      <w:pPr>
        <w:pStyle w:val="27"/>
        <w:shd w:val="clear" w:color="auto" w:fill="auto"/>
        <w:tabs>
          <w:tab w:val="left" w:pos="1315"/>
          <w:tab w:val="right" w:leader="dot" w:pos="5751"/>
        </w:tabs>
        <w:spacing w:line="276" w:lineRule="auto"/>
        <w:ind w:firstLine="0"/>
        <w:rPr>
          <w:rFonts w:ascii="Times New Roman" w:hAnsi="Times New Roman" w:cs="Times New Roman"/>
          <w:i/>
          <w:sz w:val="28"/>
          <w:szCs w:val="28"/>
        </w:rPr>
      </w:pPr>
    </w:p>
    <w:p w:rsidR="00E44FDF" w:rsidRPr="000D4AB0" w:rsidRDefault="00E44FDF" w:rsidP="00E44FDF">
      <w:pPr>
        <w:pStyle w:val="16"/>
        <w:keepNext/>
        <w:keepLines/>
        <w:shd w:val="clear" w:color="auto" w:fill="auto"/>
        <w:tabs>
          <w:tab w:val="left" w:pos="1418"/>
          <w:tab w:val="left" w:pos="2127"/>
        </w:tabs>
        <w:spacing w:beforeLines="20" w:afterLines="20" w:line="276" w:lineRule="auto"/>
        <w:ind w:leftChars="257" w:left="1469" w:rightChars="11" w:right="26" w:hanging="852"/>
        <w:rPr>
          <w:rStyle w:val="15"/>
          <w:rFonts w:ascii="Times New Roman" w:hAnsi="Times New Roman" w:cs="Times New Roman"/>
          <w:i/>
          <w:color w:val="000000"/>
          <w:sz w:val="28"/>
          <w:szCs w:val="28"/>
        </w:rPr>
      </w:pPr>
      <w:r w:rsidRPr="000D4AB0">
        <w:rPr>
          <w:rStyle w:val="15"/>
          <w:rFonts w:ascii="Times New Roman" w:hAnsi="Times New Roman" w:cs="Times New Roman"/>
          <w:i/>
          <w:color w:val="000000"/>
          <w:sz w:val="28"/>
          <w:szCs w:val="28"/>
        </w:rPr>
        <w:lastRenderedPageBreak/>
        <w:t>Питання для самоконтролю:</w:t>
      </w:r>
    </w:p>
    <w:p w:rsidR="00E44FDF" w:rsidRPr="008E1C5B" w:rsidRDefault="00E44FDF" w:rsidP="00E44FDF">
      <w:pPr>
        <w:pStyle w:val="16"/>
        <w:keepNext/>
        <w:keepLines/>
        <w:shd w:val="clear" w:color="auto" w:fill="auto"/>
        <w:tabs>
          <w:tab w:val="left" w:pos="1418"/>
          <w:tab w:val="left" w:pos="2127"/>
        </w:tabs>
        <w:spacing w:beforeLines="20" w:afterLines="20" w:line="276" w:lineRule="auto"/>
        <w:ind w:leftChars="257" w:left="1469" w:rightChars="11" w:right="26" w:hanging="852"/>
        <w:rPr>
          <w:i/>
          <w:sz w:val="28"/>
          <w:szCs w:val="28"/>
        </w:rPr>
      </w:pPr>
    </w:p>
    <w:p w:rsidR="00E44FDF" w:rsidRPr="00A67797" w:rsidRDefault="00E44FDF" w:rsidP="006F423E">
      <w:pPr>
        <w:pStyle w:val="210"/>
        <w:numPr>
          <w:ilvl w:val="0"/>
          <w:numId w:val="24"/>
        </w:numPr>
        <w:shd w:val="clear" w:color="auto" w:fill="auto"/>
        <w:tabs>
          <w:tab w:val="left" w:pos="1418"/>
          <w:tab w:val="left" w:pos="2127"/>
        </w:tabs>
        <w:spacing w:beforeLines="20" w:afterLines="20" w:line="276" w:lineRule="auto"/>
        <w:ind w:leftChars="59" w:left="142" w:rightChars="11" w:right="26" w:firstLine="380"/>
        <w:rPr>
          <w:sz w:val="28"/>
          <w:szCs w:val="28"/>
        </w:rPr>
      </w:pPr>
      <w:r w:rsidRPr="00A67797">
        <w:rPr>
          <w:color w:val="000000"/>
          <w:sz w:val="28"/>
          <w:szCs w:val="28"/>
        </w:rPr>
        <w:t>Розкрийте процедури формування урядів у</w:t>
      </w:r>
      <w:bookmarkStart w:id="9" w:name="bookmark11"/>
      <w:r w:rsidRPr="00A67797">
        <w:rPr>
          <w:color w:val="000000"/>
          <w:sz w:val="28"/>
          <w:szCs w:val="28"/>
        </w:rPr>
        <w:t xml:space="preserve"> за</w:t>
      </w:r>
      <w:r w:rsidRPr="00A67797">
        <w:rPr>
          <w:color w:val="000000"/>
          <w:sz w:val="28"/>
          <w:szCs w:val="28"/>
        </w:rPr>
        <w:softHyphen/>
        <w:t>рубіжних країнах.</w:t>
      </w:r>
    </w:p>
    <w:p w:rsidR="00E44FDF" w:rsidRPr="00A67797" w:rsidRDefault="00E44FDF" w:rsidP="006F423E">
      <w:pPr>
        <w:pStyle w:val="210"/>
        <w:numPr>
          <w:ilvl w:val="0"/>
          <w:numId w:val="24"/>
        </w:numPr>
        <w:shd w:val="clear" w:color="auto" w:fill="auto"/>
        <w:tabs>
          <w:tab w:val="left" w:pos="1418"/>
          <w:tab w:val="left" w:pos="2127"/>
        </w:tabs>
        <w:spacing w:beforeLines="20" w:afterLines="20" w:line="276" w:lineRule="auto"/>
        <w:ind w:leftChars="60" w:left="144" w:rightChars="11" w:right="26" w:firstLine="380"/>
        <w:rPr>
          <w:sz w:val="28"/>
          <w:szCs w:val="28"/>
        </w:rPr>
      </w:pPr>
      <w:r w:rsidRPr="00A67797">
        <w:rPr>
          <w:color w:val="000000"/>
          <w:sz w:val="28"/>
          <w:szCs w:val="28"/>
        </w:rPr>
        <w:t>Ох</w:t>
      </w:r>
      <w:bookmarkEnd w:id="9"/>
      <w:r w:rsidRPr="00A67797">
        <w:rPr>
          <w:color w:val="000000"/>
          <w:sz w:val="28"/>
          <w:szCs w:val="28"/>
        </w:rPr>
        <w:t>арактеризуйте континентальну модель визна</w:t>
      </w:r>
      <w:r w:rsidRPr="00A67797">
        <w:rPr>
          <w:color w:val="000000"/>
          <w:sz w:val="28"/>
          <w:szCs w:val="28"/>
        </w:rPr>
        <w:softHyphen/>
        <w:t>чення складу уряду.</w:t>
      </w:r>
    </w:p>
    <w:p w:rsidR="00E44FDF" w:rsidRPr="00A67797" w:rsidRDefault="00E44FDF" w:rsidP="006F423E">
      <w:pPr>
        <w:pStyle w:val="210"/>
        <w:numPr>
          <w:ilvl w:val="0"/>
          <w:numId w:val="24"/>
        </w:numPr>
        <w:shd w:val="clear" w:color="auto" w:fill="auto"/>
        <w:tabs>
          <w:tab w:val="left" w:pos="1418"/>
          <w:tab w:val="left" w:pos="2127"/>
        </w:tabs>
        <w:spacing w:beforeLines="20" w:afterLines="20" w:line="276" w:lineRule="auto"/>
        <w:ind w:leftChars="60" w:left="144" w:rightChars="11" w:right="26" w:firstLine="380"/>
        <w:rPr>
          <w:sz w:val="28"/>
          <w:szCs w:val="28"/>
        </w:rPr>
      </w:pPr>
      <w:r w:rsidRPr="00A67797">
        <w:rPr>
          <w:color w:val="000000"/>
          <w:sz w:val="28"/>
          <w:szCs w:val="28"/>
        </w:rPr>
        <w:t>Охарактеризуйте англо-американську модель ви</w:t>
      </w:r>
      <w:r w:rsidRPr="00A67797">
        <w:rPr>
          <w:color w:val="000000"/>
          <w:sz w:val="28"/>
          <w:szCs w:val="28"/>
        </w:rPr>
        <w:softHyphen/>
        <w:t>значення складу уряду.</w:t>
      </w:r>
    </w:p>
    <w:p w:rsidR="00E44FDF" w:rsidRPr="00A67797" w:rsidRDefault="00E44FDF" w:rsidP="006F423E">
      <w:pPr>
        <w:pStyle w:val="210"/>
        <w:numPr>
          <w:ilvl w:val="0"/>
          <w:numId w:val="24"/>
        </w:numPr>
        <w:shd w:val="clear" w:color="auto" w:fill="auto"/>
        <w:tabs>
          <w:tab w:val="left" w:pos="1418"/>
          <w:tab w:val="left" w:pos="2127"/>
        </w:tabs>
        <w:spacing w:beforeLines="20" w:afterLines="20" w:line="276" w:lineRule="auto"/>
        <w:ind w:leftChars="60" w:left="144" w:rightChars="11" w:right="26" w:firstLine="380"/>
        <w:rPr>
          <w:sz w:val="28"/>
          <w:szCs w:val="28"/>
        </w:rPr>
      </w:pPr>
      <w:r w:rsidRPr="00A67797">
        <w:rPr>
          <w:color w:val="000000"/>
          <w:sz w:val="28"/>
          <w:szCs w:val="28"/>
        </w:rPr>
        <w:t>В чому полягають особливості посади прем’єр- міністра в зарубіжних країнах?</w:t>
      </w:r>
    </w:p>
    <w:p w:rsidR="00E44FDF" w:rsidRPr="00A67797" w:rsidRDefault="00E44FDF" w:rsidP="006F423E">
      <w:pPr>
        <w:pStyle w:val="210"/>
        <w:numPr>
          <w:ilvl w:val="0"/>
          <w:numId w:val="24"/>
        </w:numPr>
        <w:shd w:val="clear" w:color="auto" w:fill="auto"/>
        <w:tabs>
          <w:tab w:val="left" w:pos="683"/>
          <w:tab w:val="left" w:pos="1418"/>
          <w:tab w:val="left" w:pos="2127"/>
        </w:tabs>
        <w:spacing w:beforeLines="20" w:afterLines="20" w:line="276" w:lineRule="auto"/>
        <w:ind w:leftChars="60" w:left="144" w:rightChars="11" w:right="26" w:firstLine="380"/>
        <w:rPr>
          <w:sz w:val="28"/>
          <w:szCs w:val="28"/>
        </w:rPr>
      </w:pPr>
      <w:r w:rsidRPr="00A67797">
        <w:rPr>
          <w:color w:val="000000"/>
          <w:sz w:val="28"/>
          <w:szCs w:val="28"/>
        </w:rPr>
        <w:t>Що є політичною відповідальністю уряду?</w:t>
      </w:r>
    </w:p>
    <w:p w:rsidR="00E44FDF" w:rsidRPr="00A67797" w:rsidRDefault="00E44FDF" w:rsidP="006F423E">
      <w:pPr>
        <w:pStyle w:val="210"/>
        <w:numPr>
          <w:ilvl w:val="0"/>
          <w:numId w:val="24"/>
        </w:numPr>
        <w:shd w:val="clear" w:color="auto" w:fill="auto"/>
        <w:tabs>
          <w:tab w:val="left" w:pos="1418"/>
          <w:tab w:val="left" w:pos="2127"/>
        </w:tabs>
        <w:spacing w:beforeLines="20" w:afterLines="20" w:line="276" w:lineRule="auto"/>
        <w:ind w:leftChars="60" w:left="144" w:rightChars="11" w:right="26" w:firstLine="380"/>
        <w:rPr>
          <w:sz w:val="28"/>
          <w:szCs w:val="28"/>
        </w:rPr>
      </w:pPr>
      <w:r w:rsidRPr="00A67797">
        <w:rPr>
          <w:color w:val="000000"/>
          <w:sz w:val="28"/>
          <w:szCs w:val="28"/>
        </w:rPr>
        <w:t>Розкрийте особливості відповідальності з вико</w:t>
      </w:r>
      <w:r w:rsidRPr="00A67797">
        <w:rPr>
          <w:color w:val="000000"/>
          <w:sz w:val="28"/>
          <w:szCs w:val="28"/>
        </w:rPr>
        <w:softHyphen/>
        <w:t>ристанням процедури імпічменту.</w:t>
      </w:r>
    </w:p>
    <w:p w:rsidR="00E44FDF" w:rsidRPr="00A67797" w:rsidRDefault="00E44FDF" w:rsidP="006F423E">
      <w:pPr>
        <w:pStyle w:val="210"/>
        <w:numPr>
          <w:ilvl w:val="0"/>
          <w:numId w:val="24"/>
        </w:numPr>
        <w:shd w:val="clear" w:color="auto" w:fill="auto"/>
        <w:tabs>
          <w:tab w:val="left" w:pos="1418"/>
          <w:tab w:val="left" w:pos="2127"/>
        </w:tabs>
        <w:spacing w:beforeLines="20" w:afterLines="20" w:line="276" w:lineRule="auto"/>
        <w:ind w:leftChars="60" w:left="144" w:rightChars="11" w:right="26" w:firstLine="380"/>
        <w:rPr>
          <w:sz w:val="28"/>
          <w:szCs w:val="28"/>
        </w:rPr>
      </w:pPr>
      <w:r w:rsidRPr="00A67797">
        <w:rPr>
          <w:color w:val="000000"/>
          <w:sz w:val="28"/>
          <w:szCs w:val="28"/>
        </w:rPr>
        <w:t>Назвіть дві основні групи центральних адміністра</w:t>
      </w:r>
      <w:r w:rsidRPr="00A67797">
        <w:rPr>
          <w:color w:val="000000"/>
          <w:sz w:val="28"/>
          <w:szCs w:val="28"/>
        </w:rPr>
        <w:softHyphen/>
        <w:t>тивних структур у зарубіжних країнах.</w:t>
      </w:r>
    </w:p>
    <w:p w:rsidR="00E44FDF" w:rsidRPr="00A67797" w:rsidRDefault="00E44FDF" w:rsidP="006F423E">
      <w:pPr>
        <w:pStyle w:val="210"/>
        <w:numPr>
          <w:ilvl w:val="0"/>
          <w:numId w:val="24"/>
        </w:numPr>
        <w:shd w:val="clear" w:color="auto" w:fill="auto"/>
        <w:tabs>
          <w:tab w:val="left" w:pos="1418"/>
          <w:tab w:val="left" w:pos="2127"/>
        </w:tabs>
        <w:spacing w:beforeLines="20" w:afterLines="20" w:line="276" w:lineRule="auto"/>
        <w:ind w:leftChars="60" w:left="144" w:rightChars="11" w:right="26" w:firstLine="320"/>
        <w:rPr>
          <w:sz w:val="28"/>
          <w:szCs w:val="28"/>
        </w:rPr>
      </w:pPr>
      <w:r w:rsidRPr="00A67797">
        <w:rPr>
          <w:color w:val="000000"/>
          <w:sz w:val="28"/>
          <w:szCs w:val="28"/>
        </w:rPr>
        <w:t>У чому полягають особливості правового статусу міністерства в зарубіжних країнах?</w:t>
      </w:r>
    </w:p>
    <w:p w:rsidR="00E44FDF" w:rsidRPr="00A67797" w:rsidRDefault="00E44FDF" w:rsidP="006F423E">
      <w:pPr>
        <w:pStyle w:val="210"/>
        <w:numPr>
          <w:ilvl w:val="0"/>
          <w:numId w:val="24"/>
        </w:numPr>
        <w:shd w:val="clear" w:color="auto" w:fill="auto"/>
        <w:tabs>
          <w:tab w:val="left" w:pos="623"/>
          <w:tab w:val="left" w:pos="1418"/>
          <w:tab w:val="left" w:pos="2127"/>
        </w:tabs>
        <w:spacing w:beforeLines="20" w:afterLines="20" w:line="276" w:lineRule="auto"/>
        <w:ind w:leftChars="60" w:left="144" w:rightChars="11" w:right="26" w:firstLine="340"/>
        <w:rPr>
          <w:sz w:val="28"/>
          <w:szCs w:val="28"/>
        </w:rPr>
      </w:pPr>
      <w:r w:rsidRPr="00A67797">
        <w:rPr>
          <w:color w:val="000000"/>
          <w:sz w:val="28"/>
          <w:szCs w:val="28"/>
        </w:rPr>
        <w:t>Які ознаки класичної міністерської моделі?</w:t>
      </w:r>
    </w:p>
    <w:p w:rsidR="00E44FDF" w:rsidRPr="00A67797" w:rsidRDefault="00E44FDF" w:rsidP="006F423E">
      <w:pPr>
        <w:pStyle w:val="210"/>
        <w:numPr>
          <w:ilvl w:val="0"/>
          <w:numId w:val="24"/>
        </w:numPr>
        <w:shd w:val="clear" w:color="auto" w:fill="auto"/>
        <w:tabs>
          <w:tab w:val="left" w:pos="729"/>
          <w:tab w:val="left" w:pos="1418"/>
          <w:tab w:val="left" w:pos="2127"/>
        </w:tabs>
        <w:spacing w:beforeLines="20" w:afterLines="20" w:line="276" w:lineRule="auto"/>
        <w:ind w:leftChars="60" w:left="144" w:rightChars="11" w:right="26" w:firstLine="340"/>
        <w:rPr>
          <w:sz w:val="28"/>
          <w:szCs w:val="28"/>
        </w:rPr>
      </w:pPr>
      <w:r w:rsidRPr="00A67797">
        <w:rPr>
          <w:color w:val="000000"/>
          <w:sz w:val="28"/>
          <w:szCs w:val="28"/>
        </w:rPr>
        <w:t>Які ознаки шведської міністерської моделі?</w:t>
      </w:r>
    </w:p>
    <w:p w:rsidR="00E44FDF" w:rsidRPr="00A67797" w:rsidRDefault="00E44FDF" w:rsidP="006F423E">
      <w:pPr>
        <w:pStyle w:val="210"/>
        <w:numPr>
          <w:ilvl w:val="0"/>
          <w:numId w:val="24"/>
        </w:numPr>
        <w:shd w:val="clear" w:color="auto" w:fill="auto"/>
        <w:tabs>
          <w:tab w:val="left" w:pos="716"/>
          <w:tab w:val="left" w:pos="1418"/>
          <w:tab w:val="left" w:pos="2127"/>
        </w:tabs>
        <w:spacing w:beforeLines="20" w:afterLines="20" w:line="276" w:lineRule="auto"/>
        <w:ind w:leftChars="60" w:left="144" w:rightChars="11" w:right="26" w:firstLine="340"/>
        <w:rPr>
          <w:sz w:val="28"/>
          <w:szCs w:val="28"/>
        </w:rPr>
      </w:pPr>
      <w:r w:rsidRPr="00A67797">
        <w:rPr>
          <w:color w:val="000000"/>
          <w:sz w:val="28"/>
          <w:szCs w:val="28"/>
        </w:rPr>
        <w:t>В чому полягають особливості правового статусу інших центральних адміністративних структур?</w:t>
      </w:r>
    </w:p>
    <w:p w:rsidR="00E44FDF" w:rsidRPr="00A67797" w:rsidRDefault="00E44FDF" w:rsidP="006F423E">
      <w:pPr>
        <w:pStyle w:val="210"/>
        <w:numPr>
          <w:ilvl w:val="0"/>
          <w:numId w:val="24"/>
        </w:numPr>
        <w:shd w:val="clear" w:color="auto" w:fill="auto"/>
        <w:tabs>
          <w:tab w:val="left" w:pos="706"/>
          <w:tab w:val="left" w:pos="1418"/>
          <w:tab w:val="left" w:pos="2127"/>
        </w:tabs>
        <w:spacing w:beforeLines="20" w:afterLines="20" w:line="276" w:lineRule="auto"/>
        <w:ind w:leftChars="60" w:left="144" w:rightChars="11" w:right="26" w:firstLine="340"/>
        <w:rPr>
          <w:sz w:val="28"/>
          <w:szCs w:val="28"/>
        </w:rPr>
      </w:pPr>
      <w:r w:rsidRPr="00A67797">
        <w:rPr>
          <w:color w:val="000000"/>
          <w:sz w:val="28"/>
          <w:szCs w:val="28"/>
        </w:rPr>
        <w:t>Які питання перебувають в компетенції держав</w:t>
      </w:r>
      <w:r w:rsidRPr="00A67797">
        <w:rPr>
          <w:color w:val="000000"/>
          <w:sz w:val="28"/>
          <w:szCs w:val="28"/>
        </w:rPr>
        <w:softHyphen/>
        <w:t>них органів на місцях в зарубіжних країнах?</w:t>
      </w:r>
    </w:p>
    <w:p w:rsidR="00E44FDF" w:rsidRPr="00A67797" w:rsidRDefault="00E44FDF" w:rsidP="006F423E">
      <w:pPr>
        <w:pStyle w:val="210"/>
        <w:numPr>
          <w:ilvl w:val="0"/>
          <w:numId w:val="24"/>
        </w:numPr>
        <w:shd w:val="clear" w:color="auto" w:fill="auto"/>
        <w:tabs>
          <w:tab w:val="left" w:pos="711"/>
          <w:tab w:val="left" w:pos="1418"/>
          <w:tab w:val="left" w:pos="2127"/>
        </w:tabs>
        <w:spacing w:beforeLines="20" w:afterLines="20" w:line="276" w:lineRule="auto"/>
        <w:ind w:leftChars="60" w:left="144" w:rightChars="11" w:right="26" w:firstLine="340"/>
        <w:rPr>
          <w:sz w:val="28"/>
          <w:szCs w:val="28"/>
        </w:rPr>
      </w:pPr>
      <w:r w:rsidRPr="00A67797">
        <w:rPr>
          <w:color w:val="000000"/>
          <w:sz w:val="28"/>
          <w:szCs w:val="28"/>
        </w:rPr>
        <w:t xml:space="preserve">У чому полягає різниця в організації </w:t>
      </w:r>
      <w:r w:rsidRPr="00A67797">
        <w:rPr>
          <w:color w:val="000000"/>
          <w:sz w:val="28"/>
          <w:szCs w:val="28"/>
        </w:rPr>
        <w:lastRenderedPageBreak/>
        <w:t>державної влади на місцях в країнах континентальної правової системи та країнах англо-американської правової сис</w:t>
      </w:r>
      <w:r w:rsidRPr="00A67797">
        <w:rPr>
          <w:color w:val="000000"/>
          <w:sz w:val="28"/>
          <w:szCs w:val="28"/>
        </w:rPr>
        <w:softHyphen/>
        <w:t>теми?</w:t>
      </w:r>
    </w:p>
    <w:p w:rsidR="00E44FDF" w:rsidRPr="00A67797" w:rsidRDefault="00E44FDF" w:rsidP="006F423E">
      <w:pPr>
        <w:pStyle w:val="210"/>
        <w:numPr>
          <w:ilvl w:val="0"/>
          <w:numId w:val="24"/>
        </w:numPr>
        <w:shd w:val="clear" w:color="auto" w:fill="auto"/>
        <w:tabs>
          <w:tab w:val="left" w:pos="716"/>
          <w:tab w:val="left" w:pos="1418"/>
          <w:tab w:val="left" w:pos="2127"/>
        </w:tabs>
        <w:spacing w:beforeLines="20" w:afterLines="20" w:line="276" w:lineRule="auto"/>
        <w:ind w:leftChars="60" w:left="144" w:rightChars="11" w:right="26" w:firstLine="340"/>
        <w:rPr>
          <w:sz w:val="28"/>
          <w:szCs w:val="28"/>
        </w:rPr>
      </w:pPr>
      <w:r w:rsidRPr="00A67797">
        <w:rPr>
          <w:color w:val="000000"/>
          <w:sz w:val="28"/>
          <w:szCs w:val="28"/>
        </w:rPr>
        <w:t>Які спільні та відмінні риси має уряд в Україні та уряди в зарубіжних державах?</w:t>
      </w:r>
    </w:p>
    <w:p w:rsidR="00E44FDF" w:rsidRPr="00A67797" w:rsidRDefault="00E44FDF" w:rsidP="006F423E">
      <w:pPr>
        <w:pStyle w:val="210"/>
        <w:numPr>
          <w:ilvl w:val="0"/>
          <w:numId w:val="24"/>
        </w:numPr>
        <w:shd w:val="clear" w:color="auto" w:fill="auto"/>
        <w:tabs>
          <w:tab w:val="left" w:pos="716"/>
          <w:tab w:val="left" w:pos="1418"/>
          <w:tab w:val="left" w:pos="2127"/>
        </w:tabs>
        <w:spacing w:beforeLines="20" w:afterLines="20" w:line="276" w:lineRule="auto"/>
        <w:ind w:leftChars="60" w:left="144" w:rightChars="11" w:right="26" w:firstLine="340"/>
        <w:rPr>
          <w:sz w:val="28"/>
          <w:szCs w:val="28"/>
        </w:rPr>
      </w:pPr>
      <w:r w:rsidRPr="00A67797">
        <w:rPr>
          <w:color w:val="000000"/>
          <w:sz w:val="28"/>
          <w:szCs w:val="28"/>
        </w:rPr>
        <w:t>Що спільного та відмінного в організації цент</w:t>
      </w:r>
      <w:r w:rsidRPr="00A67797">
        <w:rPr>
          <w:color w:val="000000"/>
          <w:sz w:val="28"/>
          <w:szCs w:val="28"/>
        </w:rPr>
        <w:softHyphen/>
        <w:t>рального рівня виконавчої влади в Україні та в інших країнах?</w:t>
      </w:r>
    </w:p>
    <w:p w:rsidR="00E44FDF" w:rsidRPr="00A44672" w:rsidRDefault="00E44FDF" w:rsidP="006F423E">
      <w:pPr>
        <w:pStyle w:val="210"/>
        <w:numPr>
          <w:ilvl w:val="0"/>
          <w:numId w:val="24"/>
        </w:numPr>
        <w:shd w:val="clear" w:color="auto" w:fill="auto"/>
        <w:tabs>
          <w:tab w:val="left" w:pos="716"/>
          <w:tab w:val="left" w:pos="1418"/>
          <w:tab w:val="left" w:pos="2127"/>
        </w:tabs>
        <w:spacing w:beforeLines="20" w:afterLines="20" w:line="276" w:lineRule="auto"/>
        <w:ind w:leftChars="60" w:left="144" w:rightChars="11" w:right="26" w:firstLine="340"/>
        <w:rPr>
          <w:sz w:val="28"/>
          <w:szCs w:val="28"/>
        </w:rPr>
      </w:pPr>
      <w:r w:rsidRPr="00A67797">
        <w:rPr>
          <w:color w:val="000000"/>
          <w:sz w:val="28"/>
          <w:szCs w:val="28"/>
        </w:rPr>
        <w:t>Що спільного та відмінного в організації місцево</w:t>
      </w:r>
      <w:r w:rsidRPr="00A67797">
        <w:rPr>
          <w:color w:val="000000"/>
          <w:sz w:val="28"/>
          <w:szCs w:val="28"/>
        </w:rPr>
        <w:softHyphen/>
        <w:t>го рівня виконавчої влади в Україні та в інших краї</w:t>
      </w:r>
      <w:r w:rsidRPr="00A67797">
        <w:rPr>
          <w:color w:val="000000"/>
          <w:sz w:val="28"/>
          <w:szCs w:val="28"/>
        </w:rPr>
        <w:softHyphen/>
        <w:t>нах?</w:t>
      </w:r>
    </w:p>
    <w:p w:rsidR="00E44FDF" w:rsidRDefault="00E44FDF" w:rsidP="00E44FDF">
      <w:pPr>
        <w:pStyle w:val="210"/>
        <w:shd w:val="clear" w:color="auto" w:fill="auto"/>
        <w:tabs>
          <w:tab w:val="left" w:pos="716"/>
          <w:tab w:val="left" w:pos="1418"/>
          <w:tab w:val="left" w:pos="2127"/>
        </w:tabs>
        <w:spacing w:beforeLines="20" w:afterLines="20" w:line="276" w:lineRule="auto"/>
        <w:ind w:leftChars="257" w:left="1469" w:rightChars="11" w:right="26" w:hanging="852"/>
        <w:rPr>
          <w:sz w:val="28"/>
          <w:szCs w:val="28"/>
        </w:rPr>
      </w:pPr>
    </w:p>
    <w:p w:rsidR="00E44FDF" w:rsidRDefault="00E44FDF" w:rsidP="00E44FDF">
      <w:pPr>
        <w:pStyle w:val="210"/>
        <w:shd w:val="clear" w:color="auto" w:fill="auto"/>
        <w:tabs>
          <w:tab w:val="left" w:pos="716"/>
          <w:tab w:val="left" w:pos="1418"/>
          <w:tab w:val="left" w:pos="2127"/>
        </w:tabs>
        <w:spacing w:beforeLines="20" w:afterLines="20" w:line="276" w:lineRule="auto"/>
        <w:ind w:leftChars="257" w:left="1469" w:rightChars="11" w:right="26" w:hanging="852"/>
        <w:rPr>
          <w:sz w:val="28"/>
          <w:szCs w:val="28"/>
        </w:rPr>
      </w:pPr>
    </w:p>
    <w:p w:rsidR="00E44FDF" w:rsidRDefault="00E44FDF" w:rsidP="00E44FDF">
      <w:pPr>
        <w:pStyle w:val="ae"/>
        <w:rPr>
          <w:b/>
          <w:i/>
          <w:sz w:val="28"/>
          <w:szCs w:val="28"/>
        </w:rPr>
      </w:pPr>
      <w:r w:rsidRPr="006D32B2">
        <w:rPr>
          <w:b/>
          <w:i/>
          <w:sz w:val="28"/>
          <w:szCs w:val="28"/>
        </w:rPr>
        <w:t>Теми для   підготовки  рефератів:</w:t>
      </w:r>
    </w:p>
    <w:p w:rsidR="00E44FDF" w:rsidRDefault="00E44FDF" w:rsidP="006F423E">
      <w:pPr>
        <w:pStyle w:val="210"/>
        <w:numPr>
          <w:ilvl w:val="0"/>
          <w:numId w:val="28"/>
        </w:numPr>
        <w:shd w:val="clear" w:color="auto" w:fill="auto"/>
        <w:tabs>
          <w:tab w:val="left" w:pos="716"/>
          <w:tab w:val="left" w:pos="1418"/>
          <w:tab w:val="left" w:pos="2127"/>
        </w:tabs>
        <w:spacing w:beforeLines="20" w:afterLines="20" w:line="276" w:lineRule="auto"/>
        <w:ind w:rightChars="11" w:right="26"/>
        <w:rPr>
          <w:sz w:val="28"/>
          <w:szCs w:val="28"/>
        </w:rPr>
      </w:pPr>
      <w:r>
        <w:rPr>
          <w:sz w:val="28"/>
          <w:szCs w:val="28"/>
        </w:rPr>
        <w:t>«Виконавча  влада  в  контексті  національного  та  міжнародного  права».</w:t>
      </w:r>
    </w:p>
    <w:p w:rsidR="00E44FDF" w:rsidRDefault="00E44FDF" w:rsidP="006F423E">
      <w:pPr>
        <w:pStyle w:val="210"/>
        <w:numPr>
          <w:ilvl w:val="0"/>
          <w:numId w:val="28"/>
        </w:numPr>
        <w:shd w:val="clear" w:color="auto" w:fill="auto"/>
        <w:tabs>
          <w:tab w:val="left" w:pos="716"/>
          <w:tab w:val="left" w:pos="1418"/>
          <w:tab w:val="left" w:pos="2127"/>
        </w:tabs>
        <w:spacing w:beforeLines="20" w:afterLines="20" w:line="276" w:lineRule="auto"/>
        <w:ind w:rightChars="11" w:right="26"/>
        <w:rPr>
          <w:sz w:val="28"/>
          <w:szCs w:val="28"/>
        </w:rPr>
      </w:pPr>
      <w:r>
        <w:rPr>
          <w:sz w:val="28"/>
          <w:szCs w:val="28"/>
        </w:rPr>
        <w:t>«Порівняльна  характеристика  урядів  України  та  Франції: теорія  та  практика».</w:t>
      </w:r>
    </w:p>
    <w:p w:rsidR="00E44FDF" w:rsidRPr="00A67797" w:rsidRDefault="00E44FDF" w:rsidP="00E44FDF">
      <w:pPr>
        <w:pStyle w:val="210"/>
        <w:shd w:val="clear" w:color="auto" w:fill="auto"/>
        <w:tabs>
          <w:tab w:val="left" w:pos="716"/>
          <w:tab w:val="left" w:pos="1418"/>
          <w:tab w:val="left" w:pos="2127"/>
        </w:tabs>
        <w:spacing w:beforeLines="20" w:afterLines="20" w:line="276" w:lineRule="auto"/>
        <w:ind w:leftChars="257" w:left="1469" w:rightChars="11" w:right="26" w:hanging="852"/>
        <w:rPr>
          <w:sz w:val="28"/>
          <w:szCs w:val="28"/>
        </w:rPr>
      </w:pPr>
    </w:p>
    <w:p w:rsidR="00E44FDF" w:rsidRPr="000D4AB0" w:rsidRDefault="00E44FDF" w:rsidP="00E44FDF">
      <w:pPr>
        <w:pStyle w:val="16"/>
        <w:keepNext/>
        <w:keepLines/>
        <w:shd w:val="clear" w:color="auto" w:fill="auto"/>
        <w:tabs>
          <w:tab w:val="left" w:pos="1418"/>
          <w:tab w:val="left" w:pos="2127"/>
        </w:tabs>
        <w:spacing w:beforeLines="20" w:afterLines="20" w:line="276" w:lineRule="auto"/>
        <w:ind w:leftChars="257" w:left="1469" w:rightChars="11" w:right="26" w:hanging="852"/>
        <w:rPr>
          <w:rStyle w:val="15"/>
          <w:rFonts w:ascii="Times New Roman" w:hAnsi="Times New Roman" w:cs="Times New Roman"/>
          <w:i/>
          <w:color w:val="000000"/>
          <w:sz w:val="28"/>
          <w:szCs w:val="28"/>
        </w:rPr>
      </w:pPr>
      <w:r w:rsidRPr="000D4AB0">
        <w:rPr>
          <w:rStyle w:val="15"/>
          <w:rFonts w:ascii="Times New Roman" w:hAnsi="Times New Roman" w:cs="Times New Roman"/>
          <w:i/>
          <w:color w:val="000000"/>
          <w:sz w:val="28"/>
          <w:szCs w:val="28"/>
        </w:rPr>
        <w:t>Рекомендована література:</w:t>
      </w:r>
    </w:p>
    <w:p w:rsidR="00E44FDF" w:rsidRPr="0096276B" w:rsidRDefault="00E44FDF" w:rsidP="00E44FDF">
      <w:pPr>
        <w:pStyle w:val="16"/>
        <w:keepNext/>
        <w:keepLines/>
        <w:shd w:val="clear" w:color="auto" w:fill="auto"/>
        <w:tabs>
          <w:tab w:val="left" w:pos="1418"/>
          <w:tab w:val="left" w:pos="2127"/>
        </w:tabs>
        <w:spacing w:beforeLines="20" w:afterLines="20" w:line="276" w:lineRule="auto"/>
        <w:ind w:leftChars="257" w:left="1469" w:rightChars="11" w:right="26" w:hanging="852"/>
        <w:rPr>
          <w:rFonts w:ascii="Times New Roman" w:hAnsi="Times New Roman" w:cs="Times New Roman"/>
          <w:i/>
          <w:sz w:val="28"/>
          <w:szCs w:val="28"/>
        </w:rPr>
      </w:pPr>
    </w:p>
    <w:p w:rsidR="00E44FDF" w:rsidRPr="00A67797" w:rsidRDefault="00E44FDF" w:rsidP="006F423E">
      <w:pPr>
        <w:pStyle w:val="210"/>
        <w:numPr>
          <w:ilvl w:val="0"/>
          <w:numId w:val="25"/>
        </w:numPr>
        <w:shd w:val="clear" w:color="auto" w:fill="auto"/>
        <w:tabs>
          <w:tab w:val="left" w:pos="634"/>
          <w:tab w:val="left" w:pos="1418"/>
          <w:tab w:val="left" w:pos="2127"/>
        </w:tabs>
        <w:spacing w:beforeLines="20" w:afterLines="20" w:line="276" w:lineRule="auto"/>
        <w:ind w:leftChars="257" w:left="977" w:rightChars="11" w:right="26" w:hanging="360"/>
        <w:rPr>
          <w:sz w:val="28"/>
          <w:szCs w:val="28"/>
        </w:rPr>
      </w:pPr>
      <w:r w:rsidRPr="00A67797">
        <w:rPr>
          <w:color w:val="000000"/>
          <w:sz w:val="28"/>
          <w:szCs w:val="28"/>
        </w:rPr>
        <w:t>Конституція України.</w:t>
      </w:r>
    </w:p>
    <w:p w:rsidR="00E44FDF" w:rsidRPr="00A67797" w:rsidRDefault="00E44FDF" w:rsidP="006F423E">
      <w:pPr>
        <w:pStyle w:val="210"/>
        <w:numPr>
          <w:ilvl w:val="0"/>
          <w:numId w:val="25"/>
        </w:numPr>
        <w:shd w:val="clear" w:color="auto" w:fill="auto"/>
        <w:tabs>
          <w:tab w:val="left" w:pos="1418"/>
          <w:tab w:val="left" w:pos="2127"/>
        </w:tabs>
        <w:spacing w:beforeLines="20" w:afterLines="20" w:line="276" w:lineRule="auto"/>
        <w:ind w:leftChars="257" w:left="977" w:rightChars="11" w:right="26" w:hanging="360"/>
        <w:rPr>
          <w:sz w:val="28"/>
          <w:szCs w:val="28"/>
        </w:rPr>
      </w:pPr>
      <w:r w:rsidRPr="00A67797">
        <w:rPr>
          <w:color w:val="000000"/>
          <w:sz w:val="28"/>
          <w:szCs w:val="28"/>
        </w:rPr>
        <w:t>Про Кабінет Мініст</w:t>
      </w:r>
      <w:bookmarkStart w:id="10" w:name="bookmark12"/>
      <w:r w:rsidRPr="00A67797">
        <w:rPr>
          <w:color w:val="000000"/>
          <w:sz w:val="28"/>
          <w:szCs w:val="28"/>
        </w:rPr>
        <w:t>рів України: Закон Украї</w:t>
      </w:r>
      <w:bookmarkEnd w:id="10"/>
      <w:r w:rsidRPr="00A67797">
        <w:rPr>
          <w:color w:val="000000"/>
          <w:sz w:val="28"/>
          <w:szCs w:val="28"/>
        </w:rPr>
        <w:t xml:space="preserve">ни від 21 грудня 2006 року // Урядовий кур’єр. — 2007. — </w:t>
      </w:r>
      <w:r w:rsidRPr="00A67797">
        <w:rPr>
          <w:rStyle w:val="29pt"/>
          <w:color w:val="000000"/>
          <w:sz w:val="28"/>
          <w:szCs w:val="28"/>
        </w:rPr>
        <w:t xml:space="preserve">№ </w:t>
      </w:r>
      <w:r w:rsidRPr="00A67797">
        <w:rPr>
          <w:rStyle w:val="2CenturySchoolbook"/>
          <w:color w:val="000000"/>
          <w:sz w:val="28"/>
          <w:szCs w:val="28"/>
        </w:rPr>
        <w:t>20</w:t>
      </w:r>
      <w:r w:rsidRPr="00A67797">
        <w:rPr>
          <w:rStyle w:val="29pt"/>
          <w:color w:val="000000"/>
          <w:sz w:val="28"/>
          <w:szCs w:val="28"/>
        </w:rPr>
        <w:t>.</w:t>
      </w:r>
    </w:p>
    <w:p w:rsidR="00E44FDF" w:rsidRPr="00A67797" w:rsidRDefault="00E44FDF" w:rsidP="006F423E">
      <w:pPr>
        <w:pStyle w:val="210"/>
        <w:numPr>
          <w:ilvl w:val="0"/>
          <w:numId w:val="25"/>
        </w:numPr>
        <w:shd w:val="clear" w:color="auto" w:fill="auto"/>
        <w:tabs>
          <w:tab w:val="left" w:pos="1418"/>
          <w:tab w:val="left" w:pos="2127"/>
        </w:tabs>
        <w:spacing w:beforeLines="20" w:afterLines="20" w:line="276" w:lineRule="auto"/>
        <w:ind w:leftChars="257" w:left="977" w:rightChars="11" w:right="26" w:hanging="360"/>
        <w:rPr>
          <w:sz w:val="28"/>
          <w:szCs w:val="28"/>
        </w:rPr>
      </w:pPr>
      <w:r w:rsidRPr="00A67797">
        <w:rPr>
          <w:color w:val="000000"/>
          <w:sz w:val="28"/>
          <w:szCs w:val="28"/>
        </w:rPr>
        <w:lastRenderedPageBreak/>
        <w:t>Про місцеві державні адміністрації: Закон Украї</w:t>
      </w:r>
      <w:r w:rsidRPr="00A67797">
        <w:rPr>
          <w:color w:val="000000"/>
          <w:sz w:val="28"/>
          <w:szCs w:val="28"/>
        </w:rPr>
        <w:softHyphen/>
        <w:t>ни № 586-ХІУ від 09.04.1999 р. // Урядовий кур’єр. — 1999. — № 89 (із змінами і доповненнями).</w:t>
      </w:r>
    </w:p>
    <w:p w:rsidR="00E44FDF" w:rsidRPr="00A67797" w:rsidRDefault="00E44FDF" w:rsidP="006F423E">
      <w:pPr>
        <w:pStyle w:val="210"/>
        <w:numPr>
          <w:ilvl w:val="0"/>
          <w:numId w:val="25"/>
        </w:numPr>
        <w:shd w:val="clear" w:color="auto" w:fill="auto"/>
        <w:tabs>
          <w:tab w:val="left" w:pos="1418"/>
          <w:tab w:val="left" w:pos="2127"/>
        </w:tabs>
        <w:spacing w:beforeLines="20" w:afterLines="20" w:line="276" w:lineRule="auto"/>
        <w:ind w:leftChars="257" w:left="977" w:rightChars="11" w:right="26" w:hanging="360"/>
        <w:rPr>
          <w:sz w:val="28"/>
          <w:szCs w:val="28"/>
        </w:rPr>
      </w:pPr>
      <w:r w:rsidRPr="00A67797">
        <w:rPr>
          <w:rStyle w:val="28"/>
          <w:color w:val="000000"/>
          <w:sz w:val="28"/>
          <w:szCs w:val="28"/>
        </w:rPr>
        <w:t>Шаповал В.М.</w:t>
      </w:r>
      <w:r w:rsidRPr="00A67797">
        <w:rPr>
          <w:color w:val="000000"/>
          <w:sz w:val="28"/>
          <w:szCs w:val="28"/>
        </w:rPr>
        <w:t xml:space="preserve"> Із досвіду організації виконавчої влади у зарубіжних країнах / Державне управління в Україні. (Навчальний посібник). За заг. ред. В.Б. Авер’я</w:t>
      </w:r>
      <w:r w:rsidRPr="00A67797">
        <w:rPr>
          <w:color w:val="000000"/>
          <w:sz w:val="28"/>
          <w:szCs w:val="28"/>
        </w:rPr>
        <w:softHyphen/>
        <w:t>нова. — К., 1999. — С. 207—217.</w:t>
      </w:r>
    </w:p>
    <w:p w:rsidR="00E44FDF" w:rsidRPr="00A67797" w:rsidRDefault="00E44FDF" w:rsidP="006F423E">
      <w:pPr>
        <w:pStyle w:val="210"/>
        <w:numPr>
          <w:ilvl w:val="0"/>
          <w:numId w:val="25"/>
        </w:numPr>
        <w:shd w:val="clear" w:color="auto" w:fill="auto"/>
        <w:tabs>
          <w:tab w:val="left" w:pos="1418"/>
          <w:tab w:val="left" w:pos="2127"/>
        </w:tabs>
        <w:spacing w:beforeLines="20" w:afterLines="20" w:line="276" w:lineRule="auto"/>
        <w:ind w:leftChars="257" w:left="977" w:rightChars="11" w:right="26" w:hanging="360"/>
        <w:rPr>
          <w:sz w:val="28"/>
          <w:szCs w:val="28"/>
        </w:rPr>
      </w:pPr>
      <w:r w:rsidRPr="00A67797">
        <w:rPr>
          <w:rStyle w:val="28"/>
          <w:color w:val="000000"/>
          <w:sz w:val="28"/>
          <w:szCs w:val="28"/>
        </w:rPr>
        <w:t>Школик А.М.</w:t>
      </w:r>
      <w:r w:rsidRPr="00A67797">
        <w:rPr>
          <w:color w:val="000000"/>
          <w:sz w:val="28"/>
          <w:szCs w:val="28"/>
        </w:rPr>
        <w:t xml:space="preserve"> Порівняльне адміністративне право: Навч. посібник для юридичних факультетів та факуль</w:t>
      </w:r>
      <w:r w:rsidRPr="00A67797">
        <w:rPr>
          <w:color w:val="000000"/>
          <w:sz w:val="28"/>
          <w:szCs w:val="28"/>
        </w:rPr>
        <w:softHyphen/>
        <w:t>тетів міжнародних відносин. — Львів: ЗУКЦ, 2007. - 308 с.</w:t>
      </w:r>
    </w:p>
    <w:p w:rsidR="00E44FDF" w:rsidRDefault="00E44FDF" w:rsidP="00E44FDF"/>
    <w:p w:rsidR="00E44FDF" w:rsidRDefault="00E44FDF" w:rsidP="00E44FDF"/>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Default="00E44FDF" w:rsidP="00E44FDF">
      <w:pPr>
        <w:pStyle w:val="af2"/>
        <w:jc w:val="center"/>
        <w:rPr>
          <w:b/>
          <w:sz w:val="20"/>
          <w:szCs w:val="20"/>
          <w:lang w:val="ru-RU"/>
        </w:rPr>
      </w:pPr>
    </w:p>
    <w:p w:rsidR="00E44FDF" w:rsidRPr="007A06CF" w:rsidRDefault="00E44FDF" w:rsidP="00E44FDF">
      <w:pPr>
        <w:pStyle w:val="af2"/>
        <w:jc w:val="center"/>
        <w:rPr>
          <w:b/>
          <w:sz w:val="20"/>
          <w:szCs w:val="20"/>
          <w:lang w:val="ru-RU"/>
        </w:rPr>
      </w:pPr>
    </w:p>
    <w:p w:rsidR="00AA1101" w:rsidRPr="00E44FDF" w:rsidRDefault="00AA1101" w:rsidP="00E44FDF">
      <w:pPr>
        <w:rPr>
          <w:szCs w:val="20"/>
        </w:rPr>
      </w:pPr>
    </w:p>
    <w:sectPr w:rsidR="00AA1101" w:rsidRPr="00E44FDF" w:rsidSect="00E44FDF">
      <w:footerReference w:type="even" r:id="rId9"/>
      <w:footerReference w:type="default" r:id="rId10"/>
      <w:pgSz w:w="8419" w:h="11906" w:orient="landscape"/>
      <w:pgMar w:top="993"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23E" w:rsidRDefault="006F423E">
      <w:r>
        <w:separator/>
      </w:r>
    </w:p>
  </w:endnote>
  <w:endnote w:type="continuationSeparator" w:id="0">
    <w:p w:rsidR="006F423E" w:rsidRDefault="006F42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FDF" w:rsidRDefault="00E44FDF" w:rsidP="00FF24A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44FDF" w:rsidRDefault="00E44FDF" w:rsidP="00FF24A8">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FDF" w:rsidRDefault="00E44FDF" w:rsidP="00FF24A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C0EFE">
      <w:rPr>
        <w:rStyle w:val="aa"/>
        <w:noProof/>
      </w:rPr>
      <w:t>6</w:t>
    </w:r>
    <w:r>
      <w:rPr>
        <w:rStyle w:val="aa"/>
      </w:rPr>
      <w:fldChar w:fldCharType="end"/>
    </w:r>
  </w:p>
  <w:p w:rsidR="00E44FDF" w:rsidRDefault="00E44FDF" w:rsidP="00FF24A8">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23E" w:rsidRDefault="006F423E">
      <w:r>
        <w:separator/>
      </w:r>
    </w:p>
  </w:footnote>
  <w:footnote w:type="continuationSeparator" w:id="0">
    <w:p w:rsidR="006F423E" w:rsidRDefault="006F42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nsid w:val="00000007"/>
    <w:multiLevelType w:val="multilevel"/>
    <w:tmpl w:val="DCDA33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9"/>
    <w:multiLevelType w:val="multilevel"/>
    <w:tmpl w:val="73842FDA"/>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B"/>
    <w:multiLevelType w:val="multilevel"/>
    <w:tmpl w:val="B4CEEE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D"/>
    <w:multiLevelType w:val="multilevel"/>
    <w:tmpl w:val="AE04588E"/>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0F"/>
    <w:multiLevelType w:val="multilevel"/>
    <w:tmpl w:val="B3486D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00000013"/>
    <w:multiLevelType w:val="multilevel"/>
    <w:tmpl w:val="D298CD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15"/>
    <w:multiLevelType w:val="multilevel"/>
    <w:tmpl w:val="50F41FD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17"/>
    <w:multiLevelType w:val="multilevel"/>
    <w:tmpl w:val="6C9647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nsid w:val="00000019"/>
    <w:multiLevelType w:val="multilevel"/>
    <w:tmpl w:val="0FC427D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nsid w:val="0000001B"/>
    <w:multiLevelType w:val="multilevel"/>
    <w:tmpl w:val="B44401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nsid w:val="0000001F"/>
    <w:multiLevelType w:val="multilevel"/>
    <w:tmpl w:val="AE94E86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nsid w:val="00000021"/>
    <w:multiLevelType w:val="multilevel"/>
    <w:tmpl w:val="5AD0605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nsid w:val="00000023"/>
    <w:multiLevelType w:val="multilevel"/>
    <w:tmpl w:val="29F036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nsid w:val="00000025"/>
    <w:multiLevelType w:val="multilevel"/>
    <w:tmpl w:val="78CEEE9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nsid w:val="00000027"/>
    <w:multiLevelType w:val="multilevel"/>
    <w:tmpl w:val="C014556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7">
    <w:nsid w:val="00000029"/>
    <w:multiLevelType w:val="multilevel"/>
    <w:tmpl w:val="F2C87C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nsid w:val="263C7BEF"/>
    <w:multiLevelType w:val="hybridMultilevel"/>
    <w:tmpl w:val="B1D6002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00D2E90"/>
    <w:multiLevelType w:val="multilevel"/>
    <w:tmpl w:val="447812BE"/>
    <w:lvl w:ilvl="0">
      <w:start w:val="1"/>
      <w:numFmt w:val="decimal"/>
      <w:lvlText w:val="%1."/>
      <w:lvlJc w:val="left"/>
      <w:pPr>
        <w:ind w:left="0" w:firstLine="0"/>
      </w:pPr>
      <w:rPr>
        <w:rFonts w:hint="default"/>
        <w:b w:val="0"/>
        <w:bCs w:val="0"/>
        <w:i w:val="0"/>
        <w:iCs w:val="0"/>
        <w:smallCaps w:val="0"/>
        <w:strike w:val="0"/>
        <w:color w:val="000000"/>
        <w:spacing w:val="0"/>
        <w:w w:val="100"/>
        <w:position w:val="0"/>
        <w:sz w:val="28"/>
        <w:szCs w:val="28"/>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20">
    <w:nsid w:val="33242D14"/>
    <w:multiLevelType w:val="hybridMultilevel"/>
    <w:tmpl w:val="085297E0"/>
    <w:lvl w:ilvl="0" w:tplc="FCF63058">
      <w:start w:val="1"/>
      <w:numFmt w:val="decimal"/>
      <w:lvlText w:val="%1."/>
      <w:lvlJc w:val="left"/>
      <w:pPr>
        <w:ind w:left="925" w:hanging="360"/>
      </w:pPr>
      <w:rPr>
        <w:rFonts w:hint="default"/>
      </w:rPr>
    </w:lvl>
    <w:lvl w:ilvl="1" w:tplc="04220019" w:tentative="1">
      <w:start w:val="1"/>
      <w:numFmt w:val="lowerLetter"/>
      <w:lvlText w:val="%2."/>
      <w:lvlJc w:val="left"/>
      <w:pPr>
        <w:ind w:left="1645" w:hanging="360"/>
      </w:pPr>
    </w:lvl>
    <w:lvl w:ilvl="2" w:tplc="0422001B" w:tentative="1">
      <w:start w:val="1"/>
      <w:numFmt w:val="lowerRoman"/>
      <w:lvlText w:val="%3."/>
      <w:lvlJc w:val="right"/>
      <w:pPr>
        <w:ind w:left="2365" w:hanging="180"/>
      </w:pPr>
    </w:lvl>
    <w:lvl w:ilvl="3" w:tplc="0422000F" w:tentative="1">
      <w:start w:val="1"/>
      <w:numFmt w:val="decimal"/>
      <w:lvlText w:val="%4."/>
      <w:lvlJc w:val="left"/>
      <w:pPr>
        <w:ind w:left="3085" w:hanging="360"/>
      </w:pPr>
    </w:lvl>
    <w:lvl w:ilvl="4" w:tplc="04220019" w:tentative="1">
      <w:start w:val="1"/>
      <w:numFmt w:val="lowerLetter"/>
      <w:lvlText w:val="%5."/>
      <w:lvlJc w:val="left"/>
      <w:pPr>
        <w:ind w:left="3805" w:hanging="360"/>
      </w:pPr>
    </w:lvl>
    <w:lvl w:ilvl="5" w:tplc="0422001B" w:tentative="1">
      <w:start w:val="1"/>
      <w:numFmt w:val="lowerRoman"/>
      <w:lvlText w:val="%6."/>
      <w:lvlJc w:val="right"/>
      <w:pPr>
        <w:ind w:left="4525" w:hanging="180"/>
      </w:pPr>
    </w:lvl>
    <w:lvl w:ilvl="6" w:tplc="0422000F" w:tentative="1">
      <w:start w:val="1"/>
      <w:numFmt w:val="decimal"/>
      <w:lvlText w:val="%7."/>
      <w:lvlJc w:val="left"/>
      <w:pPr>
        <w:ind w:left="5245" w:hanging="360"/>
      </w:pPr>
    </w:lvl>
    <w:lvl w:ilvl="7" w:tplc="04220019" w:tentative="1">
      <w:start w:val="1"/>
      <w:numFmt w:val="lowerLetter"/>
      <w:lvlText w:val="%8."/>
      <w:lvlJc w:val="left"/>
      <w:pPr>
        <w:ind w:left="5965" w:hanging="360"/>
      </w:pPr>
    </w:lvl>
    <w:lvl w:ilvl="8" w:tplc="0422001B" w:tentative="1">
      <w:start w:val="1"/>
      <w:numFmt w:val="lowerRoman"/>
      <w:lvlText w:val="%9."/>
      <w:lvlJc w:val="right"/>
      <w:pPr>
        <w:ind w:left="6685" w:hanging="180"/>
      </w:pPr>
    </w:lvl>
  </w:abstractNum>
  <w:abstractNum w:abstractNumId="21">
    <w:nsid w:val="34E5796E"/>
    <w:multiLevelType w:val="hybridMultilevel"/>
    <w:tmpl w:val="7C3A61EE"/>
    <w:lvl w:ilvl="0" w:tplc="32647142">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2">
    <w:nsid w:val="3D831E27"/>
    <w:multiLevelType w:val="hybridMultilevel"/>
    <w:tmpl w:val="ED822078"/>
    <w:lvl w:ilvl="0" w:tplc="2A12749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FC8272D"/>
    <w:multiLevelType w:val="hybridMultilevel"/>
    <w:tmpl w:val="50EA846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49C12815"/>
    <w:multiLevelType w:val="hybridMultilevel"/>
    <w:tmpl w:val="BF244988"/>
    <w:lvl w:ilvl="0" w:tplc="3A8465D2">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5">
    <w:nsid w:val="49D12704"/>
    <w:multiLevelType w:val="hybridMultilevel"/>
    <w:tmpl w:val="4760820E"/>
    <w:lvl w:ilvl="0" w:tplc="62A49088">
      <w:start w:val="1"/>
      <w:numFmt w:val="decimal"/>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26">
    <w:nsid w:val="61996E84"/>
    <w:multiLevelType w:val="hybridMultilevel"/>
    <w:tmpl w:val="377A93C4"/>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7">
    <w:nsid w:val="671437A3"/>
    <w:multiLevelType w:val="hybridMultilevel"/>
    <w:tmpl w:val="DE6ECA9C"/>
    <w:lvl w:ilvl="0" w:tplc="4EE408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nsid w:val="75EE6BA2"/>
    <w:multiLevelType w:val="hybridMultilevel"/>
    <w:tmpl w:val="DB640B6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A2F278D"/>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26"/>
  </w:num>
  <w:num w:numId="3">
    <w:abstractNumId w:val="18"/>
  </w:num>
  <w:num w:numId="4">
    <w:abstractNumId w:val="28"/>
  </w:num>
  <w:num w:numId="5">
    <w:abstractNumId w:val="2"/>
  </w:num>
  <w:num w:numId="6">
    <w:abstractNumId w:val="3"/>
  </w:num>
  <w:num w:numId="7">
    <w:abstractNumId w:val="4"/>
  </w:num>
  <w:num w:numId="8">
    <w:abstractNumId w:val="5"/>
  </w:num>
  <w:num w:numId="9">
    <w:abstractNumId w:val="6"/>
  </w:num>
  <w:num w:numId="10">
    <w:abstractNumId w:val="24"/>
  </w:num>
  <w:num w:numId="11">
    <w:abstractNumId w:val="22"/>
  </w:num>
  <w:num w:numId="12">
    <w:abstractNumId w:val="7"/>
  </w:num>
  <w:num w:numId="13">
    <w:abstractNumId w:val="23"/>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21"/>
  </w:num>
  <w:num w:numId="21">
    <w:abstractNumId w:val="14"/>
  </w:num>
  <w:num w:numId="22">
    <w:abstractNumId w:val="15"/>
  </w:num>
  <w:num w:numId="23">
    <w:abstractNumId w:val="19"/>
  </w:num>
  <w:num w:numId="24">
    <w:abstractNumId w:val="16"/>
  </w:num>
  <w:num w:numId="25">
    <w:abstractNumId w:val="17"/>
  </w:num>
  <w:num w:numId="26">
    <w:abstractNumId w:val="25"/>
  </w:num>
  <w:num w:numId="27">
    <w:abstractNumId w:val="27"/>
  </w:num>
  <w:num w:numId="28">
    <w:abstractNumId w:val="2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1"/>
    <w:footnote w:id="0"/>
  </w:footnotePr>
  <w:endnotePr>
    <w:endnote w:id="-1"/>
    <w:endnote w:id="0"/>
  </w:endnotePr>
  <w:compat/>
  <w:rsids>
    <w:rsidRoot w:val="00385C60"/>
    <w:rsid w:val="001B2D1A"/>
    <w:rsid w:val="001C052B"/>
    <w:rsid w:val="001C0EFE"/>
    <w:rsid w:val="00276F4B"/>
    <w:rsid w:val="002F7541"/>
    <w:rsid w:val="00347775"/>
    <w:rsid w:val="00385C60"/>
    <w:rsid w:val="003C1B43"/>
    <w:rsid w:val="004027A6"/>
    <w:rsid w:val="00544CA2"/>
    <w:rsid w:val="005D2048"/>
    <w:rsid w:val="00605584"/>
    <w:rsid w:val="006112DB"/>
    <w:rsid w:val="00667797"/>
    <w:rsid w:val="006F423E"/>
    <w:rsid w:val="00752654"/>
    <w:rsid w:val="008732E0"/>
    <w:rsid w:val="00927820"/>
    <w:rsid w:val="009A2DDC"/>
    <w:rsid w:val="009B1DA4"/>
    <w:rsid w:val="00A66283"/>
    <w:rsid w:val="00AA1101"/>
    <w:rsid w:val="00B56582"/>
    <w:rsid w:val="00CC302B"/>
    <w:rsid w:val="00D31DB0"/>
    <w:rsid w:val="00D61A50"/>
    <w:rsid w:val="00D815EA"/>
    <w:rsid w:val="00D952E1"/>
    <w:rsid w:val="00DA62E5"/>
    <w:rsid w:val="00DF2E58"/>
    <w:rsid w:val="00E40760"/>
    <w:rsid w:val="00E44FDF"/>
    <w:rsid w:val="00E514CC"/>
    <w:rsid w:val="00F12CCB"/>
    <w:rsid w:val="00F25106"/>
    <w:rsid w:val="00F8468F"/>
    <w:rsid w:val="00FF2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C6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31D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44FDF"/>
    <w:pPr>
      <w:keepNext/>
      <w:ind w:firstLine="426"/>
      <w:jc w:val="center"/>
      <w:outlineLvl w:val="1"/>
    </w:pPr>
    <w:rPr>
      <w:b/>
      <w:bCs/>
      <w:lang w:val="uk-UA"/>
    </w:rPr>
  </w:style>
  <w:style w:type="paragraph" w:styleId="3">
    <w:name w:val="heading 3"/>
    <w:basedOn w:val="a"/>
    <w:link w:val="30"/>
    <w:qFormat/>
    <w:rsid w:val="00E40760"/>
    <w:pPr>
      <w:spacing w:before="100" w:beforeAutospacing="1" w:after="100" w:afterAutospacing="1"/>
      <w:outlineLvl w:val="2"/>
    </w:pPr>
    <w:rPr>
      <w:b/>
      <w:bCs/>
      <w:sz w:val="27"/>
      <w:szCs w:val="27"/>
      <w:lang w:val="uk-UA" w:eastAsia="uk-UA"/>
    </w:rPr>
  </w:style>
  <w:style w:type="paragraph" w:styleId="4">
    <w:name w:val="heading 4"/>
    <w:basedOn w:val="a"/>
    <w:next w:val="a"/>
    <w:link w:val="40"/>
    <w:unhideWhenUsed/>
    <w:qFormat/>
    <w:rsid w:val="00F12C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85C60"/>
    <w:pPr>
      <w:spacing w:after="120"/>
      <w:ind w:left="283"/>
    </w:pPr>
  </w:style>
  <w:style w:type="character" w:customStyle="1" w:styleId="a4">
    <w:name w:val="Основной текст с отступом Знак"/>
    <w:basedOn w:val="a0"/>
    <w:link w:val="a3"/>
    <w:rsid w:val="00385C60"/>
    <w:rPr>
      <w:rFonts w:ascii="Times New Roman" w:eastAsia="Times New Roman" w:hAnsi="Times New Roman" w:cs="Times New Roman"/>
      <w:sz w:val="24"/>
      <w:szCs w:val="24"/>
      <w:lang w:val="ru-RU" w:eastAsia="ru-RU"/>
    </w:rPr>
  </w:style>
  <w:style w:type="paragraph" w:styleId="a5">
    <w:name w:val="Title"/>
    <w:basedOn w:val="a"/>
    <w:link w:val="a6"/>
    <w:qFormat/>
    <w:rsid w:val="00385C60"/>
    <w:pPr>
      <w:widowControl w:val="0"/>
      <w:snapToGrid w:val="0"/>
      <w:spacing w:line="360" w:lineRule="auto"/>
      <w:jc w:val="center"/>
    </w:pPr>
    <w:rPr>
      <w:b/>
      <w:sz w:val="28"/>
      <w:szCs w:val="20"/>
      <w:lang w:val="uk-UA"/>
    </w:rPr>
  </w:style>
  <w:style w:type="character" w:customStyle="1" w:styleId="a6">
    <w:name w:val="Название Знак"/>
    <w:basedOn w:val="a0"/>
    <w:link w:val="a5"/>
    <w:rsid w:val="00385C60"/>
    <w:rPr>
      <w:rFonts w:ascii="Times New Roman" w:eastAsia="Times New Roman" w:hAnsi="Times New Roman" w:cs="Times New Roman"/>
      <w:b/>
      <w:sz w:val="28"/>
      <w:szCs w:val="20"/>
      <w:lang w:eastAsia="ru-RU"/>
    </w:rPr>
  </w:style>
  <w:style w:type="character" w:styleId="a7">
    <w:name w:val="Hyperlink"/>
    <w:uiPriority w:val="99"/>
    <w:rsid w:val="00385C60"/>
    <w:rPr>
      <w:color w:val="0000FF"/>
      <w:u w:val="single"/>
    </w:rPr>
  </w:style>
  <w:style w:type="paragraph" w:styleId="a8">
    <w:name w:val="footer"/>
    <w:basedOn w:val="a"/>
    <w:link w:val="a9"/>
    <w:uiPriority w:val="99"/>
    <w:rsid w:val="00385C60"/>
    <w:pPr>
      <w:tabs>
        <w:tab w:val="center" w:pos="4677"/>
        <w:tab w:val="right" w:pos="9355"/>
      </w:tabs>
    </w:pPr>
  </w:style>
  <w:style w:type="character" w:customStyle="1" w:styleId="a9">
    <w:name w:val="Нижний колонтитул Знак"/>
    <w:basedOn w:val="a0"/>
    <w:link w:val="a8"/>
    <w:uiPriority w:val="99"/>
    <w:rsid w:val="00385C60"/>
    <w:rPr>
      <w:rFonts w:ascii="Times New Roman" w:eastAsia="Times New Roman" w:hAnsi="Times New Roman" w:cs="Times New Roman"/>
      <w:sz w:val="24"/>
      <w:szCs w:val="24"/>
      <w:lang w:val="ru-RU" w:eastAsia="ru-RU"/>
    </w:rPr>
  </w:style>
  <w:style w:type="character" w:styleId="aa">
    <w:name w:val="page number"/>
    <w:basedOn w:val="a0"/>
    <w:rsid w:val="00385C60"/>
  </w:style>
  <w:style w:type="paragraph" w:styleId="ab">
    <w:name w:val="Body Text"/>
    <w:basedOn w:val="a"/>
    <w:link w:val="ac"/>
    <w:rsid w:val="00385C60"/>
    <w:pPr>
      <w:spacing w:after="120"/>
    </w:pPr>
  </w:style>
  <w:style w:type="character" w:customStyle="1" w:styleId="ac">
    <w:name w:val="Основной текст Знак"/>
    <w:basedOn w:val="a0"/>
    <w:link w:val="ab"/>
    <w:rsid w:val="00385C60"/>
    <w:rPr>
      <w:rFonts w:ascii="Times New Roman" w:eastAsia="Times New Roman" w:hAnsi="Times New Roman" w:cs="Times New Roman"/>
      <w:sz w:val="24"/>
      <w:szCs w:val="24"/>
      <w:lang w:val="ru-RU" w:eastAsia="ru-RU"/>
    </w:rPr>
  </w:style>
  <w:style w:type="paragraph" w:customStyle="1" w:styleId="Style3">
    <w:name w:val="Style3"/>
    <w:basedOn w:val="a"/>
    <w:rsid w:val="00385C60"/>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385C60"/>
    <w:rPr>
      <w:rFonts w:ascii="Arial" w:hAnsi="Arial" w:cs="Arial" w:hint="default"/>
      <w:sz w:val="24"/>
      <w:szCs w:val="24"/>
    </w:rPr>
  </w:style>
  <w:style w:type="table" w:styleId="ad">
    <w:name w:val="Table Grid"/>
    <w:basedOn w:val="a1"/>
    <w:rsid w:val="00385C6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385C60"/>
    <w:pPr>
      <w:ind w:left="720"/>
      <w:contextualSpacing/>
    </w:pPr>
  </w:style>
  <w:style w:type="paragraph" w:styleId="af">
    <w:name w:val="Subtitle"/>
    <w:basedOn w:val="a"/>
    <w:link w:val="af0"/>
    <w:qFormat/>
    <w:rsid w:val="00385C60"/>
    <w:pPr>
      <w:ind w:firstLine="900"/>
      <w:jc w:val="both"/>
    </w:pPr>
    <w:rPr>
      <w:sz w:val="28"/>
      <w:lang w:val="uk-UA"/>
    </w:rPr>
  </w:style>
  <w:style w:type="character" w:customStyle="1" w:styleId="af0">
    <w:name w:val="Подзаголовок Знак"/>
    <w:basedOn w:val="a0"/>
    <w:link w:val="af"/>
    <w:rsid w:val="00385C60"/>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385C60"/>
  </w:style>
  <w:style w:type="character" w:customStyle="1" w:styleId="30">
    <w:name w:val="Заголовок 3 Знак"/>
    <w:basedOn w:val="a0"/>
    <w:link w:val="3"/>
    <w:rsid w:val="00E40760"/>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rsid w:val="00F12CCB"/>
    <w:rPr>
      <w:rFonts w:asciiTheme="majorHAnsi" w:eastAsiaTheme="majorEastAsia" w:hAnsiTheme="majorHAnsi" w:cstheme="majorBidi"/>
      <w:b/>
      <w:bCs/>
      <w:i/>
      <w:iCs/>
      <w:color w:val="4F81BD" w:themeColor="accent1"/>
      <w:sz w:val="24"/>
      <w:szCs w:val="24"/>
      <w:lang w:val="ru-RU" w:eastAsia="ru-RU"/>
    </w:rPr>
  </w:style>
  <w:style w:type="paragraph" w:styleId="af1">
    <w:name w:val="Normal (Web)"/>
    <w:basedOn w:val="a"/>
    <w:uiPriority w:val="99"/>
    <w:semiHidden/>
    <w:unhideWhenUsed/>
    <w:rsid w:val="00276F4B"/>
    <w:pPr>
      <w:spacing w:before="100" w:beforeAutospacing="1" w:after="100" w:afterAutospacing="1"/>
    </w:pPr>
    <w:rPr>
      <w:lang w:val="uk-UA" w:eastAsia="uk-UA"/>
    </w:rPr>
  </w:style>
  <w:style w:type="character" w:customStyle="1" w:styleId="10">
    <w:name w:val="Заголовок 1 Знак"/>
    <w:basedOn w:val="a0"/>
    <w:link w:val="1"/>
    <w:rsid w:val="00D31DB0"/>
    <w:rPr>
      <w:rFonts w:asciiTheme="majorHAnsi" w:eastAsiaTheme="majorEastAsia" w:hAnsiTheme="majorHAnsi" w:cstheme="majorBidi"/>
      <w:b/>
      <w:bCs/>
      <w:color w:val="365F91" w:themeColor="accent1" w:themeShade="BF"/>
      <w:sz w:val="28"/>
      <w:szCs w:val="28"/>
      <w:lang w:val="ru-RU" w:eastAsia="ru-RU"/>
    </w:rPr>
  </w:style>
  <w:style w:type="paragraph" w:customStyle="1" w:styleId="Default">
    <w:name w:val="Default"/>
    <w:rsid w:val="005D204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2">
    <w:name w:val="No Spacing"/>
    <w:uiPriority w:val="1"/>
    <w:qFormat/>
    <w:rsid w:val="005D2048"/>
    <w:pPr>
      <w:spacing w:after="0" w:line="240" w:lineRule="auto"/>
    </w:pPr>
    <w:rPr>
      <w:rFonts w:ascii="Calibri" w:eastAsia="Times New Roman" w:hAnsi="Calibri" w:cs="Arial"/>
      <w:lang w:eastAsia="uk-UA"/>
    </w:rPr>
  </w:style>
  <w:style w:type="paragraph" w:styleId="af3">
    <w:name w:val="Balloon Text"/>
    <w:basedOn w:val="a"/>
    <w:link w:val="af4"/>
    <w:semiHidden/>
    <w:unhideWhenUsed/>
    <w:rsid w:val="005D2048"/>
    <w:rPr>
      <w:rFonts w:ascii="Tahoma" w:hAnsi="Tahoma" w:cs="Tahoma"/>
      <w:sz w:val="16"/>
      <w:szCs w:val="16"/>
    </w:rPr>
  </w:style>
  <w:style w:type="character" w:customStyle="1" w:styleId="af4">
    <w:name w:val="Текст выноски Знак"/>
    <w:basedOn w:val="a0"/>
    <w:link w:val="af3"/>
    <w:semiHidden/>
    <w:rsid w:val="005D2048"/>
    <w:rPr>
      <w:rFonts w:ascii="Tahoma" w:eastAsia="Times New Roman" w:hAnsi="Tahoma" w:cs="Tahoma"/>
      <w:sz w:val="16"/>
      <w:szCs w:val="16"/>
      <w:lang w:val="ru-RU" w:eastAsia="ru-RU"/>
    </w:rPr>
  </w:style>
  <w:style w:type="paragraph" w:styleId="21">
    <w:name w:val="Body Text Indent 2"/>
    <w:basedOn w:val="a"/>
    <w:link w:val="22"/>
    <w:unhideWhenUsed/>
    <w:rsid w:val="00E44FDF"/>
    <w:pPr>
      <w:spacing w:after="120" w:line="480" w:lineRule="auto"/>
      <w:ind w:left="283"/>
    </w:pPr>
  </w:style>
  <w:style w:type="character" w:customStyle="1" w:styleId="22">
    <w:name w:val="Основной текст с отступом 2 Знак"/>
    <w:basedOn w:val="a0"/>
    <w:link w:val="21"/>
    <w:rsid w:val="00E44FDF"/>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E44FDF"/>
    <w:rPr>
      <w:rFonts w:ascii="Times New Roman" w:eastAsia="Times New Roman" w:hAnsi="Times New Roman" w:cs="Times New Roman"/>
      <w:b/>
      <w:bCs/>
      <w:sz w:val="24"/>
      <w:szCs w:val="24"/>
      <w:lang w:eastAsia="ru-RU"/>
    </w:rPr>
  </w:style>
  <w:style w:type="paragraph" w:styleId="23">
    <w:name w:val="Body Text 2"/>
    <w:basedOn w:val="a"/>
    <w:link w:val="24"/>
    <w:rsid w:val="00E44FDF"/>
    <w:pPr>
      <w:shd w:val="clear" w:color="auto" w:fill="FFFFFF"/>
    </w:pPr>
    <w:rPr>
      <w:color w:val="000000"/>
      <w:lang w:val="uk-UA"/>
    </w:rPr>
  </w:style>
  <w:style w:type="character" w:customStyle="1" w:styleId="24">
    <w:name w:val="Основной текст 2 Знак"/>
    <w:basedOn w:val="a0"/>
    <w:link w:val="23"/>
    <w:rsid w:val="00E44FDF"/>
    <w:rPr>
      <w:rFonts w:ascii="Times New Roman" w:eastAsia="Times New Roman" w:hAnsi="Times New Roman" w:cs="Times New Roman"/>
      <w:color w:val="000000"/>
      <w:sz w:val="24"/>
      <w:szCs w:val="24"/>
      <w:shd w:val="clear" w:color="auto" w:fill="FFFFFF"/>
      <w:lang w:eastAsia="ru-RU"/>
    </w:rPr>
  </w:style>
  <w:style w:type="paragraph" w:customStyle="1" w:styleId="FR1">
    <w:name w:val="FR1"/>
    <w:rsid w:val="00E44FDF"/>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E44FD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f5">
    <w:name w:val="Plain Text"/>
    <w:basedOn w:val="a"/>
    <w:link w:val="af6"/>
    <w:unhideWhenUsed/>
    <w:rsid w:val="00E44FDF"/>
    <w:rPr>
      <w:rFonts w:ascii="Courier New" w:hAnsi="Courier New" w:cs="Courier New"/>
      <w:sz w:val="20"/>
      <w:szCs w:val="20"/>
    </w:rPr>
  </w:style>
  <w:style w:type="character" w:customStyle="1" w:styleId="af6">
    <w:name w:val="Текст Знак"/>
    <w:basedOn w:val="a0"/>
    <w:link w:val="af5"/>
    <w:rsid w:val="00E44FDF"/>
    <w:rPr>
      <w:rFonts w:ascii="Courier New" w:eastAsia="Times New Roman" w:hAnsi="Courier New" w:cs="Courier New"/>
      <w:sz w:val="20"/>
      <w:szCs w:val="20"/>
      <w:lang w:val="ru-RU" w:eastAsia="ru-RU"/>
    </w:rPr>
  </w:style>
  <w:style w:type="paragraph" w:customStyle="1" w:styleId="25">
    <w:name w:val="ВАК 2"/>
    <w:basedOn w:val="a"/>
    <w:rsid w:val="00E44FDF"/>
    <w:pPr>
      <w:widowControl w:val="0"/>
      <w:autoSpaceDE w:val="0"/>
      <w:autoSpaceDN w:val="0"/>
      <w:adjustRightInd w:val="0"/>
      <w:ind w:firstLine="284"/>
      <w:jc w:val="both"/>
    </w:pPr>
    <w:rPr>
      <w:bCs/>
      <w:lang w:val="uk-UA"/>
    </w:rPr>
  </w:style>
  <w:style w:type="character" w:customStyle="1" w:styleId="af7">
    <w:name w:val="Верхний колонтитул Знак"/>
    <w:link w:val="af8"/>
    <w:locked/>
    <w:rsid w:val="00E44FDF"/>
    <w:rPr>
      <w:sz w:val="24"/>
      <w:szCs w:val="24"/>
      <w:lang w:eastAsia="ru-RU"/>
    </w:rPr>
  </w:style>
  <w:style w:type="paragraph" w:styleId="af8">
    <w:name w:val="header"/>
    <w:basedOn w:val="a"/>
    <w:link w:val="af7"/>
    <w:rsid w:val="00E44FDF"/>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link w:val="af8"/>
    <w:uiPriority w:val="99"/>
    <w:semiHidden/>
    <w:rsid w:val="00E44FDF"/>
    <w:rPr>
      <w:rFonts w:ascii="Times New Roman" w:eastAsia="Times New Roman" w:hAnsi="Times New Roman" w:cs="Times New Roman"/>
      <w:sz w:val="24"/>
      <w:szCs w:val="24"/>
      <w:lang w:val="ru-RU" w:eastAsia="ru-RU"/>
    </w:rPr>
  </w:style>
  <w:style w:type="paragraph" w:customStyle="1" w:styleId="af9">
    <w:name w:val="Стиль"/>
    <w:basedOn w:val="a"/>
    <w:rsid w:val="00E44FDF"/>
    <w:pPr>
      <w:spacing w:after="160" w:line="240" w:lineRule="exact"/>
    </w:pPr>
    <w:rPr>
      <w:sz w:val="20"/>
      <w:szCs w:val="20"/>
      <w:lang w:val="de-CH" w:eastAsia="de-CH"/>
    </w:rPr>
  </w:style>
  <w:style w:type="paragraph" w:customStyle="1" w:styleId="Style2">
    <w:name w:val="Style2"/>
    <w:basedOn w:val="a"/>
    <w:rsid w:val="00E44FDF"/>
    <w:pPr>
      <w:widowControl w:val="0"/>
      <w:autoSpaceDE w:val="0"/>
      <w:autoSpaceDN w:val="0"/>
      <w:adjustRightInd w:val="0"/>
      <w:jc w:val="both"/>
    </w:pPr>
    <w:rPr>
      <w:rFonts w:ascii="Arial" w:hAnsi="Arial"/>
    </w:rPr>
  </w:style>
  <w:style w:type="paragraph" w:customStyle="1" w:styleId="Style6">
    <w:name w:val="Style6"/>
    <w:basedOn w:val="a"/>
    <w:rsid w:val="00E44FDF"/>
    <w:pPr>
      <w:widowControl w:val="0"/>
      <w:autoSpaceDE w:val="0"/>
      <w:autoSpaceDN w:val="0"/>
      <w:adjustRightInd w:val="0"/>
      <w:jc w:val="both"/>
    </w:pPr>
    <w:rPr>
      <w:rFonts w:ascii="Arial" w:hAnsi="Arial"/>
    </w:rPr>
  </w:style>
  <w:style w:type="paragraph" w:customStyle="1" w:styleId="Style8">
    <w:name w:val="Style8"/>
    <w:basedOn w:val="a"/>
    <w:rsid w:val="00E44FDF"/>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E44FDF"/>
    <w:pPr>
      <w:widowControl w:val="0"/>
      <w:autoSpaceDE w:val="0"/>
      <w:autoSpaceDN w:val="0"/>
      <w:adjustRightInd w:val="0"/>
      <w:spacing w:line="298" w:lineRule="exact"/>
      <w:jc w:val="both"/>
    </w:pPr>
    <w:rPr>
      <w:rFonts w:ascii="Arial" w:hAnsi="Arial"/>
    </w:rPr>
  </w:style>
  <w:style w:type="character" w:customStyle="1" w:styleId="12">
    <w:name w:val="Знак Знак1"/>
    <w:basedOn w:val="a0"/>
    <w:locked/>
    <w:rsid w:val="00E44FDF"/>
    <w:rPr>
      <w:b/>
      <w:sz w:val="28"/>
      <w:lang w:val="uk-UA" w:eastAsia="ru-RU" w:bidi="ar-SA"/>
    </w:rPr>
  </w:style>
  <w:style w:type="character" w:customStyle="1" w:styleId="31">
    <w:name w:val="Основной текст с отступом 3 Знак"/>
    <w:link w:val="32"/>
    <w:locked/>
    <w:rsid w:val="00E44FDF"/>
    <w:rPr>
      <w:sz w:val="24"/>
      <w:szCs w:val="24"/>
      <w:lang w:eastAsia="ru-RU"/>
    </w:rPr>
  </w:style>
  <w:style w:type="paragraph" w:styleId="32">
    <w:name w:val="Body Text Indent 3"/>
    <w:basedOn w:val="a"/>
    <w:link w:val="31"/>
    <w:rsid w:val="00E44FDF"/>
    <w:pPr>
      <w:spacing w:after="120"/>
      <w:ind w:left="283"/>
    </w:pPr>
    <w:rPr>
      <w:rFonts w:asciiTheme="minorHAnsi" w:eastAsiaTheme="minorHAnsi" w:hAnsiTheme="minorHAnsi" w:cstheme="minorBidi"/>
      <w:lang w:val="uk-UA"/>
    </w:rPr>
  </w:style>
  <w:style w:type="character" w:customStyle="1" w:styleId="310">
    <w:name w:val="Основной текст с отступом 3 Знак1"/>
    <w:basedOn w:val="a0"/>
    <w:link w:val="32"/>
    <w:uiPriority w:val="99"/>
    <w:semiHidden/>
    <w:rsid w:val="00E44FDF"/>
    <w:rPr>
      <w:rFonts w:ascii="Times New Roman" w:eastAsia="Times New Roman" w:hAnsi="Times New Roman" w:cs="Times New Roman"/>
      <w:sz w:val="16"/>
      <w:szCs w:val="16"/>
      <w:lang w:val="ru-RU" w:eastAsia="ru-RU"/>
    </w:rPr>
  </w:style>
  <w:style w:type="character" w:customStyle="1" w:styleId="33">
    <w:name w:val="Знак Знак3"/>
    <w:basedOn w:val="a0"/>
    <w:locked/>
    <w:rsid w:val="00E44FDF"/>
    <w:rPr>
      <w:color w:val="000000"/>
      <w:sz w:val="24"/>
      <w:szCs w:val="24"/>
      <w:lang w:val="uk-UA" w:eastAsia="ru-RU" w:bidi="ar-SA"/>
    </w:rPr>
  </w:style>
  <w:style w:type="character" w:customStyle="1" w:styleId="13">
    <w:name w:val="Подзаголовок Знак1"/>
    <w:basedOn w:val="a0"/>
    <w:uiPriority w:val="11"/>
    <w:rsid w:val="00E44FDF"/>
    <w:rPr>
      <w:rFonts w:asciiTheme="majorHAnsi" w:eastAsiaTheme="majorEastAsia" w:hAnsiTheme="majorHAnsi" w:cstheme="majorBidi"/>
      <w:i/>
      <w:iCs/>
      <w:color w:val="4F81BD" w:themeColor="accent1"/>
      <w:spacing w:val="15"/>
      <w:sz w:val="24"/>
      <w:szCs w:val="24"/>
      <w:lang w:val="ru-RU" w:eastAsia="ru-RU"/>
    </w:rPr>
  </w:style>
  <w:style w:type="character" w:customStyle="1" w:styleId="SubtitleChar">
    <w:name w:val="Subtitle Char"/>
    <w:basedOn w:val="a0"/>
    <w:locked/>
    <w:rsid w:val="00E44FDF"/>
    <w:rPr>
      <w:sz w:val="28"/>
      <w:szCs w:val="28"/>
      <w:lang w:val="uk-UA" w:eastAsia="ru-RU" w:bidi="ar-SA"/>
    </w:rPr>
  </w:style>
  <w:style w:type="character" w:styleId="afa">
    <w:name w:val="FollowedHyperlink"/>
    <w:basedOn w:val="a0"/>
    <w:rsid w:val="00E44FDF"/>
    <w:rPr>
      <w:color w:val="800080"/>
      <w:u w:val="single"/>
    </w:rPr>
  </w:style>
  <w:style w:type="character" w:styleId="afb">
    <w:name w:val="Strong"/>
    <w:basedOn w:val="a0"/>
    <w:uiPriority w:val="22"/>
    <w:qFormat/>
    <w:rsid w:val="00E44FDF"/>
    <w:rPr>
      <w:b/>
      <w:bCs/>
    </w:rPr>
  </w:style>
  <w:style w:type="paragraph" w:customStyle="1" w:styleId="14">
    <w:name w:val="Без интервала1"/>
    <w:rsid w:val="00E44FDF"/>
    <w:pPr>
      <w:spacing w:after="0" w:line="240" w:lineRule="auto"/>
    </w:pPr>
    <w:rPr>
      <w:rFonts w:ascii="Calibri" w:eastAsia="Times New Roman" w:hAnsi="Calibri" w:cs="Times New Roman"/>
      <w:lang w:eastAsia="uk-UA"/>
    </w:rPr>
  </w:style>
  <w:style w:type="character" w:customStyle="1" w:styleId="26">
    <w:name w:val="Основной текст (2)_"/>
    <w:basedOn w:val="a0"/>
    <w:link w:val="27"/>
    <w:rsid w:val="00E44FDF"/>
    <w:rPr>
      <w:rFonts w:ascii="Sylfaen" w:eastAsia="Sylfaen" w:hAnsi="Sylfaen" w:cs="Sylfaen"/>
      <w:shd w:val="clear" w:color="auto" w:fill="FFFFFF"/>
    </w:rPr>
  </w:style>
  <w:style w:type="paragraph" w:customStyle="1" w:styleId="27">
    <w:name w:val="Основной текст (2)"/>
    <w:basedOn w:val="a"/>
    <w:link w:val="26"/>
    <w:rsid w:val="00E44FDF"/>
    <w:pPr>
      <w:widowControl w:val="0"/>
      <w:shd w:val="clear" w:color="auto" w:fill="FFFFFF"/>
      <w:spacing w:line="240" w:lineRule="exact"/>
      <w:ind w:hanging="1020"/>
    </w:pPr>
    <w:rPr>
      <w:rFonts w:ascii="Sylfaen" w:eastAsia="Sylfaen" w:hAnsi="Sylfaen" w:cs="Sylfaen"/>
      <w:sz w:val="22"/>
      <w:szCs w:val="22"/>
      <w:lang w:val="uk-UA" w:eastAsia="en-US"/>
    </w:rPr>
  </w:style>
  <w:style w:type="character" w:customStyle="1" w:styleId="afc">
    <w:name w:val="Оглавление"/>
    <w:basedOn w:val="a0"/>
    <w:rsid w:val="00E44FDF"/>
    <w:rPr>
      <w:rFonts w:ascii="Sylfaen" w:eastAsia="Sylfaen" w:hAnsi="Sylfaen" w:cs="Sylfaen"/>
      <w:b w:val="0"/>
      <w:bCs w:val="0"/>
      <w:i w:val="0"/>
      <w:iCs w:val="0"/>
      <w:smallCaps w:val="0"/>
      <w:strike w:val="0"/>
      <w:sz w:val="22"/>
      <w:szCs w:val="22"/>
      <w:u w:val="none"/>
    </w:rPr>
  </w:style>
  <w:style w:type="character" w:customStyle="1" w:styleId="15">
    <w:name w:val="Заголовок №1_"/>
    <w:basedOn w:val="a0"/>
    <w:link w:val="16"/>
    <w:rsid w:val="00E44FDF"/>
    <w:rPr>
      <w:b/>
      <w:bCs/>
      <w:shd w:val="clear" w:color="auto" w:fill="FFFFFF"/>
    </w:rPr>
  </w:style>
  <w:style w:type="character" w:customStyle="1" w:styleId="28">
    <w:name w:val="Основний текст (2) + Курсив"/>
    <w:aliases w:val="Інтервал 0 pt"/>
    <w:basedOn w:val="a0"/>
    <w:rsid w:val="00E44FDF"/>
    <w:rPr>
      <w:i/>
      <w:iCs/>
      <w:spacing w:val="10"/>
      <w:lang w:bidi="ar-SA"/>
    </w:rPr>
  </w:style>
  <w:style w:type="paragraph" w:customStyle="1" w:styleId="16">
    <w:name w:val="Заголовок №1"/>
    <w:basedOn w:val="a"/>
    <w:link w:val="15"/>
    <w:rsid w:val="00E44FDF"/>
    <w:pPr>
      <w:widowControl w:val="0"/>
      <w:shd w:val="clear" w:color="auto" w:fill="FFFFFF"/>
      <w:spacing w:before="180" w:after="180" w:line="240" w:lineRule="atLeast"/>
      <w:jc w:val="both"/>
      <w:outlineLvl w:val="0"/>
    </w:pPr>
    <w:rPr>
      <w:rFonts w:asciiTheme="minorHAnsi" w:eastAsiaTheme="minorHAnsi" w:hAnsiTheme="minorHAnsi" w:cstheme="minorBidi"/>
      <w:b/>
      <w:bCs/>
      <w:sz w:val="22"/>
      <w:szCs w:val="22"/>
      <w:lang w:val="uk-UA" w:eastAsia="en-US"/>
    </w:rPr>
  </w:style>
  <w:style w:type="paragraph" w:customStyle="1" w:styleId="210">
    <w:name w:val="Основний текст (2)1"/>
    <w:basedOn w:val="a"/>
    <w:rsid w:val="00E44FDF"/>
    <w:pPr>
      <w:widowControl w:val="0"/>
      <w:shd w:val="clear" w:color="auto" w:fill="FFFFFF"/>
      <w:spacing w:line="240" w:lineRule="exact"/>
      <w:jc w:val="both"/>
    </w:pPr>
    <w:rPr>
      <w:rFonts w:eastAsia="Arial Unicode MS"/>
      <w:sz w:val="20"/>
      <w:szCs w:val="20"/>
      <w:lang w:val="uk-UA" w:eastAsia="uk-UA"/>
    </w:rPr>
  </w:style>
  <w:style w:type="character" w:customStyle="1" w:styleId="280">
    <w:name w:val="Основний текст (2) + 8"/>
    <w:aliases w:val="5 pt,Малі великі літери"/>
    <w:basedOn w:val="a0"/>
    <w:rsid w:val="00E44FDF"/>
    <w:rPr>
      <w:rFonts w:ascii="Times New Roman" w:hAnsi="Times New Roman" w:cs="Times New Roman"/>
      <w:smallCaps/>
      <w:sz w:val="17"/>
      <w:szCs w:val="17"/>
      <w:u w:val="none"/>
      <w:lang w:bidi="ar-SA"/>
    </w:rPr>
  </w:style>
  <w:style w:type="character" w:customStyle="1" w:styleId="8">
    <w:name w:val="Основний текст (8)_"/>
    <w:basedOn w:val="a0"/>
    <w:link w:val="81"/>
    <w:rsid w:val="00E44FDF"/>
    <w:rPr>
      <w:i/>
      <w:iCs/>
      <w:shd w:val="clear" w:color="auto" w:fill="FFFFFF"/>
    </w:rPr>
  </w:style>
  <w:style w:type="character" w:customStyle="1" w:styleId="80">
    <w:name w:val="Основний текст (8)"/>
    <w:basedOn w:val="8"/>
    <w:rsid w:val="00E44FDF"/>
  </w:style>
  <w:style w:type="paragraph" w:customStyle="1" w:styleId="81">
    <w:name w:val="Основний текст (8)1"/>
    <w:basedOn w:val="a"/>
    <w:link w:val="8"/>
    <w:rsid w:val="00E44FDF"/>
    <w:pPr>
      <w:widowControl w:val="0"/>
      <w:shd w:val="clear" w:color="auto" w:fill="FFFFFF"/>
      <w:spacing w:line="245" w:lineRule="exact"/>
      <w:ind w:firstLine="360"/>
      <w:jc w:val="both"/>
    </w:pPr>
    <w:rPr>
      <w:rFonts w:asciiTheme="minorHAnsi" w:eastAsiaTheme="minorHAnsi" w:hAnsiTheme="minorHAnsi" w:cstheme="minorBidi"/>
      <w:i/>
      <w:iCs/>
      <w:sz w:val="22"/>
      <w:szCs w:val="22"/>
      <w:lang w:val="uk-UA" w:eastAsia="en-US"/>
    </w:rPr>
  </w:style>
  <w:style w:type="character" w:customStyle="1" w:styleId="29pt">
    <w:name w:val="Основний текст (2) + 9 pt"/>
    <w:aliases w:val="Напівжирний"/>
    <w:basedOn w:val="a0"/>
    <w:rsid w:val="00E44FDF"/>
    <w:rPr>
      <w:rFonts w:ascii="Times New Roman" w:hAnsi="Times New Roman" w:cs="Times New Roman"/>
      <w:b/>
      <w:bCs/>
      <w:sz w:val="18"/>
      <w:szCs w:val="18"/>
      <w:u w:val="none"/>
      <w:lang w:bidi="ar-SA"/>
    </w:rPr>
  </w:style>
  <w:style w:type="character" w:customStyle="1" w:styleId="2CenturySchoolbook">
    <w:name w:val="Основний текст (2) + Century Schoolbook"/>
    <w:aliases w:val="9,5 pt1,Напівжирний1"/>
    <w:basedOn w:val="a0"/>
    <w:rsid w:val="00E44FDF"/>
    <w:rPr>
      <w:rFonts w:ascii="Century Schoolbook" w:hAnsi="Century Schoolbook" w:cs="Century Schoolbook"/>
      <w:b/>
      <w:bCs/>
      <w:sz w:val="19"/>
      <w:szCs w:val="19"/>
      <w:u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C6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31D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40760"/>
    <w:pPr>
      <w:spacing w:before="100" w:beforeAutospacing="1" w:after="100" w:afterAutospacing="1"/>
      <w:outlineLvl w:val="2"/>
    </w:pPr>
    <w:rPr>
      <w:b/>
      <w:bCs/>
      <w:sz w:val="27"/>
      <w:szCs w:val="27"/>
      <w:lang w:val="uk-UA" w:eastAsia="uk-UA"/>
    </w:rPr>
  </w:style>
  <w:style w:type="paragraph" w:styleId="4">
    <w:name w:val="heading 4"/>
    <w:basedOn w:val="a"/>
    <w:next w:val="a"/>
    <w:link w:val="40"/>
    <w:uiPriority w:val="9"/>
    <w:unhideWhenUsed/>
    <w:qFormat/>
    <w:rsid w:val="00F12C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85C60"/>
    <w:pPr>
      <w:spacing w:after="120"/>
      <w:ind w:left="283"/>
    </w:pPr>
  </w:style>
  <w:style w:type="character" w:customStyle="1" w:styleId="a4">
    <w:name w:val="Основний текст з відступом Знак"/>
    <w:basedOn w:val="a0"/>
    <w:link w:val="a3"/>
    <w:rsid w:val="00385C60"/>
    <w:rPr>
      <w:rFonts w:ascii="Times New Roman" w:eastAsia="Times New Roman" w:hAnsi="Times New Roman" w:cs="Times New Roman"/>
      <w:sz w:val="24"/>
      <w:szCs w:val="24"/>
      <w:lang w:val="ru-RU" w:eastAsia="ru-RU"/>
    </w:rPr>
  </w:style>
  <w:style w:type="paragraph" w:styleId="a5">
    <w:name w:val="Title"/>
    <w:basedOn w:val="a"/>
    <w:link w:val="a6"/>
    <w:qFormat/>
    <w:rsid w:val="00385C60"/>
    <w:pPr>
      <w:widowControl w:val="0"/>
      <w:snapToGrid w:val="0"/>
      <w:spacing w:line="360" w:lineRule="auto"/>
      <w:jc w:val="center"/>
    </w:pPr>
    <w:rPr>
      <w:b/>
      <w:sz w:val="28"/>
      <w:szCs w:val="20"/>
      <w:lang w:val="uk-UA"/>
    </w:rPr>
  </w:style>
  <w:style w:type="character" w:customStyle="1" w:styleId="a6">
    <w:name w:val="Назва Знак"/>
    <w:basedOn w:val="a0"/>
    <w:link w:val="a5"/>
    <w:rsid w:val="00385C60"/>
    <w:rPr>
      <w:rFonts w:ascii="Times New Roman" w:eastAsia="Times New Roman" w:hAnsi="Times New Roman" w:cs="Times New Roman"/>
      <w:b/>
      <w:sz w:val="28"/>
      <w:szCs w:val="20"/>
      <w:lang w:eastAsia="ru-RU"/>
    </w:rPr>
  </w:style>
  <w:style w:type="character" w:styleId="a7">
    <w:name w:val="Hyperlink"/>
    <w:rsid w:val="00385C60"/>
    <w:rPr>
      <w:color w:val="0000FF"/>
      <w:u w:val="single"/>
    </w:rPr>
  </w:style>
  <w:style w:type="paragraph" w:styleId="a8">
    <w:name w:val="footer"/>
    <w:basedOn w:val="a"/>
    <w:link w:val="a9"/>
    <w:rsid w:val="00385C60"/>
    <w:pPr>
      <w:tabs>
        <w:tab w:val="center" w:pos="4677"/>
        <w:tab w:val="right" w:pos="9355"/>
      </w:tabs>
    </w:pPr>
  </w:style>
  <w:style w:type="character" w:customStyle="1" w:styleId="a9">
    <w:name w:val="Нижній колонтитул Знак"/>
    <w:basedOn w:val="a0"/>
    <w:link w:val="a8"/>
    <w:rsid w:val="00385C60"/>
    <w:rPr>
      <w:rFonts w:ascii="Times New Roman" w:eastAsia="Times New Roman" w:hAnsi="Times New Roman" w:cs="Times New Roman"/>
      <w:sz w:val="24"/>
      <w:szCs w:val="24"/>
      <w:lang w:val="ru-RU" w:eastAsia="ru-RU"/>
    </w:rPr>
  </w:style>
  <w:style w:type="character" w:styleId="aa">
    <w:name w:val="page number"/>
    <w:basedOn w:val="a0"/>
    <w:rsid w:val="00385C60"/>
  </w:style>
  <w:style w:type="paragraph" w:styleId="ab">
    <w:name w:val="Body Text"/>
    <w:basedOn w:val="a"/>
    <w:link w:val="ac"/>
    <w:rsid w:val="00385C60"/>
    <w:pPr>
      <w:spacing w:after="120"/>
    </w:pPr>
  </w:style>
  <w:style w:type="character" w:customStyle="1" w:styleId="ac">
    <w:name w:val="Основний текст Знак"/>
    <w:basedOn w:val="a0"/>
    <w:link w:val="ab"/>
    <w:rsid w:val="00385C60"/>
    <w:rPr>
      <w:rFonts w:ascii="Times New Roman" w:eastAsia="Times New Roman" w:hAnsi="Times New Roman" w:cs="Times New Roman"/>
      <w:sz w:val="24"/>
      <w:szCs w:val="24"/>
      <w:lang w:val="ru-RU" w:eastAsia="ru-RU"/>
    </w:rPr>
  </w:style>
  <w:style w:type="paragraph" w:customStyle="1" w:styleId="Style3">
    <w:name w:val="Style3"/>
    <w:basedOn w:val="a"/>
    <w:rsid w:val="00385C60"/>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385C60"/>
    <w:rPr>
      <w:rFonts w:ascii="Arial" w:hAnsi="Arial" w:cs="Arial" w:hint="default"/>
      <w:sz w:val="24"/>
      <w:szCs w:val="24"/>
    </w:rPr>
  </w:style>
  <w:style w:type="table" w:styleId="ad">
    <w:name w:val="Table Grid"/>
    <w:basedOn w:val="a1"/>
    <w:rsid w:val="00385C6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85C60"/>
    <w:pPr>
      <w:ind w:left="720"/>
      <w:contextualSpacing/>
    </w:pPr>
  </w:style>
  <w:style w:type="paragraph" w:styleId="af">
    <w:name w:val="Subtitle"/>
    <w:basedOn w:val="a"/>
    <w:link w:val="af0"/>
    <w:qFormat/>
    <w:rsid w:val="00385C60"/>
    <w:pPr>
      <w:ind w:firstLine="900"/>
      <w:jc w:val="both"/>
    </w:pPr>
    <w:rPr>
      <w:sz w:val="28"/>
      <w:lang w:val="uk-UA"/>
    </w:rPr>
  </w:style>
  <w:style w:type="character" w:customStyle="1" w:styleId="af0">
    <w:name w:val="Підзаголовок Знак"/>
    <w:basedOn w:val="a0"/>
    <w:link w:val="af"/>
    <w:rsid w:val="00385C60"/>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385C60"/>
  </w:style>
  <w:style w:type="character" w:customStyle="1" w:styleId="30">
    <w:name w:val="Заголовок 3 Знак"/>
    <w:basedOn w:val="a0"/>
    <w:link w:val="3"/>
    <w:uiPriority w:val="9"/>
    <w:rsid w:val="00E40760"/>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F12CCB"/>
    <w:rPr>
      <w:rFonts w:asciiTheme="majorHAnsi" w:eastAsiaTheme="majorEastAsia" w:hAnsiTheme="majorHAnsi" w:cstheme="majorBidi"/>
      <w:b/>
      <w:bCs/>
      <w:i/>
      <w:iCs/>
      <w:color w:val="4F81BD" w:themeColor="accent1"/>
      <w:sz w:val="24"/>
      <w:szCs w:val="24"/>
      <w:lang w:val="ru-RU" w:eastAsia="ru-RU"/>
    </w:rPr>
  </w:style>
  <w:style w:type="paragraph" w:styleId="af1">
    <w:name w:val="Normal (Web)"/>
    <w:basedOn w:val="a"/>
    <w:uiPriority w:val="99"/>
    <w:semiHidden/>
    <w:unhideWhenUsed/>
    <w:rsid w:val="00276F4B"/>
    <w:pPr>
      <w:spacing w:before="100" w:beforeAutospacing="1" w:after="100" w:afterAutospacing="1"/>
    </w:pPr>
    <w:rPr>
      <w:lang w:val="uk-UA" w:eastAsia="uk-UA"/>
    </w:rPr>
  </w:style>
  <w:style w:type="character" w:customStyle="1" w:styleId="10">
    <w:name w:val="Заголовок 1 Знак"/>
    <w:basedOn w:val="a0"/>
    <w:link w:val="1"/>
    <w:uiPriority w:val="9"/>
    <w:rsid w:val="00D31DB0"/>
    <w:rPr>
      <w:rFonts w:asciiTheme="majorHAnsi" w:eastAsiaTheme="majorEastAsia" w:hAnsiTheme="majorHAnsi" w:cstheme="majorBidi"/>
      <w:b/>
      <w:bCs/>
      <w:color w:val="365F91" w:themeColor="accent1" w:themeShade="BF"/>
      <w:sz w:val="28"/>
      <w:szCs w:val="28"/>
      <w:lang w:val="ru-RU" w:eastAsia="ru-RU"/>
    </w:rPr>
  </w:style>
  <w:style w:type="paragraph" w:customStyle="1" w:styleId="Default">
    <w:name w:val="Default"/>
    <w:rsid w:val="005D204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2">
    <w:name w:val="No Spacing"/>
    <w:uiPriority w:val="1"/>
    <w:qFormat/>
    <w:rsid w:val="005D2048"/>
    <w:pPr>
      <w:spacing w:after="0" w:line="240" w:lineRule="auto"/>
    </w:pPr>
    <w:rPr>
      <w:rFonts w:ascii="Calibri" w:eastAsia="Times New Roman" w:hAnsi="Calibri" w:cs="Arial"/>
      <w:lang w:eastAsia="uk-UA"/>
    </w:rPr>
  </w:style>
  <w:style w:type="paragraph" w:styleId="af3">
    <w:name w:val="Balloon Text"/>
    <w:basedOn w:val="a"/>
    <w:link w:val="af4"/>
    <w:uiPriority w:val="99"/>
    <w:semiHidden/>
    <w:unhideWhenUsed/>
    <w:rsid w:val="005D2048"/>
    <w:rPr>
      <w:rFonts w:ascii="Tahoma" w:hAnsi="Tahoma" w:cs="Tahoma"/>
      <w:sz w:val="16"/>
      <w:szCs w:val="16"/>
    </w:rPr>
  </w:style>
  <w:style w:type="character" w:customStyle="1" w:styleId="af4">
    <w:name w:val="Текст у виносці Знак"/>
    <w:basedOn w:val="a0"/>
    <w:link w:val="af3"/>
    <w:uiPriority w:val="99"/>
    <w:semiHidden/>
    <w:rsid w:val="005D2048"/>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84560409">
      <w:bodyDiv w:val="1"/>
      <w:marLeft w:val="0"/>
      <w:marRight w:val="0"/>
      <w:marTop w:val="0"/>
      <w:marBottom w:val="0"/>
      <w:divBdr>
        <w:top w:val="none" w:sz="0" w:space="0" w:color="auto"/>
        <w:left w:val="none" w:sz="0" w:space="0" w:color="auto"/>
        <w:bottom w:val="none" w:sz="0" w:space="0" w:color="auto"/>
        <w:right w:val="none" w:sz="0" w:space="0" w:color="auto"/>
      </w:divBdr>
    </w:div>
    <w:div w:id="196285012">
      <w:bodyDiv w:val="1"/>
      <w:marLeft w:val="0"/>
      <w:marRight w:val="0"/>
      <w:marTop w:val="0"/>
      <w:marBottom w:val="0"/>
      <w:divBdr>
        <w:top w:val="none" w:sz="0" w:space="0" w:color="auto"/>
        <w:left w:val="none" w:sz="0" w:space="0" w:color="auto"/>
        <w:bottom w:val="none" w:sz="0" w:space="0" w:color="auto"/>
        <w:right w:val="none" w:sz="0" w:space="0" w:color="auto"/>
      </w:divBdr>
    </w:div>
    <w:div w:id="200552520">
      <w:bodyDiv w:val="1"/>
      <w:marLeft w:val="0"/>
      <w:marRight w:val="0"/>
      <w:marTop w:val="0"/>
      <w:marBottom w:val="0"/>
      <w:divBdr>
        <w:top w:val="none" w:sz="0" w:space="0" w:color="auto"/>
        <w:left w:val="none" w:sz="0" w:space="0" w:color="auto"/>
        <w:bottom w:val="none" w:sz="0" w:space="0" w:color="auto"/>
        <w:right w:val="none" w:sz="0" w:space="0" w:color="auto"/>
      </w:divBdr>
    </w:div>
    <w:div w:id="285890830">
      <w:bodyDiv w:val="1"/>
      <w:marLeft w:val="0"/>
      <w:marRight w:val="0"/>
      <w:marTop w:val="0"/>
      <w:marBottom w:val="0"/>
      <w:divBdr>
        <w:top w:val="none" w:sz="0" w:space="0" w:color="auto"/>
        <w:left w:val="none" w:sz="0" w:space="0" w:color="auto"/>
        <w:bottom w:val="none" w:sz="0" w:space="0" w:color="auto"/>
        <w:right w:val="none" w:sz="0" w:space="0" w:color="auto"/>
      </w:divBdr>
    </w:div>
    <w:div w:id="521168660">
      <w:bodyDiv w:val="1"/>
      <w:marLeft w:val="0"/>
      <w:marRight w:val="0"/>
      <w:marTop w:val="0"/>
      <w:marBottom w:val="0"/>
      <w:divBdr>
        <w:top w:val="none" w:sz="0" w:space="0" w:color="auto"/>
        <w:left w:val="none" w:sz="0" w:space="0" w:color="auto"/>
        <w:bottom w:val="none" w:sz="0" w:space="0" w:color="auto"/>
        <w:right w:val="none" w:sz="0" w:space="0" w:color="auto"/>
      </w:divBdr>
    </w:div>
    <w:div w:id="597757701">
      <w:bodyDiv w:val="1"/>
      <w:marLeft w:val="0"/>
      <w:marRight w:val="0"/>
      <w:marTop w:val="0"/>
      <w:marBottom w:val="0"/>
      <w:divBdr>
        <w:top w:val="none" w:sz="0" w:space="0" w:color="auto"/>
        <w:left w:val="none" w:sz="0" w:space="0" w:color="auto"/>
        <w:bottom w:val="none" w:sz="0" w:space="0" w:color="auto"/>
        <w:right w:val="none" w:sz="0" w:space="0" w:color="auto"/>
      </w:divBdr>
    </w:div>
    <w:div w:id="775248693">
      <w:bodyDiv w:val="1"/>
      <w:marLeft w:val="0"/>
      <w:marRight w:val="0"/>
      <w:marTop w:val="0"/>
      <w:marBottom w:val="0"/>
      <w:divBdr>
        <w:top w:val="none" w:sz="0" w:space="0" w:color="auto"/>
        <w:left w:val="none" w:sz="0" w:space="0" w:color="auto"/>
        <w:bottom w:val="none" w:sz="0" w:space="0" w:color="auto"/>
        <w:right w:val="none" w:sz="0" w:space="0" w:color="auto"/>
      </w:divBdr>
    </w:div>
    <w:div w:id="987511947">
      <w:bodyDiv w:val="1"/>
      <w:marLeft w:val="0"/>
      <w:marRight w:val="0"/>
      <w:marTop w:val="0"/>
      <w:marBottom w:val="0"/>
      <w:divBdr>
        <w:top w:val="none" w:sz="0" w:space="0" w:color="auto"/>
        <w:left w:val="none" w:sz="0" w:space="0" w:color="auto"/>
        <w:bottom w:val="none" w:sz="0" w:space="0" w:color="auto"/>
        <w:right w:val="none" w:sz="0" w:space="0" w:color="auto"/>
      </w:divBdr>
    </w:div>
    <w:div w:id="1209145782">
      <w:bodyDiv w:val="1"/>
      <w:marLeft w:val="0"/>
      <w:marRight w:val="0"/>
      <w:marTop w:val="0"/>
      <w:marBottom w:val="0"/>
      <w:divBdr>
        <w:top w:val="none" w:sz="0" w:space="0" w:color="auto"/>
        <w:left w:val="none" w:sz="0" w:space="0" w:color="auto"/>
        <w:bottom w:val="none" w:sz="0" w:space="0" w:color="auto"/>
        <w:right w:val="none" w:sz="0" w:space="0" w:color="auto"/>
      </w:divBdr>
    </w:div>
    <w:div w:id="1273827640">
      <w:bodyDiv w:val="1"/>
      <w:marLeft w:val="0"/>
      <w:marRight w:val="0"/>
      <w:marTop w:val="0"/>
      <w:marBottom w:val="0"/>
      <w:divBdr>
        <w:top w:val="none" w:sz="0" w:space="0" w:color="auto"/>
        <w:left w:val="none" w:sz="0" w:space="0" w:color="auto"/>
        <w:bottom w:val="none" w:sz="0" w:space="0" w:color="auto"/>
        <w:right w:val="none" w:sz="0" w:space="0" w:color="auto"/>
      </w:divBdr>
    </w:div>
    <w:div w:id="1726446223">
      <w:bodyDiv w:val="1"/>
      <w:marLeft w:val="0"/>
      <w:marRight w:val="0"/>
      <w:marTop w:val="0"/>
      <w:marBottom w:val="0"/>
      <w:divBdr>
        <w:top w:val="none" w:sz="0" w:space="0" w:color="auto"/>
        <w:left w:val="none" w:sz="0" w:space="0" w:color="auto"/>
        <w:bottom w:val="none" w:sz="0" w:space="0" w:color="auto"/>
        <w:right w:val="none" w:sz="0" w:space="0" w:color="auto"/>
      </w:divBdr>
    </w:div>
    <w:div w:id="1840927535">
      <w:bodyDiv w:val="1"/>
      <w:marLeft w:val="0"/>
      <w:marRight w:val="0"/>
      <w:marTop w:val="0"/>
      <w:marBottom w:val="0"/>
      <w:divBdr>
        <w:top w:val="none" w:sz="0" w:space="0" w:color="auto"/>
        <w:left w:val="none" w:sz="0" w:space="0" w:color="auto"/>
        <w:bottom w:val="none" w:sz="0" w:space="0" w:color="auto"/>
        <w:right w:val="none" w:sz="0" w:space="0" w:color="auto"/>
      </w:divBdr>
    </w:div>
    <w:div w:id="184932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DC120-D1FA-483B-BD7D-68C3D796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6948</Words>
  <Characters>39608</Characters>
  <Application>Microsoft Office Word</Application>
  <DocSecurity>0</DocSecurity>
  <Lines>330</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2019-02-01T08:21:00Z</cp:lastPrinted>
  <dcterms:created xsi:type="dcterms:W3CDTF">2019-02-01T08:25:00Z</dcterms:created>
  <dcterms:modified xsi:type="dcterms:W3CDTF">2019-02-01T08:25:00Z</dcterms:modified>
</cp:coreProperties>
</file>