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575" w:rsidRPr="004D457A" w:rsidRDefault="006B7575" w:rsidP="006B7575">
      <w:pPr>
        <w:pStyle w:val="af9"/>
        <w:jc w:val="center"/>
        <w:rPr>
          <w:rFonts w:ascii="Times New Roman" w:hAnsi="Times New Roman" w:cs="Times New Roman"/>
          <w:noProof/>
          <w:sz w:val="20"/>
          <w:szCs w:val="20"/>
        </w:rPr>
      </w:pPr>
      <w:r w:rsidRPr="004D457A">
        <w:rPr>
          <w:rFonts w:ascii="Times New Roman" w:hAnsi="Times New Roman" w:cs="Times New Roman"/>
          <w:noProof/>
          <w:sz w:val="20"/>
          <w:szCs w:val="20"/>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80" cy="1886585"/>
                    </a:xfrm>
                    <a:prstGeom prst="rect">
                      <a:avLst/>
                    </a:prstGeom>
                    <a:noFill/>
                    <a:ln>
                      <a:noFill/>
                    </a:ln>
                  </pic:spPr>
                </pic:pic>
              </a:graphicData>
            </a:graphic>
          </wp:inline>
        </w:drawing>
      </w: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Default"/>
        <w:jc w:val="center"/>
        <w:rPr>
          <w:sz w:val="20"/>
          <w:szCs w:val="20"/>
          <w:lang w:val="uk-UA"/>
        </w:rPr>
      </w:pPr>
      <w:r w:rsidRPr="004D457A">
        <w:rPr>
          <w:b/>
          <w:bCs/>
          <w:sz w:val="20"/>
          <w:szCs w:val="20"/>
          <w:lang w:val="uk-UA"/>
        </w:rPr>
        <w:t>Пташник Ірина Романівна</w:t>
      </w:r>
    </w:p>
    <w:p w:rsidR="006B7575" w:rsidRPr="004D457A" w:rsidRDefault="006B7575" w:rsidP="006B7575">
      <w:pPr>
        <w:pStyle w:val="Default"/>
        <w:jc w:val="center"/>
        <w:rPr>
          <w:b/>
          <w:bCs/>
          <w:sz w:val="20"/>
          <w:szCs w:val="20"/>
          <w:lang w:val="uk-UA"/>
        </w:rPr>
      </w:pPr>
    </w:p>
    <w:p w:rsidR="006B7575" w:rsidRPr="004D457A" w:rsidRDefault="002E5CE8" w:rsidP="006B7575">
      <w:pPr>
        <w:pStyle w:val="Default"/>
        <w:jc w:val="center"/>
        <w:rPr>
          <w:b/>
          <w:i/>
          <w:sz w:val="20"/>
          <w:szCs w:val="20"/>
          <w:lang w:val="uk-UA"/>
        </w:rPr>
      </w:pPr>
      <w:r w:rsidRPr="004D457A">
        <w:rPr>
          <w:b/>
          <w:i/>
          <w:sz w:val="20"/>
          <w:szCs w:val="20"/>
          <w:lang w:val="uk-UA"/>
        </w:rPr>
        <w:t>МІЖНАРОДНЕ ГУМАНІТАРНЕ ПРАВО</w:t>
      </w:r>
    </w:p>
    <w:p w:rsidR="006B7575" w:rsidRPr="004D457A" w:rsidRDefault="006B7575" w:rsidP="006B7575">
      <w:pPr>
        <w:pStyle w:val="Default"/>
        <w:jc w:val="center"/>
        <w:rPr>
          <w:b/>
          <w:bCs/>
          <w:i/>
          <w:iCs/>
          <w:sz w:val="20"/>
          <w:szCs w:val="20"/>
          <w:lang w:val="uk-UA"/>
        </w:rPr>
      </w:pPr>
      <w:r w:rsidRPr="004D457A">
        <w:rPr>
          <w:b/>
          <w:bCs/>
          <w:i/>
          <w:iCs/>
          <w:sz w:val="20"/>
          <w:szCs w:val="20"/>
        </w:rPr>
        <w:t xml:space="preserve">методичні вказівки </w:t>
      </w:r>
      <w:r w:rsidR="004D457A" w:rsidRPr="004D457A">
        <w:rPr>
          <w:b/>
          <w:bCs/>
          <w:i/>
          <w:iCs/>
          <w:sz w:val="20"/>
          <w:szCs w:val="20"/>
        </w:rPr>
        <w:t>для підготовки</w:t>
      </w:r>
      <w:r w:rsidR="004D457A" w:rsidRPr="004D457A">
        <w:rPr>
          <w:b/>
          <w:bCs/>
          <w:i/>
          <w:iCs/>
          <w:sz w:val="20"/>
          <w:szCs w:val="20"/>
          <w:lang w:val="uk-UA"/>
        </w:rPr>
        <w:t xml:space="preserve"> до</w:t>
      </w:r>
      <w:r w:rsidRPr="004D457A">
        <w:rPr>
          <w:b/>
          <w:bCs/>
          <w:i/>
          <w:iCs/>
          <w:sz w:val="20"/>
          <w:szCs w:val="20"/>
        </w:rPr>
        <w:t xml:space="preserve"> </w:t>
      </w:r>
      <w:r w:rsidR="004D457A" w:rsidRPr="004D457A">
        <w:rPr>
          <w:b/>
          <w:bCs/>
          <w:i/>
          <w:iCs/>
          <w:sz w:val="20"/>
          <w:szCs w:val="20"/>
          <w:lang w:val="uk-UA"/>
        </w:rPr>
        <w:t>семінарських занять</w:t>
      </w:r>
    </w:p>
    <w:p w:rsidR="006B7575" w:rsidRPr="004D457A" w:rsidRDefault="004D457A" w:rsidP="006B7575">
      <w:pPr>
        <w:pStyle w:val="Default"/>
        <w:jc w:val="center"/>
        <w:rPr>
          <w:sz w:val="20"/>
          <w:szCs w:val="20"/>
          <w:lang w:val="uk-UA"/>
        </w:rPr>
      </w:pPr>
      <w:r w:rsidRPr="004D457A">
        <w:rPr>
          <w:b/>
          <w:bCs/>
          <w:i/>
          <w:iCs/>
          <w:sz w:val="20"/>
          <w:szCs w:val="20"/>
          <w:lang w:val="uk-UA"/>
        </w:rPr>
        <w:t xml:space="preserve">для </w:t>
      </w:r>
      <w:r w:rsidR="006B7575" w:rsidRPr="004D457A">
        <w:rPr>
          <w:b/>
          <w:bCs/>
          <w:i/>
          <w:iCs/>
          <w:sz w:val="20"/>
          <w:szCs w:val="20"/>
        </w:rPr>
        <w:t>студентів</w:t>
      </w:r>
      <w:r w:rsidR="006B7575" w:rsidRPr="004D457A">
        <w:rPr>
          <w:b/>
          <w:bCs/>
          <w:i/>
          <w:iCs/>
          <w:sz w:val="20"/>
          <w:szCs w:val="20"/>
          <w:lang w:val="uk-UA"/>
        </w:rPr>
        <w:t xml:space="preserve"> денно</w:t>
      </w:r>
      <w:r w:rsidR="006B7575" w:rsidRPr="004D457A">
        <w:rPr>
          <w:b/>
          <w:bCs/>
          <w:i/>
          <w:iCs/>
          <w:sz w:val="20"/>
          <w:szCs w:val="20"/>
        </w:rPr>
        <w:t>ї форми навчання</w:t>
      </w:r>
    </w:p>
    <w:p w:rsidR="006B7575" w:rsidRPr="004D457A" w:rsidRDefault="006B7575" w:rsidP="006B7575">
      <w:pPr>
        <w:spacing w:before="240" w:after="240"/>
        <w:jc w:val="center"/>
        <w:rPr>
          <w:i/>
          <w:iCs/>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r w:rsidRPr="004D457A">
        <w:rPr>
          <w:rFonts w:ascii="Times New Roman" w:hAnsi="Times New Roman" w:cs="Times New Roman"/>
          <w:i/>
          <w:iCs/>
          <w:sz w:val="20"/>
          <w:szCs w:val="20"/>
        </w:rPr>
        <w:t>Івано-Франківськ, 201</w:t>
      </w:r>
      <w:r w:rsidR="00C6427F" w:rsidRPr="004D457A">
        <w:rPr>
          <w:rFonts w:ascii="Times New Roman" w:hAnsi="Times New Roman" w:cs="Times New Roman"/>
          <w:i/>
          <w:iCs/>
          <w:sz w:val="20"/>
          <w:szCs w:val="20"/>
        </w:rPr>
        <w:t>9</w:t>
      </w: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rPr>
          <w:rFonts w:ascii="Times New Roman" w:hAnsi="Times New Roman" w:cs="Times New Roman"/>
          <w:sz w:val="20"/>
          <w:szCs w:val="20"/>
        </w:rPr>
      </w:pPr>
    </w:p>
    <w:p w:rsidR="006B7575" w:rsidRPr="004D457A" w:rsidRDefault="006B7575" w:rsidP="006B7575">
      <w:pPr>
        <w:pStyle w:val="af9"/>
        <w:jc w:val="center"/>
        <w:rPr>
          <w:rFonts w:ascii="Times New Roman" w:hAnsi="Times New Roman" w:cs="Times New Roman"/>
          <w:sz w:val="20"/>
          <w:szCs w:val="20"/>
        </w:rPr>
      </w:pPr>
    </w:p>
    <w:p w:rsidR="004D457A" w:rsidRPr="004D457A" w:rsidRDefault="004D457A" w:rsidP="004D457A">
      <w:pPr>
        <w:jc w:val="center"/>
        <w:rPr>
          <w:sz w:val="20"/>
          <w:szCs w:val="20"/>
        </w:rPr>
      </w:pPr>
      <w:r w:rsidRPr="004D457A">
        <w:rPr>
          <w:sz w:val="20"/>
          <w:szCs w:val="20"/>
        </w:rPr>
        <w:lastRenderedPageBreak/>
        <w:t>Міністерство освіти і науки України</w:t>
      </w:r>
    </w:p>
    <w:p w:rsidR="004D457A" w:rsidRPr="004D457A" w:rsidRDefault="004D457A" w:rsidP="004D457A">
      <w:pPr>
        <w:jc w:val="center"/>
        <w:rPr>
          <w:sz w:val="20"/>
          <w:szCs w:val="20"/>
        </w:rPr>
      </w:pPr>
      <w:r w:rsidRPr="004D457A">
        <w:rPr>
          <w:sz w:val="20"/>
          <w:szCs w:val="20"/>
        </w:rPr>
        <w:t xml:space="preserve">Державний вищий навчальний заклад </w:t>
      </w:r>
    </w:p>
    <w:p w:rsidR="004D457A" w:rsidRPr="004D457A" w:rsidRDefault="004D457A" w:rsidP="004D457A">
      <w:pPr>
        <w:jc w:val="center"/>
        <w:rPr>
          <w:sz w:val="20"/>
          <w:szCs w:val="20"/>
        </w:rPr>
      </w:pPr>
      <w:r w:rsidRPr="004D457A">
        <w:rPr>
          <w:sz w:val="20"/>
          <w:szCs w:val="20"/>
        </w:rPr>
        <w:t>«Прикарпатський національний університет імені Василя Стефаника»</w:t>
      </w:r>
    </w:p>
    <w:p w:rsidR="004D457A" w:rsidRPr="004D457A" w:rsidRDefault="004D457A" w:rsidP="004D457A">
      <w:pPr>
        <w:jc w:val="center"/>
        <w:rPr>
          <w:sz w:val="20"/>
          <w:szCs w:val="20"/>
        </w:rPr>
      </w:pPr>
    </w:p>
    <w:p w:rsidR="004D457A" w:rsidRPr="004D457A" w:rsidRDefault="004D457A" w:rsidP="004D457A">
      <w:pPr>
        <w:jc w:val="center"/>
        <w:rPr>
          <w:sz w:val="20"/>
          <w:szCs w:val="20"/>
        </w:rPr>
      </w:pPr>
      <w:r w:rsidRPr="004D457A">
        <w:rPr>
          <w:sz w:val="20"/>
          <w:szCs w:val="20"/>
          <w:lang w:val="uk-UA"/>
        </w:rPr>
        <w:t xml:space="preserve">Навчально-науковий </w:t>
      </w:r>
      <w:r w:rsidRPr="004D457A">
        <w:rPr>
          <w:sz w:val="20"/>
          <w:szCs w:val="20"/>
        </w:rPr>
        <w:t>Юридичний інститут</w:t>
      </w:r>
    </w:p>
    <w:p w:rsidR="004D457A" w:rsidRPr="004D457A" w:rsidRDefault="004D457A" w:rsidP="004D457A">
      <w:pPr>
        <w:jc w:val="both"/>
        <w:rPr>
          <w:sz w:val="20"/>
          <w:szCs w:val="20"/>
        </w:rPr>
      </w:pPr>
    </w:p>
    <w:p w:rsidR="004D457A" w:rsidRPr="004D457A" w:rsidRDefault="004D457A" w:rsidP="004D457A">
      <w:pPr>
        <w:jc w:val="center"/>
        <w:rPr>
          <w:sz w:val="20"/>
          <w:szCs w:val="20"/>
          <w:lang w:val="uk-UA"/>
        </w:rPr>
      </w:pPr>
    </w:p>
    <w:p w:rsidR="004D457A" w:rsidRPr="004D457A" w:rsidRDefault="004D457A" w:rsidP="004D457A">
      <w:pPr>
        <w:jc w:val="center"/>
        <w:rPr>
          <w:sz w:val="20"/>
          <w:szCs w:val="20"/>
          <w:lang w:val="uk-UA"/>
        </w:rPr>
      </w:pPr>
    </w:p>
    <w:p w:rsidR="004D457A" w:rsidRPr="004D457A" w:rsidRDefault="004D457A" w:rsidP="004D457A">
      <w:pPr>
        <w:jc w:val="center"/>
        <w:rPr>
          <w:sz w:val="20"/>
          <w:szCs w:val="20"/>
        </w:rPr>
      </w:pPr>
      <w:r w:rsidRPr="004D457A">
        <w:rPr>
          <w:sz w:val="20"/>
          <w:szCs w:val="20"/>
        </w:rPr>
        <w:t>Кафедра конституційного, міжнародного та адміністративного права</w:t>
      </w:r>
    </w:p>
    <w:p w:rsidR="004D457A" w:rsidRPr="004D457A" w:rsidRDefault="004D457A" w:rsidP="004D457A">
      <w:pPr>
        <w:widowControl w:val="0"/>
        <w:suppressLineNumbers/>
        <w:suppressAutoHyphens/>
        <w:ind w:right="-54" w:firstLine="540"/>
        <w:rPr>
          <w:color w:val="FF0000"/>
          <w:sz w:val="20"/>
          <w:szCs w:val="20"/>
        </w:rPr>
      </w:pPr>
    </w:p>
    <w:p w:rsidR="004D457A" w:rsidRPr="004D457A" w:rsidRDefault="004D457A" w:rsidP="004D457A">
      <w:pPr>
        <w:widowControl w:val="0"/>
        <w:suppressLineNumbers/>
        <w:suppressAutoHyphens/>
        <w:ind w:right="-54" w:firstLine="540"/>
        <w:jc w:val="center"/>
        <w:rPr>
          <w:sz w:val="20"/>
          <w:szCs w:val="20"/>
          <w:lang w:val="uk-UA"/>
        </w:rPr>
      </w:pPr>
    </w:p>
    <w:p w:rsidR="004D457A" w:rsidRPr="004D457A" w:rsidRDefault="004D457A" w:rsidP="004D457A">
      <w:pPr>
        <w:widowControl w:val="0"/>
        <w:suppressLineNumbers/>
        <w:suppressAutoHyphens/>
        <w:ind w:right="-54" w:firstLine="540"/>
        <w:jc w:val="center"/>
        <w:rPr>
          <w:sz w:val="20"/>
          <w:szCs w:val="20"/>
          <w:lang w:val="uk-UA"/>
        </w:rPr>
      </w:pPr>
    </w:p>
    <w:p w:rsidR="004D457A" w:rsidRPr="004D457A" w:rsidRDefault="004D457A" w:rsidP="004D457A">
      <w:pPr>
        <w:widowControl w:val="0"/>
        <w:suppressLineNumbers/>
        <w:suppressAutoHyphens/>
        <w:ind w:right="-54"/>
        <w:rPr>
          <w:sz w:val="20"/>
          <w:szCs w:val="20"/>
          <w:lang w:val="uk-UA"/>
        </w:rPr>
      </w:pPr>
    </w:p>
    <w:p w:rsidR="004D457A" w:rsidRPr="004D457A" w:rsidRDefault="004D457A" w:rsidP="004D457A">
      <w:pPr>
        <w:widowControl w:val="0"/>
        <w:suppressLineNumbers/>
        <w:suppressAutoHyphens/>
        <w:ind w:right="-54"/>
        <w:rPr>
          <w:sz w:val="20"/>
          <w:szCs w:val="20"/>
          <w:lang w:val="uk-UA"/>
        </w:rPr>
      </w:pPr>
    </w:p>
    <w:p w:rsidR="004D457A" w:rsidRPr="004D457A" w:rsidRDefault="004D457A" w:rsidP="004D457A">
      <w:pPr>
        <w:widowControl w:val="0"/>
        <w:suppressLineNumbers/>
        <w:suppressAutoHyphens/>
        <w:ind w:right="-54"/>
        <w:rPr>
          <w:sz w:val="20"/>
          <w:szCs w:val="20"/>
          <w:lang w:val="uk-UA"/>
        </w:rPr>
      </w:pPr>
    </w:p>
    <w:p w:rsidR="004D457A" w:rsidRPr="004D457A" w:rsidRDefault="004D457A" w:rsidP="004D457A">
      <w:pPr>
        <w:widowControl w:val="0"/>
        <w:suppressLineNumbers/>
        <w:suppressAutoHyphens/>
        <w:ind w:right="-54" w:firstLine="540"/>
        <w:jc w:val="center"/>
        <w:rPr>
          <w:sz w:val="20"/>
          <w:szCs w:val="20"/>
          <w:lang w:val="uk-UA"/>
        </w:rPr>
      </w:pPr>
    </w:p>
    <w:p w:rsidR="004D457A" w:rsidRPr="004D457A" w:rsidRDefault="004D457A" w:rsidP="004D457A">
      <w:pPr>
        <w:widowControl w:val="0"/>
        <w:suppressLineNumbers/>
        <w:suppressAutoHyphens/>
        <w:ind w:right="-54" w:firstLine="540"/>
        <w:jc w:val="center"/>
        <w:rPr>
          <w:sz w:val="20"/>
          <w:szCs w:val="20"/>
          <w:lang w:val="uk-UA"/>
        </w:rPr>
      </w:pPr>
    </w:p>
    <w:p w:rsidR="004D457A" w:rsidRPr="004D457A" w:rsidRDefault="004D457A" w:rsidP="004D457A">
      <w:pPr>
        <w:widowControl w:val="0"/>
        <w:suppressLineNumbers/>
        <w:suppressAutoHyphens/>
        <w:ind w:right="-54" w:firstLine="540"/>
        <w:jc w:val="center"/>
        <w:rPr>
          <w:b/>
          <w:sz w:val="20"/>
          <w:szCs w:val="20"/>
          <w:lang w:val="uk-UA"/>
        </w:rPr>
      </w:pPr>
    </w:p>
    <w:p w:rsidR="004D457A" w:rsidRPr="004D457A" w:rsidRDefault="004D457A" w:rsidP="004D457A">
      <w:pPr>
        <w:widowControl w:val="0"/>
        <w:suppressLineNumbers/>
        <w:suppressAutoHyphens/>
        <w:ind w:right="-54" w:firstLine="540"/>
        <w:jc w:val="center"/>
        <w:rPr>
          <w:b/>
          <w:sz w:val="20"/>
          <w:szCs w:val="20"/>
          <w:lang w:val="uk-UA"/>
        </w:rPr>
      </w:pPr>
      <w:r w:rsidRPr="004D457A">
        <w:rPr>
          <w:b/>
          <w:sz w:val="20"/>
          <w:szCs w:val="20"/>
          <w:lang w:val="uk-UA"/>
        </w:rPr>
        <w:t xml:space="preserve">ПТАШНИК І.Р. </w:t>
      </w:r>
    </w:p>
    <w:p w:rsidR="004D457A" w:rsidRPr="004D457A" w:rsidRDefault="004D457A" w:rsidP="004D457A">
      <w:pPr>
        <w:widowControl w:val="0"/>
        <w:suppressLineNumbers/>
        <w:suppressAutoHyphens/>
        <w:ind w:right="-54" w:firstLine="540"/>
        <w:jc w:val="center"/>
        <w:rPr>
          <w:b/>
          <w:sz w:val="20"/>
          <w:szCs w:val="20"/>
          <w:lang w:val="uk-UA"/>
        </w:rPr>
      </w:pPr>
    </w:p>
    <w:p w:rsidR="004D457A" w:rsidRPr="004D457A" w:rsidRDefault="004D457A" w:rsidP="004D457A">
      <w:pPr>
        <w:widowControl w:val="0"/>
        <w:suppressLineNumbers/>
        <w:suppressAutoHyphens/>
        <w:ind w:right="-54" w:firstLine="540"/>
        <w:jc w:val="center"/>
        <w:rPr>
          <w:b/>
          <w:sz w:val="20"/>
          <w:szCs w:val="20"/>
          <w:lang w:val="uk-UA"/>
        </w:rPr>
      </w:pPr>
      <w:r w:rsidRPr="004D457A">
        <w:rPr>
          <w:b/>
          <w:sz w:val="20"/>
          <w:szCs w:val="20"/>
          <w:lang w:val="uk-UA"/>
        </w:rPr>
        <w:t>МІЖНАРОДНЕ ГУМАНІТАРНЕ ПРАВО</w:t>
      </w: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left="570"/>
        <w:jc w:val="center"/>
        <w:rPr>
          <w:b/>
          <w:sz w:val="20"/>
          <w:szCs w:val="20"/>
          <w:lang w:val="uk-UA"/>
        </w:rPr>
      </w:pPr>
      <w:r w:rsidRPr="004D457A">
        <w:rPr>
          <w:b/>
          <w:sz w:val="20"/>
          <w:szCs w:val="20"/>
          <w:lang w:val="uk-UA"/>
        </w:rPr>
        <w:t>методичні вказівки для семінарських занять</w:t>
      </w:r>
    </w:p>
    <w:p w:rsidR="004D457A" w:rsidRPr="004D457A" w:rsidRDefault="004D457A" w:rsidP="004D457A">
      <w:pPr>
        <w:widowControl w:val="0"/>
        <w:suppressLineNumbers/>
        <w:suppressAutoHyphens/>
        <w:ind w:right="-54" w:firstLine="540"/>
        <w:jc w:val="center"/>
        <w:rPr>
          <w:b/>
          <w:sz w:val="20"/>
          <w:szCs w:val="20"/>
          <w:lang w:val="uk-UA"/>
        </w:rPr>
      </w:pPr>
    </w:p>
    <w:p w:rsidR="004D457A" w:rsidRPr="004D457A" w:rsidRDefault="004D457A" w:rsidP="004D457A">
      <w:pPr>
        <w:widowControl w:val="0"/>
        <w:suppressLineNumbers/>
        <w:suppressAutoHyphens/>
        <w:ind w:right="-54" w:firstLine="540"/>
        <w:jc w:val="center"/>
        <w:rPr>
          <w:b/>
          <w:sz w:val="20"/>
          <w:szCs w:val="20"/>
          <w:lang w:val="uk-UA"/>
        </w:rPr>
      </w:pPr>
    </w:p>
    <w:p w:rsidR="004D457A" w:rsidRPr="004D457A" w:rsidRDefault="004D457A" w:rsidP="004D457A">
      <w:pPr>
        <w:widowControl w:val="0"/>
        <w:suppressLineNumbers/>
        <w:suppressAutoHyphens/>
        <w:ind w:right="-54" w:firstLine="540"/>
        <w:jc w:val="center"/>
        <w:rPr>
          <w:b/>
          <w:sz w:val="20"/>
          <w:szCs w:val="20"/>
          <w:lang w:val="uk-UA"/>
        </w:rPr>
      </w:pPr>
    </w:p>
    <w:p w:rsidR="004D457A" w:rsidRPr="004D457A" w:rsidRDefault="004D457A" w:rsidP="004D457A">
      <w:pPr>
        <w:widowControl w:val="0"/>
        <w:suppressLineNumbers/>
        <w:suppressAutoHyphens/>
        <w:ind w:right="-54"/>
        <w:jc w:val="center"/>
        <w:rPr>
          <w:i/>
          <w:sz w:val="20"/>
          <w:szCs w:val="20"/>
          <w:lang w:val="uk-UA"/>
        </w:rPr>
      </w:pPr>
      <w:r w:rsidRPr="004D457A">
        <w:rPr>
          <w:i/>
          <w:sz w:val="20"/>
          <w:szCs w:val="20"/>
          <w:lang w:val="uk-UA"/>
        </w:rPr>
        <w:t>(для студентів денної форми навчання)</w:t>
      </w:r>
    </w:p>
    <w:p w:rsidR="004D457A" w:rsidRPr="004D457A" w:rsidRDefault="004D457A" w:rsidP="004D457A">
      <w:pPr>
        <w:widowControl w:val="0"/>
        <w:suppressLineNumbers/>
        <w:suppressAutoHyphens/>
        <w:ind w:right="-54"/>
        <w:jc w:val="center"/>
        <w:rPr>
          <w:i/>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rPr>
          <w:b/>
          <w:sz w:val="20"/>
          <w:szCs w:val="20"/>
          <w:lang w:val="uk-UA"/>
        </w:rPr>
      </w:pPr>
    </w:p>
    <w:p w:rsidR="004D457A" w:rsidRPr="004D457A" w:rsidRDefault="004D457A" w:rsidP="004D457A">
      <w:pPr>
        <w:widowControl w:val="0"/>
        <w:suppressLineNumbers/>
        <w:suppressAutoHyphens/>
        <w:ind w:right="-54" w:firstLine="540"/>
        <w:jc w:val="center"/>
        <w:rPr>
          <w:b/>
          <w:sz w:val="20"/>
          <w:szCs w:val="20"/>
        </w:rPr>
      </w:pPr>
    </w:p>
    <w:p w:rsidR="004D457A" w:rsidRPr="004D457A" w:rsidRDefault="004D457A" w:rsidP="004D457A">
      <w:pPr>
        <w:widowControl w:val="0"/>
        <w:suppressLineNumbers/>
        <w:suppressAutoHyphens/>
        <w:ind w:right="-54" w:firstLine="540"/>
        <w:jc w:val="center"/>
        <w:rPr>
          <w:b/>
          <w:sz w:val="20"/>
          <w:szCs w:val="20"/>
          <w:lang w:val="uk-UA"/>
        </w:rPr>
      </w:pPr>
      <w:r w:rsidRPr="004D457A">
        <w:rPr>
          <w:b/>
          <w:sz w:val="20"/>
          <w:szCs w:val="20"/>
          <w:lang w:val="uk-UA"/>
        </w:rPr>
        <w:t>Івано-Франківськ, 2019</w:t>
      </w:r>
    </w:p>
    <w:p w:rsidR="004D457A" w:rsidRPr="004D457A" w:rsidRDefault="004D457A" w:rsidP="004D457A">
      <w:pPr>
        <w:ind w:right="-5"/>
        <w:jc w:val="both"/>
        <w:rPr>
          <w:color w:val="FF0000"/>
          <w:sz w:val="20"/>
          <w:szCs w:val="20"/>
          <w:lang w:val="uk-UA"/>
        </w:rPr>
      </w:pPr>
    </w:p>
    <w:p w:rsidR="004D457A" w:rsidRPr="004D457A" w:rsidRDefault="004D457A" w:rsidP="004D457A">
      <w:pPr>
        <w:ind w:right="-5"/>
        <w:jc w:val="both"/>
        <w:rPr>
          <w:sz w:val="20"/>
          <w:szCs w:val="20"/>
        </w:rPr>
      </w:pPr>
      <w:r w:rsidRPr="004D457A">
        <w:rPr>
          <w:sz w:val="20"/>
          <w:szCs w:val="20"/>
        </w:rPr>
        <w:lastRenderedPageBreak/>
        <w:t>Схвалена на засіданні кафедри конституційного, міжнародного та адміністративного права (протокол №</w:t>
      </w:r>
      <w:r w:rsidRPr="004D457A">
        <w:rPr>
          <w:sz w:val="20"/>
          <w:szCs w:val="20"/>
          <w:lang w:val="uk-UA"/>
        </w:rPr>
        <w:t>7 від 30 січня 2019 р</w:t>
      </w:r>
      <w:r w:rsidRPr="004D457A">
        <w:rPr>
          <w:sz w:val="20"/>
          <w:szCs w:val="20"/>
        </w:rPr>
        <w:t>.)</w:t>
      </w:r>
    </w:p>
    <w:p w:rsidR="004D457A" w:rsidRPr="004D457A" w:rsidRDefault="004D457A" w:rsidP="004D457A">
      <w:pPr>
        <w:ind w:right="-5"/>
        <w:jc w:val="both"/>
        <w:rPr>
          <w:sz w:val="20"/>
          <w:szCs w:val="20"/>
        </w:rPr>
      </w:pPr>
    </w:p>
    <w:p w:rsidR="004D457A" w:rsidRPr="004D457A" w:rsidRDefault="004D457A" w:rsidP="004D457A">
      <w:pPr>
        <w:ind w:right="-5"/>
        <w:jc w:val="both"/>
        <w:rPr>
          <w:sz w:val="20"/>
          <w:szCs w:val="20"/>
        </w:rPr>
      </w:pPr>
      <w:r w:rsidRPr="004D457A">
        <w:rPr>
          <w:sz w:val="20"/>
          <w:szCs w:val="20"/>
        </w:rPr>
        <w:t xml:space="preserve">Затверджена на засіданні Науково-методичної ради </w:t>
      </w:r>
      <w:r w:rsidRPr="004D457A">
        <w:rPr>
          <w:sz w:val="20"/>
          <w:szCs w:val="20"/>
          <w:lang w:val="uk-UA"/>
        </w:rPr>
        <w:t xml:space="preserve">Навчально-наукового </w:t>
      </w:r>
      <w:r w:rsidRPr="004D457A">
        <w:rPr>
          <w:sz w:val="20"/>
          <w:szCs w:val="20"/>
        </w:rPr>
        <w:t xml:space="preserve">Юридичного інституту Прикарпатського національного університету імені Василя Стефаника (протокол № </w:t>
      </w:r>
      <w:r w:rsidRPr="004D457A">
        <w:rPr>
          <w:sz w:val="20"/>
          <w:szCs w:val="20"/>
          <w:lang w:val="uk-UA"/>
        </w:rPr>
        <w:t xml:space="preserve"> 7</w:t>
      </w:r>
      <w:r w:rsidRPr="004D457A">
        <w:rPr>
          <w:sz w:val="20"/>
          <w:szCs w:val="20"/>
        </w:rPr>
        <w:t xml:space="preserve"> від </w:t>
      </w:r>
      <w:r w:rsidRPr="004D457A">
        <w:rPr>
          <w:sz w:val="20"/>
          <w:szCs w:val="20"/>
          <w:lang w:val="uk-UA"/>
        </w:rPr>
        <w:t>30 січня</w:t>
      </w:r>
      <w:r w:rsidRPr="004D457A">
        <w:rPr>
          <w:sz w:val="20"/>
          <w:szCs w:val="20"/>
        </w:rPr>
        <w:t xml:space="preserve"> 201</w:t>
      </w:r>
      <w:r w:rsidRPr="004D457A">
        <w:rPr>
          <w:sz w:val="20"/>
          <w:szCs w:val="20"/>
          <w:lang w:val="uk-UA"/>
        </w:rPr>
        <w:t xml:space="preserve">9 </w:t>
      </w:r>
      <w:r w:rsidRPr="004D457A">
        <w:rPr>
          <w:sz w:val="20"/>
          <w:szCs w:val="20"/>
        </w:rPr>
        <w:t>р.)</w:t>
      </w:r>
    </w:p>
    <w:p w:rsidR="004D457A" w:rsidRPr="004D457A" w:rsidRDefault="004D457A" w:rsidP="004D457A">
      <w:pPr>
        <w:widowControl w:val="0"/>
        <w:suppressLineNumbers/>
        <w:tabs>
          <w:tab w:val="left" w:pos="6300"/>
        </w:tabs>
        <w:suppressAutoHyphens/>
        <w:jc w:val="both"/>
        <w:rPr>
          <w:i/>
          <w:sz w:val="20"/>
          <w:szCs w:val="20"/>
        </w:rPr>
      </w:pPr>
    </w:p>
    <w:p w:rsidR="004D457A" w:rsidRPr="004D457A" w:rsidRDefault="004D457A" w:rsidP="004D457A">
      <w:pPr>
        <w:widowControl w:val="0"/>
        <w:suppressLineNumbers/>
        <w:tabs>
          <w:tab w:val="left" w:pos="6300"/>
        </w:tabs>
        <w:suppressAutoHyphens/>
        <w:ind w:firstLine="570"/>
        <w:jc w:val="both"/>
        <w:rPr>
          <w:i/>
          <w:sz w:val="20"/>
          <w:szCs w:val="20"/>
          <w:lang w:val="uk-UA"/>
        </w:rPr>
      </w:pPr>
    </w:p>
    <w:p w:rsidR="004D457A" w:rsidRPr="004D457A" w:rsidRDefault="004D457A" w:rsidP="004D457A">
      <w:pPr>
        <w:widowControl w:val="0"/>
        <w:suppressLineNumbers/>
        <w:tabs>
          <w:tab w:val="left" w:pos="6300"/>
        </w:tabs>
        <w:suppressAutoHyphens/>
        <w:ind w:firstLine="570"/>
        <w:jc w:val="both"/>
        <w:rPr>
          <w:i/>
          <w:sz w:val="20"/>
          <w:szCs w:val="20"/>
          <w:lang w:val="uk-UA"/>
        </w:rPr>
      </w:pPr>
      <w:r w:rsidRPr="004D457A">
        <w:rPr>
          <w:i/>
          <w:sz w:val="20"/>
          <w:szCs w:val="20"/>
          <w:lang w:val="uk-UA"/>
        </w:rPr>
        <w:t xml:space="preserve">Пташник І.Р. Методичні вказівки до семінарських занять з дисципліни «Міжнародне гуманітарне право» для студентів денної форми навчання </w:t>
      </w:r>
      <w:r w:rsidRPr="004D457A">
        <w:rPr>
          <w:bCs/>
          <w:i/>
          <w:sz w:val="20"/>
          <w:szCs w:val="20"/>
          <w:lang w:val="uk-UA"/>
        </w:rPr>
        <w:t xml:space="preserve">напряму підготовки Правознавство </w:t>
      </w:r>
      <w:r w:rsidRPr="004D457A">
        <w:rPr>
          <w:i/>
          <w:sz w:val="20"/>
          <w:szCs w:val="20"/>
          <w:lang w:val="uk-UA"/>
        </w:rPr>
        <w:t xml:space="preserve"> Прикарпатського  національного університету імені Василя Стефаника  / І.Р.Пташник. – Івано-Франківськ: Юридичний інститут ПНУ, 2019. – 2</w:t>
      </w:r>
      <w:r>
        <w:rPr>
          <w:i/>
          <w:sz w:val="20"/>
          <w:szCs w:val="20"/>
          <w:lang w:val="uk-UA"/>
        </w:rPr>
        <w:t>9</w:t>
      </w:r>
      <w:r w:rsidRPr="004D457A">
        <w:rPr>
          <w:i/>
          <w:sz w:val="20"/>
          <w:szCs w:val="20"/>
          <w:lang w:val="uk-UA"/>
        </w:rPr>
        <w:t xml:space="preserve"> с.</w:t>
      </w:r>
    </w:p>
    <w:p w:rsidR="004D457A" w:rsidRPr="004D457A" w:rsidRDefault="004D457A" w:rsidP="004D457A">
      <w:pPr>
        <w:pStyle w:val="af"/>
        <w:widowControl w:val="0"/>
        <w:suppressLineNumbers/>
        <w:suppressAutoHyphens/>
        <w:spacing w:after="0"/>
        <w:ind w:firstLine="540"/>
        <w:jc w:val="both"/>
        <w:rPr>
          <w:rFonts w:eastAsia="TimesNewRoman"/>
          <w:sz w:val="20"/>
          <w:szCs w:val="20"/>
          <w:lang w:val="uk-UA"/>
        </w:rPr>
      </w:pPr>
    </w:p>
    <w:p w:rsidR="004D457A" w:rsidRPr="004D457A" w:rsidRDefault="004D457A" w:rsidP="004D457A">
      <w:pPr>
        <w:widowControl w:val="0"/>
        <w:suppressLineNumbers/>
        <w:suppressAutoHyphens/>
        <w:ind w:firstLine="708"/>
        <w:jc w:val="both"/>
        <w:rPr>
          <w:sz w:val="20"/>
          <w:szCs w:val="20"/>
          <w:lang w:val="uk-UA"/>
        </w:rPr>
      </w:pPr>
      <w:r w:rsidRPr="004D457A">
        <w:rPr>
          <w:sz w:val="20"/>
          <w:szCs w:val="20"/>
          <w:lang w:val="uk-UA"/>
        </w:rPr>
        <w:t xml:space="preserve">Методичні вказівки розроблені на основі навчального плану Юридичного інституту Прикарпатського національного університету ім. Василя Стефаника і призначений для </w:t>
      </w:r>
      <w:r w:rsidRPr="004D457A">
        <w:rPr>
          <w:rFonts w:eastAsia="TimesNewRoman"/>
          <w:sz w:val="20"/>
          <w:szCs w:val="20"/>
          <w:lang w:val="uk-UA"/>
        </w:rPr>
        <w:t>проведення семінарських занять</w:t>
      </w:r>
      <w:r w:rsidRPr="004D457A">
        <w:rPr>
          <w:sz w:val="20"/>
          <w:szCs w:val="20"/>
          <w:lang w:val="uk-UA"/>
        </w:rPr>
        <w:t xml:space="preserve"> з курсу «Міжнародне гуманітарне право», підготовки до здачі заліку. Вказівки містять матеріал за вісьмома темами. По кожній з тем тезово подані ключові визначення, вказані  нормативні та літературні джерела, рекомендовані для опрацювання. </w:t>
      </w:r>
    </w:p>
    <w:p w:rsidR="004D457A" w:rsidRPr="004D457A" w:rsidRDefault="004D457A" w:rsidP="004D457A">
      <w:pPr>
        <w:pStyle w:val="af"/>
        <w:widowControl w:val="0"/>
        <w:suppressLineNumbers/>
        <w:suppressAutoHyphens/>
        <w:spacing w:after="0"/>
        <w:ind w:firstLine="540"/>
        <w:jc w:val="center"/>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rPr>
          <w:sz w:val="20"/>
          <w:szCs w:val="20"/>
          <w:lang w:val="uk-UA"/>
        </w:rPr>
      </w:pPr>
    </w:p>
    <w:p w:rsidR="004D457A" w:rsidRPr="004D457A" w:rsidRDefault="004D457A" w:rsidP="004D457A">
      <w:pPr>
        <w:pStyle w:val="af"/>
        <w:widowControl w:val="0"/>
        <w:suppressLineNumbers/>
        <w:suppressAutoHyphens/>
        <w:spacing w:after="0"/>
        <w:ind w:firstLine="540"/>
        <w:jc w:val="right"/>
        <w:rPr>
          <w:sz w:val="20"/>
          <w:szCs w:val="20"/>
          <w:lang w:val="uk-UA"/>
        </w:rPr>
      </w:pPr>
    </w:p>
    <w:p w:rsidR="004D457A" w:rsidRPr="004D457A" w:rsidRDefault="004D457A" w:rsidP="004D457A">
      <w:pPr>
        <w:pStyle w:val="af"/>
        <w:widowControl w:val="0"/>
        <w:suppressLineNumbers/>
        <w:suppressAutoHyphens/>
        <w:spacing w:after="0"/>
        <w:ind w:firstLine="540"/>
        <w:jc w:val="right"/>
        <w:rPr>
          <w:rFonts w:eastAsia="TimesNewRomanPSMT"/>
          <w:sz w:val="20"/>
          <w:szCs w:val="20"/>
          <w:lang w:val="uk-UA"/>
        </w:rPr>
      </w:pPr>
      <w:r w:rsidRPr="004D457A">
        <w:rPr>
          <w:sz w:val="20"/>
          <w:szCs w:val="20"/>
          <w:lang w:val="uk-UA"/>
        </w:rPr>
        <w:t xml:space="preserve">ББК </w:t>
      </w:r>
      <w:r w:rsidRPr="004D457A">
        <w:rPr>
          <w:rFonts w:eastAsia="TimesNewRomanPSMT"/>
          <w:sz w:val="20"/>
          <w:szCs w:val="20"/>
          <w:lang w:val="uk-UA"/>
        </w:rPr>
        <w:t>67.9 (4УКР)307я73</w:t>
      </w:r>
    </w:p>
    <w:p w:rsidR="004D457A" w:rsidRPr="004D457A" w:rsidRDefault="004D457A" w:rsidP="004D457A">
      <w:pPr>
        <w:widowControl w:val="0"/>
        <w:suppressLineNumbers/>
        <w:suppressAutoHyphens/>
        <w:ind w:firstLine="540"/>
        <w:jc w:val="right"/>
        <w:rPr>
          <w:sz w:val="20"/>
          <w:szCs w:val="20"/>
          <w:lang w:val="uk-UA"/>
        </w:rPr>
      </w:pPr>
      <w:r w:rsidRPr="004D457A">
        <w:rPr>
          <w:sz w:val="20"/>
          <w:szCs w:val="20"/>
          <w:lang w:val="uk-UA"/>
        </w:rPr>
        <w:t>© Пташник І.Р., 2019</w:t>
      </w:r>
    </w:p>
    <w:p w:rsidR="004D457A" w:rsidRPr="004D457A" w:rsidRDefault="004D457A" w:rsidP="004D457A">
      <w:pPr>
        <w:widowControl w:val="0"/>
        <w:suppressLineNumbers/>
        <w:suppressAutoHyphens/>
        <w:ind w:right="-104" w:firstLine="540"/>
        <w:jc w:val="center"/>
        <w:rPr>
          <w:b/>
          <w:sz w:val="20"/>
          <w:szCs w:val="20"/>
          <w:lang w:val="uk-UA"/>
        </w:rPr>
      </w:pPr>
      <w:r w:rsidRPr="004D457A">
        <w:rPr>
          <w:sz w:val="20"/>
          <w:szCs w:val="20"/>
          <w:lang w:val="uk-UA"/>
        </w:rPr>
        <w:br w:type="page"/>
      </w:r>
      <w:r w:rsidRPr="004D457A">
        <w:rPr>
          <w:b/>
          <w:sz w:val="20"/>
          <w:szCs w:val="20"/>
          <w:lang w:val="uk-UA"/>
        </w:rPr>
        <w:lastRenderedPageBreak/>
        <w:t xml:space="preserve">Зміст </w:t>
      </w:r>
    </w:p>
    <w:p w:rsidR="004D457A" w:rsidRPr="004D457A" w:rsidRDefault="004D457A" w:rsidP="004D457A">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3"/>
        <w:gridCol w:w="890"/>
      </w:tblGrid>
      <w:tr w:rsidR="004D457A" w:rsidRPr="004D457A" w:rsidTr="007B686D">
        <w:trPr>
          <w:trHeight w:val="345"/>
        </w:trPr>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480" w:lineRule="auto"/>
              <w:ind w:right="-104"/>
              <w:rPr>
                <w:sz w:val="20"/>
                <w:szCs w:val="20"/>
                <w:lang w:val="uk-UA"/>
              </w:rPr>
            </w:pPr>
            <w:r w:rsidRPr="004D457A">
              <w:rPr>
                <w:sz w:val="20"/>
                <w:szCs w:val="20"/>
                <w:lang w:val="uk-UA"/>
              </w:rPr>
              <w:t>Вступ</w:t>
            </w: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Pr>
                <w:b/>
                <w:sz w:val="20"/>
                <w:szCs w:val="20"/>
                <w:lang w:val="uk-UA"/>
              </w:rPr>
              <w:t>6</w:t>
            </w:r>
          </w:p>
        </w:tc>
      </w:tr>
      <w:tr w:rsidR="004D457A" w:rsidRPr="004D457A" w:rsidTr="007B686D">
        <w:trPr>
          <w:trHeight w:val="1551"/>
        </w:trPr>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276" w:lineRule="auto"/>
              <w:ind w:right="-104"/>
              <w:rPr>
                <w:sz w:val="20"/>
                <w:szCs w:val="20"/>
                <w:lang w:val="uk-UA"/>
              </w:rPr>
            </w:pPr>
            <w:r w:rsidRPr="004D457A">
              <w:rPr>
                <w:b/>
                <w:bCs/>
                <w:sz w:val="20"/>
                <w:szCs w:val="20"/>
                <w:lang w:val="uk-UA"/>
              </w:rPr>
              <w:t>Семінарське заняття 1:</w:t>
            </w:r>
            <w:r w:rsidRPr="004D457A">
              <w:rPr>
                <w:sz w:val="20"/>
                <w:szCs w:val="20"/>
                <w:lang w:val="uk-UA"/>
              </w:rPr>
              <w:t xml:space="preserve"> Основи права збройних конфліктів.  Історія становлення міжнародного гуманітарного права. Види збройних конфліктів. Принципи міжнародного гуманітарного права.</w:t>
            </w:r>
          </w:p>
          <w:p w:rsidR="004D457A" w:rsidRPr="004D457A" w:rsidRDefault="004D457A" w:rsidP="007B686D">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Pr>
                <w:b/>
                <w:sz w:val="20"/>
                <w:szCs w:val="20"/>
                <w:lang w:val="uk-UA"/>
              </w:rPr>
              <w:t>8</w:t>
            </w:r>
          </w:p>
          <w:p w:rsidR="004D457A" w:rsidRPr="004D457A" w:rsidRDefault="004D457A" w:rsidP="007B686D">
            <w:pPr>
              <w:widowControl w:val="0"/>
              <w:suppressLineNumbers/>
              <w:suppressAutoHyphens/>
              <w:spacing w:line="480" w:lineRule="auto"/>
              <w:ind w:right="-104"/>
              <w:rPr>
                <w:b/>
                <w:sz w:val="20"/>
                <w:szCs w:val="20"/>
                <w:lang w:val="uk-UA"/>
              </w:rPr>
            </w:pPr>
          </w:p>
        </w:tc>
      </w:tr>
      <w:tr w:rsidR="004D457A" w:rsidRPr="004D457A" w:rsidTr="007B686D">
        <w:trPr>
          <w:trHeight w:val="400"/>
        </w:trPr>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276" w:lineRule="auto"/>
              <w:ind w:right="-104"/>
              <w:rPr>
                <w:sz w:val="20"/>
                <w:szCs w:val="20"/>
                <w:lang w:val="uk-UA"/>
              </w:rPr>
            </w:pPr>
            <w:r w:rsidRPr="004D457A">
              <w:rPr>
                <w:b/>
                <w:bCs/>
                <w:sz w:val="20"/>
                <w:szCs w:val="20"/>
                <w:lang w:val="uk-UA"/>
              </w:rPr>
              <w:t>Семінарське заняття 2:</w:t>
            </w:r>
            <w:r w:rsidRPr="004D457A">
              <w:rPr>
                <w:bCs/>
                <w:sz w:val="20"/>
                <w:szCs w:val="20"/>
                <w:lang w:val="uk-UA"/>
              </w:rPr>
              <w:t xml:space="preserve"> </w:t>
            </w:r>
            <w:r w:rsidRPr="004D457A">
              <w:rPr>
                <w:sz w:val="20"/>
                <w:szCs w:val="20"/>
              </w:rPr>
              <w:t>Учасники збройних конфліктів.  Захист жертв збройних конфліктів.</w:t>
            </w:r>
          </w:p>
          <w:p w:rsidR="004D457A" w:rsidRPr="004D457A" w:rsidRDefault="004D457A" w:rsidP="007B686D">
            <w:pPr>
              <w:widowControl w:val="0"/>
              <w:suppressLineNumbers/>
              <w:suppressAutoHyphens/>
              <w:spacing w:line="276" w:lineRule="auto"/>
              <w:ind w:right="-104"/>
              <w:rPr>
                <w:sz w:val="20"/>
                <w:szCs w:val="20"/>
                <w:lang w:val="uk-UA"/>
              </w:rPr>
            </w:pPr>
          </w:p>
          <w:p w:rsidR="004D457A" w:rsidRPr="004D457A" w:rsidRDefault="004D457A" w:rsidP="007B686D">
            <w:pPr>
              <w:widowControl w:val="0"/>
              <w:suppressLineNumbers/>
              <w:suppressAutoHyphens/>
              <w:spacing w:line="276" w:lineRule="auto"/>
              <w:ind w:right="-104"/>
              <w:rPr>
                <w:sz w:val="20"/>
                <w:szCs w:val="20"/>
                <w:lang w:val="uk-UA"/>
              </w:rPr>
            </w:pPr>
            <w:r w:rsidRPr="004D457A">
              <w:rPr>
                <w:b/>
                <w:bCs/>
                <w:sz w:val="20"/>
                <w:szCs w:val="20"/>
                <w:lang w:val="uk-UA"/>
              </w:rPr>
              <w:t>Семінарське заняття 3:</w:t>
            </w:r>
            <w:r w:rsidRPr="004D457A">
              <w:rPr>
                <w:bCs/>
                <w:sz w:val="20"/>
                <w:szCs w:val="20"/>
                <w:lang w:val="uk-UA"/>
              </w:rPr>
              <w:t xml:space="preserve"> </w:t>
            </w:r>
            <w:r w:rsidRPr="004D457A">
              <w:rPr>
                <w:sz w:val="20"/>
                <w:szCs w:val="20"/>
                <w:lang w:val="uk-UA"/>
              </w:rPr>
              <w:t>Правовий статус «дітей солдат». Правовий статус військових журналістів.</w:t>
            </w:r>
            <w:r w:rsidRPr="004D457A">
              <w:rPr>
                <w:b/>
                <w:bCs/>
                <w:sz w:val="20"/>
                <w:szCs w:val="20"/>
                <w:lang w:val="uk-UA"/>
              </w:rPr>
              <w:t xml:space="preserve"> </w:t>
            </w:r>
            <w:r w:rsidRPr="004D457A">
              <w:rPr>
                <w:sz w:val="20"/>
                <w:szCs w:val="20"/>
                <w:lang w:val="uk-UA"/>
              </w:rPr>
              <w:t xml:space="preserve"> </w:t>
            </w:r>
          </w:p>
          <w:p w:rsidR="004D457A" w:rsidRPr="004D457A" w:rsidRDefault="004D457A" w:rsidP="007B686D">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Pr>
                <w:b/>
                <w:sz w:val="20"/>
                <w:szCs w:val="20"/>
                <w:lang w:val="uk-UA"/>
              </w:rPr>
              <w:t>10</w:t>
            </w:r>
          </w:p>
          <w:p w:rsidR="004D457A" w:rsidRPr="004D457A" w:rsidRDefault="004D457A" w:rsidP="007B686D">
            <w:pPr>
              <w:widowControl w:val="0"/>
              <w:suppressLineNumbers/>
              <w:suppressAutoHyphens/>
              <w:spacing w:line="480" w:lineRule="auto"/>
              <w:ind w:right="-104" w:firstLine="540"/>
              <w:rPr>
                <w:b/>
                <w:sz w:val="20"/>
                <w:szCs w:val="20"/>
                <w:lang w:val="uk-UA"/>
              </w:rPr>
            </w:pPr>
            <w:r w:rsidRPr="004D457A">
              <w:rPr>
                <w:b/>
                <w:sz w:val="20"/>
                <w:szCs w:val="20"/>
                <w:lang w:val="uk-UA"/>
              </w:rPr>
              <w:t>1</w:t>
            </w:r>
            <w:r>
              <w:rPr>
                <w:b/>
                <w:sz w:val="20"/>
                <w:szCs w:val="20"/>
                <w:lang w:val="uk-UA"/>
              </w:rPr>
              <w:t>3</w:t>
            </w:r>
          </w:p>
        </w:tc>
      </w:tr>
      <w:tr w:rsidR="004D457A" w:rsidRPr="004D457A" w:rsidTr="007B686D">
        <w:trPr>
          <w:trHeight w:val="220"/>
        </w:trPr>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276" w:lineRule="auto"/>
              <w:ind w:right="-104"/>
              <w:rPr>
                <w:sz w:val="20"/>
                <w:szCs w:val="20"/>
                <w:lang w:val="uk-UA"/>
              </w:rPr>
            </w:pPr>
            <w:r w:rsidRPr="004D457A">
              <w:rPr>
                <w:b/>
                <w:bCs/>
                <w:sz w:val="20"/>
                <w:szCs w:val="20"/>
                <w:lang w:val="uk-UA"/>
              </w:rPr>
              <w:t>Семінарське заняття 4:</w:t>
            </w:r>
            <w:r w:rsidRPr="004D457A">
              <w:rPr>
                <w:sz w:val="20"/>
                <w:szCs w:val="20"/>
                <w:lang w:val="uk-UA"/>
              </w:rPr>
              <w:t xml:space="preserve"> Діяльність Міжнародного Комітету Червоного Хреста. Рух Червоного Хреста і міжнародне гуманітарне право</w:t>
            </w:r>
          </w:p>
          <w:p w:rsidR="004D457A" w:rsidRPr="004D457A" w:rsidRDefault="004D457A" w:rsidP="007B686D">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sidRPr="004D457A">
              <w:rPr>
                <w:b/>
                <w:sz w:val="20"/>
                <w:szCs w:val="20"/>
                <w:lang w:val="uk-UA"/>
              </w:rPr>
              <w:t>1</w:t>
            </w:r>
            <w:r>
              <w:rPr>
                <w:b/>
                <w:sz w:val="20"/>
                <w:szCs w:val="20"/>
                <w:lang w:val="uk-UA"/>
              </w:rPr>
              <w:t>4</w:t>
            </w:r>
          </w:p>
        </w:tc>
      </w:tr>
      <w:tr w:rsidR="004D457A" w:rsidRPr="004D457A" w:rsidTr="007B686D">
        <w:trPr>
          <w:trHeight w:val="220"/>
        </w:trPr>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276" w:lineRule="auto"/>
              <w:ind w:right="-104"/>
              <w:rPr>
                <w:sz w:val="20"/>
                <w:szCs w:val="20"/>
                <w:lang w:val="uk-UA"/>
              </w:rPr>
            </w:pPr>
            <w:r w:rsidRPr="004D457A">
              <w:rPr>
                <w:b/>
                <w:bCs/>
                <w:sz w:val="20"/>
                <w:szCs w:val="20"/>
                <w:lang w:val="uk-UA"/>
              </w:rPr>
              <w:t>Семніарське заняття 5:</w:t>
            </w:r>
            <w:r w:rsidRPr="004D457A">
              <w:rPr>
                <w:bCs/>
                <w:sz w:val="20"/>
                <w:szCs w:val="20"/>
                <w:lang w:val="uk-UA"/>
              </w:rPr>
              <w:t xml:space="preserve"> </w:t>
            </w:r>
            <w:r w:rsidRPr="004D457A">
              <w:rPr>
                <w:sz w:val="20"/>
                <w:szCs w:val="20"/>
              </w:rPr>
              <w:t>Міжнародне гуманітарне право і ООН. Миротворчі місії.Відповідальність миротворців за міжнародним правом.</w:t>
            </w:r>
          </w:p>
          <w:p w:rsidR="004D457A" w:rsidRPr="004D457A" w:rsidRDefault="004D457A" w:rsidP="007B686D">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sidRPr="004D457A">
              <w:rPr>
                <w:b/>
                <w:sz w:val="20"/>
                <w:szCs w:val="20"/>
                <w:lang w:val="uk-UA"/>
              </w:rPr>
              <w:t>1</w:t>
            </w:r>
            <w:r>
              <w:rPr>
                <w:b/>
                <w:sz w:val="20"/>
                <w:szCs w:val="20"/>
                <w:lang w:val="uk-UA"/>
              </w:rPr>
              <w:t>7</w:t>
            </w:r>
          </w:p>
        </w:tc>
      </w:tr>
      <w:tr w:rsidR="004D457A" w:rsidRPr="004D457A" w:rsidTr="007B686D">
        <w:trPr>
          <w:trHeight w:val="280"/>
        </w:trPr>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276" w:lineRule="auto"/>
              <w:ind w:right="-104"/>
              <w:rPr>
                <w:sz w:val="20"/>
                <w:szCs w:val="20"/>
                <w:lang w:val="uk-UA"/>
              </w:rPr>
            </w:pPr>
            <w:r w:rsidRPr="004D457A">
              <w:rPr>
                <w:b/>
                <w:bCs/>
                <w:sz w:val="20"/>
                <w:szCs w:val="20"/>
                <w:lang w:val="uk-UA"/>
              </w:rPr>
              <w:t>Семінарське заняття 6:</w:t>
            </w:r>
            <w:r w:rsidRPr="004D457A">
              <w:rPr>
                <w:sz w:val="20"/>
                <w:szCs w:val="20"/>
                <w:lang w:val="uk-UA"/>
              </w:rPr>
              <w:t xml:space="preserve">  «Боснійська війна» та збройні конфлікти на території колишньої Югославії. Правові наслідки.</w:t>
            </w:r>
          </w:p>
          <w:p w:rsidR="004D457A" w:rsidRPr="004D457A" w:rsidRDefault="004D457A" w:rsidP="007B686D">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sidRPr="004D457A">
              <w:rPr>
                <w:b/>
                <w:sz w:val="20"/>
                <w:szCs w:val="20"/>
                <w:lang w:val="uk-UA"/>
              </w:rPr>
              <w:t>1</w:t>
            </w:r>
            <w:r>
              <w:rPr>
                <w:b/>
                <w:sz w:val="20"/>
                <w:szCs w:val="20"/>
                <w:lang w:val="uk-UA"/>
              </w:rPr>
              <w:t>9</w:t>
            </w:r>
          </w:p>
        </w:tc>
      </w:tr>
      <w:tr w:rsidR="004D457A" w:rsidRPr="004D457A" w:rsidTr="007B686D">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276" w:lineRule="auto"/>
              <w:ind w:right="-104"/>
              <w:rPr>
                <w:sz w:val="20"/>
                <w:szCs w:val="20"/>
                <w:lang w:val="uk-UA"/>
              </w:rPr>
            </w:pPr>
            <w:r w:rsidRPr="004D457A">
              <w:rPr>
                <w:b/>
                <w:bCs/>
                <w:sz w:val="20"/>
                <w:szCs w:val="20"/>
                <w:lang w:val="uk-UA"/>
              </w:rPr>
              <w:t>Семінарське заняття 7:</w:t>
            </w:r>
            <w:r w:rsidRPr="004D457A">
              <w:rPr>
                <w:sz w:val="20"/>
                <w:szCs w:val="20"/>
                <w:lang w:val="uk-UA"/>
              </w:rPr>
              <w:t xml:space="preserve"> Правова характеристика збройних конфліктів на території Середнього та Близького Сходу.</w:t>
            </w:r>
          </w:p>
          <w:p w:rsidR="004D457A" w:rsidRPr="004D457A" w:rsidRDefault="004D457A" w:rsidP="007B686D">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Pr>
                <w:b/>
                <w:sz w:val="20"/>
                <w:szCs w:val="20"/>
                <w:lang w:val="uk-UA"/>
              </w:rPr>
              <w:t>22</w:t>
            </w:r>
          </w:p>
        </w:tc>
      </w:tr>
      <w:tr w:rsidR="004D457A" w:rsidRPr="004D457A" w:rsidTr="007B686D">
        <w:trPr>
          <w:trHeight w:val="620"/>
        </w:trPr>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276" w:lineRule="auto"/>
              <w:ind w:right="-104"/>
              <w:rPr>
                <w:sz w:val="20"/>
                <w:szCs w:val="20"/>
                <w:lang w:val="uk-UA"/>
              </w:rPr>
            </w:pPr>
            <w:r w:rsidRPr="004D457A">
              <w:rPr>
                <w:b/>
                <w:bCs/>
                <w:sz w:val="20"/>
                <w:szCs w:val="20"/>
                <w:lang w:val="uk-UA"/>
              </w:rPr>
              <w:t>Семінарське заняття  8:</w:t>
            </w:r>
            <w:r w:rsidRPr="004D457A">
              <w:rPr>
                <w:sz w:val="20"/>
                <w:szCs w:val="20"/>
                <w:lang w:val="uk-UA"/>
              </w:rPr>
              <w:t xml:space="preserve"> </w:t>
            </w:r>
            <w:r w:rsidRPr="004D457A">
              <w:rPr>
                <w:sz w:val="20"/>
                <w:szCs w:val="20"/>
              </w:rPr>
              <w:t>Аналіз неміжнародних збройних конфліктів та порушення норм міжнародного права.</w:t>
            </w:r>
          </w:p>
          <w:p w:rsidR="004D457A" w:rsidRPr="004D457A" w:rsidRDefault="004D457A" w:rsidP="007B686D">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Pr>
                <w:b/>
                <w:sz w:val="20"/>
                <w:szCs w:val="20"/>
                <w:lang w:val="uk-UA"/>
              </w:rPr>
              <w:t>25</w:t>
            </w:r>
          </w:p>
        </w:tc>
      </w:tr>
      <w:tr w:rsidR="004D457A" w:rsidRPr="004D457A" w:rsidTr="007B686D">
        <w:trPr>
          <w:trHeight w:val="100"/>
        </w:trPr>
        <w:tc>
          <w:tcPr>
            <w:tcW w:w="8598" w:type="dxa"/>
            <w:tcBorders>
              <w:top w:val="nil"/>
              <w:left w:val="nil"/>
              <w:bottom w:val="nil"/>
              <w:right w:val="nil"/>
            </w:tcBorders>
            <w:hideMark/>
          </w:tcPr>
          <w:p w:rsidR="004D457A" w:rsidRPr="004D457A" w:rsidRDefault="004D457A" w:rsidP="007B686D">
            <w:pPr>
              <w:widowControl w:val="0"/>
              <w:suppressLineNumbers/>
              <w:suppressAutoHyphens/>
              <w:spacing w:line="276" w:lineRule="auto"/>
              <w:ind w:right="-104"/>
              <w:rPr>
                <w:sz w:val="20"/>
                <w:szCs w:val="20"/>
                <w:lang w:val="uk-UA"/>
              </w:rPr>
            </w:pPr>
            <w:r w:rsidRPr="004D457A">
              <w:rPr>
                <w:sz w:val="20"/>
                <w:szCs w:val="20"/>
                <w:lang w:val="uk-UA"/>
              </w:rPr>
              <w:t>Перелік джерел, рекомендованих для опрацювання тем курсу</w:t>
            </w:r>
          </w:p>
        </w:tc>
        <w:tc>
          <w:tcPr>
            <w:tcW w:w="1255" w:type="dxa"/>
            <w:tcBorders>
              <w:top w:val="nil"/>
              <w:left w:val="nil"/>
              <w:bottom w:val="nil"/>
              <w:right w:val="nil"/>
            </w:tcBorders>
            <w:vAlign w:val="center"/>
            <w:hideMark/>
          </w:tcPr>
          <w:p w:rsidR="004D457A" w:rsidRPr="004D457A" w:rsidRDefault="004D457A" w:rsidP="007B686D">
            <w:pPr>
              <w:widowControl w:val="0"/>
              <w:suppressLineNumbers/>
              <w:suppressAutoHyphens/>
              <w:spacing w:line="480" w:lineRule="auto"/>
              <w:ind w:right="-104" w:firstLine="540"/>
              <w:rPr>
                <w:b/>
                <w:sz w:val="20"/>
                <w:szCs w:val="20"/>
                <w:lang w:val="uk-UA"/>
              </w:rPr>
            </w:pPr>
            <w:r w:rsidRPr="004D457A">
              <w:rPr>
                <w:b/>
                <w:sz w:val="20"/>
                <w:szCs w:val="20"/>
                <w:lang w:val="uk-UA"/>
              </w:rPr>
              <w:t>2</w:t>
            </w:r>
            <w:r>
              <w:rPr>
                <w:b/>
                <w:sz w:val="20"/>
                <w:szCs w:val="20"/>
                <w:lang w:val="uk-UA"/>
              </w:rPr>
              <w:t>7</w:t>
            </w:r>
          </w:p>
        </w:tc>
      </w:tr>
    </w:tbl>
    <w:p w:rsidR="004D457A" w:rsidRPr="004D457A" w:rsidRDefault="004D457A" w:rsidP="004D457A">
      <w:pPr>
        <w:widowControl w:val="0"/>
        <w:suppressLineNumbers/>
        <w:suppressAutoHyphens/>
        <w:spacing w:line="480" w:lineRule="auto"/>
        <w:ind w:right="-104" w:firstLine="540"/>
        <w:jc w:val="center"/>
        <w:rPr>
          <w:b/>
          <w:sz w:val="20"/>
          <w:szCs w:val="20"/>
          <w:lang w:val="uk-UA"/>
        </w:rPr>
      </w:pPr>
    </w:p>
    <w:p w:rsidR="004D457A" w:rsidRPr="004D457A" w:rsidRDefault="004D457A" w:rsidP="004D457A">
      <w:pPr>
        <w:widowControl w:val="0"/>
        <w:suppressLineNumbers/>
        <w:suppressAutoHyphens/>
        <w:spacing w:line="480" w:lineRule="auto"/>
        <w:ind w:right="-104" w:firstLine="540"/>
        <w:jc w:val="center"/>
        <w:rPr>
          <w:b/>
          <w:sz w:val="20"/>
          <w:szCs w:val="20"/>
          <w:lang w:val="uk-UA"/>
        </w:rPr>
      </w:pPr>
    </w:p>
    <w:p w:rsidR="004D457A" w:rsidRPr="004D457A" w:rsidRDefault="004D457A" w:rsidP="004D457A">
      <w:pPr>
        <w:widowControl w:val="0"/>
        <w:suppressLineNumbers/>
        <w:suppressAutoHyphens/>
        <w:ind w:firstLine="540"/>
        <w:jc w:val="center"/>
        <w:rPr>
          <w:rFonts w:eastAsia="TimesNewRoman"/>
          <w:b/>
          <w:sz w:val="20"/>
          <w:szCs w:val="20"/>
          <w:lang w:val="uk-UA"/>
        </w:rPr>
      </w:pPr>
      <w:r w:rsidRPr="004D457A">
        <w:rPr>
          <w:sz w:val="20"/>
          <w:szCs w:val="20"/>
          <w:lang w:val="uk-UA"/>
        </w:rPr>
        <w:br w:type="page"/>
      </w:r>
      <w:r w:rsidRPr="004D457A">
        <w:rPr>
          <w:rFonts w:eastAsia="TimesNewRoman"/>
          <w:b/>
          <w:sz w:val="20"/>
          <w:szCs w:val="20"/>
          <w:lang w:val="uk-UA"/>
        </w:rPr>
        <w:lastRenderedPageBreak/>
        <w:t>В</w:t>
      </w:r>
      <w:r w:rsidRPr="004D457A">
        <w:rPr>
          <w:rFonts w:eastAsia="TimesNewRoman"/>
          <w:b/>
          <w:sz w:val="20"/>
          <w:szCs w:val="20"/>
          <w:lang w:val="en-US"/>
        </w:rPr>
        <w:t>c</w:t>
      </w:r>
      <w:r w:rsidRPr="004D457A">
        <w:rPr>
          <w:rFonts w:eastAsia="TimesNewRoman"/>
          <w:b/>
          <w:sz w:val="20"/>
          <w:szCs w:val="20"/>
          <w:lang w:val="uk-UA"/>
        </w:rPr>
        <w:t>туп</w:t>
      </w:r>
    </w:p>
    <w:p w:rsidR="004D457A" w:rsidRPr="004D457A" w:rsidRDefault="004D457A" w:rsidP="004D457A">
      <w:pPr>
        <w:widowControl w:val="0"/>
        <w:suppressLineNumbers/>
        <w:suppressAutoHyphens/>
        <w:ind w:firstLine="540"/>
        <w:jc w:val="center"/>
        <w:rPr>
          <w:rFonts w:eastAsia="TimesNewRoman"/>
          <w:b/>
          <w:sz w:val="20"/>
          <w:szCs w:val="20"/>
          <w:lang w:val="uk-UA"/>
        </w:rPr>
      </w:pPr>
    </w:p>
    <w:p w:rsidR="004D457A" w:rsidRPr="004D457A" w:rsidRDefault="004D457A" w:rsidP="004D457A">
      <w:pPr>
        <w:spacing w:line="276" w:lineRule="auto"/>
        <w:ind w:firstLine="720"/>
        <w:jc w:val="both"/>
        <w:rPr>
          <w:sz w:val="20"/>
          <w:szCs w:val="20"/>
        </w:rPr>
      </w:pPr>
      <w:r w:rsidRPr="004D457A">
        <w:rPr>
          <w:sz w:val="20"/>
          <w:szCs w:val="20"/>
        </w:rPr>
        <w:t xml:space="preserve">Сучасний розвиток міжнародних відносин характеризується новими підходами до вирішення глобальних проблем у світі, а міжнародне співтовариство стає більш консолідованим у розв'язанні проблем і визначенні співпраці держав. Вивчення міжнародного гуманітарного права як особливої правової системи для юристів має важливе значення, оскільки закладає підвалини розуміння історії та передумов виникнення збройних конфліктів як міжнародного, так і не міжнародного значення, правового статусу учасників бойових дій (комбатантів, не комбатантів, цивільного населення, найманців, шпигунів, військовополонених), їх захисту та притягнення до відповідальності. </w:t>
      </w:r>
    </w:p>
    <w:p w:rsidR="004D457A" w:rsidRPr="004D457A" w:rsidRDefault="004D457A" w:rsidP="004D457A">
      <w:pPr>
        <w:spacing w:line="276" w:lineRule="auto"/>
        <w:ind w:firstLine="720"/>
        <w:jc w:val="both"/>
        <w:rPr>
          <w:sz w:val="20"/>
          <w:szCs w:val="20"/>
        </w:rPr>
      </w:pPr>
      <w:r w:rsidRPr="004D457A">
        <w:rPr>
          <w:sz w:val="20"/>
          <w:szCs w:val="20"/>
        </w:rPr>
        <w:t>Також вивчення права збройних конфліктів дозволяє проаналізувати через вивчення найбільш вагомих для міжнародного правопорядку збройних конфліктів, які своїм наслідком мали територіальні зміни в світі, потягнули за собою  створення нових підгалузей міжнародного права, використовувати мирні засоби розв’язання спорів, різноманітні форми співробітництва держав у притягненні винних осіб до відповідальності за участь у збройних конфліктах. тощо.</w:t>
      </w:r>
    </w:p>
    <w:p w:rsidR="004D457A" w:rsidRPr="004D457A" w:rsidRDefault="004D457A" w:rsidP="004D457A">
      <w:pPr>
        <w:pStyle w:val="af"/>
        <w:tabs>
          <w:tab w:val="left" w:pos="540"/>
        </w:tabs>
        <w:spacing w:line="276" w:lineRule="auto"/>
        <w:ind w:firstLine="567"/>
        <w:jc w:val="both"/>
        <w:rPr>
          <w:sz w:val="20"/>
          <w:szCs w:val="20"/>
          <w:lang w:val="uk-UA"/>
        </w:rPr>
      </w:pPr>
      <w:r w:rsidRPr="004D457A">
        <w:rPr>
          <w:b/>
          <w:bCs/>
          <w:sz w:val="20"/>
          <w:szCs w:val="20"/>
        </w:rPr>
        <w:t xml:space="preserve">Метою дисципліни </w:t>
      </w:r>
      <w:r w:rsidRPr="004D457A">
        <w:rPr>
          <w:sz w:val="20"/>
          <w:szCs w:val="20"/>
        </w:rPr>
        <w:t>«Міжнародне гуманітарне право» є надання студентам комплексне уявлення про становлення, розвиток і функціонування міжнародного гуманітарного права, ознайомлення з основними положеннями міжнародно-правових договорів, звичаїв та рішень міжнародних судових установ у цій сфері регулювання, засадами міжнародної кримінальної відповідальності, основами імплементації норм міжнародного гуманітарного права</w:t>
      </w:r>
      <w:r w:rsidRPr="004D457A">
        <w:rPr>
          <w:sz w:val="20"/>
          <w:szCs w:val="20"/>
          <w:lang w:val="uk-UA"/>
        </w:rPr>
        <w:t>.</w:t>
      </w:r>
      <w:r w:rsidRPr="004D457A">
        <w:rPr>
          <w:sz w:val="20"/>
          <w:szCs w:val="20"/>
        </w:rPr>
        <w:t xml:space="preserve"> </w:t>
      </w:r>
    </w:p>
    <w:p w:rsidR="004D457A" w:rsidRPr="004D457A" w:rsidRDefault="004D457A" w:rsidP="004D457A">
      <w:pPr>
        <w:pStyle w:val="Default"/>
        <w:spacing w:line="276" w:lineRule="auto"/>
        <w:ind w:firstLine="567"/>
        <w:jc w:val="both"/>
        <w:rPr>
          <w:color w:val="auto"/>
          <w:sz w:val="20"/>
          <w:szCs w:val="20"/>
          <w:lang w:val="uk-UA"/>
        </w:rPr>
      </w:pPr>
      <w:r w:rsidRPr="004D457A">
        <w:rPr>
          <w:b/>
          <w:bCs/>
          <w:color w:val="auto"/>
          <w:sz w:val="20"/>
          <w:szCs w:val="20"/>
          <w:lang w:val="uk-UA"/>
        </w:rPr>
        <w:t>Завдання навчальної дисципліни</w:t>
      </w:r>
      <w:r w:rsidRPr="004D457A">
        <w:rPr>
          <w:color w:val="auto"/>
          <w:sz w:val="20"/>
          <w:szCs w:val="20"/>
          <w:lang w:val="uk-UA"/>
        </w:rPr>
        <w:t xml:space="preserve"> «Право збройних конфліктів» полягає в системному і комплексному підході до вивчення суті і змісту міжнародно-правових явищ що стосуються дотримання норм. Які регулюють правила ведення воєнних дій. </w:t>
      </w:r>
    </w:p>
    <w:p w:rsidR="004D457A" w:rsidRPr="004D457A" w:rsidRDefault="004D457A" w:rsidP="004D457A">
      <w:pPr>
        <w:spacing w:line="276" w:lineRule="auto"/>
        <w:ind w:right="-82" w:firstLine="540"/>
        <w:jc w:val="both"/>
        <w:rPr>
          <w:sz w:val="20"/>
          <w:szCs w:val="20"/>
        </w:rPr>
      </w:pPr>
      <w:r w:rsidRPr="004D457A">
        <w:rPr>
          <w:sz w:val="20"/>
          <w:szCs w:val="20"/>
        </w:rPr>
        <w:t>Основними завданнями вивчення дисципліни «Міжнародне гуманітарне право</w:t>
      </w:r>
      <w:bookmarkStart w:id="0" w:name="_GoBack"/>
      <w:bookmarkEnd w:id="0"/>
      <w:r w:rsidRPr="004D457A">
        <w:rPr>
          <w:sz w:val="20"/>
          <w:szCs w:val="20"/>
        </w:rPr>
        <w:t>» є:</w:t>
      </w:r>
    </w:p>
    <w:p w:rsidR="004D457A" w:rsidRPr="004D457A" w:rsidRDefault="004D457A" w:rsidP="00432C5C">
      <w:pPr>
        <w:numPr>
          <w:ilvl w:val="0"/>
          <w:numId w:val="7"/>
        </w:numPr>
        <w:tabs>
          <w:tab w:val="clear" w:pos="900"/>
          <w:tab w:val="num" w:pos="0"/>
        </w:tabs>
        <w:spacing w:line="276" w:lineRule="auto"/>
        <w:ind w:left="0" w:right="-82" w:firstLine="567"/>
        <w:jc w:val="both"/>
        <w:rPr>
          <w:sz w:val="20"/>
          <w:szCs w:val="20"/>
        </w:rPr>
      </w:pPr>
      <w:r w:rsidRPr="004D457A">
        <w:rPr>
          <w:sz w:val="20"/>
          <w:szCs w:val="20"/>
        </w:rPr>
        <w:t xml:space="preserve">опанування студентами теоретичною і нормативною базою міжнародного гуманітарного права; </w:t>
      </w:r>
    </w:p>
    <w:p w:rsidR="004D457A" w:rsidRPr="004D457A" w:rsidRDefault="004D457A" w:rsidP="00432C5C">
      <w:pPr>
        <w:numPr>
          <w:ilvl w:val="0"/>
          <w:numId w:val="7"/>
        </w:numPr>
        <w:tabs>
          <w:tab w:val="clear" w:pos="900"/>
          <w:tab w:val="num" w:pos="0"/>
        </w:tabs>
        <w:spacing w:line="276" w:lineRule="auto"/>
        <w:ind w:left="0" w:right="-82" w:firstLine="567"/>
        <w:jc w:val="both"/>
        <w:rPr>
          <w:sz w:val="20"/>
          <w:szCs w:val="20"/>
        </w:rPr>
      </w:pPr>
      <w:r w:rsidRPr="004D457A">
        <w:rPr>
          <w:sz w:val="20"/>
          <w:szCs w:val="20"/>
        </w:rPr>
        <w:t>вміння застосовувати на практиці теоретичні знання з міжнародно-правових питань, що постають у сфері захисту жертв війни;</w:t>
      </w:r>
    </w:p>
    <w:p w:rsidR="004D457A" w:rsidRPr="004D457A" w:rsidRDefault="004D457A" w:rsidP="00432C5C">
      <w:pPr>
        <w:numPr>
          <w:ilvl w:val="0"/>
          <w:numId w:val="7"/>
        </w:numPr>
        <w:tabs>
          <w:tab w:val="clear" w:pos="900"/>
          <w:tab w:val="num" w:pos="0"/>
        </w:tabs>
        <w:autoSpaceDE w:val="0"/>
        <w:autoSpaceDN w:val="0"/>
        <w:adjustRightInd w:val="0"/>
        <w:spacing w:line="276" w:lineRule="auto"/>
        <w:ind w:left="0" w:right="-82" w:firstLine="567"/>
        <w:jc w:val="both"/>
        <w:rPr>
          <w:sz w:val="20"/>
          <w:szCs w:val="20"/>
        </w:rPr>
      </w:pPr>
      <w:r w:rsidRPr="004D457A">
        <w:rPr>
          <w:sz w:val="20"/>
          <w:szCs w:val="20"/>
        </w:rPr>
        <w:lastRenderedPageBreak/>
        <w:t>засвоєння студентами концептуальних основ походження та сутності міжнародного гуманітарного права;</w:t>
      </w:r>
    </w:p>
    <w:p w:rsidR="004D457A" w:rsidRPr="004D457A" w:rsidRDefault="004D457A" w:rsidP="00432C5C">
      <w:pPr>
        <w:numPr>
          <w:ilvl w:val="0"/>
          <w:numId w:val="7"/>
        </w:numPr>
        <w:tabs>
          <w:tab w:val="clear" w:pos="900"/>
          <w:tab w:val="num" w:pos="0"/>
        </w:tabs>
        <w:autoSpaceDE w:val="0"/>
        <w:autoSpaceDN w:val="0"/>
        <w:adjustRightInd w:val="0"/>
        <w:spacing w:line="276" w:lineRule="auto"/>
        <w:ind w:left="0" w:right="-82" w:firstLine="567"/>
        <w:jc w:val="both"/>
        <w:rPr>
          <w:sz w:val="20"/>
          <w:szCs w:val="20"/>
        </w:rPr>
      </w:pPr>
      <w:r w:rsidRPr="004D457A">
        <w:rPr>
          <w:sz w:val="20"/>
          <w:szCs w:val="20"/>
        </w:rPr>
        <w:t xml:space="preserve">вивчення системи джерел права збройних конфліктів; </w:t>
      </w:r>
    </w:p>
    <w:p w:rsidR="004D457A" w:rsidRPr="004D457A" w:rsidRDefault="004D457A" w:rsidP="00432C5C">
      <w:pPr>
        <w:numPr>
          <w:ilvl w:val="0"/>
          <w:numId w:val="7"/>
        </w:numPr>
        <w:tabs>
          <w:tab w:val="clear" w:pos="900"/>
          <w:tab w:val="num" w:pos="0"/>
        </w:tabs>
        <w:autoSpaceDE w:val="0"/>
        <w:autoSpaceDN w:val="0"/>
        <w:adjustRightInd w:val="0"/>
        <w:spacing w:line="276" w:lineRule="auto"/>
        <w:ind w:left="0" w:right="-82" w:firstLine="567"/>
        <w:jc w:val="both"/>
        <w:rPr>
          <w:sz w:val="20"/>
          <w:szCs w:val="20"/>
        </w:rPr>
      </w:pPr>
      <w:r w:rsidRPr="004D457A">
        <w:rPr>
          <w:sz w:val="20"/>
          <w:szCs w:val="20"/>
        </w:rPr>
        <w:t>дослідження особливостей та специфіки сучасних міжнародних та не міжнародних збройних конфліктів.</w:t>
      </w:r>
    </w:p>
    <w:p w:rsidR="004D457A" w:rsidRPr="004D457A" w:rsidRDefault="004D457A" w:rsidP="004D457A">
      <w:pPr>
        <w:tabs>
          <w:tab w:val="num" w:pos="0"/>
        </w:tabs>
        <w:spacing w:line="276" w:lineRule="auto"/>
        <w:ind w:right="-82"/>
        <w:jc w:val="both"/>
        <w:rPr>
          <w:sz w:val="20"/>
          <w:szCs w:val="20"/>
        </w:rPr>
      </w:pPr>
      <w:r w:rsidRPr="004D457A">
        <w:rPr>
          <w:sz w:val="20"/>
          <w:szCs w:val="20"/>
          <w:lang w:val="uk-UA"/>
        </w:rPr>
        <w:tab/>
      </w:r>
      <w:r w:rsidRPr="004D457A">
        <w:rPr>
          <w:sz w:val="20"/>
          <w:szCs w:val="20"/>
        </w:rPr>
        <w:t>Згідно з вимогами освітньо-професійної програми студенти повинні:</w:t>
      </w:r>
    </w:p>
    <w:p w:rsidR="004D457A" w:rsidRPr="004D457A" w:rsidRDefault="004D457A" w:rsidP="004D457A">
      <w:pPr>
        <w:pStyle w:val="af5"/>
        <w:tabs>
          <w:tab w:val="num" w:pos="0"/>
        </w:tabs>
        <w:spacing w:line="276" w:lineRule="auto"/>
        <w:ind w:firstLine="567"/>
        <w:outlineLvl w:val="0"/>
        <w:rPr>
          <w:rFonts w:ascii="Times New Roman" w:hAnsi="Times New Roman" w:cs="Times New Roman"/>
          <w:b/>
          <w:bCs/>
          <w:sz w:val="20"/>
          <w:szCs w:val="20"/>
        </w:rPr>
      </w:pPr>
      <w:r w:rsidRPr="004D457A">
        <w:rPr>
          <w:rFonts w:ascii="Times New Roman" w:hAnsi="Times New Roman" w:cs="Times New Roman"/>
          <w:b/>
          <w:bCs/>
          <w:sz w:val="20"/>
          <w:szCs w:val="20"/>
        </w:rPr>
        <w:t>знати:</w:t>
      </w:r>
    </w:p>
    <w:p w:rsidR="004D457A" w:rsidRPr="004D457A" w:rsidRDefault="004D457A" w:rsidP="00432C5C">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особливості предмета сучасного права збройних конфліктів;</w:t>
      </w:r>
    </w:p>
    <w:p w:rsidR="004D457A" w:rsidRPr="004D457A" w:rsidRDefault="004D457A" w:rsidP="00432C5C">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місце міжнародно-правових норм у системі нормативного регулювання;</w:t>
      </w:r>
    </w:p>
    <w:p w:rsidR="004D457A" w:rsidRPr="004D457A" w:rsidRDefault="004D457A" w:rsidP="00432C5C">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особливості системи та джерела сучасного міжнародного гуманітарного права;</w:t>
      </w:r>
    </w:p>
    <w:p w:rsidR="004D457A" w:rsidRPr="004D457A" w:rsidRDefault="004D457A" w:rsidP="00432C5C">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положення найважливіших правових документів у сфері правового регулювання збройних конфліктів («Право Женеви» та «Право Гааги»);</w:t>
      </w:r>
    </w:p>
    <w:p w:rsidR="004D457A" w:rsidRPr="004D457A" w:rsidRDefault="004D457A" w:rsidP="00432C5C">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положення норм міжнародного кримінального права, що стосуються відповідальності за вчинення воєнних злочинів;</w:t>
      </w:r>
    </w:p>
    <w:p w:rsidR="004D457A" w:rsidRPr="004D457A" w:rsidRDefault="004D457A" w:rsidP="00432C5C">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передісторію, причини та наслідки най глобальніших міжнародних  та не міжнародних збройних конфліктів.</w:t>
      </w:r>
    </w:p>
    <w:p w:rsidR="004D457A" w:rsidRPr="004D457A" w:rsidRDefault="004D457A" w:rsidP="00432C5C">
      <w:pPr>
        <w:pStyle w:val="af5"/>
        <w:numPr>
          <w:ilvl w:val="0"/>
          <w:numId w:val="1"/>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 xml:space="preserve">рішення міжнародних трибуналів про притягнення до відповідальності осіб, винних у порушенні норм міжнародного, міжнародного гуманітарного та кримінального права. </w:t>
      </w:r>
    </w:p>
    <w:p w:rsidR="004D457A" w:rsidRPr="004D457A" w:rsidRDefault="004D457A" w:rsidP="004D457A">
      <w:pPr>
        <w:pStyle w:val="af5"/>
        <w:tabs>
          <w:tab w:val="num" w:pos="0"/>
        </w:tabs>
        <w:spacing w:line="276" w:lineRule="auto"/>
        <w:ind w:firstLine="567"/>
        <w:outlineLvl w:val="0"/>
        <w:rPr>
          <w:rFonts w:ascii="Times New Roman" w:hAnsi="Times New Roman" w:cs="Times New Roman"/>
          <w:b/>
          <w:bCs/>
          <w:sz w:val="20"/>
          <w:szCs w:val="20"/>
        </w:rPr>
      </w:pPr>
      <w:r w:rsidRPr="004D457A">
        <w:rPr>
          <w:rFonts w:ascii="Times New Roman" w:hAnsi="Times New Roman" w:cs="Times New Roman"/>
          <w:b/>
          <w:bCs/>
          <w:sz w:val="20"/>
          <w:szCs w:val="20"/>
        </w:rPr>
        <w:t>вміти:</w:t>
      </w:r>
    </w:p>
    <w:p w:rsidR="004D457A" w:rsidRPr="004D457A" w:rsidRDefault="004D457A" w:rsidP="00432C5C">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під час збройних конфліктів тощо;</w:t>
      </w:r>
    </w:p>
    <w:p w:rsidR="004D457A" w:rsidRPr="004D457A" w:rsidRDefault="004D457A" w:rsidP="00432C5C">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грамотно висловлювати і обґрунтовувати свою точку зору із проблематики міжнародного гуманітарного права, надавати правову кваліфікацію збройним конфліктам;</w:t>
      </w:r>
    </w:p>
    <w:p w:rsidR="004D457A" w:rsidRPr="004D457A" w:rsidRDefault="004D457A" w:rsidP="00432C5C">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визначати порушення норм міжнародного гуманітарного права в тій чи іншій конкретній практичній ситуації;</w:t>
      </w:r>
    </w:p>
    <w:p w:rsidR="004D457A" w:rsidRPr="004D457A" w:rsidRDefault="004D457A" w:rsidP="00432C5C">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вільно оперувати юридичними поняттями і категоріями;</w:t>
      </w:r>
    </w:p>
    <w:p w:rsidR="004D457A" w:rsidRPr="004D457A" w:rsidRDefault="004D457A" w:rsidP="00432C5C">
      <w:pPr>
        <w:pStyle w:val="af5"/>
        <w:numPr>
          <w:ilvl w:val="0"/>
          <w:numId w:val="2"/>
        </w:numPr>
        <w:tabs>
          <w:tab w:val="clear" w:pos="900"/>
          <w:tab w:val="num" w:pos="0"/>
        </w:tabs>
        <w:spacing w:line="276" w:lineRule="auto"/>
        <w:ind w:left="0" w:firstLine="567"/>
        <w:rPr>
          <w:rFonts w:ascii="Times New Roman" w:hAnsi="Times New Roman" w:cs="Times New Roman"/>
          <w:sz w:val="20"/>
          <w:szCs w:val="20"/>
        </w:rPr>
      </w:pPr>
      <w:r w:rsidRPr="004D457A">
        <w:rPr>
          <w:rFonts w:ascii="Times New Roman" w:hAnsi="Times New Roman" w:cs="Times New Roman"/>
          <w:sz w:val="20"/>
          <w:szCs w:val="20"/>
        </w:rPr>
        <w:t>бути здатним для самостійного опанування проблематики дисципліни</w:t>
      </w:r>
    </w:p>
    <w:p w:rsidR="004D457A" w:rsidRPr="004D457A" w:rsidRDefault="004D457A" w:rsidP="004D457A">
      <w:pPr>
        <w:widowControl w:val="0"/>
        <w:suppressLineNumbers/>
        <w:suppressAutoHyphens/>
        <w:ind w:firstLine="540"/>
        <w:jc w:val="both"/>
        <w:rPr>
          <w:rFonts w:eastAsia="TimesNewRoman"/>
          <w:sz w:val="20"/>
          <w:szCs w:val="20"/>
          <w:lang w:val="uk-UA"/>
        </w:rPr>
      </w:pPr>
    </w:p>
    <w:p w:rsidR="004D457A" w:rsidRPr="004D457A" w:rsidRDefault="004D457A" w:rsidP="004D457A">
      <w:pPr>
        <w:widowControl w:val="0"/>
        <w:suppressLineNumbers/>
        <w:suppressAutoHyphens/>
        <w:ind w:left="-360" w:right="-185" w:firstLine="540"/>
        <w:jc w:val="center"/>
        <w:rPr>
          <w:b/>
          <w:sz w:val="20"/>
          <w:szCs w:val="20"/>
          <w:lang w:val="uk-UA"/>
        </w:rPr>
      </w:pPr>
      <w:r w:rsidRPr="004D457A">
        <w:rPr>
          <w:b/>
          <w:sz w:val="20"/>
          <w:szCs w:val="20"/>
          <w:lang w:val="uk-UA"/>
        </w:rPr>
        <w:br w:type="page"/>
      </w:r>
      <w:r w:rsidRPr="004D457A">
        <w:rPr>
          <w:sz w:val="20"/>
          <w:szCs w:val="20"/>
          <w:lang w:val="uk-UA"/>
        </w:rPr>
        <w:lastRenderedPageBreak/>
        <w:t xml:space="preserve"> </w:t>
      </w:r>
    </w:p>
    <w:p w:rsidR="004D457A" w:rsidRPr="004D457A" w:rsidRDefault="004D457A" w:rsidP="004D457A">
      <w:pPr>
        <w:pStyle w:val="af5"/>
        <w:widowControl w:val="0"/>
        <w:suppressLineNumbers/>
        <w:suppressAutoHyphens/>
        <w:ind w:firstLine="0"/>
        <w:jc w:val="center"/>
        <w:outlineLvl w:val="0"/>
        <w:rPr>
          <w:rFonts w:ascii="Times New Roman" w:hAnsi="Times New Roman" w:cs="Times New Roman"/>
          <w:b/>
          <w:bCs/>
          <w:iCs/>
          <w:sz w:val="20"/>
          <w:szCs w:val="20"/>
        </w:rPr>
      </w:pPr>
      <w:r w:rsidRPr="004D457A">
        <w:rPr>
          <w:rFonts w:ascii="Times New Roman" w:hAnsi="Times New Roman" w:cs="Times New Roman"/>
          <w:b/>
          <w:bCs/>
          <w:iCs/>
          <w:sz w:val="20"/>
          <w:szCs w:val="20"/>
        </w:rPr>
        <w:t>Семінарське заняття №1</w:t>
      </w:r>
    </w:p>
    <w:p w:rsidR="004D457A" w:rsidRPr="004D457A" w:rsidRDefault="004D457A" w:rsidP="004D457A">
      <w:pPr>
        <w:pStyle w:val="af5"/>
        <w:widowControl w:val="0"/>
        <w:suppressLineNumbers/>
        <w:suppressAutoHyphens/>
        <w:ind w:firstLine="0"/>
        <w:jc w:val="center"/>
        <w:outlineLvl w:val="0"/>
        <w:rPr>
          <w:rFonts w:ascii="Times New Roman" w:hAnsi="Times New Roman" w:cs="Times New Roman"/>
          <w:b/>
          <w:bCs/>
          <w:sz w:val="20"/>
          <w:szCs w:val="20"/>
        </w:rPr>
      </w:pPr>
      <w:r w:rsidRPr="004D457A">
        <w:rPr>
          <w:rFonts w:ascii="Times New Roman" w:hAnsi="Times New Roman" w:cs="Times New Roman"/>
          <w:b/>
          <w:sz w:val="20"/>
          <w:szCs w:val="20"/>
        </w:rPr>
        <w:t xml:space="preserve"> </w:t>
      </w:r>
      <w:r w:rsidRPr="004D457A">
        <w:rPr>
          <w:rFonts w:ascii="Times New Roman" w:hAnsi="Times New Roman" w:cs="Times New Roman"/>
          <w:b/>
          <w:bCs/>
          <w:sz w:val="20"/>
          <w:szCs w:val="20"/>
        </w:rPr>
        <w:t>Основи права збройних конфліктів.  Історія становлення міжнародного гуманітарного права. Види збройних конфліктів. Принципи міжнародного гуманітарного права (2 год.)</w:t>
      </w:r>
    </w:p>
    <w:p w:rsidR="004D457A" w:rsidRPr="004D457A" w:rsidRDefault="004D457A" w:rsidP="004D457A">
      <w:pPr>
        <w:widowControl w:val="0"/>
        <w:suppressLineNumbers/>
        <w:tabs>
          <w:tab w:val="left" w:pos="900"/>
        </w:tabs>
        <w:suppressAutoHyphens/>
        <w:jc w:val="right"/>
        <w:rPr>
          <w:i/>
          <w:iCs/>
          <w:sz w:val="20"/>
          <w:szCs w:val="20"/>
          <w:lang w:val="uk-UA"/>
        </w:rPr>
      </w:pPr>
    </w:p>
    <w:p w:rsidR="004D457A" w:rsidRPr="004D457A" w:rsidRDefault="004D457A" w:rsidP="004D457A">
      <w:pPr>
        <w:widowControl w:val="0"/>
        <w:suppressLineNumbers/>
        <w:tabs>
          <w:tab w:val="left" w:pos="900"/>
        </w:tabs>
        <w:suppressAutoHyphens/>
        <w:spacing w:line="276" w:lineRule="auto"/>
        <w:ind w:firstLine="567"/>
        <w:jc w:val="both"/>
        <w:rPr>
          <w:spacing w:val="-4"/>
          <w:sz w:val="20"/>
          <w:szCs w:val="20"/>
          <w:lang w:val="uk-UA"/>
        </w:rPr>
      </w:pPr>
      <w:r w:rsidRPr="004D457A">
        <w:rPr>
          <w:spacing w:val="-4"/>
          <w:sz w:val="20"/>
          <w:szCs w:val="20"/>
          <w:lang w:val="uk-UA"/>
        </w:rPr>
        <w:t xml:space="preserve">Дане семінарське заняття спрямоване закріплення у студентів знань стосовно історії становлення найстарішої галузі міжнародного права – права збройних конфліктів. Перед студентами поставлено завдання розуміння відмінностей між «правом Женеви» та «Правом Гааги», як ключових нормативно-правових актів даної сфери. </w:t>
      </w:r>
    </w:p>
    <w:p w:rsidR="004D457A" w:rsidRPr="004D457A" w:rsidRDefault="004D457A" w:rsidP="004D457A">
      <w:pPr>
        <w:widowControl w:val="0"/>
        <w:suppressLineNumbers/>
        <w:tabs>
          <w:tab w:val="left" w:pos="900"/>
        </w:tabs>
        <w:suppressAutoHyphens/>
        <w:spacing w:line="276" w:lineRule="auto"/>
        <w:ind w:firstLine="567"/>
        <w:jc w:val="both"/>
        <w:rPr>
          <w:spacing w:val="-4"/>
          <w:sz w:val="20"/>
          <w:szCs w:val="20"/>
          <w:lang w:val="uk-UA"/>
        </w:rPr>
      </w:pPr>
      <w:r w:rsidRPr="004D457A">
        <w:rPr>
          <w:spacing w:val="-4"/>
          <w:sz w:val="20"/>
          <w:szCs w:val="20"/>
          <w:lang w:val="uk-UA"/>
        </w:rPr>
        <w:t xml:space="preserve">Окрім того, студенти повинні розуміти відмінності між видами збройних конфліктів, а також вміти вірно тлумачити основні п’ять принципів міжнародного гуманітарного права. </w:t>
      </w:r>
    </w:p>
    <w:p w:rsidR="004D457A" w:rsidRPr="004D457A" w:rsidRDefault="004D457A" w:rsidP="004D457A">
      <w:pPr>
        <w:widowControl w:val="0"/>
        <w:suppressLineNumbers/>
        <w:tabs>
          <w:tab w:val="left" w:pos="900"/>
        </w:tabs>
        <w:suppressAutoHyphens/>
        <w:ind w:firstLine="567"/>
        <w:jc w:val="both"/>
        <w:rPr>
          <w:spacing w:val="-4"/>
          <w:sz w:val="20"/>
          <w:szCs w:val="20"/>
          <w:lang w:val="uk-UA"/>
        </w:rPr>
      </w:pPr>
    </w:p>
    <w:p w:rsidR="004D457A" w:rsidRPr="004D457A" w:rsidRDefault="004D457A" w:rsidP="004D457A">
      <w:pPr>
        <w:widowControl w:val="0"/>
        <w:suppressLineNumbers/>
        <w:tabs>
          <w:tab w:val="left" w:pos="900"/>
        </w:tabs>
        <w:suppressAutoHyphens/>
        <w:ind w:firstLine="567"/>
        <w:jc w:val="both"/>
        <w:rPr>
          <w:i/>
          <w:spacing w:val="-6"/>
          <w:sz w:val="20"/>
          <w:szCs w:val="20"/>
          <w:lang w:val="uk-UA"/>
        </w:rPr>
      </w:pPr>
      <w:r w:rsidRPr="004D457A">
        <w:rPr>
          <w:b/>
          <w:spacing w:val="-4"/>
          <w:sz w:val="20"/>
          <w:szCs w:val="20"/>
          <w:lang w:val="uk-UA"/>
        </w:rPr>
        <w:t>Ключові терміни та поняття:</w:t>
      </w:r>
      <w:r w:rsidRPr="004D457A">
        <w:rPr>
          <w:i/>
          <w:iCs/>
          <w:spacing w:val="-4"/>
          <w:sz w:val="20"/>
          <w:szCs w:val="20"/>
          <w:lang w:val="uk-UA"/>
        </w:rPr>
        <w:t xml:space="preserve"> міжнародне право, міжнародне гуманітарне право, предмет міжнародного гуманітарного права, право війни, Женевські конвенції, Гаазькі конвенції, міжнародний збройний конфлікт, не міжнародний збройний конфлікт, принцип пропорційності, принцип гуманності, принцип відмінності, принцип заборони заподіяння зайвих страждень, Гаазькі конференції миру</w:t>
      </w:r>
      <w:r w:rsidRPr="004D457A">
        <w:rPr>
          <w:i/>
          <w:sz w:val="20"/>
          <w:szCs w:val="20"/>
          <w:lang w:val="uk-UA"/>
        </w:rPr>
        <w:t>.</w:t>
      </w:r>
    </w:p>
    <w:p w:rsidR="004D457A" w:rsidRPr="004D457A" w:rsidRDefault="004D457A" w:rsidP="004D457A">
      <w:pPr>
        <w:pStyle w:val="af5"/>
        <w:widowControl w:val="0"/>
        <w:suppressLineNumbers/>
        <w:suppressAutoHyphens/>
        <w:ind w:firstLine="567"/>
        <w:rPr>
          <w:rFonts w:ascii="Times New Roman" w:hAnsi="Times New Roman" w:cs="Times New Roman"/>
          <w:i/>
          <w:sz w:val="20"/>
          <w:szCs w:val="20"/>
        </w:rPr>
      </w:pPr>
    </w:p>
    <w:p w:rsidR="004D457A" w:rsidRPr="004D457A" w:rsidRDefault="004D457A" w:rsidP="004D457A">
      <w:pPr>
        <w:widowControl w:val="0"/>
        <w:suppressLineNumbers/>
        <w:tabs>
          <w:tab w:val="left" w:pos="900"/>
        </w:tabs>
        <w:suppressAutoHyphens/>
        <w:ind w:left="720"/>
        <w:jc w:val="both"/>
        <w:rPr>
          <w:b/>
          <w:i/>
          <w:iCs/>
          <w:spacing w:val="-4"/>
          <w:sz w:val="20"/>
          <w:szCs w:val="20"/>
          <w:u w:val="single"/>
          <w:lang w:val="uk-UA"/>
        </w:rPr>
      </w:pPr>
    </w:p>
    <w:p w:rsidR="004D457A" w:rsidRPr="004D457A" w:rsidRDefault="004D457A" w:rsidP="004D457A">
      <w:pPr>
        <w:widowControl w:val="0"/>
        <w:suppressLineNumbers/>
        <w:tabs>
          <w:tab w:val="left" w:pos="900"/>
        </w:tabs>
        <w:suppressAutoHyphens/>
        <w:ind w:left="720" w:hanging="720"/>
        <w:jc w:val="center"/>
        <w:rPr>
          <w:b/>
          <w:iCs/>
          <w:spacing w:val="-4"/>
          <w:sz w:val="20"/>
          <w:szCs w:val="20"/>
          <w:lang w:val="uk-UA"/>
        </w:rPr>
      </w:pPr>
      <w:r w:rsidRPr="004D457A">
        <w:rPr>
          <w:b/>
          <w:iCs/>
          <w:spacing w:val="-4"/>
          <w:sz w:val="20"/>
          <w:szCs w:val="20"/>
          <w:lang w:val="uk-UA"/>
        </w:rPr>
        <w:t xml:space="preserve">План </w:t>
      </w:r>
    </w:p>
    <w:p w:rsidR="004D457A" w:rsidRPr="004D457A" w:rsidRDefault="004D457A" w:rsidP="00432C5C">
      <w:pPr>
        <w:pStyle w:val="af5"/>
        <w:widowControl w:val="0"/>
        <w:numPr>
          <w:ilvl w:val="0"/>
          <w:numId w:val="5"/>
        </w:numPr>
        <w:suppressLineNumbers/>
        <w:tabs>
          <w:tab w:val="left" w:pos="1080"/>
        </w:tabs>
        <w:suppressAutoHyphens/>
        <w:rPr>
          <w:rFonts w:ascii="Times New Roman" w:hAnsi="Times New Roman" w:cs="Times New Roman"/>
          <w:spacing w:val="-4"/>
          <w:sz w:val="20"/>
          <w:szCs w:val="20"/>
        </w:rPr>
      </w:pPr>
      <w:r w:rsidRPr="004D457A">
        <w:rPr>
          <w:rFonts w:ascii="Times New Roman" w:hAnsi="Times New Roman" w:cs="Times New Roman"/>
          <w:spacing w:val="-4"/>
          <w:sz w:val="20"/>
          <w:szCs w:val="20"/>
        </w:rPr>
        <w:t>Історія становлення міжнародного гуманітарного права.</w:t>
      </w:r>
    </w:p>
    <w:p w:rsidR="004D457A" w:rsidRPr="004D457A" w:rsidRDefault="004D457A" w:rsidP="00432C5C">
      <w:pPr>
        <w:pStyle w:val="af5"/>
        <w:widowControl w:val="0"/>
        <w:numPr>
          <w:ilvl w:val="0"/>
          <w:numId w:val="5"/>
        </w:numPr>
        <w:suppressLineNumbers/>
        <w:tabs>
          <w:tab w:val="left" w:pos="1080"/>
        </w:tabs>
        <w:suppressAutoHyphens/>
        <w:rPr>
          <w:rFonts w:ascii="Times New Roman" w:hAnsi="Times New Roman" w:cs="Times New Roman"/>
          <w:spacing w:val="-4"/>
          <w:sz w:val="20"/>
          <w:szCs w:val="20"/>
        </w:rPr>
      </w:pPr>
      <w:r w:rsidRPr="004D457A">
        <w:rPr>
          <w:rFonts w:ascii="Times New Roman" w:hAnsi="Times New Roman" w:cs="Times New Roman"/>
          <w:sz w:val="20"/>
          <w:szCs w:val="20"/>
        </w:rPr>
        <w:t xml:space="preserve">Період розвитку між Гаазькими мирними конференціями 1899-1907 років та Женевськими конференціями 1949-1977 років. </w:t>
      </w:r>
    </w:p>
    <w:p w:rsidR="004D457A" w:rsidRPr="004D457A" w:rsidRDefault="004D457A" w:rsidP="00432C5C">
      <w:pPr>
        <w:pStyle w:val="af5"/>
        <w:widowControl w:val="0"/>
        <w:numPr>
          <w:ilvl w:val="0"/>
          <w:numId w:val="5"/>
        </w:numPr>
        <w:suppressLineNumbers/>
        <w:tabs>
          <w:tab w:val="left" w:pos="1080"/>
        </w:tabs>
        <w:suppressAutoHyphens/>
        <w:rPr>
          <w:rFonts w:ascii="Times New Roman" w:hAnsi="Times New Roman" w:cs="Times New Roman"/>
          <w:spacing w:val="-4"/>
          <w:sz w:val="20"/>
          <w:szCs w:val="20"/>
        </w:rPr>
      </w:pPr>
      <w:r w:rsidRPr="004D457A">
        <w:rPr>
          <w:rFonts w:ascii="Times New Roman" w:hAnsi="Times New Roman" w:cs="Times New Roman"/>
          <w:i/>
          <w:iCs/>
          <w:sz w:val="20"/>
          <w:szCs w:val="20"/>
        </w:rPr>
        <w:t>Jus ad bellum</w:t>
      </w:r>
      <w:r w:rsidRPr="004D457A">
        <w:rPr>
          <w:rFonts w:ascii="Times New Roman" w:hAnsi="Times New Roman" w:cs="Times New Roman"/>
          <w:sz w:val="20"/>
          <w:szCs w:val="20"/>
        </w:rPr>
        <w:t xml:space="preserve"> та </w:t>
      </w:r>
      <w:r w:rsidRPr="004D457A">
        <w:rPr>
          <w:rFonts w:ascii="Times New Roman" w:hAnsi="Times New Roman" w:cs="Times New Roman"/>
          <w:i/>
          <w:iCs/>
          <w:sz w:val="20"/>
          <w:szCs w:val="20"/>
        </w:rPr>
        <w:t>jus in bello</w:t>
      </w:r>
      <w:r w:rsidRPr="004D457A">
        <w:rPr>
          <w:rFonts w:ascii="Times New Roman" w:hAnsi="Times New Roman" w:cs="Times New Roman"/>
          <w:sz w:val="20"/>
          <w:szCs w:val="20"/>
        </w:rPr>
        <w:t xml:space="preserve"> в міжнародному гуманітарному праві. </w:t>
      </w:r>
    </w:p>
    <w:p w:rsidR="004D457A" w:rsidRPr="004D457A" w:rsidRDefault="004D457A" w:rsidP="00432C5C">
      <w:pPr>
        <w:pStyle w:val="af5"/>
        <w:widowControl w:val="0"/>
        <w:numPr>
          <w:ilvl w:val="0"/>
          <w:numId w:val="5"/>
        </w:numPr>
        <w:suppressLineNumbers/>
        <w:tabs>
          <w:tab w:val="left" w:pos="1080"/>
        </w:tabs>
        <w:suppressAutoHyphens/>
        <w:rPr>
          <w:rFonts w:ascii="Times New Roman" w:hAnsi="Times New Roman" w:cs="Times New Roman"/>
          <w:spacing w:val="-4"/>
          <w:sz w:val="20"/>
          <w:szCs w:val="20"/>
        </w:rPr>
      </w:pPr>
      <w:r w:rsidRPr="004D457A">
        <w:rPr>
          <w:rFonts w:ascii="Times New Roman" w:hAnsi="Times New Roman" w:cs="Times New Roman"/>
          <w:sz w:val="20"/>
          <w:szCs w:val="20"/>
        </w:rPr>
        <w:t xml:space="preserve">Міжнародний збройний конфлікт, його правове регулювання, сторони. Збройний конфлікт неміжнародного характеру. </w:t>
      </w:r>
      <w:r w:rsidRPr="004D457A">
        <w:rPr>
          <w:rFonts w:ascii="Times New Roman" w:hAnsi="Times New Roman" w:cs="Times New Roman"/>
          <w:spacing w:val="-4"/>
          <w:sz w:val="20"/>
          <w:szCs w:val="20"/>
        </w:rPr>
        <w:t xml:space="preserve"> </w:t>
      </w:r>
    </w:p>
    <w:p w:rsidR="004D457A" w:rsidRPr="004D457A" w:rsidRDefault="004D457A" w:rsidP="00432C5C">
      <w:pPr>
        <w:pStyle w:val="af5"/>
        <w:widowControl w:val="0"/>
        <w:numPr>
          <w:ilvl w:val="0"/>
          <w:numId w:val="5"/>
        </w:numPr>
        <w:suppressLineNumbers/>
        <w:tabs>
          <w:tab w:val="left" w:pos="1080"/>
        </w:tabs>
        <w:suppressAutoHyphens/>
        <w:rPr>
          <w:rFonts w:ascii="Times New Roman" w:hAnsi="Times New Roman" w:cs="Times New Roman"/>
          <w:spacing w:val="-4"/>
          <w:sz w:val="20"/>
          <w:szCs w:val="20"/>
        </w:rPr>
      </w:pPr>
      <w:r w:rsidRPr="004D457A">
        <w:rPr>
          <w:rFonts w:ascii="Times New Roman" w:hAnsi="Times New Roman" w:cs="Times New Roman"/>
          <w:spacing w:val="-4"/>
          <w:sz w:val="20"/>
          <w:szCs w:val="20"/>
        </w:rPr>
        <w:t xml:space="preserve">Сутність </w:t>
      </w:r>
      <w:r w:rsidRPr="004D457A">
        <w:rPr>
          <w:rFonts w:ascii="Times New Roman" w:hAnsi="Times New Roman" w:cs="Times New Roman"/>
          <w:i/>
          <w:iCs/>
          <w:color w:val="000000"/>
          <w:sz w:val="20"/>
          <w:szCs w:val="20"/>
          <w:lang w:eastAsia="uk-UA"/>
        </w:rPr>
        <w:t>proxy wars.</w:t>
      </w:r>
    </w:p>
    <w:p w:rsidR="004D457A" w:rsidRPr="004D457A" w:rsidRDefault="004D457A" w:rsidP="00432C5C">
      <w:pPr>
        <w:pStyle w:val="af5"/>
        <w:widowControl w:val="0"/>
        <w:numPr>
          <w:ilvl w:val="0"/>
          <w:numId w:val="5"/>
        </w:numPr>
        <w:suppressLineNumbers/>
        <w:tabs>
          <w:tab w:val="left" w:pos="1080"/>
        </w:tabs>
        <w:suppressAutoHyphens/>
        <w:rPr>
          <w:rFonts w:ascii="Times New Roman" w:hAnsi="Times New Roman" w:cs="Times New Roman"/>
          <w:spacing w:val="-4"/>
          <w:sz w:val="20"/>
          <w:szCs w:val="20"/>
        </w:rPr>
      </w:pPr>
      <w:r w:rsidRPr="004D457A">
        <w:rPr>
          <w:rFonts w:ascii="Times New Roman" w:hAnsi="Times New Roman" w:cs="Times New Roman"/>
          <w:spacing w:val="-4"/>
          <w:sz w:val="20"/>
          <w:szCs w:val="20"/>
        </w:rPr>
        <w:t xml:space="preserve">Принципи права збройних конфліктів. </w:t>
      </w:r>
    </w:p>
    <w:p w:rsidR="004D457A" w:rsidRPr="004D457A" w:rsidRDefault="004D457A" w:rsidP="004D457A">
      <w:pPr>
        <w:pStyle w:val="af5"/>
        <w:widowControl w:val="0"/>
        <w:suppressLineNumbers/>
        <w:tabs>
          <w:tab w:val="left" w:pos="900"/>
        </w:tabs>
        <w:suppressAutoHyphens/>
        <w:ind w:left="1260" w:firstLine="0"/>
        <w:rPr>
          <w:rFonts w:ascii="Times New Roman" w:hAnsi="Times New Roman" w:cs="Times New Roman"/>
          <w:spacing w:val="-4"/>
          <w:sz w:val="20"/>
          <w:szCs w:val="20"/>
        </w:rPr>
      </w:pPr>
    </w:p>
    <w:p w:rsidR="004D457A" w:rsidRPr="004D457A" w:rsidRDefault="004D457A" w:rsidP="004D457A">
      <w:pPr>
        <w:widowControl w:val="0"/>
        <w:suppressLineNumbers/>
        <w:tabs>
          <w:tab w:val="left" w:pos="1080"/>
        </w:tabs>
        <w:suppressAutoHyphens/>
        <w:ind w:left="720"/>
        <w:rPr>
          <w:iCs/>
          <w:sz w:val="20"/>
          <w:szCs w:val="20"/>
          <w:lang w:val="uk-UA"/>
        </w:rPr>
      </w:pPr>
      <w:r w:rsidRPr="004D457A">
        <w:rPr>
          <w:b/>
          <w:i/>
          <w:iCs/>
          <w:sz w:val="20"/>
          <w:szCs w:val="20"/>
          <w:u w:val="single"/>
          <w:lang w:val="uk-UA"/>
        </w:rPr>
        <w:t>Практичні завдання</w:t>
      </w:r>
    </w:p>
    <w:p w:rsidR="004D457A" w:rsidRPr="004D457A" w:rsidRDefault="004D457A" w:rsidP="004D457A">
      <w:pPr>
        <w:widowControl w:val="0"/>
        <w:suppressLineNumbers/>
        <w:tabs>
          <w:tab w:val="left" w:pos="1080"/>
        </w:tabs>
        <w:suppressAutoHyphens/>
        <w:ind w:left="720"/>
        <w:rPr>
          <w:b/>
          <w:i/>
          <w:iCs/>
          <w:sz w:val="20"/>
          <w:szCs w:val="20"/>
          <w:u w:val="single"/>
          <w:lang w:val="uk-UA"/>
        </w:rPr>
      </w:pPr>
    </w:p>
    <w:p w:rsidR="004D457A" w:rsidRPr="004D457A" w:rsidRDefault="004D457A" w:rsidP="00432C5C">
      <w:pPr>
        <w:pStyle w:val="af7"/>
        <w:numPr>
          <w:ilvl w:val="0"/>
          <w:numId w:val="21"/>
        </w:numPr>
        <w:rPr>
          <w:sz w:val="20"/>
          <w:szCs w:val="20"/>
          <w:lang w:val="uk-UA"/>
        </w:rPr>
      </w:pPr>
      <w:r w:rsidRPr="004D457A">
        <w:rPr>
          <w:sz w:val="20"/>
          <w:szCs w:val="20"/>
          <w:lang w:val="uk-UA"/>
        </w:rPr>
        <w:t xml:space="preserve">В країні, де відбуваються жорстокі бої між збройними угрупованнями, лідер однієї з них раптово зустрічається один на один з членом протилежного угруповання.  Вони схоплюються врукопаш,  і обидва отримують поранення. Лідеру угруповання вдається перев’язати свої рани, а затим він надає елементарну першу допомогу своєму супротивнику, що вибув з ладу, і відносить його додому.  Його товариші оспорюють прийняте ним рішення, </w:t>
      </w:r>
      <w:r w:rsidRPr="004D457A">
        <w:rPr>
          <w:sz w:val="20"/>
          <w:szCs w:val="20"/>
          <w:lang w:val="uk-UA"/>
        </w:rPr>
        <w:lastRenderedPageBreak/>
        <w:t xml:space="preserve">наполягаючи, що противника треба було залишити помирати, а тепер його слід стратити, тим більше що у супротивників така практика вельми поширена. А якщо навіть і зберегти супротивнику життя, то його, принаймні, слід відправити на роботи з розмінування місцевості, замінованої його товаришами. </w:t>
      </w:r>
    </w:p>
    <w:p w:rsidR="004D457A" w:rsidRPr="004D457A" w:rsidRDefault="004D457A" w:rsidP="004D457A">
      <w:pPr>
        <w:rPr>
          <w:b/>
          <w:bCs/>
          <w:sz w:val="20"/>
          <w:szCs w:val="20"/>
          <w:lang w:val="uk-UA"/>
        </w:rPr>
      </w:pPr>
      <w:r w:rsidRPr="004D457A">
        <w:rPr>
          <w:b/>
          <w:bCs/>
          <w:sz w:val="20"/>
          <w:szCs w:val="20"/>
          <w:lang w:val="uk-UA"/>
        </w:rPr>
        <w:t>Питання  </w:t>
      </w:r>
    </w:p>
    <w:p w:rsidR="004D457A" w:rsidRPr="004D457A" w:rsidRDefault="004D457A" w:rsidP="004D457A">
      <w:pPr>
        <w:ind w:left="708"/>
        <w:rPr>
          <w:b/>
          <w:bCs/>
          <w:i/>
          <w:iCs/>
          <w:sz w:val="20"/>
          <w:szCs w:val="20"/>
          <w:lang w:val="uk-UA"/>
        </w:rPr>
      </w:pPr>
      <w:r w:rsidRPr="004D457A">
        <w:rPr>
          <w:b/>
          <w:bCs/>
          <w:i/>
          <w:iCs/>
          <w:sz w:val="20"/>
          <w:szCs w:val="20"/>
          <w:lang w:val="uk-UA"/>
        </w:rPr>
        <w:t>Лідер угруповання знає, що його вище командування публічно заявило про свій намір дотримуватися основних положень Женевських конвенцій. Які мають бути його дії? Відповідь розпочніть правовою кваліфікацією конфлікту і описанням застосовного права.</w:t>
      </w:r>
    </w:p>
    <w:p w:rsidR="004D457A" w:rsidRPr="004D457A" w:rsidRDefault="004D457A" w:rsidP="004D457A">
      <w:pPr>
        <w:widowControl w:val="0"/>
        <w:suppressLineNumbers/>
        <w:tabs>
          <w:tab w:val="right" w:leader="dot" w:pos="9627"/>
        </w:tabs>
        <w:suppressAutoHyphens/>
        <w:rPr>
          <w:sz w:val="20"/>
          <w:szCs w:val="20"/>
          <w:lang w:val="uk-UA" w:eastAsia="uk-UA"/>
        </w:rPr>
      </w:pPr>
    </w:p>
    <w:p w:rsidR="004D457A" w:rsidRPr="004D457A" w:rsidRDefault="004D457A" w:rsidP="00432C5C">
      <w:pPr>
        <w:pStyle w:val="af7"/>
        <w:numPr>
          <w:ilvl w:val="0"/>
          <w:numId w:val="21"/>
        </w:numPr>
        <w:jc w:val="both"/>
        <w:rPr>
          <w:sz w:val="20"/>
          <w:szCs w:val="20"/>
          <w:lang w:val="uk-UA"/>
        </w:rPr>
      </w:pPr>
      <w:r w:rsidRPr="004D457A">
        <w:rPr>
          <w:sz w:val="20"/>
          <w:szCs w:val="20"/>
          <w:lang w:val="uk-UA"/>
        </w:rPr>
        <w:t xml:space="preserve">В столиці держави внаслідок вибуху бомби гинуть цивільні особи.  Відповідальність за цей акт бере на себе організація, члени якої знайшли притулок на території сусідньої держави.  В якості репресалій на табір, в якому, можливо, перебувають особи, що підклали бомбу, військово-повітряні сили постраждалої країни здійснюють наліт, внаслідок якого зруйновано завод і дитячий садок, загинули люди. </w:t>
      </w:r>
    </w:p>
    <w:p w:rsidR="004D457A" w:rsidRPr="004D457A" w:rsidRDefault="004D457A" w:rsidP="004D457A">
      <w:pPr>
        <w:tabs>
          <w:tab w:val="num" w:pos="900"/>
        </w:tabs>
        <w:ind w:left="360"/>
        <w:jc w:val="both"/>
        <w:rPr>
          <w:b/>
          <w:sz w:val="20"/>
          <w:szCs w:val="20"/>
          <w:lang w:val="uk-UA"/>
        </w:rPr>
      </w:pPr>
      <w:r w:rsidRPr="004D457A">
        <w:rPr>
          <w:b/>
          <w:sz w:val="20"/>
          <w:szCs w:val="20"/>
          <w:lang w:val="uk-UA"/>
        </w:rPr>
        <w:t>Питання</w:t>
      </w:r>
    </w:p>
    <w:p w:rsidR="004D457A" w:rsidRPr="004D457A" w:rsidRDefault="004D457A" w:rsidP="004D457A">
      <w:pPr>
        <w:tabs>
          <w:tab w:val="num" w:pos="900"/>
        </w:tabs>
        <w:jc w:val="both"/>
        <w:rPr>
          <w:b/>
          <w:i/>
          <w:sz w:val="20"/>
          <w:szCs w:val="20"/>
          <w:lang w:val="uk-UA"/>
        </w:rPr>
      </w:pPr>
      <w:r w:rsidRPr="004D457A">
        <w:rPr>
          <w:b/>
          <w:i/>
          <w:sz w:val="20"/>
          <w:szCs w:val="20"/>
          <w:lang w:val="uk-UA"/>
        </w:rPr>
        <w:t>Чи повинні ці факти розглядатися в світлі МГП? Визначте правомірність факту нальоту, вчиненого в якості репресалій. Що говорять Додаткові протоколи до Женевських конвенція 1977 р. про напади і порядок проведення військових операцій? Ви радник Міністерства оборони держави, що здійснила наліт. Яким чином Ви поясните дії ВПС Вашої держави? Якими мають бути дії постраждалої держави?</w:t>
      </w:r>
    </w:p>
    <w:p w:rsidR="004D457A" w:rsidRPr="004D457A" w:rsidRDefault="004D457A" w:rsidP="004D457A">
      <w:pPr>
        <w:pStyle w:val="af7"/>
        <w:widowControl w:val="0"/>
        <w:suppressLineNumbers/>
        <w:tabs>
          <w:tab w:val="right" w:leader="dot" w:pos="9627"/>
        </w:tabs>
        <w:suppressAutoHyphens/>
        <w:rPr>
          <w:sz w:val="20"/>
          <w:szCs w:val="20"/>
          <w:lang w:val="uk-UA" w:eastAsia="uk-UA"/>
        </w:rPr>
      </w:pPr>
    </w:p>
    <w:p w:rsidR="004D457A" w:rsidRPr="004D457A" w:rsidRDefault="004D457A" w:rsidP="004D457A">
      <w:pPr>
        <w:pStyle w:val="af7"/>
        <w:widowControl w:val="0"/>
        <w:suppressLineNumbers/>
        <w:tabs>
          <w:tab w:val="right" w:leader="dot" w:pos="9627"/>
        </w:tabs>
        <w:suppressAutoHyphens/>
        <w:ind w:left="1080"/>
        <w:jc w:val="center"/>
        <w:rPr>
          <w:b/>
          <w:bCs/>
          <w:sz w:val="20"/>
          <w:szCs w:val="20"/>
          <w:lang w:val="uk-UA" w:eastAsia="uk-UA"/>
        </w:rPr>
      </w:pPr>
      <w:r w:rsidRPr="004D457A">
        <w:rPr>
          <w:b/>
          <w:bCs/>
          <w:sz w:val="20"/>
          <w:szCs w:val="20"/>
          <w:lang w:val="uk-UA" w:eastAsia="uk-UA"/>
        </w:rPr>
        <w:t>Питання і завдання для самоконтролю:</w:t>
      </w:r>
    </w:p>
    <w:p w:rsidR="004D457A" w:rsidRPr="004D457A" w:rsidRDefault="004D457A" w:rsidP="00432C5C">
      <w:pPr>
        <w:pStyle w:val="af7"/>
        <w:widowControl w:val="0"/>
        <w:numPr>
          <w:ilvl w:val="2"/>
          <w:numId w:val="3"/>
        </w:numPr>
        <w:suppressLineNumbers/>
        <w:tabs>
          <w:tab w:val="clear" w:pos="2160"/>
          <w:tab w:val="num" w:pos="1134"/>
          <w:tab w:val="right" w:leader="dot" w:pos="9627"/>
        </w:tabs>
        <w:suppressAutoHyphens/>
        <w:ind w:left="1134"/>
        <w:jc w:val="both"/>
        <w:rPr>
          <w:sz w:val="20"/>
          <w:szCs w:val="20"/>
          <w:lang w:val="uk-UA" w:eastAsia="uk-UA"/>
        </w:rPr>
      </w:pPr>
      <w:r w:rsidRPr="004D457A">
        <w:rPr>
          <w:sz w:val="20"/>
          <w:szCs w:val="20"/>
          <w:lang w:val="uk-UA" w:eastAsia="uk-UA"/>
        </w:rPr>
        <w:t xml:space="preserve">Що таке міжнародне гуманітарне право? </w:t>
      </w:r>
    </w:p>
    <w:p w:rsidR="004D457A" w:rsidRPr="004D457A" w:rsidRDefault="004D457A" w:rsidP="00432C5C">
      <w:pPr>
        <w:pStyle w:val="af7"/>
        <w:widowControl w:val="0"/>
        <w:numPr>
          <w:ilvl w:val="2"/>
          <w:numId w:val="3"/>
        </w:numPr>
        <w:suppressLineNumbers/>
        <w:tabs>
          <w:tab w:val="clear" w:pos="2160"/>
          <w:tab w:val="num" w:pos="1134"/>
          <w:tab w:val="right" w:leader="dot" w:pos="9627"/>
        </w:tabs>
        <w:suppressAutoHyphens/>
        <w:ind w:left="1134"/>
        <w:jc w:val="both"/>
        <w:rPr>
          <w:sz w:val="20"/>
          <w:szCs w:val="20"/>
          <w:lang w:val="uk-UA" w:eastAsia="uk-UA"/>
        </w:rPr>
      </w:pPr>
      <w:r w:rsidRPr="004D457A">
        <w:rPr>
          <w:sz w:val="20"/>
          <w:szCs w:val="20"/>
          <w:lang w:val="uk-UA" w:eastAsia="uk-UA"/>
        </w:rPr>
        <w:t xml:space="preserve">Які основні відмінності між міжнародним збройним конфліктом та збройним конфліктом не міжнародного характеру? </w:t>
      </w:r>
    </w:p>
    <w:p w:rsidR="004D457A" w:rsidRPr="004D457A" w:rsidRDefault="004D457A" w:rsidP="00432C5C">
      <w:pPr>
        <w:pStyle w:val="af7"/>
        <w:widowControl w:val="0"/>
        <w:numPr>
          <w:ilvl w:val="2"/>
          <w:numId w:val="3"/>
        </w:numPr>
        <w:suppressLineNumbers/>
        <w:tabs>
          <w:tab w:val="clear" w:pos="2160"/>
          <w:tab w:val="num" w:pos="1134"/>
          <w:tab w:val="right" w:leader="dot" w:pos="9627"/>
        </w:tabs>
        <w:suppressAutoHyphens/>
        <w:ind w:left="1134"/>
        <w:jc w:val="both"/>
        <w:rPr>
          <w:sz w:val="20"/>
          <w:szCs w:val="20"/>
          <w:lang w:val="uk-UA" w:eastAsia="uk-UA"/>
        </w:rPr>
      </w:pPr>
      <w:r w:rsidRPr="004D457A">
        <w:rPr>
          <w:sz w:val="20"/>
          <w:szCs w:val="20"/>
          <w:lang w:val="uk-UA" w:eastAsia="uk-UA"/>
        </w:rPr>
        <w:t>В чому особливість принципу розмежування?</w:t>
      </w:r>
    </w:p>
    <w:p w:rsidR="004D457A" w:rsidRPr="004D457A" w:rsidRDefault="004D457A" w:rsidP="00432C5C">
      <w:pPr>
        <w:pStyle w:val="af7"/>
        <w:widowControl w:val="0"/>
        <w:numPr>
          <w:ilvl w:val="2"/>
          <w:numId w:val="3"/>
        </w:numPr>
        <w:suppressLineNumbers/>
        <w:tabs>
          <w:tab w:val="clear" w:pos="2160"/>
          <w:tab w:val="num" w:pos="1134"/>
          <w:tab w:val="right" w:leader="dot" w:pos="9627"/>
        </w:tabs>
        <w:suppressAutoHyphens/>
        <w:ind w:left="1134"/>
        <w:jc w:val="both"/>
        <w:rPr>
          <w:sz w:val="20"/>
          <w:szCs w:val="20"/>
          <w:lang w:val="uk-UA" w:eastAsia="uk-UA"/>
        </w:rPr>
      </w:pPr>
      <w:r w:rsidRPr="004D457A">
        <w:rPr>
          <w:sz w:val="20"/>
          <w:szCs w:val="20"/>
          <w:lang w:val="uk-UA" w:eastAsia="uk-UA"/>
        </w:rPr>
        <w:t>Вкажіть заборонені методи ведення воєнних дій.</w:t>
      </w:r>
    </w:p>
    <w:p w:rsidR="004D457A" w:rsidRPr="004D457A" w:rsidRDefault="004D457A" w:rsidP="00432C5C">
      <w:pPr>
        <w:pStyle w:val="af7"/>
        <w:widowControl w:val="0"/>
        <w:numPr>
          <w:ilvl w:val="2"/>
          <w:numId w:val="3"/>
        </w:numPr>
        <w:suppressLineNumbers/>
        <w:tabs>
          <w:tab w:val="clear" w:pos="2160"/>
          <w:tab w:val="num" w:pos="1134"/>
          <w:tab w:val="right" w:leader="dot" w:pos="9627"/>
        </w:tabs>
        <w:suppressAutoHyphens/>
        <w:ind w:left="1134"/>
        <w:jc w:val="both"/>
        <w:rPr>
          <w:sz w:val="20"/>
          <w:szCs w:val="20"/>
          <w:lang w:val="uk-UA" w:eastAsia="uk-UA"/>
        </w:rPr>
      </w:pPr>
      <w:r w:rsidRPr="004D457A">
        <w:rPr>
          <w:sz w:val="20"/>
          <w:szCs w:val="20"/>
          <w:lang w:val="uk-UA" w:eastAsia="uk-UA"/>
        </w:rPr>
        <w:t>Перелічіть основні принципи міжнародного гуманітарного права.</w:t>
      </w:r>
    </w:p>
    <w:p w:rsidR="004D457A" w:rsidRPr="004D457A" w:rsidRDefault="004D457A" w:rsidP="00432C5C">
      <w:pPr>
        <w:pStyle w:val="af7"/>
        <w:widowControl w:val="0"/>
        <w:numPr>
          <w:ilvl w:val="2"/>
          <w:numId w:val="3"/>
        </w:numPr>
        <w:suppressLineNumbers/>
        <w:tabs>
          <w:tab w:val="clear" w:pos="2160"/>
          <w:tab w:val="num" w:pos="1134"/>
          <w:tab w:val="right" w:leader="dot" w:pos="9627"/>
        </w:tabs>
        <w:suppressAutoHyphens/>
        <w:ind w:left="1134"/>
        <w:jc w:val="both"/>
        <w:rPr>
          <w:sz w:val="20"/>
          <w:szCs w:val="20"/>
          <w:lang w:val="uk-UA" w:eastAsia="uk-UA"/>
        </w:rPr>
      </w:pPr>
      <w:r w:rsidRPr="004D457A">
        <w:rPr>
          <w:sz w:val="20"/>
          <w:szCs w:val="20"/>
          <w:lang w:val="uk-UA" w:eastAsia="uk-UA"/>
        </w:rPr>
        <w:t xml:space="preserve">В чому проявляється особливість принципу військової необхідності? </w:t>
      </w:r>
    </w:p>
    <w:p w:rsidR="004D457A" w:rsidRPr="004D457A" w:rsidRDefault="004D457A" w:rsidP="00432C5C">
      <w:pPr>
        <w:pStyle w:val="af7"/>
        <w:widowControl w:val="0"/>
        <w:numPr>
          <w:ilvl w:val="2"/>
          <w:numId w:val="3"/>
        </w:numPr>
        <w:suppressLineNumbers/>
        <w:tabs>
          <w:tab w:val="clear" w:pos="2160"/>
          <w:tab w:val="num" w:pos="1134"/>
          <w:tab w:val="right" w:leader="dot" w:pos="9627"/>
        </w:tabs>
        <w:suppressAutoHyphens/>
        <w:ind w:left="1134"/>
        <w:jc w:val="both"/>
        <w:rPr>
          <w:sz w:val="20"/>
          <w:szCs w:val="20"/>
          <w:lang w:val="uk-UA" w:eastAsia="uk-UA"/>
        </w:rPr>
      </w:pPr>
      <w:r w:rsidRPr="004D457A">
        <w:rPr>
          <w:sz w:val="20"/>
          <w:szCs w:val="20"/>
          <w:lang w:val="uk-UA" w:eastAsia="uk-UA"/>
        </w:rPr>
        <w:t>Які етапи в своєму розвитку пройшло міжнародне гуманітарне право?</w:t>
      </w:r>
    </w:p>
    <w:p w:rsidR="004D457A" w:rsidRPr="004D457A" w:rsidRDefault="004D457A" w:rsidP="00432C5C">
      <w:pPr>
        <w:pStyle w:val="af7"/>
        <w:widowControl w:val="0"/>
        <w:numPr>
          <w:ilvl w:val="2"/>
          <w:numId w:val="3"/>
        </w:numPr>
        <w:suppressLineNumbers/>
        <w:tabs>
          <w:tab w:val="clear" w:pos="2160"/>
          <w:tab w:val="num" w:pos="1134"/>
          <w:tab w:val="right" w:leader="dot" w:pos="9627"/>
        </w:tabs>
        <w:suppressAutoHyphens/>
        <w:ind w:left="1134"/>
        <w:jc w:val="both"/>
        <w:rPr>
          <w:sz w:val="20"/>
          <w:szCs w:val="20"/>
          <w:lang w:val="uk-UA" w:eastAsia="uk-UA"/>
        </w:rPr>
      </w:pPr>
      <w:r w:rsidRPr="004D457A">
        <w:rPr>
          <w:sz w:val="20"/>
          <w:szCs w:val="20"/>
          <w:lang w:val="uk-UA" w:eastAsia="uk-UA"/>
        </w:rPr>
        <w:t xml:space="preserve">В чому полягає </w:t>
      </w:r>
      <w:r w:rsidRPr="004D457A">
        <w:rPr>
          <w:sz w:val="20"/>
          <w:szCs w:val="20"/>
        </w:rPr>
        <w:t>Застереження Мартенса</w:t>
      </w:r>
      <w:r w:rsidRPr="004D457A">
        <w:rPr>
          <w:sz w:val="20"/>
          <w:szCs w:val="20"/>
          <w:lang w:val="uk-UA"/>
        </w:rPr>
        <w:t>?</w:t>
      </w:r>
    </w:p>
    <w:p w:rsidR="004D457A" w:rsidRPr="004D457A" w:rsidRDefault="004D457A" w:rsidP="004D457A">
      <w:pPr>
        <w:widowControl w:val="0"/>
        <w:suppressLineNumbers/>
        <w:tabs>
          <w:tab w:val="left" w:pos="900"/>
        </w:tabs>
        <w:suppressAutoHyphens/>
        <w:jc w:val="center"/>
        <w:rPr>
          <w:b/>
          <w:spacing w:val="-4"/>
          <w:sz w:val="20"/>
          <w:szCs w:val="20"/>
          <w:lang w:val="uk-UA"/>
        </w:rPr>
      </w:pPr>
    </w:p>
    <w:p w:rsidR="004D457A" w:rsidRPr="004D457A" w:rsidRDefault="004D457A" w:rsidP="004D457A">
      <w:pPr>
        <w:widowControl w:val="0"/>
        <w:suppressLineNumbers/>
        <w:tabs>
          <w:tab w:val="left" w:pos="900"/>
        </w:tabs>
        <w:suppressAutoHyphens/>
        <w:jc w:val="center"/>
        <w:rPr>
          <w:b/>
          <w:spacing w:val="-4"/>
          <w:sz w:val="20"/>
          <w:szCs w:val="20"/>
          <w:lang w:val="uk-UA"/>
        </w:rPr>
      </w:pPr>
    </w:p>
    <w:p w:rsidR="004D457A" w:rsidRPr="004D457A" w:rsidRDefault="004D457A" w:rsidP="004D457A">
      <w:pPr>
        <w:widowControl w:val="0"/>
        <w:suppressLineNumbers/>
        <w:tabs>
          <w:tab w:val="left" w:pos="900"/>
        </w:tabs>
        <w:suppressAutoHyphens/>
        <w:rPr>
          <w:b/>
          <w:spacing w:val="-4"/>
          <w:sz w:val="20"/>
          <w:szCs w:val="20"/>
          <w:lang w:val="uk-UA"/>
        </w:rPr>
      </w:pPr>
      <w:r w:rsidRPr="004D457A">
        <w:rPr>
          <w:b/>
          <w:spacing w:val="-4"/>
          <w:sz w:val="20"/>
          <w:szCs w:val="20"/>
          <w:lang w:val="uk-UA"/>
        </w:rPr>
        <w:lastRenderedPageBreak/>
        <w:t xml:space="preserve">Рекомендована література: </w:t>
      </w:r>
    </w:p>
    <w:p w:rsidR="004D457A" w:rsidRPr="004D457A" w:rsidRDefault="004D457A" w:rsidP="00432C5C">
      <w:pPr>
        <w:pStyle w:val="af7"/>
        <w:widowControl w:val="0"/>
        <w:numPr>
          <w:ilvl w:val="0"/>
          <w:numId w:val="8"/>
        </w:numPr>
        <w:suppressLineNumbers/>
        <w:tabs>
          <w:tab w:val="clear" w:pos="928"/>
          <w:tab w:val="num" w:pos="0"/>
          <w:tab w:val="left" w:pos="360"/>
        </w:tabs>
        <w:suppressAutoHyphens/>
        <w:ind w:left="0" w:firstLine="568"/>
        <w:jc w:val="both"/>
        <w:rPr>
          <w:spacing w:val="-4"/>
          <w:sz w:val="20"/>
          <w:szCs w:val="20"/>
          <w:lang w:val="uk-UA"/>
        </w:rPr>
      </w:pPr>
      <w:r w:rsidRPr="004D457A">
        <w:rPr>
          <w:spacing w:val="-4"/>
          <w:sz w:val="20"/>
          <w:szCs w:val="20"/>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4D457A" w:rsidRPr="004D457A" w:rsidRDefault="004D457A" w:rsidP="00432C5C">
      <w:pPr>
        <w:pStyle w:val="af7"/>
        <w:widowControl w:val="0"/>
        <w:numPr>
          <w:ilvl w:val="0"/>
          <w:numId w:val="8"/>
        </w:numPr>
        <w:suppressLineNumbers/>
        <w:tabs>
          <w:tab w:val="clear" w:pos="928"/>
          <w:tab w:val="num" w:pos="0"/>
          <w:tab w:val="left" w:pos="360"/>
        </w:tabs>
        <w:suppressAutoHyphens/>
        <w:ind w:left="0" w:firstLine="568"/>
        <w:jc w:val="both"/>
        <w:rPr>
          <w:spacing w:val="-4"/>
          <w:sz w:val="20"/>
          <w:szCs w:val="20"/>
          <w:lang w:val="uk-UA"/>
        </w:rPr>
      </w:pPr>
      <w:r w:rsidRPr="004D457A">
        <w:rPr>
          <w:spacing w:val="-4"/>
          <w:sz w:val="20"/>
          <w:szCs w:val="20"/>
          <w:lang w:val="uk-UA"/>
        </w:rPr>
        <w:t>Базов В.П., Качан І.І., Майоров І.О., Поніматченко Ю.А. Міжнародне гуманітарне право: Навч. посіб. — К.: Варта, 2000. — 172с.</w:t>
      </w:r>
    </w:p>
    <w:p w:rsidR="004D457A" w:rsidRPr="004D457A" w:rsidRDefault="004D457A" w:rsidP="00432C5C">
      <w:pPr>
        <w:pStyle w:val="af7"/>
        <w:widowControl w:val="0"/>
        <w:numPr>
          <w:ilvl w:val="0"/>
          <w:numId w:val="8"/>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Васильев В. Международное сотрудничество Украины в сфере разоружения и контроля над вооружениями //Підприємництво, господарство і право. – 2001. - № 6.</w:t>
      </w:r>
    </w:p>
    <w:p w:rsidR="004D457A" w:rsidRPr="004D457A" w:rsidRDefault="004D457A" w:rsidP="00432C5C">
      <w:pPr>
        <w:pStyle w:val="af7"/>
        <w:widowControl w:val="0"/>
        <w:numPr>
          <w:ilvl w:val="0"/>
          <w:numId w:val="8"/>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4D457A" w:rsidRPr="004D457A" w:rsidRDefault="004D457A" w:rsidP="00432C5C">
      <w:pPr>
        <w:pStyle w:val="af7"/>
        <w:widowControl w:val="0"/>
        <w:numPr>
          <w:ilvl w:val="0"/>
          <w:numId w:val="8"/>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4D457A" w:rsidRPr="004D457A" w:rsidRDefault="004D457A" w:rsidP="00432C5C">
      <w:pPr>
        <w:pStyle w:val="af7"/>
        <w:widowControl w:val="0"/>
        <w:numPr>
          <w:ilvl w:val="0"/>
          <w:numId w:val="8"/>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4D457A" w:rsidRPr="004D457A" w:rsidRDefault="004D457A" w:rsidP="00432C5C">
      <w:pPr>
        <w:pStyle w:val="af7"/>
        <w:widowControl w:val="0"/>
        <w:numPr>
          <w:ilvl w:val="0"/>
          <w:numId w:val="8"/>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4D457A" w:rsidRPr="004D457A" w:rsidRDefault="004D457A" w:rsidP="004D457A">
      <w:pPr>
        <w:pStyle w:val="af7"/>
        <w:widowControl w:val="0"/>
        <w:suppressLineNumbers/>
        <w:tabs>
          <w:tab w:val="right" w:leader="dot" w:pos="9627"/>
        </w:tabs>
        <w:suppressAutoHyphens/>
        <w:rPr>
          <w:b/>
          <w:sz w:val="20"/>
          <w:szCs w:val="20"/>
          <w:lang w:val="uk-UA" w:eastAsia="uk-UA"/>
        </w:rPr>
      </w:pPr>
      <w:r w:rsidRPr="004D457A">
        <w:rPr>
          <w:b/>
          <w:sz w:val="20"/>
          <w:szCs w:val="20"/>
          <w:lang w:val="uk-UA" w:eastAsia="uk-UA"/>
        </w:rPr>
        <w:t xml:space="preserve">Нормативно – правові документи, необхідні для опрацювання теми: </w:t>
      </w:r>
    </w:p>
    <w:p w:rsidR="004D457A" w:rsidRPr="004D457A" w:rsidRDefault="004D457A" w:rsidP="00432C5C">
      <w:pPr>
        <w:pStyle w:val="af7"/>
        <w:widowControl w:val="0"/>
        <w:numPr>
          <w:ilvl w:val="0"/>
          <w:numId w:val="2"/>
        </w:numPr>
        <w:suppressLineNumbers/>
        <w:tabs>
          <w:tab w:val="right" w:leader="dot" w:pos="9627"/>
        </w:tabs>
        <w:suppressAutoHyphens/>
        <w:rPr>
          <w:sz w:val="20"/>
          <w:szCs w:val="20"/>
          <w:lang w:val="uk-UA" w:eastAsia="uk-UA"/>
        </w:rPr>
      </w:pPr>
      <w:r w:rsidRPr="004D457A">
        <w:rPr>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4D457A" w:rsidRPr="004D457A" w:rsidRDefault="004D457A" w:rsidP="00432C5C">
      <w:pPr>
        <w:pStyle w:val="af7"/>
        <w:widowControl w:val="0"/>
        <w:numPr>
          <w:ilvl w:val="0"/>
          <w:numId w:val="2"/>
        </w:numPr>
        <w:suppressLineNumbers/>
        <w:tabs>
          <w:tab w:val="right" w:leader="dot" w:pos="9627"/>
        </w:tabs>
        <w:suppressAutoHyphens/>
        <w:rPr>
          <w:sz w:val="20"/>
          <w:szCs w:val="20"/>
          <w:lang w:val="uk-UA" w:eastAsia="uk-UA"/>
        </w:rPr>
      </w:pPr>
      <w:r w:rsidRPr="004D457A">
        <w:rPr>
          <w:sz w:val="20"/>
          <w:szCs w:val="20"/>
          <w:lang w:val="uk-UA" w:eastAsia="uk-UA"/>
        </w:rPr>
        <w:t>Правила Звичаєвого міжнародного гуманітарного права</w:t>
      </w:r>
    </w:p>
    <w:p w:rsidR="004D457A" w:rsidRPr="004D457A" w:rsidRDefault="004D457A" w:rsidP="00432C5C">
      <w:pPr>
        <w:pStyle w:val="af7"/>
        <w:widowControl w:val="0"/>
        <w:numPr>
          <w:ilvl w:val="0"/>
          <w:numId w:val="2"/>
        </w:numPr>
        <w:suppressLineNumbers/>
        <w:tabs>
          <w:tab w:val="left" w:pos="360"/>
        </w:tabs>
        <w:suppressAutoHyphens/>
        <w:jc w:val="both"/>
        <w:rPr>
          <w:spacing w:val="-4"/>
          <w:sz w:val="20"/>
          <w:szCs w:val="20"/>
        </w:rPr>
      </w:pPr>
      <w:r w:rsidRPr="004D457A">
        <w:rPr>
          <w:spacing w:val="-4"/>
          <w:sz w:val="20"/>
          <w:szCs w:val="20"/>
          <w:lang w:val="uk-UA"/>
        </w:rPr>
        <w:t xml:space="preserve">Гаазькі конвенції 1899 та 1907 рр. </w:t>
      </w:r>
    </w:p>
    <w:p w:rsidR="004D457A" w:rsidRPr="004D457A" w:rsidRDefault="004D457A" w:rsidP="004D457A">
      <w:pPr>
        <w:pStyle w:val="af7"/>
        <w:widowControl w:val="0"/>
        <w:suppressLineNumbers/>
        <w:tabs>
          <w:tab w:val="left" w:pos="360"/>
        </w:tabs>
        <w:suppressAutoHyphens/>
        <w:ind w:left="568"/>
        <w:jc w:val="both"/>
        <w:rPr>
          <w:spacing w:val="-4"/>
          <w:sz w:val="20"/>
          <w:szCs w:val="20"/>
        </w:rPr>
      </w:pPr>
    </w:p>
    <w:p w:rsidR="004D457A" w:rsidRPr="004D457A" w:rsidRDefault="004D457A" w:rsidP="004D457A">
      <w:pPr>
        <w:widowControl w:val="0"/>
        <w:suppressLineNumbers/>
        <w:tabs>
          <w:tab w:val="left" w:pos="900"/>
        </w:tabs>
        <w:suppressAutoHyphens/>
        <w:rPr>
          <w:b/>
          <w:spacing w:val="-4"/>
          <w:sz w:val="20"/>
          <w:szCs w:val="20"/>
          <w:lang w:val="uk-UA"/>
        </w:rPr>
      </w:pPr>
    </w:p>
    <w:p w:rsidR="004D457A" w:rsidRPr="004D457A" w:rsidRDefault="004D457A" w:rsidP="004D457A">
      <w:pPr>
        <w:widowControl w:val="0"/>
        <w:suppressLineNumbers/>
        <w:tabs>
          <w:tab w:val="left" w:pos="900"/>
        </w:tabs>
        <w:suppressAutoHyphens/>
        <w:rPr>
          <w:b/>
          <w:spacing w:val="-4"/>
          <w:sz w:val="20"/>
          <w:szCs w:val="20"/>
          <w:lang w:val="uk-UA"/>
        </w:rPr>
      </w:pPr>
    </w:p>
    <w:p w:rsidR="004D457A" w:rsidRPr="004D457A" w:rsidRDefault="004D457A" w:rsidP="004D457A">
      <w:pPr>
        <w:widowControl w:val="0"/>
        <w:suppressLineNumbers/>
        <w:tabs>
          <w:tab w:val="left" w:pos="900"/>
        </w:tabs>
        <w:suppressAutoHyphens/>
        <w:jc w:val="center"/>
        <w:rPr>
          <w:b/>
          <w:spacing w:val="-4"/>
          <w:sz w:val="20"/>
          <w:szCs w:val="20"/>
          <w:lang w:val="uk-UA"/>
        </w:rPr>
      </w:pPr>
      <w:r w:rsidRPr="004D457A">
        <w:rPr>
          <w:b/>
          <w:spacing w:val="-4"/>
          <w:sz w:val="20"/>
          <w:szCs w:val="20"/>
          <w:lang w:val="uk-UA"/>
        </w:rPr>
        <w:t>Семінарське заняття №2</w:t>
      </w:r>
    </w:p>
    <w:p w:rsidR="004D457A" w:rsidRPr="004D457A" w:rsidRDefault="004D457A" w:rsidP="004D457A">
      <w:pPr>
        <w:pStyle w:val="af5"/>
        <w:ind w:firstLine="0"/>
        <w:jc w:val="center"/>
        <w:outlineLvl w:val="0"/>
        <w:rPr>
          <w:rFonts w:ascii="Times New Roman" w:hAnsi="Times New Roman" w:cs="Times New Roman"/>
          <w:b/>
          <w:sz w:val="20"/>
          <w:szCs w:val="20"/>
        </w:rPr>
      </w:pPr>
      <w:r w:rsidRPr="004D457A">
        <w:rPr>
          <w:rFonts w:ascii="Times New Roman" w:hAnsi="Times New Roman" w:cs="Times New Roman"/>
          <w:b/>
          <w:sz w:val="20"/>
          <w:szCs w:val="20"/>
        </w:rPr>
        <w:t xml:space="preserve">Учасники збройних конфліктів.  Захист жертв збройних конфліктів </w:t>
      </w:r>
      <w:r w:rsidRPr="004D457A">
        <w:rPr>
          <w:rFonts w:ascii="Times New Roman" w:hAnsi="Times New Roman" w:cs="Times New Roman"/>
          <w:b/>
          <w:bCs/>
          <w:sz w:val="20"/>
          <w:szCs w:val="20"/>
        </w:rPr>
        <w:t>(2 год.)</w:t>
      </w:r>
    </w:p>
    <w:p w:rsidR="004D457A" w:rsidRPr="004D457A" w:rsidRDefault="004D457A" w:rsidP="004D457A">
      <w:pPr>
        <w:pStyle w:val="af5"/>
        <w:ind w:firstLine="0"/>
        <w:jc w:val="center"/>
        <w:outlineLvl w:val="0"/>
        <w:rPr>
          <w:rFonts w:ascii="Times New Roman" w:hAnsi="Times New Roman" w:cs="Times New Roman"/>
          <w:b/>
          <w:bCs/>
          <w:iCs/>
          <w:sz w:val="20"/>
          <w:szCs w:val="20"/>
        </w:rPr>
      </w:pPr>
    </w:p>
    <w:p w:rsidR="004D457A" w:rsidRPr="004D457A" w:rsidRDefault="004D457A" w:rsidP="004D457A">
      <w:pPr>
        <w:pStyle w:val="af5"/>
        <w:ind w:firstLine="708"/>
        <w:outlineLvl w:val="0"/>
        <w:rPr>
          <w:rFonts w:ascii="Times New Roman" w:hAnsi="Times New Roman" w:cs="Times New Roman"/>
          <w:bCs/>
          <w:iCs/>
          <w:sz w:val="20"/>
          <w:szCs w:val="20"/>
        </w:rPr>
      </w:pPr>
      <w:r w:rsidRPr="004D457A">
        <w:rPr>
          <w:rFonts w:ascii="Times New Roman" w:hAnsi="Times New Roman" w:cs="Times New Roman"/>
          <w:bCs/>
          <w:iCs/>
          <w:sz w:val="20"/>
          <w:szCs w:val="20"/>
        </w:rPr>
        <w:t>В ході збройних конфліктів беруть участь як його безпосередні учасники, так і особи, які прямо або побічно можуть постраждати від результатів збройного конфлікту. Саме тому при підготовці до семінарського заняття студенти повинні опрацювати Женевські Конвенцій та знати основнх учасників збройного конфлікту, розуміти особливост їх правового статусу.</w:t>
      </w:r>
    </w:p>
    <w:p w:rsidR="004D457A" w:rsidRPr="004D457A" w:rsidRDefault="004D457A" w:rsidP="004D457A">
      <w:pPr>
        <w:pStyle w:val="af5"/>
        <w:ind w:firstLine="708"/>
        <w:outlineLvl w:val="0"/>
        <w:rPr>
          <w:rFonts w:ascii="Times New Roman" w:hAnsi="Times New Roman" w:cs="Times New Roman"/>
          <w:bCs/>
          <w:iCs/>
          <w:sz w:val="20"/>
          <w:szCs w:val="20"/>
        </w:rPr>
      </w:pPr>
      <w:r w:rsidRPr="004D457A">
        <w:rPr>
          <w:rFonts w:ascii="Times New Roman" w:hAnsi="Times New Roman" w:cs="Times New Roman"/>
          <w:bCs/>
          <w:iCs/>
          <w:sz w:val="20"/>
          <w:szCs w:val="20"/>
        </w:rPr>
        <w:lastRenderedPageBreak/>
        <w:t>Також студенти повинні опрацювати додаткові нормативно-правові документи, що регулюються статус шпигунів, найманців під час збройних конфліктів, а також розуміти яким чином під час війни відбувається захист жертв війни</w:t>
      </w:r>
      <w:r w:rsidRPr="004D457A">
        <w:rPr>
          <w:rFonts w:ascii="Times New Roman" w:hAnsi="Times New Roman" w:cs="Times New Roman"/>
          <w:iCs/>
          <w:sz w:val="20"/>
          <w:szCs w:val="20"/>
        </w:rPr>
        <w:t xml:space="preserve">. </w:t>
      </w:r>
    </w:p>
    <w:p w:rsidR="004D457A" w:rsidRPr="004D457A" w:rsidRDefault="004D457A" w:rsidP="004D457A">
      <w:pPr>
        <w:pStyle w:val="af5"/>
        <w:ind w:firstLine="0"/>
        <w:outlineLvl w:val="0"/>
        <w:rPr>
          <w:rFonts w:ascii="Times New Roman" w:hAnsi="Times New Roman" w:cs="Times New Roman"/>
          <w:bCs/>
          <w:iCs/>
          <w:sz w:val="20"/>
          <w:szCs w:val="20"/>
        </w:rPr>
      </w:pPr>
    </w:p>
    <w:p w:rsidR="004D457A" w:rsidRPr="004D457A" w:rsidRDefault="004D457A" w:rsidP="004D457A">
      <w:pPr>
        <w:pStyle w:val="af5"/>
        <w:ind w:firstLine="0"/>
        <w:outlineLvl w:val="0"/>
        <w:rPr>
          <w:rFonts w:ascii="Times New Roman" w:hAnsi="Times New Roman" w:cs="Times New Roman"/>
          <w:b/>
          <w:bCs/>
          <w:iCs/>
          <w:sz w:val="20"/>
          <w:szCs w:val="20"/>
        </w:rPr>
      </w:pPr>
    </w:p>
    <w:p w:rsidR="004D457A" w:rsidRPr="004D457A" w:rsidRDefault="004D457A" w:rsidP="004D457A">
      <w:pPr>
        <w:pStyle w:val="af5"/>
        <w:ind w:firstLine="0"/>
        <w:outlineLvl w:val="0"/>
        <w:rPr>
          <w:rFonts w:ascii="Times New Roman" w:hAnsi="Times New Roman" w:cs="Times New Roman"/>
          <w:bCs/>
          <w:i/>
          <w:iCs/>
          <w:sz w:val="20"/>
          <w:szCs w:val="20"/>
        </w:rPr>
      </w:pPr>
      <w:r w:rsidRPr="004D457A">
        <w:rPr>
          <w:rFonts w:ascii="Times New Roman" w:hAnsi="Times New Roman" w:cs="Times New Roman"/>
          <w:b/>
          <w:bCs/>
          <w:i/>
          <w:iCs/>
          <w:sz w:val="20"/>
          <w:szCs w:val="20"/>
        </w:rPr>
        <w:t xml:space="preserve">Ключові слова: </w:t>
      </w:r>
      <w:r w:rsidRPr="004D457A">
        <w:rPr>
          <w:rFonts w:ascii="Times New Roman" w:hAnsi="Times New Roman" w:cs="Times New Roman"/>
          <w:bCs/>
          <w:i/>
          <w:iCs/>
          <w:sz w:val="20"/>
          <w:szCs w:val="20"/>
        </w:rPr>
        <w:t>міжнародне гуманітарне право, право війни, учасники бойових дій, комбатанти. Не комбатанти, шпигуни, війські розвідники, цивільне населення, найманці, добровольці, парламентарі, іноземні військові радники, спеціалісти, жертви війни, військовополонені, поранені.</w:t>
      </w:r>
    </w:p>
    <w:p w:rsidR="004D457A" w:rsidRPr="004D457A" w:rsidRDefault="004D457A" w:rsidP="004D457A">
      <w:pPr>
        <w:pStyle w:val="af5"/>
        <w:ind w:firstLine="0"/>
        <w:jc w:val="center"/>
        <w:outlineLvl w:val="0"/>
        <w:rPr>
          <w:rFonts w:ascii="Times New Roman" w:hAnsi="Times New Roman" w:cs="Times New Roman"/>
          <w:b/>
          <w:bCs/>
          <w:iCs/>
          <w:sz w:val="20"/>
          <w:szCs w:val="20"/>
        </w:rPr>
      </w:pPr>
    </w:p>
    <w:p w:rsidR="004D457A" w:rsidRPr="004D457A" w:rsidRDefault="004D457A" w:rsidP="004D457A">
      <w:pPr>
        <w:pStyle w:val="af5"/>
        <w:ind w:firstLine="0"/>
        <w:jc w:val="center"/>
        <w:outlineLvl w:val="0"/>
        <w:rPr>
          <w:rFonts w:ascii="Times New Roman" w:hAnsi="Times New Roman" w:cs="Times New Roman"/>
          <w:b/>
          <w:bCs/>
          <w:iCs/>
          <w:sz w:val="20"/>
          <w:szCs w:val="20"/>
        </w:rPr>
      </w:pPr>
    </w:p>
    <w:p w:rsidR="004D457A" w:rsidRPr="004D457A" w:rsidRDefault="004D457A" w:rsidP="004D457A">
      <w:pPr>
        <w:pStyle w:val="af5"/>
        <w:ind w:firstLine="0"/>
        <w:jc w:val="center"/>
        <w:outlineLvl w:val="0"/>
        <w:rPr>
          <w:rFonts w:ascii="Times New Roman" w:hAnsi="Times New Roman" w:cs="Times New Roman"/>
          <w:b/>
          <w:bCs/>
          <w:iCs/>
          <w:sz w:val="20"/>
          <w:szCs w:val="20"/>
        </w:rPr>
      </w:pPr>
      <w:r w:rsidRPr="004D457A">
        <w:rPr>
          <w:rFonts w:ascii="Times New Roman" w:hAnsi="Times New Roman" w:cs="Times New Roman"/>
          <w:b/>
          <w:bCs/>
          <w:iCs/>
          <w:sz w:val="20"/>
          <w:szCs w:val="20"/>
        </w:rPr>
        <w:t>План</w:t>
      </w:r>
    </w:p>
    <w:p w:rsidR="004D457A" w:rsidRPr="004D457A" w:rsidRDefault="004D457A" w:rsidP="004D457A">
      <w:pPr>
        <w:pStyle w:val="af5"/>
        <w:ind w:firstLine="0"/>
        <w:jc w:val="center"/>
        <w:outlineLvl w:val="0"/>
        <w:rPr>
          <w:rFonts w:ascii="Times New Roman" w:hAnsi="Times New Roman" w:cs="Times New Roman"/>
          <w:b/>
          <w:bCs/>
          <w:iCs/>
          <w:sz w:val="20"/>
          <w:szCs w:val="20"/>
        </w:rPr>
      </w:pPr>
    </w:p>
    <w:p w:rsidR="004D457A" w:rsidRPr="004D457A" w:rsidRDefault="004D457A" w:rsidP="00432C5C">
      <w:pPr>
        <w:pStyle w:val="af5"/>
        <w:numPr>
          <w:ilvl w:val="3"/>
          <w:numId w:val="8"/>
        </w:numPr>
        <w:jc w:val="left"/>
        <w:outlineLvl w:val="0"/>
        <w:rPr>
          <w:rFonts w:ascii="Times New Roman" w:hAnsi="Times New Roman" w:cs="Times New Roman"/>
          <w:b/>
          <w:bCs/>
          <w:iCs/>
          <w:sz w:val="20"/>
          <w:szCs w:val="20"/>
        </w:rPr>
      </w:pPr>
      <w:r w:rsidRPr="004D457A">
        <w:rPr>
          <w:rFonts w:ascii="Times New Roman" w:hAnsi="Times New Roman" w:cs="Times New Roman"/>
          <w:sz w:val="20"/>
          <w:szCs w:val="20"/>
        </w:rPr>
        <w:t>Правовий статус комбатантів,</w:t>
      </w:r>
    </w:p>
    <w:p w:rsidR="004D457A" w:rsidRPr="004D457A" w:rsidRDefault="004D457A" w:rsidP="00432C5C">
      <w:pPr>
        <w:pStyle w:val="af5"/>
        <w:numPr>
          <w:ilvl w:val="3"/>
          <w:numId w:val="8"/>
        </w:numPr>
        <w:jc w:val="left"/>
        <w:outlineLvl w:val="0"/>
        <w:rPr>
          <w:rFonts w:ascii="Times New Roman" w:hAnsi="Times New Roman" w:cs="Times New Roman"/>
          <w:b/>
          <w:bCs/>
          <w:iCs/>
          <w:sz w:val="20"/>
          <w:szCs w:val="20"/>
        </w:rPr>
      </w:pPr>
      <w:r w:rsidRPr="004D457A">
        <w:rPr>
          <w:rFonts w:ascii="Times New Roman" w:hAnsi="Times New Roman" w:cs="Times New Roman"/>
          <w:sz w:val="20"/>
          <w:szCs w:val="20"/>
        </w:rPr>
        <w:t xml:space="preserve">Правовий статус осіб, що не беруть участь у збройних діях, але входять до складу збройних сил (некомбатанти). </w:t>
      </w:r>
    </w:p>
    <w:p w:rsidR="004D457A" w:rsidRPr="004D457A" w:rsidRDefault="004D457A" w:rsidP="00432C5C">
      <w:pPr>
        <w:pStyle w:val="af5"/>
        <w:numPr>
          <w:ilvl w:val="3"/>
          <w:numId w:val="8"/>
        </w:numPr>
        <w:jc w:val="left"/>
        <w:outlineLvl w:val="0"/>
        <w:rPr>
          <w:rFonts w:ascii="Times New Roman" w:hAnsi="Times New Roman" w:cs="Times New Roman"/>
          <w:b/>
          <w:bCs/>
          <w:iCs/>
          <w:sz w:val="20"/>
          <w:szCs w:val="20"/>
        </w:rPr>
      </w:pPr>
      <w:r w:rsidRPr="004D457A">
        <w:rPr>
          <w:rFonts w:ascii="Times New Roman" w:hAnsi="Times New Roman" w:cs="Times New Roman"/>
          <w:sz w:val="20"/>
          <w:szCs w:val="20"/>
        </w:rPr>
        <w:t xml:space="preserve">Особливий статус розвідників, добровольців, парламентарів, іноземних військових радників і спеціалістів. </w:t>
      </w:r>
    </w:p>
    <w:p w:rsidR="004D457A" w:rsidRPr="004D457A" w:rsidRDefault="004D457A" w:rsidP="00432C5C">
      <w:pPr>
        <w:pStyle w:val="af5"/>
        <w:numPr>
          <w:ilvl w:val="3"/>
          <w:numId w:val="8"/>
        </w:numPr>
        <w:jc w:val="left"/>
        <w:outlineLvl w:val="0"/>
        <w:rPr>
          <w:rFonts w:ascii="Times New Roman" w:hAnsi="Times New Roman" w:cs="Times New Roman"/>
          <w:b/>
          <w:bCs/>
          <w:iCs/>
          <w:sz w:val="20"/>
          <w:szCs w:val="20"/>
        </w:rPr>
      </w:pPr>
      <w:r w:rsidRPr="004D457A">
        <w:rPr>
          <w:rFonts w:ascii="Times New Roman" w:hAnsi="Times New Roman" w:cs="Times New Roman"/>
          <w:sz w:val="20"/>
          <w:szCs w:val="20"/>
        </w:rPr>
        <w:t>Жертви війни: правовий статус, види.</w:t>
      </w:r>
    </w:p>
    <w:p w:rsidR="004D457A" w:rsidRPr="004D457A" w:rsidRDefault="004D457A" w:rsidP="00432C5C">
      <w:pPr>
        <w:pStyle w:val="af5"/>
        <w:numPr>
          <w:ilvl w:val="3"/>
          <w:numId w:val="8"/>
        </w:numPr>
        <w:jc w:val="left"/>
        <w:outlineLvl w:val="0"/>
        <w:rPr>
          <w:rFonts w:ascii="Times New Roman" w:hAnsi="Times New Roman" w:cs="Times New Roman"/>
          <w:b/>
          <w:bCs/>
          <w:iCs/>
          <w:sz w:val="20"/>
          <w:szCs w:val="20"/>
        </w:rPr>
      </w:pPr>
      <w:r w:rsidRPr="004D457A">
        <w:rPr>
          <w:rFonts w:ascii="Times New Roman" w:hAnsi="Times New Roman" w:cs="Times New Roman"/>
          <w:sz w:val="20"/>
          <w:szCs w:val="20"/>
        </w:rPr>
        <w:t>Правовий статус військовополоненого.</w:t>
      </w:r>
    </w:p>
    <w:p w:rsidR="004D457A" w:rsidRPr="004D457A" w:rsidRDefault="004D457A" w:rsidP="00432C5C">
      <w:pPr>
        <w:pStyle w:val="af5"/>
        <w:numPr>
          <w:ilvl w:val="3"/>
          <w:numId w:val="8"/>
        </w:numPr>
        <w:jc w:val="left"/>
        <w:outlineLvl w:val="0"/>
        <w:rPr>
          <w:rFonts w:ascii="Times New Roman" w:hAnsi="Times New Roman" w:cs="Times New Roman"/>
          <w:b/>
          <w:bCs/>
          <w:iCs/>
          <w:sz w:val="20"/>
          <w:szCs w:val="20"/>
        </w:rPr>
      </w:pPr>
      <w:r w:rsidRPr="004D457A">
        <w:rPr>
          <w:rFonts w:ascii="Times New Roman" w:hAnsi="Times New Roman" w:cs="Times New Roman"/>
          <w:sz w:val="20"/>
          <w:szCs w:val="20"/>
        </w:rPr>
        <w:t xml:space="preserve"> Міжнародно-правове регулювання захисту військовополонених.</w:t>
      </w:r>
    </w:p>
    <w:p w:rsidR="004D457A" w:rsidRPr="004D457A" w:rsidRDefault="004D457A" w:rsidP="00432C5C">
      <w:pPr>
        <w:pStyle w:val="af5"/>
        <w:numPr>
          <w:ilvl w:val="3"/>
          <w:numId w:val="8"/>
        </w:numPr>
        <w:jc w:val="left"/>
        <w:outlineLvl w:val="0"/>
        <w:rPr>
          <w:rFonts w:ascii="Times New Roman" w:hAnsi="Times New Roman" w:cs="Times New Roman"/>
          <w:b/>
          <w:bCs/>
          <w:iCs/>
          <w:sz w:val="20"/>
          <w:szCs w:val="20"/>
        </w:rPr>
      </w:pPr>
      <w:r w:rsidRPr="004D457A">
        <w:rPr>
          <w:rFonts w:ascii="Times New Roman" w:hAnsi="Times New Roman" w:cs="Times New Roman"/>
          <w:sz w:val="20"/>
          <w:szCs w:val="20"/>
        </w:rPr>
        <w:t xml:space="preserve"> Захист цивільного населення в період збройних конфліктів.</w:t>
      </w:r>
    </w:p>
    <w:p w:rsidR="004D457A" w:rsidRPr="004D457A" w:rsidRDefault="004D457A" w:rsidP="004D457A">
      <w:pPr>
        <w:pStyle w:val="af5"/>
        <w:ind w:left="501" w:firstLine="0"/>
        <w:jc w:val="left"/>
        <w:outlineLvl w:val="0"/>
        <w:rPr>
          <w:rFonts w:ascii="Times New Roman" w:hAnsi="Times New Roman" w:cs="Times New Roman"/>
          <w:b/>
          <w:bCs/>
          <w:iCs/>
          <w:sz w:val="20"/>
          <w:szCs w:val="20"/>
        </w:rPr>
      </w:pPr>
    </w:p>
    <w:p w:rsidR="004D457A" w:rsidRPr="004D457A" w:rsidRDefault="004D457A" w:rsidP="004D457A">
      <w:pPr>
        <w:pStyle w:val="af5"/>
        <w:ind w:left="501" w:firstLine="0"/>
        <w:jc w:val="left"/>
        <w:outlineLvl w:val="0"/>
        <w:rPr>
          <w:rFonts w:ascii="Times New Roman" w:hAnsi="Times New Roman" w:cs="Times New Roman"/>
          <w:b/>
          <w:bCs/>
          <w:iCs/>
          <w:sz w:val="20"/>
          <w:szCs w:val="20"/>
        </w:rPr>
      </w:pPr>
    </w:p>
    <w:p w:rsidR="004D457A" w:rsidRPr="004D457A" w:rsidRDefault="004D457A" w:rsidP="004D457A">
      <w:pPr>
        <w:tabs>
          <w:tab w:val="left" w:pos="900"/>
        </w:tabs>
        <w:ind w:firstLine="540"/>
        <w:jc w:val="center"/>
        <w:rPr>
          <w:b/>
          <w:iCs/>
          <w:spacing w:val="-4"/>
          <w:sz w:val="20"/>
          <w:szCs w:val="20"/>
          <w:lang w:val="uk-UA"/>
        </w:rPr>
      </w:pPr>
      <w:r w:rsidRPr="004D457A">
        <w:rPr>
          <w:b/>
          <w:iCs/>
          <w:spacing w:val="-4"/>
          <w:sz w:val="20"/>
          <w:szCs w:val="20"/>
          <w:lang w:val="uk-UA"/>
        </w:rPr>
        <w:t>Питання та завдання для самоконтролю</w:t>
      </w:r>
    </w:p>
    <w:p w:rsidR="004D457A" w:rsidRPr="004D457A" w:rsidRDefault="004D457A" w:rsidP="004D457A">
      <w:pPr>
        <w:widowControl w:val="0"/>
        <w:suppressLineNumbers/>
        <w:tabs>
          <w:tab w:val="left" w:pos="900"/>
        </w:tabs>
        <w:suppressAutoHyphens/>
        <w:jc w:val="center"/>
        <w:rPr>
          <w:spacing w:val="-4"/>
          <w:sz w:val="20"/>
          <w:szCs w:val="20"/>
          <w:lang w:val="uk-UA"/>
        </w:rPr>
      </w:pPr>
    </w:p>
    <w:p w:rsidR="004D457A" w:rsidRPr="004D457A" w:rsidRDefault="004D457A" w:rsidP="00432C5C">
      <w:pPr>
        <w:pStyle w:val="af7"/>
        <w:widowControl w:val="0"/>
        <w:numPr>
          <w:ilvl w:val="6"/>
          <w:numId w:val="8"/>
        </w:numPr>
        <w:suppressLineNumbers/>
        <w:tabs>
          <w:tab w:val="clear" w:pos="5040"/>
          <w:tab w:val="num" w:pos="0"/>
          <w:tab w:val="left" w:pos="900"/>
        </w:tabs>
        <w:suppressAutoHyphens/>
        <w:ind w:left="0" w:firstLine="567"/>
        <w:rPr>
          <w:spacing w:val="-4"/>
          <w:sz w:val="20"/>
          <w:szCs w:val="20"/>
          <w:lang w:val="uk-UA"/>
        </w:rPr>
      </w:pPr>
      <w:r w:rsidRPr="004D457A">
        <w:rPr>
          <w:spacing w:val="-4"/>
          <w:sz w:val="20"/>
          <w:szCs w:val="20"/>
          <w:lang w:val="uk-UA"/>
        </w:rPr>
        <w:t xml:space="preserve">Чим врегульовано питання захисту цивільного населення під час збройного конфлікту? </w:t>
      </w:r>
    </w:p>
    <w:p w:rsidR="004D457A" w:rsidRPr="004D457A" w:rsidRDefault="004D457A" w:rsidP="00432C5C">
      <w:pPr>
        <w:pStyle w:val="af7"/>
        <w:widowControl w:val="0"/>
        <w:numPr>
          <w:ilvl w:val="6"/>
          <w:numId w:val="8"/>
        </w:numPr>
        <w:suppressLineNumbers/>
        <w:tabs>
          <w:tab w:val="clear" w:pos="5040"/>
          <w:tab w:val="num" w:pos="0"/>
          <w:tab w:val="left" w:pos="900"/>
        </w:tabs>
        <w:suppressAutoHyphens/>
        <w:ind w:left="0" w:firstLine="567"/>
        <w:rPr>
          <w:spacing w:val="-4"/>
          <w:sz w:val="20"/>
          <w:szCs w:val="20"/>
          <w:lang w:val="uk-UA"/>
        </w:rPr>
      </w:pPr>
      <w:r w:rsidRPr="004D457A">
        <w:rPr>
          <w:spacing w:val="-4"/>
          <w:sz w:val="20"/>
          <w:szCs w:val="20"/>
          <w:lang w:val="uk-UA"/>
        </w:rPr>
        <w:t>Хто такі комбатанти?</w:t>
      </w:r>
    </w:p>
    <w:p w:rsidR="004D457A" w:rsidRPr="004D457A" w:rsidRDefault="004D457A" w:rsidP="00432C5C">
      <w:pPr>
        <w:pStyle w:val="af7"/>
        <w:widowControl w:val="0"/>
        <w:numPr>
          <w:ilvl w:val="6"/>
          <w:numId w:val="8"/>
        </w:numPr>
        <w:suppressLineNumbers/>
        <w:tabs>
          <w:tab w:val="clear" w:pos="5040"/>
          <w:tab w:val="num" w:pos="0"/>
          <w:tab w:val="left" w:pos="900"/>
        </w:tabs>
        <w:suppressAutoHyphens/>
        <w:ind w:left="0" w:firstLine="567"/>
        <w:rPr>
          <w:spacing w:val="-4"/>
          <w:sz w:val="20"/>
          <w:szCs w:val="20"/>
          <w:lang w:val="uk-UA"/>
        </w:rPr>
      </w:pPr>
      <w:r w:rsidRPr="004D457A">
        <w:rPr>
          <w:spacing w:val="-4"/>
          <w:sz w:val="20"/>
          <w:szCs w:val="20"/>
          <w:lang w:val="uk-UA"/>
        </w:rPr>
        <w:t>В чому полягає правовий статус військовополоненого?</w:t>
      </w:r>
    </w:p>
    <w:p w:rsidR="004D457A" w:rsidRPr="004D457A" w:rsidRDefault="004D457A" w:rsidP="00432C5C">
      <w:pPr>
        <w:pStyle w:val="af7"/>
        <w:widowControl w:val="0"/>
        <w:numPr>
          <w:ilvl w:val="6"/>
          <w:numId w:val="8"/>
        </w:numPr>
        <w:suppressLineNumbers/>
        <w:tabs>
          <w:tab w:val="clear" w:pos="5040"/>
          <w:tab w:val="num" w:pos="0"/>
          <w:tab w:val="left" w:pos="900"/>
        </w:tabs>
        <w:suppressAutoHyphens/>
        <w:ind w:left="0" w:firstLine="567"/>
        <w:rPr>
          <w:spacing w:val="-4"/>
          <w:sz w:val="20"/>
          <w:szCs w:val="20"/>
          <w:lang w:val="uk-UA"/>
        </w:rPr>
      </w:pPr>
      <w:r w:rsidRPr="004D457A">
        <w:rPr>
          <w:spacing w:val="-4"/>
          <w:sz w:val="20"/>
          <w:szCs w:val="20"/>
          <w:lang w:val="uk-UA"/>
        </w:rPr>
        <w:t>Яка Женевська конвенція регулює захист військовополонених?</w:t>
      </w:r>
    </w:p>
    <w:p w:rsidR="004D457A" w:rsidRPr="004D457A" w:rsidRDefault="004D457A" w:rsidP="00432C5C">
      <w:pPr>
        <w:pStyle w:val="af7"/>
        <w:widowControl w:val="0"/>
        <w:numPr>
          <w:ilvl w:val="6"/>
          <w:numId w:val="8"/>
        </w:numPr>
        <w:suppressLineNumbers/>
        <w:tabs>
          <w:tab w:val="clear" w:pos="5040"/>
          <w:tab w:val="num" w:pos="0"/>
          <w:tab w:val="left" w:pos="900"/>
        </w:tabs>
        <w:suppressAutoHyphens/>
        <w:ind w:left="0" w:firstLine="567"/>
        <w:rPr>
          <w:spacing w:val="-4"/>
          <w:sz w:val="20"/>
          <w:szCs w:val="20"/>
          <w:lang w:val="uk-UA"/>
        </w:rPr>
      </w:pPr>
      <w:r w:rsidRPr="004D457A">
        <w:rPr>
          <w:spacing w:val="-4"/>
          <w:sz w:val="20"/>
          <w:szCs w:val="20"/>
          <w:lang w:val="uk-UA"/>
        </w:rPr>
        <w:t>Хто такі найманці?</w:t>
      </w:r>
    </w:p>
    <w:p w:rsidR="004D457A" w:rsidRPr="004D457A" w:rsidRDefault="004D457A" w:rsidP="00432C5C">
      <w:pPr>
        <w:pStyle w:val="af7"/>
        <w:widowControl w:val="0"/>
        <w:numPr>
          <w:ilvl w:val="6"/>
          <w:numId w:val="8"/>
        </w:numPr>
        <w:suppressLineNumbers/>
        <w:tabs>
          <w:tab w:val="clear" w:pos="5040"/>
          <w:tab w:val="num" w:pos="0"/>
          <w:tab w:val="left" w:pos="900"/>
        </w:tabs>
        <w:suppressAutoHyphens/>
        <w:ind w:left="0" w:firstLine="567"/>
        <w:rPr>
          <w:spacing w:val="-4"/>
          <w:sz w:val="20"/>
          <w:szCs w:val="20"/>
          <w:lang w:val="uk-UA"/>
        </w:rPr>
      </w:pPr>
      <w:r w:rsidRPr="004D457A">
        <w:rPr>
          <w:spacing w:val="-4"/>
          <w:sz w:val="20"/>
          <w:szCs w:val="20"/>
          <w:lang w:val="uk-UA"/>
        </w:rPr>
        <w:t>Які ви знаєте види жертв війни?</w:t>
      </w:r>
    </w:p>
    <w:p w:rsidR="004D457A" w:rsidRPr="004D457A" w:rsidRDefault="004D457A" w:rsidP="00432C5C">
      <w:pPr>
        <w:pStyle w:val="af7"/>
        <w:widowControl w:val="0"/>
        <w:numPr>
          <w:ilvl w:val="6"/>
          <w:numId w:val="8"/>
        </w:numPr>
        <w:suppressLineNumbers/>
        <w:tabs>
          <w:tab w:val="clear" w:pos="5040"/>
          <w:tab w:val="num" w:pos="0"/>
          <w:tab w:val="left" w:pos="900"/>
        </w:tabs>
        <w:suppressAutoHyphens/>
        <w:ind w:left="0" w:firstLine="567"/>
        <w:rPr>
          <w:spacing w:val="-4"/>
          <w:sz w:val="20"/>
          <w:szCs w:val="20"/>
          <w:lang w:val="uk-UA"/>
        </w:rPr>
      </w:pPr>
      <w:r w:rsidRPr="004D457A">
        <w:rPr>
          <w:spacing w:val="-4"/>
          <w:sz w:val="20"/>
          <w:szCs w:val="20"/>
          <w:lang w:val="uk-UA"/>
        </w:rPr>
        <w:t>Що таке система захисту жертв війни?</w:t>
      </w:r>
    </w:p>
    <w:p w:rsidR="004D457A" w:rsidRPr="004D457A" w:rsidRDefault="004D457A" w:rsidP="00432C5C">
      <w:pPr>
        <w:pStyle w:val="af7"/>
        <w:widowControl w:val="0"/>
        <w:numPr>
          <w:ilvl w:val="6"/>
          <w:numId w:val="8"/>
        </w:numPr>
        <w:suppressLineNumbers/>
        <w:tabs>
          <w:tab w:val="clear" w:pos="5040"/>
          <w:tab w:val="num" w:pos="0"/>
          <w:tab w:val="left" w:pos="900"/>
        </w:tabs>
        <w:suppressAutoHyphens/>
        <w:ind w:left="0" w:firstLine="567"/>
        <w:rPr>
          <w:spacing w:val="-4"/>
          <w:sz w:val="20"/>
          <w:szCs w:val="20"/>
          <w:lang w:val="uk-UA"/>
        </w:rPr>
      </w:pPr>
      <w:r w:rsidRPr="004D457A">
        <w:rPr>
          <w:sz w:val="20"/>
          <w:szCs w:val="20"/>
          <w:lang w:val="uk-UA"/>
        </w:rPr>
        <w:t xml:space="preserve">Що таке </w:t>
      </w:r>
      <w:r w:rsidRPr="004D457A">
        <w:rPr>
          <w:sz w:val="20"/>
          <w:szCs w:val="20"/>
        </w:rPr>
        <w:t>загальний захист, спеціальний захист, мінімальний захист</w:t>
      </w:r>
      <w:r w:rsidRPr="004D457A">
        <w:rPr>
          <w:sz w:val="20"/>
          <w:szCs w:val="20"/>
          <w:lang w:val="uk-UA"/>
        </w:rPr>
        <w:t xml:space="preserve"> жертв війни?</w:t>
      </w:r>
    </w:p>
    <w:p w:rsidR="004D457A" w:rsidRPr="004D457A" w:rsidRDefault="004D457A" w:rsidP="004D457A">
      <w:pPr>
        <w:widowControl w:val="0"/>
        <w:suppressLineNumbers/>
        <w:tabs>
          <w:tab w:val="left" w:pos="900"/>
        </w:tabs>
        <w:suppressAutoHyphens/>
        <w:jc w:val="center"/>
        <w:rPr>
          <w:spacing w:val="-4"/>
          <w:sz w:val="20"/>
          <w:szCs w:val="20"/>
          <w:lang w:val="uk-UA"/>
        </w:rPr>
      </w:pPr>
    </w:p>
    <w:p w:rsidR="004D457A" w:rsidRPr="004D457A" w:rsidRDefault="004D457A" w:rsidP="004D457A">
      <w:pPr>
        <w:widowControl w:val="0"/>
        <w:suppressLineNumbers/>
        <w:tabs>
          <w:tab w:val="left" w:pos="900"/>
        </w:tabs>
        <w:suppressAutoHyphens/>
        <w:rPr>
          <w:spacing w:val="-4"/>
          <w:sz w:val="20"/>
          <w:szCs w:val="20"/>
          <w:lang w:val="uk-UA"/>
        </w:rPr>
      </w:pPr>
      <w:r w:rsidRPr="004D457A">
        <w:rPr>
          <w:spacing w:val="-4"/>
          <w:sz w:val="20"/>
          <w:szCs w:val="20"/>
          <w:lang w:val="uk-UA"/>
        </w:rPr>
        <w:t xml:space="preserve">Завдання: </w:t>
      </w:r>
    </w:p>
    <w:p w:rsidR="004D457A" w:rsidRPr="004D457A" w:rsidRDefault="004D457A" w:rsidP="00432C5C">
      <w:pPr>
        <w:pStyle w:val="af7"/>
        <w:numPr>
          <w:ilvl w:val="3"/>
          <w:numId w:val="3"/>
        </w:numPr>
        <w:tabs>
          <w:tab w:val="clear" w:pos="2880"/>
          <w:tab w:val="num" w:pos="0"/>
        </w:tabs>
        <w:ind w:left="0" w:firstLine="567"/>
        <w:rPr>
          <w:sz w:val="20"/>
          <w:szCs w:val="20"/>
          <w:lang w:val="uk-UA"/>
        </w:rPr>
      </w:pPr>
      <w:r w:rsidRPr="004D457A">
        <w:rPr>
          <w:sz w:val="20"/>
          <w:szCs w:val="20"/>
          <w:lang w:val="uk-UA"/>
        </w:rPr>
        <w:t xml:space="preserve">Рух супротиву, база якого знаходиться у сусідній країні, має намір скинути уряд своєї країни і змінити її політичну систему. Для здійснення своїх планів рух вдається до допомоги найманців з різних країн. Операцію по ліквідації уряду найманці розробляють на території іноземної </w:t>
      </w:r>
      <w:r w:rsidRPr="004D457A">
        <w:rPr>
          <w:sz w:val="20"/>
          <w:szCs w:val="20"/>
          <w:lang w:val="uk-UA"/>
        </w:rPr>
        <w:lastRenderedPageBreak/>
        <w:t xml:space="preserve">держави, владі якої відомі їх плани. Збройній групі найманців вдається проникнути на борт цивільного літака, що вилітає в країну, де планується вчинити переворот. Коли літак приземлюється в аеропорту, поліція виявляє зброю. Найманці силою захоплюють інший літак і примушують льотчика доставити їх у вказаний ними пункт призначення. </w:t>
      </w:r>
    </w:p>
    <w:p w:rsidR="004D457A" w:rsidRPr="004D457A" w:rsidRDefault="004D457A" w:rsidP="004D457A">
      <w:pPr>
        <w:rPr>
          <w:b/>
          <w:bCs/>
          <w:sz w:val="20"/>
          <w:szCs w:val="20"/>
          <w:lang w:val="uk-UA"/>
        </w:rPr>
      </w:pPr>
      <w:r w:rsidRPr="004D457A">
        <w:rPr>
          <w:b/>
          <w:bCs/>
          <w:sz w:val="20"/>
          <w:szCs w:val="20"/>
          <w:lang w:val="uk-UA"/>
        </w:rPr>
        <w:t>Питання</w:t>
      </w:r>
    </w:p>
    <w:p w:rsidR="004D457A" w:rsidRPr="004D457A" w:rsidRDefault="004D457A" w:rsidP="004D457A">
      <w:pPr>
        <w:pStyle w:val="af7"/>
        <w:rPr>
          <w:b/>
          <w:bCs/>
          <w:i/>
          <w:iCs/>
          <w:sz w:val="20"/>
          <w:szCs w:val="20"/>
          <w:lang w:val="uk-UA"/>
        </w:rPr>
      </w:pPr>
      <w:r w:rsidRPr="004D457A">
        <w:rPr>
          <w:b/>
          <w:bCs/>
          <w:i/>
          <w:iCs/>
          <w:sz w:val="20"/>
          <w:szCs w:val="20"/>
          <w:lang w:val="uk-UA"/>
        </w:rPr>
        <w:t>Чи має місце збройний конфлікт? Чи можуть найманці, захоплені в полон, вимагати, що з ними поводились як з військовополоненими?  Як дії, з точки зору права, вчинили найманці? Чи буде відповідальність іноземної держави?</w:t>
      </w:r>
    </w:p>
    <w:p w:rsidR="004D457A" w:rsidRPr="004D457A" w:rsidRDefault="004D457A" w:rsidP="004D457A">
      <w:pPr>
        <w:widowControl w:val="0"/>
        <w:suppressLineNumbers/>
        <w:tabs>
          <w:tab w:val="left" w:pos="900"/>
        </w:tabs>
        <w:suppressAutoHyphens/>
        <w:jc w:val="center"/>
        <w:rPr>
          <w:spacing w:val="-4"/>
          <w:sz w:val="20"/>
          <w:szCs w:val="20"/>
          <w:lang w:val="uk-UA"/>
        </w:rPr>
      </w:pPr>
    </w:p>
    <w:p w:rsidR="004D457A" w:rsidRPr="004D457A" w:rsidRDefault="004D457A" w:rsidP="004D457A">
      <w:pPr>
        <w:widowControl w:val="0"/>
        <w:suppressLineNumbers/>
        <w:tabs>
          <w:tab w:val="left" w:pos="900"/>
        </w:tabs>
        <w:suppressAutoHyphens/>
        <w:jc w:val="center"/>
        <w:rPr>
          <w:b/>
          <w:spacing w:val="-4"/>
          <w:sz w:val="20"/>
          <w:szCs w:val="20"/>
          <w:lang w:val="uk-UA"/>
        </w:rPr>
      </w:pPr>
    </w:p>
    <w:p w:rsidR="004D457A" w:rsidRPr="004D457A" w:rsidRDefault="004D457A" w:rsidP="004D457A">
      <w:pPr>
        <w:widowControl w:val="0"/>
        <w:suppressLineNumbers/>
        <w:tabs>
          <w:tab w:val="left" w:pos="900"/>
        </w:tabs>
        <w:suppressAutoHyphens/>
        <w:rPr>
          <w:b/>
          <w:spacing w:val="-4"/>
          <w:sz w:val="20"/>
          <w:szCs w:val="20"/>
          <w:lang w:val="uk-UA"/>
        </w:rPr>
      </w:pPr>
      <w:r w:rsidRPr="004D457A">
        <w:rPr>
          <w:b/>
          <w:spacing w:val="-4"/>
          <w:sz w:val="20"/>
          <w:szCs w:val="20"/>
          <w:lang w:val="uk-UA"/>
        </w:rPr>
        <w:t xml:space="preserve">Рекомендована література: </w:t>
      </w:r>
    </w:p>
    <w:p w:rsidR="004D457A" w:rsidRPr="004D457A" w:rsidRDefault="004D457A" w:rsidP="00432C5C">
      <w:pPr>
        <w:pStyle w:val="af7"/>
        <w:widowControl w:val="0"/>
        <w:numPr>
          <w:ilvl w:val="0"/>
          <w:numId w:val="9"/>
        </w:numPr>
        <w:suppressLineNumbers/>
        <w:tabs>
          <w:tab w:val="left" w:pos="360"/>
        </w:tabs>
        <w:suppressAutoHyphens/>
        <w:jc w:val="both"/>
        <w:rPr>
          <w:spacing w:val="-4"/>
          <w:sz w:val="20"/>
          <w:szCs w:val="20"/>
          <w:lang w:val="uk-UA"/>
        </w:rPr>
      </w:pPr>
      <w:r w:rsidRPr="004D457A">
        <w:rPr>
          <w:spacing w:val="-4"/>
          <w:sz w:val="20"/>
          <w:szCs w:val="20"/>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4D457A" w:rsidRPr="004D457A" w:rsidRDefault="004D457A" w:rsidP="00432C5C">
      <w:pPr>
        <w:pStyle w:val="af7"/>
        <w:widowControl w:val="0"/>
        <w:numPr>
          <w:ilvl w:val="0"/>
          <w:numId w:val="9"/>
        </w:numPr>
        <w:suppressLineNumbers/>
        <w:tabs>
          <w:tab w:val="clear" w:pos="928"/>
          <w:tab w:val="num" w:pos="0"/>
          <w:tab w:val="left" w:pos="360"/>
        </w:tabs>
        <w:suppressAutoHyphens/>
        <w:ind w:left="0" w:firstLine="568"/>
        <w:jc w:val="both"/>
        <w:rPr>
          <w:spacing w:val="-4"/>
          <w:sz w:val="20"/>
          <w:szCs w:val="20"/>
          <w:lang w:val="uk-UA"/>
        </w:rPr>
      </w:pPr>
      <w:r w:rsidRPr="004D457A">
        <w:rPr>
          <w:spacing w:val="-4"/>
          <w:sz w:val="20"/>
          <w:szCs w:val="20"/>
          <w:lang w:val="uk-UA"/>
        </w:rPr>
        <w:t>Базов В.П., Качан І.І., Майоров І.О., Поніматченко Ю.А. Міжнародне гуманітарне право: Навч. посіб. — К.: Варта, 2000. — 172с.</w:t>
      </w:r>
    </w:p>
    <w:p w:rsidR="004D457A" w:rsidRPr="004D457A" w:rsidRDefault="004D457A" w:rsidP="00432C5C">
      <w:pPr>
        <w:pStyle w:val="af7"/>
        <w:widowControl w:val="0"/>
        <w:numPr>
          <w:ilvl w:val="0"/>
          <w:numId w:val="9"/>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Васильев В. Международное сотрудничество Украины в сфере разоружения и контроля над вооружениями //Підприємництво, господарство і право. – 2001. - № 6.</w:t>
      </w:r>
    </w:p>
    <w:p w:rsidR="004D457A" w:rsidRPr="004D457A" w:rsidRDefault="004D457A" w:rsidP="00432C5C">
      <w:pPr>
        <w:pStyle w:val="af7"/>
        <w:widowControl w:val="0"/>
        <w:numPr>
          <w:ilvl w:val="0"/>
          <w:numId w:val="9"/>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4D457A" w:rsidRPr="004D457A" w:rsidRDefault="004D457A" w:rsidP="00432C5C">
      <w:pPr>
        <w:pStyle w:val="af7"/>
        <w:widowControl w:val="0"/>
        <w:numPr>
          <w:ilvl w:val="0"/>
          <w:numId w:val="9"/>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4D457A" w:rsidRPr="004D457A" w:rsidRDefault="004D457A" w:rsidP="00432C5C">
      <w:pPr>
        <w:pStyle w:val="af7"/>
        <w:widowControl w:val="0"/>
        <w:numPr>
          <w:ilvl w:val="0"/>
          <w:numId w:val="9"/>
        </w:numPr>
        <w:suppressLineNumbers/>
        <w:tabs>
          <w:tab w:val="left" w:pos="360"/>
        </w:tabs>
        <w:suppressAutoHyphens/>
        <w:ind w:left="0" w:firstLine="568"/>
        <w:jc w:val="both"/>
        <w:rPr>
          <w:spacing w:val="-4"/>
          <w:sz w:val="20"/>
          <w:szCs w:val="20"/>
        </w:rPr>
      </w:pPr>
      <w:r w:rsidRPr="004D457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4D457A" w:rsidRPr="004D457A" w:rsidRDefault="004D457A" w:rsidP="00432C5C">
      <w:pPr>
        <w:pStyle w:val="af7"/>
        <w:widowControl w:val="0"/>
        <w:numPr>
          <w:ilvl w:val="0"/>
          <w:numId w:val="9"/>
        </w:numPr>
        <w:suppressLineNumbers/>
        <w:tabs>
          <w:tab w:val="left" w:pos="360"/>
        </w:tabs>
        <w:suppressAutoHyphens/>
        <w:ind w:left="0" w:firstLine="568"/>
        <w:jc w:val="both"/>
        <w:rPr>
          <w:spacing w:val="-4"/>
          <w:sz w:val="20"/>
          <w:szCs w:val="20"/>
        </w:rPr>
      </w:pPr>
      <w:r w:rsidRPr="004D457A">
        <w:rPr>
          <w:b/>
          <w:bCs/>
          <w:spacing w:val="-4"/>
          <w:sz w:val="20"/>
          <w:szCs w:val="20"/>
        </w:rPr>
        <w:t>Міжнародне гуманітарне право:</w:t>
      </w:r>
      <w:r w:rsidRPr="004D457A">
        <w:rPr>
          <w:spacing w:val="-4"/>
          <w:sz w:val="20"/>
          <w:szCs w:val="20"/>
        </w:rPr>
        <w:t> Підручник / Репецький В.М., Лисик В.М. — К., 2007. — 467 с.</w:t>
      </w:r>
    </w:p>
    <w:p w:rsidR="004D457A" w:rsidRPr="004D457A" w:rsidRDefault="004D457A" w:rsidP="00432C5C">
      <w:pPr>
        <w:pStyle w:val="af7"/>
        <w:widowControl w:val="0"/>
        <w:numPr>
          <w:ilvl w:val="0"/>
          <w:numId w:val="9"/>
        </w:numPr>
        <w:suppressLineNumbers/>
        <w:tabs>
          <w:tab w:val="left" w:pos="360"/>
        </w:tabs>
        <w:suppressAutoHyphens/>
        <w:ind w:left="0" w:firstLine="568"/>
        <w:jc w:val="both"/>
        <w:rPr>
          <w:spacing w:val="-4"/>
          <w:sz w:val="20"/>
          <w:szCs w:val="20"/>
        </w:rPr>
      </w:pPr>
      <w:r w:rsidRPr="004D457A">
        <w:rPr>
          <w:spacing w:val="-4"/>
          <w:sz w:val="20"/>
          <w:szCs w:val="20"/>
        </w:rPr>
        <w:t>Рудюк С.П. Міжнародне гуманітарне право. Конспект лекцій. – К.: МО України, 2004. – 201 с.</w:t>
      </w:r>
    </w:p>
    <w:p w:rsidR="004D457A" w:rsidRPr="004D457A" w:rsidRDefault="004D457A" w:rsidP="004D457A">
      <w:pPr>
        <w:pStyle w:val="af7"/>
        <w:widowControl w:val="0"/>
        <w:suppressLineNumbers/>
        <w:tabs>
          <w:tab w:val="right" w:leader="dot" w:pos="9627"/>
        </w:tabs>
        <w:suppressAutoHyphens/>
        <w:rPr>
          <w:b/>
          <w:sz w:val="20"/>
          <w:szCs w:val="20"/>
          <w:lang w:val="uk-UA" w:eastAsia="uk-UA"/>
        </w:rPr>
      </w:pPr>
      <w:r w:rsidRPr="004D457A">
        <w:rPr>
          <w:b/>
          <w:sz w:val="20"/>
          <w:szCs w:val="20"/>
          <w:lang w:val="uk-UA" w:eastAsia="uk-UA"/>
        </w:rPr>
        <w:t xml:space="preserve">Нормативно – правові документи, необхідні для опрацювання теми: </w:t>
      </w:r>
    </w:p>
    <w:p w:rsidR="004D457A" w:rsidRPr="004D457A" w:rsidRDefault="004D457A" w:rsidP="00432C5C">
      <w:pPr>
        <w:pStyle w:val="af7"/>
        <w:widowControl w:val="0"/>
        <w:numPr>
          <w:ilvl w:val="0"/>
          <w:numId w:val="2"/>
        </w:numPr>
        <w:suppressLineNumbers/>
        <w:tabs>
          <w:tab w:val="right" w:leader="dot" w:pos="9627"/>
        </w:tabs>
        <w:suppressAutoHyphens/>
        <w:rPr>
          <w:sz w:val="20"/>
          <w:szCs w:val="20"/>
          <w:lang w:val="uk-UA" w:eastAsia="uk-UA"/>
        </w:rPr>
      </w:pPr>
      <w:r w:rsidRPr="004D457A">
        <w:rPr>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4D457A" w:rsidRPr="004D457A" w:rsidRDefault="004D457A" w:rsidP="004D457A">
      <w:pPr>
        <w:widowControl w:val="0"/>
        <w:suppressLineNumbers/>
        <w:tabs>
          <w:tab w:val="left" w:pos="900"/>
        </w:tabs>
        <w:suppressAutoHyphens/>
        <w:rPr>
          <w:b/>
          <w:spacing w:val="-4"/>
          <w:sz w:val="20"/>
          <w:szCs w:val="20"/>
          <w:lang w:val="uk-UA"/>
        </w:rPr>
      </w:pPr>
    </w:p>
    <w:p w:rsidR="004D457A" w:rsidRPr="004D457A" w:rsidRDefault="004D457A" w:rsidP="004D457A">
      <w:pPr>
        <w:widowControl w:val="0"/>
        <w:suppressLineNumbers/>
        <w:tabs>
          <w:tab w:val="left" w:pos="900"/>
        </w:tabs>
        <w:suppressAutoHyphens/>
        <w:jc w:val="center"/>
        <w:rPr>
          <w:b/>
          <w:spacing w:val="-4"/>
          <w:sz w:val="20"/>
          <w:szCs w:val="20"/>
          <w:lang w:val="uk-UA"/>
        </w:rPr>
      </w:pPr>
    </w:p>
    <w:p w:rsidR="004D457A" w:rsidRPr="004D457A" w:rsidRDefault="004D457A" w:rsidP="004D457A">
      <w:pPr>
        <w:widowControl w:val="0"/>
        <w:suppressLineNumbers/>
        <w:tabs>
          <w:tab w:val="left" w:pos="900"/>
        </w:tabs>
        <w:suppressAutoHyphens/>
        <w:jc w:val="center"/>
        <w:rPr>
          <w:b/>
          <w:spacing w:val="-4"/>
          <w:sz w:val="20"/>
          <w:szCs w:val="20"/>
          <w:lang w:val="uk-UA"/>
        </w:rPr>
      </w:pPr>
    </w:p>
    <w:p w:rsidR="004D457A" w:rsidRPr="004D457A" w:rsidRDefault="004D457A" w:rsidP="004D457A">
      <w:pPr>
        <w:widowControl w:val="0"/>
        <w:suppressLineNumbers/>
        <w:tabs>
          <w:tab w:val="left" w:pos="900"/>
        </w:tabs>
        <w:suppressAutoHyphens/>
        <w:jc w:val="center"/>
        <w:rPr>
          <w:b/>
          <w:spacing w:val="-4"/>
          <w:sz w:val="20"/>
          <w:szCs w:val="20"/>
          <w:lang w:val="uk-UA"/>
        </w:rPr>
      </w:pPr>
      <w:r w:rsidRPr="004D457A">
        <w:rPr>
          <w:b/>
          <w:spacing w:val="-4"/>
          <w:sz w:val="20"/>
          <w:szCs w:val="20"/>
          <w:lang w:val="uk-UA"/>
        </w:rPr>
        <w:t>Семінарське заняття №3</w:t>
      </w:r>
    </w:p>
    <w:p w:rsidR="004D457A" w:rsidRPr="004D457A" w:rsidRDefault="004D457A" w:rsidP="004D457A">
      <w:pPr>
        <w:pStyle w:val="af7"/>
        <w:widowControl w:val="0"/>
        <w:suppressLineNumbers/>
        <w:tabs>
          <w:tab w:val="left" w:pos="900"/>
        </w:tabs>
        <w:suppressAutoHyphens/>
        <w:ind w:left="900"/>
        <w:jc w:val="center"/>
        <w:rPr>
          <w:b/>
          <w:bCs/>
          <w:sz w:val="20"/>
          <w:szCs w:val="20"/>
          <w:lang w:val="uk-UA"/>
        </w:rPr>
      </w:pPr>
      <w:r w:rsidRPr="004D457A">
        <w:rPr>
          <w:b/>
          <w:bCs/>
          <w:sz w:val="20"/>
          <w:szCs w:val="20"/>
        </w:rPr>
        <w:t>Правовий статус «дітей-солдат». Правовий статус військових журналістів</w:t>
      </w:r>
      <w:r w:rsidRPr="004D457A">
        <w:rPr>
          <w:b/>
          <w:bCs/>
          <w:sz w:val="20"/>
          <w:szCs w:val="20"/>
          <w:lang w:val="uk-UA"/>
        </w:rPr>
        <w:t xml:space="preserve"> (2 год.)</w:t>
      </w:r>
    </w:p>
    <w:p w:rsidR="004D457A" w:rsidRPr="004D457A" w:rsidRDefault="004D457A" w:rsidP="004D457A">
      <w:pPr>
        <w:pStyle w:val="af7"/>
        <w:widowControl w:val="0"/>
        <w:suppressLineNumbers/>
        <w:tabs>
          <w:tab w:val="left" w:pos="900"/>
        </w:tabs>
        <w:suppressAutoHyphens/>
        <w:ind w:left="900"/>
        <w:jc w:val="center"/>
        <w:rPr>
          <w:b/>
          <w:iCs/>
          <w:spacing w:val="-4"/>
          <w:sz w:val="20"/>
          <w:szCs w:val="20"/>
          <w:lang w:val="uk-UA"/>
        </w:rPr>
      </w:pPr>
    </w:p>
    <w:p w:rsidR="004D457A" w:rsidRPr="004D457A" w:rsidRDefault="004D457A" w:rsidP="004D457A">
      <w:pPr>
        <w:pStyle w:val="af7"/>
        <w:widowControl w:val="0"/>
        <w:suppressLineNumbers/>
        <w:tabs>
          <w:tab w:val="left" w:pos="0"/>
        </w:tabs>
        <w:suppressAutoHyphens/>
        <w:ind w:left="0"/>
        <w:jc w:val="both"/>
        <w:rPr>
          <w:spacing w:val="-4"/>
          <w:sz w:val="20"/>
          <w:szCs w:val="20"/>
          <w:lang w:val="uk-UA"/>
        </w:rPr>
      </w:pPr>
      <w:r w:rsidRPr="004D457A">
        <w:rPr>
          <w:iCs/>
          <w:spacing w:val="-4"/>
          <w:sz w:val="20"/>
          <w:szCs w:val="20"/>
          <w:lang w:val="uk-UA"/>
        </w:rPr>
        <w:tab/>
      </w:r>
      <w:r w:rsidRPr="004D457A">
        <w:rPr>
          <w:spacing w:val="-4"/>
          <w:sz w:val="20"/>
          <w:szCs w:val="20"/>
          <w:lang w:val="uk-UA"/>
        </w:rPr>
        <w:t xml:space="preserve"> Право збройних конфліктів на сьогодні чітко передбачає коло осіб, які мають право брати участь у воєнних діях. Проте спостерігаєть негативна тенденція залучення до веденнях бойових дій такої категорії як «діти-солдати». Особливо гостро це питання постає в країнах Африки, які потерпають від громадянських воєн, а також в країнах арабського світу.</w:t>
      </w:r>
    </w:p>
    <w:p w:rsidR="004D457A" w:rsidRPr="004D457A" w:rsidRDefault="004D457A" w:rsidP="004D457A">
      <w:pPr>
        <w:pStyle w:val="af7"/>
        <w:widowControl w:val="0"/>
        <w:suppressLineNumbers/>
        <w:tabs>
          <w:tab w:val="left" w:pos="0"/>
        </w:tabs>
        <w:suppressAutoHyphens/>
        <w:ind w:left="0"/>
        <w:jc w:val="both"/>
        <w:rPr>
          <w:spacing w:val="-4"/>
          <w:sz w:val="20"/>
          <w:szCs w:val="20"/>
          <w:lang w:val="uk-UA"/>
        </w:rPr>
      </w:pPr>
      <w:r w:rsidRPr="004D457A">
        <w:rPr>
          <w:spacing w:val="-4"/>
          <w:sz w:val="20"/>
          <w:szCs w:val="20"/>
          <w:lang w:val="uk-UA"/>
        </w:rPr>
        <w:tab/>
        <w:t>Тому в ході даної теми перед студентами поставлено завдання опрацювати міжнародну нормативну базу щодо заборони використання дітей солдат, а також через аналіз міжнародних та не міжнародних конфліктів прослідкувати, які наслідки має таке залучення дітей.</w:t>
      </w:r>
    </w:p>
    <w:p w:rsidR="004D457A" w:rsidRPr="004D457A" w:rsidRDefault="004D457A" w:rsidP="004D457A">
      <w:pPr>
        <w:pStyle w:val="af7"/>
        <w:widowControl w:val="0"/>
        <w:suppressLineNumbers/>
        <w:tabs>
          <w:tab w:val="left" w:pos="0"/>
        </w:tabs>
        <w:suppressAutoHyphens/>
        <w:ind w:left="0"/>
        <w:jc w:val="both"/>
        <w:rPr>
          <w:spacing w:val="-4"/>
          <w:sz w:val="20"/>
          <w:szCs w:val="20"/>
          <w:lang w:val="uk-UA"/>
        </w:rPr>
      </w:pPr>
      <w:r w:rsidRPr="004D457A">
        <w:rPr>
          <w:spacing w:val="-4"/>
          <w:sz w:val="20"/>
          <w:szCs w:val="20"/>
          <w:lang w:val="uk-UA"/>
        </w:rPr>
        <w:tab/>
        <w:t xml:space="preserve">Іншою складовою даної теми є аналіз правового статусу військових кореспондентів, зрозуміти їх права та обов’язки.  </w:t>
      </w:r>
    </w:p>
    <w:p w:rsidR="004D457A" w:rsidRPr="004D457A" w:rsidRDefault="004D457A" w:rsidP="004D457A">
      <w:pPr>
        <w:pStyle w:val="af7"/>
        <w:widowControl w:val="0"/>
        <w:suppressLineNumbers/>
        <w:tabs>
          <w:tab w:val="left" w:pos="0"/>
        </w:tabs>
        <w:suppressAutoHyphens/>
        <w:ind w:left="0"/>
        <w:jc w:val="both"/>
        <w:rPr>
          <w:spacing w:val="-4"/>
          <w:sz w:val="20"/>
          <w:szCs w:val="20"/>
          <w:lang w:val="uk-UA"/>
        </w:rPr>
      </w:pPr>
    </w:p>
    <w:p w:rsidR="004D457A" w:rsidRPr="004D457A" w:rsidRDefault="004D457A" w:rsidP="004D457A">
      <w:pPr>
        <w:widowControl w:val="0"/>
        <w:suppressLineNumbers/>
        <w:tabs>
          <w:tab w:val="left" w:pos="900"/>
        </w:tabs>
        <w:suppressAutoHyphens/>
        <w:spacing w:line="276" w:lineRule="auto"/>
        <w:ind w:firstLine="567"/>
        <w:jc w:val="both"/>
        <w:rPr>
          <w:spacing w:val="-4"/>
          <w:sz w:val="20"/>
          <w:szCs w:val="20"/>
          <w:lang w:val="uk-UA"/>
        </w:rPr>
      </w:pPr>
    </w:p>
    <w:p w:rsidR="004D457A" w:rsidRPr="004D457A" w:rsidRDefault="004D457A" w:rsidP="004D457A">
      <w:pPr>
        <w:pStyle w:val="af5"/>
        <w:widowControl w:val="0"/>
        <w:ind w:firstLine="540"/>
        <w:rPr>
          <w:rFonts w:ascii="Times New Roman" w:hAnsi="Times New Roman" w:cs="Times New Roman"/>
          <w:spacing w:val="-4"/>
          <w:sz w:val="20"/>
          <w:szCs w:val="20"/>
        </w:rPr>
      </w:pPr>
      <w:r w:rsidRPr="004D457A">
        <w:rPr>
          <w:rFonts w:ascii="Times New Roman" w:hAnsi="Times New Roman" w:cs="Times New Roman"/>
          <w:b/>
          <w:i/>
          <w:spacing w:val="-4"/>
          <w:sz w:val="20"/>
          <w:szCs w:val="20"/>
        </w:rPr>
        <w:t xml:space="preserve">Ключові слова та поняття: </w:t>
      </w:r>
      <w:r w:rsidRPr="004D457A">
        <w:rPr>
          <w:rFonts w:ascii="Times New Roman" w:hAnsi="Times New Roman" w:cs="Times New Roman"/>
          <w:bCs/>
          <w:i/>
          <w:spacing w:val="-4"/>
          <w:sz w:val="20"/>
          <w:szCs w:val="20"/>
        </w:rPr>
        <w:t>міжнародне гуманітарне право, право збройних конфліктів, право війни, учасники бойових дій, парвовий статус, Женевські конвенції, діти-солдати, військові журналісти.</w:t>
      </w:r>
    </w:p>
    <w:p w:rsidR="004D457A" w:rsidRPr="004D457A" w:rsidRDefault="004D457A" w:rsidP="004D457A">
      <w:pPr>
        <w:widowControl w:val="0"/>
        <w:suppressLineNumbers/>
        <w:tabs>
          <w:tab w:val="left" w:pos="900"/>
        </w:tabs>
        <w:suppressAutoHyphens/>
        <w:spacing w:line="276" w:lineRule="auto"/>
        <w:ind w:firstLine="567"/>
        <w:jc w:val="both"/>
        <w:rPr>
          <w:i/>
          <w:spacing w:val="-4"/>
          <w:sz w:val="20"/>
          <w:szCs w:val="20"/>
          <w:lang w:val="uk-UA"/>
        </w:rPr>
      </w:pPr>
    </w:p>
    <w:p w:rsidR="004D457A" w:rsidRPr="004D457A" w:rsidRDefault="004D457A" w:rsidP="004D457A">
      <w:pPr>
        <w:widowControl w:val="0"/>
        <w:suppressLineNumbers/>
        <w:tabs>
          <w:tab w:val="left" w:pos="900"/>
        </w:tabs>
        <w:suppressAutoHyphens/>
        <w:jc w:val="both"/>
        <w:rPr>
          <w:b/>
          <w:i/>
          <w:iCs/>
          <w:spacing w:val="-4"/>
          <w:sz w:val="20"/>
          <w:szCs w:val="20"/>
          <w:u w:val="single"/>
          <w:lang w:val="uk-UA"/>
        </w:rPr>
      </w:pPr>
    </w:p>
    <w:p w:rsidR="004D457A" w:rsidRPr="004D457A" w:rsidRDefault="004D457A" w:rsidP="004D457A">
      <w:pPr>
        <w:widowControl w:val="0"/>
        <w:suppressLineNumbers/>
        <w:tabs>
          <w:tab w:val="left" w:pos="900"/>
        </w:tabs>
        <w:suppressAutoHyphens/>
        <w:ind w:firstLine="540"/>
        <w:jc w:val="center"/>
        <w:rPr>
          <w:b/>
          <w:iCs/>
          <w:spacing w:val="-4"/>
          <w:sz w:val="20"/>
          <w:szCs w:val="20"/>
          <w:lang w:val="uk-UA"/>
        </w:rPr>
      </w:pPr>
      <w:r w:rsidRPr="004D457A">
        <w:rPr>
          <w:b/>
          <w:iCs/>
          <w:spacing w:val="-4"/>
          <w:sz w:val="20"/>
          <w:szCs w:val="20"/>
          <w:lang w:val="uk-UA"/>
        </w:rPr>
        <w:t>План</w:t>
      </w:r>
    </w:p>
    <w:p w:rsidR="004D457A" w:rsidRPr="004D457A" w:rsidRDefault="004D457A" w:rsidP="00432C5C">
      <w:pPr>
        <w:pStyle w:val="af5"/>
        <w:widowControl w:val="0"/>
        <w:numPr>
          <w:ilvl w:val="3"/>
          <w:numId w:val="9"/>
        </w:numPr>
        <w:spacing w:line="360" w:lineRule="auto"/>
        <w:rPr>
          <w:rFonts w:ascii="Times New Roman" w:hAnsi="Times New Roman" w:cs="Times New Roman"/>
          <w:spacing w:val="-4"/>
          <w:sz w:val="20"/>
          <w:szCs w:val="20"/>
        </w:rPr>
      </w:pPr>
      <w:r w:rsidRPr="004D457A">
        <w:rPr>
          <w:rFonts w:ascii="Times New Roman" w:hAnsi="Times New Roman" w:cs="Times New Roman"/>
          <w:spacing w:val="-4"/>
          <w:sz w:val="20"/>
          <w:szCs w:val="20"/>
        </w:rPr>
        <w:t xml:space="preserve">Правове регулювання заборони використання дітей в збройних конфліктах. Особливості визначення правового статусу «дітей солдат». </w:t>
      </w:r>
    </w:p>
    <w:p w:rsidR="004D457A" w:rsidRPr="004D457A" w:rsidRDefault="004D457A" w:rsidP="00432C5C">
      <w:pPr>
        <w:pStyle w:val="af5"/>
        <w:widowControl w:val="0"/>
        <w:numPr>
          <w:ilvl w:val="3"/>
          <w:numId w:val="9"/>
        </w:numPr>
        <w:spacing w:line="360" w:lineRule="auto"/>
        <w:rPr>
          <w:rFonts w:ascii="Times New Roman" w:hAnsi="Times New Roman" w:cs="Times New Roman"/>
          <w:spacing w:val="-4"/>
          <w:sz w:val="20"/>
          <w:szCs w:val="20"/>
        </w:rPr>
      </w:pPr>
      <w:r w:rsidRPr="004D457A">
        <w:rPr>
          <w:rFonts w:ascii="Times New Roman" w:hAnsi="Times New Roman" w:cs="Times New Roman"/>
          <w:spacing w:val="-4"/>
          <w:sz w:val="20"/>
          <w:szCs w:val="20"/>
        </w:rPr>
        <w:t xml:space="preserve">Залучення дітей до ведення воєнних дій. Історія та аналіз міжнародних та не міжнародних збройних конфліктів з даного питання. </w:t>
      </w:r>
    </w:p>
    <w:p w:rsidR="004D457A" w:rsidRPr="004D457A" w:rsidRDefault="004D457A" w:rsidP="00432C5C">
      <w:pPr>
        <w:pStyle w:val="af5"/>
        <w:widowControl w:val="0"/>
        <w:numPr>
          <w:ilvl w:val="3"/>
          <w:numId w:val="9"/>
        </w:numPr>
        <w:spacing w:line="360" w:lineRule="auto"/>
        <w:rPr>
          <w:rFonts w:ascii="Times New Roman" w:hAnsi="Times New Roman" w:cs="Times New Roman"/>
          <w:spacing w:val="-4"/>
          <w:sz w:val="20"/>
          <w:szCs w:val="20"/>
        </w:rPr>
      </w:pPr>
      <w:r w:rsidRPr="004D457A">
        <w:rPr>
          <w:rFonts w:ascii="Times New Roman" w:hAnsi="Times New Roman" w:cs="Times New Roman"/>
          <w:spacing w:val="-4"/>
          <w:sz w:val="20"/>
          <w:szCs w:val="20"/>
        </w:rPr>
        <w:t xml:space="preserve">Правовий статус військових журналістів. </w:t>
      </w:r>
    </w:p>
    <w:p w:rsidR="004D457A" w:rsidRPr="004D457A" w:rsidRDefault="004D457A" w:rsidP="00432C5C">
      <w:pPr>
        <w:pStyle w:val="af5"/>
        <w:widowControl w:val="0"/>
        <w:numPr>
          <w:ilvl w:val="3"/>
          <w:numId w:val="9"/>
        </w:numPr>
        <w:spacing w:line="360" w:lineRule="auto"/>
        <w:rPr>
          <w:rFonts w:ascii="Times New Roman" w:hAnsi="Times New Roman" w:cs="Times New Roman"/>
          <w:spacing w:val="-4"/>
          <w:sz w:val="20"/>
          <w:szCs w:val="20"/>
        </w:rPr>
      </w:pPr>
      <w:r w:rsidRPr="004D457A">
        <w:rPr>
          <w:rFonts w:ascii="Times New Roman" w:hAnsi="Times New Roman" w:cs="Times New Roman"/>
          <w:spacing w:val="-4"/>
          <w:sz w:val="20"/>
          <w:szCs w:val="20"/>
        </w:rPr>
        <w:t xml:space="preserve">Міжнародно-правове регулювання діяльності військових журналістів. </w:t>
      </w:r>
    </w:p>
    <w:p w:rsidR="004D457A" w:rsidRPr="004D457A" w:rsidRDefault="004D457A" w:rsidP="004D457A">
      <w:pPr>
        <w:widowControl w:val="0"/>
        <w:suppressLineNumbers/>
        <w:tabs>
          <w:tab w:val="left" w:pos="900"/>
        </w:tabs>
        <w:suppressAutoHyphens/>
        <w:jc w:val="both"/>
        <w:rPr>
          <w:iCs/>
          <w:spacing w:val="-4"/>
          <w:sz w:val="20"/>
          <w:szCs w:val="20"/>
          <w:lang w:val="uk-UA"/>
        </w:rPr>
      </w:pPr>
    </w:p>
    <w:p w:rsidR="004D457A" w:rsidRPr="004D457A" w:rsidRDefault="004D457A" w:rsidP="004D457A">
      <w:pPr>
        <w:pStyle w:val="af7"/>
        <w:widowControl w:val="0"/>
        <w:suppressLineNumbers/>
        <w:tabs>
          <w:tab w:val="left" w:pos="900"/>
        </w:tabs>
        <w:suppressAutoHyphens/>
        <w:jc w:val="center"/>
        <w:rPr>
          <w:b/>
          <w:iCs/>
          <w:spacing w:val="-4"/>
          <w:sz w:val="20"/>
          <w:szCs w:val="20"/>
          <w:lang w:val="uk-UA"/>
        </w:rPr>
      </w:pPr>
    </w:p>
    <w:p w:rsidR="004D457A" w:rsidRPr="004D457A" w:rsidRDefault="004D457A" w:rsidP="004D457A">
      <w:pPr>
        <w:pStyle w:val="af7"/>
        <w:widowControl w:val="0"/>
        <w:suppressLineNumbers/>
        <w:tabs>
          <w:tab w:val="left" w:pos="900"/>
        </w:tabs>
        <w:suppressAutoHyphens/>
        <w:jc w:val="center"/>
        <w:rPr>
          <w:b/>
          <w:iCs/>
          <w:spacing w:val="-4"/>
          <w:sz w:val="20"/>
          <w:szCs w:val="20"/>
          <w:lang w:val="uk-UA"/>
        </w:rPr>
      </w:pPr>
      <w:r w:rsidRPr="004D457A">
        <w:rPr>
          <w:b/>
          <w:iCs/>
          <w:spacing w:val="-4"/>
          <w:sz w:val="20"/>
          <w:szCs w:val="20"/>
          <w:lang w:val="uk-UA"/>
        </w:rPr>
        <w:t>Питання і завдання для самоконтролю</w:t>
      </w:r>
    </w:p>
    <w:p w:rsidR="004D457A" w:rsidRPr="004D457A" w:rsidRDefault="004D457A" w:rsidP="004D457A">
      <w:pPr>
        <w:pStyle w:val="af7"/>
        <w:widowControl w:val="0"/>
        <w:suppressLineNumbers/>
        <w:tabs>
          <w:tab w:val="left" w:pos="900"/>
        </w:tabs>
        <w:suppressAutoHyphens/>
        <w:jc w:val="center"/>
        <w:rPr>
          <w:b/>
          <w:iCs/>
          <w:spacing w:val="-4"/>
          <w:sz w:val="20"/>
          <w:szCs w:val="20"/>
          <w:lang w:val="uk-UA"/>
        </w:rPr>
      </w:pPr>
    </w:p>
    <w:p w:rsidR="004D457A" w:rsidRPr="004D457A" w:rsidRDefault="004D457A" w:rsidP="00432C5C">
      <w:pPr>
        <w:pStyle w:val="af7"/>
        <w:widowControl w:val="0"/>
        <w:numPr>
          <w:ilvl w:val="6"/>
          <w:numId w:val="9"/>
        </w:numPr>
        <w:suppressLineNumbers/>
        <w:tabs>
          <w:tab w:val="clear" w:pos="5040"/>
          <w:tab w:val="num" w:pos="0"/>
          <w:tab w:val="left" w:pos="900"/>
        </w:tabs>
        <w:suppressAutoHyphens/>
        <w:ind w:left="0" w:firstLine="567"/>
        <w:jc w:val="both"/>
        <w:rPr>
          <w:spacing w:val="-4"/>
          <w:sz w:val="20"/>
          <w:szCs w:val="20"/>
          <w:lang w:val="uk-UA"/>
        </w:rPr>
      </w:pPr>
      <w:r w:rsidRPr="004D457A">
        <w:rPr>
          <w:spacing w:val="-4"/>
          <w:sz w:val="20"/>
          <w:szCs w:val="20"/>
          <w:lang w:val="uk-UA"/>
        </w:rPr>
        <w:t xml:space="preserve">Чим врегульовано питання правового статусу військових журналістів в мміжнародному праві? </w:t>
      </w:r>
    </w:p>
    <w:p w:rsidR="004D457A" w:rsidRPr="004D457A" w:rsidRDefault="004D457A" w:rsidP="00432C5C">
      <w:pPr>
        <w:pStyle w:val="af7"/>
        <w:widowControl w:val="0"/>
        <w:numPr>
          <w:ilvl w:val="6"/>
          <w:numId w:val="9"/>
        </w:numPr>
        <w:suppressLineNumbers/>
        <w:tabs>
          <w:tab w:val="clear" w:pos="5040"/>
          <w:tab w:val="num" w:pos="0"/>
          <w:tab w:val="left" w:pos="900"/>
        </w:tabs>
        <w:suppressAutoHyphens/>
        <w:ind w:left="0" w:firstLine="567"/>
        <w:jc w:val="both"/>
        <w:rPr>
          <w:spacing w:val="-4"/>
          <w:sz w:val="20"/>
          <w:szCs w:val="20"/>
          <w:lang w:val="uk-UA"/>
        </w:rPr>
      </w:pPr>
      <w:r w:rsidRPr="004D457A">
        <w:rPr>
          <w:spacing w:val="-4"/>
          <w:sz w:val="20"/>
          <w:szCs w:val="20"/>
          <w:lang w:val="uk-UA"/>
        </w:rPr>
        <w:t>Як права мають військові кореспонденти?</w:t>
      </w:r>
    </w:p>
    <w:p w:rsidR="004D457A" w:rsidRPr="004D457A" w:rsidRDefault="004D457A" w:rsidP="00432C5C">
      <w:pPr>
        <w:pStyle w:val="af7"/>
        <w:widowControl w:val="0"/>
        <w:numPr>
          <w:ilvl w:val="6"/>
          <w:numId w:val="9"/>
        </w:numPr>
        <w:suppressLineNumbers/>
        <w:tabs>
          <w:tab w:val="clear" w:pos="5040"/>
          <w:tab w:val="num" w:pos="0"/>
          <w:tab w:val="left" w:pos="900"/>
        </w:tabs>
        <w:suppressAutoHyphens/>
        <w:ind w:left="0" w:firstLine="567"/>
        <w:jc w:val="both"/>
        <w:rPr>
          <w:spacing w:val="-4"/>
          <w:sz w:val="20"/>
          <w:szCs w:val="20"/>
          <w:lang w:val="uk-UA"/>
        </w:rPr>
      </w:pPr>
      <w:r w:rsidRPr="004D457A">
        <w:rPr>
          <w:spacing w:val="-4"/>
          <w:sz w:val="20"/>
          <w:szCs w:val="20"/>
          <w:lang w:val="uk-UA"/>
        </w:rPr>
        <w:t xml:space="preserve">Якими обов’язками наділені військові журналісти відповідно до норм </w:t>
      </w:r>
      <w:r w:rsidRPr="004D457A">
        <w:rPr>
          <w:spacing w:val="-4"/>
          <w:sz w:val="20"/>
          <w:szCs w:val="20"/>
          <w:lang w:val="uk-UA"/>
        </w:rPr>
        <w:lastRenderedPageBreak/>
        <w:t xml:space="preserve">міжнародного права? </w:t>
      </w:r>
    </w:p>
    <w:p w:rsidR="004D457A" w:rsidRPr="004D457A" w:rsidRDefault="004D457A" w:rsidP="00432C5C">
      <w:pPr>
        <w:pStyle w:val="af7"/>
        <w:widowControl w:val="0"/>
        <w:numPr>
          <w:ilvl w:val="6"/>
          <w:numId w:val="9"/>
        </w:numPr>
        <w:suppressLineNumbers/>
        <w:tabs>
          <w:tab w:val="clear" w:pos="5040"/>
          <w:tab w:val="num" w:pos="0"/>
          <w:tab w:val="left" w:pos="900"/>
        </w:tabs>
        <w:suppressAutoHyphens/>
        <w:ind w:left="0" w:firstLine="567"/>
        <w:jc w:val="both"/>
        <w:rPr>
          <w:spacing w:val="-4"/>
          <w:sz w:val="20"/>
          <w:szCs w:val="20"/>
          <w:lang w:val="uk-UA"/>
        </w:rPr>
      </w:pPr>
      <w:r w:rsidRPr="004D457A">
        <w:rPr>
          <w:spacing w:val="-4"/>
          <w:sz w:val="20"/>
          <w:szCs w:val="20"/>
          <w:lang w:val="uk-UA"/>
        </w:rPr>
        <w:t>Чим в Україні врегульовано правовий статус журналістів під час збройних конфліктів?</w:t>
      </w:r>
    </w:p>
    <w:p w:rsidR="004D457A" w:rsidRPr="004D457A" w:rsidRDefault="004D457A" w:rsidP="00432C5C">
      <w:pPr>
        <w:pStyle w:val="af7"/>
        <w:widowControl w:val="0"/>
        <w:numPr>
          <w:ilvl w:val="6"/>
          <w:numId w:val="9"/>
        </w:numPr>
        <w:suppressLineNumbers/>
        <w:tabs>
          <w:tab w:val="clear" w:pos="5040"/>
          <w:tab w:val="num" w:pos="0"/>
          <w:tab w:val="left" w:pos="900"/>
        </w:tabs>
        <w:suppressAutoHyphens/>
        <w:ind w:left="0" w:firstLine="567"/>
        <w:jc w:val="both"/>
        <w:rPr>
          <w:spacing w:val="-4"/>
          <w:sz w:val="20"/>
          <w:szCs w:val="20"/>
          <w:lang w:val="uk-UA"/>
        </w:rPr>
      </w:pPr>
      <w:r w:rsidRPr="004D457A">
        <w:rPr>
          <w:spacing w:val="-4"/>
          <w:sz w:val="20"/>
          <w:szCs w:val="20"/>
          <w:lang w:val="uk-UA"/>
        </w:rPr>
        <w:t xml:space="preserve">Які нормативно-правові документи регулюють забору використання дітей-солдат під час збройного конфлікту? </w:t>
      </w:r>
    </w:p>
    <w:p w:rsidR="004D457A" w:rsidRPr="004D457A" w:rsidRDefault="004D457A" w:rsidP="00432C5C">
      <w:pPr>
        <w:pStyle w:val="af7"/>
        <w:widowControl w:val="0"/>
        <w:numPr>
          <w:ilvl w:val="6"/>
          <w:numId w:val="9"/>
        </w:numPr>
        <w:suppressLineNumbers/>
        <w:tabs>
          <w:tab w:val="clear" w:pos="5040"/>
          <w:tab w:val="num" w:pos="0"/>
          <w:tab w:val="left" w:pos="900"/>
        </w:tabs>
        <w:suppressAutoHyphens/>
        <w:ind w:left="0" w:firstLine="567"/>
        <w:jc w:val="both"/>
        <w:rPr>
          <w:spacing w:val="-4"/>
          <w:sz w:val="20"/>
          <w:szCs w:val="20"/>
          <w:lang w:val="uk-UA"/>
        </w:rPr>
      </w:pPr>
      <w:r w:rsidRPr="004D457A">
        <w:rPr>
          <w:spacing w:val="-4"/>
          <w:sz w:val="20"/>
          <w:szCs w:val="20"/>
          <w:lang w:val="uk-UA"/>
        </w:rPr>
        <w:t xml:space="preserve">З якого віку діти мають право брати участь у війні? </w:t>
      </w:r>
    </w:p>
    <w:p w:rsidR="004D457A" w:rsidRPr="004D457A" w:rsidRDefault="004D457A" w:rsidP="004D457A">
      <w:pPr>
        <w:pStyle w:val="af7"/>
        <w:widowControl w:val="0"/>
        <w:suppressLineNumbers/>
        <w:tabs>
          <w:tab w:val="left" w:pos="900"/>
        </w:tabs>
        <w:suppressAutoHyphens/>
        <w:ind w:left="900"/>
        <w:jc w:val="both"/>
        <w:rPr>
          <w:b/>
          <w:i/>
          <w:iCs/>
          <w:spacing w:val="-4"/>
          <w:sz w:val="20"/>
          <w:szCs w:val="20"/>
          <w:u w:val="single"/>
          <w:lang w:val="uk-UA"/>
        </w:rPr>
      </w:pPr>
    </w:p>
    <w:p w:rsidR="004D457A" w:rsidRPr="004D457A" w:rsidRDefault="004D457A" w:rsidP="004D457A">
      <w:pPr>
        <w:pStyle w:val="af7"/>
        <w:widowControl w:val="0"/>
        <w:suppressLineNumbers/>
        <w:tabs>
          <w:tab w:val="left" w:pos="900"/>
        </w:tabs>
        <w:suppressAutoHyphens/>
        <w:ind w:left="900"/>
        <w:jc w:val="center"/>
        <w:rPr>
          <w:b/>
          <w:i/>
          <w:iCs/>
          <w:spacing w:val="-4"/>
          <w:sz w:val="20"/>
          <w:szCs w:val="20"/>
          <w:u w:val="single"/>
          <w:lang w:val="uk-UA"/>
        </w:rPr>
      </w:pPr>
    </w:p>
    <w:p w:rsidR="004D457A" w:rsidRPr="004D457A" w:rsidRDefault="004D457A" w:rsidP="004D457A">
      <w:pPr>
        <w:widowControl w:val="0"/>
        <w:suppressLineNumbers/>
        <w:tabs>
          <w:tab w:val="left" w:pos="900"/>
        </w:tabs>
        <w:suppressAutoHyphens/>
        <w:rPr>
          <w:b/>
          <w:spacing w:val="-4"/>
          <w:sz w:val="20"/>
          <w:szCs w:val="20"/>
          <w:lang w:val="uk-UA"/>
        </w:rPr>
      </w:pPr>
      <w:r w:rsidRPr="004D457A">
        <w:rPr>
          <w:b/>
          <w:spacing w:val="-4"/>
          <w:sz w:val="20"/>
          <w:szCs w:val="20"/>
          <w:lang w:val="uk-UA"/>
        </w:rPr>
        <w:t xml:space="preserve">Рекомендована література: </w:t>
      </w:r>
    </w:p>
    <w:p w:rsidR="004D457A" w:rsidRPr="004D457A" w:rsidRDefault="004D457A" w:rsidP="00432C5C">
      <w:pPr>
        <w:pStyle w:val="af7"/>
        <w:widowControl w:val="0"/>
        <w:numPr>
          <w:ilvl w:val="0"/>
          <w:numId w:val="10"/>
        </w:numPr>
        <w:suppressLineNumbers/>
        <w:tabs>
          <w:tab w:val="clear" w:pos="928"/>
          <w:tab w:val="num" w:pos="0"/>
          <w:tab w:val="left" w:pos="142"/>
        </w:tabs>
        <w:suppressAutoHyphens/>
        <w:ind w:left="0" w:firstLine="66"/>
        <w:jc w:val="both"/>
        <w:rPr>
          <w:spacing w:val="-4"/>
          <w:sz w:val="20"/>
          <w:szCs w:val="20"/>
          <w:lang w:val="uk-UA"/>
        </w:rPr>
      </w:pPr>
      <w:r w:rsidRPr="004D457A">
        <w:rPr>
          <w:spacing w:val="-4"/>
          <w:sz w:val="20"/>
          <w:szCs w:val="20"/>
          <w:lang w:val="uk-UA"/>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4D457A" w:rsidRPr="004D457A" w:rsidRDefault="004D457A" w:rsidP="00432C5C">
      <w:pPr>
        <w:pStyle w:val="af7"/>
        <w:widowControl w:val="0"/>
        <w:numPr>
          <w:ilvl w:val="0"/>
          <w:numId w:val="10"/>
        </w:numPr>
        <w:suppressLineNumbers/>
        <w:tabs>
          <w:tab w:val="clear" w:pos="928"/>
          <w:tab w:val="num" w:pos="0"/>
          <w:tab w:val="left" w:pos="360"/>
        </w:tabs>
        <w:suppressAutoHyphens/>
        <w:ind w:left="0" w:firstLine="568"/>
        <w:jc w:val="both"/>
        <w:rPr>
          <w:spacing w:val="-4"/>
          <w:sz w:val="20"/>
          <w:szCs w:val="20"/>
          <w:lang w:val="uk-UA"/>
        </w:rPr>
      </w:pPr>
      <w:r w:rsidRPr="004D457A">
        <w:rPr>
          <w:spacing w:val="-4"/>
          <w:sz w:val="20"/>
          <w:szCs w:val="20"/>
          <w:lang w:val="uk-UA"/>
        </w:rPr>
        <w:t>Базов В.П., Качан І.І., Майоров І.О., Поніматченко Ю.А. Міжнародне гуманітарне право: Навч. посіб. — К.: Варта, 2000. — 172с.</w:t>
      </w:r>
    </w:p>
    <w:p w:rsidR="004D457A" w:rsidRPr="004D457A" w:rsidRDefault="004D457A" w:rsidP="00432C5C">
      <w:pPr>
        <w:pStyle w:val="af7"/>
        <w:widowControl w:val="0"/>
        <w:numPr>
          <w:ilvl w:val="0"/>
          <w:numId w:val="10"/>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Васильев В. Международное сотрудничество Украины в сфере разоружения и контроля над вооружениями //Підприємництво, господарство і право. – 2001. - № 6.</w:t>
      </w:r>
    </w:p>
    <w:p w:rsidR="004D457A" w:rsidRPr="004D457A" w:rsidRDefault="004D457A" w:rsidP="00432C5C">
      <w:pPr>
        <w:pStyle w:val="af7"/>
        <w:widowControl w:val="0"/>
        <w:numPr>
          <w:ilvl w:val="0"/>
          <w:numId w:val="10"/>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4D457A" w:rsidRPr="004D457A" w:rsidRDefault="004D457A" w:rsidP="00432C5C">
      <w:pPr>
        <w:pStyle w:val="af7"/>
        <w:widowControl w:val="0"/>
        <w:numPr>
          <w:ilvl w:val="0"/>
          <w:numId w:val="10"/>
        </w:numPr>
        <w:suppressLineNumbers/>
        <w:tabs>
          <w:tab w:val="clear" w:pos="928"/>
          <w:tab w:val="num" w:pos="0"/>
          <w:tab w:val="left" w:pos="360"/>
        </w:tabs>
        <w:suppressAutoHyphens/>
        <w:ind w:left="0" w:firstLine="568"/>
        <w:jc w:val="both"/>
        <w:rPr>
          <w:spacing w:val="-4"/>
          <w:sz w:val="20"/>
          <w:szCs w:val="20"/>
        </w:rPr>
      </w:pPr>
      <w:r w:rsidRPr="004D457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4D457A" w:rsidRPr="004D457A" w:rsidRDefault="004D457A" w:rsidP="00432C5C">
      <w:pPr>
        <w:pStyle w:val="af7"/>
        <w:widowControl w:val="0"/>
        <w:numPr>
          <w:ilvl w:val="0"/>
          <w:numId w:val="10"/>
        </w:numPr>
        <w:suppressLineNumbers/>
        <w:tabs>
          <w:tab w:val="left" w:pos="360"/>
        </w:tabs>
        <w:suppressAutoHyphens/>
        <w:ind w:left="0" w:firstLine="568"/>
        <w:jc w:val="both"/>
        <w:rPr>
          <w:spacing w:val="-4"/>
          <w:sz w:val="20"/>
          <w:szCs w:val="20"/>
        </w:rPr>
      </w:pPr>
      <w:r w:rsidRPr="004D457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4D457A" w:rsidRPr="004D457A" w:rsidRDefault="004D457A" w:rsidP="00432C5C">
      <w:pPr>
        <w:pStyle w:val="af7"/>
        <w:widowControl w:val="0"/>
        <w:numPr>
          <w:ilvl w:val="0"/>
          <w:numId w:val="10"/>
        </w:numPr>
        <w:suppressLineNumbers/>
        <w:tabs>
          <w:tab w:val="left" w:pos="360"/>
        </w:tabs>
        <w:suppressAutoHyphens/>
        <w:ind w:left="0" w:firstLine="568"/>
        <w:jc w:val="both"/>
        <w:rPr>
          <w:spacing w:val="-4"/>
          <w:sz w:val="20"/>
          <w:szCs w:val="20"/>
        </w:rPr>
      </w:pPr>
      <w:r w:rsidRPr="004D457A">
        <w:rPr>
          <w:b/>
          <w:bCs/>
          <w:spacing w:val="-4"/>
          <w:sz w:val="20"/>
          <w:szCs w:val="20"/>
        </w:rPr>
        <w:t>Міжнародне гуманітарне право:</w:t>
      </w:r>
      <w:r w:rsidRPr="004D457A">
        <w:rPr>
          <w:spacing w:val="-4"/>
          <w:sz w:val="20"/>
          <w:szCs w:val="20"/>
        </w:rPr>
        <w:t> Підручник / Репецький В.М., Лисик В.М. — К., 2007. — 467 с.</w:t>
      </w:r>
    </w:p>
    <w:p w:rsidR="004D457A" w:rsidRPr="004D457A" w:rsidRDefault="004D457A" w:rsidP="00432C5C">
      <w:pPr>
        <w:pStyle w:val="af7"/>
        <w:widowControl w:val="0"/>
        <w:numPr>
          <w:ilvl w:val="0"/>
          <w:numId w:val="10"/>
        </w:numPr>
        <w:suppressLineNumbers/>
        <w:tabs>
          <w:tab w:val="left" w:pos="360"/>
        </w:tabs>
        <w:suppressAutoHyphens/>
        <w:ind w:left="0" w:firstLine="568"/>
        <w:jc w:val="both"/>
        <w:rPr>
          <w:spacing w:val="-4"/>
          <w:sz w:val="20"/>
          <w:szCs w:val="20"/>
        </w:rPr>
      </w:pPr>
      <w:r w:rsidRPr="004D457A">
        <w:rPr>
          <w:spacing w:val="-4"/>
          <w:sz w:val="20"/>
          <w:szCs w:val="20"/>
        </w:rPr>
        <w:t>Рудюк С.П. Міжнародне гуманітарне право. Конспект лекцій. – К.: МО України, 2004. – 201 с.</w:t>
      </w:r>
    </w:p>
    <w:p w:rsidR="004D457A" w:rsidRPr="004D457A" w:rsidRDefault="004D457A" w:rsidP="004D457A">
      <w:pPr>
        <w:pStyle w:val="af7"/>
        <w:widowControl w:val="0"/>
        <w:suppressLineNumbers/>
        <w:tabs>
          <w:tab w:val="right" w:leader="dot" w:pos="9627"/>
        </w:tabs>
        <w:suppressAutoHyphens/>
        <w:rPr>
          <w:b/>
          <w:sz w:val="20"/>
          <w:szCs w:val="20"/>
          <w:lang w:val="uk-UA" w:eastAsia="uk-UA"/>
        </w:rPr>
      </w:pPr>
      <w:r w:rsidRPr="004D457A">
        <w:rPr>
          <w:b/>
          <w:sz w:val="20"/>
          <w:szCs w:val="20"/>
          <w:lang w:val="uk-UA" w:eastAsia="uk-UA"/>
        </w:rPr>
        <w:t xml:space="preserve">Нормативно – правові документи, необхідні для опрацювання теми: </w:t>
      </w:r>
    </w:p>
    <w:p w:rsidR="004D457A" w:rsidRPr="004D457A" w:rsidRDefault="004D457A" w:rsidP="00432C5C">
      <w:pPr>
        <w:pStyle w:val="af7"/>
        <w:widowControl w:val="0"/>
        <w:numPr>
          <w:ilvl w:val="0"/>
          <w:numId w:val="2"/>
        </w:numPr>
        <w:suppressLineNumbers/>
        <w:tabs>
          <w:tab w:val="right" w:leader="dot" w:pos="9627"/>
        </w:tabs>
        <w:suppressAutoHyphens/>
        <w:rPr>
          <w:sz w:val="20"/>
          <w:szCs w:val="20"/>
          <w:lang w:val="uk-UA" w:eastAsia="uk-UA"/>
        </w:rPr>
      </w:pPr>
      <w:r w:rsidRPr="004D457A">
        <w:rPr>
          <w:sz w:val="20"/>
          <w:szCs w:val="20"/>
          <w:lang w:val="uk-UA" w:eastAsia="uk-UA"/>
        </w:rPr>
        <w:t xml:space="preserve">Женевські Конвенції 1949 року, Перший Додатковий Протокол  та Другий Додатковий Протокол до Женевських Конвенцій, </w:t>
      </w:r>
    </w:p>
    <w:p w:rsidR="004D457A" w:rsidRPr="004D457A" w:rsidRDefault="004D457A" w:rsidP="004D457A">
      <w:pPr>
        <w:pStyle w:val="af7"/>
        <w:widowControl w:val="0"/>
        <w:suppressLineNumbers/>
        <w:tabs>
          <w:tab w:val="left" w:pos="0"/>
        </w:tabs>
        <w:suppressAutoHyphens/>
        <w:ind w:left="0"/>
        <w:jc w:val="center"/>
        <w:rPr>
          <w:b/>
          <w:iCs/>
          <w:spacing w:val="-4"/>
          <w:sz w:val="20"/>
          <w:szCs w:val="20"/>
          <w:lang w:val="uk-UA"/>
        </w:rPr>
      </w:pPr>
    </w:p>
    <w:p w:rsidR="004D457A" w:rsidRPr="004D457A" w:rsidRDefault="004D457A" w:rsidP="004D457A">
      <w:pPr>
        <w:pStyle w:val="af7"/>
        <w:widowControl w:val="0"/>
        <w:suppressLineNumbers/>
        <w:tabs>
          <w:tab w:val="left" w:pos="0"/>
        </w:tabs>
        <w:suppressAutoHyphens/>
        <w:ind w:left="0"/>
        <w:jc w:val="center"/>
        <w:rPr>
          <w:b/>
          <w:iCs/>
          <w:spacing w:val="-4"/>
          <w:sz w:val="20"/>
          <w:szCs w:val="20"/>
          <w:lang w:val="uk-UA"/>
        </w:rPr>
      </w:pPr>
    </w:p>
    <w:p w:rsidR="004D457A" w:rsidRPr="004D457A" w:rsidRDefault="004D457A" w:rsidP="004D457A">
      <w:pPr>
        <w:pStyle w:val="af7"/>
        <w:widowControl w:val="0"/>
        <w:suppressLineNumbers/>
        <w:tabs>
          <w:tab w:val="left" w:pos="0"/>
        </w:tabs>
        <w:suppressAutoHyphens/>
        <w:ind w:left="0"/>
        <w:jc w:val="center"/>
        <w:rPr>
          <w:b/>
          <w:iCs/>
          <w:spacing w:val="-4"/>
          <w:sz w:val="20"/>
          <w:szCs w:val="20"/>
          <w:lang w:val="uk-UA"/>
        </w:rPr>
      </w:pPr>
    </w:p>
    <w:p w:rsidR="004D457A" w:rsidRPr="004D457A" w:rsidRDefault="004D457A" w:rsidP="004D457A">
      <w:pPr>
        <w:pStyle w:val="af7"/>
        <w:widowControl w:val="0"/>
        <w:suppressLineNumbers/>
        <w:tabs>
          <w:tab w:val="left" w:pos="0"/>
        </w:tabs>
        <w:suppressAutoHyphens/>
        <w:ind w:left="0"/>
        <w:jc w:val="center"/>
        <w:rPr>
          <w:b/>
          <w:iCs/>
          <w:spacing w:val="-4"/>
          <w:sz w:val="20"/>
          <w:szCs w:val="20"/>
          <w:lang w:val="uk-UA"/>
        </w:rPr>
      </w:pPr>
      <w:r w:rsidRPr="004D457A">
        <w:rPr>
          <w:b/>
          <w:iCs/>
          <w:spacing w:val="-4"/>
          <w:sz w:val="20"/>
          <w:szCs w:val="20"/>
          <w:lang w:val="uk-UA"/>
        </w:rPr>
        <w:t>Семінарське заняття № 4</w:t>
      </w:r>
    </w:p>
    <w:p w:rsidR="004D457A" w:rsidRPr="004D457A" w:rsidRDefault="004D457A" w:rsidP="004D457A">
      <w:pPr>
        <w:pStyle w:val="af5"/>
        <w:widowControl w:val="0"/>
        <w:ind w:firstLine="539"/>
        <w:jc w:val="center"/>
        <w:outlineLvl w:val="0"/>
        <w:rPr>
          <w:rFonts w:ascii="Times New Roman" w:hAnsi="Times New Roman" w:cs="Times New Roman"/>
          <w:b/>
          <w:bCs/>
          <w:sz w:val="20"/>
          <w:szCs w:val="20"/>
        </w:rPr>
      </w:pPr>
      <w:r w:rsidRPr="004D457A">
        <w:rPr>
          <w:rFonts w:ascii="Times New Roman" w:hAnsi="Times New Roman" w:cs="Times New Roman"/>
          <w:b/>
          <w:bCs/>
          <w:sz w:val="20"/>
          <w:szCs w:val="20"/>
        </w:rPr>
        <w:t>Діяльність Міжнародного Комітету Червоного Хреста. Рух Червоного Хреста і міжнародне гуманітарне право (2 год.)</w:t>
      </w:r>
    </w:p>
    <w:p w:rsidR="004D457A" w:rsidRPr="004D457A" w:rsidRDefault="004D457A" w:rsidP="004D457A">
      <w:pPr>
        <w:pStyle w:val="af5"/>
        <w:widowControl w:val="0"/>
        <w:ind w:firstLine="539"/>
        <w:jc w:val="center"/>
        <w:outlineLvl w:val="0"/>
        <w:rPr>
          <w:rFonts w:ascii="Times New Roman" w:hAnsi="Times New Roman" w:cs="Times New Roman"/>
          <w:sz w:val="20"/>
          <w:szCs w:val="20"/>
        </w:rPr>
      </w:pPr>
    </w:p>
    <w:p w:rsidR="004D457A" w:rsidRPr="004D457A" w:rsidRDefault="004D457A" w:rsidP="004D457A">
      <w:pPr>
        <w:pStyle w:val="af5"/>
        <w:widowControl w:val="0"/>
        <w:suppressLineNumbers/>
        <w:suppressAutoHyphens/>
        <w:ind w:firstLine="539"/>
        <w:outlineLvl w:val="0"/>
        <w:rPr>
          <w:rFonts w:ascii="Times New Roman" w:hAnsi="Times New Roman" w:cs="Times New Roman"/>
          <w:bCs/>
          <w:sz w:val="20"/>
          <w:szCs w:val="20"/>
        </w:rPr>
      </w:pPr>
      <w:r w:rsidRPr="004D457A">
        <w:rPr>
          <w:rFonts w:ascii="Times New Roman" w:hAnsi="Times New Roman" w:cs="Times New Roman"/>
          <w:bCs/>
          <w:sz w:val="20"/>
          <w:szCs w:val="20"/>
        </w:rPr>
        <w:t>Дана тема присвячена аналізу діяльності МКЧХ в сфері регулювання та участі в збройних конфліктах. Міжнародний Комітет Червоного Хреста є єдиною неурядовою організацією, які надано право здійснювати кодифікацію звичаєвих норм міжнародного гуманітарного права з подальшим їх використаннях під час ведення воєнних дій.</w:t>
      </w:r>
    </w:p>
    <w:p w:rsidR="004D457A" w:rsidRPr="004D457A" w:rsidRDefault="004D457A" w:rsidP="004D457A">
      <w:pPr>
        <w:pStyle w:val="af5"/>
        <w:widowControl w:val="0"/>
        <w:suppressLineNumbers/>
        <w:suppressAutoHyphens/>
        <w:ind w:firstLine="539"/>
        <w:outlineLvl w:val="0"/>
        <w:rPr>
          <w:rFonts w:ascii="Times New Roman" w:hAnsi="Times New Roman" w:cs="Times New Roman"/>
          <w:bCs/>
          <w:sz w:val="20"/>
          <w:szCs w:val="20"/>
        </w:rPr>
      </w:pPr>
      <w:r w:rsidRPr="004D457A">
        <w:rPr>
          <w:rFonts w:ascii="Times New Roman" w:hAnsi="Times New Roman" w:cs="Times New Roman"/>
          <w:bCs/>
          <w:sz w:val="20"/>
          <w:szCs w:val="20"/>
        </w:rPr>
        <w:t xml:space="preserve">З цією метою на студентів покладено обовязов прослідкувати історію становлення МКЧХ, особливості його емблеми, національних товариств Червоного Хреста. Окремою складовою слід проаналізувати позицію організації стосовно використання кіберзброї в сучасних збройних конфліктах. </w:t>
      </w:r>
    </w:p>
    <w:p w:rsidR="004D457A" w:rsidRPr="004D457A" w:rsidRDefault="004D457A" w:rsidP="004D457A">
      <w:pPr>
        <w:pStyle w:val="af5"/>
        <w:widowControl w:val="0"/>
        <w:suppressLineNumbers/>
        <w:suppressAutoHyphens/>
        <w:ind w:firstLine="539"/>
        <w:outlineLvl w:val="0"/>
        <w:rPr>
          <w:rFonts w:ascii="Times New Roman" w:hAnsi="Times New Roman" w:cs="Times New Roman"/>
          <w:b/>
          <w:sz w:val="20"/>
          <w:szCs w:val="20"/>
        </w:rPr>
      </w:pPr>
      <w:r w:rsidRPr="004D457A">
        <w:rPr>
          <w:rFonts w:ascii="Times New Roman" w:hAnsi="Times New Roman" w:cs="Times New Roman"/>
          <w:sz w:val="20"/>
          <w:szCs w:val="20"/>
        </w:rPr>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4D457A">
        <w:rPr>
          <w:rFonts w:ascii="Times New Roman" w:hAnsi="Times New Roman" w:cs="Times New Roman"/>
          <w:sz w:val="20"/>
          <w:szCs w:val="20"/>
          <w:lang w:val="en-US"/>
        </w:rPr>
        <w:t>Rules</w:t>
      </w:r>
      <w:r w:rsidRPr="004D457A">
        <w:rPr>
          <w:rFonts w:ascii="Times New Roman" w:hAnsi="Times New Roman" w:cs="Times New Roman"/>
          <w:sz w:val="20"/>
          <w:szCs w:val="20"/>
        </w:rPr>
        <w:t xml:space="preserve"> </w:t>
      </w:r>
      <w:hyperlink r:id="rId8" w:history="1">
        <w:r w:rsidRPr="004D457A">
          <w:rPr>
            <w:rStyle w:val="a9"/>
            <w:rFonts w:ascii="Times New Roman" w:hAnsi="Times New Roman" w:cs="Times New Roman"/>
            <w:sz w:val="20"/>
            <w:szCs w:val="20"/>
          </w:rPr>
          <w:t>http://www.icrc.org/eng/assets/files/other/customary-international-humanitarian-law-i-icrc-eng.pdf</w:t>
        </w:r>
      </w:hyperlink>
      <w:r w:rsidRPr="004D457A">
        <w:rPr>
          <w:rFonts w:ascii="Times New Roman" w:hAnsi="Times New Roman" w:cs="Times New Roman"/>
          <w:sz w:val="20"/>
          <w:szCs w:val="20"/>
        </w:rPr>
        <w:t>).</w:t>
      </w:r>
    </w:p>
    <w:p w:rsidR="004D457A" w:rsidRPr="004D457A" w:rsidRDefault="004D457A" w:rsidP="004D457A">
      <w:pPr>
        <w:pStyle w:val="af5"/>
        <w:widowControl w:val="0"/>
        <w:suppressLineNumbers/>
        <w:suppressAutoHyphens/>
        <w:ind w:firstLine="0"/>
        <w:outlineLvl w:val="0"/>
        <w:rPr>
          <w:rFonts w:ascii="Times New Roman" w:hAnsi="Times New Roman" w:cs="Times New Roman"/>
          <w:sz w:val="20"/>
          <w:szCs w:val="20"/>
        </w:rPr>
      </w:pPr>
      <w:r w:rsidRPr="004D457A">
        <w:rPr>
          <w:rFonts w:ascii="Times New Roman" w:hAnsi="Times New Roman" w:cs="Times New Roman"/>
          <w:sz w:val="20"/>
          <w:szCs w:val="20"/>
        </w:rPr>
        <w:tab/>
        <w:t xml:space="preserve"> </w:t>
      </w:r>
    </w:p>
    <w:p w:rsidR="004D457A" w:rsidRPr="004D457A" w:rsidRDefault="004D457A" w:rsidP="004D457A">
      <w:pPr>
        <w:pStyle w:val="af5"/>
        <w:widowControl w:val="0"/>
        <w:suppressLineNumbers/>
        <w:suppressAutoHyphens/>
        <w:ind w:firstLine="0"/>
        <w:outlineLvl w:val="0"/>
        <w:rPr>
          <w:rFonts w:ascii="Times New Roman" w:hAnsi="Times New Roman" w:cs="Times New Roman"/>
          <w:sz w:val="20"/>
          <w:szCs w:val="20"/>
        </w:rPr>
      </w:pPr>
    </w:p>
    <w:p w:rsidR="004D457A" w:rsidRPr="004D457A" w:rsidRDefault="004D457A" w:rsidP="004D457A">
      <w:pPr>
        <w:pStyle w:val="af5"/>
        <w:widowControl w:val="0"/>
        <w:suppressLineNumbers/>
        <w:suppressAutoHyphens/>
        <w:ind w:firstLine="0"/>
        <w:outlineLvl w:val="0"/>
        <w:rPr>
          <w:rFonts w:ascii="Times New Roman" w:hAnsi="Times New Roman" w:cs="Times New Roman"/>
          <w:b/>
          <w:sz w:val="20"/>
          <w:szCs w:val="20"/>
        </w:rPr>
      </w:pPr>
      <w:r w:rsidRPr="004D457A">
        <w:rPr>
          <w:rFonts w:ascii="Times New Roman" w:hAnsi="Times New Roman" w:cs="Times New Roman"/>
          <w:b/>
          <w:i/>
          <w:sz w:val="20"/>
          <w:szCs w:val="20"/>
        </w:rPr>
        <w:t xml:space="preserve">Ключові поняття та терміни: </w:t>
      </w:r>
      <w:r w:rsidRPr="004D457A">
        <w:rPr>
          <w:rFonts w:ascii="Times New Roman" w:hAnsi="Times New Roman" w:cs="Times New Roman"/>
          <w:bCs/>
          <w:i/>
          <w:sz w:val="20"/>
          <w:szCs w:val="20"/>
        </w:rPr>
        <w:t xml:space="preserve">міжнародне гуманітарне право, право збройних конфліктів, гуманітарна допомога, емблема, Національні товариства, кіберзброя, звичаєве гуманітарне право, правила ведення воєнних дій, звичай. </w:t>
      </w:r>
    </w:p>
    <w:p w:rsidR="004D457A" w:rsidRPr="004D457A" w:rsidRDefault="004D457A" w:rsidP="004D457A">
      <w:pPr>
        <w:pStyle w:val="af5"/>
        <w:widowControl w:val="0"/>
        <w:suppressLineNumbers/>
        <w:suppressAutoHyphens/>
        <w:ind w:firstLine="0"/>
        <w:jc w:val="center"/>
        <w:outlineLvl w:val="0"/>
        <w:rPr>
          <w:rFonts w:ascii="Times New Roman" w:hAnsi="Times New Roman" w:cs="Times New Roman"/>
          <w:b/>
          <w:sz w:val="20"/>
          <w:szCs w:val="20"/>
        </w:rPr>
      </w:pPr>
    </w:p>
    <w:p w:rsidR="004D457A" w:rsidRPr="004D457A" w:rsidRDefault="004D457A" w:rsidP="004D457A">
      <w:pPr>
        <w:pStyle w:val="af5"/>
        <w:widowControl w:val="0"/>
        <w:suppressLineNumbers/>
        <w:suppressAutoHyphens/>
        <w:ind w:firstLine="0"/>
        <w:jc w:val="center"/>
        <w:outlineLvl w:val="0"/>
        <w:rPr>
          <w:rFonts w:ascii="Times New Roman" w:hAnsi="Times New Roman" w:cs="Times New Roman"/>
          <w:b/>
          <w:sz w:val="20"/>
          <w:szCs w:val="20"/>
        </w:rPr>
      </w:pPr>
      <w:r w:rsidRPr="004D457A">
        <w:rPr>
          <w:rFonts w:ascii="Times New Roman" w:hAnsi="Times New Roman" w:cs="Times New Roman"/>
          <w:b/>
          <w:sz w:val="20"/>
          <w:szCs w:val="20"/>
        </w:rPr>
        <w:t>План</w:t>
      </w:r>
    </w:p>
    <w:p w:rsidR="004D457A" w:rsidRPr="004D457A" w:rsidRDefault="004D457A" w:rsidP="004D457A">
      <w:pPr>
        <w:pStyle w:val="af5"/>
        <w:widowControl w:val="0"/>
        <w:suppressLineNumbers/>
        <w:suppressAutoHyphens/>
        <w:ind w:firstLine="0"/>
        <w:jc w:val="center"/>
        <w:outlineLvl w:val="0"/>
        <w:rPr>
          <w:rFonts w:ascii="Times New Roman" w:hAnsi="Times New Roman" w:cs="Times New Roman"/>
          <w:b/>
          <w:sz w:val="20"/>
          <w:szCs w:val="20"/>
        </w:rPr>
      </w:pPr>
    </w:p>
    <w:p w:rsidR="004D457A" w:rsidRPr="004D457A" w:rsidRDefault="004D457A" w:rsidP="00432C5C">
      <w:pPr>
        <w:pStyle w:val="af5"/>
        <w:widowControl w:val="0"/>
        <w:numPr>
          <w:ilvl w:val="3"/>
          <w:numId w:val="10"/>
        </w:numPr>
        <w:suppressLineNumbers/>
        <w:suppressAutoHyphens/>
        <w:outlineLvl w:val="0"/>
        <w:rPr>
          <w:rFonts w:ascii="Times New Roman" w:hAnsi="Times New Roman" w:cs="Times New Roman"/>
          <w:sz w:val="20"/>
          <w:szCs w:val="20"/>
        </w:rPr>
      </w:pPr>
      <w:r w:rsidRPr="004D457A">
        <w:rPr>
          <w:rFonts w:ascii="Times New Roman" w:hAnsi="Times New Roman" w:cs="Times New Roman"/>
          <w:sz w:val="20"/>
          <w:szCs w:val="20"/>
        </w:rPr>
        <w:t>Історія розвитку Міжнародного Комітету Червоного Хреста.</w:t>
      </w:r>
    </w:p>
    <w:p w:rsidR="004D457A" w:rsidRPr="004D457A" w:rsidRDefault="004D457A" w:rsidP="00432C5C">
      <w:pPr>
        <w:pStyle w:val="af5"/>
        <w:widowControl w:val="0"/>
        <w:numPr>
          <w:ilvl w:val="3"/>
          <w:numId w:val="10"/>
        </w:numPr>
        <w:suppressLineNumbers/>
        <w:suppressAutoHyphens/>
        <w:outlineLvl w:val="0"/>
        <w:rPr>
          <w:rFonts w:ascii="Times New Roman" w:hAnsi="Times New Roman" w:cs="Times New Roman"/>
          <w:sz w:val="20"/>
          <w:szCs w:val="20"/>
        </w:rPr>
      </w:pPr>
      <w:r w:rsidRPr="004D457A">
        <w:rPr>
          <w:rFonts w:ascii="Times New Roman" w:hAnsi="Times New Roman" w:cs="Times New Roman"/>
          <w:sz w:val="20"/>
          <w:szCs w:val="20"/>
        </w:rPr>
        <w:t xml:space="preserve">Структура МКЧХ. </w:t>
      </w:r>
    </w:p>
    <w:p w:rsidR="004D457A" w:rsidRPr="004D457A" w:rsidRDefault="004D457A" w:rsidP="00432C5C">
      <w:pPr>
        <w:pStyle w:val="af5"/>
        <w:widowControl w:val="0"/>
        <w:numPr>
          <w:ilvl w:val="3"/>
          <w:numId w:val="10"/>
        </w:numPr>
        <w:suppressLineNumbers/>
        <w:suppressAutoHyphens/>
        <w:outlineLvl w:val="0"/>
        <w:rPr>
          <w:rFonts w:ascii="Times New Roman" w:hAnsi="Times New Roman" w:cs="Times New Roman"/>
          <w:sz w:val="20"/>
          <w:szCs w:val="20"/>
        </w:rPr>
      </w:pPr>
      <w:r w:rsidRPr="004D457A">
        <w:rPr>
          <w:rFonts w:ascii="Times New Roman" w:hAnsi="Times New Roman" w:cs="Times New Roman"/>
          <w:sz w:val="20"/>
          <w:szCs w:val="20"/>
        </w:rPr>
        <w:t xml:space="preserve">Діяльність Міжнародного Комітету Червоного Хреста під час збройних конфліктів та у мирний час. </w:t>
      </w:r>
    </w:p>
    <w:p w:rsidR="004D457A" w:rsidRPr="004D457A" w:rsidRDefault="004D457A" w:rsidP="00432C5C">
      <w:pPr>
        <w:pStyle w:val="af5"/>
        <w:widowControl w:val="0"/>
        <w:numPr>
          <w:ilvl w:val="3"/>
          <w:numId w:val="10"/>
        </w:numPr>
        <w:suppressLineNumbers/>
        <w:suppressAutoHyphens/>
        <w:outlineLvl w:val="0"/>
        <w:rPr>
          <w:rFonts w:ascii="Times New Roman" w:hAnsi="Times New Roman" w:cs="Times New Roman"/>
          <w:sz w:val="20"/>
          <w:szCs w:val="20"/>
        </w:rPr>
      </w:pPr>
      <w:r w:rsidRPr="004D457A">
        <w:rPr>
          <w:rFonts w:ascii="Times New Roman" w:hAnsi="Times New Roman" w:cs="Times New Roman"/>
          <w:sz w:val="20"/>
          <w:szCs w:val="20"/>
        </w:rPr>
        <w:t xml:space="preserve">Національні товариства Червоного Хреста, сфера їх діяльності. </w:t>
      </w:r>
    </w:p>
    <w:p w:rsidR="004D457A" w:rsidRPr="004D457A" w:rsidRDefault="004D457A" w:rsidP="00432C5C">
      <w:pPr>
        <w:pStyle w:val="af5"/>
        <w:widowControl w:val="0"/>
        <w:numPr>
          <w:ilvl w:val="3"/>
          <w:numId w:val="10"/>
        </w:numPr>
        <w:suppressLineNumbers/>
        <w:suppressAutoHyphens/>
        <w:outlineLvl w:val="0"/>
        <w:rPr>
          <w:rFonts w:ascii="Times New Roman" w:hAnsi="Times New Roman" w:cs="Times New Roman"/>
          <w:sz w:val="20"/>
          <w:szCs w:val="20"/>
        </w:rPr>
      </w:pPr>
      <w:r w:rsidRPr="004D457A">
        <w:rPr>
          <w:rFonts w:ascii="Times New Roman" w:hAnsi="Times New Roman" w:cs="Times New Roman"/>
          <w:sz w:val="20"/>
          <w:szCs w:val="20"/>
        </w:rPr>
        <w:t>МКЧХ та питання ядерного роззброєння.</w:t>
      </w:r>
    </w:p>
    <w:p w:rsidR="004D457A" w:rsidRPr="004D457A" w:rsidRDefault="004D457A" w:rsidP="00432C5C">
      <w:pPr>
        <w:pStyle w:val="af5"/>
        <w:widowControl w:val="0"/>
        <w:numPr>
          <w:ilvl w:val="3"/>
          <w:numId w:val="10"/>
        </w:numPr>
        <w:suppressLineNumbers/>
        <w:suppressAutoHyphens/>
        <w:outlineLvl w:val="0"/>
        <w:rPr>
          <w:rFonts w:ascii="Times New Roman" w:hAnsi="Times New Roman" w:cs="Times New Roman"/>
          <w:sz w:val="20"/>
          <w:szCs w:val="20"/>
        </w:rPr>
      </w:pPr>
      <w:r w:rsidRPr="004D457A">
        <w:rPr>
          <w:rFonts w:ascii="Times New Roman" w:hAnsi="Times New Roman" w:cs="Times New Roman"/>
          <w:sz w:val="20"/>
          <w:szCs w:val="20"/>
        </w:rPr>
        <w:t>Позиція Міжнародного комітету Червоного Хреста з питань використання кіберзброї в збройних конфліктах.</w:t>
      </w:r>
    </w:p>
    <w:p w:rsidR="004D457A" w:rsidRPr="004D457A" w:rsidRDefault="004D457A" w:rsidP="004D457A">
      <w:pPr>
        <w:pStyle w:val="af5"/>
        <w:widowControl w:val="0"/>
        <w:suppressLineNumbers/>
        <w:suppressAutoHyphens/>
        <w:ind w:firstLine="0"/>
        <w:jc w:val="center"/>
        <w:outlineLvl w:val="0"/>
        <w:rPr>
          <w:rFonts w:ascii="Times New Roman" w:hAnsi="Times New Roman" w:cs="Times New Roman"/>
          <w:b/>
          <w:sz w:val="20"/>
          <w:szCs w:val="20"/>
        </w:rPr>
      </w:pPr>
    </w:p>
    <w:p w:rsidR="004D457A" w:rsidRPr="004D457A" w:rsidRDefault="004D457A" w:rsidP="004D457A">
      <w:pPr>
        <w:pStyle w:val="af5"/>
        <w:widowControl w:val="0"/>
        <w:suppressLineNumbers/>
        <w:suppressAutoHyphens/>
        <w:ind w:firstLine="0"/>
        <w:jc w:val="center"/>
        <w:outlineLvl w:val="0"/>
        <w:rPr>
          <w:rFonts w:ascii="Times New Roman" w:hAnsi="Times New Roman" w:cs="Times New Roman"/>
          <w:b/>
          <w:sz w:val="20"/>
          <w:szCs w:val="20"/>
        </w:rPr>
      </w:pPr>
      <w:r w:rsidRPr="004D457A">
        <w:rPr>
          <w:rFonts w:ascii="Times New Roman" w:hAnsi="Times New Roman" w:cs="Times New Roman"/>
          <w:b/>
          <w:sz w:val="20"/>
          <w:szCs w:val="20"/>
        </w:rPr>
        <w:t>Питання для самоконтролю</w:t>
      </w:r>
    </w:p>
    <w:p w:rsidR="004D457A" w:rsidRPr="004D457A" w:rsidRDefault="004D457A" w:rsidP="004D457A">
      <w:pPr>
        <w:widowControl w:val="0"/>
        <w:suppressLineNumbers/>
        <w:tabs>
          <w:tab w:val="left" w:pos="900"/>
        </w:tabs>
        <w:suppressAutoHyphens/>
        <w:jc w:val="right"/>
        <w:rPr>
          <w:i/>
          <w:iCs/>
          <w:spacing w:val="-6"/>
          <w:sz w:val="20"/>
          <w:szCs w:val="20"/>
          <w:lang w:val="uk-UA"/>
        </w:rPr>
      </w:pPr>
    </w:p>
    <w:p w:rsidR="004D457A" w:rsidRPr="004D457A" w:rsidRDefault="004D457A" w:rsidP="00432C5C">
      <w:pPr>
        <w:pStyle w:val="af7"/>
        <w:widowControl w:val="0"/>
        <w:numPr>
          <w:ilvl w:val="6"/>
          <w:numId w:val="10"/>
        </w:numPr>
        <w:tabs>
          <w:tab w:val="clear" w:pos="5040"/>
          <w:tab w:val="num" w:pos="0"/>
          <w:tab w:val="left" w:pos="900"/>
        </w:tabs>
        <w:ind w:left="0" w:firstLine="567"/>
        <w:jc w:val="both"/>
        <w:rPr>
          <w:sz w:val="20"/>
          <w:szCs w:val="20"/>
          <w:lang w:val="uk-UA"/>
        </w:rPr>
      </w:pPr>
      <w:r w:rsidRPr="004D457A">
        <w:rPr>
          <w:sz w:val="20"/>
          <w:szCs w:val="20"/>
          <w:lang w:val="uk-UA"/>
        </w:rPr>
        <w:t>В якому році створено Міжнародний Комітет Червоного Хреста?</w:t>
      </w:r>
    </w:p>
    <w:p w:rsidR="004D457A" w:rsidRPr="004D457A" w:rsidRDefault="004D457A" w:rsidP="00432C5C">
      <w:pPr>
        <w:pStyle w:val="af7"/>
        <w:widowControl w:val="0"/>
        <w:numPr>
          <w:ilvl w:val="6"/>
          <w:numId w:val="10"/>
        </w:numPr>
        <w:tabs>
          <w:tab w:val="clear" w:pos="5040"/>
          <w:tab w:val="num" w:pos="0"/>
          <w:tab w:val="left" w:pos="900"/>
        </w:tabs>
        <w:ind w:left="0" w:firstLine="567"/>
        <w:jc w:val="both"/>
        <w:rPr>
          <w:sz w:val="20"/>
          <w:szCs w:val="20"/>
          <w:lang w:val="uk-UA"/>
        </w:rPr>
      </w:pPr>
      <w:r w:rsidRPr="004D457A">
        <w:rPr>
          <w:sz w:val="20"/>
          <w:szCs w:val="20"/>
          <w:lang w:val="uk-UA"/>
        </w:rPr>
        <w:t>Яка інституційна структура МКЧХ?</w:t>
      </w:r>
    </w:p>
    <w:p w:rsidR="004D457A" w:rsidRPr="004D457A" w:rsidRDefault="004D457A" w:rsidP="00432C5C">
      <w:pPr>
        <w:pStyle w:val="af7"/>
        <w:widowControl w:val="0"/>
        <w:numPr>
          <w:ilvl w:val="6"/>
          <w:numId w:val="10"/>
        </w:numPr>
        <w:tabs>
          <w:tab w:val="clear" w:pos="5040"/>
          <w:tab w:val="num" w:pos="0"/>
          <w:tab w:val="left" w:pos="900"/>
        </w:tabs>
        <w:ind w:left="0" w:firstLine="567"/>
        <w:jc w:val="both"/>
        <w:rPr>
          <w:sz w:val="20"/>
          <w:szCs w:val="20"/>
          <w:lang w:val="uk-UA"/>
        </w:rPr>
      </w:pPr>
      <w:r w:rsidRPr="004D457A">
        <w:rPr>
          <w:sz w:val="20"/>
          <w:szCs w:val="20"/>
          <w:lang w:val="uk-UA"/>
        </w:rPr>
        <w:t xml:space="preserve">Чим регулюється діяльність Організації? </w:t>
      </w:r>
    </w:p>
    <w:p w:rsidR="004D457A" w:rsidRPr="004D457A" w:rsidRDefault="004D457A" w:rsidP="00432C5C">
      <w:pPr>
        <w:pStyle w:val="af7"/>
        <w:widowControl w:val="0"/>
        <w:numPr>
          <w:ilvl w:val="6"/>
          <w:numId w:val="10"/>
        </w:numPr>
        <w:tabs>
          <w:tab w:val="clear" w:pos="5040"/>
          <w:tab w:val="num" w:pos="0"/>
          <w:tab w:val="left" w:pos="900"/>
        </w:tabs>
        <w:ind w:left="0" w:firstLine="567"/>
        <w:jc w:val="both"/>
        <w:rPr>
          <w:sz w:val="20"/>
          <w:szCs w:val="20"/>
          <w:lang w:val="uk-UA"/>
        </w:rPr>
      </w:pPr>
      <w:r w:rsidRPr="004D457A">
        <w:rPr>
          <w:sz w:val="20"/>
          <w:szCs w:val="20"/>
          <w:lang w:val="uk-UA"/>
        </w:rPr>
        <w:t>Яка правова природа використання емблеми Червоного Хреста?</w:t>
      </w:r>
    </w:p>
    <w:p w:rsidR="004D457A" w:rsidRPr="004D457A" w:rsidRDefault="004D457A" w:rsidP="00432C5C">
      <w:pPr>
        <w:pStyle w:val="af7"/>
        <w:widowControl w:val="0"/>
        <w:numPr>
          <w:ilvl w:val="6"/>
          <w:numId w:val="10"/>
        </w:numPr>
        <w:tabs>
          <w:tab w:val="clear" w:pos="5040"/>
          <w:tab w:val="num" w:pos="0"/>
          <w:tab w:val="left" w:pos="900"/>
        </w:tabs>
        <w:ind w:left="0" w:firstLine="567"/>
        <w:jc w:val="both"/>
        <w:rPr>
          <w:sz w:val="20"/>
          <w:szCs w:val="20"/>
          <w:lang w:val="uk-UA"/>
        </w:rPr>
      </w:pPr>
      <w:r w:rsidRPr="004D457A">
        <w:rPr>
          <w:sz w:val="20"/>
          <w:szCs w:val="20"/>
          <w:lang w:val="uk-UA"/>
        </w:rPr>
        <w:t>В чому полягає захисна функція емблеми?</w:t>
      </w:r>
    </w:p>
    <w:p w:rsidR="004D457A" w:rsidRPr="004D457A" w:rsidRDefault="004D457A" w:rsidP="00432C5C">
      <w:pPr>
        <w:pStyle w:val="af7"/>
        <w:widowControl w:val="0"/>
        <w:numPr>
          <w:ilvl w:val="6"/>
          <w:numId w:val="10"/>
        </w:numPr>
        <w:tabs>
          <w:tab w:val="clear" w:pos="5040"/>
          <w:tab w:val="num" w:pos="0"/>
          <w:tab w:val="left" w:pos="900"/>
        </w:tabs>
        <w:ind w:left="0" w:firstLine="567"/>
        <w:jc w:val="both"/>
        <w:rPr>
          <w:sz w:val="20"/>
          <w:szCs w:val="20"/>
          <w:lang w:val="uk-UA"/>
        </w:rPr>
      </w:pPr>
      <w:r w:rsidRPr="004D457A">
        <w:rPr>
          <w:sz w:val="20"/>
          <w:szCs w:val="20"/>
          <w:lang w:val="uk-UA"/>
        </w:rPr>
        <w:t xml:space="preserve">Які напрями діяльності здійснюється МКЧХ під час міжнародних/не міжнародних збройних конфліктів? </w:t>
      </w:r>
    </w:p>
    <w:p w:rsidR="004D457A" w:rsidRPr="004D457A" w:rsidRDefault="004D457A" w:rsidP="00432C5C">
      <w:pPr>
        <w:pStyle w:val="af7"/>
        <w:widowControl w:val="0"/>
        <w:numPr>
          <w:ilvl w:val="6"/>
          <w:numId w:val="10"/>
        </w:numPr>
        <w:tabs>
          <w:tab w:val="clear" w:pos="5040"/>
          <w:tab w:val="num" w:pos="0"/>
          <w:tab w:val="left" w:pos="900"/>
        </w:tabs>
        <w:ind w:left="0" w:firstLine="567"/>
        <w:jc w:val="both"/>
        <w:rPr>
          <w:sz w:val="20"/>
          <w:szCs w:val="20"/>
          <w:lang w:val="uk-UA"/>
        </w:rPr>
      </w:pPr>
      <w:r w:rsidRPr="004D457A">
        <w:rPr>
          <w:sz w:val="20"/>
          <w:szCs w:val="20"/>
          <w:lang w:val="uk-UA"/>
        </w:rPr>
        <w:lastRenderedPageBreak/>
        <w:t>В чому полягає нормотворча функція Організації?</w:t>
      </w:r>
    </w:p>
    <w:p w:rsidR="004D457A" w:rsidRPr="004D457A" w:rsidRDefault="004D457A" w:rsidP="004D457A">
      <w:pPr>
        <w:widowControl w:val="0"/>
        <w:suppressLineNumbers/>
        <w:tabs>
          <w:tab w:val="left" w:pos="900"/>
        </w:tabs>
        <w:suppressAutoHyphens/>
        <w:jc w:val="both"/>
        <w:rPr>
          <w:iCs/>
          <w:spacing w:val="-4"/>
          <w:sz w:val="20"/>
          <w:szCs w:val="20"/>
          <w:lang w:val="uk-UA"/>
        </w:rPr>
      </w:pPr>
    </w:p>
    <w:p w:rsidR="004D457A" w:rsidRPr="004D457A" w:rsidRDefault="004D457A" w:rsidP="004D457A">
      <w:pPr>
        <w:widowControl w:val="0"/>
        <w:suppressLineNumbers/>
        <w:tabs>
          <w:tab w:val="left" w:pos="900"/>
        </w:tabs>
        <w:suppressAutoHyphens/>
        <w:jc w:val="both"/>
        <w:rPr>
          <w:b/>
          <w:bCs/>
          <w:iCs/>
          <w:spacing w:val="-4"/>
          <w:sz w:val="20"/>
          <w:szCs w:val="20"/>
          <w:lang w:val="uk-UA"/>
        </w:rPr>
      </w:pPr>
      <w:r w:rsidRPr="004D457A">
        <w:rPr>
          <w:b/>
          <w:bCs/>
          <w:iCs/>
          <w:spacing w:val="-4"/>
          <w:sz w:val="20"/>
          <w:szCs w:val="20"/>
          <w:lang w:val="uk-UA"/>
        </w:rPr>
        <w:t xml:space="preserve">Практичне завдання: </w:t>
      </w:r>
    </w:p>
    <w:p w:rsidR="004D457A" w:rsidRPr="004D457A" w:rsidRDefault="004D457A" w:rsidP="004D457A">
      <w:pPr>
        <w:rPr>
          <w:sz w:val="20"/>
          <w:szCs w:val="20"/>
          <w:lang w:val="uk-UA"/>
        </w:rPr>
      </w:pPr>
      <w:r w:rsidRPr="004D457A">
        <w:rPr>
          <w:sz w:val="20"/>
          <w:szCs w:val="20"/>
          <w:lang w:val="uk-UA"/>
        </w:rPr>
        <w:t xml:space="preserve">Одна з держав-учасниць Женевських конвенцій не визнає стану війни з іншою державою, заявляючи, що просто проводить операції з підтримки порядку. Після жорстоких боїв командуючі обома супротивними формуваннями проголошують перемир’я для надання допомоги пораненим. Група робітників Червоного Хреста направляються у місце боїв, і збройному солдату доручають охорону цієї групи. </w:t>
      </w:r>
    </w:p>
    <w:p w:rsidR="004D457A" w:rsidRPr="004D457A" w:rsidRDefault="004D457A" w:rsidP="004D457A">
      <w:pPr>
        <w:rPr>
          <w:sz w:val="20"/>
          <w:szCs w:val="20"/>
          <w:lang w:val="uk-UA"/>
        </w:rPr>
      </w:pPr>
      <w:r w:rsidRPr="004D457A">
        <w:rPr>
          <w:sz w:val="20"/>
          <w:szCs w:val="20"/>
          <w:lang w:val="uk-UA"/>
        </w:rPr>
        <w:t>Спочатку співробітники допоміжної служби Червоного Хреста  надають допомогу пораненому солдату супротивника, який пізніше, коли вони переходять до інших поранених, за їх спиною стріляє в солдата, що їх супроводжує, але при цьому промахується. Цей солдат намагається вистрілити у відповідь в «снайпера», який піднімає руки в знак того, що він здається в полон.  </w:t>
      </w:r>
    </w:p>
    <w:p w:rsidR="004D457A" w:rsidRPr="004D457A" w:rsidRDefault="004D457A" w:rsidP="004D457A">
      <w:pPr>
        <w:rPr>
          <w:b/>
          <w:bCs/>
          <w:sz w:val="20"/>
          <w:szCs w:val="20"/>
          <w:lang w:val="uk-UA"/>
        </w:rPr>
      </w:pPr>
      <w:r w:rsidRPr="004D457A">
        <w:rPr>
          <w:b/>
          <w:bCs/>
          <w:sz w:val="20"/>
          <w:szCs w:val="20"/>
          <w:lang w:val="uk-UA"/>
        </w:rPr>
        <w:t>Питання</w:t>
      </w:r>
    </w:p>
    <w:p w:rsidR="004D457A" w:rsidRPr="004D457A" w:rsidRDefault="004D457A" w:rsidP="004D457A">
      <w:pPr>
        <w:pStyle w:val="af7"/>
        <w:rPr>
          <w:b/>
          <w:bCs/>
          <w:i/>
          <w:iCs/>
          <w:sz w:val="20"/>
          <w:szCs w:val="20"/>
          <w:lang w:val="uk-UA"/>
        </w:rPr>
      </w:pPr>
      <w:r w:rsidRPr="004D457A">
        <w:rPr>
          <w:b/>
          <w:bCs/>
          <w:i/>
          <w:iCs/>
          <w:sz w:val="20"/>
          <w:szCs w:val="20"/>
          <w:lang w:val="uk-UA"/>
        </w:rPr>
        <w:t xml:space="preserve">Яке значення має факт невизнання стану війни? В якому документі можна знайти правові норми для такого перемир’я? Чи може солдат супроводжувати службу Червоного Хреста? Що ви думаєте про поведінку пораненого і реакцію солдата? Чи містяться будь-які норми, застосовні до цієї ситуації у Протоколі І? </w:t>
      </w:r>
    </w:p>
    <w:p w:rsidR="004D457A" w:rsidRPr="004D457A" w:rsidRDefault="004D457A" w:rsidP="004D457A">
      <w:pPr>
        <w:widowControl w:val="0"/>
        <w:suppressLineNumbers/>
        <w:tabs>
          <w:tab w:val="left" w:pos="900"/>
        </w:tabs>
        <w:suppressAutoHyphens/>
        <w:jc w:val="both"/>
        <w:rPr>
          <w:iCs/>
          <w:spacing w:val="-4"/>
          <w:sz w:val="20"/>
          <w:szCs w:val="20"/>
          <w:lang w:val="uk-UA"/>
        </w:rPr>
      </w:pPr>
    </w:p>
    <w:p w:rsidR="004D457A" w:rsidRPr="004D457A" w:rsidRDefault="004D457A" w:rsidP="004D457A">
      <w:pPr>
        <w:widowControl w:val="0"/>
        <w:suppressLineNumbers/>
        <w:tabs>
          <w:tab w:val="left" w:pos="900"/>
        </w:tabs>
        <w:suppressAutoHyphens/>
        <w:jc w:val="both"/>
        <w:rPr>
          <w:b/>
          <w:bCs/>
          <w:iCs/>
          <w:spacing w:val="-4"/>
          <w:sz w:val="20"/>
          <w:szCs w:val="20"/>
          <w:lang w:val="uk-UA"/>
        </w:rPr>
      </w:pPr>
      <w:r w:rsidRPr="004D457A">
        <w:rPr>
          <w:b/>
          <w:bCs/>
          <w:iCs/>
          <w:spacing w:val="-4"/>
          <w:sz w:val="20"/>
          <w:szCs w:val="20"/>
          <w:lang w:val="uk-UA"/>
        </w:rPr>
        <w:t xml:space="preserve">Рекомендована література: </w:t>
      </w:r>
    </w:p>
    <w:p w:rsidR="004D457A" w:rsidRPr="004D457A" w:rsidRDefault="004D457A" w:rsidP="004D457A">
      <w:pPr>
        <w:widowControl w:val="0"/>
        <w:suppressLineNumbers/>
        <w:tabs>
          <w:tab w:val="left" w:pos="900"/>
        </w:tabs>
        <w:suppressAutoHyphens/>
        <w:jc w:val="both"/>
        <w:rPr>
          <w:iCs/>
          <w:spacing w:val="-4"/>
          <w:sz w:val="20"/>
          <w:szCs w:val="20"/>
          <w:lang w:val="uk-UA"/>
        </w:rPr>
      </w:pPr>
    </w:p>
    <w:p w:rsidR="004D457A" w:rsidRPr="004D457A" w:rsidRDefault="004D457A" w:rsidP="004D457A">
      <w:pPr>
        <w:pStyle w:val="listparagraph"/>
        <w:spacing w:before="0" w:beforeAutospacing="0" w:after="0" w:afterAutospacing="0" w:line="330" w:lineRule="atLeast"/>
        <w:ind w:firstLine="709"/>
        <w:jc w:val="both"/>
        <w:rPr>
          <w:color w:val="000000"/>
          <w:sz w:val="20"/>
          <w:szCs w:val="20"/>
        </w:rPr>
      </w:pPr>
      <w:r w:rsidRPr="004D457A">
        <w:rPr>
          <w:color w:val="000000"/>
          <w:sz w:val="20"/>
          <w:szCs w:val="20"/>
        </w:rPr>
        <w:t>1.  </w:t>
      </w:r>
      <w:r w:rsidRPr="004D457A">
        <w:rPr>
          <w:rStyle w:val="apple-converted-space"/>
          <w:color w:val="000000"/>
          <w:sz w:val="20"/>
          <w:szCs w:val="20"/>
        </w:rPr>
        <w:t> </w:t>
      </w:r>
      <w:r w:rsidRPr="004D457A">
        <w:rPr>
          <w:color w:val="000000"/>
          <w:sz w:val="20"/>
          <w:szCs w:val="20"/>
          <w:shd w:val="clear" w:color="auto" w:fill="FFFFFF"/>
        </w:rPr>
        <w:t>Статут Міжнародного комітету</w:t>
      </w:r>
      <w:r w:rsidRPr="004D457A">
        <w:rPr>
          <w:rStyle w:val="apple-converted-space"/>
          <w:color w:val="000000"/>
          <w:sz w:val="20"/>
          <w:szCs w:val="20"/>
          <w:shd w:val="clear" w:color="auto" w:fill="FFFFFF"/>
        </w:rPr>
        <w:t> </w:t>
      </w:r>
      <w:r w:rsidRPr="004D457A">
        <w:rPr>
          <w:color w:val="000000"/>
          <w:sz w:val="20"/>
          <w:szCs w:val="20"/>
        </w:rPr>
        <w:t>Червоного Хреста від 24.06.1998 р.</w:t>
      </w:r>
      <w:r w:rsidRPr="004D457A">
        <w:rPr>
          <w:rStyle w:val="apple-converted-space"/>
          <w:color w:val="000000"/>
          <w:sz w:val="20"/>
          <w:szCs w:val="20"/>
        </w:rPr>
        <w:t> </w:t>
      </w:r>
      <w:r w:rsidRPr="004D457A">
        <w:rPr>
          <w:color w:val="000000"/>
          <w:sz w:val="20"/>
          <w:szCs w:val="20"/>
          <w:shd w:val="clear" w:color="auto" w:fill="FFFFFF"/>
        </w:rPr>
        <w:t>[Електронний ресурс]. – Режим доступу:</w:t>
      </w:r>
      <w:r w:rsidRPr="004D457A">
        <w:rPr>
          <w:rStyle w:val="apple-converted-space"/>
          <w:color w:val="000000"/>
          <w:sz w:val="20"/>
          <w:szCs w:val="20"/>
          <w:shd w:val="clear" w:color="auto" w:fill="FFFFFF"/>
        </w:rPr>
        <w:t> </w:t>
      </w:r>
      <w:hyperlink r:id="rId9" w:history="1">
        <w:r w:rsidRPr="004D457A">
          <w:rPr>
            <w:rStyle w:val="a9"/>
            <w:sz w:val="20"/>
            <w:szCs w:val="20"/>
          </w:rPr>
          <w:t>http://zakon0.rada.gov.ua/laws/show/991_002</w:t>
        </w:r>
      </w:hyperlink>
    </w:p>
    <w:p w:rsidR="004D457A" w:rsidRPr="004D457A" w:rsidRDefault="004D457A" w:rsidP="004D457A">
      <w:pPr>
        <w:pStyle w:val="listparagraph"/>
        <w:spacing w:before="0" w:beforeAutospacing="0" w:after="0" w:afterAutospacing="0" w:line="330" w:lineRule="atLeast"/>
        <w:ind w:firstLine="709"/>
        <w:jc w:val="both"/>
        <w:rPr>
          <w:color w:val="000000"/>
          <w:sz w:val="20"/>
          <w:szCs w:val="20"/>
        </w:rPr>
      </w:pPr>
      <w:r w:rsidRPr="004D457A">
        <w:rPr>
          <w:color w:val="000000"/>
          <w:sz w:val="20"/>
          <w:szCs w:val="20"/>
        </w:rPr>
        <w:t>2.  </w:t>
      </w:r>
      <w:r w:rsidRPr="004D457A">
        <w:rPr>
          <w:rStyle w:val="apple-converted-space"/>
          <w:color w:val="000000"/>
          <w:sz w:val="20"/>
          <w:szCs w:val="20"/>
        </w:rPr>
        <w:t> </w:t>
      </w:r>
      <w:r w:rsidRPr="004D457A">
        <w:rPr>
          <w:color w:val="000000"/>
          <w:sz w:val="20"/>
          <w:szCs w:val="20"/>
        </w:rPr>
        <w:t>Лисик В.М. Міжнародний комітет Червоного Хреста − особливий суб’єкт міжнародного права / В.М. Лисик // Вісник Львівського університету. Серія міжнародні відносини. – 2005. – №15. – С. 242-247.</w:t>
      </w:r>
    </w:p>
    <w:p w:rsidR="004D457A" w:rsidRPr="004D457A" w:rsidRDefault="004D457A" w:rsidP="004D457A">
      <w:pPr>
        <w:pStyle w:val="listparagraph"/>
        <w:spacing w:before="0" w:beforeAutospacing="0" w:after="0" w:afterAutospacing="0" w:line="330" w:lineRule="atLeast"/>
        <w:ind w:firstLine="709"/>
        <w:jc w:val="both"/>
        <w:rPr>
          <w:color w:val="000000"/>
          <w:sz w:val="20"/>
          <w:szCs w:val="20"/>
        </w:rPr>
      </w:pPr>
      <w:r w:rsidRPr="004D457A">
        <w:rPr>
          <w:color w:val="000000"/>
          <w:sz w:val="20"/>
          <w:szCs w:val="20"/>
        </w:rPr>
        <w:t>3.       </w:t>
      </w:r>
      <w:r w:rsidRPr="004D457A">
        <w:rPr>
          <w:rStyle w:val="apple-converted-space"/>
          <w:color w:val="000000"/>
          <w:sz w:val="20"/>
          <w:szCs w:val="20"/>
        </w:rPr>
        <w:t> </w:t>
      </w:r>
      <w:r w:rsidRPr="004D457A">
        <w:rPr>
          <w:color w:val="000000"/>
          <w:sz w:val="20"/>
          <w:szCs w:val="20"/>
        </w:rPr>
        <w:t>Гогоша О. Участь Міжнародного комітету Червоного Хреста у гуманітарних місіях та операціях ООН / О. Гогоша // Вісник Львівського університету. Серія міжнародні відносини. – 2012. – №31. – С. 95-102.</w:t>
      </w:r>
    </w:p>
    <w:p w:rsidR="004D457A" w:rsidRPr="004D457A" w:rsidRDefault="004D457A" w:rsidP="004D457A">
      <w:pPr>
        <w:pStyle w:val="listparagraph"/>
        <w:spacing w:before="0" w:beforeAutospacing="0" w:after="0" w:afterAutospacing="0" w:line="330" w:lineRule="atLeast"/>
        <w:ind w:firstLine="709"/>
        <w:jc w:val="both"/>
        <w:rPr>
          <w:color w:val="000000"/>
          <w:sz w:val="20"/>
          <w:szCs w:val="20"/>
        </w:rPr>
      </w:pPr>
      <w:r w:rsidRPr="004D457A">
        <w:rPr>
          <w:color w:val="000000"/>
          <w:sz w:val="20"/>
          <w:szCs w:val="20"/>
        </w:rPr>
        <w:t>4.  </w:t>
      </w:r>
      <w:r w:rsidRPr="004D457A">
        <w:rPr>
          <w:rStyle w:val="apple-converted-space"/>
          <w:color w:val="000000"/>
          <w:sz w:val="20"/>
          <w:szCs w:val="20"/>
        </w:rPr>
        <w:t> </w:t>
      </w:r>
      <w:r w:rsidRPr="004D457A">
        <w:rPr>
          <w:color w:val="000000"/>
          <w:sz w:val="20"/>
          <w:szCs w:val="20"/>
        </w:rPr>
        <w:t>Лисик В.М. Право Міжнародного комітету Червоного Хреста на ініціативу / В.М. Лисик // Вісник Львівського університету. Серія міжнародні відносини. − 2006. − №19. − С. 154-160.</w:t>
      </w:r>
    </w:p>
    <w:p w:rsidR="004D457A" w:rsidRPr="004D457A" w:rsidRDefault="004D457A" w:rsidP="004D457A">
      <w:pPr>
        <w:pStyle w:val="listparagraph"/>
        <w:spacing w:before="0" w:beforeAutospacing="0" w:after="0" w:afterAutospacing="0" w:line="330" w:lineRule="atLeast"/>
        <w:ind w:firstLine="709"/>
        <w:jc w:val="both"/>
        <w:rPr>
          <w:color w:val="000000"/>
          <w:sz w:val="20"/>
          <w:szCs w:val="20"/>
        </w:rPr>
      </w:pPr>
      <w:r w:rsidRPr="004D457A">
        <w:rPr>
          <w:sz w:val="20"/>
          <w:szCs w:val="20"/>
        </w:rPr>
        <w:lastRenderedPageBreak/>
        <w:t>5</w:t>
      </w:r>
      <w:r w:rsidRPr="004D457A">
        <w:rPr>
          <w:color w:val="000000"/>
          <w:sz w:val="20"/>
          <w:szCs w:val="20"/>
        </w:rPr>
        <w:t>. М. В. Рожков Міжнародна діяльність Товариства Червоного Хреста УСРР в 20-30х рр.. XX ст..</w:t>
      </w:r>
      <w:r w:rsidRPr="004D457A">
        <w:rPr>
          <w:sz w:val="20"/>
          <w:szCs w:val="20"/>
        </w:rPr>
        <w:t xml:space="preserve"> //</w:t>
      </w:r>
      <w:r w:rsidRPr="004D457A">
        <w:rPr>
          <w:color w:val="000000"/>
          <w:sz w:val="20"/>
          <w:szCs w:val="20"/>
        </w:rPr>
        <w:t>[Електронний ресурс]. – Режим доступу:</w:t>
      </w:r>
      <w:r w:rsidRPr="004D457A">
        <w:rPr>
          <w:sz w:val="20"/>
          <w:szCs w:val="20"/>
        </w:rPr>
        <w:t xml:space="preserve"> </w:t>
      </w:r>
      <w:hyperlink r:id="rId10" w:history="1">
        <w:r w:rsidRPr="004D457A">
          <w:rPr>
            <w:rStyle w:val="a9"/>
            <w:sz w:val="20"/>
            <w:szCs w:val="20"/>
          </w:rPr>
          <w:t>http://istznu.org/dc/file.php?host_id=1&amp;path=/page/issues/36/rozhkov.pdf</w:t>
        </w:r>
      </w:hyperlink>
    </w:p>
    <w:p w:rsidR="004D457A" w:rsidRPr="004D457A" w:rsidRDefault="004D457A" w:rsidP="004D457A">
      <w:pPr>
        <w:pStyle w:val="listparagraph"/>
        <w:spacing w:before="0" w:beforeAutospacing="0" w:after="0" w:afterAutospacing="0" w:line="330" w:lineRule="atLeast"/>
        <w:ind w:firstLine="709"/>
        <w:jc w:val="both"/>
        <w:rPr>
          <w:color w:val="000000"/>
          <w:sz w:val="20"/>
          <w:szCs w:val="20"/>
        </w:rPr>
      </w:pPr>
      <w:r w:rsidRPr="004D457A">
        <w:rPr>
          <w:color w:val="000000"/>
          <w:sz w:val="20"/>
          <w:szCs w:val="20"/>
        </w:rPr>
        <w:t xml:space="preserve">6. Дяченко Ю.С. Правовий статус МКЧХ у Міжнародному праві </w:t>
      </w:r>
      <w:r w:rsidRPr="004D457A">
        <w:rPr>
          <w:sz w:val="20"/>
          <w:szCs w:val="20"/>
        </w:rPr>
        <w:t>//</w:t>
      </w:r>
      <w:r w:rsidRPr="004D457A">
        <w:rPr>
          <w:color w:val="000000"/>
          <w:sz w:val="20"/>
          <w:szCs w:val="20"/>
        </w:rPr>
        <w:t>[Електронний ресурс]. – Режим доступу:</w:t>
      </w:r>
      <w:r w:rsidRPr="004D457A">
        <w:rPr>
          <w:sz w:val="20"/>
          <w:szCs w:val="20"/>
        </w:rPr>
        <w:t xml:space="preserve"> </w:t>
      </w:r>
      <w:hyperlink r:id="rId11" w:history="1">
        <w:r w:rsidRPr="004D457A">
          <w:rPr>
            <w:rStyle w:val="a9"/>
            <w:sz w:val="20"/>
            <w:szCs w:val="20"/>
          </w:rPr>
          <w:t>http://www.rusnauka.com/41_FPN_2015/Pravo/13_202381.doc.htm</w:t>
        </w:r>
      </w:hyperlink>
      <w:r w:rsidRPr="004D457A">
        <w:rPr>
          <w:color w:val="000000"/>
          <w:sz w:val="20"/>
          <w:szCs w:val="20"/>
        </w:rPr>
        <w:t xml:space="preserve"> </w:t>
      </w:r>
    </w:p>
    <w:p w:rsidR="004D457A" w:rsidRPr="004D457A" w:rsidRDefault="004D457A" w:rsidP="004D457A">
      <w:pPr>
        <w:pStyle w:val="listparagraph"/>
        <w:spacing w:before="0" w:beforeAutospacing="0" w:after="0" w:afterAutospacing="0" w:line="330" w:lineRule="atLeast"/>
        <w:ind w:firstLine="709"/>
        <w:jc w:val="both"/>
        <w:rPr>
          <w:color w:val="000000"/>
          <w:sz w:val="20"/>
          <w:szCs w:val="20"/>
        </w:rPr>
      </w:pPr>
      <w:r w:rsidRPr="004D457A">
        <w:rPr>
          <w:color w:val="000000"/>
          <w:sz w:val="20"/>
          <w:szCs w:val="20"/>
        </w:rPr>
        <w:t>5.       </w:t>
      </w:r>
      <w:r w:rsidRPr="004D457A">
        <w:rPr>
          <w:rStyle w:val="apple-converted-space"/>
          <w:color w:val="000000"/>
          <w:sz w:val="20"/>
          <w:szCs w:val="20"/>
        </w:rPr>
        <w:t> </w:t>
      </w:r>
      <w:r w:rsidRPr="004D457A">
        <w:rPr>
          <w:color w:val="000000"/>
          <w:sz w:val="20"/>
          <w:szCs w:val="20"/>
        </w:rPr>
        <w:t xml:space="preserve">Офіційний сайт Постійного представництва України при відділенні ООН та інших міжнародних організаціях у Женеві [Електронний ресурс]. – Режим доступу: </w:t>
      </w:r>
      <w:hyperlink r:id="rId12" w:history="1">
        <w:r w:rsidRPr="004D457A">
          <w:rPr>
            <w:rStyle w:val="a9"/>
            <w:sz w:val="20"/>
            <w:szCs w:val="20"/>
          </w:rPr>
          <w:t>http://geneva.mfa.gov.ua/ua/ukraine-io/red-cross</w:t>
        </w:r>
      </w:hyperlink>
    </w:p>
    <w:p w:rsidR="004D457A" w:rsidRPr="004D457A" w:rsidRDefault="004D457A" w:rsidP="004D457A">
      <w:pPr>
        <w:pStyle w:val="listparagraph"/>
        <w:spacing w:before="0" w:beforeAutospacing="0" w:after="0" w:afterAutospacing="0" w:line="330" w:lineRule="atLeast"/>
        <w:ind w:firstLine="709"/>
        <w:jc w:val="both"/>
        <w:rPr>
          <w:color w:val="000000"/>
          <w:sz w:val="20"/>
          <w:szCs w:val="20"/>
        </w:rPr>
      </w:pPr>
    </w:p>
    <w:p w:rsidR="004D457A" w:rsidRPr="004D457A" w:rsidRDefault="004D457A" w:rsidP="004D457A">
      <w:pPr>
        <w:widowControl w:val="0"/>
        <w:suppressLineNumbers/>
        <w:tabs>
          <w:tab w:val="left" w:pos="900"/>
        </w:tabs>
        <w:suppressAutoHyphens/>
        <w:jc w:val="both"/>
        <w:rPr>
          <w:iCs/>
          <w:spacing w:val="-4"/>
          <w:sz w:val="20"/>
          <w:szCs w:val="20"/>
          <w:lang w:val="uk-UA"/>
        </w:rPr>
      </w:pPr>
    </w:p>
    <w:p w:rsidR="004D457A" w:rsidRPr="004D457A" w:rsidRDefault="004D457A" w:rsidP="004D457A">
      <w:pPr>
        <w:widowControl w:val="0"/>
        <w:suppressLineNumbers/>
        <w:tabs>
          <w:tab w:val="left" w:pos="900"/>
        </w:tabs>
        <w:suppressAutoHyphens/>
        <w:jc w:val="both"/>
        <w:rPr>
          <w:iCs/>
          <w:spacing w:val="-4"/>
          <w:sz w:val="20"/>
          <w:szCs w:val="20"/>
          <w:lang w:val="uk-UA"/>
        </w:rPr>
      </w:pPr>
    </w:p>
    <w:p w:rsidR="004D457A" w:rsidRPr="004D457A" w:rsidRDefault="004D457A" w:rsidP="004D457A">
      <w:pPr>
        <w:widowControl w:val="0"/>
        <w:suppressLineNumbers/>
        <w:tabs>
          <w:tab w:val="left" w:pos="900"/>
        </w:tabs>
        <w:suppressAutoHyphens/>
        <w:ind w:firstLine="540"/>
        <w:jc w:val="center"/>
        <w:rPr>
          <w:b/>
          <w:iCs/>
          <w:spacing w:val="-4"/>
          <w:sz w:val="20"/>
          <w:szCs w:val="20"/>
          <w:lang w:val="uk-UA"/>
        </w:rPr>
      </w:pPr>
      <w:r w:rsidRPr="004D457A">
        <w:rPr>
          <w:b/>
          <w:iCs/>
          <w:spacing w:val="-4"/>
          <w:sz w:val="20"/>
          <w:szCs w:val="20"/>
          <w:lang w:val="uk-UA"/>
        </w:rPr>
        <w:t xml:space="preserve">Семінарське заняття №5 </w:t>
      </w:r>
    </w:p>
    <w:p w:rsidR="004D457A" w:rsidRPr="004D457A" w:rsidRDefault="004D457A" w:rsidP="004D457A">
      <w:pPr>
        <w:widowControl w:val="0"/>
        <w:suppressLineNumbers/>
        <w:tabs>
          <w:tab w:val="left" w:pos="900"/>
        </w:tabs>
        <w:suppressAutoHyphens/>
        <w:ind w:firstLine="540"/>
        <w:jc w:val="center"/>
        <w:rPr>
          <w:b/>
          <w:bCs/>
          <w:sz w:val="20"/>
          <w:szCs w:val="20"/>
          <w:lang w:val="uk-UA"/>
        </w:rPr>
      </w:pPr>
      <w:r w:rsidRPr="004D457A">
        <w:rPr>
          <w:b/>
          <w:bCs/>
          <w:sz w:val="20"/>
          <w:szCs w:val="20"/>
          <w:lang w:val="uk-UA"/>
        </w:rPr>
        <w:t>Міжнародне гуманітарне право і ООН. Миротворчі місії. Відповідальність миротворців за міжнародним правом (2 год.)</w:t>
      </w:r>
    </w:p>
    <w:p w:rsidR="004D457A" w:rsidRPr="004D457A" w:rsidRDefault="004D457A" w:rsidP="004D457A">
      <w:pPr>
        <w:widowControl w:val="0"/>
        <w:suppressLineNumbers/>
        <w:tabs>
          <w:tab w:val="left" w:pos="900"/>
        </w:tabs>
        <w:suppressAutoHyphens/>
        <w:ind w:firstLine="540"/>
        <w:jc w:val="center"/>
        <w:rPr>
          <w:b/>
          <w:iCs/>
          <w:spacing w:val="-4"/>
          <w:sz w:val="20"/>
          <w:szCs w:val="20"/>
          <w:lang w:val="uk-UA"/>
        </w:rPr>
      </w:pPr>
    </w:p>
    <w:p w:rsidR="004D457A" w:rsidRPr="004D457A" w:rsidRDefault="004D457A" w:rsidP="004D457A">
      <w:pPr>
        <w:widowControl w:val="0"/>
        <w:suppressLineNumbers/>
        <w:tabs>
          <w:tab w:val="left" w:pos="900"/>
        </w:tabs>
        <w:suppressAutoHyphens/>
        <w:ind w:firstLine="540"/>
        <w:jc w:val="both"/>
        <w:rPr>
          <w:iCs/>
          <w:spacing w:val="-4"/>
          <w:sz w:val="20"/>
          <w:szCs w:val="20"/>
          <w:lang w:val="uk-UA"/>
        </w:rPr>
      </w:pPr>
      <w:r w:rsidRPr="004D457A">
        <w:rPr>
          <w:iCs/>
          <w:spacing w:val="-4"/>
          <w:sz w:val="20"/>
          <w:szCs w:val="20"/>
          <w:lang w:val="uk-UA"/>
        </w:rPr>
        <w:t>Семінарське заняття спрямоване на формування знань студента стосовно міжнародного механізму планування та проведення операцій з підтримки миру та примушування до миру. В рамках цієї теми на студента покладено завдання ознайомитись із історією створення ООН, його структурою та розуміння функцій Ради Безпеки ООн в підтримці міжнародного миру та безпеки.</w:t>
      </w:r>
    </w:p>
    <w:p w:rsidR="004D457A" w:rsidRPr="004D457A" w:rsidRDefault="004D457A" w:rsidP="004D457A">
      <w:pPr>
        <w:widowControl w:val="0"/>
        <w:suppressLineNumbers/>
        <w:tabs>
          <w:tab w:val="left" w:pos="900"/>
        </w:tabs>
        <w:suppressAutoHyphens/>
        <w:ind w:firstLine="540"/>
        <w:jc w:val="both"/>
        <w:rPr>
          <w:iCs/>
          <w:spacing w:val="-4"/>
          <w:sz w:val="20"/>
          <w:szCs w:val="20"/>
          <w:lang w:val="uk-UA"/>
        </w:rPr>
      </w:pPr>
      <w:r w:rsidRPr="004D457A">
        <w:rPr>
          <w:iCs/>
          <w:spacing w:val="-4"/>
          <w:sz w:val="20"/>
          <w:szCs w:val="20"/>
          <w:lang w:val="uk-UA"/>
        </w:rPr>
        <w:t>Іншою складовою даної теми є аналіз миротворчих операцій, які були проведні як під егідою ООН, так і передані для керівництва іншим міжнародним організаціям. На студента покладається завдання проаналізувати можливість притягнення миротворців до відповідальності за порушення норм міжнародного права під час участі в миротворчих операціях.</w:t>
      </w:r>
    </w:p>
    <w:p w:rsidR="004D457A" w:rsidRPr="004D457A" w:rsidRDefault="004D457A" w:rsidP="004D457A">
      <w:pPr>
        <w:widowControl w:val="0"/>
        <w:suppressLineNumbers/>
        <w:tabs>
          <w:tab w:val="left" w:pos="900"/>
        </w:tabs>
        <w:suppressAutoHyphens/>
        <w:ind w:firstLine="540"/>
        <w:jc w:val="both"/>
        <w:rPr>
          <w:iCs/>
          <w:spacing w:val="-4"/>
          <w:sz w:val="20"/>
          <w:szCs w:val="20"/>
          <w:lang w:val="uk-UA"/>
        </w:rPr>
      </w:pPr>
    </w:p>
    <w:p w:rsidR="004D457A" w:rsidRPr="004D457A" w:rsidRDefault="004D457A" w:rsidP="004D457A">
      <w:pPr>
        <w:widowControl w:val="0"/>
        <w:suppressLineNumbers/>
        <w:tabs>
          <w:tab w:val="left" w:pos="900"/>
        </w:tabs>
        <w:suppressAutoHyphens/>
        <w:ind w:firstLine="540"/>
        <w:jc w:val="both"/>
        <w:rPr>
          <w:i/>
          <w:iCs/>
          <w:spacing w:val="-4"/>
          <w:sz w:val="20"/>
          <w:szCs w:val="20"/>
          <w:lang w:val="uk-UA"/>
        </w:rPr>
      </w:pPr>
      <w:r w:rsidRPr="004D457A">
        <w:rPr>
          <w:b/>
          <w:i/>
          <w:iCs/>
          <w:spacing w:val="-4"/>
          <w:sz w:val="20"/>
          <w:szCs w:val="20"/>
          <w:lang w:val="uk-UA"/>
        </w:rPr>
        <w:t>Ключові слова:</w:t>
      </w:r>
      <w:r w:rsidRPr="004D457A">
        <w:rPr>
          <w:i/>
          <w:iCs/>
          <w:spacing w:val="-4"/>
          <w:sz w:val="20"/>
          <w:szCs w:val="20"/>
          <w:lang w:val="uk-UA"/>
        </w:rPr>
        <w:t xml:space="preserve"> міжнародне гуманітарне право, право збройних конфліктів, право війни, миротворча місія, місія з підтримки миру, місія з примушування до миру, гумантірна місія, ООН, миротворчий контингент, миротворці, Рада Безпеки ООН, мандат операції.</w:t>
      </w:r>
    </w:p>
    <w:p w:rsidR="004D457A" w:rsidRPr="004D457A" w:rsidRDefault="004D457A" w:rsidP="004D457A">
      <w:pPr>
        <w:widowControl w:val="0"/>
        <w:suppressLineNumbers/>
        <w:tabs>
          <w:tab w:val="left" w:pos="900"/>
        </w:tabs>
        <w:suppressAutoHyphens/>
        <w:ind w:firstLine="540"/>
        <w:jc w:val="both"/>
        <w:rPr>
          <w:iCs/>
          <w:spacing w:val="-4"/>
          <w:sz w:val="20"/>
          <w:szCs w:val="20"/>
          <w:lang w:val="uk-UA"/>
        </w:rPr>
      </w:pPr>
    </w:p>
    <w:p w:rsidR="004D457A" w:rsidRPr="004D457A" w:rsidRDefault="004D457A" w:rsidP="004D457A">
      <w:pPr>
        <w:widowControl w:val="0"/>
        <w:suppressLineNumbers/>
        <w:tabs>
          <w:tab w:val="left" w:pos="900"/>
        </w:tabs>
        <w:suppressAutoHyphens/>
        <w:ind w:firstLine="540"/>
        <w:jc w:val="center"/>
        <w:rPr>
          <w:b/>
          <w:iCs/>
          <w:spacing w:val="-4"/>
          <w:sz w:val="20"/>
          <w:szCs w:val="20"/>
          <w:lang w:val="uk-UA"/>
        </w:rPr>
      </w:pPr>
      <w:r w:rsidRPr="004D457A">
        <w:rPr>
          <w:b/>
          <w:iCs/>
          <w:spacing w:val="-4"/>
          <w:sz w:val="20"/>
          <w:szCs w:val="20"/>
          <w:lang w:val="uk-UA"/>
        </w:rPr>
        <w:t>План</w:t>
      </w:r>
    </w:p>
    <w:p w:rsidR="004D457A" w:rsidRPr="004D457A" w:rsidRDefault="004D457A" w:rsidP="004D457A">
      <w:pPr>
        <w:widowControl w:val="0"/>
        <w:suppressLineNumbers/>
        <w:tabs>
          <w:tab w:val="left" w:pos="900"/>
        </w:tabs>
        <w:suppressAutoHyphens/>
        <w:ind w:firstLine="540"/>
        <w:jc w:val="center"/>
        <w:rPr>
          <w:b/>
          <w:iCs/>
          <w:spacing w:val="-4"/>
          <w:sz w:val="20"/>
          <w:szCs w:val="20"/>
          <w:lang w:val="uk-UA"/>
        </w:rPr>
      </w:pPr>
    </w:p>
    <w:p w:rsidR="004D457A" w:rsidRPr="004D457A" w:rsidRDefault="004D457A" w:rsidP="00432C5C">
      <w:pPr>
        <w:numPr>
          <w:ilvl w:val="0"/>
          <w:numId w:val="11"/>
        </w:numPr>
        <w:jc w:val="both"/>
        <w:rPr>
          <w:sz w:val="20"/>
          <w:szCs w:val="20"/>
        </w:rPr>
      </w:pPr>
      <w:r w:rsidRPr="004D457A">
        <w:rPr>
          <w:sz w:val="20"/>
          <w:szCs w:val="20"/>
          <w:lang w:val="uk-UA"/>
        </w:rPr>
        <w:t xml:space="preserve">Механізм ООН по забезпеченню миру та безпеки в світі. </w:t>
      </w:r>
      <w:r w:rsidRPr="004D457A">
        <w:rPr>
          <w:sz w:val="20"/>
          <w:szCs w:val="20"/>
        </w:rPr>
        <w:t>Місце Ради Безпеки в організаційній структурі ООН.</w:t>
      </w:r>
    </w:p>
    <w:p w:rsidR="004D457A" w:rsidRPr="004D457A" w:rsidRDefault="004D457A" w:rsidP="00432C5C">
      <w:pPr>
        <w:numPr>
          <w:ilvl w:val="0"/>
          <w:numId w:val="11"/>
        </w:numPr>
        <w:jc w:val="both"/>
        <w:rPr>
          <w:sz w:val="20"/>
          <w:szCs w:val="20"/>
          <w:lang w:val="uk-UA"/>
        </w:rPr>
      </w:pPr>
      <w:r w:rsidRPr="004D457A">
        <w:rPr>
          <w:sz w:val="20"/>
          <w:szCs w:val="20"/>
          <w:lang w:val="uk-UA"/>
        </w:rPr>
        <w:t xml:space="preserve">Поняття миротворчих місій та миротворчого контингенту. </w:t>
      </w:r>
    </w:p>
    <w:p w:rsidR="004D457A" w:rsidRPr="004D457A" w:rsidRDefault="004D457A" w:rsidP="00432C5C">
      <w:pPr>
        <w:numPr>
          <w:ilvl w:val="0"/>
          <w:numId w:val="11"/>
        </w:numPr>
        <w:jc w:val="both"/>
        <w:rPr>
          <w:sz w:val="20"/>
          <w:szCs w:val="20"/>
        </w:rPr>
      </w:pPr>
      <w:r w:rsidRPr="004D457A">
        <w:rPr>
          <w:sz w:val="20"/>
          <w:szCs w:val="20"/>
          <w:lang w:val="uk-UA"/>
        </w:rPr>
        <w:t>Миротворчі операції ООН 50-60-х років: основні характеристики.</w:t>
      </w:r>
    </w:p>
    <w:p w:rsidR="004D457A" w:rsidRPr="004D457A" w:rsidRDefault="004D457A" w:rsidP="00432C5C">
      <w:pPr>
        <w:numPr>
          <w:ilvl w:val="0"/>
          <w:numId w:val="11"/>
        </w:numPr>
        <w:jc w:val="both"/>
        <w:rPr>
          <w:sz w:val="20"/>
          <w:szCs w:val="20"/>
        </w:rPr>
      </w:pPr>
      <w:r w:rsidRPr="004D457A">
        <w:rPr>
          <w:sz w:val="20"/>
          <w:szCs w:val="20"/>
          <w:lang w:val="uk-UA"/>
        </w:rPr>
        <w:lastRenderedPageBreak/>
        <w:t>Миротворчі місії ООН 70-80 х рр. – особливості та завдання.</w:t>
      </w:r>
    </w:p>
    <w:p w:rsidR="004D457A" w:rsidRPr="004D457A" w:rsidRDefault="004D457A" w:rsidP="00432C5C">
      <w:pPr>
        <w:numPr>
          <w:ilvl w:val="0"/>
          <w:numId w:val="11"/>
        </w:numPr>
        <w:jc w:val="both"/>
        <w:rPr>
          <w:sz w:val="20"/>
          <w:szCs w:val="20"/>
        </w:rPr>
      </w:pPr>
      <w:r w:rsidRPr="004D457A">
        <w:rPr>
          <w:sz w:val="20"/>
          <w:szCs w:val="20"/>
          <w:lang w:val="uk-UA"/>
        </w:rPr>
        <w:t xml:space="preserve">Миротворчі операції ООН з 1990 року і до сьогодні. </w:t>
      </w:r>
    </w:p>
    <w:p w:rsidR="004D457A" w:rsidRPr="004D457A" w:rsidRDefault="004D457A" w:rsidP="00432C5C">
      <w:pPr>
        <w:numPr>
          <w:ilvl w:val="0"/>
          <w:numId w:val="11"/>
        </w:numPr>
        <w:jc w:val="both"/>
        <w:rPr>
          <w:sz w:val="20"/>
          <w:szCs w:val="20"/>
          <w:lang w:val="uk-UA"/>
        </w:rPr>
      </w:pPr>
      <w:r w:rsidRPr="004D457A">
        <w:rPr>
          <w:sz w:val="20"/>
          <w:szCs w:val="20"/>
          <w:lang w:val="uk-UA"/>
        </w:rPr>
        <w:t xml:space="preserve">Відповідальність миротворців в міжнародному праві. </w:t>
      </w:r>
    </w:p>
    <w:p w:rsidR="004D457A" w:rsidRPr="004D457A" w:rsidRDefault="004D457A" w:rsidP="004D457A">
      <w:pPr>
        <w:widowControl w:val="0"/>
        <w:suppressLineNumbers/>
        <w:tabs>
          <w:tab w:val="left" w:pos="900"/>
        </w:tabs>
        <w:suppressAutoHyphens/>
        <w:jc w:val="both"/>
        <w:rPr>
          <w:iCs/>
          <w:spacing w:val="-4"/>
          <w:sz w:val="20"/>
          <w:szCs w:val="20"/>
          <w:lang w:val="uk-UA"/>
        </w:rPr>
      </w:pPr>
    </w:p>
    <w:p w:rsidR="004D457A" w:rsidRPr="004D457A" w:rsidRDefault="004D457A" w:rsidP="004D457A">
      <w:pPr>
        <w:widowControl w:val="0"/>
        <w:suppressLineNumbers/>
        <w:tabs>
          <w:tab w:val="left" w:pos="900"/>
        </w:tabs>
        <w:suppressAutoHyphens/>
        <w:ind w:firstLine="540"/>
        <w:jc w:val="center"/>
        <w:rPr>
          <w:b/>
          <w:iCs/>
          <w:spacing w:val="-4"/>
          <w:sz w:val="20"/>
          <w:szCs w:val="20"/>
          <w:lang w:val="uk-UA"/>
        </w:rPr>
      </w:pPr>
    </w:p>
    <w:p w:rsidR="004D457A" w:rsidRPr="004D457A" w:rsidRDefault="004D457A" w:rsidP="004D457A">
      <w:pPr>
        <w:widowControl w:val="0"/>
        <w:suppressLineNumbers/>
        <w:tabs>
          <w:tab w:val="left" w:pos="900"/>
        </w:tabs>
        <w:suppressAutoHyphens/>
        <w:ind w:firstLine="540"/>
        <w:jc w:val="center"/>
        <w:rPr>
          <w:b/>
          <w:iCs/>
          <w:spacing w:val="-4"/>
          <w:sz w:val="20"/>
          <w:szCs w:val="20"/>
          <w:lang w:val="uk-UA"/>
        </w:rPr>
      </w:pPr>
      <w:r w:rsidRPr="004D457A">
        <w:rPr>
          <w:b/>
          <w:iCs/>
          <w:spacing w:val="-4"/>
          <w:sz w:val="20"/>
          <w:szCs w:val="20"/>
        </w:rPr>
        <w:t>Питання і завдання для самоконтролю</w:t>
      </w:r>
    </w:p>
    <w:p w:rsidR="004D457A" w:rsidRPr="004D457A" w:rsidRDefault="004D457A" w:rsidP="004D457A">
      <w:pPr>
        <w:widowControl w:val="0"/>
        <w:suppressLineNumbers/>
        <w:tabs>
          <w:tab w:val="left" w:pos="900"/>
        </w:tabs>
        <w:suppressAutoHyphens/>
        <w:ind w:firstLine="180"/>
        <w:jc w:val="both"/>
        <w:rPr>
          <w:i/>
          <w:iCs/>
          <w:spacing w:val="-4"/>
          <w:sz w:val="20"/>
          <w:szCs w:val="20"/>
        </w:rPr>
      </w:pPr>
    </w:p>
    <w:p w:rsidR="004D457A" w:rsidRPr="004D457A" w:rsidRDefault="004D457A" w:rsidP="004D457A">
      <w:pPr>
        <w:pStyle w:val="af7"/>
        <w:tabs>
          <w:tab w:val="left" w:pos="0"/>
        </w:tabs>
        <w:ind w:left="360"/>
        <w:rPr>
          <w:sz w:val="20"/>
          <w:szCs w:val="20"/>
          <w:lang w:val="uk-UA"/>
        </w:rPr>
      </w:pPr>
      <w:r w:rsidRPr="004D457A">
        <w:rPr>
          <w:sz w:val="20"/>
          <w:szCs w:val="20"/>
          <w:lang w:val="uk-UA"/>
        </w:rPr>
        <w:t>1.Назвіть рік та передумови заснування ООН.</w:t>
      </w:r>
    </w:p>
    <w:p w:rsidR="004D457A" w:rsidRPr="004D457A" w:rsidRDefault="004D457A" w:rsidP="004D457A">
      <w:pPr>
        <w:pStyle w:val="af7"/>
        <w:tabs>
          <w:tab w:val="left" w:pos="0"/>
        </w:tabs>
        <w:ind w:left="360"/>
        <w:rPr>
          <w:sz w:val="20"/>
          <w:szCs w:val="20"/>
          <w:lang w:val="uk-UA"/>
        </w:rPr>
      </w:pPr>
      <w:r w:rsidRPr="004D457A">
        <w:rPr>
          <w:sz w:val="20"/>
          <w:szCs w:val="20"/>
          <w:lang w:val="uk-UA"/>
        </w:rPr>
        <w:t>2. Яким чином приймається рішення про проведення миротворчої операції?</w:t>
      </w:r>
    </w:p>
    <w:p w:rsidR="004D457A" w:rsidRPr="004D457A" w:rsidRDefault="004D457A" w:rsidP="004D457A">
      <w:pPr>
        <w:pStyle w:val="af7"/>
        <w:tabs>
          <w:tab w:val="left" w:pos="0"/>
        </w:tabs>
        <w:ind w:left="360"/>
        <w:rPr>
          <w:sz w:val="20"/>
          <w:szCs w:val="20"/>
          <w:lang w:val="uk-UA"/>
        </w:rPr>
      </w:pPr>
      <w:r w:rsidRPr="004D457A">
        <w:rPr>
          <w:sz w:val="20"/>
          <w:szCs w:val="20"/>
          <w:lang w:val="uk-UA"/>
        </w:rPr>
        <w:t>3.Перелічіть основні повноваження Ради безпеки ООН?</w:t>
      </w:r>
    </w:p>
    <w:p w:rsidR="004D457A" w:rsidRPr="004D457A" w:rsidRDefault="004D457A" w:rsidP="004D457A">
      <w:pPr>
        <w:pStyle w:val="af7"/>
        <w:tabs>
          <w:tab w:val="left" w:pos="0"/>
        </w:tabs>
        <w:ind w:left="360"/>
        <w:rPr>
          <w:sz w:val="20"/>
          <w:szCs w:val="20"/>
          <w:lang w:val="uk-UA"/>
        </w:rPr>
      </w:pPr>
      <w:r w:rsidRPr="004D457A">
        <w:rPr>
          <w:sz w:val="20"/>
          <w:szCs w:val="20"/>
          <w:lang w:val="uk-UA"/>
        </w:rPr>
        <w:t>4. Чим відрізняється миротворча операція від військової операції?</w:t>
      </w:r>
    </w:p>
    <w:p w:rsidR="004D457A" w:rsidRPr="004D457A" w:rsidRDefault="004D457A" w:rsidP="004D457A">
      <w:pPr>
        <w:pStyle w:val="af7"/>
        <w:tabs>
          <w:tab w:val="left" w:pos="0"/>
        </w:tabs>
        <w:ind w:left="360"/>
        <w:rPr>
          <w:sz w:val="20"/>
          <w:szCs w:val="20"/>
          <w:lang w:val="uk-UA"/>
        </w:rPr>
      </w:pPr>
      <w:r w:rsidRPr="004D457A">
        <w:rPr>
          <w:sz w:val="20"/>
          <w:szCs w:val="20"/>
          <w:lang w:val="uk-UA"/>
        </w:rPr>
        <w:t xml:space="preserve">5.Як формується миротворчий контингент ООН? </w:t>
      </w:r>
    </w:p>
    <w:p w:rsidR="004D457A" w:rsidRPr="004D457A" w:rsidRDefault="004D457A" w:rsidP="004D457A">
      <w:pPr>
        <w:pStyle w:val="af7"/>
        <w:tabs>
          <w:tab w:val="left" w:pos="0"/>
        </w:tabs>
        <w:ind w:left="360"/>
        <w:rPr>
          <w:sz w:val="20"/>
          <w:szCs w:val="20"/>
          <w:lang w:val="uk-UA"/>
        </w:rPr>
      </w:pPr>
      <w:r w:rsidRPr="004D457A">
        <w:rPr>
          <w:sz w:val="20"/>
          <w:szCs w:val="20"/>
          <w:lang w:val="uk-UA"/>
        </w:rPr>
        <w:t>6.Які найважливіші спеціалізовані установи ООН ви можете назвати?</w:t>
      </w:r>
    </w:p>
    <w:p w:rsidR="004D457A" w:rsidRPr="004D457A" w:rsidRDefault="004D457A" w:rsidP="004D457A">
      <w:pPr>
        <w:pStyle w:val="af7"/>
        <w:tabs>
          <w:tab w:val="left" w:pos="0"/>
        </w:tabs>
        <w:ind w:left="360"/>
        <w:rPr>
          <w:sz w:val="20"/>
          <w:szCs w:val="20"/>
          <w:lang w:val="uk-UA"/>
        </w:rPr>
      </w:pPr>
      <w:r w:rsidRPr="004D457A">
        <w:rPr>
          <w:sz w:val="20"/>
          <w:szCs w:val="20"/>
          <w:lang w:val="uk-UA"/>
        </w:rPr>
        <w:t xml:space="preserve">7.Кількість постійних членів РБ ООН? </w:t>
      </w:r>
    </w:p>
    <w:p w:rsidR="004D457A" w:rsidRPr="004D457A" w:rsidRDefault="004D457A" w:rsidP="004D457A">
      <w:pPr>
        <w:pStyle w:val="af7"/>
        <w:tabs>
          <w:tab w:val="left" w:pos="0"/>
        </w:tabs>
        <w:ind w:left="360"/>
        <w:rPr>
          <w:sz w:val="20"/>
          <w:szCs w:val="20"/>
          <w:lang w:val="uk-UA"/>
        </w:rPr>
      </w:pPr>
      <w:r w:rsidRPr="004D457A">
        <w:rPr>
          <w:sz w:val="20"/>
          <w:szCs w:val="20"/>
          <w:lang w:val="uk-UA"/>
        </w:rPr>
        <w:t xml:space="preserve">8.Який механізм прийняття рішення в Раді Безпеки? </w:t>
      </w:r>
    </w:p>
    <w:p w:rsidR="004D457A" w:rsidRPr="004D457A" w:rsidRDefault="004D457A" w:rsidP="004D457A">
      <w:pPr>
        <w:pStyle w:val="af7"/>
        <w:tabs>
          <w:tab w:val="left" w:pos="0"/>
        </w:tabs>
        <w:ind w:left="360"/>
        <w:rPr>
          <w:sz w:val="20"/>
          <w:szCs w:val="20"/>
          <w:lang w:val="uk-UA"/>
        </w:rPr>
      </w:pPr>
      <w:r w:rsidRPr="004D457A">
        <w:rPr>
          <w:sz w:val="20"/>
          <w:szCs w:val="20"/>
          <w:lang w:val="uk-UA"/>
        </w:rPr>
        <w:t xml:space="preserve">9.Що таке миротворча місія? </w:t>
      </w:r>
    </w:p>
    <w:p w:rsidR="004D457A" w:rsidRPr="004D457A" w:rsidRDefault="004D457A" w:rsidP="004D457A">
      <w:pPr>
        <w:pStyle w:val="af7"/>
        <w:tabs>
          <w:tab w:val="left" w:pos="0"/>
        </w:tabs>
        <w:ind w:left="360"/>
        <w:rPr>
          <w:b/>
          <w:bCs/>
          <w:sz w:val="20"/>
          <w:szCs w:val="20"/>
          <w:lang w:val="uk-UA"/>
        </w:rPr>
      </w:pPr>
      <w:r w:rsidRPr="004D457A">
        <w:rPr>
          <w:sz w:val="20"/>
          <w:szCs w:val="20"/>
          <w:lang w:val="uk-UA"/>
        </w:rPr>
        <w:t>10. Коли була здійснена перша миротворча місія ООН?</w:t>
      </w:r>
    </w:p>
    <w:p w:rsidR="004D457A" w:rsidRPr="004D457A" w:rsidRDefault="004D457A" w:rsidP="004D457A">
      <w:pPr>
        <w:pStyle w:val="af7"/>
        <w:tabs>
          <w:tab w:val="left" w:pos="0"/>
        </w:tabs>
        <w:ind w:left="567"/>
        <w:rPr>
          <w:b/>
          <w:bCs/>
          <w:sz w:val="20"/>
          <w:szCs w:val="20"/>
          <w:lang w:val="uk-UA"/>
        </w:rPr>
      </w:pPr>
    </w:p>
    <w:p w:rsidR="004D457A" w:rsidRPr="004D457A" w:rsidRDefault="004D457A" w:rsidP="004D457A">
      <w:pPr>
        <w:rPr>
          <w:i/>
          <w:iCs/>
          <w:sz w:val="20"/>
          <w:szCs w:val="20"/>
          <w:lang w:val="uk-UA"/>
        </w:rPr>
      </w:pPr>
    </w:p>
    <w:p w:rsidR="004D457A" w:rsidRPr="004D457A" w:rsidRDefault="004D457A" w:rsidP="004D457A">
      <w:pPr>
        <w:rPr>
          <w:sz w:val="20"/>
          <w:szCs w:val="20"/>
          <w:lang w:val="uk-UA"/>
        </w:rPr>
      </w:pPr>
      <w:r w:rsidRPr="004D457A">
        <w:rPr>
          <w:i/>
          <w:iCs/>
          <w:sz w:val="20"/>
          <w:szCs w:val="20"/>
          <w:lang w:val="uk-UA"/>
        </w:rPr>
        <w:t>Рекомендована література:</w:t>
      </w:r>
      <w:r w:rsidRPr="004D457A">
        <w:rPr>
          <w:sz w:val="20"/>
          <w:szCs w:val="20"/>
          <w:lang w:val="uk-UA"/>
        </w:rPr>
        <w:t xml:space="preserve">  </w:t>
      </w:r>
    </w:p>
    <w:p w:rsidR="004D457A" w:rsidRPr="004D457A" w:rsidRDefault="004D457A" w:rsidP="00432C5C">
      <w:pPr>
        <w:pStyle w:val="af7"/>
        <w:numPr>
          <w:ilvl w:val="0"/>
          <w:numId w:val="12"/>
        </w:numPr>
        <w:jc w:val="both"/>
        <w:rPr>
          <w:color w:val="000000"/>
          <w:sz w:val="20"/>
          <w:szCs w:val="20"/>
          <w:lang w:val="uk-UA"/>
        </w:rPr>
      </w:pPr>
      <w:r w:rsidRPr="004D457A">
        <w:rPr>
          <w:sz w:val="20"/>
          <w:szCs w:val="20"/>
          <w:lang w:val="uk-UA"/>
        </w:rPr>
        <w:t>Акулов С. Міжнародні миротворчі операції як політичний інструмент врегулювання воєнно-політичних конфліктів // Політичний менеджмент. - 2005. - № 2 (11) .- Електронний ресурс. –</w:t>
      </w:r>
      <w:r w:rsidRPr="004D457A">
        <w:rPr>
          <w:sz w:val="20"/>
          <w:szCs w:val="20"/>
        </w:rPr>
        <w:t xml:space="preserve"> [Режим доступу]: </w:t>
      </w:r>
      <w:hyperlink r:id="rId13" w:history="1">
        <w:r w:rsidRPr="004D457A">
          <w:rPr>
            <w:color w:val="000000"/>
            <w:sz w:val="20"/>
            <w:szCs w:val="20"/>
          </w:rPr>
          <w:t>http</w:t>
        </w:r>
        <w:r w:rsidRPr="004D457A">
          <w:rPr>
            <w:color w:val="000000"/>
            <w:sz w:val="20"/>
            <w:szCs w:val="20"/>
            <w:lang w:val="uk-UA"/>
          </w:rPr>
          <w:t>://</w:t>
        </w:r>
        <w:r w:rsidRPr="004D457A">
          <w:rPr>
            <w:color w:val="000000"/>
            <w:sz w:val="20"/>
            <w:szCs w:val="20"/>
          </w:rPr>
          <w:t>www</w:t>
        </w:r>
        <w:r w:rsidRPr="004D457A">
          <w:rPr>
            <w:color w:val="000000"/>
            <w:sz w:val="20"/>
            <w:szCs w:val="20"/>
            <w:lang w:val="uk-UA"/>
          </w:rPr>
          <w:t>.</w:t>
        </w:r>
        <w:r w:rsidRPr="004D457A">
          <w:rPr>
            <w:color w:val="000000"/>
            <w:sz w:val="20"/>
            <w:szCs w:val="20"/>
          </w:rPr>
          <w:t>politik</w:t>
        </w:r>
        <w:r w:rsidRPr="004D457A">
          <w:rPr>
            <w:color w:val="000000"/>
            <w:sz w:val="20"/>
            <w:szCs w:val="20"/>
            <w:lang w:val="uk-UA"/>
          </w:rPr>
          <w:t>.</w:t>
        </w:r>
        <w:r w:rsidRPr="004D457A">
          <w:rPr>
            <w:color w:val="000000"/>
            <w:sz w:val="20"/>
            <w:szCs w:val="20"/>
          </w:rPr>
          <w:t>org</w:t>
        </w:r>
        <w:r w:rsidRPr="004D457A">
          <w:rPr>
            <w:color w:val="000000"/>
            <w:sz w:val="20"/>
            <w:szCs w:val="20"/>
            <w:lang w:val="uk-UA"/>
          </w:rPr>
          <w:t>.</w:t>
        </w:r>
        <w:r w:rsidRPr="004D457A">
          <w:rPr>
            <w:color w:val="000000"/>
            <w:sz w:val="20"/>
            <w:szCs w:val="20"/>
          </w:rPr>
          <w:t>ua</w:t>
        </w:r>
        <w:r w:rsidRPr="004D457A">
          <w:rPr>
            <w:color w:val="000000"/>
            <w:sz w:val="20"/>
            <w:szCs w:val="20"/>
            <w:lang w:val="uk-UA"/>
          </w:rPr>
          <w:t>/</w:t>
        </w:r>
        <w:r w:rsidRPr="004D457A">
          <w:rPr>
            <w:color w:val="000000"/>
            <w:sz w:val="20"/>
            <w:szCs w:val="20"/>
          </w:rPr>
          <w:t>vid</w:t>
        </w:r>
        <w:r w:rsidRPr="004D457A">
          <w:rPr>
            <w:color w:val="000000"/>
            <w:sz w:val="20"/>
            <w:szCs w:val="20"/>
            <w:lang w:val="uk-UA"/>
          </w:rPr>
          <w:t>/</w:t>
        </w:r>
        <w:r w:rsidRPr="004D457A">
          <w:rPr>
            <w:color w:val="000000"/>
            <w:sz w:val="20"/>
            <w:szCs w:val="20"/>
          </w:rPr>
          <w:t>magcontent</w:t>
        </w:r>
        <w:r w:rsidRPr="004D457A">
          <w:rPr>
            <w:color w:val="000000"/>
            <w:sz w:val="20"/>
            <w:szCs w:val="20"/>
            <w:lang w:val="uk-UA"/>
          </w:rPr>
          <w:t>.</w:t>
        </w:r>
        <w:r w:rsidRPr="004D457A">
          <w:rPr>
            <w:color w:val="000000"/>
            <w:sz w:val="20"/>
            <w:szCs w:val="20"/>
          </w:rPr>
          <w:t>php</w:t>
        </w:r>
        <w:r w:rsidRPr="004D457A">
          <w:rPr>
            <w:color w:val="000000"/>
            <w:sz w:val="20"/>
            <w:szCs w:val="20"/>
            <w:lang w:val="uk-UA"/>
          </w:rPr>
          <w:t>3?</w:t>
        </w:r>
        <w:r w:rsidRPr="004D457A">
          <w:rPr>
            <w:color w:val="000000"/>
            <w:sz w:val="20"/>
            <w:szCs w:val="20"/>
          </w:rPr>
          <w:t>m</w:t>
        </w:r>
        <w:r w:rsidRPr="004D457A">
          <w:rPr>
            <w:color w:val="000000"/>
            <w:sz w:val="20"/>
            <w:szCs w:val="20"/>
            <w:lang w:val="uk-UA"/>
          </w:rPr>
          <w:t>=1&amp;</w:t>
        </w:r>
        <w:r w:rsidRPr="004D457A">
          <w:rPr>
            <w:color w:val="000000"/>
            <w:sz w:val="20"/>
            <w:szCs w:val="20"/>
          </w:rPr>
          <w:t>n</w:t>
        </w:r>
        <w:r w:rsidRPr="004D457A">
          <w:rPr>
            <w:color w:val="000000"/>
            <w:sz w:val="20"/>
            <w:szCs w:val="20"/>
            <w:lang w:val="uk-UA"/>
          </w:rPr>
          <w:t>=38&amp;</w:t>
        </w:r>
        <w:r w:rsidRPr="004D457A">
          <w:rPr>
            <w:color w:val="000000"/>
            <w:sz w:val="20"/>
            <w:szCs w:val="20"/>
          </w:rPr>
          <w:t>c</w:t>
        </w:r>
        <w:r w:rsidRPr="004D457A">
          <w:rPr>
            <w:color w:val="000000"/>
            <w:sz w:val="20"/>
            <w:szCs w:val="20"/>
            <w:lang w:val="uk-UA"/>
          </w:rPr>
          <w:t>=735</w:t>
        </w:r>
      </w:hyperlink>
      <w:r w:rsidRPr="004D457A">
        <w:rPr>
          <w:color w:val="000000"/>
          <w:sz w:val="20"/>
          <w:szCs w:val="20"/>
          <w:lang w:val="uk-UA"/>
        </w:rPr>
        <w:t>.</w:t>
      </w:r>
    </w:p>
    <w:p w:rsidR="004D457A" w:rsidRPr="004D457A" w:rsidRDefault="004D457A" w:rsidP="00432C5C">
      <w:pPr>
        <w:numPr>
          <w:ilvl w:val="0"/>
          <w:numId w:val="12"/>
        </w:numPr>
        <w:jc w:val="both"/>
        <w:rPr>
          <w:sz w:val="20"/>
          <w:szCs w:val="20"/>
        </w:rPr>
      </w:pPr>
      <w:r w:rsidRPr="004D457A">
        <w:rPr>
          <w:sz w:val="20"/>
          <w:szCs w:val="20"/>
        </w:rPr>
        <w:t>Арон Р. Мир і війна між націями: Пер. З фр.- К.: МП: “Юніверс”, 2000.</w:t>
      </w:r>
      <w:r w:rsidRPr="004D457A">
        <w:rPr>
          <w:sz w:val="20"/>
          <w:szCs w:val="20"/>
          <w:lang w:val="uk-UA"/>
        </w:rPr>
        <w:t>–</w:t>
      </w:r>
      <w:r w:rsidRPr="004D457A">
        <w:rPr>
          <w:sz w:val="20"/>
          <w:szCs w:val="20"/>
        </w:rPr>
        <w:t xml:space="preserve"> С.484-489, 612-618.</w:t>
      </w:r>
    </w:p>
    <w:p w:rsidR="004D457A" w:rsidRPr="004D457A" w:rsidRDefault="004D457A" w:rsidP="00432C5C">
      <w:pPr>
        <w:numPr>
          <w:ilvl w:val="0"/>
          <w:numId w:val="12"/>
        </w:numPr>
        <w:jc w:val="both"/>
        <w:rPr>
          <w:sz w:val="20"/>
          <w:szCs w:val="20"/>
        </w:rPr>
      </w:pPr>
      <w:r w:rsidRPr="004D457A">
        <w:rPr>
          <w:sz w:val="20"/>
          <w:szCs w:val="20"/>
          <w:lang w:val="uk-UA"/>
        </w:rPr>
        <w:t>Білошицький С.Є. ООН у системі глобального управління: перспективи реформування і демократизації// Гілея (науковий вісник). – 2010. – № 30</w:t>
      </w:r>
      <w:r w:rsidRPr="004D457A">
        <w:rPr>
          <w:sz w:val="20"/>
          <w:szCs w:val="20"/>
        </w:rPr>
        <w:t xml:space="preserve"> </w:t>
      </w:r>
      <w:r w:rsidRPr="004D457A">
        <w:rPr>
          <w:sz w:val="20"/>
          <w:szCs w:val="20"/>
          <w:lang w:val="uk-UA"/>
        </w:rPr>
        <w:t>.- Електронний ресурс. –</w:t>
      </w:r>
      <w:r w:rsidRPr="004D457A">
        <w:rPr>
          <w:sz w:val="20"/>
          <w:szCs w:val="20"/>
        </w:rPr>
        <w:t xml:space="preserve"> [Режим доступу]:  </w:t>
      </w:r>
      <w:r w:rsidRPr="004D457A">
        <w:rPr>
          <w:sz w:val="20"/>
          <w:szCs w:val="20"/>
          <w:lang w:val="uk-UA"/>
        </w:rPr>
        <w:t>http://www.nbuv.gov.ua/portal/Soc_Gum/Gileya/2010_30/Gileya30/P15_doc.pdf</w:t>
      </w:r>
    </w:p>
    <w:p w:rsidR="004D457A" w:rsidRPr="004D457A" w:rsidRDefault="004D457A" w:rsidP="00432C5C">
      <w:pPr>
        <w:numPr>
          <w:ilvl w:val="0"/>
          <w:numId w:val="12"/>
        </w:numPr>
        <w:jc w:val="both"/>
        <w:rPr>
          <w:sz w:val="20"/>
          <w:szCs w:val="20"/>
        </w:rPr>
      </w:pPr>
      <w:r w:rsidRPr="004D457A">
        <w:rPr>
          <w:sz w:val="20"/>
          <w:szCs w:val="20"/>
        </w:rPr>
        <w:t>Бруз В.С. ООН  і врегулювання міжнародних конфліктів. – К.: Либідь, 1995.</w:t>
      </w:r>
    </w:p>
    <w:p w:rsidR="004D457A" w:rsidRPr="004D457A" w:rsidRDefault="004D457A" w:rsidP="00432C5C">
      <w:pPr>
        <w:numPr>
          <w:ilvl w:val="0"/>
          <w:numId w:val="12"/>
        </w:numPr>
        <w:jc w:val="both"/>
        <w:rPr>
          <w:sz w:val="20"/>
          <w:szCs w:val="20"/>
        </w:rPr>
      </w:pPr>
      <w:r w:rsidRPr="004D457A">
        <w:rPr>
          <w:sz w:val="20"/>
          <w:szCs w:val="20"/>
        </w:rPr>
        <w:t>Міжнародні організації: Навчальний посібник/ За ред. Ю.Г. Козака, В.В. Ковалевського. - Київ: ЦУЛ, 2003. – Розд.Ш.</w:t>
      </w:r>
    </w:p>
    <w:p w:rsidR="004D457A" w:rsidRPr="004D457A" w:rsidRDefault="004D457A" w:rsidP="00432C5C">
      <w:pPr>
        <w:numPr>
          <w:ilvl w:val="0"/>
          <w:numId w:val="12"/>
        </w:numPr>
        <w:jc w:val="both"/>
        <w:rPr>
          <w:sz w:val="20"/>
          <w:szCs w:val="20"/>
        </w:rPr>
      </w:pPr>
      <w:r w:rsidRPr="004D457A">
        <w:rPr>
          <w:sz w:val="20"/>
          <w:szCs w:val="20"/>
        </w:rPr>
        <w:t>Неліп М.І.,Мережко О.О. Силовий захист прав людини. Питання легітимності в сучасному міжнародному праві. – К..: Наукова думка, 1999.- Розд. Ш.</w:t>
      </w:r>
    </w:p>
    <w:p w:rsidR="004D457A" w:rsidRPr="004D457A" w:rsidRDefault="004D457A" w:rsidP="00432C5C">
      <w:pPr>
        <w:numPr>
          <w:ilvl w:val="0"/>
          <w:numId w:val="12"/>
        </w:numPr>
        <w:jc w:val="both"/>
        <w:rPr>
          <w:sz w:val="20"/>
          <w:szCs w:val="20"/>
        </w:rPr>
      </w:pPr>
      <w:r w:rsidRPr="004D457A">
        <w:rPr>
          <w:sz w:val="20"/>
          <w:szCs w:val="20"/>
        </w:rPr>
        <w:t>Проблемы эффективности и реформы системы международных многосторонних институтов / под общ. ред. М. В. Ларионовой; Гос. ун-т – Высшая школа экономики. – М.: ТЕИС, 2007. – Розд.1</w:t>
      </w:r>
      <w:r w:rsidRPr="004D457A">
        <w:rPr>
          <w:sz w:val="20"/>
          <w:szCs w:val="20"/>
          <w:lang w:val="uk-UA"/>
        </w:rPr>
        <w:t xml:space="preserve">.- </w:t>
      </w:r>
      <w:r w:rsidRPr="004D457A">
        <w:rPr>
          <w:sz w:val="20"/>
          <w:szCs w:val="20"/>
          <w:lang w:val="uk-UA"/>
        </w:rPr>
        <w:lastRenderedPageBreak/>
        <w:t>Електронний ресурс. –</w:t>
      </w:r>
      <w:r w:rsidRPr="004D457A">
        <w:rPr>
          <w:sz w:val="20"/>
          <w:szCs w:val="20"/>
        </w:rPr>
        <w:t xml:space="preserve"> [Режим доступу]: http://www.iori.hse.ru/publications/monograf/reforma_mi.pdf</w:t>
      </w:r>
    </w:p>
    <w:p w:rsidR="004D457A" w:rsidRPr="004D457A" w:rsidRDefault="004D457A" w:rsidP="00432C5C">
      <w:pPr>
        <w:numPr>
          <w:ilvl w:val="0"/>
          <w:numId w:val="12"/>
        </w:numPr>
        <w:tabs>
          <w:tab w:val="left" w:pos="6480"/>
        </w:tabs>
        <w:jc w:val="both"/>
        <w:rPr>
          <w:sz w:val="20"/>
          <w:szCs w:val="20"/>
        </w:rPr>
      </w:pPr>
      <w:r w:rsidRPr="004D457A">
        <w:rPr>
          <w:sz w:val="20"/>
          <w:szCs w:val="20"/>
        </w:rPr>
        <w:t>Світова та європейська інтеграція: організаційні засади. Навч.посібник, За ред. Я.Й.Малика, М.З Мальського.- Львів: Видавничий центр ЛНУ ім. І.Франка, 2000.- С. 5-36.</w:t>
      </w:r>
    </w:p>
    <w:p w:rsidR="004D457A" w:rsidRPr="004D457A" w:rsidRDefault="004D457A" w:rsidP="00432C5C">
      <w:pPr>
        <w:numPr>
          <w:ilvl w:val="0"/>
          <w:numId w:val="12"/>
        </w:numPr>
        <w:tabs>
          <w:tab w:val="left" w:pos="6480"/>
        </w:tabs>
        <w:jc w:val="both"/>
        <w:rPr>
          <w:sz w:val="20"/>
          <w:szCs w:val="20"/>
        </w:rPr>
      </w:pPr>
      <w:r w:rsidRPr="004D457A">
        <w:rPr>
          <w:sz w:val="20"/>
          <w:szCs w:val="20"/>
        </w:rPr>
        <w:t>Циганкова Т.М., Гордєєва Т.Ф. Міжнародні організації. - К., 2001. –С.106-152.</w:t>
      </w:r>
    </w:p>
    <w:p w:rsidR="004D457A" w:rsidRPr="004D457A" w:rsidRDefault="004D457A" w:rsidP="00432C5C">
      <w:pPr>
        <w:numPr>
          <w:ilvl w:val="0"/>
          <w:numId w:val="12"/>
        </w:numPr>
        <w:jc w:val="both"/>
        <w:rPr>
          <w:sz w:val="20"/>
          <w:szCs w:val="20"/>
        </w:rPr>
      </w:pPr>
      <w:r w:rsidRPr="004D457A">
        <w:rPr>
          <w:sz w:val="20"/>
          <w:szCs w:val="20"/>
        </w:rPr>
        <w:t>Шлыков К. Какой быть ООН в 21 веке: проблема реформирования Совета Безопасности // Мировая экономика и международные отношения. – 2001. - №5.</w:t>
      </w:r>
    </w:p>
    <w:p w:rsidR="004D457A" w:rsidRPr="004D457A" w:rsidRDefault="004D457A" w:rsidP="00432C5C">
      <w:pPr>
        <w:numPr>
          <w:ilvl w:val="0"/>
          <w:numId w:val="12"/>
        </w:numPr>
        <w:jc w:val="both"/>
        <w:rPr>
          <w:sz w:val="20"/>
          <w:szCs w:val="20"/>
        </w:rPr>
      </w:pPr>
      <w:r w:rsidRPr="004D457A">
        <w:rPr>
          <w:sz w:val="20"/>
          <w:szCs w:val="20"/>
          <w:lang w:val="en-US"/>
        </w:rPr>
        <w:t xml:space="preserve">Lipson Michael. </w:t>
      </w:r>
      <w:r w:rsidRPr="004D457A">
        <w:rPr>
          <w:sz w:val="20"/>
          <w:szCs w:val="20"/>
          <w:lang w:val="en-GB"/>
        </w:rPr>
        <w:t>Organized Hypocrisy and Global Governance: Implications for United Nations Reform</w:t>
      </w:r>
      <w:r w:rsidRPr="004D457A">
        <w:rPr>
          <w:sz w:val="20"/>
          <w:szCs w:val="20"/>
          <w:lang w:val="uk-UA"/>
        </w:rPr>
        <w:t>.- Електронний ресурс. –</w:t>
      </w:r>
      <w:r w:rsidRPr="004D457A">
        <w:rPr>
          <w:sz w:val="20"/>
          <w:szCs w:val="20"/>
        </w:rPr>
        <w:t xml:space="preserve"> [Режим доступу]:  </w:t>
      </w:r>
      <w:r w:rsidRPr="004D457A">
        <w:rPr>
          <w:sz w:val="20"/>
          <w:szCs w:val="20"/>
          <w:lang w:val="en-US"/>
        </w:rPr>
        <w:t>http</w:t>
      </w:r>
      <w:r w:rsidRPr="004D457A">
        <w:rPr>
          <w:sz w:val="20"/>
          <w:szCs w:val="20"/>
        </w:rPr>
        <w:t>://</w:t>
      </w:r>
      <w:r w:rsidRPr="004D457A">
        <w:rPr>
          <w:sz w:val="20"/>
          <w:szCs w:val="20"/>
          <w:lang w:val="en-US"/>
        </w:rPr>
        <w:t>www</w:t>
      </w:r>
      <w:r w:rsidRPr="004D457A">
        <w:rPr>
          <w:sz w:val="20"/>
          <w:szCs w:val="20"/>
        </w:rPr>
        <w:t>.</w:t>
      </w:r>
      <w:r w:rsidRPr="004D457A">
        <w:rPr>
          <w:sz w:val="20"/>
          <w:szCs w:val="20"/>
          <w:lang w:val="en-US"/>
        </w:rPr>
        <w:t>docstoc</w:t>
      </w:r>
      <w:r w:rsidRPr="004D457A">
        <w:rPr>
          <w:sz w:val="20"/>
          <w:szCs w:val="20"/>
        </w:rPr>
        <w:t>.</w:t>
      </w:r>
      <w:r w:rsidRPr="004D457A">
        <w:rPr>
          <w:sz w:val="20"/>
          <w:szCs w:val="20"/>
          <w:lang w:val="en-US"/>
        </w:rPr>
        <w:t>com</w:t>
      </w:r>
      <w:r w:rsidRPr="004D457A">
        <w:rPr>
          <w:sz w:val="20"/>
          <w:szCs w:val="20"/>
        </w:rPr>
        <w:t>/</w:t>
      </w:r>
      <w:r w:rsidRPr="004D457A">
        <w:rPr>
          <w:sz w:val="20"/>
          <w:szCs w:val="20"/>
          <w:lang w:val="en-US"/>
        </w:rPr>
        <w:t>docs</w:t>
      </w:r>
      <w:r w:rsidRPr="004D457A">
        <w:rPr>
          <w:sz w:val="20"/>
          <w:szCs w:val="20"/>
        </w:rPr>
        <w:t>/84623/</w:t>
      </w:r>
      <w:r w:rsidRPr="004D457A">
        <w:rPr>
          <w:sz w:val="20"/>
          <w:szCs w:val="20"/>
          <w:lang w:val="en-US"/>
        </w:rPr>
        <w:t>Organized</w:t>
      </w:r>
      <w:r w:rsidRPr="004D457A">
        <w:rPr>
          <w:sz w:val="20"/>
          <w:szCs w:val="20"/>
        </w:rPr>
        <w:t>-</w:t>
      </w:r>
      <w:r w:rsidRPr="004D457A">
        <w:rPr>
          <w:sz w:val="20"/>
          <w:szCs w:val="20"/>
          <w:lang w:val="en-US"/>
        </w:rPr>
        <w:t>Hypocrisy</w:t>
      </w:r>
      <w:r w:rsidRPr="004D457A">
        <w:rPr>
          <w:sz w:val="20"/>
          <w:szCs w:val="20"/>
        </w:rPr>
        <w:t>-</w:t>
      </w:r>
      <w:r w:rsidRPr="004D457A">
        <w:rPr>
          <w:sz w:val="20"/>
          <w:szCs w:val="20"/>
          <w:lang w:val="en-US"/>
        </w:rPr>
        <w:t>and</w:t>
      </w:r>
      <w:r w:rsidRPr="004D457A">
        <w:rPr>
          <w:sz w:val="20"/>
          <w:szCs w:val="20"/>
        </w:rPr>
        <w:t>-</w:t>
      </w:r>
      <w:r w:rsidRPr="004D457A">
        <w:rPr>
          <w:sz w:val="20"/>
          <w:szCs w:val="20"/>
          <w:lang w:val="en-US"/>
        </w:rPr>
        <w:t>Global</w:t>
      </w:r>
      <w:r w:rsidRPr="004D457A">
        <w:rPr>
          <w:sz w:val="20"/>
          <w:szCs w:val="20"/>
        </w:rPr>
        <w:t>-</w:t>
      </w:r>
      <w:r w:rsidRPr="004D457A">
        <w:rPr>
          <w:sz w:val="20"/>
          <w:szCs w:val="20"/>
          <w:lang w:val="en-US"/>
        </w:rPr>
        <w:t>Governance</w:t>
      </w:r>
      <w:r w:rsidRPr="004D457A">
        <w:rPr>
          <w:sz w:val="20"/>
          <w:szCs w:val="20"/>
        </w:rPr>
        <w:t>--</w:t>
      </w:r>
      <w:r w:rsidRPr="004D457A">
        <w:rPr>
          <w:sz w:val="20"/>
          <w:szCs w:val="20"/>
          <w:lang w:val="en-US"/>
        </w:rPr>
        <w:t>Implications</w:t>
      </w:r>
      <w:r w:rsidRPr="004D457A">
        <w:rPr>
          <w:sz w:val="20"/>
          <w:szCs w:val="20"/>
        </w:rPr>
        <w:t>-</w:t>
      </w:r>
      <w:r w:rsidRPr="004D457A">
        <w:rPr>
          <w:sz w:val="20"/>
          <w:szCs w:val="20"/>
          <w:lang w:val="en-US"/>
        </w:rPr>
        <w:t>for</w:t>
      </w:r>
      <w:r w:rsidRPr="004D457A">
        <w:rPr>
          <w:sz w:val="20"/>
          <w:szCs w:val="20"/>
        </w:rPr>
        <w:t>-</w:t>
      </w:r>
      <w:r w:rsidRPr="004D457A">
        <w:rPr>
          <w:sz w:val="20"/>
          <w:szCs w:val="20"/>
          <w:lang w:val="en-US"/>
        </w:rPr>
        <w:t>United</w:t>
      </w:r>
      <w:r w:rsidRPr="004D457A">
        <w:rPr>
          <w:sz w:val="20"/>
          <w:szCs w:val="20"/>
        </w:rPr>
        <w:t>-</w:t>
      </w:r>
      <w:r w:rsidRPr="004D457A">
        <w:rPr>
          <w:sz w:val="20"/>
          <w:szCs w:val="20"/>
          <w:lang w:val="en-US"/>
        </w:rPr>
        <w:t>Nations</w:t>
      </w:r>
      <w:r w:rsidRPr="004D457A">
        <w:rPr>
          <w:sz w:val="20"/>
          <w:szCs w:val="20"/>
        </w:rPr>
        <w:t>-</w:t>
      </w:r>
      <w:r w:rsidRPr="004D457A">
        <w:rPr>
          <w:sz w:val="20"/>
          <w:szCs w:val="20"/>
          <w:lang w:val="en-US"/>
        </w:rPr>
        <w:t>Reform</w:t>
      </w:r>
    </w:p>
    <w:p w:rsidR="004D457A" w:rsidRPr="004D457A" w:rsidRDefault="004D457A" w:rsidP="00432C5C">
      <w:pPr>
        <w:numPr>
          <w:ilvl w:val="0"/>
          <w:numId w:val="12"/>
        </w:numPr>
        <w:jc w:val="both"/>
        <w:rPr>
          <w:sz w:val="20"/>
          <w:szCs w:val="20"/>
        </w:rPr>
      </w:pPr>
      <w:r w:rsidRPr="004D457A">
        <w:rPr>
          <w:sz w:val="20"/>
          <w:szCs w:val="20"/>
          <w:lang w:val="en-GB"/>
        </w:rPr>
        <w:t xml:space="preserve">Rourke J.T. International politics on the World Stage. </w:t>
      </w:r>
      <w:r w:rsidRPr="004D457A">
        <w:rPr>
          <w:sz w:val="20"/>
          <w:szCs w:val="20"/>
          <w:lang w:val="en-US"/>
        </w:rPr>
        <w:t>5</w:t>
      </w:r>
      <w:r w:rsidRPr="004D457A">
        <w:rPr>
          <w:sz w:val="20"/>
          <w:szCs w:val="20"/>
          <w:vertAlign w:val="superscript"/>
          <w:lang w:val="en-US"/>
        </w:rPr>
        <w:t>th</w:t>
      </w:r>
      <w:r w:rsidRPr="004D457A">
        <w:rPr>
          <w:sz w:val="20"/>
          <w:szCs w:val="20"/>
          <w:lang w:val="en-US"/>
        </w:rPr>
        <w:t xml:space="preserve"> edition. –Dushkin Publishing Group, 1995. – Chapter 12.- </w:t>
      </w:r>
      <w:r w:rsidRPr="004D457A">
        <w:rPr>
          <w:sz w:val="20"/>
          <w:szCs w:val="20"/>
        </w:rPr>
        <w:t>С.357-375.</w:t>
      </w:r>
    </w:p>
    <w:p w:rsidR="004D457A" w:rsidRPr="004D457A" w:rsidRDefault="004D457A" w:rsidP="00432C5C">
      <w:pPr>
        <w:numPr>
          <w:ilvl w:val="0"/>
          <w:numId w:val="12"/>
        </w:numPr>
        <w:jc w:val="both"/>
        <w:rPr>
          <w:sz w:val="20"/>
          <w:szCs w:val="20"/>
        </w:rPr>
      </w:pPr>
      <w:r w:rsidRPr="004D457A">
        <w:rPr>
          <w:sz w:val="20"/>
          <w:szCs w:val="20"/>
          <w:lang w:val="uk-UA"/>
        </w:rPr>
        <w:t>О</w:t>
      </w:r>
      <w:r w:rsidRPr="004D457A">
        <w:rPr>
          <w:sz w:val="20"/>
          <w:szCs w:val="20"/>
        </w:rPr>
        <w:t>фіційний сайт Організації Об’єднаних Націй</w:t>
      </w:r>
      <w:r w:rsidRPr="004D457A">
        <w:rPr>
          <w:sz w:val="20"/>
          <w:szCs w:val="20"/>
          <w:lang w:val="uk-UA"/>
        </w:rPr>
        <w:t>. – Електронний ресурс. –</w:t>
      </w:r>
      <w:r w:rsidRPr="004D457A">
        <w:rPr>
          <w:sz w:val="20"/>
          <w:szCs w:val="20"/>
        </w:rPr>
        <w:t xml:space="preserve"> [</w:t>
      </w:r>
      <w:r w:rsidRPr="004D457A">
        <w:rPr>
          <w:sz w:val="20"/>
          <w:szCs w:val="20"/>
          <w:lang w:val="uk-UA"/>
        </w:rPr>
        <w:t>Режим доступу</w:t>
      </w:r>
      <w:r w:rsidRPr="004D457A">
        <w:rPr>
          <w:sz w:val="20"/>
          <w:szCs w:val="20"/>
        </w:rPr>
        <w:t>]</w:t>
      </w:r>
      <w:r w:rsidRPr="004D457A">
        <w:rPr>
          <w:sz w:val="20"/>
          <w:szCs w:val="20"/>
          <w:lang w:val="uk-UA"/>
        </w:rPr>
        <w:t>:</w:t>
      </w:r>
      <w:r w:rsidRPr="004D457A">
        <w:rPr>
          <w:sz w:val="20"/>
          <w:szCs w:val="20"/>
        </w:rPr>
        <w:t xml:space="preserve"> </w:t>
      </w:r>
      <w:r w:rsidRPr="004D457A">
        <w:rPr>
          <w:sz w:val="20"/>
          <w:szCs w:val="20"/>
          <w:lang w:val="en-GB"/>
        </w:rPr>
        <w:t>http</w:t>
      </w:r>
      <w:r w:rsidRPr="004D457A">
        <w:rPr>
          <w:sz w:val="20"/>
          <w:szCs w:val="20"/>
        </w:rPr>
        <w:t>//</w:t>
      </w:r>
      <w:hyperlink r:id="rId14" w:history="1">
        <w:r w:rsidRPr="004D457A">
          <w:rPr>
            <w:color w:val="000000"/>
            <w:sz w:val="20"/>
            <w:szCs w:val="20"/>
            <w:lang w:val="en-GB"/>
          </w:rPr>
          <w:t>www</w:t>
        </w:r>
        <w:r w:rsidRPr="004D457A">
          <w:rPr>
            <w:color w:val="000000"/>
            <w:sz w:val="20"/>
            <w:szCs w:val="20"/>
          </w:rPr>
          <w:t>.</w:t>
        </w:r>
        <w:r w:rsidRPr="004D457A">
          <w:rPr>
            <w:color w:val="000000"/>
            <w:sz w:val="20"/>
            <w:szCs w:val="20"/>
            <w:lang w:val="en-GB"/>
          </w:rPr>
          <w:t>un</w:t>
        </w:r>
        <w:r w:rsidRPr="004D457A">
          <w:rPr>
            <w:color w:val="000000"/>
            <w:sz w:val="20"/>
            <w:szCs w:val="20"/>
          </w:rPr>
          <w:t>.</w:t>
        </w:r>
        <w:r w:rsidRPr="004D457A">
          <w:rPr>
            <w:color w:val="000000"/>
            <w:sz w:val="20"/>
            <w:szCs w:val="20"/>
            <w:lang w:val="en-GB"/>
          </w:rPr>
          <w:t>org</w:t>
        </w:r>
      </w:hyperlink>
      <w:r w:rsidRPr="004D457A">
        <w:rPr>
          <w:sz w:val="20"/>
          <w:szCs w:val="20"/>
          <w:lang w:val="uk-UA"/>
        </w:rPr>
        <w:t xml:space="preserve"> </w:t>
      </w:r>
    </w:p>
    <w:p w:rsidR="004D457A" w:rsidRPr="004D457A" w:rsidRDefault="004D457A" w:rsidP="004D457A">
      <w:pPr>
        <w:jc w:val="both"/>
        <w:rPr>
          <w:sz w:val="20"/>
          <w:szCs w:val="20"/>
          <w:lang w:val="uk-UA"/>
        </w:rPr>
      </w:pPr>
    </w:p>
    <w:p w:rsidR="004D457A" w:rsidRPr="004D457A" w:rsidRDefault="004D457A" w:rsidP="004D457A">
      <w:pPr>
        <w:rPr>
          <w:b/>
          <w:bCs/>
          <w:sz w:val="20"/>
          <w:szCs w:val="20"/>
          <w:lang w:val="uk-UA"/>
        </w:rPr>
      </w:pPr>
    </w:p>
    <w:p w:rsidR="004D457A" w:rsidRPr="004D457A" w:rsidRDefault="004D457A" w:rsidP="004D457A">
      <w:pPr>
        <w:widowControl w:val="0"/>
        <w:suppressLineNumbers/>
        <w:tabs>
          <w:tab w:val="left" w:pos="1080"/>
        </w:tabs>
        <w:suppressAutoHyphens/>
        <w:rPr>
          <w:sz w:val="20"/>
          <w:szCs w:val="20"/>
          <w:lang w:val="uk-UA"/>
        </w:rPr>
      </w:pPr>
    </w:p>
    <w:p w:rsidR="004D457A" w:rsidRPr="004D457A" w:rsidRDefault="004D457A" w:rsidP="004D457A">
      <w:pPr>
        <w:pStyle w:val="af5"/>
        <w:widowControl w:val="0"/>
        <w:suppressLineNumbers/>
        <w:suppressAutoHyphens/>
        <w:ind w:firstLine="0"/>
        <w:jc w:val="center"/>
        <w:outlineLvl w:val="0"/>
        <w:rPr>
          <w:rFonts w:ascii="Times New Roman" w:hAnsi="Times New Roman" w:cs="Times New Roman"/>
          <w:b/>
          <w:sz w:val="20"/>
          <w:szCs w:val="20"/>
        </w:rPr>
      </w:pPr>
      <w:r w:rsidRPr="004D457A">
        <w:rPr>
          <w:rFonts w:ascii="Times New Roman" w:hAnsi="Times New Roman" w:cs="Times New Roman"/>
          <w:b/>
          <w:sz w:val="20"/>
          <w:szCs w:val="20"/>
        </w:rPr>
        <w:t>Семінарське заняття №6</w:t>
      </w:r>
    </w:p>
    <w:p w:rsidR="004D457A" w:rsidRPr="004D457A" w:rsidRDefault="004D457A" w:rsidP="004D457A">
      <w:pPr>
        <w:jc w:val="center"/>
        <w:rPr>
          <w:b/>
          <w:sz w:val="20"/>
          <w:szCs w:val="20"/>
          <w:lang w:val="uk-UA"/>
        </w:rPr>
      </w:pPr>
      <w:r w:rsidRPr="004D457A">
        <w:rPr>
          <w:b/>
          <w:sz w:val="20"/>
          <w:szCs w:val="20"/>
          <w:lang w:val="uk-UA"/>
        </w:rPr>
        <w:t xml:space="preserve">«Боснійська війна» та збройні конфлікти на території колишньої Югославії. </w:t>
      </w:r>
      <w:r w:rsidRPr="004D457A">
        <w:rPr>
          <w:b/>
          <w:sz w:val="20"/>
          <w:szCs w:val="20"/>
        </w:rPr>
        <w:t>Правові наслідки</w:t>
      </w:r>
      <w:r w:rsidRPr="004D457A">
        <w:rPr>
          <w:b/>
          <w:sz w:val="20"/>
          <w:szCs w:val="20"/>
          <w:lang w:val="uk-UA"/>
        </w:rPr>
        <w:t xml:space="preserve"> (2 год.)</w:t>
      </w:r>
    </w:p>
    <w:p w:rsidR="004D457A" w:rsidRPr="004D457A" w:rsidRDefault="004D457A" w:rsidP="004D457A">
      <w:pPr>
        <w:jc w:val="center"/>
        <w:rPr>
          <w:sz w:val="20"/>
          <w:szCs w:val="20"/>
          <w:lang w:val="uk-UA"/>
        </w:rPr>
      </w:pPr>
    </w:p>
    <w:p w:rsidR="004D457A" w:rsidRPr="004D457A" w:rsidRDefault="004D457A" w:rsidP="004D457A">
      <w:pPr>
        <w:jc w:val="both"/>
        <w:rPr>
          <w:sz w:val="20"/>
          <w:szCs w:val="20"/>
          <w:lang w:val="uk-UA"/>
        </w:rPr>
      </w:pPr>
      <w:r w:rsidRPr="004D457A">
        <w:rPr>
          <w:sz w:val="20"/>
          <w:szCs w:val="20"/>
          <w:lang w:val="uk-UA"/>
        </w:rPr>
        <w:tab/>
        <w:t xml:space="preserve">Дана тема носить більш практичний характер, оскільки своєю метою має необхідність застосування студентами теоретичних знань кваліфікації збройних конфліктів на практиці. </w:t>
      </w:r>
    </w:p>
    <w:p w:rsidR="004D457A" w:rsidRPr="004D457A" w:rsidRDefault="004D457A" w:rsidP="004D457A">
      <w:pPr>
        <w:ind w:firstLine="708"/>
        <w:jc w:val="both"/>
        <w:rPr>
          <w:sz w:val="20"/>
          <w:szCs w:val="20"/>
          <w:lang w:val="uk-UA"/>
        </w:rPr>
      </w:pPr>
      <w:r w:rsidRPr="004D457A">
        <w:rPr>
          <w:sz w:val="20"/>
          <w:szCs w:val="20"/>
          <w:lang w:val="uk-UA"/>
        </w:rPr>
        <w:t xml:space="preserve">В ході семінарського заннятя студенти ознайомляться з історією виникнення конфліктів на території колишньої Югославії, правовими наслідками, які супроводжували дані конфлікти, а також особливості створення Міжнародного трибуналу для колишньої Югославії для притягнення винних осіб до відповідальності. </w:t>
      </w:r>
    </w:p>
    <w:p w:rsidR="004D457A" w:rsidRPr="004D457A" w:rsidRDefault="004D457A" w:rsidP="004D457A">
      <w:pPr>
        <w:jc w:val="both"/>
        <w:rPr>
          <w:sz w:val="20"/>
          <w:szCs w:val="20"/>
          <w:lang w:val="uk-UA"/>
        </w:rPr>
      </w:pPr>
    </w:p>
    <w:p w:rsidR="004D457A" w:rsidRPr="004D457A" w:rsidRDefault="004D457A" w:rsidP="004D457A">
      <w:pPr>
        <w:jc w:val="both"/>
        <w:rPr>
          <w:i/>
          <w:sz w:val="20"/>
          <w:szCs w:val="20"/>
          <w:lang w:val="uk-UA"/>
        </w:rPr>
      </w:pPr>
      <w:r w:rsidRPr="004D457A">
        <w:rPr>
          <w:b/>
          <w:i/>
          <w:sz w:val="20"/>
          <w:szCs w:val="20"/>
          <w:lang w:val="uk-UA"/>
        </w:rPr>
        <w:t>Ключові терміни та поняття:</w:t>
      </w:r>
      <w:r w:rsidRPr="004D457A">
        <w:rPr>
          <w:i/>
          <w:sz w:val="20"/>
          <w:szCs w:val="20"/>
          <w:lang w:val="uk-UA"/>
        </w:rPr>
        <w:t xml:space="preserve"> міжнародне гуманітарне право, право збройних конфліктів, право війни, «Боснійська війна», колишня Югославія, Косово, міжетнічні конфлікти, релігійні конфлікти, збройний конфлікт, війна.</w:t>
      </w:r>
    </w:p>
    <w:p w:rsidR="004D457A" w:rsidRPr="004D457A" w:rsidRDefault="004D457A" w:rsidP="004D457A">
      <w:pPr>
        <w:jc w:val="both"/>
        <w:rPr>
          <w:i/>
          <w:sz w:val="20"/>
          <w:szCs w:val="20"/>
          <w:lang w:val="uk-UA"/>
        </w:rPr>
      </w:pPr>
    </w:p>
    <w:p w:rsidR="004D457A" w:rsidRPr="004D457A" w:rsidRDefault="004D457A" w:rsidP="004D457A">
      <w:pPr>
        <w:jc w:val="center"/>
        <w:rPr>
          <w:b/>
          <w:sz w:val="20"/>
          <w:szCs w:val="20"/>
          <w:lang w:val="uk-UA"/>
        </w:rPr>
      </w:pPr>
      <w:r w:rsidRPr="004D457A">
        <w:rPr>
          <w:b/>
          <w:sz w:val="20"/>
          <w:szCs w:val="20"/>
          <w:lang w:val="uk-UA"/>
        </w:rPr>
        <w:t>План</w:t>
      </w:r>
    </w:p>
    <w:p w:rsidR="004D457A" w:rsidRPr="004D457A" w:rsidRDefault="004D457A" w:rsidP="004D457A">
      <w:pPr>
        <w:spacing w:line="276" w:lineRule="auto"/>
        <w:jc w:val="center"/>
        <w:rPr>
          <w:b/>
          <w:sz w:val="20"/>
          <w:szCs w:val="20"/>
          <w:lang w:val="uk-UA"/>
        </w:rPr>
      </w:pPr>
    </w:p>
    <w:p w:rsidR="004D457A" w:rsidRPr="004D457A" w:rsidRDefault="004D457A" w:rsidP="00432C5C">
      <w:pPr>
        <w:pStyle w:val="Default"/>
        <w:numPr>
          <w:ilvl w:val="0"/>
          <w:numId w:val="13"/>
        </w:numPr>
        <w:tabs>
          <w:tab w:val="clear" w:pos="1440"/>
          <w:tab w:val="num" w:pos="0"/>
        </w:tabs>
        <w:spacing w:line="276" w:lineRule="auto"/>
        <w:ind w:left="0" w:firstLine="567"/>
        <w:jc w:val="both"/>
        <w:rPr>
          <w:sz w:val="20"/>
          <w:szCs w:val="20"/>
        </w:rPr>
      </w:pPr>
      <w:r w:rsidRPr="004D457A">
        <w:rPr>
          <w:sz w:val="20"/>
          <w:szCs w:val="20"/>
        </w:rPr>
        <w:lastRenderedPageBreak/>
        <w:t xml:space="preserve">Історія та підстави виникнення збройних конфліктів на території колишньої Югославії. </w:t>
      </w:r>
    </w:p>
    <w:p w:rsidR="004D457A" w:rsidRPr="004D457A" w:rsidRDefault="004D457A" w:rsidP="00432C5C">
      <w:pPr>
        <w:pStyle w:val="Default"/>
        <w:numPr>
          <w:ilvl w:val="0"/>
          <w:numId w:val="13"/>
        </w:numPr>
        <w:tabs>
          <w:tab w:val="clear" w:pos="1440"/>
          <w:tab w:val="num" w:pos="0"/>
        </w:tabs>
        <w:spacing w:line="276" w:lineRule="auto"/>
        <w:ind w:left="0" w:firstLine="567"/>
        <w:jc w:val="both"/>
        <w:rPr>
          <w:sz w:val="20"/>
          <w:szCs w:val="20"/>
        </w:rPr>
      </w:pPr>
      <w:hyperlink r:id="rId15" w:tooltip="Десятиденна війна" w:history="1">
        <w:r w:rsidRPr="004D457A">
          <w:rPr>
            <w:sz w:val="20"/>
            <w:szCs w:val="20"/>
          </w:rPr>
          <w:t>Війна Словенії за незалежність (199</w:t>
        </w:r>
        <w:r w:rsidRPr="004D457A">
          <w:rPr>
            <w:sz w:val="20"/>
            <w:szCs w:val="20"/>
            <w:lang w:val="uk-UA"/>
          </w:rPr>
          <w:t xml:space="preserve">1 - </w:t>
        </w:r>
        <w:r w:rsidRPr="004D457A">
          <w:rPr>
            <w:sz w:val="20"/>
            <w:szCs w:val="20"/>
          </w:rPr>
          <w:t>Десятиденна війна)</w:t>
        </w:r>
      </w:hyperlink>
      <w:r w:rsidRPr="004D457A">
        <w:rPr>
          <w:sz w:val="20"/>
          <w:szCs w:val="20"/>
        </w:rPr>
        <w:t xml:space="preserve">. </w:t>
      </w:r>
    </w:p>
    <w:p w:rsidR="004D457A" w:rsidRPr="004D457A" w:rsidRDefault="004D457A" w:rsidP="00432C5C">
      <w:pPr>
        <w:pStyle w:val="Default"/>
        <w:numPr>
          <w:ilvl w:val="0"/>
          <w:numId w:val="13"/>
        </w:numPr>
        <w:tabs>
          <w:tab w:val="clear" w:pos="1440"/>
          <w:tab w:val="num" w:pos="0"/>
        </w:tabs>
        <w:spacing w:line="276" w:lineRule="auto"/>
        <w:ind w:left="0" w:firstLine="567"/>
        <w:jc w:val="both"/>
        <w:rPr>
          <w:sz w:val="20"/>
          <w:szCs w:val="20"/>
        </w:rPr>
      </w:pPr>
      <w:hyperlink r:id="rId16" w:tooltip="Війна Хорватії за незалежність" w:history="1">
        <w:r w:rsidRPr="004D457A">
          <w:rPr>
            <w:sz w:val="20"/>
            <w:szCs w:val="20"/>
          </w:rPr>
          <w:t>Війна Хорватії за незалежність (1991—1995)</w:t>
        </w:r>
      </w:hyperlink>
      <w:r w:rsidRPr="004D457A">
        <w:rPr>
          <w:sz w:val="20"/>
          <w:szCs w:val="20"/>
        </w:rPr>
        <w:t xml:space="preserve"> (Вітчизняна війна). </w:t>
      </w:r>
    </w:p>
    <w:p w:rsidR="004D457A" w:rsidRPr="004D457A" w:rsidRDefault="004D457A" w:rsidP="00432C5C">
      <w:pPr>
        <w:pStyle w:val="Default"/>
        <w:numPr>
          <w:ilvl w:val="0"/>
          <w:numId w:val="13"/>
        </w:numPr>
        <w:tabs>
          <w:tab w:val="clear" w:pos="1440"/>
          <w:tab w:val="num" w:pos="0"/>
        </w:tabs>
        <w:spacing w:line="276" w:lineRule="auto"/>
        <w:ind w:left="0" w:firstLine="567"/>
        <w:jc w:val="both"/>
        <w:rPr>
          <w:sz w:val="20"/>
          <w:szCs w:val="20"/>
        </w:rPr>
      </w:pPr>
      <w:hyperlink r:id="rId17" w:tooltip="Боснійська війна" w:history="1">
        <w:r w:rsidRPr="004D457A">
          <w:rPr>
            <w:sz w:val="20"/>
            <w:szCs w:val="20"/>
          </w:rPr>
          <w:t>Боснійська війна (1992—1995)</w:t>
        </w:r>
      </w:hyperlink>
      <w:r w:rsidRPr="004D457A">
        <w:rPr>
          <w:sz w:val="20"/>
          <w:szCs w:val="20"/>
        </w:rPr>
        <w:t xml:space="preserve">. </w:t>
      </w:r>
      <w:hyperlink r:id="rId18" w:tooltip="Операція НАТО в Боснії та Герцеговині (1995)" w:history="1">
        <w:r w:rsidRPr="004D457A">
          <w:rPr>
            <w:sz w:val="20"/>
            <w:szCs w:val="20"/>
          </w:rPr>
          <w:t>Операція НАТО в Боснії та Герцеговині (1995)</w:t>
        </w:r>
      </w:hyperlink>
    </w:p>
    <w:p w:rsidR="004D457A" w:rsidRPr="004D457A" w:rsidRDefault="004D457A" w:rsidP="00432C5C">
      <w:pPr>
        <w:pStyle w:val="Default"/>
        <w:numPr>
          <w:ilvl w:val="0"/>
          <w:numId w:val="13"/>
        </w:numPr>
        <w:tabs>
          <w:tab w:val="clear" w:pos="1440"/>
          <w:tab w:val="num" w:pos="0"/>
        </w:tabs>
        <w:spacing w:line="276" w:lineRule="auto"/>
        <w:ind w:left="0" w:firstLine="567"/>
        <w:jc w:val="both"/>
        <w:rPr>
          <w:sz w:val="20"/>
          <w:szCs w:val="20"/>
        </w:rPr>
      </w:pPr>
      <w:r w:rsidRPr="004D457A">
        <w:rPr>
          <w:sz w:val="20"/>
          <w:szCs w:val="20"/>
        </w:rPr>
        <w:t xml:space="preserve"> </w:t>
      </w:r>
      <w:hyperlink r:id="rId19" w:tooltip="Косовська війна" w:history="1">
        <w:r w:rsidRPr="004D457A">
          <w:rPr>
            <w:sz w:val="20"/>
            <w:szCs w:val="20"/>
          </w:rPr>
          <w:t>Війна в Косов</w:t>
        </w:r>
        <w:r w:rsidRPr="004D457A">
          <w:rPr>
            <w:sz w:val="20"/>
            <w:szCs w:val="20"/>
            <w:lang w:val="uk-UA"/>
          </w:rPr>
          <w:t>о</w:t>
        </w:r>
        <w:r w:rsidRPr="004D457A">
          <w:rPr>
            <w:sz w:val="20"/>
            <w:szCs w:val="20"/>
          </w:rPr>
          <w:t xml:space="preserve"> (1998—1999)</w:t>
        </w:r>
      </w:hyperlink>
      <w:r w:rsidRPr="004D457A">
        <w:rPr>
          <w:sz w:val="20"/>
          <w:szCs w:val="20"/>
        </w:rPr>
        <w:t xml:space="preserve">. </w:t>
      </w:r>
    </w:p>
    <w:p w:rsidR="004D457A" w:rsidRPr="004D457A" w:rsidRDefault="004D457A" w:rsidP="00432C5C">
      <w:pPr>
        <w:pStyle w:val="Default"/>
        <w:numPr>
          <w:ilvl w:val="0"/>
          <w:numId w:val="13"/>
        </w:numPr>
        <w:tabs>
          <w:tab w:val="clear" w:pos="1440"/>
          <w:tab w:val="num" w:pos="0"/>
        </w:tabs>
        <w:spacing w:line="276" w:lineRule="auto"/>
        <w:ind w:left="0" w:firstLine="567"/>
        <w:jc w:val="both"/>
        <w:rPr>
          <w:sz w:val="20"/>
          <w:szCs w:val="20"/>
        </w:rPr>
      </w:pPr>
      <w:hyperlink r:id="rId20" w:tooltip="Конфлікт у Південній Сербії (2000-2001) (ще не написана)" w:history="1">
        <w:r w:rsidRPr="004D457A">
          <w:rPr>
            <w:sz w:val="20"/>
            <w:szCs w:val="20"/>
          </w:rPr>
          <w:t>Конфлікт у Південній Сербії (2000-2001)</w:t>
        </w:r>
      </w:hyperlink>
      <w:r w:rsidRPr="004D457A">
        <w:rPr>
          <w:sz w:val="20"/>
          <w:szCs w:val="20"/>
        </w:rPr>
        <w:t xml:space="preserve">. </w:t>
      </w:r>
    </w:p>
    <w:p w:rsidR="004D457A" w:rsidRPr="004D457A" w:rsidRDefault="004D457A" w:rsidP="00432C5C">
      <w:pPr>
        <w:pStyle w:val="Default"/>
        <w:numPr>
          <w:ilvl w:val="0"/>
          <w:numId w:val="13"/>
        </w:numPr>
        <w:tabs>
          <w:tab w:val="clear" w:pos="1440"/>
          <w:tab w:val="num" w:pos="0"/>
        </w:tabs>
        <w:spacing w:line="276" w:lineRule="auto"/>
        <w:ind w:left="0" w:firstLine="567"/>
        <w:jc w:val="both"/>
        <w:rPr>
          <w:sz w:val="20"/>
          <w:szCs w:val="20"/>
        </w:rPr>
      </w:pPr>
      <w:hyperlink r:id="rId21" w:tooltip="Конфлікт у Македонії (2001)" w:history="1">
        <w:r w:rsidRPr="004D457A">
          <w:rPr>
            <w:sz w:val="20"/>
            <w:szCs w:val="20"/>
          </w:rPr>
          <w:t>Конфлікт у Македонії (2001)</w:t>
        </w:r>
      </w:hyperlink>
    </w:p>
    <w:p w:rsidR="004D457A" w:rsidRPr="004D457A" w:rsidRDefault="004D457A" w:rsidP="004D457A">
      <w:pPr>
        <w:pStyle w:val="Default"/>
        <w:spacing w:line="360" w:lineRule="auto"/>
        <w:jc w:val="both"/>
        <w:rPr>
          <w:sz w:val="20"/>
          <w:szCs w:val="20"/>
        </w:rPr>
      </w:pPr>
    </w:p>
    <w:p w:rsidR="004D457A" w:rsidRPr="004D457A" w:rsidRDefault="004D457A" w:rsidP="004D457A">
      <w:pPr>
        <w:pStyle w:val="Default"/>
        <w:spacing w:line="360" w:lineRule="auto"/>
        <w:jc w:val="center"/>
        <w:rPr>
          <w:sz w:val="20"/>
          <w:szCs w:val="20"/>
          <w:lang w:val="uk-UA"/>
        </w:rPr>
      </w:pPr>
      <w:r w:rsidRPr="004D457A">
        <w:rPr>
          <w:b/>
          <w:bCs/>
          <w:sz w:val="20"/>
          <w:szCs w:val="20"/>
          <w:lang w:val="uk-UA"/>
        </w:rPr>
        <w:t>Теми для коротких доповідей</w:t>
      </w:r>
      <w:r w:rsidRPr="004D457A">
        <w:rPr>
          <w:sz w:val="20"/>
          <w:szCs w:val="20"/>
          <w:lang w:val="uk-UA"/>
        </w:rPr>
        <w:t>:</w:t>
      </w:r>
    </w:p>
    <w:p w:rsidR="004D457A" w:rsidRPr="004D457A" w:rsidRDefault="004D457A" w:rsidP="00432C5C">
      <w:pPr>
        <w:pStyle w:val="Default"/>
        <w:numPr>
          <w:ilvl w:val="3"/>
          <w:numId w:val="3"/>
        </w:numPr>
        <w:tabs>
          <w:tab w:val="clear" w:pos="2880"/>
          <w:tab w:val="num" w:pos="0"/>
        </w:tabs>
        <w:spacing w:line="276" w:lineRule="auto"/>
        <w:ind w:left="0" w:firstLine="0"/>
        <w:rPr>
          <w:sz w:val="20"/>
          <w:szCs w:val="20"/>
        </w:rPr>
      </w:pPr>
      <w:r w:rsidRPr="004D457A">
        <w:rPr>
          <w:sz w:val="20"/>
          <w:szCs w:val="20"/>
          <w:lang w:val="uk-UA"/>
        </w:rPr>
        <w:t xml:space="preserve"> Проблеми в Косово – право на самовизначення народів?</w:t>
      </w:r>
    </w:p>
    <w:p w:rsidR="004D457A" w:rsidRPr="004D457A" w:rsidRDefault="004D457A" w:rsidP="00432C5C">
      <w:pPr>
        <w:pStyle w:val="Default"/>
        <w:numPr>
          <w:ilvl w:val="3"/>
          <w:numId w:val="3"/>
        </w:numPr>
        <w:tabs>
          <w:tab w:val="clear" w:pos="2880"/>
          <w:tab w:val="num" w:pos="0"/>
        </w:tabs>
        <w:spacing w:line="276" w:lineRule="auto"/>
        <w:ind w:left="0" w:firstLine="0"/>
        <w:rPr>
          <w:bCs/>
          <w:sz w:val="20"/>
          <w:szCs w:val="20"/>
        </w:rPr>
      </w:pPr>
      <w:r w:rsidRPr="004D457A">
        <w:rPr>
          <w:bCs/>
          <w:sz w:val="20"/>
          <w:szCs w:val="20"/>
        </w:rPr>
        <w:t>Особливості сербо-хорватського конфлікту 1991-1995 років у світлі принципів міжнародного гуманітарного права</w:t>
      </w:r>
      <w:r w:rsidRPr="004D457A">
        <w:rPr>
          <w:bCs/>
          <w:sz w:val="20"/>
          <w:szCs w:val="20"/>
          <w:lang w:val="uk-UA"/>
        </w:rPr>
        <w:t>.</w:t>
      </w:r>
    </w:p>
    <w:p w:rsidR="004D457A" w:rsidRPr="004D457A" w:rsidRDefault="004D457A" w:rsidP="00432C5C">
      <w:pPr>
        <w:pStyle w:val="Default"/>
        <w:numPr>
          <w:ilvl w:val="3"/>
          <w:numId w:val="3"/>
        </w:numPr>
        <w:tabs>
          <w:tab w:val="clear" w:pos="2880"/>
          <w:tab w:val="num" w:pos="0"/>
        </w:tabs>
        <w:spacing w:line="276" w:lineRule="auto"/>
        <w:ind w:left="0" w:firstLine="0"/>
        <w:rPr>
          <w:bCs/>
          <w:sz w:val="20"/>
          <w:szCs w:val="20"/>
        </w:rPr>
      </w:pPr>
      <w:r w:rsidRPr="004D457A">
        <w:rPr>
          <w:bCs/>
          <w:sz w:val="20"/>
          <w:szCs w:val="20"/>
        </w:rPr>
        <w:t xml:space="preserve">Захист уразливих груп населення під час громадянської війни в Боснії та Герцоговині та в Хорватії в рамках миротворчого втручання ООН. </w:t>
      </w:r>
    </w:p>
    <w:p w:rsidR="004D457A" w:rsidRPr="004D457A" w:rsidRDefault="004D457A" w:rsidP="004D457A">
      <w:pPr>
        <w:pStyle w:val="Default"/>
        <w:spacing w:line="276" w:lineRule="auto"/>
        <w:rPr>
          <w:bCs/>
          <w:sz w:val="20"/>
          <w:szCs w:val="20"/>
        </w:rPr>
      </w:pPr>
    </w:p>
    <w:p w:rsidR="004D457A" w:rsidRPr="004D457A" w:rsidRDefault="004D457A" w:rsidP="004D457A">
      <w:pPr>
        <w:pStyle w:val="3"/>
        <w:keepNext w:val="0"/>
        <w:widowControl w:val="0"/>
        <w:suppressLineNumbers/>
        <w:tabs>
          <w:tab w:val="left" w:pos="583"/>
          <w:tab w:val="right" w:leader="dot" w:pos="9627"/>
        </w:tabs>
        <w:suppressAutoHyphens/>
        <w:spacing w:after="0"/>
        <w:ind w:left="2880"/>
        <w:rPr>
          <w:rFonts w:ascii="Times New Roman" w:hAnsi="Times New Roman" w:cs="Times New Roman"/>
          <w:sz w:val="20"/>
          <w:szCs w:val="20"/>
          <w:lang w:val="uk-UA" w:eastAsia="uk-UA"/>
        </w:rPr>
      </w:pPr>
      <w:r w:rsidRPr="004D457A">
        <w:rPr>
          <w:rFonts w:ascii="Times New Roman" w:hAnsi="Times New Roman" w:cs="Times New Roman"/>
          <w:sz w:val="20"/>
          <w:szCs w:val="20"/>
          <w:lang w:val="uk-UA" w:eastAsia="uk-UA"/>
        </w:rPr>
        <w:t xml:space="preserve">Питання на завдання для самоконтролю: </w:t>
      </w:r>
    </w:p>
    <w:p w:rsidR="004D457A" w:rsidRPr="004D457A" w:rsidRDefault="004D457A" w:rsidP="004D457A">
      <w:pPr>
        <w:rPr>
          <w:sz w:val="20"/>
          <w:szCs w:val="20"/>
          <w:lang w:val="uk-UA" w:eastAsia="uk-UA"/>
        </w:rPr>
      </w:pP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 xml:space="preserve">Які підстави початку збройних дій на території колишньої Югославської республіки? </w:t>
      </w: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 xml:space="preserve">В якому році Косово проголосило незалежність? </w:t>
      </w: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 xml:space="preserve">В якому році було проведено операцію НАТО в Югославії? </w:t>
      </w: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Як інаслідки мала операція НАТО в Югославії?</w:t>
      </w: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Коли проведено першу миротворчу операцію НАТО?</w:t>
      </w: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 xml:space="preserve">Які порушення міжнародного права відбувались під час збройних конфліктів на території колишньої Югославії? </w:t>
      </w: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 xml:space="preserve">Внаслідок якого із збройних конфліктів відбувся геноцид сербів? </w:t>
      </w: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 xml:space="preserve">В якому році було вчинено геноцид в Сребреніце? </w:t>
      </w:r>
    </w:p>
    <w:p w:rsidR="004D457A" w:rsidRPr="004D457A" w:rsidRDefault="004D457A" w:rsidP="00432C5C">
      <w:pPr>
        <w:pStyle w:val="af7"/>
        <w:numPr>
          <w:ilvl w:val="4"/>
          <w:numId w:val="3"/>
        </w:numPr>
        <w:tabs>
          <w:tab w:val="clear" w:pos="3600"/>
          <w:tab w:val="num" w:pos="0"/>
        </w:tabs>
        <w:ind w:left="0" w:hanging="142"/>
        <w:rPr>
          <w:sz w:val="20"/>
          <w:szCs w:val="20"/>
          <w:lang w:val="uk-UA" w:eastAsia="uk-UA"/>
        </w:rPr>
      </w:pPr>
      <w:r w:rsidRPr="004D457A">
        <w:rPr>
          <w:sz w:val="20"/>
          <w:szCs w:val="20"/>
          <w:lang w:val="uk-UA" w:eastAsia="uk-UA"/>
        </w:rPr>
        <w:t>Який міжнародний суд розглядає питання притягнення до кримінальної відповідальності винних осіб за вчинення військових злочинів та злочинів проти людства на території колишньої Югославії?</w:t>
      </w:r>
    </w:p>
    <w:p w:rsidR="004D457A" w:rsidRPr="004D457A" w:rsidRDefault="004D457A" w:rsidP="004D457A">
      <w:pPr>
        <w:rPr>
          <w:sz w:val="20"/>
          <w:szCs w:val="20"/>
          <w:lang w:val="uk-UA" w:eastAsia="uk-UA"/>
        </w:rPr>
      </w:pPr>
    </w:p>
    <w:p w:rsidR="004D457A" w:rsidRPr="004D457A" w:rsidRDefault="004D457A" w:rsidP="004D457A">
      <w:pPr>
        <w:rPr>
          <w:sz w:val="20"/>
          <w:szCs w:val="20"/>
          <w:lang w:val="uk-UA" w:eastAsia="uk-UA"/>
        </w:rPr>
      </w:pPr>
    </w:p>
    <w:p w:rsidR="004D457A" w:rsidRPr="004D457A" w:rsidRDefault="004D457A" w:rsidP="004D457A">
      <w:pPr>
        <w:rPr>
          <w:b/>
          <w:bCs/>
          <w:sz w:val="20"/>
          <w:szCs w:val="20"/>
          <w:lang w:val="uk-UA" w:eastAsia="uk-UA"/>
        </w:rPr>
      </w:pPr>
      <w:r w:rsidRPr="004D457A">
        <w:rPr>
          <w:b/>
          <w:bCs/>
          <w:sz w:val="20"/>
          <w:szCs w:val="20"/>
          <w:lang w:val="uk-UA" w:eastAsia="uk-UA"/>
        </w:rPr>
        <w:t xml:space="preserve">Рекомендована література: </w:t>
      </w:r>
    </w:p>
    <w:p w:rsidR="004D457A" w:rsidRPr="004D457A" w:rsidRDefault="004D457A" w:rsidP="004D457A">
      <w:pPr>
        <w:widowControl w:val="0"/>
        <w:suppressLineNumbers/>
        <w:suppressAutoHyphens/>
        <w:jc w:val="center"/>
        <w:rPr>
          <w:b/>
          <w:iCs/>
          <w:spacing w:val="-4"/>
          <w:sz w:val="20"/>
          <w:szCs w:val="20"/>
          <w:lang w:val="uk-UA"/>
        </w:rPr>
      </w:pPr>
    </w:p>
    <w:p w:rsidR="004D457A" w:rsidRPr="004D457A" w:rsidRDefault="004D457A" w:rsidP="00432C5C">
      <w:pPr>
        <w:pStyle w:val="af7"/>
        <w:widowControl w:val="0"/>
        <w:numPr>
          <w:ilvl w:val="5"/>
          <w:numId w:val="3"/>
        </w:numPr>
        <w:suppressLineNumbers/>
        <w:tabs>
          <w:tab w:val="clear" w:pos="4320"/>
          <w:tab w:val="num" w:pos="0"/>
          <w:tab w:val="right" w:leader="dot" w:pos="9627"/>
        </w:tabs>
        <w:suppressAutoHyphens/>
        <w:ind w:left="0" w:firstLine="567"/>
        <w:rPr>
          <w:sz w:val="20"/>
          <w:szCs w:val="20"/>
          <w:lang w:val="uk-UA"/>
        </w:rPr>
      </w:pPr>
      <w:r w:rsidRPr="004D457A">
        <w:rPr>
          <w:sz w:val="20"/>
          <w:szCs w:val="20"/>
          <w:lang w:val="uk-UA"/>
        </w:rPr>
        <w:t>К</w:t>
      </w:r>
      <w:r w:rsidRPr="004D457A">
        <w:rPr>
          <w:sz w:val="20"/>
          <w:szCs w:val="20"/>
          <w:lang w:val="uk-UA"/>
        </w:rPr>
        <w:lastRenderedPageBreak/>
        <w:t xml:space="preserve">. Шимкевич Роль ООН у вирішенні проблеми військових злочинів аід час міжетнічного конфлікту в Югославії. Електронний ресурс. – [Режим доступу]: </w:t>
      </w:r>
      <w:hyperlink r:id="rId22" w:history="1">
        <w:r w:rsidRPr="004D457A">
          <w:rPr>
            <w:rStyle w:val="a9"/>
            <w:sz w:val="20"/>
            <w:szCs w:val="20"/>
            <w:lang w:val="uk-UA"/>
          </w:rPr>
          <w:t>file:///C:/Users/Iryna/Downloads/Pain_2009_30_4.pdf</w:t>
        </w:r>
      </w:hyperlink>
      <w:r w:rsidRPr="004D457A">
        <w:rPr>
          <w:sz w:val="20"/>
          <w:szCs w:val="20"/>
          <w:lang w:val="uk-UA"/>
        </w:rPr>
        <w:t xml:space="preserve"> </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Ротшильд Дж. Східно-Центральна Європа між двома війнами / Дж. Ротшильд // пер. англ. В.Кнаша. – К.: Мегатайп, 2001. – 496 с.</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Алєксєєнко І. Глобалізаційні процеси і цивілізаційні трансформації як умови самовизначення народів / Ірина Алєксєєнко // Українознавчий альманах. – Випуск 11. – К., 2013 рік. – С. 177 – 181.</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Вакулова Т.В. Цивілізаційний вимір чинників етнополітичного конфлікту / Т.В. Вакулова // Наукові записки Інституту політичних і етнонаціональних досліджень ім. І.Ф.Кураса НАН України. - К., 2008. - Вип. 41. (підсерія «Курасівські читання») - 267 с. – С. 115 – 125.</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Darko Zubrinic. «Croatia within ex-Yugoslavia». -  [Електронний ресурс]. -  Режим доступу: </w:t>
      </w:r>
      <w:hyperlink r:id="rId23" w:history="1">
        <w:r w:rsidRPr="004D457A">
          <w:rPr>
            <w:rStyle w:val="a9"/>
            <w:rFonts w:ascii="Times New Roman" w:hAnsi="Times New Roman" w:cs="Times New Roman"/>
            <w:sz w:val="20"/>
            <w:szCs w:val="20"/>
          </w:rPr>
          <w:t>www.croatianhistory.net/etf/et112.html. Croatianhistory.net</w:t>
        </w:r>
      </w:hyperlink>
      <w:r w:rsidRPr="004D457A">
        <w:rPr>
          <w:rFonts w:ascii="Times New Roman" w:hAnsi="Times New Roman" w:cs="Times New Roman"/>
          <w:sz w:val="20"/>
          <w:szCs w:val="20"/>
        </w:rPr>
        <w:t>.</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Mirko Bilandić. Hrvatska vojska u međunarodnim odnosima. -  [Електронний ресурс]. – Режим доступу: hrcak.srce.hr / index.php? show = clanak &amp; id_clanak_jezik = 65472.</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Srbija-Hrvatska, temelj stabilnosti. - [Електронний ресурс]. – Режим доступу: </w:t>
      </w:r>
      <w:hyperlink r:id="rId24" w:history="1">
        <w:r w:rsidRPr="004D457A">
          <w:rPr>
            <w:rStyle w:val="a9"/>
            <w:rFonts w:ascii="Times New Roman" w:hAnsi="Times New Roman" w:cs="Times New Roman"/>
            <w:sz w:val="20"/>
            <w:szCs w:val="20"/>
          </w:rPr>
          <w:t>www.b92.net/info/emisije/kaziprst.php?yyyy=2010&amp;mm=11&amp;nav_id=470273</w:t>
        </w:r>
      </w:hyperlink>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Додатковий протокол до Женевських конвенцій від 12 серпня 1949 року, що стосується захисту жертв міжнародних збройних конфліктів (Протокол І) від 8 червня 1977 року. - [Електронний ресурс]. – Режим доступу: </w:t>
      </w:r>
      <w:hyperlink r:id="rId25" w:history="1">
        <w:r w:rsidRPr="004D457A">
          <w:rPr>
            <w:rStyle w:val="a9"/>
            <w:rFonts w:ascii="Times New Roman" w:hAnsi="Times New Roman" w:cs="Times New Roman"/>
            <w:sz w:val="20"/>
            <w:szCs w:val="20"/>
          </w:rPr>
          <w:t>http://zakon4.rada.gov.ua/laws/show/995_199</w:t>
        </w:r>
      </w:hyperlink>
      <w:r w:rsidRPr="004D457A">
        <w:rPr>
          <w:rFonts w:ascii="Times New Roman" w:hAnsi="Times New Roman" w:cs="Times New Roman"/>
          <w:sz w:val="20"/>
          <w:szCs w:val="20"/>
        </w:rPr>
        <w:t>.</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Про ратифікацію Женевських конвенцій від 12 серпня 1949 року про захист жертв війни: Указ Президії Верховної Ради Української РСР від 03 липня 1954 року // Відомості Верховної Ради (ВВР). – 1954. - №5. – Ст. 114.</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Додатковий протокол до Женевських конвенцій від 12 серпня 1949 року, що стосується захисту жертв збройних конфліктів неміжнародного характеру (Протокол ІІ), від 8 червня 1977 року. - [Електронний ресурс]. – Режим доступу: </w:t>
      </w:r>
      <w:hyperlink r:id="rId26" w:history="1">
        <w:r w:rsidRPr="004D457A">
          <w:rPr>
            <w:rStyle w:val="a9"/>
            <w:rFonts w:ascii="Times New Roman" w:hAnsi="Times New Roman" w:cs="Times New Roman"/>
            <w:sz w:val="20"/>
            <w:szCs w:val="20"/>
          </w:rPr>
          <w:t>http://zakon4.rada.gov.ua/laws/show/995_200</w:t>
        </w:r>
      </w:hyperlink>
      <w:r w:rsidRPr="004D457A">
        <w:rPr>
          <w:rFonts w:ascii="Times New Roman" w:hAnsi="Times New Roman" w:cs="Times New Roman"/>
          <w:sz w:val="20"/>
          <w:szCs w:val="20"/>
        </w:rPr>
        <w:t>.</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 Міжнародне право: Навч. посібник / За ред. М.В. Буроменського. – К.: Юрінком Інтер, 2006. – 336 с.</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 Daniel Bhmer. «Warum sollte Serbien Mladic schtzen?». - [Електронний ресурс] – Режим доступу: </w:t>
      </w:r>
      <w:hyperlink r:id="rId27" w:history="1">
        <w:r w:rsidRPr="004D457A">
          <w:rPr>
            <w:rStyle w:val="a9"/>
            <w:rFonts w:ascii="Times New Roman" w:hAnsi="Times New Roman" w:cs="Times New Roman"/>
            <w:sz w:val="20"/>
            <w:szCs w:val="20"/>
          </w:rPr>
          <w:t>www.welt.de/die-welt/politik/article4876711/Warum-sollte-Serbien-Mladic-schuetzen.html</w:t>
        </w:r>
      </w:hyperlink>
      <w:r w:rsidRPr="004D457A">
        <w:rPr>
          <w:rFonts w:ascii="Times New Roman" w:hAnsi="Times New Roman" w:cs="Times New Roman"/>
          <w:sz w:val="20"/>
          <w:szCs w:val="20"/>
        </w:rPr>
        <w:t>.</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lastRenderedPageBreak/>
        <w:t xml:space="preserve"> PROSECUTOR v. DUSKO TADIC a/k/a «DULE». - [Електронний ресурс]. – Режим доступу: </w:t>
      </w:r>
      <w:hyperlink r:id="rId28" w:history="1">
        <w:r w:rsidRPr="004D457A">
          <w:rPr>
            <w:rStyle w:val="a9"/>
            <w:rFonts w:ascii="Times New Roman" w:hAnsi="Times New Roman" w:cs="Times New Roman"/>
            <w:sz w:val="20"/>
            <w:szCs w:val="20"/>
          </w:rPr>
          <w:t>www.icty.org/x/cases/tadic/acdec/en/51002723.htm. МТКЮ. 5 жовтня 1995</w:t>
        </w:r>
      </w:hyperlink>
      <w:r w:rsidRPr="004D457A">
        <w:rPr>
          <w:rFonts w:ascii="Times New Roman" w:hAnsi="Times New Roman" w:cs="Times New Roman"/>
          <w:sz w:val="20"/>
          <w:szCs w:val="20"/>
        </w:rPr>
        <w:t>.</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Style w:val="af8"/>
          <w:rFonts w:ascii="Times New Roman" w:hAnsi="Times New Roman" w:cs="Times New Roman"/>
          <w:b w:val="0"/>
          <w:bCs w:val="0"/>
          <w:sz w:val="20"/>
          <w:szCs w:val="20"/>
        </w:rPr>
      </w:pPr>
      <w:r w:rsidRPr="004D457A">
        <w:rPr>
          <w:rStyle w:val="af8"/>
          <w:rFonts w:ascii="Times New Roman" w:hAnsi="Times New Roman" w:cs="Times New Roman"/>
          <w:sz w:val="20"/>
          <w:szCs w:val="20"/>
        </w:rPr>
        <w:t xml:space="preserve"> </w:t>
      </w:r>
      <w:r w:rsidRPr="004D457A">
        <w:rPr>
          <w:rFonts w:ascii="Times New Roman" w:hAnsi="Times New Roman" w:cs="Times New Roman"/>
          <w:sz w:val="20"/>
          <w:szCs w:val="20"/>
        </w:rPr>
        <w:t xml:space="preserve">«Final Report of the Commission of Experts Established Pursuant to Security Council Resolution 780 (1992) - General Conclusions and Recommendations»:  ООН. 27 травня 1994. - [Електронний ресурс]. – Режим доступу: www.his.com/ ~ twarrick/commxyu5.htm # V. </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Style w:val="af8"/>
          <w:rFonts w:ascii="Times New Roman" w:hAnsi="Times New Roman" w:cs="Times New Roman"/>
          <w:sz w:val="20"/>
          <w:szCs w:val="20"/>
        </w:rPr>
        <w:t xml:space="preserve"> Міжнародне публічне право</w:t>
      </w:r>
      <w:r w:rsidRPr="004D457A">
        <w:rPr>
          <w:rFonts w:ascii="Times New Roman" w:hAnsi="Times New Roman" w:cs="Times New Roman"/>
          <w:sz w:val="20"/>
          <w:szCs w:val="20"/>
        </w:rPr>
        <w:t xml:space="preserve">: підручник [Електронний ресурс] / В.М. Репецький, В.М. Лисик, М.М. Микієвич та ін.; за ред. В.М. Репецького. - 2-ге вид., стер. - К.: Знання, 2012. - 437 с. - [Електронний ресурс] – Режим доступу: </w:t>
      </w:r>
      <w:hyperlink r:id="rId29" w:history="1">
        <w:r w:rsidRPr="004D457A">
          <w:rPr>
            <w:rStyle w:val="a9"/>
            <w:rFonts w:ascii="Times New Roman" w:hAnsi="Times New Roman" w:cs="Times New Roman"/>
            <w:sz w:val="20"/>
            <w:szCs w:val="20"/>
          </w:rPr>
          <w:t>http://pidruchniki.ws/1886031346767/pravo/mizhnarodne_gumanitarne_pravo</w:t>
        </w:r>
      </w:hyperlink>
      <w:r w:rsidRPr="004D457A">
        <w:rPr>
          <w:rFonts w:ascii="Times New Roman" w:hAnsi="Times New Roman" w:cs="Times New Roman"/>
          <w:sz w:val="20"/>
          <w:szCs w:val="20"/>
        </w:rPr>
        <w:t>.</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 Римський статут міжнародного кримінального суду від 17 липня 1998 року. - [Електронний ресурс]. – Режим доступу: </w:t>
      </w:r>
      <w:hyperlink r:id="rId30" w:history="1">
        <w:r w:rsidRPr="004D457A">
          <w:rPr>
            <w:rStyle w:val="a9"/>
            <w:rFonts w:ascii="Times New Roman" w:hAnsi="Times New Roman" w:cs="Times New Roman"/>
            <w:sz w:val="20"/>
            <w:szCs w:val="20"/>
          </w:rPr>
          <w:t>http://zakon4.rada.gov.ua/laws/show/995_588</w:t>
        </w:r>
      </w:hyperlink>
      <w:r w:rsidRPr="004D457A">
        <w:rPr>
          <w:rFonts w:ascii="Times New Roman" w:hAnsi="Times New Roman" w:cs="Times New Roman"/>
          <w:sz w:val="20"/>
          <w:szCs w:val="20"/>
        </w:rPr>
        <w:t>.</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 Кузнєцов Є.В. Здобуття незалежності та суспільно-політичний розвиток Хорватії у 1990-2005 роках: автореф. дис. на здобуття ступеня канд. іст. наук: спец. 07.00.02 «Всесвітня історія» / Є.В. Кузнєцов. – Київ, 2007. – 15 с. </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 «Croatia: «Operation Storm» - still no justice ten years on»: Amnesty International. 25 серпня 2005. - [Електронний ресурс] – Режим доступу: www.amnesty.org/en/library/info/EUR64/002/2005.</w:t>
      </w:r>
    </w:p>
    <w:p w:rsidR="004D457A" w:rsidRPr="004D457A" w:rsidRDefault="004D457A" w:rsidP="00432C5C">
      <w:pPr>
        <w:pStyle w:val="af9"/>
        <w:numPr>
          <w:ilvl w:val="0"/>
          <w:numId w:val="3"/>
        </w:numPr>
        <w:tabs>
          <w:tab w:val="clear" w:pos="720"/>
          <w:tab w:val="num" w:pos="0"/>
          <w:tab w:val="num" w:pos="786"/>
        </w:tabs>
        <w:spacing w:line="276" w:lineRule="auto"/>
        <w:ind w:left="0" w:firstLine="360"/>
        <w:jc w:val="both"/>
        <w:rPr>
          <w:rFonts w:ascii="Times New Roman" w:hAnsi="Times New Roman" w:cs="Times New Roman"/>
          <w:sz w:val="20"/>
          <w:szCs w:val="20"/>
        </w:rPr>
      </w:pPr>
      <w:r w:rsidRPr="004D457A">
        <w:rPr>
          <w:rFonts w:ascii="Times New Roman" w:hAnsi="Times New Roman" w:cs="Times New Roman"/>
          <w:sz w:val="20"/>
          <w:szCs w:val="20"/>
        </w:rPr>
        <w:t xml:space="preserve"> «Judgement Summary for Gotovina et al»: МТКЮ. 15 квітня 2011. - [Електронний ресурс]. – Режим доступу: www.icty.org/x/cases/gotovina/tjug/en/110415_summary.pdf. </w:t>
      </w:r>
    </w:p>
    <w:p w:rsidR="004D457A" w:rsidRPr="004D457A" w:rsidRDefault="004D457A" w:rsidP="004D457A">
      <w:pPr>
        <w:pStyle w:val="af7"/>
        <w:widowControl w:val="0"/>
        <w:suppressLineNumbers/>
        <w:tabs>
          <w:tab w:val="right" w:leader="dot" w:pos="9627"/>
        </w:tabs>
        <w:suppressAutoHyphens/>
        <w:jc w:val="center"/>
        <w:rPr>
          <w:sz w:val="20"/>
          <w:szCs w:val="20"/>
          <w:lang w:val="uk-UA"/>
        </w:rPr>
      </w:pPr>
    </w:p>
    <w:p w:rsidR="004D457A" w:rsidRPr="004D457A" w:rsidRDefault="004D457A" w:rsidP="004D457A">
      <w:pPr>
        <w:pStyle w:val="af7"/>
        <w:widowControl w:val="0"/>
        <w:suppressLineNumbers/>
        <w:tabs>
          <w:tab w:val="right" w:leader="dot" w:pos="9627"/>
        </w:tabs>
        <w:suppressAutoHyphens/>
        <w:jc w:val="center"/>
        <w:rPr>
          <w:sz w:val="20"/>
          <w:szCs w:val="20"/>
          <w:lang w:val="uk-UA"/>
        </w:rPr>
      </w:pPr>
    </w:p>
    <w:p w:rsidR="004D457A" w:rsidRPr="004D457A" w:rsidRDefault="004D457A" w:rsidP="004D457A">
      <w:pPr>
        <w:pStyle w:val="af7"/>
        <w:widowControl w:val="0"/>
        <w:suppressLineNumbers/>
        <w:tabs>
          <w:tab w:val="right" w:leader="dot" w:pos="9627"/>
        </w:tabs>
        <w:suppressAutoHyphens/>
        <w:jc w:val="center"/>
        <w:rPr>
          <w:sz w:val="20"/>
          <w:szCs w:val="20"/>
          <w:lang w:val="uk-UA"/>
        </w:rPr>
      </w:pPr>
    </w:p>
    <w:p w:rsidR="004D457A" w:rsidRPr="004D457A" w:rsidRDefault="004D457A" w:rsidP="004D457A">
      <w:pPr>
        <w:pStyle w:val="af7"/>
        <w:widowControl w:val="0"/>
        <w:suppressLineNumbers/>
        <w:tabs>
          <w:tab w:val="right" w:leader="dot" w:pos="9627"/>
        </w:tabs>
        <w:suppressAutoHyphens/>
        <w:jc w:val="center"/>
        <w:rPr>
          <w:sz w:val="20"/>
          <w:szCs w:val="20"/>
          <w:lang w:val="uk-UA"/>
        </w:rPr>
      </w:pPr>
    </w:p>
    <w:p w:rsidR="004D457A" w:rsidRPr="004D457A" w:rsidRDefault="004D457A" w:rsidP="004D457A">
      <w:pPr>
        <w:pStyle w:val="af7"/>
        <w:widowControl w:val="0"/>
        <w:suppressLineNumbers/>
        <w:tabs>
          <w:tab w:val="right" w:leader="dot" w:pos="9627"/>
        </w:tabs>
        <w:suppressAutoHyphens/>
        <w:jc w:val="center"/>
        <w:rPr>
          <w:b/>
          <w:sz w:val="20"/>
          <w:szCs w:val="20"/>
          <w:lang w:val="uk-UA" w:eastAsia="uk-UA"/>
        </w:rPr>
      </w:pPr>
      <w:r w:rsidRPr="004D457A">
        <w:rPr>
          <w:b/>
          <w:sz w:val="20"/>
          <w:szCs w:val="20"/>
          <w:lang w:val="uk-UA" w:eastAsia="uk-UA"/>
        </w:rPr>
        <w:t xml:space="preserve">Семінарське заняття №7 </w:t>
      </w:r>
    </w:p>
    <w:p w:rsidR="004D457A" w:rsidRPr="004D457A" w:rsidRDefault="004D457A" w:rsidP="004D457A">
      <w:pPr>
        <w:pStyle w:val="af7"/>
        <w:widowControl w:val="0"/>
        <w:suppressLineNumbers/>
        <w:tabs>
          <w:tab w:val="right" w:leader="dot" w:pos="9627"/>
        </w:tabs>
        <w:suppressAutoHyphens/>
        <w:ind w:left="0"/>
        <w:jc w:val="center"/>
        <w:rPr>
          <w:b/>
          <w:spacing w:val="-4"/>
          <w:sz w:val="20"/>
          <w:szCs w:val="20"/>
          <w:lang w:val="uk-UA"/>
        </w:rPr>
      </w:pPr>
      <w:r w:rsidRPr="004D457A">
        <w:rPr>
          <w:b/>
          <w:bCs/>
          <w:sz w:val="20"/>
          <w:szCs w:val="20"/>
        </w:rPr>
        <w:t>Правова характеристика збройних конфліктів на території Середнього та Близького Сходу</w:t>
      </w:r>
      <w:r w:rsidRPr="004D457A">
        <w:rPr>
          <w:b/>
          <w:bCs/>
          <w:sz w:val="20"/>
          <w:szCs w:val="20"/>
          <w:lang w:val="uk-UA"/>
        </w:rPr>
        <w:t xml:space="preserve"> (4 год.)</w:t>
      </w:r>
    </w:p>
    <w:p w:rsidR="004D457A" w:rsidRPr="004D457A" w:rsidRDefault="004D457A" w:rsidP="004D457A">
      <w:pPr>
        <w:pStyle w:val="af7"/>
        <w:widowControl w:val="0"/>
        <w:suppressLineNumbers/>
        <w:tabs>
          <w:tab w:val="right" w:leader="dot" w:pos="9627"/>
        </w:tabs>
        <w:suppressAutoHyphens/>
        <w:ind w:left="0"/>
        <w:jc w:val="center"/>
        <w:rPr>
          <w:b/>
          <w:spacing w:val="-4"/>
          <w:sz w:val="20"/>
          <w:szCs w:val="20"/>
          <w:lang w:val="uk-UA"/>
        </w:rPr>
      </w:pPr>
    </w:p>
    <w:p w:rsidR="004D457A" w:rsidRPr="004D457A" w:rsidRDefault="004D457A" w:rsidP="004D457A">
      <w:pPr>
        <w:pStyle w:val="af7"/>
        <w:widowControl w:val="0"/>
        <w:suppressLineNumbers/>
        <w:tabs>
          <w:tab w:val="right" w:leader="dot" w:pos="9627"/>
        </w:tabs>
        <w:suppressAutoHyphens/>
        <w:ind w:left="0"/>
        <w:jc w:val="both"/>
        <w:rPr>
          <w:spacing w:val="-4"/>
          <w:sz w:val="20"/>
          <w:szCs w:val="20"/>
          <w:lang w:val="uk-UA"/>
        </w:rPr>
      </w:pPr>
      <w:r w:rsidRPr="004D457A">
        <w:rPr>
          <w:spacing w:val="-4"/>
          <w:sz w:val="20"/>
          <w:szCs w:val="20"/>
          <w:lang w:val="uk-UA"/>
        </w:rPr>
        <w:t xml:space="preserve">             </w:t>
      </w:r>
    </w:p>
    <w:p w:rsidR="004D457A" w:rsidRPr="004D457A" w:rsidRDefault="004D457A" w:rsidP="004D457A">
      <w:pPr>
        <w:pStyle w:val="af7"/>
        <w:widowControl w:val="0"/>
        <w:suppressLineNumbers/>
        <w:tabs>
          <w:tab w:val="right" w:leader="dot" w:pos="9627"/>
        </w:tabs>
        <w:suppressAutoHyphens/>
        <w:ind w:left="0"/>
        <w:jc w:val="both"/>
        <w:rPr>
          <w:spacing w:val="-4"/>
          <w:sz w:val="20"/>
          <w:szCs w:val="20"/>
          <w:lang w:val="uk-UA"/>
        </w:rPr>
      </w:pPr>
    </w:p>
    <w:p w:rsidR="004D457A" w:rsidRPr="004D457A" w:rsidRDefault="004D457A" w:rsidP="004D457A">
      <w:pPr>
        <w:pStyle w:val="af7"/>
        <w:widowControl w:val="0"/>
        <w:suppressLineNumbers/>
        <w:tabs>
          <w:tab w:val="right" w:leader="dot" w:pos="9627"/>
        </w:tabs>
        <w:suppressAutoHyphens/>
        <w:ind w:left="0"/>
        <w:jc w:val="both"/>
        <w:rPr>
          <w:spacing w:val="-4"/>
          <w:sz w:val="20"/>
          <w:szCs w:val="20"/>
          <w:lang w:val="uk-UA"/>
        </w:rPr>
      </w:pPr>
      <w:r w:rsidRPr="004D457A">
        <w:rPr>
          <w:b/>
          <w:i/>
          <w:spacing w:val="-4"/>
          <w:sz w:val="20"/>
          <w:szCs w:val="20"/>
          <w:lang w:val="uk-UA"/>
        </w:rPr>
        <w:t>Ключові терміни та поняття:</w:t>
      </w:r>
      <w:r w:rsidRPr="004D457A">
        <w:rPr>
          <w:spacing w:val="-4"/>
          <w:sz w:val="20"/>
          <w:szCs w:val="20"/>
          <w:lang w:val="uk-UA"/>
        </w:rPr>
        <w:t xml:space="preserve"> </w:t>
      </w:r>
      <w:r w:rsidRPr="004D457A">
        <w:rPr>
          <w:i/>
          <w:spacing w:val="-4"/>
          <w:sz w:val="20"/>
          <w:szCs w:val="20"/>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4D457A" w:rsidRPr="004D457A" w:rsidRDefault="004D457A" w:rsidP="004D457A">
      <w:pPr>
        <w:pStyle w:val="af7"/>
        <w:widowControl w:val="0"/>
        <w:suppressLineNumbers/>
        <w:tabs>
          <w:tab w:val="right" w:leader="dot" w:pos="9627"/>
        </w:tabs>
        <w:suppressAutoHyphens/>
        <w:ind w:left="0"/>
        <w:jc w:val="both"/>
        <w:rPr>
          <w:spacing w:val="-4"/>
          <w:sz w:val="20"/>
          <w:szCs w:val="20"/>
          <w:lang w:val="uk-UA"/>
        </w:rPr>
      </w:pPr>
    </w:p>
    <w:p w:rsidR="004D457A" w:rsidRPr="004D457A" w:rsidRDefault="004D457A" w:rsidP="004D457A">
      <w:pPr>
        <w:pStyle w:val="af7"/>
        <w:widowControl w:val="0"/>
        <w:suppressLineNumbers/>
        <w:tabs>
          <w:tab w:val="right" w:leader="dot" w:pos="9627"/>
        </w:tabs>
        <w:suppressAutoHyphens/>
        <w:ind w:left="1440"/>
        <w:jc w:val="both"/>
        <w:rPr>
          <w:b/>
          <w:spacing w:val="-4"/>
          <w:sz w:val="20"/>
          <w:szCs w:val="20"/>
          <w:lang w:val="uk-UA"/>
        </w:rPr>
      </w:pPr>
    </w:p>
    <w:p w:rsidR="004D457A" w:rsidRPr="004D457A" w:rsidRDefault="004D457A" w:rsidP="004D457A">
      <w:pPr>
        <w:pStyle w:val="af7"/>
        <w:widowControl w:val="0"/>
        <w:suppressLineNumbers/>
        <w:tabs>
          <w:tab w:val="right" w:leader="dot" w:pos="9627"/>
        </w:tabs>
        <w:suppressAutoHyphens/>
        <w:ind w:left="0"/>
        <w:jc w:val="center"/>
        <w:rPr>
          <w:b/>
          <w:spacing w:val="-4"/>
          <w:sz w:val="20"/>
          <w:szCs w:val="20"/>
          <w:lang w:val="uk-UA"/>
        </w:rPr>
      </w:pPr>
      <w:r w:rsidRPr="004D457A">
        <w:rPr>
          <w:b/>
          <w:spacing w:val="-4"/>
          <w:sz w:val="20"/>
          <w:szCs w:val="20"/>
          <w:lang w:val="uk-UA"/>
        </w:rPr>
        <w:t>План</w:t>
      </w:r>
    </w:p>
    <w:p w:rsidR="004D457A" w:rsidRPr="004D457A" w:rsidRDefault="004D457A" w:rsidP="004D457A">
      <w:pPr>
        <w:pStyle w:val="af7"/>
        <w:widowControl w:val="0"/>
        <w:suppressLineNumbers/>
        <w:tabs>
          <w:tab w:val="right" w:leader="dot" w:pos="9627"/>
        </w:tabs>
        <w:suppressAutoHyphens/>
        <w:ind w:left="0"/>
        <w:rPr>
          <w:b/>
          <w:spacing w:val="-4"/>
          <w:sz w:val="20"/>
          <w:szCs w:val="20"/>
          <w:lang w:val="uk-UA"/>
        </w:rPr>
      </w:pPr>
      <w:r w:rsidRPr="004D457A">
        <w:rPr>
          <w:b/>
          <w:spacing w:val="-4"/>
          <w:sz w:val="20"/>
          <w:szCs w:val="20"/>
          <w:lang w:val="uk-UA"/>
        </w:rPr>
        <w:t xml:space="preserve">Ч.1 </w:t>
      </w:r>
    </w:p>
    <w:p w:rsidR="004D457A" w:rsidRPr="004D457A" w:rsidRDefault="004D457A" w:rsidP="00432C5C">
      <w:pPr>
        <w:pStyle w:val="Default"/>
        <w:numPr>
          <w:ilvl w:val="0"/>
          <w:numId w:val="14"/>
        </w:numPr>
        <w:spacing w:line="276" w:lineRule="auto"/>
        <w:jc w:val="both"/>
        <w:rPr>
          <w:sz w:val="20"/>
          <w:szCs w:val="20"/>
          <w:lang w:val="uk-UA"/>
        </w:rPr>
      </w:pPr>
      <w:r w:rsidRPr="004D457A">
        <w:rPr>
          <w:sz w:val="20"/>
          <w:szCs w:val="20"/>
          <w:lang w:val="uk-UA"/>
        </w:rPr>
        <w:t>Арабо-</w:t>
      </w:r>
      <w:r w:rsidRPr="004D457A">
        <w:rPr>
          <w:sz w:val="20"/>
          <w:szCs w:val="20"/>
          <w:lang w:val="uk-UA"/>
        </w:rPr>
        <w:softHyphen/>
        <w:t>ізраїльські війни: Перша арабо-ізраїльська війна (Палестинська війна або Війна Ізраїлю за незалежність - травень 1948</w:t>
      </w:r>
      <w:r w:rsidRPr="004D457A">
        <w:rPr>
          <w:sz w:val="20"/>
          <w:szCs w:val="20"/>
        </w:rPr>
        <w:t> </w:t>
      </w:r>
      <w:r w:rsidRPr="004D457A">
        <w:rPr>
          <w:sz w:val="20"/>
          <w:szCs w:val="20"/>
          <w:lang w:val="uk-UA"/>
        </w:rPr>
        <w:t>р. -січень січень 1949</w:t>
      </w:r>
      <w:r w:rsidRPr="004D457A">
        <w:rPr>
          <w:sz w:val="20"/>
          <w:szCs w:val="20"/>
        </w:rPr>
        <w:t> </w:t>
      </w:r>
      <w:r w:rsidRPr="004D457A">
        <w:rPr>
          <w:sz w:val="20"/>
          <w:szCs w:val="20"/>
          <w:lang w:val="uk-UA"/>
        </w:rPr>
        <w:t xml:space="preserve">р.). </w:t>
      </w:r>
    </w:p>
    <w:p w:rsidR="004D457A" w:rsidRPr="004D457A" w:rsidRDefault="004D457A" w:rsidP="00432C5C">
      <w:pPr>
        <w:pStyle w:val="Default"/>
        <w:numPr>
          <w:ilvl w:val="0"/>
          <w:numId w:val="14"/>
        </w:numPr>
        <w:spacing w:line="276" w:lineRule="auto"/>
        <w:jc w:val="both"/>
        <w:rPr>
          <w:sz w:val="20"/>
          <w:szCs w:val="20"/>
        </w:rPr>
      </w:pPr>
      <w:r w:rsidRPr="004D457A">
        <w:rPr>
          <w:sz w:val="20"/>
          <w:szCs w:val="20"/>
          <w:lang w:val="uk-UA"/>
        </w:rPr>
        <w:t>Друга арабо-ізраїльська війна</w:t>
      </w:r>
      <w:r w:rsidRPr="004D457A">
        <w:rPr>
          <w:sz w:val="20"/>
          <w:szCs w:val="20"/>
        </w:rPr>
        <w:t> </w:t>
      </w:r>
      <w:r w:rsidRPr="004D457A">
        <w:rPr>
          <w:sz w:val="20"/>
          <w:szCs w:val="20"/>
          <w:lang w:val="uk-UA"/>
        </w:rPr>
        <w:t>(Синайсько-Суецька війна, 1956</w:t>
      </w:r>
      <w:r w:rsidRPr="004D457A">
        <w:rPr>
          <w:sz w:val="20"/>
          <w:szCs w:val="20"/>
        </w:rPr>
        <w:t> </w:t>
      </w:r>
      <w:r w:rsidRPr="004D457A">
        <w:rPr>
          <w:sz w:val="20"/>
          <w:szCs w:val="20"/>
          <w:lang w:val="uk-UA"/>
        </w:rPr>
        <w:t>р.).</w:t>
      </w:r>
    </w:p>
    <w:p w:rsidR="004D457A" w:rsidRPr="004D457A" w:rsidRDefault="004D457A" w:rsidP="00432C5C">
      <w:pPr>
        <w:pStyle w:val="Default"/>
        <w:numPr>
          <w:ilvl w:val="0"/>
          <w:numId w:val="14"/>
        </w:numPr>
        <w:spacing w:line="276" w:lineRule="auto"/>
        <w:jc w:val="both"/>
        <w:rPr>
          <w:sz w:val="20"/>
          <w:szCs w:val="20"/>
        </w:rPr>
      </w:pPr>
      <w:r w:rsidRPr="004D457A">
        <w:rPr>
          <w:sz w:val="20"/>
          <w:szCs w:val="20"/>
          <w:lang w:val="uk-UA"/>
        </w:rPr>
        <w:t xml:space="preserve"> Третя арабо-ізраїльська війна (Шести</w:t>
      </w:r>
      <w:r w:rsidRPr="004D457A">
        <w:rPr>
          <w:sz w:val="20"/>
          <w:szCs w:val="20"/>
          <w:lang w:val="uk-UA"/>
        </w:rPr>
        <w:softHyphen/>
        <w:t>денна війна - 5</w:t>
      </w:r>
      <w:r w:rsidRPr="004D457A">
        <w:rPr>
          <w:sz w:val="20"/>
          <w:szCs w:val="20"/>
        </w:rPr>
        <w:t> </w:t>
      </w:r>
      <w:r w:rsidRPr="004D457A">
        <w:rPr>
          <w:sz w:val="20"/>
          <w:szCs w:val="20"/>
          <w:lang w:val="uk-UA"/>
        </w:rPr>
        <w:t>- 10</w:t>
      </w:r>
      <w:r w:rsidRPr="004D457A">
        <w:rPr>
          <w:sz w:val="20"/>
          <w:szCs w:val="20"/>
        </w:rPr>
        <w:t> </w:t>
      </w:r>
      <w:r w:rsidRPr="004D457A">
        <w:rPr>
          <w:sz w:val="20"/>
          <w:szCs w:val="20"/>
          <w:lang w:val="uk-UA"/>
        </w:rPr>
        <w:t>червня</w:t>
      </w:r>
      <w:r w:rsidRPr="004D457A">
        <w:rPr>
          <w:sz w:val="20"/>
          <w:szCs w:val="20"/>
        </w:rPr>
        <w:t> </w:t>
      </w:r>
      <w:r w:rsidRPr="004D457A">
        <w:rPr>
          <w:sz w:val="20"/>
          <w:szCs w:val="20"/>
          <w:lang w:val="uk-UA"/>
        </w:rPr>
        <w:t>1967</w:t>
      </w:r>
      <w:r w:rsidRPr="004D457A">
        <w:rPr>
          <w:sz w:val="20"/>
          <w:szCs w:val="20"/>
        </w:rPr>
        <w:t> </w:t>
      </w:r>
      <w:r w:rsidRPr="004D457A">
        <w:rPr>
          <w:sz w:val="20"/>
          <w:szCs w:val="20"/>
          <w:lang w:val="uk-UA"/>
        </w:rPr>
        <w:t>р.).</w:t>
      </w:r>
    </w:p>
    <w:p w:rsidR="004D457A" w:rsidRPr="004D457A" w:rsidRDefault="004D457A" w:rsidP="00432C5C">
      <w:pPr>
        <w:pStyle w:val="Default"/>
        <w:numPr>
          <w:ilvl w:val="0"/>
          <w:numId w:val="14"/>
        </w:numPr>
        <w:spacing w:line="276" w:lineRule="auto"/>
        <w:jc w:val="both"/>
        <w:rPr>
          <w:sz w:val="20"/>
          <w:szCs w:val="20"/>
        </w:rPr>
      </w:pPr>
      <w:r w:rsidRPr="004D457A">
        <w:rPr>
          <w:sz w:val="20"/>
          <w:szCs w:val="20"/>
        </w:rPr>
        <w:t xml:space="preserve">Четверта арабо-ізраїльська війна (Війна Судного дня - 6 - 24 жовтня 1973 р.). Ліванська війна (1982 р.) </w:t>
      </w:r>
    </w:p>
    <w:p w:rsidR="004D457A" w:rsidRPr="004D457A" w:rsidRDefault="004D457A" w:rsidP="00432C5C">
      <w:pPr>
        <w:pStyle w:val="Default"/>
        <w:numPr>
          <w:ilvl w:val="0"/>
          <w:numId w:val="14"/>
        </w:numPr>
        <w:spacing w:line="276" w:lineRule="auto"/>
        <w:jc w:val="both"/>
        <w:rPr>
          <w:sz w:val="20"/>
          <w:szCs w:val="20"/>
        </w:rPr>
      </w:pPr>
      <w:r w:rsidRPr="004D457A">
        <w:rPr>
          <w:sz w:val="20"/>
          <w:szCs w:val="20"/>
        </w:rPr>
        <w:t xml:space="preserve">Війна в Перській затоці (1990-1991). </w:t>
      </w:r>
    </w:p>
    <w:p w:rsidR="004D457A" w:rsidRPr="004D457A" w:rsidRDefault="004D457A" w:rsidP="004D457A">
      <w:pPr>
        <w:pStyle w:val="Default"/>
        <w:spacing w:line="360" w:lineRule="auto"/>
        <w:ind w:left="720"/>
        <w:jc w:val="both"/>
        <w:rPr>
          <w:sz w:val="20"/>
          <w:szCs w:val="20"/>
          <w:lang w:val="uk-UA"/>
        </w:rPr>
      </w:pPr>
    </w:p>
    <w:p w:rsidR="004D457A" w:rsidRPr="004D457A" w:rsidRDefault="004D457A" w:rsidP="004D457A">
      <w:pPr>
        <w:pStyle w:val="Default"/>
        <w:spacing w:line="360" w:lineRule="auto"/>
        <w:ind w:left="720"/>
        <w:jc w:val="both"/>
        <w:rPr>
          <w:b/>
          <w:bCs/>
          <w:sz w:val="20"/>
          <w:szCs w:val="20"/>
        </w:rPr>
      </w:pPr>
      <w:r w:rsidRPr="004D457A">
        <w:rPr>
          <w:b/>
          <w:bCs/>
          <w:sz w:val="20"/>
          <w:szCs w:val="20"/>
          <w:lang w:val="uk-UA"/>
        </w:rPr>
        <w:t xml:space="preserve">Ч. 2 </w:t>
      </w:r>
    </w:p>
    <w:p w:rsidR="004D457A" w:rsidRPr="004D457A" w:rsidRDefault="004D457A" w:rsidP="00432C5C">
      <w:pPr>
        <w:pStyle w:val="Default"/>
        <w:numPr>
          <w:ilvl w:val="0"/>
          <w:numId w:val="14"/>
        </w:numPr>
        <w:spacing w:line="276" w:lineRule="auto"/>
        <w:jc w:val="both"/>
        <w:rPr>
          <w:sz w:val="20"/>
          <w:szCs w:val="20"/>
        </w:rPr>
      </w:pPr>
      <w:r w:rsidRPr="004D457A">
        <w:rPr>
          <w:sz w:val="20"/>
          <w:szCs w:val="20"/>
        </w:rPr>
        <w:t>Війна між Іраном та Іраком 1980–</w:t>
      </w:r>
      <w:r w:rsidRPr="004D457A">
        <w:rPr>
          <w:sz w:val="20"/>
          <w:szCs w:val="20"/>
        </w:rPr>
        <w:softHyphen/>
        <w:t xml:space="preserve">1988 рр. </w:t>
      </w:r>
    </w:p>
    <w:p w:rsidR="004D457A" w:rsidRPr="004D457A" w:rsidRDefault="004D457A" w:rsidP="00432C5C">
      <w:pPr>
        <w:pStyle w:val="Default"/>
        <w:numPr>
          <w:ilvl w:val="0"/>
          <w:numId w:val="14"/>
        </w:numPr>
        <w:spacing w:line="276" w:lineRule="auto"/>
        <w:jc w:val="both"/>
        <w:rPr>
          <w:sz w:val="20"/>
          <w:szCs w:val="20"/>
        </w:rPr>
      </w:pPr>
      <w:r w:rsidRPr="004D457A">
        <w:rPr>
          <w:sz w:val="20"/>
          <w:szCs w:val="20"/>
        </w:rPr>
        <w:t xml:space="preserve">Війна в Іраку 2003 р. </w:t>
      </w:r>
    </w:p>
    <w:p w:rsidR="004D457A" w:rsidRPr="004D457A" w:rsidRDefault="004D457A" w:rsidP="00432C5C">
      <w:pPr>
        <w:pStyle w:val="Default"/>
        <w:numPr>
          <w:ilvl w:val="0"/>
          <w:numId w:val="14"/>
        </w:numPr>
        <w:spacing w:line="276" w:lineRule="auto"/>
        <w:jc w:val="both"/>
        <w:rPr>
          <w:sz w:val="20"/>
          <w:szCs w:val="20"/>
        </w:rPr>
      </w:pPr>
      <w:r w:rsidRPr="004D457A">
        <w:rPr>
          <w:sz w:val="20"/>
          <w:szCs w:val="20"/>
        </w:rPr>
        <w:t xml:space="preserve">Збройний конфлікт в Секторі Газа. </w:t>
      </w:r>
    </w:p>
    <w:p w:rsidR="004D457A" w:rsidRPr="004D457A" w:rsidRDefault="004D457A" w:rsidP="00432C5C">
      <w:pPr>
        <w:pStyle w:val="Default"/>
        <w:numPr>
          <w:ilvl w:val="0"/>
          <w:numId w:val="14"/>
        </w:numPr>
        <w:spacing w:line="276" w:lineRule="auto"/>
        <w:jc w:val="both"/>
        <w:rPr>
          <w:sz w:val="20"/>
          <w:szCs w:val="20"/>
        </w:rPr>
      </w:pPr>
      <w:r w:rsidRPr="004D457A">
        <w:rPr>
          <w:sz w:val="20"/>
          <w:szCs w:val="20"/>
        </w:rPr>
        <w:t>Афганські війни</w:t>
      </w:r>
      <w:r w:rsidRPr="004D457A">
        <w:rPr>
          <w:sz w:val="20"/>
          <w:szCs w:val="20"/>
          <w:lang w:val="uk-UA"/>
        </w:rPr>
        <w:t xml:space="preserve"> – 80-ті рр.. та 2001-2010 рр. – особливості та правові наслідки.</w:t>
      </w:r>
    </w:p>
    <w:p w:rsidR="004D457A" w:rsidRPr="004D457A" w:rsidRDefault="004D457A" w:rsidP="004D457A">
      <w:pPr>
        <w:pStyle w:val="af7"/>
        <w:widowControl w:val="0"/>
        <w:suppressLineNumbers/>
        <w:tabs>
          <w:tab w:val="right" w:leader="dot" w:pos="9627"/>
        </w:tabs>
        <w:suppressAutoHyphens/>
        <w:ind w:left="1440"/>
        <w:jc w:val="both"/>
        <w:rPr>
          <w:sz w:val="20"/>
          <w:szCs w:val="20"/>
          <w:lang w:val="uk-UA" w:eastAsia="uk-UA"/>
        </w:rPr>
      </w:pPr>
    </w:p>
    <w:p w:rsidR="004D457A" w:rsidRPr="004D457A" w:rsidRDefault="004D457A" w:rsidP="004D457A">
      <w:pPr>
        <w:pStyle w:val="af7"/>
        <w:widowControl w:val="0"/>
        <w:suppressLineNumbers/>
        <w:tabs>
          <w:tab w:val="right" w:leader="dot" w:pos="9627"/>
        </w:tabs>
        <w:suppressAutoHyphens/>
        <w:ind w:left="1440"/>
        <w:jc w:val="center"/>
        <w:rPr>
          <w:b/>
          <w:bCs/>
          <w:sz w:val="20"/>
          <w:szCs w:val="20"/>
          <w:lang w:val="uk-UA" w:eastAsia="uk-UA"/>
        </w:rPr>
      </w:pPr>
      <w:r w:rsidRPr="004D457A">
        <w:rPr>
          <w:b/>
          <w:bCs/>
          <w:sz w:val="20"/>
          <w:szCs w:val="20"/>
          <w:lang w:val="uk-UA" w:eastAsia="uk-UA"/>
        </w:rPr>
        <w:t>Теми для коротких доповідей:</w:t>
      </w:r>
    </w:p>
    <w:p w:rsidR="004D457A" w:rsidRPr="004D457A" w:rsidRDefault="004D457A" w:rsidP="004D457A">
      <w:pPr>
        <w:pStyle w:val="af7"/>
        <w:widowControl w:val="0"/>
        <w:suppressLineNumbers/>
        <w:tabs>
          <w:tab w:val="right" w:leader="dot" w:pos="9627"/>
        </w:tabs>
        <w:suppressAutoHyphens/>
        <w:ind w:left="1440"/>
        <w:jc w:val="center"/>
        <w:rPr>
          <w:b/>
          <w:bCs/>
          <w:sz w:val="20"/>
          <w:szCs w:val="20"/>
          <w:lang w:val="uk-UA" w:eastAsia="uk-UA"/>
        </w:rPr>
      </w:pPr>
    </w:p>
    <w:p w:rsidR="004D457A" w:rsidRPr="004D457A" w:rsidRDefault="004D457A" w:rsidP="00432C5C">
      <w:pPr>
        <w:pStyle w:val="af7"/>
        <w:numPr>
          <w:ilvl w:val="0"/>
          <w:numId w:val="19"/>
        </w:numPr>
        <w:spacing w:line="360" w:lineRule="auto"/>
        <w:rPr>
          <w:bCs/>
          <w:sz w:val="20"/>
          <w:szCs w:val="20"/>
        </w:rPr>
      </w:pPr>
      <w:r w:rsidRPr="004D457A">
        <w:rPr>
          <w:bCs/>
          <w:sz w:val="20"/>
          <w:szCs w:val="20"/>
        </w:rPr>
        <w:t>Конфлікт в Афганістані: агресія чи «акт дружби» СРСР?</w:t>
      </w:r>
    </w:p>
    <w:p w:rsidR="004D457A" w:rsidRPr="004D457A" w:rsidRDefault="004D457A" w:rsidP="00432C5C">
      <w:pPr>
        <w:pStyle w:val="af7"/>
        <w:numPr>
          <w:ilvl w:val="0"/>
          <w:numId w:val="19"/>
        </w:numPr>
        <w:spacing w:line="360" w:lineRule="auto"/>
        <w:rPr>
          <w:bCs/>
          <w:sz w:val="20"/>
          <w:szCs w:val="20"/>
        </w:rPr>
      </w:pPr>
      <w:r w:rsidRPr="004D457A">
        <w:rPr>
          <w:bCs/>
          <w:sz w:val="20"/>
          <w:szCs w:val="20"/>
          <w:lang w:val="uk-UA"/>
        </w:rPr>
        <w:t>Повноваження НАТО під час війнив Афганістані ( поч.. з 2001 р.)</w:t>
      </w:r>
    </w:p>
    <w:p w:rsidR="004D457A" w:rsidRPr="004D457A" w:rsidRDefault="004D457A" w:rsidP="004D457A">
      <w:pPr>
        <w:pStyle w:val="af7"/>
        <w:widowControl w:val="0"/>
        <w:suppressLineNumbers/>
        <w:tabs>
          <w:tab w:val="right" w:leader="dot" w:pos="9627"/>
        </w:tabs>
        <w:suppressAutoHyphens/>
        <w:ind w:left="1440"/>
        <w:jc w:val="both"/>
        <w:rPr>
          <w:sz w:val="20"/>
          <w:szCs w:val="20"/>
          <w:lang w:eastAsia="uk-UA"/>
        </w:rPr>
      </w:pPr>
    </w:p>
    <w:p w:rsidR="004D457A" w:rsidRPr="004D457A" w:rsidRDefault="004D457A" w:rsidP="004D457A">
      <w:pPr>
        <w:pStyle w:val="af7"/>
        <w:widowControl w:val="0"/>
        <w:suppressLineNumbers/>
        <w:tabs>
          <w:tab w:val="right" w:leader="dot" w:pos="9627"/>
        </w:tabs>
        <w:suppressAutoHyphens/>
        <w:ind w:left="0"/>
        <w:jc w:val="both"/>
        <w:rPr>
          <w:sz w:val="20"/>
          <w:szCs w:val="20"/>
          <w:lang w:val="uk-UA" w:eastAsia="uk-UA"/>
        </w:rPr>
      </w:pPr>
    </w:p>
    <w:p w:rsidR="004D457A" w:rsidRPr="004D457A" w:rsidRDefault="004D457A" w:rsidP="004D457A">
      <w:pPr>
        <w:pStyle w:val="af7"/>
        <w:widowControl w:val="0"/>
        <w:suppressLineNumbers/>
        <w:tabs>
          <w:tab w:val="right" w:leader="dot" w:pos="9627"/>
        </w:tabs>
        <w:suppressAutoHyphens/>
        <w:ind w:left="142"/>
        <w:jc w:val="center"/>
        <w:rPr>
          <w:b/>
          <w:sz w:val="20"/>
          <w:szCs w:val="20"/>
          <w:lang w:val="uk-UA" w:eastAsia="uk-UA"/>
        </w:rPr>
      </w:pPr>
      <w:r w:rsidRPr="004D457A">
        <w:rPr>
          <w:b/>
          <w:sz w:val="20"/>
          <w:szCs w:val="20"/>
          <w:lang w:val="uk-UA" w:eastAsia="uk-UA"/>
        </w:rPr>
        <w:t>Питання та завдання для самоконтролю</w:t>
      </w:r>
    </w:p>
    <w:p w:rsidR="004D457A" w:rsidRPr="004D457A" w:rsidRDefault="004D457A" w:rsidP="004D457A">
      <w:pPr>
        <w:pStyle w:val="af7"/>
        <w:widowControl w:val="0"/>
        <w:suppressLineNumbers/>
        <w:tabs>
          <w:tab w:val="right" w:leader="dot" w:pos="9627"/>
        </w:tabs>
        <w:suppressAutoHyphens/>
        <w:ind w:left="142"/>
        <w:jc w:val="center"/>
        <w:rPr>
          <w:b/>
          <w:sz w:val="20"/>
          <w:szCs w:val="20"/>
          <w:lang w:val="uk-UA" w:eastAsia="uk-UA"/>
        </w:rPr>
      </w:pPr>
    </w:p>
    <w:p w:rsidR="004D457A" w:rsidRPr="004D457A" w:rsidRDefault="004D457A" w:rsidP="00432C5C">
      <w:pPr>
        <w:pStyle w:val="af7"/>
        <w:widowControl w:val="0"/>
        <w:numPr>
          <w:ilvl w:val="0"/>
          <w:numId w:val="15"/>
        </w:numPr>
        <w:suppressLineNumbers/>
        <w:tabs>
          <w:tab w:val="right" w:leader="dot" w:pos="9627"/>
        </w:tabs>
        <w:suppressAutoHyphens/>
        <w:rPr>
          <w:bCs/>
          <w:sz w:val="20"/>
          <w:szCs w:val="20"/>
          <w:lang w:val="uk-UA" w:eastAsia="uk-UA"/>
        </w:rPr>
      </w:pPr>
      <w:r w:rsidRPr="004D457A">
        <w:rPr>
          <w:bCs/>
          <w:sz w:val="20"/>
          <w:szCs w:val="20"/>
          <w:lang w:val="uk-UA" w:eastAsia="uk-UA"/>
        </w:rPr>
        <w:t xml:space="preserve">В чом причина виникнення збройних конфліктів на території Близького Сходу? </w:t>
      </w:r>
    </w:p>
    <w:p w:rsidR="004D457A" w:rsidRPr="004D457A" w:rsidRDefault="004D457A" w:rsidP="00432C5C">
      <w:pPr>
        <w:pStyle w:val="af7"/>
        <w:widowControl w:val="0"/>
        <w:numPr>
          <w:ilvl w:val="0"/>
          <w:numId w:val="15"/>
        </w:numPr>
        <w:suppressLineNumbers/>
        <w:tabs>
          <w:tab w:val="right" w:leader="dot" w:pos="9627"/>
        </w:tabs>
        <w:suppressAutoHyphens/>
        <w:rPr>
          <w:bCs/>
          <w:sz w:val="20"/>
          <w:szCs w:val="20"/>
          <w:lang w:val="uk-UA" w:eastAsia="uk-UA"/>
        </w:rPr>
      </w:pPr>
      <w:r w:rsidRPr="004D457A">
        <w:rPr>
          <w:bCs/>
          <w:sz w:val="20"/>
          <w:szCs w:val="20"/>
          <w:lang w:val="uk-UA" w:eastAsia="uk-UA"/>
        </w:rPr>
        <w:t xml:space="preserve">Які передумови виникнення конфлікту між Ізраїлем та Палестиною? </w:t>
      </w:r>
    </w:p>
    <w:p w:rsidR="004D457A" w:rsidRPr="004D457A" w:rsidRDefault="004D457A" w:rsidP="00432C5C">
      <w:pPr>
        <w:pStyle w:val="af7"/>
        <w:widowControl w:val="0"/>
        <w:numPr>
          <w:ilvl w:val="0"/>
          <w:numId w:val="15"/>
        </w:numPr>
        <w:suppressLineNumbers/>
        <w:tabs>
          <w:tab w:val="right" w:leader="dot" w:pos="9627"/>
        </w:tabs>
        <w:suppressAutoHyphens/>
        <w:rPr>
          <w:bCs/>
          <w:sz w:val="20"/>
          <w:szCs w:val="20"/>
          <w:lang w:val="uk-UA" w:eastAsia="uk-UA"/>
        </w:rPr>
      </w:pPr>
      <w:r w:rsidRPr="004D457A">
        <w:rPr>
          <w:bCs/>
          <w:sz w:val="20"/>
          <w:szCs w:val="20"/>
          <w:lang w:val="uk-UA" w:eastAsia="uk-UA"/>
        </w:rPr>
        <w:t xml:space="preserve">Які правові наслідки мала війна в Перській Затоці? </w:t>
      </w:r>
    </w:p>
    <w:p w:rsidR="004D457A" w:rsidRPr="004D457A" w:rsidRDefault="004D457A" w:rsidP="00432C5C">
      <w:pPr>
        <w:pStyle w:val="af7"/>
        <w:widowControl w:val="0"/>
        <w:numPr>
          <w:ilvl w:val="0"/>
          <w:numId w:val="15"/>
        </w:numPr>
        <w:suppressLineNumbers/>
        <w:tabs>
          <w:tab w:val="right" w:leader="dot" w:pos="9627"/>
        </w:tabs>
        <w:suppressAutoHyphens/>
        <w:rPr>
          <w:bCs/>
          <w:sz w:val="20"/>
          <w:szCs w:val="20"/>
          <w:lang w:val="uk-UA" w:eastAsia="uk-UA"/>
        </w:rPr>
      </w:pPr>
      <w:r w:rsidRPr="004D457A">
        <w:rPr>
          <w:bCs/>
          <w:sz w:val="20"/>
          <w:szCs w:val="20"/>
          <w:lang w:val="uk-UA" w:eastAsia="uk-UA"/>
        </w:rPr>
        <w:t xml:space="preserve">Хто брав участь в війні в Перській затоці? </w:t>
      </w:r>
    </w:p>
    <w:p w:rsidR="004D457A" w:rsidRPr="004D457A" w:rsidRDefault="004D457A" w:rsidP="00432C5C">
      <w:pPr>
        <w:pStyle w:val="af7"/>
        <w:widowControl w:val="0"/>
        <w:numPr>
          <w:ilvl w:val="0"/>
          <w:numId w:val="15"/>
        </w:numPr>
        <w:suppressLineNumbers/>
        <w:tabs>
          <w:tab w:val="right" w:leader="dot" w:pos="9627"/>
        </w:tabs>
        <w:suppressAutoHyphens/>
        <w:rPr>
          <w:bCs/>
          <w:sz w:val="20"/>
          <w:szCs w:val="20"/>
          <w:lang w:val="uk-UA" w:eastAsia="uk-UA"/>
        </w:rPr>
      </w:pPr>
      <w:r w:rsidRPr="004D457A">
        <w:rPr>
          <w:bCs/>
          <w:sz w:val="20"/>
          <w:szCs w:val="20"/>
          <w:lang w:val="uk-UA" w:eastAsia="uk-UA"/>
        </w:rPr>
        <w:t xml:space="preserve">Які наслідки для розвитку міжнародних відносин мали арабо-ізраїльські війни? </w:t>
      </w:r>
    </w:p>
    <w:p w:rsidR="004D457A" w:rsidRPr="004D457A" w:rsidRDefault="004D457A" w:rsidP="00432C5C">
      <w:pPr>
        <w:pStyle w:val="af7"/>
        <w:widowControl w:val="0"/>
        <w:numPr>
          <w:ilvl w:val="0"/>
          <w:numId w:val="15"/>
        </w:numPr>
        <w:suppressLineNumbers/>
        <w:tabs>
          <w:tab w:val="right" w:leader="dot" w:pos="9627"/>
        </w:tabs>
        <w:suppressAutoHyphens/>
        <w:rPr>
          <w:bCs/>
          <w:sz w:val="20"/>
          <w:szCs w:val="20"/>
          <w:lang w:val="uk-UA" w:eastAsia="uk-UA"/>
        </w:rPr>
      </w:pPr>
      <w:r w:rsidRPr="004D457A">
        <w:rPr>
          <w:bCs/>
          <w:sz w:val="20"/>
          <w:szCs w:val="20"/>
          <w:lang w:val="uk-UA" w:eastAsia="uk-UA"/>
        </w:rPr>
        <w:t>В чому полагає роль НАТО під час війни в Афганістані починаючи з 2001 р.?</w:t>
      </w:r>
    </w:p>
    <w:p w:rsidR="004D457A" w:rsidRPr="004D457A" w:rsidRDefault="004D457A" w:rsidP="00432C5C">
      <w:pPr>
        <w:pStyle w:val="af7"/>
        <w:widowControl w:val="0"/>
        <w:numPr>
          <w:ilvl w:val="0"/>
          <w:numId w:val="15"/>
        </w:numPr>
        <w:suppressLineNumbers/>
        <w:tabs>
          <w:tab w:val="right" w:leader="dot" w:pos="9627"/>
        </w:tabs>
        <w:suppressAutoHyphens/>
        <w:rPr>
          <w:bCs/>
          <w:sz w:val="20"/>
          <w:szCs w:val="20"/>
          <w:lang w:val="uk-UA" w:eastAsia="uk-UA"/>
        </w:rPr>
      </w:pPr>
      <w:r w:rsidRPr="004D457A">
        <w:rPr>
          <w:bCs/>
          <w:sz w:val="20"/>
          <w:szCs w:val="20"/>
          <w:lang w:val="uk-UA" w:eastAsia="uk-UA"/>
        </w:rPr>
        <w:t>Які функції здійснює НАТО в Іраку починаючи  2003 року?</w:t>
      </w:r>
    </w:p>
    <w:p w:rsidR="004D457A" w:rsidRPr="004D457A" w:rsidRDefault="004D457A" w:rsidP="004D457A">
      <w:pPr>
        <w:pStyle w:val="af7"/>
        <w:widowControl w:val="0"/>
        <w:suppressLineNumbers/>
        <w:tabs>
          <w:tab w:val="right" w:leader="dot" w:pos="9627"/>
        </w:tabs>
        <w:suppressAutoHyphens/>
        <w:jc w:val="center"/>
        <w:rPr>
          <w:b/>
          <w:sz w:val="20"/>
          <w:szCs w:val="20"/>
          <w:lang w:val="uk-UA" w:eastAsia="uk-UA"/>
        </w:rPr>
      </w:pPr>
    </w:p>
    <w:p w:rsidR="004D457A" w:rsidRPr="004D457A" w:rsidRDefault="004D457A" w:rsidP="004D457A">
      <w:pPr>
        <w:pStyle w:val="af7"/>
        <w:widowControl w:val="0"/>
        <w:suppressLineNumbers/>
        <w:tabs>
          <w:tab w:val="right" w:leader="dot" w:pos="9627"/>
        </w:tabs>
        <w:suppressAutoHyphens/>
        <w:jc w:val="center"/>
        <w:rPr>
          <w:b/>
          <w:sz w:val="20"/>
          <w:szCs w:val="20"/>
          <w:lang w:val="uk-UA" w:eastAsia="uk-UA"/>
        </w:rPr>
      </w:pPr>
    </w:p>
    <w:p w:rsidR="004D457A" w:rsidRPr="004D457A" w:rsidRDefault="004D457A" w:rsidP="004D457A">
      <w:pPr>
        <w:pStyle w:val="af7"/>
        <w:widowControl w:val="0"/>
        <w:suppressLineNumbers/>
        <w:tabs>
          <w:tab w:val="right" w:leader="dot" w:pos="9627"/>
        </w:tabs>
        <w:suppressAutoHyphens/>
        <w:jc w:val="center"/>
        <w:rPr>
          <w:b/>
          <w:sz w:val="20"/>
          <w:szCs w:val="20"/>
          <w:lang w:val="uk-UA" w:eastAsia="uk-UA"/>
        </w:rPr>
      </w:pPr>
      <w:r w:rsidRPr="004D457A">
        <w:rPr>
          <w:b/>
          <w:sz w:val="20"/>
          <w:szCs w:val="20"/>
          <w:lang w:val="uk-UA" w:eastAsia="uk-UA"/>
        </w:rPr>
        <w:t xml:space="preserve">Рекомендована література: </w:t>
      </w:r>
    </w:p>
    <w:p w:rsidR="004D457A" w:rsidRPr="004D457A" w:rsidRDefault="004D457A" w:rsidP="00432C5C">
      <w:pPr>
        <w:pStyle w:val="af7"/>
        <w:numPr>
          <w:ilvl w:val="0"/>
          <w:numId w:val="16"/>
        </w:numPr>
        <w:ind w:left="0" w:firstLine="426"/>
        <w:jc w:val="both"/>
        <w:rPr>
          <w:sz w:val="20"/>
          <w:szCs w:val="20"/>
        </w:rPr>
      </w:pPr>
      <w:r w:rsidRPr="004D457A">
        <w:rPr>
          <w:sz w:val="20"/>
          <w:szCs w:val="20"/>
        </w:rPr>
        <w:t>Секретные документы из особых папок: Афганистан //Вопр. Истории -1993- №3-  с. 3-33</w:t>
      </w:r>
    </w:p>
    <w:p w:rsidR="004D457A" w:rsidRPr="004D457A" w:rsidRDefault="004D457A" w:rsidP="00432C5C">
      <w:pPr>
        <w:pStyle w:val="af7"/>
        <w:numPr>
          <w:ilvl w:val="0"/>
          <w:numId w:val="16"/>
        </w:numPr>
        <w:spacing w:after="200"/>
        <w:ind w:left="0" w:firstLine="426"/>
        <w:jc w:val="both"/>
        <w:rPr>
          <w:sz w:val="20"/>
          <w:szCs w:val="20"/>
          <w:lang w:val="en-US"/>
        </w:rPr>
      </w:pPr>
      <w:r w:rsidRPr="004D457A">
        <w:rPr>
          <w:sz w:val="20"/>
          <w:szCs w:val="20"/>
          <w:lang w:val="en-US"/>
        </w:rPr>
        <w:t>Gabriella Grasselli, British and American Responses to the Soviet Invasion of Afghanistan,Dartmouth Publishing Co., Aldershot, 1996, p. 121. -  [</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31" w:history="1">
        <w:r w:rsidRPr="004D457A">
          <w:rPr>
            <w:rStyle w:val="a9"/>
            <w:sz w:val="20"/>
            <w:szCs w:val="20"/>
            <w:lang w:val="en-US"/>
          </w:rPr>
          <w:t>http://www.icrc.org/eng/assets/files/review/2010/irrc-880-maley.pdf</w:t>
        </w:r>
      </w:hyperlink>
    </w:p>
    <w:p w:rsidR="004D457A" w:rsidRPr="004D457A" w:rsidRDefault="004D457A" w:rsidP="00432C5C">
      <w:pPr>
        <w:pStyle w:val="af7"/>
        <w:numPr>
          <w:ilvl w:val="0"/>
          <w:numId w:val="16"/>
        </w:numPr>
        <w:ind w:left="0" w:firstLine="426"/>
        <w:jc w:val="both"/>
        <w:rPr>
          <w:sz w:val="20"/>
          <w:szCs w:val="20"/>
          <w:lang w:val="en-US"/>
        </w:rPr>
      </w:pPr>
      <w:r w:rsidRPr="004D457A">
        <w:rPr>
          <w:sz w:val="20"/>
          <w:szCs w:val="20"/>
          <w:lang w:val="en-US"/>
        </w:rPr>
        <w:t>Olivier Roy, Islam and Resistance in Afghanistan,Cambridge University Press, Cambridge, 1990, pp. 98—148. -  [</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32" w:history="1">
        <w:r w:rsidRPr="004D457A">
          <w:rPr>
            <w:rStyle w:val="a9"/>
            <w:sz w:val="20"/>
            <w:szCs w:val="20"/>
            <w:lang w:val="en-US"/>
          </w:rPr>
          <w:t>http://www.icrc.org/eng/assets/files/review/2010/irrc-880-maley.pdf</w:t>
        </w:r>
      </w:hyperlink>
    </w:p>
    <w:p w:rsidR="004D457A" w:rsidRPr="004D457A" w:rsidRDefault="004D457A" w:rsidP="00432C5C">
      <w:pPr>
        <w:pStyle w:val="af7"/>
        <w:numPr>
          <w:ilvl w:val="0"/>
          <w:numId w:val="16"/>
        </w:numPr>
        <w:ind w:left="0" w:firstLine="426"/>
        <w:jc w:val="both"/>
        <w:rPr>
          <w:sz w:val="20"/>
          <w:szCs w:val="20"/>
          <w:lang w:val="en-US"/>
        </w:rPr>
      </w:pPr>
      <w:r w:rsidRPr="004D457A">
        <w:rPr>
          <w:sz w:val="20"/>
          <w:szCs w:val="20"/>
          <w:lang w:val="en-US"/>
        </w:rPr>
        <w:t>Mariam Abou Zahab and Olivier Roy, Islamist Networks: The Afghan—Pakistan Connection, Hurst &amp; Co., London, 2004, pp. 53—57. -  [</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33" w:history="1">
        <w:r w:rsidRPr="004D457A">
          <w:rPr>
            <w:rStyle w:val="a9"/>
            <w:sz w:val="20"/>
            <w:szCs w:val="20"/>
            <w:lang w:val="en-US"/>
          </w:rPr>
          <w:t>http://www.icrc.org/eng/assets/files/review/2010/irrc-880-maley.pdf</w:t>
        </w:r>
      </w:hyperlink>
    </w:p>
    <w:p w:rsidR="004D457A" w:rsidRPr="004D457A" w:rsidRDefault="004D457A" w:rsidP="00432C5C">
      <w:pPr>
        <w:pStyle w:val="af7"/>
        <w:numPr>
          <w:ilvl w:val="0"/>
          <w:numId w:val="16"/>
        </w:numPr>
        <w:ind w:left="0" w:firstLine="426"/>
        <w:jc w:val="both"/>
        <w:rPr>
          <w:sz w:val="20"/>
          <w:szCs w:val="20"/>
        </w:rPr>
      </w:pPr>
      <w:r w:rsidRPr="004D457A">
        <w:rPr>
          <w:sz w:val="20"/>
          <w:szCs w:val="20"/>
        </w:rPr>
        <w:t xml:space="preserve">Веб-сайт  Організації Ісламського співробітництва. -  [Електронний ресурс]. – Режим доступу:  </w:t>
      </w:r>
      <w:hyperlink r:id="rId34" w:history="1">
        <w:r w:rsidRPr="004D457A">
          <w:rPr>
            <w:rStyle w:val="a9"/>
            <w:sz w:val="20"/>
            <w:szCs w:val="20"/>
          </w:rPr>
          <w:t>http://www.oic-oci.org/oicv2/home/?lan=en</w:t>
        </w:r>
      </w:hyperlink>
    </w:p>
    <w:p w:rsidR="004D457A" w:rsidRPr="004D457A" w:rsidRDefault="004D457A" w:rsidP="00432C5C">
      <w:pPr>
        <w:pStyle w:val="af7"/>
        <w:numPr>
          <w:ilvl w:val="0"/>
          <w:numId w:val="16"/>
        </w:numPr>
        <w:ind w:left="0" w:firstLine="426"/>
        <w:jc w:val="both"/>
        <w:rPr>
          <w:sz w:val="20"/>
          <w:szCs w:val="20"/>
        </w:rPr>
      </w:pPr>
      <w:r w:rsidRPr="004D457A">
        <w:rPr>
          <w:sz w:val="20"/>
          <w:szCs w:val="20"/>
        </w:rPr>
        <w:t>Матеріали XXVII з'їзду Комуністичної партії Радянського Союзу. Москва, Видавництво політичної літератури , 1986 . С. 69</w:t>
      </w:r>
    </w:p>
    <w:p w:rsidR="004D457A" w:rsidRPr="004D457A" w:rsidRDefault="004D457A" w:rsidP="00432C5C">
      <w:pPr>
        <w:pStyle w:val="af7"/>
        <w:numPr>
          <w:ilvl w:val="0"/>
          <w:numId w:val="16"/>
        </w:numPr>
        <w:ind w:left="0" w:firstLine="426"/>
        <w:jc w:val="both"/>
        <w:rPr>
          <w:sz w:val="20"/>
          <w:szCs w:val="20"/>
        </w:rPr>
      </w:pPr>
      <w:r w:rsidRPr="004D457A">
        <w:rPr>
          <w:sz w:val="20"/>
          <w:szCs w:val="20"/>
        </w:rPr>
        <w:t xml:space="preserve">Сайт новин  DW.DE - Deutsche Welle. -  [Електронний ресурс]. – Режим доступу:  </w:t>
      </w:r>
      <w:hyperlink r:id="rId35" w:history="1">
        <w:r w:rsidRPr="004D457A">
          <w:rPr>
            <w:rStyle w:val="a9"/>
            <w:sz w:val="20"/>
            <w:szCs w:val="20"/>
          </w:rPr>
          <w:t>http://www.dw.de</w:t>
        </w:r>
      </w:hyperlink>
    </w:p>
    <w:p w:rsidR="004D457A" w:rsidRPr="004D457A" w:rsidRDefault="004D457A" w:rsidP="00432C5C">
      <w:pPr>
        <w:pStyle w:val="af7"/>
        <w:numPr>
          <w:ilvl w:val="0"/>
          <w:numId w:val="16"/>
        </w:numPr>
        <w:ind w:left="0" w:firstLine="426"/>
        <w:jc w:val="both"/>
        <w:rPr>
          <w:sz w:val="20"/>
          <w:szCs w:val="20"/>
        </w:rPr>
      </w:pPr>
      <w:r w:rsidRPr="004D457A">
        <w:rPr>
          <w:sz w:val="20"/>
          <w:szCs w:val="20"/>
        </w:rPr>
        <w:t xml:space="preserve"> Женевські конвенції: міжнародні документи від 12 серпня 1949 року. -  [Електронний ресурс]. – Режим доступу: </w:t>
      </w:r>
      <w:hyperlink r:id="rId36" w:history="1">
        <w:r w:rsidRPr="004D457A">
          <w:rPr>
            <w:rStyle w:val="a9"/>
            <w:sz w:val="20"/>
            <w:szCs w:val="20"/>
          </w:rPr>
          <w:t>http://zakon4.rada.gov.ua</w:t>
        </w:r>
      </w:hyperlink>
    </w:p>
    <w:p w:rsidR="004D457A" w:rsidRPr="004D457A" w:rsidRDefault="004D457A" w:rsidP="00432C5C">
      <w:pPr>
        <w:pStyle w:val="af7"/>
        <w:numPr>
          <w:ilvl w:val="0"/>
          <w:numId w:val="16"/>
        </w:numPr>
        <w:ind w:left="0" w:firstLine="426"/>
        <w:jc w:val="both"/>
        <w:rPr>
          <w:sz w:val="20"/>
          <w:szCs w:val="20"/>
        </w:rPr>
      </w:pPr>
      <w:r w:rsidRPr="004D457A">
        <w:rPr>
          <w:sz w:val="20"/>
          <w:szCs w:val="20"/>
        </w:rPr>
        <w:t xml:space="preserve"> Конвенція про закони і звичаї суходільної війни (IV Гаазька конвенція) , Положення : міжнародний документ від 18.10.1907 року. - [Електронний ресурс]. – Режим доступу:  </w:t>
      </w:r>
    </w:p>
    <w:p w:rsidR="004D457A" w:rsidRPr="004D457A" w:rsidRDefault="004D457A" w:rsidP="004D457A">
      <w:pPr>
        <w:pStyle w:val="af7"/>
        <w:ind w:left="0" w:firstLine="426"/>
        <w:jc w:val="both"/>
        <w:rPr>
          <w:color w:val="0000FF" w:themeColor="hyperlink"/>
          <w:sz w:val="20"/>
          <w:szCs w:val="20"/>
          <w:u w:val="single"/>
        </w:rPr>
      </w:pPr>
      <w:hyperlink r:id="rId37" w:history="1">
        <w:r w:rsidRPr="004D457A">
          <w:rPr>
            <w:rStyle w:val="a9"/>
            <w:sz w:val="20"/>
            <w:szCs w:val="20"/>
          </w:rPr>
          <w:t>http://zakon4.rada.gov.ua</w:t>
        </w:r>
      </w:hyperlink>
    </w:p>
    <w:p w:rsidR="004D457A" w:rsidRPr="004D457A" w:rsidRDefault="004D457A" w:rsidP="00432C5C">
      <w:pPr>
        <w:pStyle w:val="af7"/>
        <w:numPr>
          <w:ilvl w:val="0"/>
          <w:numId w:val="16"/>
        </w:numPr>
        <w:ind w:left="0" w:firstLine="426"/>
        <w:jc w:val="both"/>
        <w:rPr>
          <w:sz w:val="20"/>
          <w:szCs w:val="20"/>
        </w:rPr>
      </w:pPr>
      <w:r w:rsidRPr="004D457A">
        <w:rPr>
          <w:sz w:val="20"/>
          <w:szCs w:val="20"/>
        </w:rPr>
        <w:t xml:space="preserve"> Статут Організації Об'єднаних Націй: міжнародний документ від 26.06.1945/- [Електронний ресурс]. – Режим доступу: </w:t>
      </w:r>
      <w:hyperlink r:id="rId38" w:history="1">
        <w:r w:rsidRPr="004D457A">
          <w:rPr>
            <w:rStyle w:val="a9"/>
            <w:sz w:val="20"/>
            <w:szCs w:val="20"/>
          </w:rPr>
          <w:t>http://zakon2.rada.gov.ua</w:t>
        </w:r>
      </w:hyperlink>
    </w:p>
    <w:p w:rsidR="004D457A" w:rsidRPr="004D457A" w:rsidRDefault="004D457A" w:rsidP="00432C5C">
      <w:pPr>
        <w:pStyle w:val="af7"/>
        <w:numPr>
          <w:ilvl w:val="0"/>
          <w:numId w:val="16"/>
        </w:numPr>
        <w:ind w:left="0" w:firstLine="426"/>
        <w:jc w:val="both"/>
        <w:rPr>
          <w:rStyle w:val="a9"/>
          <w:sz w:val="20"/>
          <w:szCs w:val="20"/>
        </w:rPr>
      </w:pPr>
      <w:r w:rsidRPr="004D457A">
        <w:rPr>
          <w:sz w:val="20"/>
          <w:szCs w:val="20"/>
        </w:rPr>
        <w:t xml:space="preserve">Додатковий протокол до Женевських конвенцій: міжнародний документ від 12 серпня 1949 року,що стосується захисту жертв міжнародних збройних конфліктів    (Протокол I), від 8 червня 1977 року.- [Електронний ресурс]. – Режим доступу: </w:t>
      </w:r>
      <w:hyperlink r:id="rId39" w:history="1">
        <w:r w:rsidRPr="004D457A">
          <w:rPr>
            <w:rStyle w:val="a9"/>
            <w:sz w:val="20"/>
            <w:szCs w:val="20"/>
          </w:rPr>
          <w:t>http://zakon4.rada.gov.ua</w:t>
        </w:r>
      </w:hyperlink>
    </w:p>
    <w:p w:rsidR="004D457A" w:rsidRPr="004D457A" w:rsidRDefault="004D457A" w:rsidP="00432C5C">
      <w:pPr>
        <w:pStyle w:val="af7"/>
        <w:numPr>
          <w:ilvl w:val="0"/>
          <w:numId w:val="16"/>
        </w:numPr>
        <w:ind w:left="0" w:firstLine="426"/>
        <w:jc w:val="both"/>
        <w:rPr>
          <w:sz w:val="20"/>
          <w:szCs w:val="20"/>
          <w:lang w:val="en-US"/>
        </w:rPr>
      </w:pPr>
      <w:r w:rsidRPr="004D457A">
        <w:rPr>
          <w:sz w:val="20"/>
          <w:szCs w:val="20"/>
          <w:lang w:val="en-US"/>
        </w:rPr>
        <w:t>Definition of Aggression, adopted by General Assembly resolution 3314 (XXIX), 14 December 1974. - [</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40" w:history="1">
        <w:r w:rsidRPr="004D457A">
          <w:rPr>
            <w:rStyle w:val="a9"/>
            <w:sz w:val="20"/>
            <w:szCs w:val="20"/>
            <w:lang w:val="en-US"/>
          </w:rPr>
          <w:t>http://legal.un.org/avl/ha/da/da.html</w:t>
        </w:r>
      </w:hyperlink>
      <w:r w:rsidRPr="004D457A">
        <w:rPr>
          <w:sz w:val="20"/>
          <w:szCs w:val="20"/>
          <w:lang w:val="en-US"/>
        </w:rPr>
        <w:t xml:space="preserve"> </w:t>
      </w:r>
    </w:p>
    <w:p w:rsidR="004D457A" w:rsidRPr="004D457A" w:rsidRDefault="004D457A" w:rsidP="00432C5C">
      <w:pPr>
        <w:pStyle w:val="af7"/>
        <w:numPr>
          <w:ilvl w:val="0"/>
          <w:numId w:val="16"/>
        </w:numPr>
        <w:spacing w:after="200"/>
        <w:jc w:val="both"/>
        <w:rPr>
          <w:sz w:val="20"/>
          <w:szCs w:val="20"/>
        </w:rPr>
      </w:pPr>
      <w:r w:rsidRPr="004D457A">
        <w:rPr>
          <w:sz w:val="20"/>
          <w:szCs w:val="20"/>
        </w:rPr>
        <w:t>Демченко П. - Трудный путь к миру на Ближнем Востоке // МЭМО. - 1973, №6, с.12. </w:t>
      </w:r>
    </w:p>
    <w:p w:rsidR="004D457A" w:rsidRPr="004D457A" w:rsidRDefault="004D457A" w:rsidP="00432C5C">
      <w:pPr>
        <w:pStyle w:val="af7"/>
        <w:numPr>
          <w:ilvl w:val="0"/>
          <w:numId w:val="16"/>
        </w:numPr>
        <w:spacing w:after="200"/>
        <w:jc w:val="both"/>
        <w:rPr>
          <w:sz w:val="20"/>
          <w:szCs w:val="20"/>
        </w:rPr>
      </w:pPr>
      <w:r w:rsidRPr="004D457A">
        <w:rPr>
          <w:sz w:val="20"/>
          <w:szCs w:val="20"/>
        </w:rPr>
        <w:t>Андреасян Р. Ближний Восток - нефтяной фактор // Новое время. - 1973, № 6, с.46.</w:t>
      </w:r>
    </w:p>
    <w:p w:rsidR="004D457A" w:rsidRPr="004D457A" w:rsidRDefault="004D457A" w:rsidP="00432C5C">
      <w:pPr>
        <w:pStyle w:val="af7"/>
        <w:numPr>
          <w:ilvl w:val="0"/>
          <w:numId w:val="16"/>
        </w:numPr>
        <w:jc w:val="both"/>
        <w:rPr>
          <w:sz w:val="20"/>
          <w:szCs w:val="20"/>
        </w:rPr>
      </w:pPr>
      <w:r w:rsidRPr="004D457A">
        <w:rPr>
          <w:sz w:val="20"/>
          <w:szCs w:val="20"/>
        </w:rPr>
        <w:t> </w:t>
      </w:r>
      <w:hyperlink r:id="rId41" w:history="1">
        <w:r w:rsidRPr="004D457A">
          <w:rPr>
            <w:sz w:val="20"/>
            <w:szCs w:val="20"/>
          </w:rPr>
          <w:t>"1973 - війна без переможців, війна без переможених", підполковник к.і.н.</w:t>
        </w:r>
      </w:hyperlink>
      <w:r w:rsidRPr="004D457A">
        <w:rPr>
          <w:sz w:val="20"/>
          <w:szCs w:val="20"/>
        </w:rPr>
        <w:t> </w:t>
      </w:r>
      <w:hyperlink r:id="rId42" w:history="1">
        <w:r w:rsidRPr="004D457A">
          <w:rPr>
            <w:sz w:val="20"/>
            <w:szCs w:val="20"/>
          </w:rPr>
          <w:t xml:space="preserve">Белослудцев О. А., Плоткін Г. Л., військово-історичний журнал </w:t>
        </w:r>
        <w:r w:rsidRPr="004D457A">
          <w:rPr>
            <w:sz w:val="20"/>
            <w:szCs w:val="20"/>
          </w:rPr>
          <w:lastRenderedPageBreak/>
          <w:t>"Сержант"</w:t>
        </w:r>
      </w:hyperlink>
      <w:r w:rsidRPr="004D457A">
        <w:rPr>
          <w:sz w:val="20"/>
          <w:szCs w:val="20"/>
          <w:lang w:val="uk-UA"/>
        </w:rPr>
        <w:t xml:space="preserve">. </w:t>
      </w:r>
      <w:r w:rsidRPr="004D457A">
        <w:rPr>
          <w:sz w:val="20"/>
          <w:szCs w:val="20"/>
        </w:rPr>
        <w:t>- [Електронний ресурс]. – Режим доступу:   jig.ru/history/053.html</w:t>
      </w:r>
    </w:p>
    <w:p w:rsidR="004D457A" w:rsidRPr="004D457A" w:rsidRDefault="004D457A" w:rsidP="00432C5C">
      <w:pPr>
        <w:numPr>
          <w:ilvl w:val="0"/>
          <w:numId w:val="16"/>
        </w:numPr>
        <w:spacing w:before="100" w:beforeAutospacing="1"/>
        <w:jc w:val="both"/>
        <w:rPr>
          <w:rStyle w:val="a9"/>
          <w:sz w:val="20"/>
          <w:szCs w:val="20"/>
        </w:rPr>
      </w:pPr>
      <w:r w:rsidRPr="004D457A">
        <w:rPr>
          <w:sz w:val="20"/>
          <w:szCs w:val="20"/>
        </w:rPr>
        <w:t>Валерій Сердюк </w:t>
      </w:r>
      <w:hyperlink w:history="1">
        <w:r w:rsidRPr="004D457A">
          <w:rPr>
            <w:sz w:val="20"/>
            <w:szCs w:val="20"/>
          </w:rPr>
          <w:t>Війна Судного дня на Близькому Сході / / ПІД ЧАС НО (1954-1991).</w:t>
        </w:r>
      </w:hyperlink>
      <w:r w:rsidRPr="004D457A">
        <w:rPr>
          <w:sz w:val="20"/>
          <w:szCs w:val="20"/>
        </w:rPr>
        <w:t> </w:t>
      </w:r>
      <w:hyperlink r:id="rId43" w:history="1">
        <w:r w:rsidRPr="004D457A">
          <w:rPr>
            <w:sz w:val="20"/>
            <w:szCs w:val="20"/>
          </w:rPr>
          <w:t>РІК 1973-й</w:t>
        </w:r>
      </w:hyperlink>
      <w:r w:rsidRPr="004D457A">
        <w:rPr>
          <w:sz w:val="20"/>
          <w:szCs w:val="20"/>
        </w:rPr>
        <w:t>.</w:t>
      </w:r>
      <w:r w:rsidRPr="004D457A">
        <w:rPr>
          <w:rStyle w:val="apple-converted-space"/>
          <w:sz w:val="20"/>
          <w:szCs w:val="20"/>
          <w:lang w:val="uk-UA"/>
        </w:rPr>
        <w:t xml:space="preserve"> </w:t>
      </w:r>
      <w:r w:rsidRPr="004D457A">
        <w:rPr>
          <w:sz w:val="20"/>
          <w:szCs w:val="20"/>
        </w:rPr>
        <w:t xml:space="preserve">- [Електронний ресурс]. – Режим доступу:  </w:t>
      </w:r>
      <w:hyperlink r:id="rId44" w:history="1">
        <w:r w:rsidRPr="004D457A">
          <w:rPr>
            <w:rStyle w:val="a9"/>
            <w:sz w:val="20"/>
            <w:szCs w:val="20"/>
          </w:rPr>
          <w:t>www.vovremya.info/print.php?art=1204543375</w:t>
        </w:r>
      </w:hyperlink>
    </w:p>
    <w:p w:rsidR="004D457A" w:rsidRPr="004D457A" w:rsidRDefault="004D457A" w:rsidP="00432C5C">
      <w:pPr>
        <w:numPr>
          <w:ilvl w:val="0"/>
          <w:numId w:val="16"/>
        </w:numPr>
        <w:spacing w:before="100" w:beforeAutospacing="1"/>
        <w:jc w:val="both"/>
        <w:rPr>
          <w:sz w:val="20"/>
          <w:szCs w:val="20"/>
          <w:lang w:val="en-US"/>
        </w:rPr>
      </w:pPr>
      <w:r w:rsidRPr="004D457A">
        <w:rPr>
          <w:sz w:val="20"/>
          <w:szCs w:val="20"/>
          <w:lang w:val="en-US"/>
        </w:rPr>
        <w:t>Jonathan Steele: Body counts | World news | The Guardian</w:t>
      </w:r>
      <w:r w:rsidRPr="004D457A">
        <w:rPr>
          <w:sz w:val="20"/>
          <w:szCs w:val="20"/>
          <w:lang w:val="uk-UA"/>
        </w:rPr>
        <w:t xml:space="preserve"> </w:t>
      </w:r>
      <w:r w:rsidRPr="004D457A">
        <w:rPr>
          <w:sz w:val="20"/>
          <w:szCs w:val="20"/>
          <w:lang w:val="en-US"/>
        </w:rPr>
        <w:t>[</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45" w:history="1">
        <w:r w:rsidRPr="004D457A">
          <w:rPr>
            <w:rStyle w:val="a9"/>
            <w:sz w:val="20"/>
            <w:szCs w:val="20"/>
            <w:lang w:val="en-US"/>
          </w:rPr>
          <w:t>http://www.theguardian.com/world/2003/may/28/usa.iraq</w:t>
        </w:r>
      </w:hyperlink>
    </w:p>
    <w:p w:rsidR="004D457A" w:rsidRPr="004D457A" w:rsidRDefault="004D457A" w:rsidP="00432C5C">
      <w:pPr>
        <w:numPr>
          <w:ilvl w:val="0"/>
          <w:numId w:val="16"/>
        </w:numPr>
        <w:spacing w:before="100" w:beforeAutospacing="1"/>
        <w:jc w:val="both"/>
        <w:rPr>
          <w:sz w:val="20"/>
          <w:szCs w:val="20"/>
          <w:lang w:val="en-US"/>
        </w:rPr>
      </w:pPr>
      <w:r w:rsidRPr="004D457A">
        <w:rPr>
          <w:sz w:val="20"/>
          <w:szCs w:val="20"/>
          <w:lang w:val="en-US"/>
        </w:rPr>
        <w:t>The Wages of War: Iraqi Combatant and Noncombatant Fatalities in the 2003 Conflict. PDA Research Monograph 8, 20 October 2003. Carl Conetta</w:t>
      </w:r>
      <w:r w:rsidRPr="004D457A">
        <w:rPr>
          <w:sz w:val="20"/>
          <w:szCs w:val="20"/>
          <w:lang w:val="uk-UA"/>
        </w:rPr>
        <w:t xml:space="preserve"> </w:t>
      </w:r>
      <w:r w:rsidRPr="004D457A">
        <w:rPr>
          <w:sz w:val="20"/>
          <w:szCs w:val="20"/>
          <w:lang w:val="en-US"/>
        </w:rPr>
        <w:t>[</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46" w:history="1">
        <w:r w:rsidRPr="004D457A">
          <w:rPr>
            <w:rStyle w:val="a9"/>
            <w:sz w:val="20"/>
            <w:szCs w:val="20"/>
            <w:lang w:val="en-US"/>
          </w:rPr>
          <w:t>http://www.comw.org/pda/0310rm8.html</w:t>
        </w:r>
      </w:hyperlink>
    </w:p>
    <w:p w:rsidR="004D457A" w:rsidRPr="004D457A" w:rsidRDefault="004D457A" w:rsidP="00432C5C">
      <w:pPr>
        <w:numPr>
          <w:ilvl w:val="0"/>
          <w:numId w:val="16"/>
        </w:numPr>
        <w:spacing w:before="100" w:beforeAutospacing="1"/>
        <w:jc w:val="both"/>
        <w:rPr>
          <w:sz w:val="20"/>
          <w:szCs w:val="20"/>
        </w:rPr>
      </w:pPr>
      <w:r w:rsidRPr="004D457A">
        <w:rPr>
          <w:sz w:val="20"/>
          <w:szCs w:val="20"/>
          <w:lang w:val="en-US"/>
        </w:rPr>
        <w:t>iPress</w:t>
      </w:r>
      <w:r w:rsidRPr="004D457A">
        <w:rPr>
          <w:sz w:val="20"/>
          <w:szCs w:val="20"/>
        </w:rPr>
        <w:t>.</w:t>
      </w:r>
      <w:r w:rsidRPr="004D457A">
        <w:rPr>
          <w:sz w:val="20"/>
          <w:szCs w:val="20"/>
          <w:lang w:val="en-US"/>
        </w:rPr>
        <w:t>ua</w:t>
      </w:r>
      <w:r w:rsidRPr="004D457A">
        <w:rPr>
          <w:sz w:val="20"/>
          <w:szCs w:val="20"/>
        </w:rPr>
        <w:t xml:space="preserve">  Війна в Іраку збагатила підрядників США на $138 млрд [Електронний ресурс] – режим доступу: http://ipress.ua/news/viyna_v_iraku_zbagatyla_pidryadnykiv_ssha_na_138_mlrd_17290.html</w:t>
      </w:r>
    </w:p>
    <w:p w:rsidR="004D457A" w:rsidRPr="004D457A" w:rsidRDefault="004D457A" w:rsidP="004D457A">
      <w:pPr>
        <w:widowControl w:val="0"/>
        <w:suppressLineNumbers/>
        <w:tabs>
          <w:tab w:val="right" w:leader="dot" w:pos="9627"/>
        </w:tabs>
        <w:suppressAutoHyphens/>
        <w:rPr>
          <w:b/>
          <w:sz w:val="20"/>
          <w:szCs w:val="20"/>
          <w:lang w:val="uk-UA" w:eastAsia="uk-UA"/>
        </w:rPr>
      </w:pPr>
    </w:p>
    <w:p w:rsidR="004D457A" w:rsidRPr="004D457A" w:rsidRDefault="004D457A" w:rsidP="004D457A">
      <w:pPr>
        <w:pStyle w:val="af7"/>
        <w:widowControl w:val="0"/>
        <w:suppressLineNumbers/>
        <w:tabs>
          <w:tab w:val="right" w:leader="dot" w:pos="9627"/>
        </w:tabs>
        <w:suppressAutoHyphens/>
        <w:jc w:val="center"/>
        <w:rPr>
          <w:b/>
          <w:sz w:val="20"/>
          <w:szCs w:val="20"/>
          <w:lang w:val="uk-UA" w:eastAsia="uk-UA"/>
        </w:rPr>
      </w:pPr>
    </w:p>
    <w:p w:rsidR="004D457A" w:rsidRPr="004D457A" w:rsidRDefault="004D457A" w:rsidP="004D457A">
      <w:pPr>
        <w:pStyle w:val="af7"/>
        <w:widowControl w:val="0"/>
        <w:suppressLineNumbers/>
        <w:tabs>
          <w:tab w:val="right" w:leader="dot" w:pos="9627"/>
        </w:tabs>
        <w:suppressAutoHyphens/>
        <w:jc w:val="center"/>
        <w:rPr>
          <w:b/>
          <w:sz w:val="20"/>
          <w:szCs w:val="20"/>
          <w:lang w:val="uk-UA" w:eastAsia="uk-UA"/>
        </w:rPr>
      </w:pPr>
      <w:r w:rsidRPr="004D457A">
        <w:rPr>
          <w:b/>
          <w:sz w:val="20"/>
          <w:szCs w:val="20"/>
          <w:lang w:val="uk-UA" w:eastAsia="uk-UA"/>
        </w:rPr>
        <w:t>Семінарське заняття №8</w:t>
      </w:r>
    </w:p>
    <w:p w:rsidR="004D457A" w:rsidRPr="004D457A" w:rsidRDefault="004D457A" w:rsidP="004D457A">
      <w:pPr>
        <w:pStyle w:val="af7"/>
        <w:widowControl w:val="0"/>
        <w:suppressLineNumbers/>
        <w:tabs>
          <w:tab w:val="left" w:pos="6580"/>
        </w:tabs>
        <w:suppressAutoHyphens/>
        <w:ind w:left="0"/>
        <w:jc w:val="center"/>
        <w:rPr>
          <w:b/>
          <w:sz w:val="20"/>
          <w:szCs w:val="20"/>
          <w:lang w:val="uk-UA"/>
        </w:rPr>
      </w:pPr>
      <w:r w:rsidRPr="004D457A">
        <w:rPr>
          <w:b/>
          <w:sz w:val="20"/>
          <w:szCs w:val="20"/>
        </w:rPr>
        <w:t>Аналіз неміжнародних збройних конфліктів та порушення норм міжнародного права</w:t>
      </w:r>
      <w:r w:rsidRPr="004D457A">
        <w:rPr>
          <w:b/>
          <w:sz w:val="20"/>
          <w:szCs w:val="20"/>
          <w:lang w:val="uk-UA"/>
        </w:rPr>
        <w:t xml:space="preserve"> (2 год.)</w:t>
      </w:r>
    </w:p>
    <w:p w:rsidR="004D457A" w:rsidRPr="004D457A" w:rsidRDefault="004D457A" w:rsidP="004D457A">
      <w:pPr>
        <w:pStyle w:val="af7"/>
        <w:widowControl w:val="0"/>
        <w:suppressLineNumbers/>
        <w:tabs>
          <w:tab w:val="left" w:pos="6580"/>
        </w:tabs>
        <w:suppressAutoHyphens/>
        <w:ind w:left="0"/>
        <w:jc w:val="center"/>
        <w:rPr>
          <w:b/>
          <w:sz w:val="20"/>
          <w:szCs w:val="20"/>
          <w:lang w:val="uk-UA" w:eastAsia="uk-UA"/>
        </w:rPr>
      </w:pPr>
    </w:p>
    <w:p w:rsidR="004D457A" w:rsidRPr="004D457A" w:rsidRDefault="004D457A" w:rsidP="004D457A">
      <w:pPr>
        <w:pStyle w:val="af7"/>
        <w:widowControl w:val="0"/>
        <w:suppressLineNumbers/>
        <w:tabs>
          <w:tab w:val="right" w:leader="dot" w:pos="9627"/>
        </w:tabs>
        <w:suppressAutoHyphens/>
        <w:ind w:left="0" w:firstLine="709"/>
        <w:jc w:val="both"/>
        <w:rPr>
          <w:sz w:val="20"/>
          <w:szCs w:val="20"/>
          <w:lang w:val="uk-UA" w:eastAsia="uk-UA"/>
        </w:rPr>
      </w:pPr>
      <w:r w:rsidRPr="004D457A">
        <w:rPr>
          <w:sz w:val="20"/>
          <w:szCs w:val="20"/>
          <w:lang w:val="uk-UA" w:eastAsia="uk-UA"/>
        </w:rPr>
        <w:t>На відміну від попередніх тем, дане семінарське заняття спрямоване на дослідження проблем, з якими стикається міжнародне гуманітарне право під час його імплементації в ситуації не міжнародних збройних конфліктів.</w:t>
      </w:r>
    </w:p>
    <w:p w:rsidR="004D457A" w:rsidRPr="004D457A" w:rsidRDefault="004D457A" w:rsidP="004D457A">
      <w:pPr>
        <w:pStyle w:val="af7"/>
        <w:widowControl w:val="0"/>
        <w:suppressLineNumbers/>
        <w:tabs>
          <w:tab w:val="right" w:leader="dot" w:pos="9627"/>
        </w:tabs>
        <w:suppressAutoHyphens/>
        <w:ind w:left="0" w:firstLine="709"/>
        <w:jc w:val="both"/>
        <w:rPr>
          <w:sz w:val="20"/>
          <w:szCs w:val="20"/>
          <w:lang w:val="uk-UA" w:eastAsia="uk-UA"/>
        </w:rPr>
      </w:pPr>
      <w:r w:rsidRPr="004D457A">
        <w:rPr>
          <w:sz w:val="20"/>
          <w:szCs w:val="20"/>
          <w:lang w:val="uk-UA" w:eastAsia="uk-UA"/>
        </w:rPr>
        <w:t xml:space="preserve">Перед студентами поставлено завдання опрацювати норми Женевських конвенцій та Додаткових Протоколів, що регулюють питання ведення не міжнародних збройних конфліктів. </w:t>
      </w:r>
    </w:p>
    <w:p w:rsidR="004D457A" w:rsidRPr="004D457A" w:rsidRDefault="004D457A" w:rsidP="004D457A">
      <w:pPr>
        <w:pStyle w:val="af7"/>
        <w:widowControl w:val="0"/>
        <w:suppressLineNumbers/>
        <w:tabs>
          <w:tab w:val="right" w:leader="dot" w:pos="9627"/>
        </w:tabs>
        <w:suppressAutoHyphens/>
        <w:ind w:left="0"/>
        <w:jc w:val="both"/>
        <w:rPr>
          <w:sz w:val="20"/>
          <w:szCs w:val="20"/>
          <w:lang w:val="uk-UA" w:eastAsia="uk-UA"/>
        </w:rPr>
      </w:pPr>
    </w:p>
    <w:p w:rsidR="004D457A" w:rsidRPr="004D457A" w:rsidRDefault="004D457A" w:rsidP="004D457A">
      <w:pPr>
        <w:pStyle w:val="af7"/>
        <w:widowControl w:val="0"/>
        <w:suppressLineNumbers/>
        <w:tabs>
          <w:tab w:val="right" w:leader="dot" w:pos="9627"/>
        </w:tabs>
        <w:suppressAutoHyphens/>
        <w:ind w:left="0"/>
        <w:jc w:val="both"/>
        <w:rPr>
          <w:spacing w:val="-4"/>
          <w:sz w:val="20"/>
          <w:szCs w:val="20"/>
          <w:lang w:val="uk-UA"/>
        </w:rPr>
      </w:pPr>
      <w:r w:rsidRPr="004D457A">
        <w:rPr>
          <w:sz w:val="20"/>
          <w:szCs w:val="20"/>
          <w:lang w:val="uk-UA" w:eastAsia="uk-UA"/>
        </w:rPr>
        <w:t xml:space="preserve"> </w:t>
      </w:r>
    </w:p>
    <w:p w:rsidR="004D457A" w:rsidRPr="004D457A" w:rsidRDefault="004D457A" w:rsidP="004D457A">
      <w:pPr>
        <w:pStyle w:val="af7"/>
        <w:widowControl w:val="0"/>
        <w:suppressLineNumbers/>
        <w:tabs>
          <w:tab w:val="right" w:leader="dot" w:pos="9627"/>
        </w:tabs>
        <w:suppressAutoHyphens/>
        <w:ind w:left="0"/>
        <w:jc w:val="both"/>
        <w:rPr>
          <w:spacing w:val="-4"/>
          <w:sz w:val="20"/>
          <w:szCs w:val="20"/>
          <w:lang w:val="uk-UA"/>
        </w:rPr>
      </w:pPr>
      <w:r w:rsidRPr="004D457A">
        <w:rPr>
          <w:b/>
          <w:i/>
          <w:spacing w:val="-4"/>
          <w:sz w:val="20"/>
          <w:szCs w:val="20"/>
          <w:lang w:val="uk-UA"/>
        </w:rPr>
        <w:t>Ключові терміни та поняття:</w:t>
      </w:r>
      <w:r w:rsidRPr="004D457A">
        <w:rPr>
          <w:spacing w:val="-4"/>
          <w:sz w:val="20"/>
          <w:szCs w:val="20"/>
          <w:lang w:val="uk-UA"/>
        </w:rPr>
        <w:t xml:space="preserve"> </w:t>
      </w:r>
      <w:r w:rsidRPr="004D457A">
        <w:rPr>
          <w:i/>
          <w:spacing w:val="-4"/>
          <w:sz w:val="20"/>
          <w:szCs w:val="20"/>
          <w:lang w:val="uk-UA"/>
        </w:rPr>
        <w:t xml:space="preserve">право збройних конфліктів, не міжнародний збройний конфлікт, міжнародне гуманітарне право, принципи права збройних конфліктів, повтала сторона, сторони не міжнародного збройного конфлікту, геноцид, військові злочини, права людини, захист жертв війни.  </w:t>
      </w:r>
    </w:p>
    <w:p w:rsidR="004D457A" w:rsidRPr="004D457A" w:rsidRDefault="004D457A" w:rsidP="004D457A">
      <w:pPr>
        <w:pStyle w:val="af7"/>
        <w:widowControl w:val="0"/>
        <w:suppressLineNumbers/>
        <w:tabs>
          <w:tab w:val="right" w:leader="dot" w:pos="9627"/>
        </w:tabs>
        <w:suppressAutoHyphens/>
        <w:ind w:left="0"/>
        <w:jc w:val="both"/>
        <w:rPr>
          <w:spacing w:val="-4"/>
          <w:sz w:val="20"/>
          <w:szCs w:val="20"/>
          <w:lang w:val="uk-UA"/>
        </w:rPr>
      </w:pPr>
    </w:p>
    <w:p w:rsidR="004D457A" w:rsidRPr="004D457A" w:rsidRDefault="004D457A" w:rsidP="004D457A">
      <w:pPr>
        <w:pStyle w:val="af7"/>
        <w:widowControl w:val="0"/>
        <w:suppressLineNumbers/>
        <w:tabs>
          <w:tab w:val="right" w:leader="dot" w:pos="9627"/>
        </w:tabs>
        <w:suppressAutoHyphens/>
        <w:ind w:left="1440"/>
        <w:jc w:val="both"/>
        <w:rPr>
          <w:b/>
          <w:spacing w:val="-4"/>
          <w:sz w:val="20"/>
          <w:szCs w:val="20"/>
          <w:lang w:val="uk-UA"/>
        </w:rPr>
      </w:pPr>
    </w:p>
    <w:p w:rsidR="004D457A" w:rsidRPr="004D457A" w:rsidRDefault="004D457A" w:rsidP="004D457A">
      <w:pPr>
        <w:pStyle w:val="af7"/>
        <w:widowControl w:val="0"/>
        <w:suppressLineNumbers/>
        <w:tabs>
          <w:tab w:val="right" w:leader="dot" w:pos="9627"/>
        </w:tabs>
        <w:suppressAutoHyphens/>
        <w:ind w:left="0"/>
        <w:jc w:val="center"/>
        <w:rPr>
          <w:b/>
          <w:spacing w:val="-4"/>
          <w:sz w:val="20"/>
          <w:szCs w:val="20"/>
          <w:lang w:val="uk-UA"/>
        </w:rPr>
      </w:pPr>
      <w:r w:rsidRPr="004D457A">
        <w:rPr>
          <w:b/>
          <w:spacing w:val="-4"/>
          <w:sz w:val="20"/>
          <w:szCs w:val="20"/>
          <w:lang w:val="uk-UA"/>
        </w:rPr>
        <w:t>План</w:t>
      </w:r>
    </w:p>
    <w:p w:rsidR="004D457A" w:rsidRPr="004D457A" w:rsidRDefault="004D457A" w:rsidP="004D457A">
      <w:pPr>
        <w:pStyle w:val="af7"/>
        <w:widowControl w:val="0"/>
        <w:suppressLineNumbers/>
        <w:tabs>
          <w:tab w:val="right" w:leader="dot" w:pos="9627"/>
        </w:tabs>
        <w:suppressAutoHyphens/>
        <w:ind w:left="0"/>
        <w:jc w:val="both"/>
        <w:rPr>
          <w:spacing w:val="-4"/>
          <w:sz w:val="20"/>
          <w:szCs w:val="20"/>
          <w:lang w:val="uk-UA"/>
        </w:rPr>
      </w:pPr>
    </w:p>
    <w:p w:rsidR="004D457A" w:rsidRPr="004D457A" w:rsidRDefault="004D457A" w:rsidP="00432C5C">
      <w:pPr>
        <w:pStyle w:val="Default"/>
        <w:numPr>
          <w:ilvl w:val="0"/>
          <w:numId w:val="17"/>
        </w:numPr>
        <w:spacing w:line="276" w:lineRule="auto"/>
        <w:ind w:left="0" w:firstLine="720"/>
        <w:jc w:val="both"/>
        <w:rPr>
          <w:sz w:val="20"/>
          <w:szCs w:val="20"/>
        </w:rPr>
      </w:pPr>
      <w:r w:rsidRPr="004D457A">
        <w:rPr>
          <w:sz w:val="20"/>
          <w:szCs w:val="20"/>
        </w:rPr>
        <w:t xml:space="preserve">Збройний конфлікт на території Руанди 1994 р. та його вплив на подальший розвиток міжнародного кримінального права. </w:t>
      </w:r>
    </w:p>
    <w:p w:rsidR="004D457A" w:rsidRPr="004D457A" w:rsidRDefault="004D457A" w:rsidP="00432C5C">
      <w:pPr>
        <w:pStyle w:val="Default"/>
        <w:numPr>
          <w:ilvl w:val="0"/>
          <w:numId w:val="17"/>
        </w:numPr>
        <w:spacing w:line="276" w:lineRule="auto"/>
        <w:ind w:left="0" w:firstLine="720"/>
        <w:jc w:val="both"/>
        <w:rPr>
          <w:sz w:val="20"/>
          <w:szCs w:val="20"/>
        </w:rPr>
      </w:pPr>
      <w:r w:rsidRPr="004D457A">
        <w:rPr>
          <w:sz w:val="20"/>
          <w:szCs w:val="20"/>
        </w:rPr>
        <w:t xml:space="preserve">Громадянська війна в Сьєрра-Леоне (1991-2002 рр.) </w:t>
      </w:r>
    </w:p>
    <w:p w:rsidR="004D457A" w:rsidRPr="004D457A" w:rsidRDefault="004D457A" w:rsidP="00432C5C">
      <w:pPr>
        <w:pStyle w:val="Default"/>
        <w:numPr>
          <w:ilvl w:val="0"/>
          <w:numId w:val="17"/>
        </w:numPr>
        <w:spacing w:line="276" w:lineRule="auto"/>
        <w:ind w:left="0" w:firstLine="720"/>
        <w:jc w:val="both"/>
        <w:rPr>
          <w:sz w:val="20"/>
          <w:szCs w:val="20"/>
        </w:rPr>
      </w:pPr>
      <w:r w:rsidRPr="004D457A">
        <w:rPr>
          <w:sz w:val="20"/>
          <w:szCs w:val="20"/>
        </w:rPr>
        <w:t xml:space="preserve">Громадянська війна в Лівії (2011 р.). </w:t>
      </w:r>
    </w:p>
    <w:p w:rsidR="004D457A" w:rsidRPr="004D457A" w:rsidRDefault="004D457A" w:rsidP="00432C5C">
      <w:pPr>
        <w:pStyle w:val="Default"/>
        <w:numPr>
          <w:ilvl w:val="0"/>
          <w:numId w:val="17"/>
        </w:numPr>
        <w:spacing w:line="276" w:lineRule="auto"/>
        <w:ind w:left="0" w:firstLine="720"/>
        <w:jc w:val="both"/>
        <w:rPr>
          <w:sz w:val="20"/>
          <w:szCs w:val="20"/>
        </w:rPr>
      </w:pPr>
      <w:r w:rsidRPr="004D457A">
        <w:rPr>
          <w:sz w:val="20"/>
          <w:szCs w:val="20"/>
        </w:rPr>
        <w:lastRenderedPageBreak/>
        <w:t xml:space="preserve">Збройний конфлікт в Сирії – правова кваліфікація виду конфлікту та основних порушень норм міжнародного права. </w:t>
      </w:r>
    </w:p>
    <w:p w:rsidR="004D457A" w:rsidRPr="004D457A" w:rsidRDefault="004D457A" w:rsidP="00432C5C">
      <w:pPr>
        <w:pStyle w:val="Default"/>
        <w:numPr>
          <w:ilvl w:val="0"/>
          <w:numId w:val="17"/>
        </w:numPr>
        <w:spacing w:line="276" w:lineRule="auto"/>
        <w:ind w:left="0" w:firstLine="720"/>
        <w:jc w:val="both"/>
        <w:rPr>
          <w:sz w:val="20"/>
          <w:szCs w:val="20"/>
        </w:rPr>
      </w:pPr>
      <w:r w:rsidRPr="004D457A">
        <w:rPr>
          <w:sz w:val="20"/>
          <w:szCs w:val="20"/>
        </w:rPr>
        <w:t xml:space="preserve">Збройний конфлікт на Сході України: правова характеристика та порушення норма міжнародного права. </w:t>
      </w:r>
    </w:p>
    <w:p w:rsidR="004D457A" w:rsidRPr="004D457A" w:rsidRDefault="004D457A" w:rsidP="004D457A">
      <w:pPr>
        <w:widowControl w:val="0"/>
        <w:suppressLineNumbers/>
        <w:tabs>
          <w:tab w:val="right" w:leader="dot" w:pos="9627"/>
        </w:tabs>
        <w:suppressAutoHyphens/>
        <w:jc w:val="both"/>
        <w:rPr>
          <w:spacing w:val="-4"/>
          <w:sz w:val="20"/>
          <w:szCs w:val="20"/>
          <w:lang w:val="uk-UA"/>
        </w:rPr>
      </w:pPr>
    </w:p>
    <w:p w:rsidR="004D457A" w:rsidRPr="004D457A" w:rsidRDefault="004D457A" w:rsidP="004D457A">
      <w:pPr>
        <w:widowControl w:val="0"/>
        <w:suppressLineNumbers/>
        <w:tabs>
          <w:tab w:val="right" w:leader="dot" w:pos="9627"/>
        </w:tabs>
        <w:suppressAutoHyphens/>
        <w:jc w:val="both"/>
        <w:rPr>
          <w:spacing w:val="-4"/>
          <w:sz w:val="20"/>
          <w:szCs w:val="20"/>
          <w:lang w:val="uk-UA"/>
        </w:rPr>
      </w:pPr>
    </w:p>
    <w:p w:rsidR="004D457A" w:rsidRPr="004D457A" w:rsidRDefault="004D457A" w:rsidP="004D457A">
      <w:pPr>
        <w:pStyle w:val="af7"/>
        <w:widowControl w:val="0"/>
        <w:suppressLineNumbers/>
        <w:tabs>
          <w:tab w:val="right" w:leader="dot" w:pos="9627"/>
        </w:tabs>
        <w:suppressAutoHyphens/>
        <w:ind w:left="142"/>
        <w:jc w:val="center"/>
        <w:rPr>
          <w:b/>
          <w:sz w:val="20"/>
          <w:szCs w:val="20"/>
          <w:lang w:val="uk-UA" w:eastAsia="uk-UA"/>
        </w:rPr>
      </w:pPr>
      <w:r w:rsidRPr="004D457A">
        <w:rPr>
          <w:b/>
          <w:sz w:val="20"/>
          <w:szCs w:val="20"/>
          <w:lang w:val="uk-UA" w:eastAsia="uk-UA"/>
        </w:rPr>
        <w:t>Питання та завдання для самоконтролю</w:t>
      </w:r>
    </w:p>
    <w:p w:rsidR="004D457A" w:rsidRPr="004D457A" w:rsidRDefault="004D457A" w:rsidP="00432C5C">
      <w:pPr>
        <w:pStyle w:val="af7"/>
        <w:widowControl w:val="0"/>
        <w:numPr>
          <w:ilvl w:val="0"/>
          <w:numId w:val="6"/>
        </w:numPr>
        <w:suppressLineNumbers/>
        <w:tabs>
          <w:tab w:val="right" w:leader="dot" w:pos="9627"/>
        </w:tabs>
        <w:suppressAutoHyphens/>
        <w:jc w:val="both"/>
        <w:rPr>
          <w:sz w:val="20"/>
          <w:szCs w:val="20"/>
          <w:lang w:val="uk-UA" w:eastAsia="uk-UA"/>
        </w:rPr>
      </w:pPr>
      <w:r w:rsidRPr="004D457A">
        <w:rPr>
          <w:sz w:val="20"/>
          <w:szCs w:val="20"/>
          <w:lang w:val="uk-UA" w:eastAsia="uk-UA"/>
        </w:rPr>
        <w:t xml:space="preserve">Назвіть передумови виникнення збройного конфлікту на території Руанди? </w:t>
      </w:r>
    </w:p>
    <w:p w:rsidR="004D457A" w:rsidRPr="004D457A" w:rsidRDefault="004D457A" w:rsidP="00432C5C">
      <w:pPr>
        <w:pStyle w:val="af7"/>
        <w:widowControl w:val="0"/>
        <w:numPr>
          <w:ilvl w:val="0"/>
          <w:numId w:val="6"/>
        </w:numPr>
        <w:suppressLineNumbers/>
        <w:tabs>
          <w:tab w:val="right" w:leader="dot" w:pos="9627"/>
        </w:tabs>
        <w:suppressAutoHyphens/>
        <w:jc w:val="both"/>
        <w:rPr>
          <w:sz w:val="20"/>
          <w:szCs w:val="20"/>
          <w:lang w:val="uk-UA" w:eastAsia="uk-UA"/>
        </w:rPr>
      </w:pPr>
      <w:r w:rsidRPr="004D457A">
        <w:rPr>
          <w:sz w:val="20"/>
          <w:szCs w:val="20"/>
          <w:lang w:val="uk-UA" w:eastAsia="uk-UA"/>
        </w:rPr>
        <w:t xml:space="preserve">Який міжнародний суд розглядає питання притягнення до відповідальності за злочини, вчинені під час конфлікту в Руанді? </w:t>
      </w:r>
    </w:p>
    <w:p w:rsidR="004D457A" w:rsidRPr="004D457A" w:rsidRDefault="004D457A" w:rsidP="00432C5C">
      <w:pPr>
        <w:pStyle w:val="af7"/>
        <w:widowControl w:val="0"/>
        <w:numPr>
          <w:ilvl w:val="0"/>
          <w:numId w:val="6"/>
        </w:numPr>
        <w:suppressLineNumbers/>
        <w:tabs>
          <w:tab w:val="right" w:leader="dot" w:pos="9627"/>
        </w:tabs>
        <w:suppressAutoHyphens/>
        <w:jc w:val="both"/>
        <w:rPr>
          <w:sz w:val="20"/>
          <w:szCs w:val="20"/>
          <w:lang w:val="uk-UA" w:eastAsia="uk-UA"/>
        </w:rPr>
      </w:pPr>
      <w:r w:rsidRPr="004D457A">
        <w:rPr>
          <w:sz w:val="20"/>
          <w:szCs w:val="20"/>
          <w:lang w:val="uk-UA" w:eastAsia="uk-UA"/>
        </w:rPr>
        <w:t xml:space="preserve">Коли розпочався збройний конфлікт в Сирії? </w:t>
      </w:r>
    </w:p>
    <w:p w:rsidR="004D457A" w:rsidRPr="004D457A" w:rsidRDefault="004D457A" w:rsidP="00432C5C">
      <w:pPr>
        <w:pStyle w:val="af7"/>
        <w:widowControl w:val="0"/>
        <w:numPr>
          <w:ilvl w:val="0"/>
          <w:numId w:val="6"/>
        </w:numPr>
        <w:suppressLineNumbers/>
        <w:tabs>
          <w:tab w:val="right" w:leader="dot" w:pos="9627"/>
        </w:tabs>
        <w:suppressAutoHyphens/>
        <w:jc w:val="both"/>
        <w:rPr>
          <w:sz w:val="20"/>
          <w:szCs w:val="20"/>
          <w:lang w:val="uk-UA" w:eastAsia="uk-UA"/>
        </w:rPr>
      </w:pPr>
      <w:r w:rsidRPr="004D457A">
        <w:rPr>
          <w:sz w:val="20"/>
          <w:szCs w:val="20"/>
          <w:lang w:val="uk-UA" w:eastAsia="uk-UA"/>
        </w:rPr>
        <w:t xml:space="preserve">Якими є сторони конфлікту в Лівії 2011 року? </w:t>
      </w:r>
    </w:p>
    <w:p w:rsidR="004D457A" w:rsidRPr="004D457A" w:rsidRDefault="004D457A" w:rsidP="00432C5C">
      <w:pPr>
        <w:pStyle w:val="af7"/>
        <w:widowControl w:val="0"/>
        <w:numPr>
          <w:ilvl w:val="0"/>
          <w:numId w:val="6"/>
        </w:numPr>
        <w:suppressLineNumbers/>
        <w:tabs>
          <w:tab w:val="right" w:leader="dot" w:pos="9627"/>
        </w:tabs>
        <w:suppressAutoHyphens/>
        <w:jc w:val="both"/>
        <w:rPr>
          <w:sz w:val="20"/>
          <w:szCs w:val="20"/>
          <w:lang w:val="uk-UA" w:eastAsia="uk-UA"/>
        </w:rPr>
      </w:pPr>
      <w:r w:rsidRPr="004D457A">
        <w:rPr>
          <w:sz w:val="20"/>
          <w:szCs w:val="20"/>
          <w:lang w:val="uk-UA" w:eastAsia="uk-UA"/>
        </w:rPr>
        <w:t xml:space="preserve">Які основні наслідки збройного протистояння в Сьєрра-Леоне? </w:t>
      </w:r>
    </w:p>
    <w:p w:rsidR="004D457A" w:rsidRPr="004D457A" w:rsidRDefault="004D457A" w:rsidP="00432C5C">
      <w:pPr>
        <w:pStyle w:val="af7"/>
        <w:widowControl w:val="0"/>
        <w:numPr>
          <w:ilvl w:val="0"/>
          <w:numId w:val="6"/>
        </w:numPr>
        <w:suppressLineNumbers/>
        <w:tabs>
          <w:tab w:val="right" w:leader="dot" w:pos="9627"/>
        </w:tabs>
        <w:suppressAutoHyphens/>
        <w:jc w:val="both"/>
        <w:rPr>
          <w:sz w:val="20"/>
          <w:szCs w:val="20"/>
          <w:lang w:val="uk-UA" w:eastAsia="uk-UA"/>
        </w:rPr>
      </w:pPr>
      <w:r w:rsidRPr="004D457A">
        <w:rPr>
          <w:sz w:val="20"/>
          <w:szCs w:val="20"/>
          <w:lang w:val="uk-UA" w:eastAsia="uk-UA"/>
        </w:rPr>
        <w:t xml:space="preserve">Які принципи міжнародного гуманітарного права порушено під час збройного конфлікту в Сирії? </w:t>
      </w:r>
    </w:p>
    <w:p w:rsidR="004D457A" w:rsidRPr="004D457A" w:rsidRDefault="004D457A" w:rsidP="00432C5C">
      <w:pPr>
        <w:pStyle w:val="af7"/>
        <w:widowControl w:val="0"/>
        <w:numPr>
          <w:ilvl w:val="0"/>
          <w:numId w:val="6"/>
        </w:numPr>
        <w:suppressLineNumbers/>
        <w:tabs>
          <w:tab w:val="right" w:leader="dot" w:pos="9627"/>
        </w:tabs>
        <w:suppressAutoHyphens/>
        <w:jc w:val="both"/>
        <w:rPr>
          <w:sz w:val="20"/>
          <w:szCs w:val="20"/>
          <w:lang w:val="uk-UA" w:eastAsia="uk-UA"/>
        </w:rPr>
      </w:pPr>
      <w:r w:rsidRPr="004D457A">
        <w:rPr>
          <w:sz w:val="20"/>
          <w:szCs w:val="20"/>
          <w:lang w:val="uk-UA" w:eastAsia="uk-UA"/>
        </w:rPr>
        <w:t>Як івиди злочинів вчинено під час збройного конфлікту в Руанді?</w:t>
      </w:r>
    </w:p>
    <w:p w:rsidR="004D457A" w:rsidRPr="004D457A" w:rsidRDefault="004D457A" w:rsidP="004D457A">
      <w:pPr>
        <w:pStyle w:val="af7"/>
        <w:widowControl w:val="0"/>
        <w:suppressLineNumbers/>
        <w:tabs>
          <w:tab w:val="right" w:leader="dot" w:pos="9627"/>
        </w:tabs>
        <w:suppressAutoHyphens/>
        <w:ind w:left="927"/>
        <w:jc w:val="both"/>
        <w:rPr>
          <w:sz w:val="20"/>
          <w:szCs w:val="20"/>
          <w:lang w:val="uk-UA" w:eastAsia="uk-UA"/>
        </w:rPr>
      </w:pPr>
    </w:p>
    <w:p w:rsidR="004D457A" w:rsidRPr="004D457A" w:rsidRDefault="004D457A" w:rsidP="004D457A">
      <w:pPr>
        <w:widowControl w:val="0"/>
        <w:tabs>
          <w:tab w:val="left" w:pos="0"/>
          <w:tab w:val="left" w:pos="426"/>
        </w:tabs>
        <w:ind w:right="-263"/>
        <w:jc w:val="center"/>
        <w:rPr>
          <w:b/>
          <w:bCs/>
          <w:spacing w:val="-4"/>
          <w:sz w:val="20"/>
          <w:szCs w:val="20"/>
          <w:lang w:val="uk-UA"/>
        </w:rPr>
      </w:pPr>
    </w:p>
    <w:p w:rsidR="004D457A" w:rsidRPr="004D457A" w:rsidRDefault="004D457A" w:rsidP="004D457A">
      <w:pPr>
        <w:widowControl w:val="0"/>
        <w:tabs>
          <w:tab w:val="left" w:pos="0"/>
          <w:tab w:val="left" w:pos="426"/>
        </w:tabs>
        <w:ind w:right="-263"/>
        <w:jc w:val="center"/>
        <w:rPr>
          <w:b/>
          <w:bCs/>
          <w:spacing w:val="-4"/>
          <w:sz w:val="20"/>
          <w:szCs w:val="20"/>
          <w:lang w:val="uk-UA"/>
        </w:rPr>
      </w:pPr>
      <w:r w:rsidRPr="004D457A">
        <w:rPr>
          <w:b/>
          <w:bCs/>
          <w:spacing w:val="-4"/>
          <w:sz w:val="20"/>
          <w:szCs w:val="20"/>
          <w:lang w:val="uk-UA"/>
        </w:rPr>
        <w:t xml:space="preserve">Теми для коротких доповідей: </w:t>
      </w:r>
    </w:p>
    <w:p w:rsidR="004D457A" w:rsidRPr="004D457A" w:rsidRDefault="004D457A" w:rsidP="00432C5C">
      <w:pPr>
        <w:pStyle w:val="af7"/>
        <w:numPr>
          <w:ilvl w:val="0"/>
          <w:numId w:val="20"/>
        </w:numPr>
        <w:spacing w:line="276" w:lineRule="auto"/>
        <w:ind w:left="142" w:right="283" w:firstLine="425"/>
        <w:rPr>
          <w:sz w:val="20"/>
          <w:szCs w:val="20"/>
          <w:lang w:val="uk-UA"/>
        </w:rPr>
      </w:pPr>
      <w:r w:rsidRPr="004D457A">
        <w:rPr>
          <w:sz w:val="20"/>
          <w:szCs w:val="20"/>
          <w:lang w:val="uk-UA"/>
        </w:rPr>
        <w:t>Місія ООН в Сьєра-Леоне: ефективність у врегулюванні збройного конфлікту.</w:t>
      </w:r>
    </w:p>
    <w:p w:rsidR="004D457A" w:rsidRDefault="004D457A" w:rsidP="00432C5C">
      <w:pPr>
        <w:pStyle w:val="af7"/>
        <w:numPr>
          <w:ilvl w:val="0"/>
          <w:numId w:val="20"/>
        </w:numPr>
        <w:spacing w:line="276" w:lineRule="auto"/>
        <w:ind w:left="142" w:right="283" w:firstLine="425"/>
        <w:rPr>
          <w:sz w:val="20"/>
          <w:szCs w:val="20"/>
          <w:lang w:val="uk-UA"/>
        </w:rPr>
      </w:pPr>
      <w:r w:rsidRPr="004D457A">
        <w:rPr>
          <w:sz w:val="20"/>
          <w:szCs w:val="20"/>
          <w:lang w:val="uk-UA"/>
        </w:rPr>
        <w:t xml:space="preserve"> </w:t>
      </w:r>
      <w:r w:rsidRPr="004D457A">
        <w:rPr>
          <w:sz w:val="20"/>
          <w:szCs w:val="20"/>
        </w:rPr>
        <w:t>Діяльність Організації Об’єднаних Націй по врегулюванню конфлікту в Руанді</w:t>
      </w: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Default="004D457A" w:rsidP="004D457A">
      <w:pPr>
        <w:spacing w:line="276" w:lineRule="auto"/>
        <w:ind w:right="283"/>
        <w:rPr>
          <w:sz w:val="20"/>
          <w:szCs w:val="20"/>
          <w:lang w:val="uk-UA"/>
        </w:rPr>
      </w:pPr>
    </w:p>
    <w:p w:rsidR="004D457A" w:rsidRPr="004D457A" w:rsidRDefault="004D457A" w:rsidP="004D457A">
      <w:pPr>
        <w:spacing w:line="276" w:lineRule="auto"/>
        <w:ind w:right="283"/>
        <w:rPr>
          <w:sz w:val="20"/>
          <w:szCs w:val="20"/>
          <w:lang w:val="uk-UA"/>
        </w:rPr>
      </w:pPr>
    </w:p>
    <w:p w:rsidR="004D457A" w:rsidRPr="004D457A" w:rsidRDefault="004D457A" w:rsidP="004D457A">
      <w:pPr>
        <w:widowControl w:val="0"/>
        <w:tabs>
          <w:tab w:val="left" w:pos="0"/>
          <w:tab w:val="left" w:pos="426"/>
        </w:tabs>
        <w:ind w:right="-263"/>
        <w:jc w:val="center"/>
        <w:rPr>
          <w:spacing w:val="-4"/>
          <w:sz w:val="20"/>
          <w:szCs w:val="20"/>
          <w:lang w:val="uk-UA"/>
        </w:rPr>
      </w:pPr>
    </w:p>
    <w:p w:rsidR="004D457A" w:rsidRPr="004D457A" w:rsidRDefault="004D457A" w:rsidP="004D457A">
      <w:pPr>
        <w:widowControl w:val="0"/>
        <w:tabs>
          <w:tab w:val="left" w:pos="0"/>
          <w:tab w:val="left" w:pos="426"/>
        </w:tabs>
        <w:ind w:right="-263"/>
        <w:jc w:val="center"/>
        <w:rPr>
          <w:b/>
          <w:bCs/>
          <w:spacing w:val="-4"/>
          <w:sz w:val="20"/>
          <w:szCs w:val="20"/>
          <w:lang w:val="uk-UA"/>
        </w:rPr>
      </w:pPr>
      <w:r w:rsidRPr="004D457A">
        <w:rPr>
          <w:b/>
          <w:bCs/>
          <w:spacing w:val="-4"/>
          <w:sz w:val="20"/>
          <w:szCs w:val="20"/>
          <w:lang w:val="uk-UA"/>
        </w:rPr>
        <w:t xml:space="preserve">Рекомендована література: </w:t>
      </w:r>
    </w:p>
    <w:p w:rsidR="004D457A" w:rsidRPr="004D457A" w:rsidRDefault="004D457A" w:rsidP="00432C5C">
      <w:pPr>
        <w:pStyle w:val="3"/>
        <w:keepNext w:val="0"/>
        <w:numPr>
          <w:ilvl w:val="0"/>
          <w:numId w:val="18"/>
        </w:numPr>
        <w:spacing w:before="0" w:after="0" w:line="276" w:lineRule="auto"/>
        <w:ind w:left="0" w:firstLine="0"/>
        <w:jc w:val="both"/>
        <w:rPr>
          <w:rFonts w:ascii="Times New Roman" w:hAnsi="Times New Roman" w:cs="Times New Roman"/>
          <w:b w:val="0"/>
          <w:sz w:val="20"/>
          <w:szCs w:val="20"/>
          <w:lang w:val="en-US"/>
        </w:rPr>
      </w:pPr>
      <w:hyperlink r:id="rId47" w:history="1">
        <w:r w:rsidRPr="004D457A">
          <w:rPr>
            <w:rFonts w:ascii="Times New Roman" w:hAnsi="Times New Roman" w:cs="Times New Roman"/>
            <w:i/>
            <w:iCs/>
            <w:sz w:val="20"/>
            <w:szCs w:val="20"/>
            <w:lang w:val="en-US"/>
          </w:rPr>
          <w:t>Charter</w:t>
        </w:r>
        <w:r w:rsidRPr="004D457A">
          <w:rPr>
            <w:rFonts w:ascii="Times New Roman" w:hAnsi="Times New Roman" w:cs="Times New Roman"/>
            <w:b w:val="0"/>
            <w:sz w:val="20"/>
            <w:szCs w:val="20"/>
            <w:lang w:val="en-US"/>
          </w:rPr>
          <w:t xml:space="preserve"> of the </w:t>
        </w:r>
        <w:r w:rsidRPr="004D457A">
          <w:rPr>
            <w:rFonts w:ascii="Times New Roman" w:hAnsi="Times New Roman" w:cs="Times New Roman"/>
            <w:i/>
            <w:iCs/>
            <w:sz w:val="20"/>
            <w:szCs w:val="20"/>
            <w:lang w:val="en-US"/>
          </w:rPr>
          <w:t>United Nations</w:t>
        </w:r>
      </w:hyperlink>
      <w:r w:rsidRPr="004D457A">
        <w:rPr>
          <w:rFonts w:ascii="Times New Roman" w:hAnsi="Times New Roman" w:cs="Times New Roman"/>
          <w:b w:val="0"/>
          <w:sz w:val="20"/>
          <w:szCs w:val="20"/>
          <w:lang w:val="en-US"/>
        </w:rPr>
        <w:t>, signed on 26 June 1945, in San Francisco [</w:t>
      </w:r>
      <w:r w:rsidRPr="004D457A">
        <w:rPr>
          <w:rFonts w:ascii="Times New Roman" w:hAnsi="Times New Roman" w:cs="Times New Roman"/>
          <w:b w:val="0"/>
          <w:sz w:val="20"/>
          <w:szCs w:val="20"/>
        </w:rPr>
        <w:t>Електронний</w:t>
      </w:r>
      <w:r w:rsidRPr="004D457A">
        <w:rPr>
          <w:rFonts w:ascii="Times New Roman" w:hAnsi="Times New Roman" w:cs="Times New Roman"/>
          <w:b w:val="0"/>
          <w:sz w:val="20"/>
          <w:szCs w:val="20"/>
          <w:lang w:val="en-US"/>
        </w:rPr>
        <w:t xml:space="preserve"> </w:t>
      </w:r>
      <w:r w:rsidRPr="004D457A">
        <w:rPr>
          <w:rFonts w:ascii="Times New Roman" w:hAnsi="Times New Roman" w:cs="Times New Roman"/>
          <w:b w:val="0"/>
          <w:sz w:val="20"/>
          <w:szCs w:val="20"/>
        </w:rPr>
        <w:t>ресурс</w:t>
      </w:r>
      <w:r w:rsidRPr="004D457A">
        <w:rPr>
          <w:rFonts w:ascii="Times New Roman" w:hAnsi="Times New Roman" w:cs="Times New Roman"/>
          <w:b w:val="0"/>
          <w:sz w:val="20"/>
          <w:szCs w:val="20"/>
          <w:lang w:val="en-US"/>
        </w:rPr>
        <w:t xml:space="preserve">]. - </w:t>
      </w:r>
      <w:r w:rsidRPr="004D457A">
        <w:rPr>
          <w:rFonts w:ascii="Times New Roman" w:hAnsi="Times New Roman" w:cs="Times New Roman"/>
          <w:b w:val="0"/>
          <w:sz w:val="20"/>
          <w:szCs w:val="20"/>
        </w:rPr>
        <w:t>Режим</w:t>
      </w:r>
      <w:r w:rsidRPr="004D457A">
        <w:rPr>
          <w:rFonts w:ascii="Times New Roman" w:hAnsi="Times New Roman" w:cs="Times New Roman"/>
          <w:b w:val="0"/>
          <w:sz w:val="20"/>
          <w:szCs w:val="20"/>
          <w:lang w:val="en-US"/>
        </w:rPr>
        <w:t xml:space="preserve"> </w:t>
      </w:r>
      <w:r w:rsidRPr="004D457A">
        <w:rPr>
          <w:rFonts w:ascii="Times New Roman" w:hAnsi="Times New Roman" w:cs="Times New Roman"/>
          <w:b w:val="0"/>
          <w:sz w:val="20"/>
          <w:szCs w:val="20"/>
        </w:rPr>
        <w:t>доступу</w:t>
      </w:r>
      <w:r w:rsidRPr="004D457A">
        <w:rPr>
          <w:rFonts w:ascii="Times New Roman" w:hAnsi="Times New Roman" w:cs="Times New Roman"/>
          <w:b w:val="0"/>
          <w:sz w:val="20"/>
          <w:szCs w:val="20"/>
          <w:lang w:val="en-US"/>
        </w:rPr>
        <w:t>: http://www.un.org/en/documents/charter/intro.shtml.</w:t>
      </w:r>
    </w:p>
    <w:p w:rsidR="004D457A" w:rsidRPr="004D457A" w:rsidRDefault="004D457A" w:rsidP="00432C5C">
      <w:pPr>
        <w:pStyle w:val="af7"/>
        <w:numPr>
          <w:ilvl w:val="0"/>
          <w:numId w:val="18"/>
        </w:numPr>
        <w:spacing w:line="276" w:lineRule="auto"/>
        <w:ind w:left="0" w:firstLine="0"/>
        <w:jc w:val="both"/>
        <w:rPr>
          <w:sz w:val="20"/>
          <w:szCs w:val="20"/>
        </w:rPr>
      </w:pPr>
      <w:r w:rsidRPr="004D457A">
        <w:rPr>
          <w:sz w:val="20"/>
          <w:szCs w:val="20"/>
        </w:rPr>
        <w:t xml:space="preserve">«History of Sierra Leone». - [Електронний ресурс]. - Режим доступу: </w:t>
      </w:r>
      <w:hyperlink r:id="rId48" w:history="1">
        <w:r w:rsidRPr="004D457A">
          <w:rPr>
            <w:rStyle w:val="a9"/>
            <w:sz w:val="20"/>
            <w:szCs w:val="20"/>
          </w:rPr>
          <w:t>http://www.historyofnations.net/africa/sierraleone.html</w:t>
        </w:r>
      </w:hyperlink>
      <w:r w:rsidRPr="004D457A">
        <w:rPr>
          <w:sz w:val="20"/>
          <w:szCs w:val="20"/>
        </w:rPr>
        <w:t>.</w:t>
      </w:r>
    </w:p>
    <w:p w:rsidR="004D457A" w:rsidRPr="004D457A" w:rsidRDefault="004D457A" w:rsidP="00432C5C">
      <w:pPr>
        <w:pStyle w:val="af7"/>
        <w:numPr>
          <w:ilvl w:val="0"/>
          <w:numId w:val="18"/>
        </w:numPr>
        <w:spacing w:line="276" w:lineRule="auto"/>
        <w:ind w:left="0" w:firstLine="0"/>
        <w:jc w:val="both"/>
        <w:rPr>
          <w:sz w:val="20"/>
          <w:szCs w:val="20"/>
          <w:lang w:val="en-US"/>
        </w:rPr>
      </w:pPr>
      <w:r w:rsidRPr="004D457A">
        <w:rPr>
          <w:sz w:val="20"/>
          <w:szCs w:val="20"/>
          <w:lang w:val="en-US"/>
        </w:rPr>
        <w:t>The situation concerning Sierra Leone  Resolution 1181 (1998)/ Adopted by the Security Council at its 3902nd meeting, on 13 July 1998. - [</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49" w:history="1">
        <w:r w:rsidRPr="004D457A">
          <w:rPr>
            <w:rStyle w:val="a9"/>
            <w:sz w:val="20"/>
            <w:szCs w:val="20"/>
            <w:lang w:val="en-US"/>
          </w:rPr>
          <w:t>http://www.refworld.org/cgi-bin/texis/vtx/rwmain?docid=3b00f15b10</w:t>
        </w:r>
      </w:hyperlink>
      <w:r w:rsidRPr="004D457A">
        <w:rPr>
          <w:sz w:val="20"/>
          <w:szCs w:val="20"/>
          <w:lang w:val="en-US"/>
        </w:rPr>
        <w:t>.</w:t>
      </w:r>
    </w:p>
    <w:p w:rsidR="004D457A" w:rsidRPr="004D457A" w:rsidRDefault="004D457A" w:rsidP="00432C5C">
      <w:pPr>
        <w:pStyle w:val="afa"/>
        <w:numPr>
          <w:ilvl w:val="0"/>
          <w:numId w:val="18"/>
        </w:numPr>
        <w:spacing w:before="0" w:beforeAutospacing="0" w:after="0" w:afterAutospacing="0" w:line="276" w:lineRule="auto"/>
        <w:ind w:left="0" w:right="283" w:firstLine="0"/>
        <w:jc w:val="both"/>
        <w:rPr>
          <w:sz w:val="20"/>
          <w:szCs w:val="20"/>
        </w:rPr>
      </w:pPr>
      <w:r w:rsidRPr="004D457A">
        <w:rPr>
          <w:sz w:val="20"/>
          <w:szCs w:val="20"/>
        </w:rPr>
        <w:t xml:space="preserve">Draft </w:t>
      </w:r>
      <w:r w:rsidRPr="004D457A">
        <w:rPr>
          <w:sz w:val="20"/>
          <w:szCs w:val="20"/>
          <w:lang w:val="en-US"/>
        </w:rPr>
        <w:t>A</w:t>
      </w:r>
      <w:r w:rsidRPr="004D457A">
        <w:rPr>
          <w:sz w:val="20"/>
          <w:szCs w:val="20"/>
        </w:rPr>
        <w:t xml:space="preserve">rticles on responsibility of international organizations, </w:t>
      </w:r>
      <w:r w:rsidRPr="004D457A">
        <w:rPr>
          <w:sz w:val="20"/>
          <w:szCs w:val="20"/>
          <w:lang w:val="en-US"/>
        </w:rPr>
        <w:t xml:space="preserve">adopted by </w:t>
      </w:r>
      <w:r w:rsidRPr="004D457A">
        <w:rPr>
          <w:sz w:val="20"/>
          <w:szCs w:val="20"/>
        </w:rPr>
        <w:t xml:space="preserve"> Adopted by the International Law Commission at its sixty-third session, in 2011. - [Електронний ресурс]. - Режим доступу:</w:t>
      </w:r>
    </w:p>
    <w:p w:rsidR="004D457A" w:rsidRPr="004D457A" w:rsidRDefault="004D457A" w:rsidP="004D457A">
      <w:pPr>
        <w:pStyle w:val="afa"/>
        <w:spacing w:before="0" w:beforeAutospacing="0" w:after="0" w:afterAutospacing="0" w:line="276" w:lineRule="auto"/>
        <w:ind w:right="283"/>
        <w:jc w:val="both"/>
        <w:rPr>
          <w:color w:val="FF0000"/>
          <w:sz w:val="20"/>
          <w:szCs w:val="20"/>
        </w:rPr>
      </w:pPr>
      <w:hyperlink r:id="rId50" w:history="1">
        <w:r w:rsidRPr="004D457A">
          <w:rPr>
            <w:rStyle w:val="a9"/>
            <w:sz w:val="20"/>
            <w:szCs w:val="20"/>
            <w:lang w:val="en-US"/>
          </w:rPr>
          <w:t>http</w:t>
        </w:r>
        <w:r w:rsidRPr="004D457A">
          <w:rPr>
            <w:rStyle w:val="a9"/>
            <w:sz w:val="20"/>
            <w:szCs w:val="20"/>
          </w:rPr>
          <w:t>://</w:t>
        </w:r>
        <w:r w:rsidRPr="004D457A">
          <w:rPr>
            <w:rStyle w:val="a9"/>
            <w:sz w:val="20"/>
            <w:szCs w:val="20"/>
            <w:lang w:val="en-US"/>
          </w:rPr>
          <w:t>legal</w:t>
        </w:r>
        <w:r w:rsidRPr="004D457A">
          <w:rPr>
            <w:rStyle w:val="a9"/>
            <w:sz w:val="20"/>
            <w:szCs w:val="20"/>
          </w:rPr>
          <w:t>.</w:t>
        </w:r>
        <w:r w:rsidRPr="004D457A">
          <w:rPr>
            <w:rStyle w:val="a9"/>
            <w:sz w:val="20"/>
            <w:szCs w:val="20"/>
            <w:lang w:val="en-US"/>
          </w:rPr>
          <w:t>un</w:t>
        </w:r>
        <w:r w:rsidRPr="004D457A">
          <w:rPr>
            <w:rStyle w:val="a9"/>
            <w:sz w:val="20"/>
            <w:szCs w:val="20"/>
          </w:rPr>
          <w:t>.</w:t>
        </w:r>
        <w:r w:rsidRPr="004D457A">
          <w:rPr>
            <w:rStyle w:val="a9"/>
            <w:sz w:val="20"/>
            <w:szCs w:val="20"/>
            <w:lang w:val="en-US"/>
          </w:rPr>
          <w:t>org</w:t>
        </w:r>
        <w:r w:rsidRPr="004D457A">
          <w:rPr>
            <w:rStyle w:val="a9"/>
            <w:sz w:val="20"/>
            <w:szCs w:val="20"/>
          </w:rPr>
          <w:t>/</w:t>
        </w:r>
        <w:r w:rsidRPr="004D457A">
          <w:rPr>
            <w:rStyle w:val="a9"/>
            <w:sz w:val="20"/>
            <w:szCs w:val="20"/>
            <w:lang w:val="en-US"/>
          </w:rPr>
          <w:t>ilc</w:t>
        </w:r>
        <w:r w:rsidRPr="004D457A">
          <w:rPr>
            <w:rStyle w:val="a9"/>
            <w:sz w:val="20"/>
            <w:szCs w:val="20"/>
          </w:rPr>
          <w:t>/</w:t>
        </w:r>
        <w:r w:rsidRPr="004D457A">
          <w:rPr>
            <w:rStyle w:val="a9"/>
            <w:sz w:val="20"/>
            <w:szCs w:val="20"/>
            <w:lang w:val="en-US"/>
          </w:rPr>
          <w:t>texts</w:t>
        </w:r>
        <w:r w:rsidRPr="004D457A">
          <w:rPr>
            <w:rStyle w:val="a9"/>
            <w:sz w:val="20"/>
            <w:szCs w:val="20"/>
          </w:rPr>
          <w:t>/</w:t>
        </w:r>
        <w:r w:rsidRPr="004D457A">
          <w:rPr>
            <w:rStyle w:val="a9"/>
            <w:sz w:val="20"/>
            <w:szCs w:val="20"/>
            <w:lang w:val="en-US"/>
          </w:rPr>
          <w:t>instruments</w:t>
        </w:r>
        <w:r w:rsidRPr="004D457A">
          <w:rPr>
            <w:rStyle w:val="a9"/>
            <w:sz w:val="20"/>
            <w:szCs w:val="20"/>
          </w:rPr>
          <w:t>/</w:t>
        </w:r>
        <w:r w:rsidRPr="004D457A">
          <w:rPr>
            <w:rStyle w:val="a9"/>
            <w:sz w:val="20"/>
            <w:szCs w:val="20"/>
            <w:lang w:val="en-US"/>
          </w:rPr>
          <w:t>english</w:t>
        </w:r>
        <w:r w:rsidRPr="004D457A">
          <w:rPr>
            <w:rStyle w:val="a9"/>
            <w:sz w:val="20"/>
            <w:szCs w:val="20"/>
          </w:rPr>
          <w:t>/</w:t>
        </w:r>
        <w:r w:rsidRPr="004D457A">
          <w:rPr>
            <w:rStyle w:val="a9"/>
            <w:sz w:val="20"/>
            <w:szCs w:val="20"/>
            <w:lang w:val="en-US"/>
          </w:rPr>
          <w:t>draft</w:t>
        </w:r>
        <w:r w:rsidRPr="004D457A">
          <w:rPr>
            <w:rStyle w:val="a9"/>
            <w:sz w:val="20"/>
            <w:szCs w:val="20"/>
          </w:rPr>
          <w:t>%20</w:t>
        </w:r>
        <w:r w:rsidRPr="004D457A">
          <w:rPr>
            <w:rStyle w:val="a9"/>
            <w:sz w:val="20"/>
            <w:szCs w:val="20"/>
            <w:lang w:val="en-US"/>
          </w:rPr>
          <w:t>articles</w:t>
        </w:r>
        <w:r w:rsidRPr="004D457A">
          <w:rPr>
            <w:rStyle w:val="a9"/>
            <w:sz w:val="20"/>
            <w:szCs w:val="20"/>
          </w:rPr>
          <w:t>/9_11_2011.</w:t>
        </w:r>
        <w:r w:rsidRPr="004D457A">
          <w:rPr>
            <w:rStyle w:val="a9"/>
            <w:sz w:val="20"/>
            <w:szCs w:val="20"/>
            <w:lang w:val="en-US"/>
          </w:rPr>
          <w:t>pdf</w:t>
        </w:r>
      </w:hyperlink>
      <w:r w:rsidRPr="004D457A">
        <w:rPr>
          <w:color w:val="FF0000"/>
          <w:sz w:val="20"/>
          <w:szCs w:val="20"/>
        </w:rPr>
        <w:t>.</w:t>
      </w:r>
    </w:p>
    <w:p w:rsidR="004D457A" w:rsidRPr="004D457A" w:rsidRDefault="004D457A" w:rsidP="00432C5C">
      <w:pPr>
        <w:pStyle w:val="af7"/>
        <w:numPr>
          <w:ilvl w:val="0"/>
          <w:numId w:val="18"/>
        </w:numPr>
        <w:spacing w:line="276" w:lineRule="auto"/>
        <w:ind w:left="0" w:firstLine="0"/>
        <w:jc w:val="both"/>
        <w:rPr>
          <w:sz w:val="20"/>
          <w:szCs w:val="20"/>
          <w:lang w:val="en-US"/>
        </w:rPr>
      </w:pPr>
      <w:r w:rsidRPr="004D457A">
        <w:rPr>
          <w:sz w:val="20"/>
          <w:szCs w:val="20"/>
          <w:lang w:val="en-US"/>
        </w:rPr>
        <w:t>Resolution 1270 (1999) [on establishment of the UN Mission in Sierra Leone (UNAMSIL)] Adopted unanimously by the Security Council at its 4054th meeting, on 22 October 1999 [</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w:t>
      </w:r>
      <w:hyperlink r:id="rId51" w:history="1">
        <w:r w:rsidRPr="004D457A">
          <w:rPr>
            <w:rStyle w:val="a9"/>
            <w:sz w:val="20"/>
            <w:szCs w:val="20"/>
            <w:lang w:val="en-US"/>
          </w:rPr>
          <w:t>http://www.refworld.org/cgi-bin/texis/vtx/rwmain?docid=3b00f22814</w:t>
        </w:r>
      </w:hyperlink>
    </w:p>
    <w:p w:rsidR="004D457A" w:rsidRPr="004D457A" w:rsidRDefault="004D457A" w:rsidP="00432C5C">
      <w:pPr>
        <w:pStyle w:val="2"/>
        <w:keepLines/>
        <w:numPr>
          <w:ilvl w:val="0"/>
          <w:numId w:val="18"/>
        </w:numPr>
        <w:spacing w:line="276" w:lineRule="auto"/>
        <w:ind w:left="0" w:firstLine="0"/>
        <w:jc w:val="both"/>
        <w:rPr>
          <w:b w:val="0"/>
          <w:sz w:val="20"/>
          <w:szCs w:val="20"/>
        </w:rPr>
      </w:pPr>
      <w:r w:rsidRPr="004D457A">
        <w:rPr>
          <w:b w:val="0"/>
          <w:sz w:val="20"/>
          <w:szCs w:val="20"/>
        </w:rPr>
        <w:t>Security Council unanimously approves sanctions regime against Sierra Leone.</w:t>
      </w:r>
      <w:r w:rsidRPr="004D457A">
        <w:rPr>
          <w:b w:val="0"/>
          <w:sz w:val="20"/>
          <w:szCs w:val="20"/>
          <w:lang w:val="en-US"/>
        </w:rPr>
        <w:t xml:space="preserve"> </w:t>
      </w:r>
      <w:r w:rsidRPr="004D457A">
        <w:rPr>
          <w:b w:val="0"/>
          <w:sz w:val="20"/>
          <w:szCs w:val="20"/>
        </w:rPr>
        <w:t>Press Release, SC/6425</w:t>
      </w:r>
      <w:r w:rsidRPr="004D457A">
        <w:rPr>
          <w:b w:val="0"/>
          <w:sz w:val="20"/>
          <w:szCs w:val="20"/>
          <w:lang w:val="ru-RU"/>
        </w:rPr>
        <w:t>. -</w:t>
      </w:r>
      <w:r w:rsidRPr="004D457A">
        <w:rPr>
          <w:b w:val="0"/>
          <w:sz w:val="20"/>
          <w:szCs w:val="20"/>
        </w:rPr>
        <w:t xml:space="preserve"> [Електронний ресурс]//Режим доступу: http://www.un.org/News/Press/docs/1997/19971008.SC6425.html</w:t>
      </w:r>
      <w:r w:rsidRPr="004D457A">
        <w:rPr>
          <w:b w:val="0"/>
          <w:sz w:val="20"/>
          <w:szCs w:val="20"/>
          <w:lang w:val="ru-RU"/>
        </w:rPr>
        <w:t>.</w:t>
      </w:r>
    </w:p>
    <w:p w:rsidR="004D457A" w:rsidRPr="004D457A" w:rsidRDefault="004D457A" w:rsidP="00432C5C">
      <w:pPr>
        <w:pStyle w:val="1"/>
        <w:keepLines/>
        <w:numPr>
          <w:ilvl w:val="0"/>
          <w:numId w:val="18"/>
        </w:numPr>
        <w:spacing w:before="0" w:after="0" w:line="276" w:lineRule="auto"/>
        <w:ind w:left="0" w:firstLine="0"/>
        <w:jc w:val="both"/>
        <w:rPr>
          <w:rFonts w:ascii="Times New Roman" w:hAnsi="Times New Roman" w:cs="Times New Roman"/>
          <w:b w:val="0"/>
          <w:sz w:val="20"/>
          <w:szCs w:val="20"/>
          <w:lang w:val="en-US"/>
        </w:rPr>
      </w:pPr>
      <w:r w:rsidRPr="004D457A">
        <w:rPr>
          <w:rFonts w:ascii="Times New Roman" w:hAnsi="Times New Roman" w:cs="Times New Roman"/>
          <w:b w:val="0"/>
          <w:sz w:val="20"/>
          <w:szCs w:val="20"/>
          <w:lang w:val="en-US"/>
        </w:rPr>
        <w:t>Resolution 1132 (1997),  adopted by the Security Council at its 3822nd meeting, on 8 October 1997 [</w:t>
      </w:r>
      <w:r w:rsidRPr="004D457A">
        <w:rPr>
          <w:rFonts w:ascii="Times New Roman" w:hAnsi="Times New Roman" w:cs="Times New Roman"/>
          <w:b w:val="0"/>
          <w:sz w:val="20"/>
          <w:szCs w:val="20"/>
        </w:rPr>
        <w:t>Електронний</w:t>
      </w:r>
      <w:r w:rsidRPr="004D457A">
        <w:rPr>
          <w:rFonts w:ascii="Times New Roman" w:hAnsi="Times New Roman" w:cs="Times New Roman"/>
          <w:b w:val="0"/>
          <w:sz w:val="20"/>
          <w:szCs w:val="20"/>
          <w:lang w:val="en-US"/>
        </w:rPr>
        <w:t xml:space="preserve"> </w:t>
      </w:r>
      <w:r w:rsidRPr="004D457A">
        <w:rPr>
          <w:rFonts w:ascii="Times New Roman" w:hAnsi="Times New Roman" w:cs="Times New Roman"/>
          <w:b w:val="0"/>
          <w:sz w:val="20"/>
          <w:szCs w:val="20"/>
        </w:rPr>
        <w:t>ресурс</w:t>
      </w:r>
      <w:r w:rsidRPr="004D457A">
        <w:rPr>
          <w:rFonts w:ascii="Times New Roman" w:hAnsi="Times New Roman" w:cs="Times New Roman"/>
          <w:b w:val="0"/>
          <w:sz w:val="20"/>
          <w:szCs w:val="20"/>
          <w:lang w:val="en-US"/>
        </w:rPr>
        <w:t>]//</w:t>
      </w:r>
      <w:r w:rsidRPr="004D457A">
        <w:rPr>
          <w:rFonts w:ascii="Times New Roman" w:hAnsi="Times New Roman" w:cs="Times New Roman"/>
          <w:b w:val="0"/>
          <w:sz w:val="20"/>
          <w:szCs w:val="20"/>
        </w:rPr>
        <w:t>Режим</w:t>
      </w:r>
      <w:r w:rsidRPr="004D457A">
        <w:rPr>
          <w:rFonts w:ascii="Times New Roman" w:hAnsi="Times New Roman" w:cs="Times New Roman"/>
          <w:b w:val="0"/>
          <w:sz w:val="20"/>
          <w:szCs w:val="20"/>
          <w:lang w:val="en-US"/>
        </w:rPr>
        <w:t xml:space="preserve"> </w:t>
      </w:r>
      <w:r w:rsidRPr="004D457A">
        <w:rPr>
          <w:rFonts w:ascii="Times New Roman" w:hAnsi="Times New Roman" w:cs="Times New Roman"/>
          <w:b w:val="0"/>
          <w:sz w:val="20"/>
          <w:szCs w:val="20"/>
        </w:rPr>
        <w:t>доступу</w:t>
      </w:r>
      <w:r w:rsidRPr="004D457A">
        <w:rPr>
          <w:rFonts w:ascii="Times New Roman" w:hAnsi="Times New Roman" w:cs="Times New Roman"/>
          <w:b w:val="0"/>
          <w:sz w:val="20"/>
          <w:szCs w:val="20"/>
          <w:lang w:val="en-US"/>
        </w:rPr>
        <w:t xml:space="preserve">: </w:t>
      </w:r>
      <w:hyperlink r:id="rId52" w:history="1">
        <w:r w:rsidRPr="004D457A">
          <w:rPr>
            <w:rStyle w:val="a9"/>
            <w:rFonts w:ascii="Times New Roman" w:hAnsi="Times New Roman" w:cs="Times New Roman"/>
            <w:sz w:val="20"/>
            <w:szCs w:val="20"/>
            <w:lang w:val="en-US"/>
          </w:rPr>
          <w:t>http://www.refworld.org/cgi-bin/texis/vtx/rwmain?docid=3b00f16f78</w:t>
        </w:r>
      </w:hyperlink>
    </w:p>
    <w:p w:rsidR="004D457A" w:rsidRPr="004D457A" w:rsidRDefault="004D457A" w:rsidP="00432C5C">
      <w:pPr>
        <w:pStyle w:val="af7"/>
        <w:numPr>
          <w:ilvl w:val="0"/>
          <w:numId w:val="18"/>
        </w:numPr>
        <w:spacing w:line="276" w:lineRule="auto"/>
        <w:ind w:left="0" w:firstLine="0"/>
        <w:jc w:val="both"/>
        <w:rPr>
          <w:sz w:val="20"/>
          <w:szCs w:val="20"/>
          <w:lang w:val="en-US"/>
        </w:rPr>
      </w:pPr>
      <w:r w:rsidRPr="004D457A">
        <w:rPr>
          <w:sz w:val="20"/>
          <w:szCs w:val="20"/>
          <w:lang w:val="en-US"/>
        </w:rPr>
        <w:t>M. O’Flaherty. Sierra Leone Peace Process: The Role of the Human Rights Community// O'Flaherty, Michael. - 2004). - Human Rights Quarterly (Johns Hopkins University Press) 26. -  p. 29–62.</w:t>
      </w:r>
    </w:p>
    <w:p w:rsidR="004D457A" w:rsidRPr="004D457A" w:rsidRDefault="004D457A" w:rsidP="00432C5C">
      <w:pPr>
        <w:pStyle w:val="1"/>
        <w:keepLines/>
        <w:numPr>
          <w:ilvl w:val="0"/>
          <w:numId w:val="18"/>
        </w:numPr>
        <w:spacing w:before="0" w:after="0" w:line="276" w:lineRule="auto"/>
        <w:ind w:left="0" w:firstLine="0"/>
        <w:jc w:val="both"/>
        <w:rPr>
          <w:rFonts w:ascii="Times New Roman" w:hAnsi="Times New Roman" w:cs="Times New Roman"/>
          <w:b w:val="0"/>
          <w:sz w:val="20"/>
          <w:szCs w:val="20"/>
          <w:lang w:val="en-US"/>
        </w:rPr>
      </w:pPr>
      <w:r w:rsidRPr="004D457A">
        <w:rPr>
          <w:rFonts w:ascii="Times New Roman" w:hAnsi="Times New Roman" w:cs="Times New Roman"/>
          <w:b w:val="0"/>
          <w:sz w:val="20"/>
          <w:szCs w:val="20"/>
          <w:lang w:val="en-US"/>
        </w:rPr>
        <w:t>Resolution 1289 (2000), adopted by the Security Council at its 4099th meeting on 7 February 2000. - [</w:t>
      </w:r>
      <w:r w:rsidRPr="004D457A">
        <w:rPr>
          <w:rFonts w:ascii="Times New Roman" w:hAnsi="Times New Roman" w:cs="Times New Roman"/>
          <w:b w:val="0"/>
          <w:sz w:val="20"/>
          <w:szCs w:val="20"/>
        </w:rPr>
        <w:t>Електронний</w:t>
      </w:r>
      <w:r w:rsidRPr="004D457A">
        <w:rPr>
          <w:rFonts w:ascii="Times New Roman" w:hAnsi="Times New Roman" w:cs="Times New Roman"/>
          <w:b w:val="0"/>
          <w:sz w:val="20"/>
          <w:szCs w:val="20"/>
          <w:lang w:val="en-US"/>
        </w:rPr>
        <w:t xml:space="preserve"> </w:t>
      </w:r>
      <w:r w:rsidRPr="004D457A">
        <w:rPr>
          <w:rFonts w:ascii="Times New Roman" w:hAnsi="Times New Roman" w:cs="Times New Roman"/>
          <w:b w:val="0"/>
          <w:sz w:val="20"/>
          <w:szCs w:val="20"/>
        </w:rPr>
        <w:t>ресурс</w:t>
      </w:r>
      <w:r w:rsidRPr="004D457A">
        <w:rPr>
          <w:rFonts w:ascii="Times New Roman" w:hAnsi="Times New Roman" w:cs="Times New Roman"/>
          <w:b w:val="0"/>
          <w:sz w:val="20"/>
          <w:szCs w:val="20"/>
          <w:lang w:val="en-US"/>
        </w:rPr>
        <w:t>]//</w:t>
      </w:r>
      <w:r w:rsidRPr="004D457A">
        <w:rPr>
          <w:rFonts w:ascii="Times New Roman" w:hAnsi="Times New Roman" w:cs="Times New Roman"/>
          <w:b w:val="0"/>
          <w:sz w:val="20"/>
          <w:szCs w:val="20"/>
        </w:rPr>
        <w:t>Режим</w:t>
      </w:r>
      <w:r w:rsidRPr="004D457A">
        <w:rPr>
          <w:rFonts w:ascii="Times New Roman" w:hAnsi="Times New Roman" w:cs="Times New Roman"/>
          <w:b w:val="0"/>
          <w:sz w:val="20"/>
          <w:szCs w:val="20"/>
          <w:lang w:val="en-US"/>
        </w:rPr>
        <w:t xml:space="preserve"> </w:t>
      </w:r>
      <w:r w:rsidRPr="004D457A">
        <w:rPr>
          <w:rFonts w:ascii="Times New Roman" w:hAnsi="Times New Roman" w:cs="Times New Roman"/>
          <w:b w:val="0"/>
          <w:sz w:val="20"/>
          <w:szCs w:val="20"/>
        </w:rPr>
        <w:t>доступу</w:t>
      </w:r>
      <w:r w:rsidRPr="004D457A">
        <w:rPr>
          <w:rFonts w:ascii="Times New Roman" w:hAnsi="Times New Roman" w:cs="Times New Roman"/>
          <w:b w:val="0"/>
          <w:sz w:val="20"/>
          <w:szCs w:val="20"/>
          <w:lang w:val="en-US"/>
        </w:rPr>
        <w:t>:</w:t>
      </w:r>
      <w:r w:rsidRPr="004D457A">
        <w:rPr>
          <w:rFonts w:ascii="Times New Roman" w:hAnsi="Times New Roman" w:cs="Times New Roman"/>
          <w:sz w:val="20"/>
          <w:szCs w:val="20"/>
          <w:lang w:val="en-US"/>
        </w:rPr>
        <w:t xml:space="preserve"> </w:t>
      </w:r>
      <w:r w:rsidRPr="004D457A">
        <w:rPr>
          <w:rFonts w:ascii="Times New Roman" w:hAnsi="Times New Roman" w:cs="Times New Roman"/>
          <w:b w:val="0"/>
          <w:sz w:val="20"/>
          <w:szCs w:val="20"/>
          <w:lang w:val="en-US"/>
        </w:rPr>
        <w:t>http://www.refworld.org/cgi-bin/texis/vtx/rwmain?docid=3b00f25338</w:t>
      </w:r>
    </w:p>
    <w:p w:rsidR="004D457A" w:rsidRPr="004D457A" w:rsidRDefault="004D457A" w:rsidP="00432C5C">
      <w:pPr>
        <w:pStyle w:val="af7"/>
        <w:numPr>
          <w:ilvl w:val="0"/>
          <w:numId w:val="18"/>
        </w:numPr>
        <w:spacing w:line="276" w:lineRule="auto"/>
        <w:ind w:left="0" w:firstLine="0"/>
        <w:jc w:val="both"/>
        <w:rPr>
          <w:rStyle w:val="a9"/>
          <w:sz w:val="20"/>
          <w:szCs w:val="20"/>
          <w:lang w:val="en-US"/>
        </w:rPr>
      </w:pPr>
      <w:r w:rsidRPr="004D457A">
        <w:rPr>
          <w:sz w:val="20"/>
          <w:szCs w:val="20"/>
          <w:lang w:val="en-US"/>
        </w:rPr>
        <w:t>Sierra Leone, 1990-2002. Western &amp; Northern Africa Database, by Tom Cooper &amp; Court "Skyler" Chick. – 2004. -  [</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53" w:history="1">
        <w:r w:rsidRPr="004D457A">
          <w:rPr>
            <w:rStyle w:val="a9"/>
            <w:sz w:val="20"/>
            <w:szCs w:val="20"/>
            <w:lang w:val="en-US"/>
          </w:rPr>
          <w:t>http://www.acig.org/artman/publish/printer_462.shtml</w:t>
        </w:r>
      </w:hyperlink>
    </w:p>
    <w:p w:rsidR="004D457A" w:rsidRPr="004D457A" w:rsidRDefault="004D457A" w:rsidP="00432C5C">
      <w:pPr>
        <w:pStyle w:val="af7"/>
        <w:numPr>
          <w:ilvl w:val="0"/>
          <w:numId w:val="18"/>
        </w:numPr>
        <w:spacing w:line="276" w:lineRule="auto"/>
        <w:ind w:left="0" w:firstLine="0"/>
        <w:jc w:val="both"/>
        <w:rPr>
          <w:rStyle w:val="a9"/>
          <w:sz w:val="20"/>
          <w:szCs w:val="20"/>
          <w:lang w:val="en-US"/>
        </w:rPr>
      </w:pPr>
      <w:r w:rsidRPr="004D457A">
        <w:rPr>
          <w:sz w:val="20"/>
          <w:szCs w:val="20"/>
          <w:lang w:val="en-US"/>
        </w:rPr>
        <w:lastRenderedPageBreak/>
        <w:t>Liberia ex-leader Charles Taylor get 50 years in jail, BBC, 2012. - [</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54" w:history="1">
        <w:r w:rsidRPr="004D457A">
          <w:rPr>
            <w:rStyle w:val="a9"/>
            <w:sz w:val="20"/>
            <w:szCs w:val="20"/>
            <w:lang w:val="en-US"/>
          </w:rPr>
          <w:t>http://www.bbc.com/news/world-africa-18259596</w:t>
        </w:r>
      </w:hyperlink>
    </w:p>
    <w:p w:rsidR="004D457A" w:rsidRPr="004D457A" w:rsidRDefault="004D457A" w:rsidP="00432C5C">
      <w:pPr>
        <w:pStyle w:val="af7"/>
        <w:numPr>
          <w:ilvl w:val="0"/>
          <w:numId w:val="18"/>
        </w:numPr>
        <w:spacing w:after="200" w:line="276" w:lineRule="auto"/>
        <w:ind w:left="0" w:firstLine="360"/>
        <w:jc w:val="both"/>
        <w:rPr>
          <w:rStyle w:val="a9"/>
          <w:sz w:val="20"/>
          <w:szCs w:val="20"/>
          <w:lang w:val="en-US"/>
        </w:rPr>
      </w:pPr>
      <w:hyperlink r:id="rId55" w:history="1">
        <w:r w:rsidRPr="004D457A">
          <w:rPr>
            <w:sz w:val="20"/>
            <w:szCs w:val="20"/>
            <w:lang w:val="en-US"/>
          </w:rPr>
          <w:t>Rwanda – The preventable genocide</w:t>
        </w:r>
      </w:hyperlink>
      <w:r w:rsidRPr="004D457A">
        <w:rPr>
          <w:sz w:val="20"/>
          <w:szCs w:val="20"/>
          <w:lang w:val="en-US"/>
        </w:rPr>
        <w:t xml:space="preserve">. The Report of International Panel of Eminent Personalities to Investigate the 1994 Genocide in Rwanda and Surrounding Events (IPEP) / Addis Ababa: </w:t>
      </w:r>
      <w:hyperlink r:id="rId56" w:tooltip="Organization of African Unity" w:history="1">
        <w:r w:rsidRPr="004D457A">
          <w:rPr>
            <w:sz w:val="20"/>
            <w:szCs w:val="20"/>
            <w:lang w:val="en-US"/>
          </w:rPr>
          <w:t>Organization of African Unity</w:t>
        </w:r>
      </w:hyperlink>
      <w:r w:rsidRPr="004D457A">
        <w:rPr>
          <w:sz w:val="20"/>
          <w:szCs w:val="20"/>
          <w:lang w:val="en-US"/>
        </w:rPr>
        <w:t xml:space="preserve">,  2000. - </w:t>
      </w:r>
      <w:r w:rsidRPr="004D457A">
        <w:rPr>
          <w:rStyle w:val="reference-accessdate"/>
          <w:sz w:val="20"/>
          <w:szCs w:val="20"/>
          <w:lang w:val="en-US"/>
        </w:rPr>
        <w:t xml:space="preserve"> </w:t>
      </w:r>
      <w:r w:rsidRPr="004D457A">
        <w:rPr>
          <w:sz w:val="20"/>
          <w:szCs w:val="20"/>
          <w:lang w:val="en-US"/>
        </w:rPr>
        <w:t>[</w:t>
      </w:r>
      <w:r w:rsidRPr="004D457A">
        <w:rPr>
          <w:sz w:val="20"/>
          <w:szCs w:val="20"/>
        </w:rPr>
        <w:t>Електронний</w:t>
      </w:r>
      <w:r w:rsidRPr="004D457A">
        <w:rPr>
          <w:sz w:val="20"/>
          <w:szCs w:val="20"/>
          <w:lang w:val="en-US"/>
        </w:rPr>
        <w:t xml:space="preserve"> </w:t>
      </w:r>
      <w:r w:rsidRPr="004D457A">
        <w:rPr>
          <w:sz w:val="20"/>
          <w:szCs w:val="20"/>
        </w:rPr>
        <w:t>ресурс</w:t>
      </w:r>
      <w:r w:rsidRPr="004D457A">
        <w:rPr>
          <w:sz w:val="20"/>
          <w:szCs w:val="20"/>
          <w:lang w:val="en-US"/>
        </w:rPr>
        <w:t xml:space="preserve">] - </w:t>
      </w:r>
      <w:r w:rsidRPr="004D457A">
        <w:rPr>
          <w:sz w:val="20"/>
          <w:szCs w:val="20"/>
        </w:rPr>
        <w:t>Режим</w:t>
      </w:r>
      <w:r w:rsidRPr="004D457A">
        <w:rPr>
          <w:sz w:val="20"/>
          <w:szCs w:val="20"/>
          <w:lang w:val="en-US"/>
        </w:rPr>
        <w:t xml:space="preserve"> </w:t>
      </w:r>
      <w:r w:rsidRPr="004D457A">
        <w:rPr>
          <w:sz w:val="20"/>
          <w:szCs w:val="20"/>
        </w:rPr>
        <w:t>доступу</w:t>
      </w:r>
      <w:r w:rsidRPr="004D457A">
        <w:rPr>
          <w:sz w:val="20"/>
          <w:szCs w:val="20"/>
          <w:lang w:val="en-US"/>
        </w:rPr>
        <w:t xml:space="preserve">: </w:t>
      </w:r>
      <w:hyperlink r:id="rId57" w:history="1">
        <w:r w:rsidRPr="004D457A">
          <w:rPr>
            <w:rStyle w:val="a9"/>
            <w:sz w:val="20"/>
            <w:szCs w:val="20"/>
            <w:lang w:val="en-US"/>
          </w:rPr>
          <w:t>http://www.aegistrust.org/images/stories/oaureport.pd</w:t>
        </w:r>
        <w:r w:rsidRPr="004D457A">
          <w:rPr>
            <w:rStyle w:val="a9"/>
            <w:i/>
            <w:sz w:val="20"/>
            <w:szCs w:val="20"/>
            <w:lang w:val="en-US"/>
          </w:rPr>
          <w:t>f</w:t>
        </w:r>
      </w:hyperlink>
    </w:p>
    <w:p w:rsidR="004D457A" w:rsidRPr="004D457A" w:rsidRDefault="004D457A" w:rsidP="00432C5C">
      <w:pPr>
        <w:pStyle w:val="af7"/>
        <w:numPr>
          <w:ilvl w:val="0"/>
          <w:numId w:val="18"/>
        </w:numPr>
        <w:spacing w:after="200" w:line="276" w:lineRule="auto"/>
        <w:ind w:left="0" w:firstLine="360"/>
        <w:jc w:val="both"/>
        <w:rPr>
          <w:sz w:val="20"/>
          <w:szCs w:val="20"/>
        </w:rPr>
      </w:pPr>
      <w:r w:rsidRPr="004D457A">
        <w:rPr>
          <w:sz w:val="20"/>
          <w:szCs w:val="20"/>
        </w:rPr>
        <w:t xml:space="preserve">Орлов О.П., Черкасов А.В. Захват заложников и использование гражданского населения в качестве «живого щита» федеральными войсками России в ходе вооруженного конфликта в Чечне. </w:t>
      </w:r>
      <w:r w:rsidRPr="004D457A">
        <w:rPr>
          <w:iCs/>
          <w:sz w:val="20"/>
          <w:szCs w:val="20"/>
        </w:rPr>
        <w:t>Правозащитного центра "Мемориал"./ под ред. О. П. Орлова. - Москва, 1996 г. – 23с.</w:t>
      </w:r>
    </w:p>
    <w:p w:rsidR="004D457A" w:rsidRPr="004D457A" w:rsidRDefault="004D457A" w:rsidP="00432C5C">
      <w:pPr>
        <w:pStyle w:val="af7"/>
        <w:numPr>
          <w:ilvl w:val="0"/>
          <w:numId w:val="18"/>
        </w:numPr>
        <w:spacing w:after="200" w:line="276" w:lineRule="auto"/>
        <w:ind w:left="0" w:firstLine="360"/>
        <w:jc w:val="both"/>
        <w:rPr>
          <w:sz w:val="20"/>
          <w:szCs w:val="20"/>
        </w:rPr>
      </w:pPr>
      <w:r w:rsidRPr="004D457A">
        <w:rPr>
          <w:sz w:val="20"/>
          <w:szCs w:val="20"/>
        </w:rPr>
        <w:t xml:space="preserve">Лавер О.Г. Про людські втрати в російсько-чеченських війнах 1994-2007 років. / О.Г. Лавер. «Науковий вісник Ужгородського національного університету». – Ужгород.: Видавництво «Говерла». – 2008 р. – с.129 – 135. </w:t>
      </w:r>
    </w:p>
    <w:p w:rsidR="004D457A" w:rsidRPr="004D457A" w:rsidRDefault="004D457A" w:rsidP="004D457A">
      <w:pPr>
        <w:pStyle w:val="af7"/>
        <w:spacing w:line="276" w:lineRule="auto"/>
        <w:ind w:left="0"/>
        <w:jc w:val="both"/>
        <w:rPr>
          <w:sz w:val="20"/>
          <w:szCs w:val="20"/>
        </w:rPr>
      </w:pPr>
    </w:p>
    <w:p w:rsidR="004D457A" w:rsidRPr="004D457A" w:rsidRDefault="004D457A" w:rsidP="004D457A">
      <w:pPr>
        <w:widowControl w:val="0"/>
        <w:tabs>
          <w:tab w:val="left" w:pos="0"/>
          <w:tab w:val="left" w:pos="426"/>
        </w:tabs>
        <w:ind w:right="-263"/>
        <w:jc w:val="center"/>
        <w:rPr>
          <w:spacing w:val="-4"/>
          <w:sz w:val="20"/>
          <w:szCs w:val="20"/>
          <w:lang w:val="uk-UA"/>
        </w:rPr>
      </w:pPr>
    </w:p>
    <w:p w:rsidR="004D457A" w:rsidRPr="004D457A" w:rsidRDefault="004D457A" w:rsidP="004D457A">
      <w:pPr>
        <w:widowControl w:val="0"/>
        <w:tabs>
          <w:tab w:val="left" w:pos="0"/>
          <w:tab w:val="left" w:pos="426"/>
        </w:tabs>
        <w:ind w:right="-263"/>
        <w:jc w:val="center"/>
        <w:rPr>
          <w:spacing w:val="-4"/>
          <w:sz w:val="20"/>
          <w:szCs w:val="20"/>
          <w:lang w:val="uk-UA"/>
        </w:rPr>
      </w:pPr>
    </w:p>
    <w:p w:rsidR="004D457A" w:rsidRPr="004D457A" w:rsidRDefault="004D457A" w:rsidP="004D457A">
      <w:pPr>
        <w:widowControl w:val="0"/>
        <w:tabs>
          <w:tab w:val="left" w:pos="0"/>
          <w:tab w:val="left" w:pos="426"/>
        </w:tabs>
        <w:ind w:right="-263"/>
        <w:jc w:val="center"/>
        <w:rPr>
          <w:spacing w:val="-4"/>
          <w:sz w:val="20"/>
          <w:szCs w:val="20"/>
          <w:lang w:val="uk-UA"/>
        </w:rPr>
      </w:pPr>
    </w:p>
    <w:p w:rsidR="004D457A" w:rsidRPr="004D457A" w:rsidRDefault="004D457A" w:rsidP="004D457A">
      <w:pPr>
        <w:widowControl w:val="0"/>
        <w:tabs>
          <w:tab w:val="left" w:pos="0"/>
          <w:tab w:val="left" w:pos="426"/>
        </w:tabs>
        <w:ind w:right="-263"/>
        <w:jc w:val="center"/>
        <w:rPr>
          <w:spacing w:val="-4"/>
          <w:sz w:val="20"/>
          <w:szCs w:val="20"/>
          <w:lang w:val="uk-UA"/>
        </w:rPr>
      </w:pPr>
    </w:p>
    <w:p w:rsidR="004D457A" w:rsidRPr="004D457A" w:rsidRDefault="004D457A" w:rsidP="004D457A">
      <w:pPr>
        <w:widowControl w:val="0"/>
        <w:tabs>
          <w:tab w:val="left" w:pos="0"/>
          <w:tab w:val="left" w:pos="426"/>
        </w:tabs>
        <w:ind w:right="-263"/>
        <w:jc w:val="center"/>
        <w:rPr>
          <w:b/>
          <w:sz w:val="20"/>
          <w:szCs w:val="20"/>
          <w:lang w:val="uk-UA"/>
        </w:rPr>
      </w:pPr>
      <w:r w:rsidRPr="004D457A">
        <w:rPr>
          <w:b/>
          <w:sz w:val="20"/>
          <w:szCs w:val="20"/>
          <w:lang w:val="uk-UA"/>
        </w:rPr>
        <w:t>Офіційні веб-сайти міжнародних установ та організацій</w:t>
      </w:r>
    </w:p>
    <w:p w:rsidR="004D457A" w:rsidRPr="004D457A" w:rsidRDefault="004D457A" w:rsidP="004D457A">
      <w:pPr>
        <w:widowControl w:val="0"/>
        <w:tabs>
          <w:tab w:val="left" w:pos="0"/>
          <w:tab w:val="left" w:pos="426"/>
        </w:tabs>
        <w:ind w:right="-263"/>
        <w:jc w:val="center"/>
        <w:rPr>
          <w:b/>
          <w:sz w:val="20"/>
          <w:szCs w:val="20"/>
          <w:lang w:val="uk-UA"/>
        </w:rPr>
      </w:pPr>
    </w:p>
    <w:p w:rsidR="004D457A" w:rsidRPr="004D457A" w:rsidRDefault="004D457A" w:rsidP="00432C5C">
      <w:pPr>
        <w:widowControl w:val="0"/>
        <w:numPr>
          <w:ilvl w:val="0"/>
          <w:numId w:val="4"/>
        </w:numPr>
        <w:tabs>
          <w:tab w:val="left" w:pos="0"/>
          <w:tab w:val="left" w:pos="426"/>
        </w:tabs>
        <w:ind w:right="-263"/>
        <w:jc w:val="both"/>
        <w:rPr>
          <w:sz w:val="20"/>
          <w:szCs w:val="20"/>
          <w:lang w:val="uk-UA"/>
        </w:rPr>
      </w:pPr>
      <w:r w:rsidRPr="004D457A">
        <w:rPr>
          <w:b/>
          <w:sz w:val="20"/>
          <w:szCs w:val="20"/>
          <w:lang w:val="uk-UA"/>
        </w:rPr>
        <w:t>United Nations official homepage</w:t>
      </w:r>
      <w:r w:rsidRPr="004D457A">
        <w:rPr>
          <w:sz w:val="20"/>
          <w:szCs w:val="20"/>
          <w:lang w:val="uk-UA"/>
        </w:rPr>
        <w:t xml:space="preserve"> [Електронний ресурс]: офіційний веб-сайт .- Режим доступу: </w:t>
      </w:r>
      <w:hyperlink r:id="rId58" w:history="1">
        <w:r w:rsidRPr="004D457A">
          <w:rPr>
            <w:rStyle w:val="a9"/>
            <w:sz w:val="20"/>
            <w:szCs w:val="20"/>
            <w:lang w:val="uk-UA"/>
          </w:rPr>
          <w:t>http://www.un.org/</w:t>
        </w:r>
      </w:hyperlink>
    </w:p>
    <w:p w:rsidR="004D457A" w:rsidRPr="004D457A" w:rsidRDefault="004D457A" w:rsidP="00432C5C">
      <w:pPr>
        <w:widowControl w:val="0"/>
        <w:numPr>
          <w:ilvl w:val="0"/>
          <w:numId w:val="4"/>
        </w:numPr>
        <w:tabs>
          <w:tab w:val="left" w:pos="0"/>
          <w:tab w:val="left" w:pos="426"/>
        </w:tabs>
        <w:ind w:right="-263"/>
        <w:jc w:val="both"/>
        <w:rPr>
          <w:b/>
          <w:sz w:val="20"/>
          <w:szCs w:val="20"/>
          <w:lang w:val="uk-UA"/>
        </w:rPr>
      </w:pPr>
      <w:r w:rsidRPr="004D457A">
        <w:rPr>
          <w:b/>
          <w:sz w:val="20"/>
          <w:szCs w:val="20"/>
          <w:lang w:val="uk-UA"/>
        </w:rPr>
        <w:t xml:space="preserve">Міжнародний суд </w:t>
      </w:r>
      <w:r w:rsidRPr="004D457A">
        <w:rPr>
          <w:sz w:val="20"/>
          <w:szCs w:val="20"/>
          <w:lang w:val="uk-UA"/>
        </w:rPr>
        <w:t xml:space="preserve">[Електронний ресурс]: офіційний веб-сайт .- Режим доступу: </w:t>
      </w:r>
      <w:r w:rsidRPr="004D457A">
        <w:rPr>
          <w:b/>
          <w:sz w:val="20"/>
          <w:szCs w:val="20"/>
          <w:lang w:val="uk-UA"/>
        </w:rPr>
        <w:t xml:space="preserve"> </w:t>
      </w:r>
      <w:hyperlink r:id="rId59" w:history="1">
        <w:r w:rsidRPr="004D457A">
          <w:rPr>
            <w:rStyle w:val="a9"/>
            <w:sz w:val="20"/>
            <w:szCs w:val="20"/>
          </w:rPr>
          <w:t>http://www.icj-cij.org</w:t>
        </w:r>
      </w:hyperlink>
      <w:r w:rsidRPr="004D457A">
        <w:rPr>
          <w:sz w:val="20"/>
          <w:szCs w:val="20"/>
          <w:lang w:val="uk-UA"/>
        </w:rPr>
        <w:t xml:space="preserve"> </w:t>
      </w:r>
    </w:p>
    <w:p w:rsidR="004D457A" w:rsidRPr="004D457A" w:rsidRDefault="004D457A" w:rsidP="00432C5C">
      <w:pPr>
        <w:widowControl w:val="0"/>
        <w:numPr>
          <w:ilvl w:val="0"/>
          <w:numId w:val="4"/>
        </w:numPr>
        <w:tabs>
          <w:tab w:val="left" w:pos="0"/>
          <w:tab w:val="left" w:pos="426"/>
        </w:tabs>
        <w:ind w:right="-263"/>
        <w:jc w:val="both"/>
        <w:rPr>
          <w:b/>
          <w:sz w:val="20"/>
          <w:szCs w:val="20"/>
          <w:lang w:val="uk-UA"/>
        </w:rPr>
      </w:pPr>
      <w:r w:rsidRPr="004D457A">
        <w:rPr>
          <w:b/>
          <w:sz w:val="20"/>
          <w:szCs w:val="20"/>
          <w:lang w:val="uk-UA"/>
        </w:rPr>
        <w:t xml:space="preserve">Міжнародний кримінальний суд </w:t>
      </w:r>
      <w:r w:rsidRPr="004D457A">
        <w:rPr>
          <w:sz w:val="20"/>
          <w:szCs w:val="20"/>
          <w:lang w:val="uk-UA"/>
        </w:rPr>
        <w:t xml:space="preserve">[Електронний ресурс]: офіційний веб-сайт .- Режим доступу: </w:t>
      </w:r>
      <w:r w:rsidRPr="004D457A">
        <w:rPr>
          <w:b/>
          <w:sz w:val="20"/>
          <w:szCs w:val="20"/>
          <w:lang w:val="uk-UA"/>
        </w:rPr>
        <w:t xml:space="preserve"> </w:t>
      </w:r>
      <w:hyperlink r:id="rId60" w:history="1">
        <w:r w:rsidRPr="004D457A">
          <w:rPr>
            <w:rStyle w:val="a9"/>
            <w:sz w:val="20"/>
            <w:szCs w:val="20"/>
          </w:rPr>
          <w:t>http://www.icc-cpi.int/en_menus/icc/Pages/default.aspx</w:t>
        </w:r>
      </w:hyperlink>
    </w:p>
    <w:p w:rsidR="004D457A" w:rsidRPr="004D457A" w:rsidRDefault="004D457A" w:rsidP="00432C5C">
      <w:pPr>
        <w:widowControl w:val="0"/>
        <w:numPr>
          <w:ilvl w:val="0"/>
          <w:numId w:val="4"/>
        </w:numPr>
        <w:tabs>
          <w:tab w:val="left" w:pos="0"/>
          <w:tab w:val="left" w:pos="426"/>
        </w:tabs>
        <w:ind w:right="-263"/>
        <w:jc w:val="both"/>
        <w:rPr>
          <w:b/>
          <w:sz w:val="20"/>
          <w:szCs w:val="20"/>
          <w:lang w:val="uk-UA"/>
        </w:rPr>
      </w:pPr>
      <w:r w:rsidRPr="004D457A">
        <w:rPr>
          <w:b/>
          <w:sz w:val="20"/>
          <w:szCs w:val="20"/>
          <w:lang w:val="uk-UA"/>
        </w:rPr>
        <w:t xml:space="preserve">Міжнародний кримінальний трибунал для колишньої Югославії </w:t>
      </w:r>
      <w:r w:rsidRPr="004D457A">
        <w:rPr>
          <w:sz w:val="20"/>
          <w:szCs w:val="20"/>
          <w:lang w:val="uk-UA"/>
        </w:rPr>
        <w:t xml:space="preserve">[Електронний ресурс]: офіційний веб-сайт .- Режим доступу: </w:t>
      </w:r>
      <w:hyperlink r:id="rId61" w:history="1">
        <w:r w:rsidRPr="004D457A">
          <w:rPr>
            <w:rStyle w:val="a9"/>
            <w:sz w:val="20"/>
            <w:szCs w:val="20"/>
          </w:rPr>
          <w:t>http://www.icty.org/</w:t>
        </w:r>
      </w:hyperlink>
    </w:p>
    <w:p w:rsidR="004D457A" w:rsidRPr="004D457A" w:rsidRDefault="004D457A" w:rsidP="00432C5C">
      <w:pPr>
        <w:widowControl w:val="0"/>
        <w:numPr>
          <w:ilvl w:val="0"/>
          <w:numId w:val="4"/>
        </w:numPr>
        <w:tabs>
          <w:tab w:val="left" w:pos="0"/>
          <w:tab w:val="left" w:pos="426"/>
        </w:tabs>
        <w:ind w:right="-263"/>
        <w:jc w:val="both"/>
        <w:rPr>
          <w:b/>
          <w:sz w:val="20"/>
          <w:szCs w:val="20"/>
          <w:lang w:val="uk-UA"/>
        </w:rPr>
      </w:pPr>
      <w:r w:rsidRPr="004D457A">
        <w:rPr>
          <w:b/>
          <w:sz w:val="20"/>
          <w:szCs w:val="20"/>
          <w:lang w:val="uk-UA"/>
        </w:rPr>
        <w:t xml:space="preserve">Міжнародний кримінальний трибунал для Руанди </w:t>
      </w:r>
      <w:r w:rsidRPr="004D457A">
        <w:rPr>
          <w:sz w:val="20"/>
          <w:szCs w:val="20"/>
          <w:lang w:val="uk-UA"/>
        </w:rPr>
        <w:t xml:space="preserve">[Електронний ресурс]: офіційний веб-сайт .- Режим доступу: </w:t>
      </w:r>
      <w:hyperlink r:id="rId62" w:history="1">
        <w:r w:rsidRPr="004D457A">
          <w:rPr>
            <w:rStyle w:val="a9"/>
            <w:sz w:val="20"/>
            <w:szCs w:val="20"/>
          </w:rPr>
          <w:t>http://www.unictr.org/</w:t>
        </w:r>
      </w:hyperlink>
    </w:p>
    <w:p w:rsidR="004D457A" w:rsidRPr="004D457A" w:rsidRDefault="004D457A" w:rsidP="00432C5C">
      <w:pPr>
        <w:widowControl w:val="0"/>
        <w:numPr>
          <w:ilvl w:val="0"/>
          <w:numId w:val="4"/>
        </w:numPr>
        <w:tabs>
          <w:tab w:val="left" w:pos="0"/>
          <w:tab w:val="left" w:pos="426"/>
        </w:tabs>
        <w:ind w:right="-263"/>
        <w:jc w:val="both"/>
        <w:rPr>
          <w:b/>
          <w:sz w:val="20"/>
          <w:szCs w:val="20"/>
          <w:lang w:val="uk-UA"/>
        </w:rPr>
      </w:pPr>
      <w:r w:rsidRPr="004D457A">
        <w:rPr>
          <w:b/>
          <w:sz w:val="20"/>
          <w:szCs w:val="20"/>
          <w:lang w:val="uk-UA"/>
        </w:rPr>
        <w:t xml:space="preserve">Офіційний сайт Інтерполу </w:t>
      </w:r>
      <w:r w:rsidRPr="004D457A">
        <w:rPr>
          <w:sz w:val="20"/>
          <w:szCs w:val="20"/>
          <w:lang w:val="uk-UA"/>
        </w:rPr>
        <w:t xml:space="preserve">[Електронний ресурс]: офіційний веб-сайт .- Режим доступу: </w:t>
      </w:r>
      <w:hyperlink r:id="rId63" w:history="1">
        <w:r w:rsidRPr="004D457A">
          <w:rPr>
            <w:rStyle w:val="a9"/>
            <w:sz w:val="20"/>
            <w:szCs w:val="20"/>
          </w:rPr>
          <w:t>http://www.interpol.int/</w:t>
        </w:r>
      </w:hyperlink>
    </w:p>
    <w:p w:rsidR="004D457A" w:rsidRPr="004D457A" w:rsidRDefault="004D457A" w:rsidP="00432C5C">
      <w:pPr>
        <w:widowControl w:val="0"/>
        <w:numPr>
          <w:ilvl w:val="0"/>
          <w:numId w:val="4"/>
        </w:numPr>
        <w:tabs>
          <w:tab w:val="left" w:pos="0"/>
          <w:tab w:val="left" w:pos="426"/>
        </w:tabs>
        <w:ind w:right="-263"/>
        <w:jc w:val="both"/>
        <w:rPr>
          <w:b/>
          <w:sz w:val="20"/>
          <w:szCs w:val="20"/>
          <w:lang w:val="uk-UA"/>
        </w:rPr>
      </w:pPr>
      <w:r w:rsidRPr="004D457A">
        <w:rPr>
          <w:b/>
          <w:sz w:val="20"/>
          <w:szCs w:val="20"/>
          <w:lang w:val="uk-UA"/>
        </w:rPr>
        <w:t xml:space="preserve">Міжнародний Комітет Червоного Хреста </w:t>
      </w:r>
      <w:r w:rsidRPr="004D457A">
        <w:rPr>
          <w:b/>
          <w:sz w:val="20"/>
          <w:szCs w:val="20"/>
        </w:rPr>
        <w:t>[</w:t>
      </w:r>
      <w:r w:rsidRPr="004D457A">
        <w:rPr>
          <w:sz w:val="20"/>
          <w:szCs w:val="20"/>
          <w:lang w:val="uk-UA"/>
        </w:rPr>
        <w:t xml:space="preserve">Електронний ресурс]: офіційний веб-сайт .- Режим доступу: </w:t>
      </w:r>
      <w:hyperlink r:id="rId64" w:history="1">
        <w:r w:rsidRPr="004D457A">
          <w:rPr>
            <w:rStyle w:val="a9"/>
            <w:sz w:val="20"/>
            <w:szCs w:val="20"/>
          </w:rPr>
          <w:t>http://www.icrc.org/eng/</w:t>
        </w:r>
      </w:hyperlink>
    </w:p>
    <w:p w:rsidR="004D457A" w:rsidRPr="004D457A" w:rsidRDefault="004D457A" w:rsidP="00432C5C">
      <w:pPr>
        <w:widowControl w:val="0"/>
        <w:numPr>
          <w:ilvl w:val="0"/>
          <w:numId w:val="4"/>
        </w:numPr>
        <w:tabs>
          <w:tab w:val="left" w:pos="0"/>
          <w:tab w:val="left" w:pos="426"/>
        </w:tabs>
        <w:ind w:right="-263"/>
        <w:jc w:val="both"/>
        <w:rPr>
          <w:b/>
          <w:sz w:val="20"/>
          <w:szCs w:val="20"/>
          <w:lang w:val="uk-UA"/>
        </w:rPr>
      </w:pPr>
      <w:r w:rsidRPr="004D457A">
        <w:rPr>
          <w:b/>
          <w:sz w:val="20"/>
          <w:szCs w:val="20"/>
          <w:lang w:val="en-US"/>
        </w:rPr>
        <w:t>Amnesty</w:t>
      </w:r>
      <w:r w:rsidRPr="004D457A">
        <w:rPr>
          <w:b/>
          <w:sz w:val="20"/>
          <w:szCs w:val="20"/>
          <w:lang w:val="uk-UA"/>
        </w:rPr>
        <w:t xml:space="preserve"> </w:t>
      </w:r>
      <w:r w:rsidRPr="004D457A">
        <w:rPr>
          <w:b/>
          <w:sz w:val="20"/>
          <w:szCs w:val="20"/>
          <w:lang w:val="en-US"/>
        </w:rPr>
        <w:t>International</w:t>
      </w:r>
      <w:r w:rsidRPr="004D457A">
        <w:rPr>
          <w:b/>
          <w:sz w:val="20"/>
          <w:szCs w:val="20"/>
          <w:lang w:val="uk-UA"/>
        </w:rPr>
        <w:t xml:space="preserve"> [</w:t>
      </w:r>
      <w:r w:rsidRPr="004D457A">
        <w:rPr>
          <w:sz w:val="20"/>
          <w:szCs w:val="20"/>
          <w:lang w:val="uk-UA"/>
        </w:rPr>
        <w:t>Електронний ресурс]: офіційний веб-сайт .- Режим доступу:</w:t>
      </w:r>
      <w:r w:rsidRPr="004D457A">
        <w:rPr>
          <w:b/>
          <w:sz w:val="20"/>
          <w:szCs w:val="20"/>
          <w:lang w:val="en-US"/>
        </w:rPr>
        <w:t xml:space="preserve"> </w:t>
      </w:r>
      <w:hyperlink r:id="rId65" w:history="1">
        <w:r w:rsidRPr="004D457A">
          <w:rPr>
            <w:rStyle w:val="a9"/>
            <w:sz w:val="20"/>
            <w:szCs w:val="20"/>
            <w:lang w:val="en-US"/>
          </w:rPr>
          <w:t>http://www.amnesty.org/</w:t>
        </w:r>
      </w:hyperlink>
    </w:p>
    <w:p w:rsidR="004D457A" w:rsidRPr="004D457A" w:rsidRDefault="004D457A" w:rsidP="00432C5C">
      <w:pPr>
        <w:widowControl w:val="0"/>
        <w:numPr>
          <w:ilvl w:val="0"/>
          <w:numId w:val="4"/>
        </w:numPr>
        <w:tabs>
          <w:tab w:val="left" w:pos="0"/>
          <w:tab w:val="left" w:pos="426"/>
        </w:tabs>
        <w:ind w:right="-263"/>
        <w:jc w:val="both"/>
        <w:rPr>
          <w:b/>
          <w:sz w:val="20"/>
          <w:szCs w:val="20"/>
          <w:lang w:val="uk-UA"/>
        </w:rPr>
      </w:pPr>
      <w:r w:rsidRPr="004D457A">
        <w:rPr>
          <w:b/>
          <w:sz w:val="20"/>
          <w:szCs w:val="20"/>
          <w:lang w:val="en-US"/>
        </w:rPr>
        <w:lastRenderedPageBreak/>
        <w:t>Human</w:t>
      </w:r>
      <w:r w:rsidRPr="004D457A">
        <w:rPr>
          <w:b/>
          <w:sz w:val="20"/>
          <w:szCs w:val="20"/>
          <w:lang w:val="uk-UA"/>
        </w:rPr>
        <w:t xml:space="preserve"> </w:t>
      </w:r>
      <w:r w:rsidRPr="004D457A">
        <w:rPr>
          <w:b/>
          <w:sz w:val="20"/>
          <w:szCs w:val="20"/>
          <w:lang w:val="en-US"/>
        </w:rPr>
        <w:t>Rights</w:t>
      </w:r>
      <w:r w:rsidRPr="004D457A">
        <w:rPr>
          <w:b/>
          <w:sz w:val="20"/>
          <w:szCs w:val="20"/>
          <w:lang w:val="uk-UA"/>
        </w:rPr>
        <w:t xml:space="preserve"> </w:t>
      </w:r>
      <w:r w:rsidRPr="004D457A">
        <w:rPr>
          <w:b/>
          <w:sz w:val="20"/>
          <w:szCs w:val="20"/>
          <w:lang w:val="en-US"/>
        </w:rPr>
        <w:t>Watch</w:t>
      </w:r>
      <w:r w:rsidRPr="004D457A">
        <w:rPr>
          <w:b/>
          <w:sz w:val="20"/>
          <w:szCs w:val="20"/>
          <w:lang w:val="uk-UA"/>
        </w:rPr>
        <w:t xml:space="preserve"> [</w:t>
      </w:r>
      <w:r w:rsidRPr="004D457A">
        <w:rPr>
          <w:sz w:val="20"/>
          <w:szCs w:val="20"/>
          <w:lang w:val="uk-UA"/>
        </w:rPr>
        <w:t>Електронний ресурс]: офіційний веб-сайт .- Режим доступу:</w:t>
      </w:r>
      <w:r w:rsidRPr="004D457A">
        <w:rPr>
          <w:b/>
          <w:sz w:val="20"/>
          <w:szCs w:val="20"/>
        </w:rPr>
        <w:t xml:space="preserve"> </w:t>
      </w:r>
      <w:hyperlink r:id="rId66" w:history="1">
        <w:r w:rsidRPr="004D457A">
          <w:rPr>
            <w:rStyle w:val="a9"/>
            <w:sz w:val="20"/>
            <w:szCs w:val="20"/>
            <w:lang w:val="en-US"/>
          </w:rPr>
          <w:t>http</w:t>
        </w:r>
        <w:r w:rsidRPr="004D457A">
          <w:rPr>
            <w:rStyle w:val="a9"/>
            <w:sz w:val="20"/>
            <w:szCs w:val="20"/>
          </w:rPr>
          <w:t>://</w:t>
        </w:r>
        <w:r w:rsidRPr="004D457A">
          <w:rPr>
            <w:rStyle w:val="a9"/>
            <w:sz w:val="20"/>
            <w:szCs w:val="20"/>
            <w:lang w:val="en-US"/>
          </w:rPr>
          <w:t>www</w:t>
        </w:r>
        <w:r w:rsidRPr="004D457A">
          <w:rPr>
            <w:rStyle w:val="a9"/>
            <w:sz w:val="20"/>
            <w:szCs w:val="20"/>
          </w:rPr>
          <w:t>.</w:t>
        </w:r>
        <w:r w:rsidRPr="004D457A">
          <w:rPr>
            <w:rStyle w:val="a9"/>
            <w:sz w:val="20"/>
            <w:szCs w:val="20"/>
            <w:lang w:val="en-US"/>
          </w:rPr>
          <w:t>hrw</w:t>
        </w:r>
        <w:r w:rsidRPr="004D457A">
          <w:rPr>
            <w:rStyle w:val="a9"/>
            <w:sz w:val="20"/>
            <w:szCs w:val="20"/>
          </w:rPr>
          <w:t>.</w:t>
        </w:r>
        <w:r w:rsidRPr="004D457A">
          <w:rPr>
            <w:rStyle w:val="a9"/>
            <w:sz w:val="20"/>
            <w:szCs w:val="20"/>
            <w:lang w:val="en-US"/>
          </w:rPr>
          <w:t>org</w:t>
        </w:r>
        <w:r w:rsidRPr="004D457A">
          <w:rPr>
            <w:rStyle w:val="a9"/>
            <w:sz w:val="20"/>
            <w:szCs w:val="20"/>
          </w:rPr>
          <w:t>/</w:t>
        </w:r>
      </w:hyperlink>
    </w:p>
    <w:p w:rsidR="004D457A" w:rsidRPr="004D457A" w:rsidRDefault="004D457A" w:rsidP="004D457A">
      <w:pPr>
        <w:widowControl w:val="0"/>
        <w:suppressLineNumbers/>
        <w:suppressAutoHyphens/>
        <w:rPr>
          <w:sz w:val="20"/>
          <w:szCs w:val="20"/>
          <w:lang w:val="uk-UA"/>
        </w:rPr>
      </w:pPr>
    </w:p>
    <w:p w:rsidR="004D457A" w:rsidRPr="004D457A" w:rsidRDefault="004D457A" w:rsidP="004D457A">
      <w:pPr>
        <w:rPr>
          <w:sz w:val="20"/>
          <w:szCs w:val="20"/>
        </w:rPr>
      </w:pPr>
    </w:p>
    <w:p w:rsidR="00382345" w:rsidRPr="004D457A" w:rsidRDefault="00382345" w:rsidP="002E5CE8">
      <w:pPr>
        <w:pStyle w:val="af9"/>
        <w:jc w:val="center"/>
        <w:rPr>
          <w:rFonts w:ascii="Times New Roman" w:hAnsi="Times New Roman" w:cs="Times New Roman"/>
          <w:b/>
          <w:sz w:val="20"/>
          <w:szCs w:val="20"/>
          <w:lang w:val="ru-RU"/>
        </w:rPr>
      </w:pPr>
    </w:p>
    <w:sectPr w:rsidR="00382345" w:rsidRPr="004D457A" w:rsidSect="006B7575">
      <w:footerReference w:type="default" r:id="rId67"/>
      <w:pgSz w:w="8419" w:h="11906" w:orient="landscape"/>
      <w:pgMar w:top="709"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C5C" w:rsidRDefault="00432C5C" w:rsidP="00381B32">
      <w:r>
        <w:separator/>
      </w:r>
    </w:p>
  </w:endnote>
  <w:endnote w:type="continuationSeparator" w:id="0">
    <w:p w:rsidR="00432C5C" w:rsidRDefault="00432C5C" w:rsidP="00381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TimesNewRom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545846" w:rsidRDefault="00186F72">
        <w:pPr>
          <w:pStyle w:val="ac"/>
          <w:jc w:val="center"/>
        </w:pPr>
        <w:fldSimple w:instr="PAGE   \* MERGEFORMAT">
          <w:r w:rsidR="004D457A">
            <w:rPr>
              <w:noProof/>
            </w:rPr>
            <w:t>4</w:t>
          </w:r>
        </w:fldSimple>
      </w:p>
    </w:sdtContent>
  </w:sdt>
  <w:p w:rsidR="00545846" w:rsidRDefault="0054584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C5C" w:rsidRDefault="00432C5C" w:rsidP="00381B32">
      <w:r>
        <w:separator/>
      </w:r>
    </w:p>
  </w:footnote>
  <w:footnote w:type="continuationSeparator" w:id="0">
    <w:p w:rsidR="00432C5C" w:rsidRDefault="00432C5C" w:rsidP="00381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278C4"/>
    <w:multiLevelType w:val="hybridMultilevel"/>
    <w:tmpl w:val="73DC61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1D0A3157"/>
    <w:multiLevelType w:val="hybridMultilevel"/>
    <w:tmpl w:val="2E0AAD1A"/>
    <w:lvl w:ilvl="0" w:tplc="94702638">
      <w:start w:val="1"/>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FB208C0"/>
    <w:multiLevelType w:val="hybridMultilevel"/>
    <w:tmpl w:val="5FD03C70"/>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35617DB9"/>
    <w:multiLevelType w:val="hybridMultilevel"/>
    <w:tmpl w:val="77986C28"/>
    <w:lvl w:ilvl="0" w:tplc="B4688E92">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7FF5FA0"/>
    <w:multiLevelType w:val="hybridMultilevel"/>
    <w:tmpl w:val="4C5AB1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25A3715"/>
    <w:multiLevelType w:val="hybridMultilevel"/>
    <w:tmpl w:val="BFA013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C1D2AAC"/>
    <w:multiLevelType w:val="hybridMultilevel"/>
    <w:tmpl w:val="1DE8D7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F287555"/>
    <w:multiLevelType w:val="hybridMultilevel"/>
    <w:tmpl w:val="50065FAE"/>
    <w:lvl w:ilvl="0" w:tplc="D4927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nsid w:val="56A078DC"/>
    <w:multiLevelType w:val="hybridMultilevel"/>
    <w:tmpl w:val="D4D0B0CE"/>
    <w:lvl w:ilvl="0" w:tplc="2938C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nsid w:val="5D89137D"/>
    <w:multiLevelType w:val="hybridMultilevel"/>
    <w:tmpl w:val="EB3E55D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DA66873"/>
    <w:multiLevelType w:val="hybridMultilevel"/>
    <w:tmpl w:val="566CEC1E"/>
    <w:lvl w:ilvl="0" w:tplc="AD0898DA">
      <w:start w:val="1"/>
      <w:numFmt w:val="decimal"/>
      <w:lvlText w:val="%1."/>
      <w:lvlJc w:val="left"/>
      <w:pPr>
        <w:ind w:left="1260" w:hanging="360"/>
      </w:pPr>
      <w:rPr>
        <w:rFonts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4">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5">
    <w:nsid w:val="61967E14"/>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AC85A12"/>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1657022"/>
    <w:multiLevelType w:val="hybridMultilevel"/>
    <w:tmpl w:val="37841D8E"/>
    <w:lvl w:ilvl="0" w:tplc="0419000F">
      <w:start w:val="1"/>
      <w:numFmt w:val="decimal"/>
      <w:lvlText w:val="%1."/>
      <w:lvlJc w:val="left"/>
      <w:pPr>
        <w:tabs>
          <w:tab w:val="num" w:pos="1440"/>
        </w:tabs>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nsid w:val="74ED6B38"/>
    <w:multiLevelType w:val="hybridMultilevel"/>
    <w:tmpl w:val="C032D7A8"/>
    <w:lvl w:ilvl="0" w:tplc="7FFEB57A">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nsid w:val="75F51835"/>
    <w:multiLevelType w:val="hybridMultilevel"/>
    <w:tmpl w:val="35707114"/>
    <w:lvl w:ilvl="0" w:tplc="AAB6B2E2">
      <w:start w:val="1"/>
      <w:numFmt w:val="decimal"/>
      <w:lvlText w:val="%1."/>
      <w:lvlJc w:val="left"/>
      <w:pPr>
        <w:ind w:left="984" w:hanging="360"/>
      </w:pPr>
      <w:rPr>
        <w:rFonts w:hint="default"/>
      </w:rPr>
    </w:lvl>
    <w:lvl w:ilvl="1" w:tplc="04220019" w:tentative="1">
      <w:start w:val="1"/>
      <w:numFmt w:val="lowerLetter"/>
      <w:lvlText w:val="%2."/>
      <w:lvlJc w:val="left"/>
      <w:pPr>
        <w:ind w:left="1704" w:hanging="360"/>
      </w:pPr>
    </w:lvl>
    <w:lvl w:ilvl="2" w:tplc="0422001B" w:tentative="1">
      <w:start w:val="1"/>
      <w:numFmt w:val="lowerRoman"/>
      <w:lvlText w:val="%3."/>
      <w:lvlJc w:val="right"/>
      <w:pPr>
        <w:ind w:left="2424" w:hanging="180"/>
      </w:pPr>
    </w:lvl>
    <w:lvl w:ilvl="3" w:tplc="0422000F" w:tentative="1">
      <w:start w:val="1"/>
      <w:numFmt w:val="decimal"/>
      <w:lvlText w:val="%4."/>
      <w:lvlJc w:val="left"/>
      <w:pPr>
        <w:ind w:left="3144" w:hanging="360"/>
      </w:pPr>
    </w:lvl>
    <w:lvl w:ilvl="4" w:tplc="04220019" w:tentative="1">
      <w:start w:val="1"/>
      <w:numFmt w:val="lowerLetter"/>
      <w:lvlText w:val="%5."/>
      <w:lvlJc w:val="left"/>
      <w:pPr>
        <w:ind w:left="3864" w:hanging="360"/>
      </w:pPr>
    </w:lvl>
    <w:lvl w:ilvl="5" w:tplc="0422001B" w:tentative="1">
      <w:start w:val="1"/>
      <w:numFmt w:val="lowerRoman"/>
      <w:lvlText w:val="%6."/>
      <w:lvlJc w:val="right"/>
      <w:pPr>
        <w:ind w:left="4584" w:hanging="180"/>
      </w:pPr>
    </w:lvl>
    <w:lvl w:ilvl="6" w:tplc="0422000F" w:tentative="1">
      <w:start w:val="1"/>
      <w:numFmt w:val="decimal"/>
      <w:lvlText w:val="%7."/>
      <w:lvlJc w:val="left"/>
      <w:pPr>
        <w:ind w:left="5304" w:hanging="360"/>
      </w:pPr>
    </w:lvl>
    <w:lvl w:ilvl="7" w:tplc="04220019" w:tentative="1">
      <w:start w:val="1"/>
      <w:numFmt w:val="lowerLetter"/>
      <w:lvlText w:val="%8."/>
      <w:lvlJc w:val="left"/>
      <w:pPr>
        <w:ind w:left="6024" w:hanging="360"/>
      </w:pPr>
    </w:lvl>
    <w:lvl w:ilvl="8" w:tplc="0422001B" w:tentative="1">
      <w:start w:val="1"/>
      <w:numFmt w:val="lowerRoman"/>
      <w:lvlText w:val="%9."/>
      <w:lvlJc w:val="right"/>
      <w:pPr>
        <w:ind w:left="6744" w:hanging="180"/>
      </w:pPr>
    </w:lvl>
  </w:abstractNum>
  <w:abstractNum w:abstractNumId="20">
    <w:nsid w:val="7AFB4691"/>
    <w:multiLevelType w:val="hybridMultilevel"/>
    <w:tmpl w:val="369EC52E"/>
    <w:lvl w:ilvl="0" w:tplc="E07EC202">
      <w:start w:val="1"/>
      <w:numFmt w:val="decimal"/>
      <w:lvlText w:val="%1."/>
      <w:lvlJc w:val="left"/>
      <w:pPr>
        <w:tabs>
          <w:tab w:val="num" w:pos="928"/>
        </w:tabs>
        <w:ind w:left="928"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3366C56">
      <w:start w:val="1"/>
      <w:numFmt w:val="decimal"/>
      <w:lvlText w:val="%4."/>
      <w:lvlJc w:val="left"/>
      <w:pPr>
        <w:tabs>
          <w:tab w:val="num" w:pos="501"/>
        </w:tabs>
        <w:ind w:left="501" w:hanging="360"/>
      </w:pPr>
      <w:rPr>
        <w:b w:val="0"/>
        <w:bCs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3"/>
  </w:num>
  <w:num w:numId="6">
    <w:abstractNumId w:val="11"/>
  </w:num>
  <w:num w:numId="7">
    <w:abstractNumId w:val="3"/>
  </w:num>
  <w:num w:numId="8">
    <w:abstractNumId w:val="16"/>
  </w:num>
  <w:num w:numId="9">
    <w:abstractNumId w:val="15"/>
  </w:num>
  <w:num w:numId="10">
    <w:abstractNumId w:val="20"/>
  </w:num>
  <w:num w:numId="11">
    <w:abstractNumId w:val="8"/>
  </w:num>
  <w:num w:numId="12">
    <w:abstractNumId w:val="6"/>
  </w:num>
  <w:num w:numId="13">
    <w:abstractNumId w:val="17"/>
  </w:num>
  <w:num w:numId="14">
    <w:abstractNumId w:val="7"/>
  </w:num>
  <w:num w:numId="15">
    <w:abstractNumId w:val="12"/>
  </w:num>
  <w:num w:numId="16">
    <w:abstractNumId w:val="5"/>
  </w:num>
  <w:num w:numId="17">
    <w:abstractNumId w:val="18"/>
  </w:num>
  <w:num w:numId="18">
    <w:abstractNumId w:val="9"/>
  </w:num>
  <w:num w:numId="19">
    <w:abstractNumId w:val="19"/>
  </w:num>
  <w:num w:numId="20">
    <w:abstractNumId w:val="10"/>
  </w:num>
  <w:num w:numId="21">
    <w:abstractNumId w:val="0"/>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035FA9"/>
    <w:rsid w:val="0002579E"/>
    <w:rsid w:val="00035FA9"/>
    <w:rsid w:val="0005639E"/>
    <w:rsid w:val="000B1377"/>
    <w:rsid w:val="000B6073"/>
    <w:rsid w:val="001068FA"/>
    <w:rsid w:val="0011132B"/>
    <w:rsid w:val="00112262"/>
    <w:rsid w:val="00136202"/>
    <w:rsid w:val="00162B4D"/>
    <w:rsid w:val="001775B9"/>
    <w:rsid w:val="00186F72"/>
    <w:rsid w:val="001A0908"/>
    <w:rsid w:val="002C13E1"/>
    <w:rsid w:val="002C343E"/>
    <w:rsid w:val="002E5CE8"/>
    <w:rsid w:val="00381B32"/>
    <w:rsid w:val="00382345"/>
    <w:rsid w:val="003E35A4"/>
    <w:rsid w:val="00432C5C"/>
    <w:rsid w:val="004419F3"/>
    <w:rsid w:val="00443477"/>
    <w:rsid w:val="004624CE"/>
    <w:rsid w:val="004C4A64"/>
    <w:rsid w:val="004C6FDB"/>
    <w:rsid w:val="004D01EA"/>
    <w:rsid w:val="004D457A"/>
    <w:rsid w:val="00513F28"/>
    <w:rsid w:val="00541E96"/>
    <w:rsid w:val="00545846"/>
    <w:rsid w:val="0055781E"/>
    <w:rsid w:val="00582893"/>
    <w:rsid w:val="005D2830"/>
    <w:rsid w:val="005E4662"/>
    <w:rsid w:val="00601E9B"/>
    <w:rsid w:val="006137ED"/>
    <w:rsid w:val="00653DB5"/>
    <w:rsid w:val="006B7575"/>
    <w:rsid w:val="0070494A"/>
    <w:rsid w:val="007276CF"/>
    <w:rsid w:val="007C4A4D"/>
    <w:rsid w:val="00876618"/>
    <w:rsid w:val="008F1301"/>
    <w:rsid w:val="00910663"/>
    <w:rsid w:val="00945AA4"/>
    <w:rsid w:val="00945E97"/>
    <w:rsid w:val="00956DB0"/>
    <w:rsid w:val="009E04CE"/>
    <w:rsid w:val="00A52761"/>
    <w:rsid w:val="00A62F02"/>
    <w:rsid w:val="00AD30C4"/>
    <w:rsid w:val="00AE253D"/>
    <w:rsid w:val="00AE389E"/>
    <w:rsid w:val="00AE4F23"/>
    <w:rsid w:val="00AF7C3C"/>
    <w:rsid w:val="00B20790"/>
    <w:rsid w:val="00B27E71"/>
    <w:rsid w:val="00BA5103"/>
    <w:rsid w:val="00BE4FD6"/>
    <w:rsid w:val="00C6427F"/>
    <w:rsid w:val="00CB7899"/>
    <w:rsid w:val="00D50DA0"/>
    <w:rsid w:val="00D53440"/>
    <w:rsid w:val="00E752CB"/>
    <w:rsid w:val="00F75C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о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ой текст с от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ние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и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и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uiPriority w:val="99"/>
    <w:rsid w:val="00035FA9"/>
    <w:pPr>
      <w:spacing w:after="120"/>
    </w:pPr>
  </w:style>
  <w:style w:type="character" w:customStyle="1" w:styleId="af0">
    <w:name w:val="Основной текст Знак"/>
    <w:basedOn w:val="a0"/>
    <w:link w:val="af"/>
    <w:uiPriority w:val="99"/>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ой текст с от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о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 w:type="character" w:customStyle="1" w:styleId="14">
    <w:name w:val="Нижній колонтитул Знак1"/>
    <w:basedOn w:val="a0"/>
    <w:uiPriority w:val="99"/>
    <w:semiHidden/>
    <w:rsid w:val="002E5CE8"/>
    <w:rPr>
      <w:rFonts w:ascii="Times New Roman" w:eastAsia="Times New Roman" w:hAnsi="Times New Roman" w:cs="Times New Roman"/>
      <w:sz w:val="24"/>
      <w:szCs w:val="24"/>
      <w:lang w:val="ru-RU" w:eastAsia="ru-RU"/>
    </w:rPr>
  </w:style>
  <w:style w:type="paragraph" w:customStyle="1" w:styleId="listparagraph">
    <w:name w:val="listparagraph"/>
    <w:basedOn w:val="a"/>
    <w:rsid w:val="002E5CE8"/>
    <w:pPr>
      <w:spacing w:before="100" w:beforeAutospacing="1" w:after="100" w:afterAutospacing="1"/>
    </w:pPr>
    <w:rPr>
      <w:lang w:val="uk-UA" w:eastAsia="uk-UA"/>
    </w:rPr>
  </w:style>
  <w:style w:type="paragraph" w:styleId="afa">
    <w:name w:val="Normal (Web)"/>
    <w:basedOn w:val="a"/>
    <w:uiPriority w:val="99"/>
    <w:unhideWhenUsed/>
    <w:rsid w:val="002E5CE8"/>
    <w:pPr>
      <w:spacing w:before="100" w:beforeAutospacing="1" w:after="100" w:afterAutospacing="1"/>
    </w:pPr>
    <w:rPr>
      <w:lang w:val="uk-UA" w:eastAsia="uk-UA"/>
    </w:rPr>
  </w:style>
  <w:style w:type="paragraph" w:styleId="afb">
    <w:name w:val="footnote text"/>
    <w:basedOn w:val="a"/>
    <w:link w:val="afc"/>
    <w:uiPriority w:val="99"/>
    <w:semiHidden/>
    <w:unhideWhenUsed/>
    <w:rsid w:val="002E5CE8"/>
    <w:rPr>
      <w:rFonts w:asciiTheme="minorHAnsi" w:eastAsiaTheme="minorHAnsi" w:hAnsiTheme="minorHAnsi" w:cstheme="minorBidi"/>
      <w:sz w:val="20"/>
      <w:szCs w:val="20"/>
      <w:lang w:eastAsia="en-US"/>
    </w:rPr>
  </w:style>
  <w:style w:type="character" w:customStyle="1" w:styleId="afc">
    <w:name w:val="Текст сноски Знак"/>
    <w:basedOn w:val="a0"/>
    <w:link w:val="afb"/>
    <w:uiPriority w:val="99"/>
    <w:semiHidden/>
    <w:rsid w:val="002E5CE8"/>
    <w:rPr>
      <w:sz w:val="20"/>
      <w:szCs w:val="20"/>
      <w:lang w:val="ru-RU"/>
    </w:rPr>
  </w:style>
  <w:style w:type="character" w:styleId="afd">
    <w:name w:val="Emphasis"/>
    <w:basedOn w:val="a0"/>
    <w:uiPriority w:val="20"/>
    <w:qFormat/>
    <w:rsid w:val="002E5CE8"/>
    <w:rPr>
      <w:i/>
      <w:iCs/>
    </w:rPr>
  </w:style>
  <w:style w:type="character" w:customStyle="1" w:styleId="citation">
    <w:name w:val="citation"/>
    <w:basedOn w:val="a0"/>
    <w:rsid w:val="002E5CE8"/>
  </w:style>
  <w:style w:type="character" w:customStyle="1" w:styleId="reference-accessdate">
    <w:name w:val="reference-accessdate"/>
    <w:basedOn w:val="a0"/>
    <w:rsid w:val="002E5CE8"/>
  </w:style>
  <w:style w:type="character" w:styleId="afe">
    <w:name w:val="footnote reference"/>
    <w:basedOn w:val="a0"/>
    <w:uiPriority w:val="99"/>
    <w:semiHidden/>
    <w:unhideWhenUsed/>
    <w:rsid w:val="004D45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FA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035FA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35FA9"/>
    <w:pPr>
      <w:keepNext/>
      <w:ind w:firstLine="426"/>
      <w:jc w:val="center"/>
      <w:outlineLvl w:val="1"/>
    </w:pPr>
    <w:rPr>
      <w:b/>
      <w:bCs/>
      <w:lang w:val="uk-UA"/>
    </w:rPr>
  </w:style>
  <w:style w:type="paragraph" w:styleId="3">
    <w:name w:val="heading 3"/>
    <w:basedOn w:val="a"/>
    <w:next w:val="a"/>
    <w:link w:val="30"/>
    <w:qFormat/>
    <w:rsid w:val="00035FA9"/>
    <w:pPr>
      <w:keepNext/>
      <w:spacing w:before="240" w:after="60"/>
      <w:outlineLvl w:val="2"/>
    </w:pPr>
    <w:rPr>
      <w:rFonts w:ascii="Arial" w:hAnsi="Arial" w:cs="Arial"/>
      <w:b/>
      <w:bCs/>
      <w:sz w:val="26"/>
      <w:szCs w:val="26"/>
    </w:rPr>
  </w:style>
  <w:style w:type="paragraph" w:styleId="4">
    <w:name w:val="heading 4"/>
    <w:basedOn w:val="a"/>
    <w:next w:val="a"/>
    <w:link w:val="40"/>
    <w:qFormat/>
    <w:rsid w:val="00035FA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5FA9"/>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035FA9"/>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035FA9"/>
    <w:rPr>
      <w:rFonts w:ascii="Arial" w:eastAsia="Times New Roman" w:hAnsi="Arial" w:cs="Arial"/>
      <w:b/>
      <w:bCs/>
      <w:sz w:val="26"/>
      <w:szCs w:val="26"/>
      <w:lang w:val="ru-RU" w:eastAsia="ru-RU"/>
    </w:rPr>
  </w:style>
  <w:style w:type="character" w:customStyle="1" w:styleId="40">
    <w:name w:val="Заголовок 4 Знак"/>
    <w:basedOn w:val="a0"/>
    <w:link w:val="4"/>
    <w:rsid w:val="00035FA9"/>
    <w:rPr>
      <w:rFonts w:ascii="Times New Roman" w:eastAsia="Times New Roman" w:hAnsi="Times New Roman" w:cs="Times New Roman"/>
      <w:b/>
      <w:bCs/>
      <w:sz w:val="28"/>
      <w:szCs w:val="28"/>
      <w:lang w:val="ru-RU" w:eastAsia="ru-RU"/>
    </w:rPr>
  </w:style>
  <w:style w:type="paragraph" w:styleId="21">
    <w:name w:val="Body Text 2"/>
    <w:basedOn w:val="a"/>
    <w:link w:val="22"/>
    <w:rsid w:val="00035FA9"/>
    <w:pPr>
      <w:shd w:val="clear" w:color="auto" w:fill="FFFFFF"/>
    </w:pPr>
    <w:rPr>
      <w:color w:val="000000"/>
      <w:lang w:val="uk-UA"/>
    </w:rPr>
  </w:style>
  <w:style w:type="character" w:customStyle="1" w:styleId="22">
    <w:name w:val="Основний текст 2 Знак"/>
    <w:basedOn w:val="a0"/>
    <w:link w:val="21"/>
    <w:rsid w:val="00035FA9"/>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035FA9"/>
    <w:pPr>
      <w:spacing w:after="120"/>
      <w:ind w:left="283"/>
    </w:pPr>
  </w:style>
  <w:style w:type="character" w:customStyle="1" w:styleId="a4">
    <w:name w:val="Основний текст з відступом Знак"/>
    <w:basedOn w:val="a0"/>
    <w:link w:val="a3"/>
    <w:rsid w:val="00035FA9"/>
    <w:rPr>
      <w:rFonts w:ascii="Times New Roman" w:eastAsia="Times New Roman" w:hAnsi="Times New Roman" w:cs="Times New Roman"/>
      <w:sz w:val="24"/>
      <w:szCs w:val="24"/>
      <w:lang w:val="ru-RU" w:eastAsia="ru-RU"/>
    </w:rPr>
  </w:style>
  <w:style w:type="paragraph" w:styleId="a5">
    <w:name w:val="Title"/>
    <w:basedOn w:val="a"/>
    <w:link w:val="a6"/>
    <w:qFormat/>
    <w:rsid w:val="00035FA9"/>
    <w:pPr>
      <w:widowControl w:val="0"/>
      <w:snapToGrid w:val="0"/>
      <w:spacing w:line="360" w:lineRule="auto"/>
      <w:jc w:val="center"/>
    </w:pPr>
    <w:rPr>
      <w:b/>
      <w:sz w:val="28"/>
      <w:szCs w:val="20"/>
      <w:lang w:val="uk-UA"/>
    </w:rPr>
  </w:style>
  <w:style w:type="character" w:customStyle="1" w:styleId="a6">
    <w:name w:val="Назва Знак"/>
    <w:basedOn w:val="a0"/>
    <w:link w:val="a5"/>
    <w:rsid w:val="00035FA9"/>
    <w:rPr>
      <w:rFonts w:ascii="Times New Roman" w:eastAsia="Times New Roman" w:hAnsi="Times New Roman" w:cs="Times New Roman"/>
      <w:b/>
      <w:sz w:val="28"/>
      <w:szCs w:val="20"/>
      <w:lang w:eastAsia="ru-RU"/>
    </w:rPr>
  </w:style>
  <w:style w:type="paragraph" w:customStyle="1" w:styleId="FR1">
    <w:name w:val="FR1"/>
    <w:rsid w:val="00035FA9"/>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035FA9"/>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035FA9"/>
    <w:rPr>
      <w:rFonts w:ascii="Courier New" w:hAnsi="Courier New" w:cs="Courier New"/>
      <w:sz w:val="20"/>
      <w:szCs w:val="20"/>
    </w:rPr>
  </w:style>
  <w:style w:type="character" w:customStyle="1" w:styleId="a8">
    <w:name w:val="Текст Знак"/>
    <w:basedOn w:val="a0"/>
    <w:link w:val="a7"/>
    <w:rsid w:val="00035FA9"/>
    <w:rPr>
      <w:rFonts w:ascii="Courier New" w:eastAsia="Times New Roman" w:hAnsi="Courier New" w:cs="Courier New"/>
      <w:sz w:val="20"/>
      <w:szCs w:val="20"/>
      <w:lang w:val="ru-RU" w:eastAsia="ru-RU"/>
    </w:rPr>
  </w:style>
  <w:style w:type="paragraph" w:customStyle="1" w:styleId="23">
    <w:name w:val="ВАК 2"/>
    <w:basedOn w:val="a"/>
    <w:rsid w:val="00035FA9"/>
    <w:pPr>
      <w:widowControl w:val="0"/>
      <w:autoSpaceDE w:val="0"/>
      <w:autoSpaceDN w:val="0"/>
      <w:adjustRightInd w:val="0"/>
      <w:ind w:firstLine="284"/>
      <w:jc w:val="both"/>
    </w:pPr>
    <w:rPr>
      <w:bCs/>
      <w:lang w:val="uk-UA"/>
    </w:rPr>
  </w:style>
  <w:style w:type="character" w:styleId="a9">
    <w:name w:val="Hyperlink"/>
    <w:uiPriority w:val="99"/>
    <w:rsid w:val="00035FA9"/>
    <w:rPr>
      <w:color w:val="0000FF"/>
      <w:u w:val="single"/>
    </w:rPr>
  </w:style>
  <w:style w:type="character" w:customStyle="1" w:styleId="aa">
    <w:name w:val="Верхній колонтитул Знак"/>
    <w:link w:val="ab"/>
    <w:locked/>
    <w:rsid w:val="00035FA9"/>
    <w:rPr>
      <w:sz w:val="24"/>
      <w:szCs w:val="24"/>
      <w:lang w:eastAsia="ru-RU"/>
    </w:rPr>
  </w:style>
  <w:style w:type="paragraph" w:styleId="ab">
    <w:name w:val="header"/>
    <w:basedOn w:val="a"/>
    <w:link w:val="aa"/>
    <w:rsid w:val="00035FA9"/>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035FA9"/>
    <w:rPr>
      <w:rFonts w:ascii="Times New Roman" w:eastAsia="Times New Roman" w:hAnsi="Times New Roman" w:cs="Times New Roman"/>
      <w:sz w:val="24"/>
      <w:szCs w:val="24"/>
      <w:lang w:val="ru-RU" w:eastAsia="ru-RU"/>
    </w:rPr>
  </w:style>
  <w:style w:type="paragraph" w:styleId="ac">
    <w:name w:val="footer"/>
    <w:basedOn w:val="a"/>
    <w:link w:val="ad"/>
    <w:uiPriority w:val="99"/>
    <w:rsid w:val="00035FA9"/>
    <w:pPr>
      <w:tabs>
        <w:tab w:val="center" w:pos="4677"/>
        <w:tab w:val="right" w:pos="9355"/>
      </w:tabs>
    </w:pPr>
  </w:style>
  <w:style w:type="character" w:customStyle="1" w:styleId="ad">
    <w:name w:val="Нижній колонтитул Знак"/>
    <w:basedOn w:val="a0"/>
    <w:link w:val="ac"/>
    <w:uiPriority w:val="99"/>
    <w:rsid w:val="00035FA9"/>
    <w:rPr>
      <w:rFonts w:ascii="Times New Roman" w:eastAsia="Times New Roman" w:hAnsi="Times New Roman" w:cs="Times New Roman"/>
      <w:sz w:val="24"/>
      <w:szCs w:val="24"/>
      <w:lang w:val="ru-RU" w:eastAsia="ru-RU"/>
    </w:rPr>
  </w:style>
  <w:style w:type="character" w:styleId="ae">
    <w:name w:val="page number"/>
    <w:basedOn w:val="a0"/>
    <w:rsid w:val="00035FA9"/>
  </w:style>
  <w:style w:type="paragraph" w:styleId="af">
    <w:name w:val="Body Text"/>
    <w:basedOn w:val="a"/>
    <w:link w:val="af0"/>
    <w:rsid w:val="00035FA9"/>
    <w:pPr>
      <w:spacing w:after="120"/>
    </w:pPr>
  </w:style>
  <w:style w:type="character" w:customStyle="1" w:styleId="af0">
    <w:name w:val="Основний текст Знак"/>
    <w:basedOn w:val="a0"/>
    <w:link w:val="af"/>
    <w:rsid w:val="00035FA9"/>
    <w:rPr>
      <w:rFonts w:ascii="Times New Roman" w:eastAsia="Times New Roman" w:hAnsi="Times New Roman" w:cs="Times New Roman"/>
      <w:sz w:val="24"/>
      <w:szCs w:val="24"/>
      <w:lang w:val="ru-RU" w:eastAsia="ru-RU"/>
    </w:rPr>
  </w:style>
  <w:style w:type="paragraph" w:customStyle="1" w:styleId="af1">
    <w:name w:val="Стиль"/>
    <w:basedOn w:val="a"/>
    <w:rsid w:val="00035FA9"/>
    <w:pPr>
      <w:spacing w:after="160" w:line="240" w:lineRule="exact"/>
    </w:pPr>
    <w:rPr>
      <w:sz w:val="20"/>
      <w:szCs w:val="20"/>
      <w:lang w:val="de-CH" w:eastAsia="de-CH"/>
    </w:rPr>
  </w:style>
  <w:style w:type="paragraph" w:customStyle="1" w:styleId="Style3">
    <w:name w:val="Style3"/>
    <w:basedOn w:val="a"/>
    <w:rsid w:val="00035FA9"/>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035FA9"/>
    <w:rPr>
      <w:rFonts w:ascii="Arial" w:hAnsi="Arial" w:cs="Arial" w:hint="default"/>
      <w:sz w:val="24"/>
      <w:szCs w:val="24"/>
    </w:rPr>
  </w:style>
  <w:style w:type="paragraph" w:customStyle="1" w:styleId="Style2">
    <w:name w:val="Style2"/>
    <w:basedOn w:val="a"/>
    <w:rsid w:val="00035FA9"/>
    <w:pPr>
      <w:widowControl w:val="0"/>
      <w:autoSpaceDE w:val="0"/>
      <w:autoSpaceDN w:val="0"/>
      <w:adjustRightInd w:val="0"/>
      <w:jc w:val="both"/>
    </w:pPr>
    <w:rPr>
      <w:rFonts w:ascii="Arial" w:hAnsi="Arial"/>
    </w:rPr>
  </w:style>
  <w:style w:type="paragraph" w:customStyle="1" w:styleId="Style6">
    <w:name w:val="Style6"/>
    <w:basedOn w:val="a"/>
    <w:rsid w:val="00035FA9"/>
    <w:pPr>
      <w:widowControl w:val="0"/>
      <w:autoSpaceDE w:val="0"/>
      <w:autoSpaceDN w:val="0"/>
      <w:adjustRightInd w:val="0"/>
      <w:jc w:val="both"/>
    </w:pPr>
    <w:rPr>
      <w:rFonts w:ascii="Arial" w:hAnsi="Arial"/>
    </w:rPr>
  </w:style>
  <w:style w:type="paragraph" w:customStyle="1" w:styleId="Style8">
    <w:name w:val="Style8"/>
    <w:basedOn w:val="a"/>
    <w:rsid w:val="00035FA9"/>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035FA9"/>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035FA9"/>
    <w:rPr>
      <w:rFonts w:ascii="Tahoma" w:eastAsia="Times New Roman" w:hAnsi="Tahoma" w:cs="Tahoma"/>
      <w:sz w:val="16"/>
      <w:szCs w:val="16"/>
      <w:lang w:val="ru-RU" w:eastAsia="ru-RU"/>
    </w:rPr>
  </w:style>
  <w:style w:type="paragraph" w:styleId="af3">
    <w:name w:val="Balloon Text"/>
    <w:basedOn w:val="a"/>
    <w:link w:val="af2"/>
    <w:semiHidden/>
    <w:rsid w:val="00035FA9"/>
    <w:rPr>
      <w:rFonts w:ascii="Tahoma" w:hAnsi="Tahoma" w:cs="Tahoma"/>
      <w:sz w:val="16"/>
      <w:szCs w:val="16"/>
    </w:rPr>
  </w:style>
  <w:style w:type="character" w:customStyle="1" w:styleId="12">
    <w:name w:val="Знак Знак1"/>
    <w:basedOn w:val="a0"/>
    <w:locked/>
    <w:rsid w:val="00035FA9"/>
    <w:rPr>
      <w:b/>
      <w:sz w:val="28"/>
      <w:lang w:val="uk-UA" w:eastAsia="ru-RU" w:bidi="ar-SA"/>
    </w:rPr>
  </w:style>
  <w:style w:type="character" w:customStyle="1" w:styleId="31">
    <w:name w:val="Основний текст з відступом 3 Знак"/>
    <w:link w:val="32"/>
    <w:locked/>
    <w:rsid w:val="00035FA9"/>
    <w:rPr>
      <w:sz w:val="24"/>
      <w:szCs w:val="24"/>
      <w:lang w:eastAsia="ru-RU"/>
    </w:rPr>
  </w:style>
  <w:style w:type="paragraph" w:styleId="32">
    <w:name w:val="Body Text Indent 3"/>
    <w:basedOn w:val="a"/>
    <w:link w:val="31"/>
    <w:rsid w:val="00035FA9"/>
    <w:pPr>
      <w:spacing w:after="120"/>
      <w:ind w:left="283"/>
    </w:pPr>
    <w:rPr>
      <w:rFonts w:asciiTheme="minorHAnsi" w:eastAsiaTheme="minorHAnsi" w:hAnsiTheme="minorHAnsi" w:cstheme="minorBidi"/>
      <w:lang w:val="uk-UA"/>
    </w:rPr>
  </w:style>
  <w:style w:type="character" w:customStyle="1" w:styleId="33">
    <w:name w:val="Знак Знак3"/>
    <w:basedOn w:val="a0"/>
    <w:locked/>
    <w:rsid w:val="00035FA9"/>
    <w:rPr>
      <w:color w:val="000000"/>
      <w:sz w:val="24"/>
      <w:szCs w:val="24"/>
      <w:lang w:val="uk-UA" w:eastAsia="ru-RU" w:bidi="ar-SA"/>
    </w:rPr>
  </w:style>
  <w:style w:type="character" w:customStyle="1" w:styleId="af4">
    <w:name w:val="Підзаголовок Знак"/>
    <w:basedOn w:val="a0"/>
    <w:link w:val="af5"/>
    <w:locked/>
    <w:rsid w:val="00035FA9"/>
    <w:rPr>
      <w:sz w:val="28"/>
      <w:szCs w:val="24"/>
      <w:lang w:eastAsia="ru-RU"/>
    </w:rPr>
  </w:style>
  <w:style w:type="paragraph" w:styleId="af5">
    <w:name w:val="Subtitle"/>
    <w:basedOn w:val="a"/>
    <w:link w:val="af4"/>
    <w:qFormat/>
    <w:rsid w:val="00035FA9"/>
    <w:pPr>
      <w:ind w:firstLine="900"/>
      <w:jc w:val="both"/>
    </w:pPr>
    <w:rPr>
      <w:rFonts w:asciiTheme="minorHAnsi" w:eastAsiaTheme="minorHAnsi" w:hAnsiTheme="minorHAnsi" w:cstheme="minorBidi"/>
      <w:sz w:val="28"/>
      <w:lang w:val="uk-UA"/>
    </w:rPr>
  </w:style>
  <w:style w:type="character" w:customStyle="1" w:styleId="13">
    <w:name w:val="Подзаголовок Знак1"/>
    <w:basedOn w:val="a0"/>
    <w:uiPriority w:val="11"/>
    <w:rsid w:val="00035FA9"/>
    <w:rPr>
      <w:rFonts w:asciiTheme="majorHAnsi" w:eastAsiaTheme="majorEastAsia" w:hAnsiTheme="majorHAnsi" w:cstheme="majorBidi"/>
      <w:i/>
      <w:iCs/>
      <w:color w:val="4F81BD" w:themeColor="accent1"/>
      <w:spacing w:val="15"/>
      <w:sz w:val="24"/>
      <w:szCs w:val="24"/>
      <w:lang w:val="ru-RU" w:eastAsia="ru-RU"/>
    </w:rPr>
  </w:style>
  <w:style w:type="character" w:customStyle="1" w:styleId="310">
    <w:name w:val="Основной текст с отступом 3 Знак1"/>
    <w:basedOn w:val="a0"/>
    <w:uiPriority w:val="99"/>
    <w:semiHidden/>
    <w:rsid w:val="00035FA9"/>
    <w:rPr>
      <w:rFonts w:ascii="Times New Roman" w:eastAsia="Times New Roman" w:hAnsi="Times New Roman" w:cs="Times New Roman"/>
      <w:sz w:val="16"/>
      <w:szCs w:val="16"/>
      <w:lang w:val="ru-RU" w:eastAsia="ru-RU"/>
    </w:rPr>
  </w:style>
  <w:style w:type="paragraph" w:customStyle="1" w:styleId="Default">
    <w:name w:val="Default"/>
    <w:rsid w:val="00035FA9"/>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035FA9"/>
    <w:rPr>
      <w:sz w:val="28"/>
      <w:szCs w:val="28"/>
      <w:lang w:val="uk-UA" w:eastAsia="ru-RU" w:bidi="ar-SA"/>
    </w:rPr>
  </w:style>
  <w:style w:type="character" w:styleId="af6">
    <w:name w:val="FollowedHyperlink"/>
    <w:basedOn w:val="a0"/>
    <w:rsid w:val="00035FA9"/>
    <w:rPr>
      <w:color w:val="800080"/>
      <w:u w:val="single"/>
    </w:rPr>
  </w:style>
  <w:style w:type="paragraph" w:styleId="af7">
    <w:name w:val="List Paragraph"/>
    <w:basedOn w:val="a"/>
    <w:uiPriority w:val="34"/>
    <w:qFormat/>
    <w:rsid w:val="00541E96"/>
    <w:pPr>
      <w:ind w:left="720"/>
      <w:contextualSpacing/>
    </w:pPr>
  </w:style>
  <w:style w:type="character" w:customStyle="1" w:styleId="apple-converted-space">
    <w:name w:val="apple-converted-space"/>
    <w:basedOn w:val="a0"/>
    <w:rsid w:val="00112262"/>
  </w:style>
  <w:style w:type="character" w:styleId="af8">
    <w:name w:val="Strong"/>
    <w:basedOn w:val="a0"/>
    <w:uiPriority w:val="22"/>
    <w:qFormat/>
    <w:rsid w:val="00112262"/>
    <w:rPr>
      <w:b/>
      <w:bCs/>
    </w:rPr>
  </w:style>
  <w:style w:type="paragraph" w:styleId="af9">
    <w:name w:val="No Spacing"/>
    <w:uiPriority w:val="1"/>
    <w:qFormat/>
    <w:rsid w:val="006B7575"/>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divs>
    <w:div w:id="1502742321">
      <w:bodyDiv w:val="1"/>
      <w:marLeft w:val="0"/>
      <w:marRight w:val="0"/>
      <w:marTop w:val="0"/>
      <w:marBottom w:val="0"/>
      <w:divBdr>
        <w:top w:val="none" w:sz="0" w:space="0" w:color="auto"/>
        <w:left w:val="none" w:sz="0" w:space="0" w:color="auto"/>
        <w:bottom w:val="none" w:sz="0" w:space="0" w:color="auto"/>
        <w:right w:val="none" w:sz="0" w:space="0" w:color="auto"/>
      </w:divBdr>
      <w:divsChild>
        <w:div w:id="964501688">
          <w:marLeft w:val="547"/>
          <w:marRight w:val="0"/>
          <w:marTop w:val="106"/>
          <w:marBottom w:val="0"/>
          <w:divBdr>
            <w:top w:val="none" w:sz="0" w:space="0" w:color="auto"/>
            <w:left w:val="none" w:sz="0" w:space="0" w:color="auto"/>
            <w:bottom w:val="none" w:sz="0" w:space="0" w:color="auto"/>
            <w:right w:val="none" w:sz="0" w:space="0" w:color="auto"/>
          </w:divBdr>
        </w:div>
        <w:div w:id="890580935">
          <w:marLeft w:val="547"/>
          <w:marRight w:val="0"/>
          <w:marTop w:val="106"/>
          <w:marBottom w:val="0"/>
          <w:divBdr>
            <w:top w:val="none" w:sz="0" w:space="0" w:color="auto"/>
            <w:left w:val="none" w:sz="0" w:space="0" w:color="auto"/>
            <w:bottom w:val="none" w:sz="0" w:space="0" w:color="auto"/>
            <w:right w:val="none" w:sz="0" w:space="0" w:color="auto"/>
          </w:divBdr>
        </w:div>
        <w:div w:id="1598517421">
          <w:marLeft w:val="547"/>
          <w:marRight w:val="0"/>
          <w:marTop w:val="106"/>
          <w:marBottom w:val="0"/>
          <w:divBdr>
            <w:top w:val="none" w:sz="0" w:space="0" w:color="auto"/>
            <w:left w:val="none" w:sz="0" w:space="0" w:color="auto"/>
            <w:bottom w:val="none" w:sz="0" w:space="0" w:color="auto"/>
            <w:right w:val="none" w:sz="0" w:space="0" w:color="auto"/>
          </w:divBdr>
        </w:div>
        <w:div w:id="1378238931">
          <w:marLeft w:val="547"/>
          <w:marRight w:val="0"/>
          <w:marTop w:val="106"/>
          <w:marBottom w:val="0"/>
          <w:divBdr>
            <w:top w:val="none" w:sz="0" w:space="0" w:color="auto"/>
            <w:left w:val="none" w:sz="0" w:space="0" w:color="auto"/>
            <w:bottom w:val="none" w:sz="0" w:space="0" w:color="auto"/>
            <w:right w:val="none" w:sz="0" w:space="0" w:color="auto"/>
          </w:divBdr>
        </w:div>
      </w:divsChild>
    </w:div>
    <w:div w:id="1679968763">
      <w:bodyDiv w:val="1"/>
      <w:marLeft w:val="0"/>
      <w:marRight w:val="0"/>
      <w:marTop w:val="0"/>
      <w:marBottom w:val="0"/>
      <w:divBdr>
        <w:top w:val="none" w:sz="0" w:space="0" w:color="auto"/>
        <w:left w:val="none" w:sz="0" w:space="0" w:color="auto"/>
        <w:bottom w:val="none" w:sz="0" w:space="0" w:color="auto"/>
        <w:right w:val="none" w:sz="0" w:space="0" w:color="auto"/>
      </w:divBdr>
      <w:divsChild>
        <w:div w:id="1977104521">
          <w:marLeft w:val="547"/>
          <w:marRight w:val="0"/>
          <w:marTop w:val="106"/>
          <w:marBottom w:val="0"/>
          <w:divBdr>
            <w:top w:val="none" w:sz="0" w:space="0" w:color="auto"/>
            <w:left w:val="none" w:sz="0" w:space="0" w:color="auto"/>
            <w:bottom w:val="none" w:sz="0" w:space="0" w:color="auto"/>
            <w:right w:val="none" w:sz="0" w:space="0" w:color="auto"/>
          </w:divBdr>
        </w:div>
        <w:div w:id="1170024133">
          <w:marLeft w:val="547"/>
          <w:marRight w:val="0"/>
          <w:marTop w:val="106"/>
          <w:marBottom w:val="0"/>
          <w:divBdr>
            <w:top w:val="none" w:sz="0" w:space="0" w:color="auto"/>
            <w:left w:val="none" w:sz="0" w:space="0" w:color="auto"/>
            <w:bottom w:val="none" w:sz="0" w:space="0" w:color="auto"/>
            <w:right w:val="none" w:sz="0" w:space="0" w:color="auto"/>
          </w:divBdr>
        </w:div>
        <w:div w:id="842935209">
          <w:marLeft w:val="547"/>
          <w:marRight w:val="0"/>
          <w:marTop w:val="106"/>
          <w:marBottom w:val="0"/>
          <w:divBdr>
            <w:top w:val="none" w:sz="0" w:space="0" w:color="auto"/>
            <w:left w:val="none" w:sz="0" w:space="0" w:color="auto"/>
            <w:bottom w:val="none" w:sz="0" w:space="0" w:color="auto"/>
            <w:right w:val="none" w:sz="0" w:space="0" w:color="auto"/>
          </w:divBdr>
        </w:div>
        <w:div w:id="1669475597">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politik.org.ua/vid/magcontent.php3?m=1&amp;n=38&amp;c=735" TargetMode="External"/><Relationship Id="rId18" Type="http://schemas.openxmlformats.org/officeDocument/2006/relationships/hyperlink" Target="https://uk.wikipedia.org/wiki/%D0%9E%D0%BF%D0%B5%D1%80%D0%B0%D1%86%D1%96%D1%8F_%D0%9D%D0%90%D0%A2%D0%9E_%D0%B2_%D0%91%D0%BE%D1%81%D0%BD%D1%96%D1%97_%D1%82%D0%B0_%D0%93%D0%B5%D1%80%D1%86%D0%B5%D0%B3%D0%BE%D0%B2%D0%B8%D0%BD%D1%96_(1995)" TargetMode="External"/><Relationship Id="rId26" Type="http://schemas.openxmlformats.org/officeDocument/2006/relationships/hyperlink" Target="http://zakon4.rada.gov.ua/laws/show/995_200" TargetMode="External"/><Relationship Id="rId39" Type="http://schemas.openxmlformats.org/officeDocument/2006/relationships/hyperlink" Target="http://zakon4.rada.gov.ua" TargetMode="External"/><Relationship Id="rId21" Type="http://schemas.openxmlformats.org/officeDocument/2006/relationships/hyperlink" Target="https://uk.wikipedia.org/wiki/%D0%9A%D0%BE%D0%BD%D1%84%D0%BB%D1%96%D0%BA%D1%82_%D1%83_%D0%9C%D0%B0%D0%BA%D0%B5%D0%B4%D0%BE%D0%BD%D1%96%D1%97_(2001)" TargetMode="External"/><Relationship Id="rId34" Type="http://schemas.openxmlformats.org/officeDocument/2006/relationships/hyperlink" Target="http://www.oic-oci.org/oicv2/home/?lan=en" TargetMode="External"/><Relationship Id="rId42" Type="http://schemas.openxmlformats.org/officeDocument/2006/relationships/hyperlink" Target="http://jig.ru/history/053.html" TargetMode="External"/><Relationship Id="rId47" Type="http://schemas.openxmlformats.org/officeDocument/2006/relationships/hyperlink" Target="https://treaties.un.org/doc/publication/ctc/uncharter.pdf" TargetMode="External"/><Relationship Id="rId50" Type="http://schemas.openxmlformats.org/officeDocument/2006/relationships/hyperlink" Target="http://legal.un.org/ilc/texts/instruments/english/draft%20articles/9_11_2011.pdf" TargetMode="External"/><Relationship Id="rId55" Type="http://schemas.openxmlformats.org/officeDocument/2006/relationships/hyperlink" Target="http://www.aegistrust.org/images/stories/oaureport.pdf" TargetMode="External"/><Relationship Id="rId63" Type="http://schemas.openxmlformats.org/officeDocument/2006/relationships/hyperlink" Target="http://www.interpol.int/" TargetMode="External"/><Relationship Id="rId68" Type="http://schemas.openxmlformats.org/officeDocument/2006/relationships/fontTable" Target="fontTable.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uk.wikipedia.org/wiki/%D0%92%D1%96%D0%B9%D0%BD%D0%B0_%D0%A5%D0%BE%D1%80%D0%B2%D0%B0%D1%82%D1%96%D1%97_%D0%B7%D0%B0_%D0%BD%D0%B5%D0%B7%D0%B0%D0%BB%D0%B5%D0%B6%D0%BD%D1%96%D1%81%D1%82%D1%8C" TargetMode="External"/><Relationship Id="rId29" Type="http://schemas.openxmlformats.org/officeDocument/2006/relationships/hyperlink" Target="http://pidruchniki.ws/1886031346767/pravo/mizhnarodne_gumanitarne_prav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snauka.com/41_FPN_2015/Pravo/13_202381.doc.htm" TargetMode="External"/><Relationship Id="rId24" Type="http://schemas.openxmlformats.org/officeDocument/2006/relationships/hyperlink" Target="http://www.b92.net/info/emisije/kaziprst.php?yyyy=2010&amp;mm=11&amp;nav_id=470273" TargetMode="External"/><Relationship Id="rId32" Type="http://schemas.openxmlformats.org/officeDocument/2006/relationships/hyperlink" Target="http://www.icrc.org/eng/assets/files/review/2010/irrc-880-maley.pdf" TargetMode="External"/><Relationship Id="rId37" Type="http://schemas.openxmlformats.org/officeDocument/2006/relationships/hyperlink" Target="http://zakon4.rada.gov.ua" TargetMode="External"/><Relationship Id="rId40" Type="http://schemas.openxmlformats.org/officeDocument/2006/relationships/hyperlink" Target="http://legal.un.org/avl/ha/da/da.html" TargetMode="External"/><Relationship Id="rId45" Type="http://schemas.openxmlformats.org/officeDocument/2006/relationships/hyperlink" Target="http://www.theguardian.com/world/2003/may/28/usa.iraq" TargetMode="External"/><Relationship Id="rId53" Type="http://schemas.openxmlformats.org/officeDocument/2006/relationships/hyperlink" Target="http://www.acig.org/artman/publish/printer_462.shtml" TargetMode="External"/><Relationship Id="rId58" Type="http://schemas.openxmlformats.org/officeDocument/2006/relationships/hyperlink" Target="http://www.un.org/" TargetMode="External"/><Relationship Id="rId66" Type="http://schemas.openxmlformats.org/officeDocument/2006/relationships/hyperlink" Target="http://www.hrw.org/" TargetMode="External"/><Relationship Id="rId5" Type="http://schemas.openxmlformats.org/officeDocument/2006/relationships/footnotes" Target="footnotes.xml"/><Relationship Id="rId15" Type="http://schemas.openxmlformats.org/officeDocument/2006/relationships/hyperlink" Target="https://uk.wikipedia.org/wiki/%D0%94%D0%B5%D1%81%D1%8F%D1%82%D0%B8%D0%B4%D0%B5%D0%BD%D0%BD%D0%B0_%D0%B2%D1%96%D0%B9%D0%BD%D0%B0" TargetMode="External"/><Relationship Id="rId23" Type="http://schemas.openxmlformats.org/officeDocument/2006/relationships/hyperlink" Target="http://www.croatianhistory.net/etf/et112.html.%20Croatianhistory.net" TargetMode="External"/><Relationship Id="rId28" Type="http://schemas.openxmlformats.org/officeDocument/2006/relationships/hyperlink" Target="http://www.icty.org/x/cases/tadic/acdec/en/51002723.htm.%20&#1052;&#1058;&#1050;&#1070;.%205%20&#1078;&#1086;&#1074;&#1090;&#1085;&#1103;%201995" TargetMode="External"/><Relationship Id="rId36" Type="http://schemas.openxmlformats.org/officeDocument/2006/relationships/hyperlink" Target="http://zakon4.rada.gov.ua" TargetMode="External"/><Relationship Id="rId49" Type="http://schemas.openxmlformats.org/officeDocument/2006/relationships/hyperlink" Target="http://www.refworld.org/cgi-bin/texis/vtx/rwmain?docid=3b00f15b10" TargetMode="External"/><Relationship Id="rId57" Type="http://schemas.openxmlformats.org/officeDocument/2006/relationships/hyperlink" Target="http://www.aegistrust.org/images/stories/oaureport.pdf" TargetMode="External"/><Relationship Id="rId61" Type="http://schemas.openxmlformats.org/officeDocument/2006/relationships/hyperlink" Target="http://www.icty.org/" TargetMode="External"/><Relationship Id="rId10" Type="http://schemas.openxmlformats.org/officeDocument/2006/relationships/hyperlink" Target="http://istznu.org/dc/file.php?host_id=1&amp;path=/page/issues/36/rozhkov.pdf" TargetMode="External"/><Relationship Id="rId19" Type="http://schemas.openxmlformats.org/officeDocument/2006/relationships/hyperlink" Target="https://uk.wikipedia.org/wiki/%D0%9A%D0%BE%D1%81%D0%BE%D0%B2%D1%81%D1%8C%D0%BA%D0%B0_%D0%B2%D1%96%D0%B9%D0%BD%D0%B0" TargetMode="External"/><Relationship Id="rId31" Type="http://schemas.openxmlformats.org/officeDocument/2006/relationships/hyperlink" Target="http://www.icrc.org/eng/assets/files/review/2010/irrc-880-maley.pdf" TargetMode="External"/><Relationship Id="rId44" Type="http://schemas.openxmlformats.org/officeDocument/2006/relationships/hyperlink" Target="http://www.vovremya.info/print.php?art=1204543375" TargetMode="External"/><Relationship Id="rId52" Type="http://schemas.openxmlformats.org/officeDocument/2006/relationships/hyperlink" Target="http://www.refworld.org/cgi-bin/texis/vtx/rwmain?docid=3b00f16f78" TargetMode="External"/><Relationship Id="rId60" Type="http://schemas.openxmlformats.org/officeDocument/2006/relationships/hyperlink" Target="http://www.icc-cpi.int/en_menus/icc/Pages/default.aspx" TargetMode="External"/><Relationship Id="rId65" Type="http://schemas.openxmlformats.org/officeDocument/2006/relationships/hyperlink" Target="http://www.amnesty.org/" TargetMode="External"/><Relationship Id="rId4" Type="http://schemas.openxmlformats.org/officeDocument/2006/relationships/webSettings" Target="webSettings.xml"/><Relationship Id="rId9" Type="http://schemas.openxmlformats.org/officeDocument/2006/relationships/hyperlink" Target="http://zakon0.rada.gov.ua/laws/show/991_002" TargetMode="External"/><Relationship Id="rId14" Type="http://schemas.openxmlformats.org/officeDocument/2006/relationships/hyperlink" Target="http://www.un.org" TargetMode="External"/><Relationship Id="rId22" Type="http://schemas.openxmlformats.org/officeDocument/2006/relationships/hyperlink" Target="file:///C:/Users/Iryna/Downloads/Pain_2009_30_4.pdf" TargetMode="External"/><Relationship Id="rId27" Type="http://schemas.openxmlformats.org/officeDocument/2006/relationships/hyperlink" Target="http://www.welt.de/die-welt/politik/article4876711/Warum-sollte-Serbien-Mladic-schuetzen.html" TargetMode="External"/><Relationship Id="rId30" Type="http://schemas.openxmlformats.org/officeDocument/2006/relationships/hyperlink" Target="http://zakon4.rada.gov.ua/laws/show/995_588" TargetMode="External"/><Relationship Id="rId35" Type="http://schemas.openxmlformats.org/officeDocument/2006/relationships/hyperlink" Target="http://www.dw.de" TargetMode="External"/><Relationship Id="rId43" Type="http://schemas.openxmlformats.org/officeDocument/2006/relationships/hyperlink" Target="http://www.vovremya.info/print.php?art=1204543375" TargetMode="External"/><Relationship Id="rId48" Type="http://schemas.openxmlformats.org/officeDocument/2006/relationships/hyperlink" Target="http://www.historyofnations.net/africa/sierraleone.html" TargetMode="External"/><Relationship Id="rId56" Type="http://schemas.openxmlformats.org/officeDocument/2006/relationships/hyperlink" Target="http://en.wikipedia.org/wiki/Organization_of_African_Unity" TargetMode="External"/><Relationship Id="rId64" Type="http://schemas.openxmlformats.org/officeDocument/2006/relationships/hyperlink" Target="http://www.icrc.org/eng/" TargetMode="External"/><Relationship Id="rId69" Type="http://schemas.openxmlformats.org/officeDocument/2006/relationships/theme" Target="theme/theme1.xml"/><Relationship Id="rId8" Type="http://schemas.openxmlformats.org/officeDocument/2006/relationships/hyperlink" Target="http://www.icrc.org/eng/assets/files/other/customary-international-humanitarian-law-i-icrc-eng.pdf" TargetMode="External"/><Relationship Id="rId51" Type="http://schemas.openxmlformats.org/officeDocument/2006/relationships/hyperlink" Target="http://www.refworld.org/cgi-bin/texis/vtx/rwmain?docid=3b00f22814" TargetMode="External"/><Relationship Id="rId3" Type="http://schemas.openxmlformats.org/officeDocument/2006/relationships/settings" Target="settings.xml"/><Relationship Id="rId12" Type="http://schemas.openxmlformats.org/officeDocument/2006/relationships/hyperlink" Target="http://geneva.mfa.gov.ua/ua/ukraine-io/red-cross" TargetMode="External"/><Relationship Id="rId17" Type="http://schemas.openxmlformats.org/officeDocument/2006/relationships/hyperlink" Target="https://uk.wikipedia.org/wiki/%D0%91%D0%BE%D1%81%D0%BD%D1%96%D0%B9%D1%81%D1%8C%D0%BA%D0%B0_%D0%B2%D1%96%D0%B9%D0%BD%D0%B0" TargetMode="External"/><Relationship Id="rId25" Type="http://schemas.openxmlformats.org/officeDocument/2006/relationships/hyperlink" Target="http://zakon4.rada.gov.ua/laws/show/995_199" TargetMode="External"/><Relationship Id="rId33" Type="http://schemas.openxmlformats.org/officeDocument/2006/relationships/hyperlink" Target="http://www.icrc.org/eng/assets/files/review/2010/irrc-880-maley.pdf" TargetMode="External"/><Relationship Id="rId38" Type="http://schemas.openxmlformats.org/officeDocument/2006/relationships/hyperlink" Target="http://zakon2.rada.gov.ua" TargetMode="External"/><Relationship Id="rId46" Type="http://schemas.openxmlformats.org/officeDocument/2006/relationships/hyperlink" Target="http://www.comw.org/pda/0310rm8.html" TargetMode="External"/><Relationship Id="rId59" Type="http://schemas.openxmlformats.org/officeDocument/2006/relationships/hyperlink" Target="http://www.icj-cij.org" TargetMode="External"/><Relationship Id="rId67" Type="http://schemas.openxmlformats.org/officeDocument/2006/relationships/footer" Target="footer1.xml"/><Relationship Id="rId20" Type="http://schemas.openxmlformats.org/officeDocument/2006/relationships/hyperlink" Target="https://uk.wikipedia.org/w/index.php?title=%D0%9A%D0%BE%D0%BD%D1%84%D0%BB%D1%96%D0%BA%D1%82_%D1%83_%D0%9F%D1%96%D0%B2%D0%B4%D0%B5%D0%BD%D0%BD%D1%96%D0%B9_%D0%A1%D0%B5%D1%80%D0%B1%D1%96%D1%97_(2000-2001)&amp;action=edit&amp;redlink=1" TargetMode="External"/><Relationship Id="rId41" Type="http://schemas.openxmlformats.org/officeDocument/2006/relationships/hyperlink" Target="http://jig.ru/history/053.html" TargetMode="External"/><Relationship Id="rId54" Type="http://schemas.openxmlformats.org/officeDocument/2006/relationships/hyperlink" Target="http://www.bbc.com/news/world-africa-18259596" TargetMode="External"/><Relationship Id="rId62" Type="http://schemas.openxmlformats.org/officeDocument/2006/relationships/hyperlink" Target="http://www.unictr.org/" TargetMode="External"/><Relationship Id="rId7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7477</Words>
  <Characters>42622</Characters>
  <Application>Microsoft Office Word</Application>
  <DocSecurity>0</DocSecurity>
  <Lines>355</Lines>
  <Paragraphs>99</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50000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2019-02-04T09:33:00Z</cp:lastPrinted>
  <dcterms:created xsi:type="dcterms:W3CDTF">2019-02-04T09:39:00Z</dcterms:created>
  <dcterms:modified xsi:type="dcterms:W3CDTF">2019-02-04T09:39:00Z</dcterms:modified>
</cp:coreProperties>
</file>