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154" w:rsidRPr="00242154" w:rsidRDefault="00242154" w:rsidP="00242154">
      <w:pPr>
        <w:jc w:val="center"/>
        <w:rPr>
          <w:b/>
          <w:caps/>
          <w:color w:val="000000"/>
          <w:sz w:val="28"/>
          <w:szCs w:val="28"/>
        </w:rPr>
      </w:pPr>
      <w:r w:rsidRPr="00242154">
        <w:rPr>
          <w:b/>
          <w:caps/>
          <w:color w:val="000000"/>
          <w:sz w:val="28"/>
          <w:szCs w:val="28"/>
        </w:rPr>
        <w:t>Криміналістика</w:t>
      </w:r>
    </w:p>
    <w:p w:rsidR="00242154" w:rsidRPr="00242154" w:rsidRDefault="00242154" w:rsidP="00242154">
      <w:pPr>
        <w:ind w:firstLine="720"/>
        <w:jc w:val="both"/>
        <w:rPr>
          <w:color w:val="000000"/>
          <w:sz w:val="28"/>
          <w:szCs w:val="28"/>
        </w:rPr>
      </w:pPr>
      <w:r w:rsidRPr="00242154">
        <w:rPr>
          <w:color w:val="000000"/>
          <w:sz w:val="28"/>
          <w:szCs w:val="28"/>
        </w:rPr>
        <w:t>Предмет вивчення навчальної дисципліни «Криміналістика» є</w:t>
      </w:r>
      <w:r>
        <w:rPr>
          <w:color w:val="000000"/>
          <w:sz w:val="28"/>
          <w:szCs w:val="28"/>
        </w:rPr>
        <w:t xml:space="preserve"> </w:t>
      </w:r>
      <w:r w:rsidRPr="00242154">
        <w:rPr>
          <w:color w:val="000000"/>
          <w:sz w:val="28"/>
          <w:szCs w:val="28"/>
        </w:rPr>
        <w:t>набуття студентами необхідних знань та вивчення теоретичних</w:t>
      </w:r>
      <w:r>
        <w:rPr>
          <w:color w:val="000000"/>
          <w:sz w:val="28"/>
          <w:szCs w:val="28"/>
        </w:rPr>
        <w:t xml:space="preserve"> </w:t>
      </w:r>
      <w:r w:rsidRPr="00242154">
        <w:rPr>
          <w:color w:val="000000"/>
          <w:sz w:val="28"/>
          <w:szCs w:val="28"/>
        </w:rPr>
        <w:t>положень, що стосуються основних кримінальних процесуальних</w:t>
      </w:r>
      <w:r>
        <w:rPr>
          <w:color w:val="000000"/>
          <w:sz w:val="28"/>
          <w:szCs w:val="28"/>
        </w:rPr>
        <w:t xml:space="preserve"> </w:t>
      </w:r>
      <w:r w:rsidRPr="00242154">
        <w:rPr>
          <w:color w:val="000000"/>
          <w:sz w:val="28"/>
          <w:szCs w:val="28"/>
        </w:rPr>
        <w:t>відносин в кримінальному провадженні.</w:t>
      </w:r>
      <w:r>
        <w:rPr>
          <w:color w:val="000000"/>
          <w:sz w:val="28"/>
          <w:szCs w:val="28"/>
        </w:rPr>
        <w:t xml:space="preserve"> Д</w:t>
      </w:r>
      <w:r w:rsidRPr="00242154">
        <w:rPr>
          <w:color w:val="000000"/>
          <w:sz w:val="28"/>
          <w:szCs w:val="28"/>
        </w:rPr>
        <w:t>исципліна є складовою вивчення</w:t>
      </w:r>
      <w:r>
        <w:rPr>
          <w:color w:val="000000"/>
          <w:sz w:val="28"/>
          <w:szCs w:val="28"/>
        </w:rPr>
        <w:t xml:space="preserve"> </w:t>
      </w:r>
      <w:r w:rsidRPr="00242154">
        <w:rPr>
          <w:color w:val="000000"/>
          <w:sz w:val="28"/>
          <w:szCs w:val="28"/>
        </w:rPr>
        <w:t>кримінального процесуального циклу і пов’язана з такими</w:t>
      </w:r>
      <w:r>
        <w:rPr>
          <w:color w:val="000000"/>
          <w:sz w:val="28"/>
          <w:szCs w:val="28"/>
        </w:rPr>
        <w:t xml:space="preserve"> </w:t>
      </w:r>
      <w:r w:rsidRPr="00242154">
        <w:rPr>
          <w:color w:val="000000"/>
          <w:sz w:val="28"/>
          <w:szCs w:val="28"/>
        </w:rPr>
        <w:t>дисциплінами як кримінальне право, кримінальне процесуальне</w:t>
      </w:r>
      <w:r>
        <w:rPr>
          <w:color w:val="000000"/>
          <w:sz w:val="28"/>
          <w:szCs w:val="28"/>
        </w:rPr>
        <w:t xml:space="preserve"> </w:t>
      </w:r>
      <w:r w:rsidRPr="00242154">
        <w:rPr>
          <w:color w:val="000000"/>
          <w:sz w:val="28"/>
          <w:szCs w:val="28"/>
        </w:rPr>
        <w:t xml:space="preserve">право, </w:t>
      </w:r>
      <w:proofErr w:type="spellStart"/>
      <w:r w:rsidRPr="00242154">
        <w:rPr>
          <w:color w:val="000000"/>
          <w:sz w:val="28"/>
          <w:szCs w:val="28"/>
        </w:rPr>
        <w:t>оперативно</w:t>
      </w:r>
      <w:proofErr w:type="spellEnd"/>
      <w:r w:rsidRPr="00242154">
        <w:rPr>
          <w:color w:val="000000"/>
          <w:sz w:val="28"/>
          <w:szCs w:val="28"/>
        </w:rPr>
        <w:t>–розшукова діяльність.</w:t>
      </w:r>
      <w:r>
        <w:rPr>
          <w:color w:val="000000"/>
          <w:sz w:val="28"/>
          <w:szCs w:val="28"/>
        </w:rPr>
        <w:t xml:space="preserve"> </w:t>
      </w:r>
      <w:r w:rsidRPr="00242154">
        <w:rPr>
          <w:color w:val="000000"/>
          <w:sz w:val="28"/>
          <w:szCs w:val="28"/>
        </w:rPr>
        <w:t>Глибоке засвоєння її</w:t>
      </w:r>
      <w:r>
        <w:rPr>
          <w:color w:val="000000"/>
          <w:sz w:val="28"/>
          <w:szCs w:val="28"/>
        </w:rPr>
        <w:t xml:space="preserve"> </w:t>
      </w:r>
      <w:r w:rsidRPr="00242154">
        <w:rPr>
          <w:color w:val="000000"/>
          <w:sz w:val="28"/>
          <w:szCs w:val="28"/>
        </w:rPr>
        <w:t>необхідне для успішної діяльності випускника юридичного вузу.</w:t>
      </w:r>
      <w:r>
        <w:rPr>
          <w:color w:val="000000"/>
          <w:sz w:val="28"/>
          <w:szCs w:val="28"/>
        </w:rPr>
        <w:t xml:space="preserve"> </w:t>
      </w:r>
      <w:r w:rsidRPr="00242154">
        <w:rPr>
          <w:color w:val="000000"/>
          <w:sz w:val="28"/>
          <w:szCs w:val="28"/>
        </w:rPr>
        <w:t>Міцні знання криміналістики вкрай необхідні слідчому, особі, яка</w:t>
      </w:r>
      <w:r>
        <w:rPr>
          <w:color w:val="000000"/>
          <w:sz w:val="28"/>
          <w:szCs w:val="28"/>
        </w:rPr>
        <w:t xml:space="preserve"> </w:t>
      </w:r>
      <w:r w:rsidRPr="00242154">
        <w:rPr>
          <w:color w:val="000000"/>
          <w:sz w:val="28"/>
          <w:szCs w:val="28"/>
        </w:rPr>
        <w:t>проводить дізнання, прокурору, судді і адвокату</w:t>
      </w:r>
      <w:r>
        <w:rPr>
          <w:color w:val="000000"/>
          <w:sz w:val="28"/>
          <w:szCs w:val="28"/>
        </w:rPr>
        <w:t>,</w:t>
      </w:r>
      <w:r w:rsidRPr="00242154">
        <w:rPr>
          <w:color w:val="000000"/>
          <w:sz w:val="28"/>
          <w:szCs w:val="28"/>
        </w:rPr>
        <w:t xml:space="preserve"> працівнику митних органів і </w:t>
      </w:r>
      <w:proofErr w:type="spellStart"/>
      <w:r>
        <w:rPr>
          <w:color w:val="000000"/>
          <w:sz w:val="28"/>
          <w:szCs w:val="28"/>
        </w:rPr>
        <w:t>т.д</w:t>
      </w:r>
      <w:proofErr w:type="spellEnd"/>
      <w:r w:rsidRPr="00242154">
        <w:rPr>
          <w:color w:val="000000"/>
          <w:sz w:val="28"/>
          <w:szCs w:val="28"/>
        </w:rPr>
        <w:t>.</w:t>
      </w:r>
    </w:p>
    <w:p w:rsidR="00242154" w:rsidRDefault="00242154" w:rsidP="00242154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Після закінчення курсу студент повинен </w:t>
      </w:r>
    </w:p>
    <w:p w:rsidR="00242154" w:rsidRDefault="00242154" w:rsidP="00242154">
      <w:pPr>
        <w:ind w:firstLine="720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знати</w:t>
      </w:r>
      <w:r>
        <w:rPr>
          <w:color w:val="000000"/>
          <w:sz w:val="28"/>
          <w:szCs w:val="28"/>
        </w:rPr>
        <w:t>:</w:t>
      </w:r>
    </w:p>
    <w:p w:rsidR="00242154" w:rsidRPr="00242154" w:rsidRDefault="00242154" w:rsidP="00242154">
      <w:pPr>
        <w:numPr>
          <w:ilvl w:val="0"/>
          <w:numId w:val="1"/>
        </w:numPr>
        <w:jc w:val="both"/>
        <w:rPr>
          <w:sz w:val="28"/>
          <w:szCs w:val="28"/>
        </w:rPr>
      </w:pPr>
      <w:r w:rsidRPr="00242154">
        <w:rPr>
          <w:sz w:val="28"/>
          <w:szCs w:val="28"/>
        </w:rPr>
        <w:t>поняття і структуру загальної теорії криміналістики;</w:t>
      </w:r>
    </w:p>
    <w:p w:rsidR="00242154" w:rsidRPr="00242154" w:rsidRDefault="00242154" w:rsidP="00242154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242154">
        <w:rPr>
          <w:sz w:val="28"/>
          <w:szCs w:val="28"/>
        </w:rPr>
        <w:t>сучасні техніко-криміналістичні засоби, що використовуються при розслідуванні злочинів;</w:t>
      </w:r>
    </w:p>
    <w:p w:rsidR="00242154" w:rsidRPr="00242154" w:rsidRDefault="00242154" w:rsidP="00242154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242154">
        <w:rPr>
          <w:sz w:val="28"/>
          <w:szCs w:val="28"/>
        </w:rPr>
        <w:t>основні галузі криміналістичної техніки (дактилоскопію, балістику, почеркознавство та ін.), способи виявлення, огляду, фіксації, та дослідження різноманітних слідів;</w:t>
      </w:r>
    </w:p>
    <w:p w:rsidR="00242154" w:rsidRPr="00242154" w:rsidRDefault="00242154" w:rsidP="00242154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242154">
        <w:rPr>
          <w:sz w:val="28"/>
          <w:szCs w:val="28"/>
        </w:rPr>
        <w:t>класифікацію та основні характерні ознаки холодної та вогнепальної зброї;</w:t>
      </w:r>
    </w:p>
    <w:p w:rsidR="00242154" w:rsidRPr="00242154" w:rsidRDefault="00242154" w:rsidP="00242154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242154">
        <w:rPr>
          <w:sz w:val="28"/>
          <w:szCs w:val="28"/>
        </w:rPr>
        <w:t>основні положення з дослідження письма і почерку людини, а також її підпису;</w:t>
      </w:r>
    </w:p>
    <w:p w:rsidR="00242154" w:rsidRPr="00242154" w:rsidRDefault="00242154" w:rsidP="00242154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242154">
        <w:rPr>
          <w:sz w:val="28"/>
          <w:szCs w:val="28"/>
        </w:rPr>
        <w:t>основні способи підробки документів та методи їх виявлення;</w:t>
      </w:r>
    </w:p>
    <w:p w:rsidR="00242154" w:rsidRPr="00242154" w:rsidRDefault="00242154" w:rsidP="00242154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242154">
        <w:rPr>
          <w:sz w:val="28"/>
          <w:szCs w:val="28"/>
        </w:rPr>
        <w:t>загальні положення про криміналістичну ситуацію, криміналістичну версію і криміналістичне планування;</w:t>
      </w:r>
    </w:p>
    <w:p w:rsidR="00242154" w:rsidRPr="00242154" w:rsidRDefault="00242154" w:rsidP="00242154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242154">
        <w:rPr>
          <w:sz w:val="28"/>
          <w:szCs w:val="28"/>
        </w:rPr>
        <w:t>тактичні прийоми та організаційні форми проведення окремих слідчих дій, їх належної фіксації;</w:t>
      </w:r>
    </w:p>
    <w:p w:rsidR="00242154" w:rsidRPr="00242154" w:rsidRDefault="00242154" w:rsidP="00242154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242154">
        <w:rPr>
          <w:sz w:val="28"/>
          <w:szCs w:val="28"/>
        </w:rPr>
        <w:t>поняття і структуру криміналістичної характеристики злочинів;</w:t>
      </w:r>
    </w:p>
    <w:p w:rsidR="00242154" w:rsidRPr="00242154" w:rsidRDefault="00242154" w:rsidP="00242154">
      <w:pPr>
        <w:numPr>
          <w:ilvl w:val="0"/>
          <w:numId w:val="1"/>
        </w:numPr>
        <w:tabs>
          <w:tab w:val="left" w:pos="0"/>
        </w:tabs>
        <w:jc w:val="both"/>
        <w:rPr>
          <w:sz w:val="28"/>
          <w:szCs w:val="28"/>
          <w:lang w:eastAsia="ar-SA"/>
        </w:rPr>
      </w:pPr>
      <w:r w:rsidRPr="00242154">
        <w:rPr>
          <w:sz w:val="28"/>
          <w:szCs w:val="28"/>
        </w:rPr>
        <w:t>методи планування та організацію розслідування окремих видів злочинів;</w:t>
      </w:r>
    </w:p>
    <w:p w:rsidR="00242154" w:rsidRPr="00242154" w:rsidRDefault="00242154" w:rsidP="00242154">
      <w:pPr>
        <w:ind w:firstLine="720"/>
        <w:jc w:val="both"/>
        <w:rPr>
          <w:i/>
          <w:color w:val="000000"/>
          <w:sz w:val="28"/>
          <w:szCs w:val="28"/>
        </w:rPr>
      </w:pPr>
    </w:p>
    <w:p w:rsidR="00242154" w:rsidRPr="00242154" w:rsidRDefault="00242154" w:rsidP="00242154">
      <w:pPr>
        <w:ind w:firstLine="720"/>
        <w:jc w:val="both"/>
        <w:rPr>
          <w:i/>
          <w:color w:val="000000"/>
          <w:sz w:val="28"/>
          <w:szCs w:val="28"/>
        </w:rPr>
      </w:pPr>
      <w:r w:rsidRPr="00242154">
        <w:rPr>
          <w:i/>
          <w:color w:val="000000"/>
          <w:sz w:val="28"/>
          <w:szCs w:val="28"/>
        </w:rPr>
        <w:t xml:space="preserve">вміти: </w:t>
      </w:r>
    </w:p>
    <w:p w:rsidR="00242154" w:rsidRPr="00242154" w:rsidRDefault="00242154" w:rsidP="00242154">
      <w:pPr>
        <w:numPr>
          <w:ilvl w:val="0"/>
          <w:numId w:val="1"/>
        </w:numPr>
        <w:jc w:val="both"/>
        <w:rPr>
          <w:sz w:val="28"/>
          <w:szCs w:val="28"/>
        </w:rPr>
      </w:pPr>
      <w:r w:rsidRPr="00242154">
        <w:rPr>
          <w:sz w:val="28"/>
          <w:szCs w:val="28"/>
        </w:rPr>
        <w:t>застосовувати теоретичні знання в практичній діяльності з розслідування та розкриття злочинів;</w:t>
      </w:r>
    </w:p>
    <w:p w:rsidR="00242154" w:rsidRPr="00242154" w:rsidRDefault="00242154" w:rsidP="00242154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242154">
        <w:rPr>
          <w:sz w:val="28"/>
          <w:szCs w:val="28"/>
        </w:rPr>
        <w:t>використовувати всі техніко-криміналістичні засоби (фото- і відеоапаратуру, пошукові засоби, аналітичні засоби та ін.);</w:t>
      </w:r>
    </w:p>
    <w:p w:rsidR="00242154" w:rsidRPr="00242154" w:rsidRDefault="00242154" w:rsidP="00242154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242154">
        <w:rPr>
          <w:sz w:val="28"/>
          <w:szCs w:val="28"/>
        </w:rPr>
        <w:t>виявляти, оглядати, фіксувати і вилучати різного роду сліди злочину і злочинця при</w:t>
      </w:r>
      <w:bookmarkStart w:id="0" w:name="_GoBack"/>
      <w:bookmarkEnd w:id="0"/>
      <w:r w:rsidRPr="00242154">
        <w:rPr>
          <w:sz w:val="28"/>
          <w:szCs w:val="28"/>
        </w:rPr>
        <w:t xml:space="preserve"> проведенні слідчих дій;</w:t>
      </w:r>
    </w:p>
    <w:p w:rsidR="00242154" w:rsidRPr="00242154" w:rsidRDefault="00242154" w:rsidP="00242154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242154">
        <w:rPr>
          <w:sz w:val="28"/>
          <w:szCs w:val="28"/>
        </w:rPr>
        <w:t>висувати слідчі версії (згідно конкретної слідчої ситуації), організовувати їх перевірку, планувати проведення як окремих слідчих дій , так і їх сукупності при розслідуванні конкретного злочину;</w:t>
      </w:r>
    </w:p>
    <w:p w:rsidR="00242154" w:rsidRPr="00242154" w:rsidRDefault="00242154" w:rsidP="00242154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242154">
        <w:rPr>
          <w:sz w:val="28"/>
          <w:szCs w:val="28"/>
        </w:rPr>
        <w:t>організовувати і проводити окремі слідчі дії з використанням тактичних прийомів, фіксувати їх п</w:t>
      </w:r>
      <w:r w:rsidRPr="00242154">
        <w:rPr>
          <w:sz w:val="28"/>
          <w:szCs w:val="28"/>
        </w:rPr>
        <w:t>роведення і одержані результати.</w:t>
      </w:r>
    </w:p>
    <w:p w:rsidR="00DB6BC5" w:rsidRDefault="00242154"/>
    <w:sectPr w:rsidR="00DB6BC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52659"/>
    <w:multiLevelType w:val="hybridMultilevel"/>
    <w:tmpl w:val="545A98BC"/>
    <w:lvl w:ilvl="0" w:tplc="B19E97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54"/>
    <w:rsid w:val="00242154"/>
    <w:rsid w:val="002F196A"/>
    <w:rsid w:val="00307ABC"/>
    <w:rsid w:val="00407B08"/>
    <w:rsid w:val="0041151C"/>
    <w:rsid w:val="00530D46"/>
    <w:rsid w:val="00610207"/>
    <w:rsid w:val="006706A9"/>
    <w:rsid w:val="00675A96"/>
    <w:rsid w:val="006958C9"/>
    <w:rsid w:val="006C1D7F"/>
    <w:rsid w:val="00713E5E"/>
    <w:rsid w:val="00857533"/>
    <w:rsid w:val="00881BE0"/>
    <w:rsid w:val="00911F79"/>
    <w:rsid w:val="00914B58"/>
    <w:rsid w:val="00A64B29"/>
    <w:rsid w:val="00AB7F76"/>
    <w:rsid w:val="00B77BE2"/>
    <w:rsid w:val="00BB31DA"/>
    <w:rsid w:val="00FA4BF2"/>
    <w:rsid w:val="00FE1112"/>
    <w:rsid w:val="00FE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0D7BE"/>
  <w15:chartTrackingRefBased/>
  <w15:docId w15:val="{6C8B4CB3-B24E-4C33-9E9A-0B97243C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2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1870</Characters>
  <Application>Microsoft Office Word</Application>
  <DocSecurity>0</DocSecurity>
  <Lines>15</Lines>
  <Paragraphs>4</Paragraphs>
  <ScaleCrop>false</ScaleCrop>
  <Company>CriminalChair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Козич Ігор</dc:creator>
  <cp:keywords/>
  <dc:description/>
  <cp:lastModifiedBy>Козич Ігор</cp:lastModifiedBy>
  <cp:revision>1</cp:revision>
  <dcterms:created xsi:type="dcterms:W3CDTF">2020-02-10T15:23:00Z</dcterms:created>
  <dcterms:modified xsi:type="dcterms:W3CDTF">2020-02-10T15:26:00Z</dcterms:modified>
</cp:coreProperties>
</file>