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062" w:rsidRDefault="00712062" w:rsidP="00712062">
      <w:pPr>
        <w:tabs>
          <w:tab w:val="left" w:pos="4200"/>
        </w:tabs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5A6EB4" w:rsidRPr="00CA422E" w:rsidRDefault="005A6EB4" w:rsidP="009D3520">
      <w:pPr>
        <w:tabs>
          <w:tab w:val="left" w:pos="4200"/>
        </w:tabs>
        <w:jc w:val="right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Затверджено на кафедрі кримінального права</w:t>
      </w:r>
    </w:p>
    <w:p w:rsidR="005A6EB4" w:rsidRPr="00CA422E" w:rsidRDefault="005A6EB4" w:rsidP="005A6EB4">
      <w:pPr>
        <w:tabs>
          <w:tab w:val="left" w:pos="4200"/>
        </w:tabs>
        <w:jc w:val="right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Протокол №2 від 02.09.2019 року</w:t>
      </w:r>
    </w:p>
    <w:p w:rsidR="005A6EB4" w:rsidRPr="00CA422E" w:rsidRDefault="005A6EB4" w:rsidP="005A6EB4">
      <w:pPr>
        <w:tabs>
          <w:tab w:val="left" w:pos="4200"/>
        </w:tabs>
        <w:rPr>
          <w:rFonts w:ascii="Times New Roman" w:hAnsi="Times New Roman" w:cs="Times New Roman"/>
          <w:lang w:val="uk-UA"/>
        </w:rPr>
      </w:pPr>
    </w:p>
    <w:p w:rsidR="005A6EB4" w:rsidRPr="00CA422E" w:rsidRDefault="005A6EB4" w:rsidP="005A6EB4">
      <w:pPr>
        <w:tabs>
          <w:tab w:val="left" w:pos="4200"/>
        </w:tabs>
        <w:jc w:val="center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Тематика курсових робіт</w:t>
      </w:r>
    </w:p>
    <w:p w:rsidR="005A6EB4" w:rsidRPr="00CA422E" w:rsidRDefault="005A6EB4" w:rsidP="005A6EB4">
      <w:pPr>
        <w:tabs>
          <w:tab w:val="left" w:pos="4200"/>
        </w:tabs>
        <w:jc w:val="center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З курсу «Криміналістика»</w:t>
      </w:r>
    </w:p>
    <w:p w:rsidR="005A6EB4" w:rsidRPr="00CA422E" w:rsidRDefault="005A6EB4" w:rsidP="005A6EB4">
      <w:pPr>
        <w:tabs>
          <w:tab w:val="left" w:pos="4200"/>
        </w:tabs>
        <w:jc w:val="center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4 курс (</w:t>
      </w:r>
      <w:r w:rsidR="001505E7" w:rsidRPr="00CA422E">
        <w:rPr>
          <w:rFonts w:ascii="Times New Roman" w:hAnsi="Times New Roman" w:cs="Times New Roman"/>
          <w:lang w:val="uk-UA"/>
        </w:rPr>
        <w:t>заочна</w:t>
      </w:r>
      <w:r w:rsidRPr="00CA422E">
        <w:rPr>
          <w:rFonts w:ascii="Times New Roman" w:hAnsi="Times New Roman" w:cs="Times New Roman"/>
          <w:lang w:val="uk-UA"/>
        </w:rPr>
        <w:t xml:space="preserve"> форма навчання)</w:t>
      </w:r>
    </w:p>
    <w:p w:rsidR="005A6EB4" w:rsidRPr="00CA422E" w:rsidRDefault="005A6EB4" w:rsidP="005A6EB4">
      <w:pPr>
        <w:tabs>
          <w:tab w:val="left" w:pos="4200"/>
        </w:tabs>
        <w:rPr>
          <w:rFonts w:ascii="Times New Roman" w:hAnsi="Times New Roman" w:cs="Times New Roman"/>
          <w:lang w:val="uk-UA"/>
        </w:rPr>
      </w:pP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709"/>
        <w:gridCol w:w="5529"/>
        <w:gridCol w:w="1843"/>
        <w:gridCol w:w="2268"/>
      </w:tblGrid>
      <w:tr w:rsidR="00CA422E" w:rsidRPr="00CA422E" w:rsidTr="00CA422E">
        <w:tc>
          <w:tcPr>
            <w:tcW w:w="709" w:type="dxa"/>
          </w:tcPr>
          <w:p w:rsidR="00CA422E" w:rsidRPr="00CA422E" w:rsidRDefault="00CA422E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29" w:type="dxa"/>
          </w:tcPr>
          <w:p w:rsidR="00CA422E" w:rsidRPr="00CA422E" w:rsidRDefault="00CA422E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Назва курсової роботи</w:t>
            </w:r>
          </w:p>
        </w:tc>
        <w:tc>
          <w:tcPr>
            <w:tcW w:w="1843" w:type="dxa"/>
          </w:tcPr>
          <w:p w:rsidR="00CA422E" w:rsidRPr="00CA422E" w:rsidRDefault="00CA422E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Прізвище та</w:t>
            </w:r>
          </w:p>
          <w:p w:rsidR="00CA422E" w:rsidRPr="00CA422E" w:rsidRDefault="00CA422E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ініціали студента</w:t>
            </w:r>
          </w:p>
        </w:tc>
        <w:tc>
          <w:tcPr>
            <w:tcW w:w="2268" w:type="dxa"/>
          </w:tcPr>
          <w:p w:rsidR="00CA422E" w:rsidRPr="00CA422E" w:rsidRDefault="00CA422E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Прізвище та ініціали</w:t>
            </w:r>
          </w:p>
          <w:p w:rsidR="00CA422E" w:rsidRPr="00CA422E" w:rsidRDefault="00CA422E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наукового керівника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Типові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слідчі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версії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на момент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порушення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кримінального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провадження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вбивства</w:t>
            </w:r>
            <w:proofErr w:type="spellEnd"/>
            <w:r w:rsidRPr="00CA42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Дубів М.М.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Особливості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тактики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окремих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слідчих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дій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під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час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розслідування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вбивств</w:t>
            </w:r>
            <w:proofErr w:type="spellEnd"/>
            <w:r w:rsidRPr="00CA42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Грималюк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Криміналістична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хуліганства</w:t>
            </w:r>
            <w:proofErr w:type="spellEnd"/>
          </w:p>
        </w:tc>
        <w:tc>
          <w:tcPr>
            <w:tcW w:w="1843" w:type="dxa"/>
          </w:tcPr>
          <w:p w:rsidR="00CA422E" w:rsidRPr="00CA422E" w:rsidRDefault="00CA422E" w:rsidP="00EF4102">
            <w:pPr>
              <w:tabs>
                <w:tab w:val="left" w:pos="4200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Блешинець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Особливості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тактики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окремих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слідчих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дій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під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час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розслідування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хуліганства</w:t>
            </w:r>
            <w:proofErr w:type="spellEnd"/>
            <w:r w:rsidRPr="00CA42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Приймак Я.Р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Типові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версії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слідчі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на момент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розслідування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статевих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злочинів</w:t>
            </w:r>
            <w:proofErr w:type="spellEnd"/>
            <w:r w:rsidRPr="00CA42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Пастух І.В.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Особливості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тактики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окремих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слідчих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дій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під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час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розслідування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статевих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злочинів</w:t>
            </w:r>
            <w:proofErr w:type="spellEnd"/>
            <w:r w:rsidRPr="00CA42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Гнатишин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А.В.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Криміналістична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окремих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видів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таємного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розкрадання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майна.</w:t>
            </w:r>
          </w:p>
        </w:tc>
        <w:tc>
          <w:tcPr>
            <w:tcW w:w="1843" w:type="dxa"/>
          </w:tcPr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Возняк Х.С.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A422E">
              <w:rPr>
                <w:rFonts w:ascii="Times New Roman" w:hAnsi="Times New Roman" w:cs="Times New Roman"/>
                <w:color w:val="000000"/>
              </w:rPr>
              <w:t xml:space="preserve">Методика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розслідування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екологічних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злочинів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</w:tcPr>
          <w:p w:rsidR="00CA422E" w:rsidRPr="00CA422E" w:rsidRDefault="00CA422E" w:rsidP="00EF4102">
            <w:pPr>
              <w:tabs>
                <w:tab w:val="left" w:pos="4200"/>
              </w:tabs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 xml:space="preserve">     Гуменюк І.М.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 xml:space="preserve">Поняття та сутність </w:t>
            </w: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зброєзнавства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як часткового вчення криміналістики.</w:t>
            </w:r>
          </w:p>
        </w:tc>
        <w:tc>
          <w:tcPr>
            <w:tcW w:w="1843" w:type="dxa"/>
          </w:tcPr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Шпиляк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Етапи та способи проведення слідчого огляду місця події.</w:t>
            </w:r>
          </w:p>
        </w:tc>
        <w:tc>
          <w:tcPr>
            <w:tcW w:w="1843" w:type="dxa"/>
          </w:tcPr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Калинюк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І.Б.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Загальні положення підготовки та тактичні прийоми проведення впізнання.</w:t>
            </w:r>
          </w:p>
        </w:tc>
        <w:tc>
          <w:tcPr>
            <w:tcW w:w="1843" w:type="dxa"/>
          </w:tcPr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Попадинець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CA422E">
              <w:rPr>
                <w:rFonts w:ascii="Times New Roman" w:hAnsi="Times New Roman" w:cs="Times New Roman"/>
                <w:color w:val="000000"/>
                <w:lang w:val="uk-UA"/>
              </w:rPr>
              <w:t>Доріжка слідів ніг і її елементи. Прийоми виявлення, фіксації й вилучення слідів ніг при огляді місця події.</w:t>
            </w:r>
          </w:p>
        </w:tc>
        <w:tc>
          <w:tcPr>
            <w:tcW w:w="1843" w:type="dxa"/>
          </w:tcPr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Луців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Л.О.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422E">
              <w:rPr>
                <w:rFonts w:ascii="Times New Roman" w:hAnsi="Times New Roman" w:cs="Times New Roman"/>
                <w:color w:val="000000"/>
              </w:rPr>
              <w:t xml:space="preserve">Тактика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допиту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потерпілих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 xml:space="preserve"> і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свідків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</w:tcPr>
          <w:p w:rsidR="00CA422E" w:rsidRPr="00CA422E" w:rsidRDefault="00CA422E" w:rsidP="009F4355">
            <w:pPr>
              <w:tabs>
                <w:tab w:val="left" w:pos="4200"/>
              </w:tabs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 xml:space="preserve">   Хоменко Я.Ю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Методика розслідування хабарництва.</w:t>
            </w:r>
          </w:p>
        </w:tc>
        <w:tc>
          <w:tcPr>
            <w:tcW w:w="1843" w:type="dxa"/>
          </w:tcPr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Кульпа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А.Б.</w:t>
            </w:r>
          </w:p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422E">
              <w:rPr>
                <w:rFonts w:ascii="Times New Roman" w:hAnsi="Times New Roman" w:cs="Times New Roman"/>
                <w:color w:val="000000"/>
              </w:rPr>
              <w:t xml:space="preserve">Методика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розслідування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злочинів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пов'язаних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 xml:space="preserve"> з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незаконним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обігом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наркотиків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>.</w:t>
            </w:r>
            <w:r w:rsidRPr="00CA422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Іванущак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С.П.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422E">
              <w:rPr>
                <w:rFonts w:ascii="Times New Roman" w:hAnsi="Times New Roman" w:cs="Times New Roman"/>
                <w:color w:val="000000"/>
              </w:rPr>
              <w:t xml:space="preserve">Методика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розслідування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крадіжок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</w:tcPr>
          <w:p w:rsidR="00CA422E" w:rsidRPr="00CA422E" w:rsidRDefault="00CA422E" w:rsidP="00DB43E4">
            <w:pPr>
              <w:tabs>
                <w:tab w:val="left" w:pos="4200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Комарець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422E">
              <w:rPr>
                <w:rFonts w:ascii="Times New Roman" w:hAnsi="Times New Roman" w:cs="Times New Roman"/>
                <w:color w:val="000000"/>
              </w:rPr>
              <w:t xml:space="preserve">Тактика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допиту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неповнолітніх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малолітніх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</w:tcPr>
          <w:p w:rsidR="00CA422E" w:rsidRPr="00CA422E" w:rsidRDefault="00CA422E" w:rsidP="00EF4102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Цапів С.Т.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Поняття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ознак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почерку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людини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їх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класифікація</w:t>
            </w:r>
            <w:proofErr w:type="spellEnd"/>
            <w:r w:rsidRPr="00CA42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Фреїв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Ю.П.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Поняття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види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розшуку</w:t>
            </w:r>
            <w:proofErr w:type="spellEnd"/>
            <w:r w:rsidRPr="00CA42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CA422E" w:rsidRPr="00CA422E" w:rsidRDefault="00CA422E" w:rsidP="00DB43E4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Дершко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В.І.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Тактичні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особливості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пред’явлення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впізнання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843" w:type="dxa"/>
          </w:tcPr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Пожар (Івашко)М.І.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Стадії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огляду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місця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події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Тактичні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завдання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огляду</w:t>
            </w:r>
            <w:proofErr w:type="spellEnd"/>
            <w:r w:rsidRPr="00CA42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Максимів В.І.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НЦБ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Інтерполу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розкритті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злочинів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843" w:type="dxa"/>
          </w:tcPr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Вовк Л.Р.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Процесуальні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організаційні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тактичні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особливості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слідчого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огляду</w:t>
            </w:r>
            <w:proofErr w:type="spellEnd"/>
          </w:p>
        </w:tc>
        <w:tc>
          <w:tcPr>
            <w:tcW w:w="1843" w:type="dxa"/>
          </w:tcPr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Мацейко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М.М.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Криміналістична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вбивств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і тяжких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тілесних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ушкоджень</w:t>
            </w:r>
            <w:proofErr w:type="spellEnd"/>
            <w:r w:rsidRPr="00CA422E">
              <w:rPr>
                <w:rFonts w:ascii="Times New Roman" w:hAnsi="Times New Roman" w:cs="Times New Roman"/>
              </w:rPr>
              <w:t>,</w:t>
            </w:r>
            <w:r w:rsidRPr="00CA422E">
              <w:rPr>
                <w:rFonts w:ascii="Times New Roman" w:hAnsi="Times New Roman" w:cs="Times New Roman"/>
                <w:lang w:val="uk-UA"/>
              </w:rPr>
              <w:t xml:space="preserve"> що</w:t>
            </w:r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спричинили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смерть</w:t>
            </w:r>
            <w:r w:rsidRPr="00CA42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843" w:type="dxa"/>
          </w:tcPr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Тимків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 xml:space="preserve"> Підготовка і фіксація допиту.</w:t>
            </w:r>
          </w:p>
        </w:tc>
        <w:tc>
          <w:tcPr>
            <w:tcW w:w="1843" w:type="dxa"/>
          </w:tcPr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Штельма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О.В.</w:t>
            </w:r>
          </w:p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CA422E" w:rsidRPr="00CA422E" w:rsidTr="00CA422E">
        <w:tc>
          <w:tcPr>
            <w:tcW w:w="709" w:type="dxa"/>
          </w:tcPr>
          <w:p w:rsidR="00CA422E" w:rsidRPr="00CA422E" w:rsidRDefault="00CA422E" w:rsidP="00CA422E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29" w:type="dxa"/>
          </w:tcPr>
          <w:p w:rsidR="00CA422E" w:rsidRPr="00CA422E" w:rsidRDefault="00CA422E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Висновок судової експертизи, методи перевірки і оцінки його слідчим.</w:t>
            </w:r>
          </w:p>
        </w:tc>
        <w:tc>
          <w:tcPr>
            <w:tcW w:w="1843" w:type="dxa"/>
          </w:tcPr>
          <w:p w:rsidR="00CA422E" w:rsidRPr="00CA422E" w:rsidRDefault="00CA422E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Захарко І.В.</w:t>
            </w:r>
          </w:p>
        </w:tc>
        <w:tc>
          <w:tcPr>
            <w:tcW w:w="2268" w:type="dxa"/>
          </w:tcPr>
          <w:p w:rsidR="00CA422E" w:rsidRPr="00CA422E" w:rsidRDefault="00CA422E" w:rsidP="00516B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</w:tbl>
    <w:p w:rsidR="005A6EB4" w:rsidRPr="00CA422E" w:rsidRDefault="005A6EB4" w:rsidP="005A6EB4">
      <w:pPr>
        <w:tabs>
          <w:tab w:val="left" w:pos="4200"/>
        </w:tabs>
        <w:jc w:val="center"/>
        <w:rPr>
          <w:rFonts w:ascii="Times New Roman" w:hAnsi="Times New Roman" w:cs="Times New Roman"/>
          <w:lang w:val="uk-UA"/>
        </w:rPr>
      </w:pPr>
    </w:p>
    <w:p w:rsidR="006B00E5" w:rsidRPr="00CA422E" w:rsidRDefault="006B00E5" w:rsidP="006B00E5">
      <w:pPr>
        <w:rPr>
          <w:rFonts w:ascii="Times New Roman" w:hAnsi="Times New Roman" w:cs="Times New Roman"/>
          <w:lang w:val="uk-UA"/>
        </w:rPr>
      </w:pPr>
    </w:p>
    <w:p w:rsidR="00465096" w:rsidRDefault="00465096" w:rsidP="006B00E5">
      <w:pPr>
        <w:tabs>
          <w:tab w:val="left" w:pos="4200"/>
        </w:tabs>
        <w:rPr>
          <w:rFonts w:ascii="Times New Roman" w:hAnsi="Times New Roman" w:cs="Times New Roman"/>
          <w:lang w:val="uk-UA"/>
        </w:rPr>
      </w:pPr>
    </w:p>
    <w:p w:rsidR="00465096" w:rsidRDefault="00465096" w:rsidP="006B00E5">
      <w:pPr>
        <w:tabs>
          <w:tab w:val="left" w:pos="4200"/>
        </w:tabs>
        <w:rPr>
          <w:rFonts w:ascii="Times New Roman" w:hAnsi="Times New Roman" w:cs="Times New Roman"/>
          <w:lang w:val="uk-UA"/>
        </w:rPr>
      </w:pPr>
    </w:p>
    <w:sectPr w:rsidR="0046509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1E4" w:rsidRDefault="00DE61E4" w:rsidP="00D509D7">
      <w:pPr>
        <w:spacing w:after="0" w:line="240" w:lineRule="auto"/>
      </w:pPr>
      <w:r>
        <w:separator/>
      </w:r>
    </w:p>
  </w:endnote>
  <w:endnote w:type="continuationSeparator" w:id="0">
    <w:p w:rsidR="00DE61E4" w:rsidRDefault="00DE61E4" w:rsidP="00D5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D9A" w:rsidRDefault="008F4D9A">
    <w:pPr>
      <w:pStyle w:val="a6"/>
    </w:pPr>
  </w:p>
  <w:p w:rsidR="008F4D9A" w:rsidRDefault="008F4D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1E4" w:rsidRDefault="00DE61E4" w:rsidP="00D509D7">
      <w:pPr>
        <w:spacing w:after="0" w:line="240" w:lineRule="auto"/>
      </w:pPr>
      <w:r>
        <w:separator/>
      </w:r>
    </w:p>
  </w:footnote>
  <w:footnote w:type="continuationSeparator" w:id="0">
    <w:p w:rsidR="00DE61E4" w:rsidRDefault="00DE61E4" w:rsidP="00D50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D665E"/>
    <w:multiLevelType w:val="hybridMultilevel"/>
    <w:tmpl w:val="97DA2FB0"/>
    <w:lvl w:ilvl="0" w:tplc="E23CDD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C752331"/>
    <w:multiLevelType w:val="hybridMultilevel"/>
    <w:tmpl w:val="71A07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17FF"/>
    <w:multiLevelType w:val="hybridMultilevel"/>
    <w:tmpl w:val="BCA8F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7A9E"/>
    <w:multiLevelType w:val="hybridMultilevel"/>
    <w:tmpl w:val="C37883C4"/>
    <w:lvl w:ilvl="0" w:tplc="974A86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7046D1"/>
    <w:multiLevelType w:val="hybridMultilevel"/>
    <w:tmpl w:val="2C08B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81"/>
    <w:rsid w:val="00023514"/>
    <w:rsid w:val="00060156"/>
    <w:rsid w:val="00093CB6"/>
    <w:rsid w:val="000A637B"/>
    <w:rsid w:val="000B3B96"/>
    <w:rsid w:val="00116AB6"/>
    <w:rsid w:val="00120FAD"/>
    <w:rsid w:val="001505E7"/>
    <w:rsid w:val="00192418"/>
    <w:rsid w:val="001D30D3"/>
    <w:rsid w:val="001F764B"/>
    <w:rsid w:val="00222C56"/>
    <w:rsid w:val="00273A07"/>
    <w:rsid w:val="002930F8"/>
    <w:rsid w:val="002B0A2F"/>
    <w:rsid w:val="002D327B"/>
    <w:rsid w:val="00310279"/>
    <w:rsid w:val="004452F7"/>
    <w:rsid w:val="004611D0"/>
    <w:rsid w:val="00465096"/>
    <w:rsid w:val="004D4FBD"/>
    <w:rsid w:val="00516B9F"/>
    <w:rsid w:val="00521633"/>
    <w:rsid w:val="0055575A"/>
    <w:rsid w:val="00585B3E"/>
    <w:rsid w:val="00586B07"/>
    <w:rsid w:val="005A6EB4"/>
    <w:rsid w:val="005E7C48"/>
    <w:rsid w:val="00602B44"/>
    <w:rsid w:val="00616DF8"/>
    <w:rsid w:val="006870FA"/>
    <w:rsid w:val="006B00E5"/>
    <w:rsid w:val="006B527C"/>
    <w:rsid w:val="006F6F40"/>
    <w:rsid w:val="00712062"/>
    <w:rsid w:val="00726BA6"/>
    <w:rsid w:val="00764B52"/>
    <w:rsid w:val="007D1EF9"/>
    <w:rsid w:val="007E6DEC"/>
    <w:rsid w:val="0085383F"/>
    <w:rsid w:val="008A6538"/>
    <w:rsid w:val="008D6895"/>
    <w:rsid w:val="008F2B81"/>
    <w:rsid w:val="008F4D9A"/>
    <w:rsid w:val="00921974"/>
    <w:rsid w:val="009B1359"/>
    <w:rsid w:val="009D3520"/>
    <w:rsid w:val="009D4EEE"/>
    <w:rsid w:val="009F04EA"/>
    <w:rsid w:val="009F4355"/>
    <w:rsid w:val="00A2450E"/>
    <w:rsid w:val="00A2645E"/>
    <w:rsid w:val="00AE7456"/>
    <w:rsid w:val="00BD17CE"/>
    <w:rsid w:val="00BE0D9B"/>
    <w:rsid w:val="00C2510B"/>
    <w:rsid w:val="00CA422E"/>
    <w:rsid w:val="00CD1F23"/>
    <w:rsid w:val="00CE0E95"/>
    <w:rsid w:val="00D11B1E"/>
    <w:rsid w:val="00D43734"/>
    <w:rsid w:val="00D50372"/>
    <w:rsid w:val="00D509D7"/>
    <w:rsid w:val="00D91F9A"/>
    <w:rsid w:val="00DA3ACE"/>
    <w:rsid w:val="00DB43E4"/>
    <w:rsid w:val="00DE1019"/>
    <w:rsid w:val="00DE61E4"/>
    <w:rsid w:val="00E0481B"/>
    <w:rsid w:val="00E45324"/>
    <w:rsid w:val="00E745D0"/>
    <w:rsid w:val="00EC7284"/>
    <w:rsid w:val="00EF4102"/>
    <w:rsid w:val="00F21716"/>
    <w:rsid w:val="00F36D36"/>
    <w:rsid w:val="00F83B43"/>
    <w:rsid w:val="00F979D4"/>
    <w:rsid w:val="00FB2351"/>
    <w:rsid w:val="00FC75E4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84ADE-FC41-4FFB-AB86-457767AE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9D7"/>
  </w:style>
  <w:style w:type="paragraph" w:styleId="a6">
    <w:name w:val="footer"/>
    <w:basedOn w:val="a"/>
    <w:link w:val="a7"/>
    <w:uiPriority w:val="99"/>
    <w:unhideWhenUsed/>
    <w:rsid w:val="00D5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9D7"/>
  </w:style>
  <w:style w:type="paragraph" w:styleId="a8">
    <w:name w:val="List Paragraph"/>
    <w:basedOn w:val="a"/>
    <w:uiPriority w:val="34"/>
    <w:qFormat/>
    <w:rsid w:val="00CD1F23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1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2019-10-07T08:16:00Z</cp:lastPrinted>
  <dcterms:created xsi:type="dcterms:W3CDTF">2020-02-13T07:37:00Z</dcterms:created>
  <dcterms:modified xsi:type="dcterms:W3CDTF">2020-02-13T07:37:00Z</dcterms:modified>
</cp:coreProperties>
</file>