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5"/>
        <w:ind w:firstLine="680"/>
        <w:spacing w:line="360" w:lineRule="auto"/>
        <w:jc w:val="both"/>
        <w:rPr>
          <w:rStyle w:val="char1"/>
          <w:i w:val="0"/>
          <w:iCs w:val="0"/>
          <w:sz w:val="28"/>
          <w:szCs w:val="28"/>
        </w:rPr>
      </w:pPr>
      <w:r>
        <w:rPr>
          <w:rStyle w:val="char1"/>
          <w:i w:val="0"/>
          <w:iCs w:val="0"/>
          <w:sz w:val="28"/>
          <w:szCs w:val="28"/>
        </w:rPr>
        <w:t>11-13 березня 2015 року спіль</w:t>
        <w:softHyphen/>
        <w:t>но кафедрою кримінального права Юридичного інституту Прикарпатського національного університету ім. Василя Стефаника, Навчально-науковою лабораторією дослідження проблем політики в сфе</w:t>
        <w:softHyphen/>
        <w:t>рі боротьби зі злочинністю НДІ вивчення проблем злочинності ім. академіка В.В.Сташиса НАПрН України і Івано-Франківським обласним осередком Асоці</w:t>
        <w:softHyphen/>
        <w:t>ації кримінального права України було проведено 3-тю інтернет-конференцію ''Політика в сфері боротьби зі злочинністю''. Конференція традиційно була присвячена пробле</w:t>
        <w:softHyphen/>
        <w:t>мам політики у сфері боротьби зі злочинністю в Україні і організована в рамках виконання наукової теми, що розробляється кафедрою кримінального права.</w:t>
      </w:r>
      <w:r>
        <w:rPr>
          <w:rStyle w:val="char1"/>
          <w:i w:val="0"/>
          <w:iCs w:val="0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677"/>
    </w:tmLastPosCaret>
    <w:tmLastPosAnchor>
      <w:tmLastPosPgfIdx w:val="0"/>
      <w:tmLastPosIdx w:val="0"/>
    </w:tmLastPosAnchor>
    <w:tmLastPosTblRect w:left="0" w:top="0" w:right="0" w:bottom="0"/>
  </w:tmLastPos>
  <w:tmAppRevision w:date="1577098794" w:val="973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uk-ua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Default"/>
    <w:qFormat/>
    <w:pPr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SimSun"/>
      <w:kern w:val="1"/>
      <w:sz w:val="24"/>
      <w:szCs w:val="24"/>
      <w:lang w:val="uk-ua" w:eastAsia="zh-cn" w:bidi="ar-sa"/>
    </w:rPr>
  </w:style>
  <w:style w:type="paragraph" w:styleId="para5" w:customStyle="1">
    <w:name w:val="Pa3"/>
    <w:qFormat/>
    <w:basedOn w:val="para4"/>
    <w:next w:val="para4"/>
    <w:pPr>
      <w:spacing w:line="201" w:lineRule="atLeast"/>
    </w:pPr>
  </w:style>
  <w:style w:type="character" w:styleId="char0" w:default="1">
    <w:name w:val="Default Paragraph Font"/>
  </w:style>
  <w:style w:type="character" w:styleId="char1" w:customStyle="1">
    <w:name w:val="A5"/>
    <w:basedOn w:val="char0"/>
    <w:rPr>
      <w:rFonts w:eastAsia="Times New Roman"/>
      <w:i/>
      <w:iCs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uk-ua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Default"/>
    <w:qFormat/>
    <w:pPr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SimSun"/>
      <w:kern w:val="1"/>
      <w:sz w:val="24"/>
      <w:szCs w:val="24"/>
      <w:lang w:val="uk-ua" w:eastAsia="zh-cn" w:bidi="ar-sa"/>
    </w:rPr>
  </w:style>
  <w:style w:type="paragraph" w:styleId="para5" w:customStyle="1">
    <w:name w:val="Pa3"/>
    <w:qFormat/>
    <w:basedOn w:val="para4"/>
    <w:next w:val="para4"/>
    <w:pPr>
      <w:spacing w:line="201" w:lineRule="atLeast"/>
    </w:pPr>
  </w:style>
  <w:style w:type="character" w:styleId="char0" w:default="1">
    <w:name w:val="Default Paragraph Font"/>
  </w:style>
  <w:style w:type="character" w:styleId="char1" w:customStyle="1">
    <w:name w:val="A5"/>
    <w:basedOn w:val="char0"/>
    <w:rPr>
      <w:rFonts w:eastAsia="Times New Roman"/>
      <w:i/>
      <w:iCs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2019-12-23T09:55:33Z</dcterms:created>
  <dcterms:modified xsi:type="dcterms:W3CDTF">2019-12-23T10:59:54Z</dcterms:modified>
</cp:coreProperties>
</file>