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ПРАВОВІ ТА НАУКОВІ ОСНОВИ ЗБРОЄЗНАВСТВА</w:t>
      </w:r>
    </w:p>
    <w:p w:rsidR="004055F6" w:rsidRDefault="004055F6" w:rsidP="004055F6">
      <w:pPr>
        <w:jc w:val="center"/>
        <w:rPr>
          <w:b/>
          <w:sz w:val="28"/>
          <w:szCs w:val="28"/>
          <w:u w:val="single"/>
          <w:lang w:val="uk-UA"/>
        </w:rPr>
      </w:pPr>
    </w:p>
    <w:p w:rsidR="004055F6" w:rsidRDefault="004055F6" w:rsidP="004055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055F6" w:rsidRDefault="004055F6" w:rsidP="004055F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Default="004055F6" w:rsidP="004055F6">
      <w:pPr>
        <w:jc w:val="center"/>
        <w:rPr>
          <w:sz w:val="28"/>
          <w:szCs w:val="28"/>
          <w:lang w:val="uk-UA"/>
        </w:rPr>
      </w:pPr>
    </w:p>
    <w:p w:rsidR="004055F6" w:rsidRPr="00BC32A7" w:rsidRDefault="004055F6" w:rsidP="004055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4055F6" w:rsidRDefault="004055F6" w:rsidP="004055F6">
      <w:pPr>
        <w:rPr>
          <w:lang w:val="uk-UA"/>
        </w:rPr>
      </w:pPr>
    </w:p>
    <w:p w:rsidR="004055F6" w:rsidRDefault="004055F6" w:rsidP="004055F6">
      <w:pPr>
        <w:rPr>
          <w:lang w:val="uk-UA"/>
        </w:rPr>
      </w:pPr>
    </w:p>
    <w:p w:rsidR="004055F6" w:rsidRDefault="004055F6" w:rsidP="0040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4055F6" w:rsidRDefault="004055F6" w:rsidP="004055F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055F6" w:rsidRPr="00193CEB" w:rsidRDefault="004055F6" w:rsidP="004055F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055F6" w:rsidRPr="00193CEB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055F6" w:rsidRPr="00151BC4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055F6" w:rsidRPr="00151BC4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055F6" w:rsidRPr="00151BC4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055F6" w:rsidRPr="00151BC4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055F6" w:rsidRPr="00151BC4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055F6" w:rsidRPr="00151BC4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4055F6" w:rsidRPr="00193CEB" w:rsidRDefault="004055F6" w:rsidP="004055F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055F6" w:rsidRPr="00193CEB" w:rsidRDefault="004055F6" w:rsidP="004055F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4055F6" w:rsidRPr="00C67355" w:rsidTr="00DD7D93">
        <w:tc>
          <w:tcPr>
            <w:tcW w:w="9345" w:type="dxa"/>
            <w:gridSpan w:val="9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055F6" w:rsidRPr="00C67355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4055F6" w:rsidRPr="00C67355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4055F6" w:rsidRPr="00C67355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4055F6" w:rsidRPr="00C67355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4055F6" w:rsidRPr="00A227B3" w:rsidRDefault="004055F6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4055F6" w:rsidRPr="00C67355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4055F6" w:rsidRPr="00C67355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4055F6" w:rsidRPr="00A50E61" w:rsidTr="00DD7D93">
        <w:tc>
          <w:tcPr>
            <w:tcW w:w="2547" w:type="dxa"/>
            <w:gridSpan w:val="3"/>
          </w:tcPr>
          <w:p w:rsidR="004055F6" w:rsidRPr="00325443" w:rsidRDefault="004055F6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4055F6" w:rsidRPr="00325443" w:rsidRDefault="002C7243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4055F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4055F6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4055F6" w:rsidRPr="004411D1" w:rsidTr="00DD7D93">
        <w:tc>
          <w:tcPr>
            <w:tcW w:w="2547" w:type="dxa"/>
            <w:gridSpan w:val="3"/>
          </w:tcPr>
          <w:p w:rsidR="004055F6" w:rsidRPr="00C67355" w:rsidRDefault="004055F6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4055F6" w:rsidRDefault="004055F6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835D68" w:rsidRDefault="004055F6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4055F6" w:rsidRPr="001C326D" w:rsidTr="00DD7D93">
        <w:tc>
          <w:tcPr>
            <w:tcW w:w="9345" w:type="dxa"/>
            <w:gridSpan w:val="9"/>
          </w:tcPr>
          <w:p w:rsidR="004055F6" w:rsidRPr="00DE46EF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</w:t>
            </w:r>
            <w:r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є </w:t>
            </w:r>
            <w:r w:rsidRPr="009D3672">
              <w:rPr>
                <w:sz w:val="28"/>
                <w:szCs w:val="28"/>
                <w:lang w:val="uk-UA" w:eastAsia="uk-UA"/>
              </w:rPr>
              <w:t xml:space="preserve"> </w:t>
            </w:r>
            <w:r w:rsidRPr="00DE46EF">
              <w:rPr>
                <w:lang w:val="uk-UA" w:eastAsia="uk-UA"/>
              </w:rPr>
              <w:t xml:space="preserve">набуття студентами необхідних знань та </w:t>
            </w:r>
            <w:r w:rsidRPr="00DE46EF">
              <w:rPr>
                <w:lang w:val="uk-UA"/>
              </w:rPr>
              <w:t>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4055F6" w:rsidRPr="004764AE" w:rsidRDefault="004055F6" w:rsidP="00DD7D9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</w:t>
            </w:r>
            <w:r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055F6" w:rsidRPr="004764AE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1. </w:t>
            </w:r>
            <w:r w:rsidRPr="00DE46EF">
              <w:rPr>
                <w:lang w:val="uk-UA"/>
              </w:rPr>
              <w:t>Предмет та об’єкти  криміналістичного дослідження зброї та боєприпасів</w:t>
            </w:r>
          </w:p>
          <w:p w:rsidR="004055F6" w:rsidRPr="004764AE" w:rsidRDefault="004055F6" w:rsidP="00DD7D9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2. </w:t>
            </w:r>
            <w:r w:rsidRPr="00867F62">
              <w:rPr>
                <w:lang w:val="uk-UA"/>
              </w:rPr>
              <w:t>Дослідження вибухових речовин та холодної зброї.</w:t>
            </w:r>
          </w:p>
          <w:p w:rsidR="004055F6" w:rsidRPr="001C326D" w:rsidRDefault="004055F6" w:rsidP="00DD7D93">
            <w:pPr>
              <w:jc w:val="both"/>
              <w:rPr>
                <w:lang w:val="uk-UA"/>
              </w:rPr>
            </w:pPr>
            <w:r w:rsidRPr="001C326D">
              <w:rPr>
                <w:lang w:val="uk-UA"/>
              </w:rPr>
              <w:t xml:space="preserve">«Правові та наукові основи </w:t>
            </w:r>
            <w:proofErr w:type="spellStart"/>
            <w:r w:rsidRPr="001C326D">
              <w:rPr>
                <w:lang w:val="uk-UA"/>
              </w:rPr>
              <w:t>зброєзнавства</w:t>
            </w:r>
            <w:proofErr w:type="spellEnd"/>
            <w:r w:rsidRPr="001C326D">
              <w:rPr>
                <w:lang w:val="uk-UA"/>
              </w:rPr>
              <w:t>» є набуття студентами необхідних знань та 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4055F6" w:rsidRPr="00835D68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Pr="001C326D">
              <w:rPr>
                <w:lang w:val="uk-UA"/>
              </w:rPr>
              <w:t>Закон України „ Про національну поліцію"</w:t>
            </w:r>
            <w:r w:rsidRPr="00A243AA">
              <w:rPr>
                <w:lang w:val="uk-UA"/>
              </w:rPr>
              <w:t xml:space="preserve">, </w:t>
            </w:r>
            <w:r w:rsidRPr="001C326D">
              <w:rPr>
                <w:lang w:val="uk-UA"/>
              </w:rPr>
              <w:t>Кримінальний кодекс України</w:t>
            </w:r>
            <w:r w:rsidRPr="00A243AA">
              <w:rPr>
                <w:lang w:val="uk-UA"/>
              </w:rPr>
              <w:t xml:space="preserve">, </w:t>
            </w:r>
            <w:r w:rsidRPr="001C326D">
              <w:rPr>
                <w:lang w:val="uk-UA"/>
              </w:rPr>
              <w:t>Указ Президента України № 341/95 від 29.04</w:t>
            </w:r>
            <w:r>
              <w:rPr>
                <w:lang w:val="uk-UA"/>
              </w:rPr>
              <w:t xml:space="preserve">.95 </w:t>
            </w:r>
            <w:proofErr w:type="spellStart"/>
            <w:r>
              <w:rPr>
                <w:lang w:val="uk-UA"/>
              </w:rPr>
              <w:t>р.</w:t>
            </w:r>
            <w:r w:rsidRPr="001C326D">
              <w:rPr>
                <w:lang w:val="uk-UA"/>
              </w:rPr>
              <w:t>Про</w:t>
            </w:r>
            <w:proofErr w:type="spellEnd"/>
            <w:r w:rsidRPr="001C326D">
              <w:rPr>
                <w:lang w:val="uk-UA"/>
              </w:rPr>
              <w:t xml:space="preserve"> заснуван</w:t>
            </w:r>
            <w:r>
              <w:rPr>
                <w:lang w:val="uk-UA"/>
              </w:rPr>
              <w:t>ня відзнаки Президента України « Іменна вогнепальна зброя»</w:t>
            </w:r>
            <w:r w:rsidRPr="001C326D">
              <w:rPr>
                <w:lang w:val="uk-UA"/>
              </w:rPr>
              <w:t xml:space="preserve"> Постанова Пленуму Верховного Су</w:t>
            </w:r>
            <w:r>
              <w:rPr>
                <w:lang w:val="uk-UA"/>
              </w:rPr>
              <w:t>ду України № 3 від 26.04.2002. «</w:t>
            </w:r>
            <w:r w:rsidRPr="001C326D">
              <w:rPr>
                <w:lang w:val="uk-UA"/>
              </w:rPr>
              <w:t xml:space="preserve"> Про судову практику в справах про викрадення та інше незаконне поводження зі зброєю, бойовими припасами, вибуховими речовинами, вибуховими пристроями</w:t>
            </w:r>
            <w:r>
              <w:rPr>
                <w:lang w:val="uk-UA"/>
              </w:rPr>
              <w:t xml:space="preserve"> чи радіоактивними матеріалами»</w:t>
            </w:r>
            <w:r w:rsidRPr="001C326D">
              <w:rPr>
                <w:lang w:val="uk-UA"/>
              </w:rPr>
              <w:t xml:space="preserve"> Постанова Кабінету Міністрів</w:t>
            </w:r>
            <w:r>
              <w:rPr>
                <w:lang w:val="uk-UA"/>
              </w:rPr>
              <w:t xml:space="preserve"> України № 576 від 12.10.92 р. «</w:t>
            </w:r>
            <w:r w:rsidRPr="001C326D">
              <w:rPr>
                <w:lang w:val="uk-UA"/>
              </w:rPr>
              <w:t>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softHyphen/>
              <w:t>ложення про дозвільну систему»,</w:t>
            </w:r>
            <w:r w:rsidRPr="001C326D">
              <w:rPr>
                <w:lang w:val="uk-UA"/>
              </w:rPr>
              <w:t xml:space="preserve"> Постанова Кабінету Міністрі</w:t>
            </w:r>
            <w:r>
              <w:rPr>
                <w:lang w:val="uk-UA"/>
              </w:rPr>
              <w:t>в України № 706 від 7.09.93 р. «</w:t>
            </w:r>
            <w:r w:rsidRPr="001C326D">
              <w:rPr>
                <w:lang w:val="uk-UA"/>
              </w:rPr>
              <w:t xml:space="preserve">Про порядок продажу, придбання, реєстрації, обліку і застосування спеціальних засобів самооборони, заряджених речовинами </w:t>
            </w:r>
            <w:r>
              <w:rPr>
                <w:lang w:val="uk-UA"/>
              </w:rPr>
              <w:t>сльозото</w:t>
            </w:r>
            <w:r>
              <w:rPr>
                <w:lang w:val="uk-UA"/>
              </w:rPr>
              <w:softHyphen/>
              <w:t xml:space="preserve">чивої та дратівної дії», </w:t>
            </w:r>
            <w:r w:rsidRPr="001C326D">
              <w:rPr>
                <w:sz w:val="28"/>
                <w:szCs w:val="28"/>
                <w:lang w:val="uk-UA"/>
              </w:rPr>
              <w:t xml:space="preserve"> </w:t>
            </w:r>
            <w:r w:rsidRPr="001C326D">
              <w:rPr>
                <w:lang w:val="uk-UA"/>
              </w:rPr>
              <w:t>Постанова Кабінету Міністрів</w:t>
            </w:r>
            <w:r>
              <w:rPr>
                <w:lang w:val="uk-UA"/>
              </w:rPr>
              <w:t xml:space="preserve"> України № 575 від 12.10.92 р. «</w:t>
            </w:r>
            <w:r w:rsidRPr="001C326D">
              <w:rPr>
                <w:lang w:val="uk-UA"/>
              </w:rPr>
              <w:t>По</w:t>
            </w:r>
            <w:r w:rsidRPr="001C326D">
              <w:rPr>
                <w:lang w:val="uk-UA"/>
              </w:rPr>
              <w:softHyphen/>
              <w:t>ложення про порядок з</w:t>
            </w:r>
            <w:r>
              <w:rPr>
                <w:lang w:val="uk-UA"/>
              </w:rPr>
              <w:t>астосування вогнепальної зброї»</w:t>
            </w:r>
            <w:r w:rsidRPr="001C326D">
              <w:rPr>
                <w:lang w:val="uk-UA"/>
              </w:rPr>
              <w:t xml:space="preserve"> Наказ МВС України</w:t>
            </w:r>
            <w:r>
              <w:rPr>
                <w:lang w:val="uk-UA"/>
              </w:rPr>
              <w:t xml:space="preserve"> № 524 від 24.07.96 р. «</w:t>
            </w:r>
            <w:r w:rsidRPr="001C326D">
              <w:rPr>
                <w:lang w:val="uk-UA"/>
              </w:rPr>
              <w:t>Положення про поря</w:t>
            </w:r>
            <w:r w:rsidRPr="001C326D">
              <w:rPr>
                <w:lang w:val="uk-UA"/>
              </w:rPr>
              <w:softHyphen/>
              <w:t>док видачі народним депутатам України та окремим посадовим особам апарату Верховної Ради України у тимчасове користування вогнепально</w:t>
            </w:r>
            <w:r>
              <w:rPr>
                <w:lang w:val="uk-UA"/>
              </w:rPr>
              <w:t>ї зброї, її обліку і зберігання»</w:t>
            </w:r>
            <w:r w:rsidRPr="001C326D">
              <w:rPr>
                <w:sz w:val="28"/>
                <w:szCs w:val="28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4055F6" w:rsidRPr="00FF3808" w:rsidRDefault="004055F6" w:rsidP="00DD7D93">
            <w:r>
              <w:rPr>
                <w:lang w:val="uk-UA"/>
              </w:rPr>
              <w:t xml:space="preserve">         </w:t>
            </w:r>
            <w:proofErr w:type="spellStart"/>
            <w:r w:rsidRPr="00FF3808">
              <w:t>Знання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судової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балістики</w:t>
            </w:r>
            <w:proofErr w:type="spellEnd"/>
            <w:r w:rsidRPr="00FF3808">
              <w:t xml:space="preserve"> та </w:t>
            </w:r>
            <w:proofErr w:type="spellStart"/>
            <w:r w:rsidRPr="00FF3808">
              <w:t>її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практичне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застосування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дає</w:t>
            </w:r>
            <w:proofErr w:type="spellEnd"/>
            <w:r w:rsidRPr="00FF3808">
              <w:t xml:space="preserve">  </w:t>
            </w:r>
            <w:proofErr w:type="spellStart"/>
            <w:r w:rsidRPr="00FF3808">
              <w:t>змогу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одержувати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докази</w:t>
            </w:r>
            <w:proofErr w:type="spellEnd"/>
            <w:r w:rsidRPr="00FF3808">
              <w:t xml:space="preserve"> про </w:t>
            </w:r>
            <w:r>
              <w:rPr>
                <w:lang w:val="uk-UA"/>
              </w:rPr>
              <w:t xml:space="preserve">         </w:t>
            </w:r>
            <w:proofErr w:type="spellStart"/>
            <w:r w:rsidRPr="00FF3808">
              <w:t>використання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вогнепальної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зброї</w:t>
            </w:r>
            <w:proofErr w:type="spellEnd"/>
            <w:r w:rsidRPr="00FF3808">
              <w:t xml:space="preserve"> </w:t>
            </w:r>
            <w:proofErr w:type="spellStart"/>
            <w:proofErr w:type="gramStart"/>
            <w:r w:rsidRPr="00FF3808">
              <w:t>п</w:t>
            </w:r>
            <w:proofErr w:type="gramEnd"/>
            <w:r w:rsidRPr="00FF3808">
              <w:t>ід</w:t>
            </w:r>
            <w:proofErr w:type="spellEnd"/>
            <w:r w:rsidRPr="00FF3808">
              <w:t xml:space="preserve"> час </w:t>
            </w:r>
            <w:proofErr w:type="spellStart"/>
            <w:r w:rsidRPr="00FF3808">
              <w:t>вчинення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злочину</w:t>
            </w:r>
            <w:proofErr w:type="spellEnd"/>
            <w:r w:rsidRPr="00FF3808">
              <w:t>.</w:t>
            </w:r>
          </w:p>
          <w:p w:rsidR="004055F6" w:rsidRPr="00ED20FE" w:rsidRDefault="004055F6" w:rsidP="00DD7D93">
            <w:pPr>
              <w:ind w:right="57" w:firstLine="567"/>
              <w:jc w:val="both"/>
              <w:rPr>
                <w:lang w:val="uk-UA"/>
              </w:rPr>
            </w:pPr>
            <w:r w:rsidRPr="00ED20FE">
              <w:rPr>
                <w:lang w:val="uk-UA"/>
              </w:rPr>
              <w:t xml:space="preserve">В основу навчальної дисципліни за вільним вибором студента покладені принципи інтегральності і системності юридичних знань, </w:t>
            </w:r>
            <w:proofErr w:type="spellStart"/>
            <w:r w:rsidRPr="00ED20FE">
              <w:rPr>
                <w:lang w:val="uk-UA"/>
              </w:rPr>
              <w:t>міжпредметного</w:t>
            </w:r>
            <w:proofErr w:type="spellEnd"/>
            <w:r w:rsidRPr="00ED20FE">
              <w:rPr>
                <w:lang w:val="uk-UA"/>
              </w:rPr>
              <w:t xml:space="preserve"> зв'язку сучасної юридичної науки, які сприяють виявленню основних напрямків засвоєння теоретичного, нормативного та спеціального матеріалу, формуванню у студентів відповідних до фахового спрямування навичок і вмінь.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4055F6" w:rsidRPr="00A50E61" w:rsidTr="00DD7D93">
        <w:tc>
          <w:tcPr>
            <w:tcW w:w="9345" w:type="dxa"/>
            <w:gridSpan w:val="9"/>
          </w:tcPr>
          <w:p w:rsidR="004055F6" w:rsidRPr="002D68CA" w:rsidRDefault="004055F6" w:rsidP="00DD7D93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» є формування у студентів </w:t>
            </w:r>
            <w:proofErr w:type="spellStart"/>
            <w:r w:rsidRPr="002D68CA">
              <w:t>вивчення</w:t>
            </w:r>
            <w:proofErr w:type="spellEnd"/>
            <w:r w:rsidRPr="002D68CA">
              <w:t xml:space="preserve"> студентами </w:t>
            </w:r>
            <w:proofErr w:type="spellStart"/>
            <w:r w:rsidRPr="002D68CA">
              <w:t>будови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конструктивних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особливостей</w:t>
            </w:r>
            <w:proofErr w:type="spellEnd"/>
            <w:r w:rsidRPr="002D68CA">
              <w:t xml:space="preserve"> та  </w:t>
            </w:r>
            <w:proofErr w:type="spellStart"/>
            <w:r w:rsidRPr="002D68CA">
              <w:t>дослідження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вогнепальної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і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холодної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зброї</w:t>
            </w:r>
            <w:proofErr w:type="spellEnd"/>
            <w:r w:rsidRPr="002D68CA">
              <w:t xml:space="preserve">, а </w:t>
            </w:r>
            <w:proofErr w:type="spellStart"/>
            <w:r w:rsidRPr="002D68CA">
              <w:t>також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боєприпасів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і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вибухових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речовин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засвоєння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відповідних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теоретичних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положень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щодо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особливостей</w:t>
            </w:r>
            <w:proofErr w:type="spellEnd"/>
            <w:r w:rsidRPr="002D68CA">
              <w:t xml:space="preserve"> правового </w:t>
            </w:r>
            <w:proofErr w:type="spellStart"/>
            <w:r w:rsidRPr="002D68CA">
              <w:t>регулювання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обігу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зброї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боєприпасів</w:t>
            </w:r>
            <w:proofErr w:type="spellEnd"/>
            <w:r w:rsidRPr="002D68CA">
              <w:t xml:space="preserve"> та </w:t>
            </w:r>
            <w:proofErr w:type="spellStart"/>
            <w:r w:rsidRPr="002D68CA">
              <w:t>вибухових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речовин</w:t>
            </w:r>
            <w:proofErr w:type="spellEnd"/>
            <w:r w:rsidRPr="002D68CA">
              <w:t xml:space="preserve"> в </w:t>
            </w:r>
            <w:proofErr w:type="spellStart"/>
            <w:r w:rsidRPr="002D68CA">
              <w:t>Україні</w:t>
            </w:r>
            <w:proofErr w:type="spellEnd"/>
            <w:r w:rsidRPr="002D68CA">
              <w:t>.</w:t>
            </w:r>
          </w:p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«Правові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lastRenderedPageBreak/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1039A3" w:rsidRDefault="004055F6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4055F6" w:rsidRPr="001C326D" w:rsidTr="00DD7D93">
        <w:tc>
          <w:tcPr>
            <w:tcW w:w="9345" w:type="dxa"/>
            <w:gridSpan w:val="9"/>
          </w:tcPr>
          <w:p w:rsidR="004055F6" w:rsidRPr="00A25CBD" w:rsidRDefault="004055F6" w:rsidP="00DD7D9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4055F6" w:rsidRDefault="004055F6" w:rsidP="00DD7D93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4055F6" w:rsidRPr="00554AF9" w:rsidRDefault="004055F6" w:rsidP="004055F6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proofErr w:type="spellStart"/>
            <w:r w:rsidRPr="00554AF9">
              <w:t>змі</w:t>
            </w:r>
            <w:proofErr w:type="gramStart"/>
            <w:r w:rsidRPr="00554AF9">
              <w:t>ст</w:t>
            </w:r>
            <w:proofErr w:type="spellEnd"/>
            <w:proofErr w:type="gramEnd"/>
            <w:r w:rsidRPr="00554AF9">
              <w:t xml:space="preserve"> норм чинного </w:t>
            </w:r>
            <w:proofErr w:type="spellStart"/>
            <w:r w:rsidRPr="00554AF9">
              <w:t>законодавства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України</w:t>
            </w:r>
            <w:proofErr w:type="spellEnd"/>
            <w:r w:rsidRPr="00554AF9">
              <w:t xml:space="preserve">, яке </w:t>
            </w:r>
            <w:proofErr w:type="spellStart"/>
            <w:r w:rsidRPr="00554AF9">
              <w:t>регламентує</w:t>
            </w:r>
            <w:proofErr w:type="spellEnd"/>
            <w:r w:rsidRPr="00554AF9">
              <w:t xml:space="preserve"> порядок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перевезення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>;</w:t>
            </w:r>
          </w:p>
          <w:p w:rsidR="004055F6" w:rsidRPr="00554AF9" w:rsidRDefault="004055F6" w:rsidP="004055F6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r w:rsidRPr="00554AF9">
              <w:rPr>
                <w:lang w:val="uk-UA"/>
              </w:rPr>
              <w:t>основні елементи кваліфікації ознак приналежності об’єктів до категорій вогнепальної та холодної зброї; » стадії огляду, фіксації, попереднього дослідження та оцінки зібраної інформації щодо подальшого судово-балістичного дослідження;</w:t>
            </w:r>
          </w:p>
          <w:p w:rsidR="004055F6" w:rsidRPr="00A25CBD" w:rsidRDefault="004055F6" w:rsidP="00DD7D9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4055F6" w:rsidRPr="004764AE" w:rsidRDefault="004055F6" w:rsidP="00DD7D93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4055F6" w:rsidRPr="00554AF9" w:rsidRDefault="004055F6" w:rsidP="004055F6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284" w:firstLine="0"/>
              <w:jc w:val="both"/>
            </w:pPr>
            <w:proofErr w:type="spellStart"/>
            <w:r w:rsidRPr="00554AF9">
              <w:t>тлумачити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кримінальне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законодавство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що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встановлює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відповідальність</w:t>
            </w:r>
            <w:proofErr w:type="spellEnd"/>
            <w:r w:rsidRPr="00554AF9">
              <w:t xml:space="preserve"> за </w:t>
            </w:r>
            <w:proofErr w:type="spellStart"/>
            <w:r w:rsidRPr="00554AF9">
              <w:t>порушення</w:t>
            </w:r>
            <w:proofErr w:type="spellEnd"/>
            <w:r w:rsidRPr="00554AF9">
              <w:rPr>
                <w:lang w:val="uk-UA"/>
              </w:rPr>
              <w:t xml:space="preserve"> </w:t>
            </w:r>
            <w:r w:rsidRPr="00554AF9">
              <w:t xml:space="preserve">норм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                                                                                                                               </w:t>
            </w:r>
          </w:p>
          <w:p w:rsidR="004055F6" w:rsidRPr="00554AF9" w:rsidRDefault="004055F6" w:rsidP="004055F6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проводити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класифікацію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ручної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вогнепальної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холодної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>;</w:t>
            </w:r>
          </w:p>
          <w:p w:rsidR="004055F6" w:rsidRPr="00554AF9" w:rsidRDefault="004055F6" w:rsidP="004055F6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практичні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знання</w:t>
            </w:r>
            <w:proofErr w:type="spellEnd"/>
            <w:r w:rsidRPr="00554AF9">
              <w:t xml:space="preserve"> в </w:t>
            </w:r>
            <w:proofErr w:type="spellStart"/>
            <w:r w:rsidRPr="00554AF9">
              <w:t>процесі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виявлення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огляду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фіксації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вилучення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 xml:space="preserve"> на </w:t>
            </w:r>
            <w:proofErr w:type="spellStart"/>
            <w:r w:rsidRPr="00554AF9">
              <w:t>місці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події</w:t>
            </w:r>
            <w:proofErr w:type="spellEnd"/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741461" w:rsidRDefault="004055F6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4055F6" w:rsidRPr="00C67355" w:rsidTr="00DD7D93">
        <w:tc>
          <w:tcPr>
            <w:tcW w:w="3050" w:type="dxa"/>
            <w:gridSpan w:val="4"/>
          </w:tcPr>
          <w:p w:rsidR="004055F6" w:rsidRPr="000C46E3" w:rsidRDefault="004055F6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4055F6" w:rsidRPr="000C46E3" w:rsidRDefault="004055F6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4055F6" w:rsidRPr="00C67355" w:rsidTr="00DD7D93">
        <w:tc>
          <w:tcPr>
            <w:tcW w:w="3050" w:type="dxa"/>
            <w:gridSpan w:val="4"/>
          </w:tcPr>
          <w:p w:rsidR="004055F6" w:rsidRDefault="004055F6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4055F6" w:rsidRPr="000C46E3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055F6" w:rsidRPr="00C67355" w:rsidTr="00DD7D93">
        <w:tc>
          <w:tcPr>
            <w:tcW w:w="3050" w:type="dxa"/>
            <w:gridSpan w:val="4"/>
          </w:tcPr>
          <w:p w:rsidR="004055F6" w:rsidRDefault="004055F6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4055F6" w:rsidRPr="00C67355" w:rsidTr="00DD7D93">
        <w:tc>
          <w:tcPr>
            <w:tcW w:w="3050" w:type="dxa"/>
            <w:gridSpan w:val="4"/>
          </w:tcPr>
          <w:p w:rsidR="004055F6" w:rsidRDefault="004055F6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0C46E3" w:rsidRDefault="004055F6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4055F6" w:rsidRPr="00C67355" w:rsidTr="00DD7D93">
        <w:tc>
          <w:tcPr>
            <w:tcW w:w="1513" w:type="dxa"/>
            <w:vAlign w:val="center"/>
          </w:tcPr>
          <w:p w:rsidR="004055F6" w:rsidRPr="000C46E3" w:rsidRDefault="004055F6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4055F6" w:rsidRPr="000C46E3" w:rsidRDefault="004055F6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4055F6" w:rsidRPr="000C46E3" w:rsidRDefault="004055F6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055F6" w:rsidRPr="000C46E3" w:rsidRDefault="004055F6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4055F6" w:rsidRPr="00483A45" w:rsidRDefault="004055F6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055F6" w:rsidRPr="000C46E3" w:rsidRDefault="004055F6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55F6" w:rsidRPr="00C67355" w:rsidTr="00DD7D93">
        <w:tc>
          <w:tcPr>
            <w:tcW w:w="1513" w:type="dxa"/>
          </w:tcPr>
          <w:p w:rsidR="004055F6" w:rsidRPr="000E60F3" w:rsidRDefault="004055F6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4055F6" w:rsidRPr="00C207DE" w:rsidRDefault="004055F6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C67355" w:rsidRDefault="004055F6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4055F6" w:rsidRPr="00C67355" w:rsidTr="00DD7D93">
        <w:tc>
          <w:tcPr>
            <w:tcW w:w="6232" w:type="dxa"/>
            <w:gridSpan w:val="6"/>
            <w:vMerge w:val="restart"/>
          </w:tcPr>
          <w:p w:rsidR="004055F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4055F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4055F6" w:rsidRPr="00C67355" w:rsidTr="00DD7D93">
        <w:tc>
          <w:tcPr>
            <w:tcW w:w="6232" w:type="dxa"/>
            <w:gridSpan w:val="6"/>
            <w:vMerge/>
          </w:tcPr>
          <w:p w:rsidR="004055F6" w:rsidRDefault="004055F6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055F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4055F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4055F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911755" w:rsidRDefault="004055F6" w:rsidP="00DD7D93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Pr="005A3991">
              <w:rPr>
                <w:b/>
                <w:lang w:val="uk-UA"/>
              </w:rPr>
              <w:t>Предмет та об’єкти  криміналістичного дослідження зброї та боєприпасів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5A3991">
              <w:rPr>
                <w:lang w:val="uk-UA"/>
              </w:rPr>
              <w:t xml:space="preserve">Поняття </w:t>
            </w:r>
            <w:proofErr w:type="spellStart"/>
            <w:r w:rsidRPr="005A3991">
              <w:rPr>
                <w:lang w:val="uk-UA"/>
              </w:rPr>
              <w:t>зброєзнавства</w:t>
            </w:r>
            <w:proofErr w:type="spellEnd"/>
            <w:r w:rsidRPr="005A3991">
              <w:rPr>
                <w:lang w:val="uk-UA"/>
              </w:rPr>
              <w:t xml:space="preserve"> як часткове вчення криміналістики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4055F6" w:rsidRPr="00A30362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</w:t>
            </w:r>
            <w:r w:rsidRPr="0092185B">
              <w:rPr>
                <w:sz w:val="32"/>
                <w:szCs w:val="32"/>
                <w:lang w:val="uk-UA"/>
              </w:rPr>
              <w:t xml:space="preserve"> </w:t>
            </w:r>
            <w:r w:rsidRPr="005A3991">
              <w:rPr>
                <w:lang w:val="uk-UA"/>
              </w:rPr>
              <w:t>Поняття, характеристика та класифікація вогнепальної зброї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</w:pPr>
            <w:r w:rsidRPr="00D20C55">
              <w:t>2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4055F6" w:rsidRPr="00A30362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r w:rsidRPr="005A3991">
              <w:rPr>
                <w:lang w:val="uk-UA"/>
              </w:rPr>
              <w:t>Криміналістична характеристика механізму пострілу та утворення слідів пострілу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4055F6" w:rsidRPr="00A30362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055F6" w:rsidRPr="005A3991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4. </w:t>
            </w:r>
            <w:r w:rsidRPr="005A3991">
              <w:rPr>
                <w:lang w:val="uk-UA"/>
              </w:rPr>
              <w:t>Поняття, класифікація та дослідження боєприпасів вогнепальної зброї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4055F6" w:rsidRPr="00472B32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055F6" w:rsidRPr="005A3991" w:rsidTr="00DD7D93">
        <w:tc>
          <w:tcPr>
            <w:tcW w:w="9345" w:type="dxa"/>
            <w:gridSpan w:val="9"/>
          </w:tcPr>
          <w:p w:rsidR="004055F6" w:rsidRPr="00D20C55" w:rsidRDefault="004055F6" w:rsidP="00DD7D9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Pr="00D20C55">
              <w:rPr>
                <w:b/>
                <w:lang w:val="uk-UA"/>
              </w:rPr>
              <w:t xml:space="preserve">Модуль </w:t>
            </w:r>
            <w:r>
              <w:rPr>
                <w:b/>
                <w:lang w:val="uk-UA"/>
              </w:rPr>
              <w:t>ІІ</w:t>
            </w:r>
            <w:r w:rsidRPr="00D20C55">
              <w:rPr>
                <w:b/>
                <w:lang w:val="uk-UA"/>
              </w:rPr>
              <w:t>. Дослідження вибухових речовин та холодної зброї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5. </w:t>
            </w:r>
            <w:r w:rsidRPr="005A3991">
              <w:rPr>
                <w:lang w:val="uk-UA"/>
              </w:rPr>
              <w:t>Криміналістичне дослідження вибухових речовин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4055F6" w:rsidRPr="00472B32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6. </w:t>
            </w:r>
            <w:r w:rsidRPr="005A3991">
              <w:rPr>
                <w:lang w:val="uk-UA"/>
              </w:rPr>
              <w:t>Поняття, класифікація та криміналістичне дослідження холодної зброї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4055F6" w:rsidRPr="00472B32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</w:t>
            </w:r>
            <w:r>
              <w:rPr>
                <w:sz w:val="32"/>
                <w:szCs w:val="32"/>
                <w:lang w:val="uk-UA"/>
              </w:rPr>
              <w:t xml:space="preserve"> </w:t>
            </w:r>
            <w:r w:rsidRPr="005A3991">
              <w:rPr>
                <w:lang w:val="uk-UA"/>
              </w:rPr>
              <w:t xml:space="preserve">Огляд вогнепальної та холодної зброї на місці події, підготовка і направлення на </w:t>
            </w:r>
            <w:proofErr w:type="spellStart"/>
            <w:r w:rsidRPr="005A3991">
              <w:rPr>
                <w:lang w:val="uk-UA"/>
              </w:rPr>
              <w:t>судово</w:t>
            </w:r>
            <w:proofErr w:type="spellEnd"/>
            <w:r w:rsidRPr="005A3991">
              <w:rPr>
                <w:lang w:val="uk-UA"/>
              </w:rPr>
              <w:t xml:space="preserve"> – балістичну експертизу речових доказів</w:t>
            </w:r>
          </w:p>
        </w:tc>
        <w:tc>
          <w:tcPr>
            <w:tcW w:w="993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055F6" w:rsidRPr="00D20C55" w:rsidRDefault="004055F6" w:rsidP="00DD7D93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4055F6" w:rsidRPr="00FF50E6" w:rsidRDefault="00A50E61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055F6" w:rsidRPr="00C67355" w:rsidTr="00DD7D93">
        <w:tc>
          <w:tcPr>
            <w:tcW w:w="6232" w:type="dxa"/>
            <w:gridSpan w:val="6"/>
          </w:tcPr>
          <w:p w:rsidR="004055F6" w:rsidRPr="00FF50E6" w:rsidRDefault="004055F6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4055F6" w:rsidRPr="00FF50E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4055F6" w:rsidRPr="00FF50E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4055F6" w:rsidRPr="00FF50E6" w:rsidRDefault="004055F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151BC4" w:rsidRDefault="004055F6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055F6" w:rsidRPr="00A50E61" w:rsidTr="00DD7D93">
        <w:tc>
          <w:tcPr>
            <w:tcW w:w="1898" w:type="dxa"/>
            <w:gridSpan w:val="2"/>
          </w:tcPr>
          <w:p w:rsidR="004055F6" w:rsidRPr="004764AE" w:rsidRDefault="004055F6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4055F6" w:rsidRPr="00625C38" w:rsidRDefault="004055F6" w:rsidP="00DD7D93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4055F6" w:rsidRPr="00003865" w:rsidTr="00DD7D93">
        <w:tc>
          <w:tcPr>
            <w:tcW w:w="1898" w:type="dxa"/>
            <w:gridSpan w:val="2"/>
          </w:tcPr>
          <w:p w:rsidR="004055F6" w:rsidRPr="00151BC4" w:rsidRDefault="004055F6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4055F6" w:rsidRPr="00003865" w:rsidRDefault="004055F6" w:rsidP="00DD7D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4055F6" w:rsidRDefault="004055F6" w:rsidP="00DD7D93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4055F6" w:rsidRPr="00C67355" w:rsidRDefault="004055F6" w:rsidP="00DD7D93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4055F6" w:rsidRPr="00A50E61" w:rsidTr="00DD7D93">
        <w:tc>
          <w:tcPr>
            <w:tcW w:w="1898" w:type="dxa"/>
            <w:gridSpan w:val="2"/>
          </w:tcPr>
          <w:p w:rsidR="004055F6" w:rsidRPr="00151BC4" w:rsidRDefault="004055F6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4055F6" w:rsidRPr="00C67355" w:rsidTr="00DD7D93">
        <w:tc>
          <w:tcPr>
            <w:tcW w:w="1898" w:type="dxa"/>
            <w:gridSpan w:val="2"/>
          </w:tcPr>
          <w:p w:rsidR="004055F6" w:rsidRPr="00151BC4" w:rsidRDefault="004055F6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055F6" w:rsidRPr="00C67355" w:rsidRDefault="004055F6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483A45" w:rsidRDefault="004055F6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4055F6" w:rsidRPr="00A50E61" w:rsidTr="00DD7D93">
        <w:tc>
          <w:tcPr>
            <w:tcW w:w="9345" w:type="dxa"/>
            <w:gridSpan w:val="9"/>
          </w:tcPr>
          <w:p w:rsidR="004055F6" w:rsidRPr="00413C6E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055F6" w:rsidRPr="00297EF6" w:rsidRDefault="004055F6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4055F6" w:rsidRPr="004411D1" w:rsidRDefault="004055F6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4055F6" w:rsidRPr="001D7B2C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4055F6" w:rsidRPr="001D7B2C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4055F6" w:rsidRPr="00D264CF" w:rsidRDefault="004055F6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4055F6" w:rsidRPr="00483A45" w:rsidRDefault="004055F6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4055F6" w:rsidRPr="00C67355" w:rsidTr="00DD7D93">
        <w:tc>
          <w:tcPr>
            <w:tcW w:w="9345" w:type="dxa"/>
            <w:gridSpan w:val="9"/>
          </w:tcPr>
          <w:p w:rsidR="004055F6" w:rsidRPr="00151BC4" w:rsidRDefault="004055F6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055F6" w:rsidRPr="00A50E61" w:rsidTr="00DD7D93">
        <w:tc>
          <w:tcPr>
            <w:tcW w:w="9345" w:type="dxa"/>
            <w:gridSpan w:val="9"/>
          </w:tcPr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</w:rPr>
            </w:pPr>
            <w:proofErr w:type="spellStart"/>
            <w:r w:rsidRPr="00A33F49">
              <w:rPr>
                <w:rFonts w:eastAsia="MS Mincho"/>
              </w:rPr>
              <w:t>Когутич</w:t>
            </w:r>
            <w:proofErr w:type="spellEnd"/>
            <w:r w:rsidRPr="00A33F49">
              <w:rPr>
                <w:rFonts w:eastAsia="MS Mincho"/>
              </w:rPr>
              <w:t xml:space="preserve"> І. І. </w:t>
            </w:r>
            <w:proofErr w:type="spellStart"/>
            <w:r w:rsidRPr="00A33F49">
              <w:rPr>
                <w:rFonts w:eastAsia="MS Mincho"/>
              </w:rPr>
              <w:t>Криміналістика</w:t>
            </w:r>
            <w:proofErr w:type="spellEnd"/>
            <w:r w:rsidRPr="00A33F49">
              <w:rPr>
                <w:rFonts w:eastAsia="MS Mincho"/>
              </w:rPr>
              <w:t xml:space="preserve">: Курс </w:t>
            </w:r>
            <w:proofErr w:type="spellStart"/>
            <w:r w:rsidRPr="00A33F49">
              <w:rPr>
                <w:rFonts w:eastAsia="MS Mincho"/>
              </w:rPr>
              <w:t>лекцій</w:t>
            </w:r>
            <w:proofErr w:type="spellEnd"/>
            <w:r w:rsidRPr="00A33F49">
              <w:rPr>
                <w:rFonts w:eastAsia="MS Mincho"/>
              </w:rPr>
              <w:t xml:space="preserve">.- К.: </w:t>
            </w:r>
            <w:proofErr w:type="spellStart"/>
            <w:proofErr w:type="gramStart"/>
            <w:r w:rsidRPr="00A33F49">
              <w:rPr>
                <w:rFonts w:eastAsia="MS Mincho"/>
              </w:rPr>
              <w:t>Атіка</w:t>
            </w:r>
            <w:proofErr w:type="spellEnd"/>
            <w:proofErr w:type="gramEnd"/>
            <w:r w:rsidRPr="00A33F49">
              <w:rPr>
                <w:rFonts w:eastAsia="MS Mincho"/>
              </w:rPr>
              <w:t>, 2011.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</w:rPr>
            </w:pPr>
            <w:r w:rsidRPr="00A33F49">
              <w:rPr>
                <w:rFonts w:eastAsia="MS Mincho"/>
              </w:rPr>
              <w:t xml:space="preserve">В.Ю. </w:t>
            </w:r>
            <w:proofErr w:type="spellStart"/>
            <w:r w:rsidRPr="00A33F49">
              <w:rPr>
                <w:rFonts w:eastAsia="MS Mincho"/>
              </w:rPr>
              <w:t>Шепітько</w:t>
            </w:r>
            <w:proofErr w:type="spellEnd"/>
            <w:r w:rsidRPr="00A33F49">
              <w:rPr>
                <w:rFonts w:eastAsia="MS Mincho"/>
              </w:rPr>
              <w:t xml:space="preserve">, В.О. Коновалова, В.А.Журавель та </w:t>
            </w:r>
            <w:proofErr w:type="spellStart"/>
            <w:r w:rsidRPr="00A33F49">
              <w:rPr>
                <w:rFonts w:eastAsia="MS Mincho"/>
              </w:rPr>
              <w:t>ін</w:t>
            </w:r>
            <w:proofErr w:type="spellEnd"/>
            <w:r w:rsidRPr="00A33F49">
              <w:rPr>
                <w:rFonts w:eastAsia="MS Mincho"/>
              </w:rPr>
              <w:t xml:space="preserve">. – Х.: </w:t>
            </w:r>
            <w:proofErr w:type="spellStart"/>
            <w:r w:rsidRPr="00A33F49">
              <w:rPr>
                <w:rFonts w:eastAsia="MS Mincho"/>
              </w:rPr>
              <w:t>Нац</w:t>
            </w:r>
            <w:proofErr w:type="spellEnd"/>
            <w:r w:rsidRPr="00A33F49">
              <w:rPr>
                <w:rFonts w:eastAsia="MS Mincho"/>
              </w:rPr>
              <w:t xml:space="preserve">. </w:t>
            </w:r>
            <w:proofErr w:type="spellStart"/>
            <w:r w:rsidRPr="00A33F49">
              <w:rPr>
                <w:rFonts w:eastAsia="MS Mincho"/>
              </w:rPr>
              <w:t>юрид</w:t>
            </w:r>
            <w:proofErr w:type="spellEnd"/>
            <w:r w:rsidRPr="00A33F49">
              <w:rPr>
                <w:rFonts w:eastAsia="MS Mincho"/>
              </w:rPr>
              <w:t xml:space="preserve">. акад. </w:t>
            </w:r>
            <w:proofErr w:type="spellStart"/>
            <w:r w:rsidRPr="00A33F49">
              <w:rPr>
                <w:rFonts w:eastAsia="MS Mincho"/>
              </w:rPr>
              <w:t>України</w:t>
            </w:r>
            <w:proofErr w:type="spellEnd"/>
            <w:r w:rsidRPr="00A33F49">
              <w:rPr>
                <w:rFonts w:eastAsia="MS Mincho"/>
              </w:rPr>
              <w:t xml:space="preserve">, 2011. – 155 </w:t>
            </w:r>
            <w:proofErr w:type="gramStart"/>
            <w:r w:rsidRPr="00A33F49">
              <w:rPr>
                <w:rFonts w:eastAsia="MS Mincho"/>
              </w:rPr>
              <w:t>с</w:t>
            </w:r>
            <w:proofErr w:type="gramEnd"/>
            <w:r w:rsidRPr="00A33F49">
              <w:rPr>
                <w:rFonts w:eastAsia="MS Mincho"/>
              </w:rPr>
              <w:t>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</w:rPr>
            </w:pPr>
            <w:r w:rsidRPr="00A33F49">
              <w:rPr>
                <w:rFonts w:eastAsia="MS Mincho"/>
              </w:rPr>
              <w:t xml:space="preserve">М. І. Панов, В. Ю. </w:t>
            </w:r>
            <w:proofErr w:type="spellStart"/>
            <w:r w:rsidRPr="00A33F49">
              <w:rPr>
                <w:rFonts w:eastAsia="MS Mincho"/>
              </w:rPr>
              <w:t>Шепітько</w:t>
            </w:r>
            <w:proofErr w:type="spellEnd"/>
            <w:r w:rsidRPr="00A33F49">
              <w:rPr>
                <w:rFonts w:eastAsia="MS Mincho"/>
              </w:rPr>
              <w:t xml:space="preserve">, В. О. Коновалова та </w:t>
            </w:r>
            <w:proofErr w:type="spellStart"/>
            <w:r w:rsidRPr="00A33F49">
              <w:rPr>
                <w:rFonts w:eastAsia="MS Mincho"/>
              </w:rPr>
              <w:t>ін</w:t>
            </w:r>
            <w:proofErr w:type="spellEnd"/>
            <w:r w:rsidRPr="00A33F49">
              <w:rPr>
                <w:rFonts w:eastAsia="MS Mincho"/>
              </w:rPr>
              <w:t>. - 2-ге вид</w:t>
            </w:r>
            <w:proofErr w:type="gramStart"/>
            <w:r w:rsidRPr="00A33F49">
              <w:rPr>
                <w:rFonts w:eastAsia="MS Mincho"/>
              </w:rPr>
              <w:t xml:space="preserve">., </w:t>
            </w:r>
            <w:proofErr w:type="spellStart"/>
            <w:proofErr w:type="gramEnd"/>
            <w:r w:rsidRPr="00A33F49">
              <w:rPr>
                <w:rFonts w:eastAsia="MS Mincho"/>
              </w:rPr>
              <w:t>перероб</w:t>
            </w:r>
            <w:proofErr w:type="spellEnd"/>
            <w:r w:rsidRPr="00A33F49">
              <w:rPr>
                <w:rFonts w:eastAsia="MS Mincho"/>
              </w:rPr>
              <w:t xml:space="preserve">. </w:t>
            </w:r>
            <w:proofErr w:type="spellStart"/>
            <w:r w:rsidRPr="00A33F49">
              <w:rPr>
                <w:rFonts w:eastAsia="MS Mincho"/>
              </w:rPr>
              <w:t>і</w:t>
            </w:r>
            <w:proofErr w:type="spellEnd"/>
            <w:r w:rsidRPr="00A33F49">
              <w:rPr>
                <w:rFonts w:eastAsia="MS Mincho"/>
              </w:rPr>
              <w:t xml:space="preserve"> доп. </w:t>
            </w:r>
            <w:proofErr w:type="spellStart"/>
            <w:r w:rsidRPr="00A33F49">
              <w:rPr>
                <w:rFonts w:eastAsia="MS Mincho"/>
              </w:rPr>
              <w:t>Настільна</w:t>
            </w:r>
            <w:proofErr w:type="spellEnd"/>
            <w:r w:rsidRPr="00A33F49">
              <w:rPr>
                <w:rFonts w:eastAsia="MS Mincho"/>
              </w:rPr>
              <w:t xml:space="preserve"> книга </w:t>
            </w:r>
            <w:proofErr w:type="spellStart"/>
            <w:r w:rsidRPr="00A33F49">
              <w:rPr>
                <w:rFonts w:eastAsia="MS Mincho"/>
              </w:rPr>
              <w:t>слідчого</w:t>
            </w:r>
            <w:proofErr w:type="spellEnd"/>
            <w:r w:rsidRPr="00A33F49">
              <w:rPr>
                <w:rFonts w:eastAsia="MS Mincho"/>
              </w:rPr>
              <w:t>: [</w:t>
            </w:r>
            <w:proofErr w:type="spellStart"/>
            <w:r w:rsidRPr="00A33F49">
              <w:rPr>
                <w:rFonts w:eastAsia="MS Mincho"/>
              </w:rPr>
              <w:t>Наук</w:t>
            </w:r>
            <w:proofErr w:type="gramStart"/>
            <w:r w:rsidRPr="00A33F49">
              <w:rPr>
                <w:rFonts w:eastAsia="MS Mincho"/>
              </w:rPr>
              <w:t>.-</w:t>
            </w:r>
            <w:proofErr w:type="gramEnd"/>
            <w:r w:rsidRPr="00A33F49">
              <w:rPr>
                <w:rFonts w:eastAsia="MS Mincho"/>
              </w:rPr>
              <w:t>практ</w:t>
            </w:r>
            <w:proofErr w:type="spellEnd"/>
            <w:r w:rsidRPr="00A33F49">
              <w:rPr>
                <w:rFonts w:eastAsia="MS Mincho"/>
              </w:rPr>
              <w:t xml:space="preserve">. </w:t>
            </w:r>
            <w:proofErr w:type="spellStart"/>
            <w:r w:rsidRPr="00A33F49">
              <w:rPr>
                <w:rFonts w:eastAsia="MS Mincho"/>
              </w:rPr>
              <w:t>видання</w:t>
            </w:r>
            <w:proofErr w:type="spellEnd"/>
            <w:r w:rsidRPr="00A33F49">
              <w:rPr>
                <w:rFonts w:eastAsia="MS Mincho"/>
              </w:rPr>
              <w:t xml:space="preserve"> для </w:t>
            </w:r>
            <w:proofErr w:type="spellStart"/>
            <w:r w:rsidRPr="00A33F49">
              <w:rPr>
                <w:rFonts w:eastAsia="MS Mincho"/>
              </w:rPr>
              <w:t>слідчих</w:t>
            </w:r>
            <w:proofErr w:type="spellEnd"/>
            <w:r w:rsidRPr="00A33F49">
              <w:rPr>
                <w:rFonts w:eastAsia="MS Mincho"/>
              </w:rPr>
              <w:t xml:space="preserve"> </w:t>
            </w:r>
            <w:proofErr w:type="spellStart"/>
            <w:r w:rsidRPr="00A33F49">
              <w:rPr>
                <w:rFonts w:eastAsia="MS Mincho"/>
              </w:rPr>
              <w:t>і</w:t>
            </w:r>
            <w:proofErr w:type="spellEnd"/>
            <w:r w:rsidRPr="00A33F49">
              <w:rPr>
                <w:rFonts w:eastAsia="MS Mincho"/>
              </w:rPr>
              <w:t xml:space="preserve"> </w:t>
            </w:r>
            <w:proofErr w:type="spellStart"/>
            <w:r w:rsidRPr="00A33F49">
              <w:rPr>
                <w:rFonts w:eastAsia="MS Mincho"/>
              </w:rPr>
              <w:t>дізнавачів</w:t>
            </w:r>
            <w:proofErr w:type="spellEnd"/>
            <w:r w:rsidRPr="00A33F49">
              <w:rPr>
                <w:rFonts w:eastAsia="MS Mincho"/>
              </w:rPr>
              <w:t xml:space="preserve">] / - К.: Вид. </w:t>
            </w:r>
            <w:proofErr w:type="spellStart"/>
            <w:r w:rsidRPr="00A33F49">
              <w:rPr>
                <w:rFonts w:eastAsia="MS Mincho"/>
              </w:rPr>
              <w:t>Дім</w:t>
            </w:r>
            <w:proofErr w:type="spellEnd"/>
            <w:r w:rsidRPr="00A33F49">
              <w:rPr>
                <w:rFonts w:eastAsia="MS Mincho"/>
              </w:rPr>
              <w:t xml:space="preserve"> </w:t>
            </w:r>
            <w:r w:rsidRPr="00A33F49">
              <w:rPr>
                <w:rFonts w:eastAsia="MS Mincho"/>
              </w:rPr>
              <w:lastRenderedPageBreak/>
              <w:t>«</w:t>
            </w:r>
            <w:proofErr w:type="spellStart"/>
            <w:r w:rsidRPr="00A33F49">
              <w:rPr>
                <w:rFonts w:eastAsia="MS Mincho"/>
              </w:rPr>
              <w:t>Ін</w:t>
            </w:r>
            <w:proofErr w:type="spellEnd"/>
            <w:r w:rsidRPr="00A33F49">
              <w:rPr>
                <w:rFonts w:eastAsia="MS Mincho"/>
              </w:rPr>
              <w:t xml:space="preserve"> Юре», 2012. - 728 </w:t>
            </w:r>
            <w:proofErr w:type="gramStart"/>
            <w:r w:rsidRPr="00A33F49">
              <w:rPr>
                <w:rFonts w:eastAsia="MS Mincho"/>
              </w:rPr>
              <w:t>с</w:t>
            </w:r>
            <w:proofErr w:type="gramEnd"/>
            <w:r w:rsidRPr="00A33F49">
              <w:rPr>
                <w:rFonts w:eastAsia="MS Mincho"/>
              </w:rPr>
              <w:t>.</w:t>
            </w:r>
          </w:p>
          <w:p w:rsidR="004055F6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rPr>
                <w:rFonts w:eastAsia="MS Mincho"/>
                <w:lang w:val="uk-UA"/>
              </w:rPr>
              <w:t xml:space="preserve">П.Д. </w:t>
            </w:r>
            <w:proofErr w:type="spellStart"/>
            <w:r w:rsidRPr="00A33F49">
              <w:rPr>
                <w:rFonts w:eastAsia="MS Mincho"/>
                <w:lang w:val="uk-UA"/>
              </w:rPr>
              <w:t>Біленчук</w:t>
            </w:r>
            <w:proofErr w:type="spellEnd"/>
            <w:r w:rsidRPr="00A33F49">
              <w:rPr>
                <w:rFonts w:eastAsia="MS Mincho"/>
                <w:lang w:val="uk-UA"/>
              </w:rPr>
              <w:t xml:space="preserve">, А.П.Гель, М.В. </w:t>
            </w:r>
            <w:proofErr w:type="spellStart"/>
            <w:r w:rsidRPr="00A33F49">
              <w:rPr>
                <w:rFonts w:eastAsia="MS Mincho"/>
                <w:lang w:val="uk-UA"/>
              </w:rPr>
              <w:t>Салтевський</w:t>
            </w:r>
            <w:proofErr w:type="spellEnd"/>
            <w:r w:rsidRPr="00A33F49">
              <w:rPr>
                <w:rFonts w:eastAsia="MS Mincho"/>
                <w:lang w:val="uk-UA"/>
              </w:rPr>
              <w:t xml:space="preserve">, Г.С. </w:t>
            </w:r>
            <w:proofErr w:type="spellStart"/>
            <w:r w:rsidRPr="00A33F49">
              <w:rPr>
                <w:rFonts w:eastAsia="MS Mincho"/>
                <w:lang w:val="uk-UA"/>
              </w:rPr>
              <w:t>Семаков</w:t>
            </w:r>
            <w:proofErr w:type="spellEnd"/>
            <w:r w:rsidRPr="00A33F49">
              <w:rPr>
                <w:rFonts w:eastAsia="MS Mincho"/>
                <w:lang w:val="uk-UA"/>
              </w:rPr>
              <w:t>. Криміналістика (криміналістична техніка). – 2011.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О.Ф.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: правові основи обігу вогнепальної зброї - К.: 2004 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 Балістика: криміналістичне вогнестрільне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. –  К., 2003.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 Теоретичні та практичні аспекти криміналістичного дослідження </w:t>
            </w:r>
            <w:proofErr w:type="spellStart"/>
            <w:r w:rsidRPr="00A33F49">
              <w:rPr>
                <w:lang w:val="uk-UA"/>
              </w:rPr>
              <w:t>гладкоствольної</w:t>
            </w:r>
            <w:proofErr w:type="spellEnd"/>
            <w:r w:rsidRPr="00A33F49">
              <w:rPr>
                <w:lang w:val="uk-UA"/>
              </w:rPr>
              <w:t xml:space="preserve"> вогнестрільної зброї К., 2000.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Д. </w:t>
            </w:r>
            <w:proofErr w:type="spellStart"/>
            <w:r w:rsidRPr="00A33F49">
              <w:t>Марчингтон</w:t>
            </w:r>
            <w:proofErr w:type="spellEnd"/>
            <w:r w:rsidRPr="00A33F49">
              <w:t xml:space="preserve"> Боевые ножи</w:t>
            </w:r>
            <w:r w:rsidRPr="00A33F49">
              <w:rPr>
                <w:lang w:val="uk-UA"/>
              </w:rPr>
              <w:t xml:space="preserve"> -</w:t>
            </w:r>
            <w:r w:rsidRPr="00A33F49">
              <w:t xml:space="preserve"> М.</w:t>
            </w:r>
            <w:r w:rsidRPr="00A33F49">
              <w:rPr>
                <w:lang w:val="uk-UA"/>
              </w:rPr>
              <w:t xml:space="preserve">:  </w:t>
            </w:r>
            <w:proofErr w:type="spellStart"/>
            <w:r w:rsidRPr="00A33F49">
              <w:t>Эксмо</w:t>
            </w:r>
            <w:proofErr w:type="spellEnd"/>
            <w:r w:rsidRPr="00A33F49">
              <w:rPr>
                <w:lang w:val="uk-UA"/>
              </w:rPr>
              <w:t>,</w:t>
            </w:r>
            <w:r w:rsidRPr="00A33F49">
              <w:t xml:space="preserve"> 2003</w:t>
            </w:r>
            <w:r w:rsidRPr="00A33F49">
              <w:rPr>
                <w:lang w:val="uk-UA"/>
              </w:rPr>
              <w:t>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К. Бишоп Стрелковое оружие </w:t>
            </w:r>
            <w:r w:rsidRPr="00A33F49">
              <w:rPr>
                <w:lang w:val="uk-UA"/>
              </w:rPr>
              <w:t xml:space="preserve">- </w:t>
            </w:r>
            <w:r w:rsidRPr="00A33F49">
              <w:t xml:space="preserve">М.: </w:t>
            </w:r>
            <w:r w:rsidRPr="00A33F49">
              <w:rPr>
                <w:lang w:val="uk-UA"/>
              </w:rPr>
              <w:t xml:space="preserve"> </w:t>
            </w:r>
            <w:r w:rsidRPr="00A33F49">
              <w:t>Омега, 2001</w:t>
            </w:r>
            <w:r w:rsidRPr="00A33F49">
              <w:rPr>
                <w:lang w:val="uk-UA"/>
              </w:rPr>
              <w:t>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Я. </w:t>
            </w:r>
            <w:proofErr w:type="spellStart"/>
            <w:r w:rsidRPr="00A33F49">
              <w:t>Хог</w:t>
            </w:r>
            <w:proofErr w:type="spellEnd"/>
            <w:r w:rsidRPr="00A33F49">
              <w:t xml:space="preserve">, </w:t>
            </w:r>
            <w:proofErr w:type="spellStart"/>
            <w:r w:rsidRPr="00A33F49">
              <w:t>Д.Уикс</w:t>
            </w:r>
            <w:proofErr w:type="spellEnd"/>
            <w:r w:rsidRPr="00A33F49">
              <w:t xml:space="preserve"> Все пистолеты мира</w:t>
            </w:r>
            <w:r w:rsidRPr="00A33F49">
              <w:rPr>
                <w:lang w:val="uk-UA"/>
              </w:rPr>
              <w:t xml:space="preserve"> -</w:t>
            </w:r>
            <w:r w:rsidRPr="00A33F49">
              <w:t xml:space="preserve"> М.: </w:t>
            </w:r>
            <w:proofErr w:type="spellStart"/>
            <w:r w:rsidRPr="00A33F49">
              <w:t>Эксмо-Прес</w:t>
            </w:r>
            <w:proofErr w:type="spellEnd"/>
            <w:r w:rsidRPr="00A33F49">
              <w:t xml:space="preserve">. </w:t>
            </w:r>
            <w:r>
              <w:t>–</w:t>
            </w:r>
            <w:r w:rsidRPr="00A33F49">
              <w:t xml:space="preserve"> 1999</w:t>
            </w:r>
            <w:r>
              <w:rPr>
                <w:lang w:val="uk-UA"/>
              </w:rPr>
              <w:t>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Ж. </w:t>
            </w:r>
            <w:proofErr w:type="spellStart"/>
            <w:r w:rsidRPr="00A33F49">
              <w:t>Паселла</w:t>
            </w:r>
            <w:proofErr w:type="spellEnd"/>
            <w:r w:rsidRPr="00A33F49">
              <w:t xml:space="preserve"> 100 легендарных ножей М: </w:t>
            </w:r>
            <w:proofErr w:type="spellStart"/>
            <w:r w:rsidRPr="00A33F49">
              <w:t>Астрель</w:t>
            </w:r>
            <w:proofErr w:type="spellEnd"/>
            <w:r w:rsidRPr="00A33F49">
              <w:t>, 2002.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t>Борідько</w:t>
            </w:r>
            <w:proofErr w:type="spellEnd"/>
            <w:r w:rsidRPr="00A33F49">
              <w:t xml:space="preserve"> О.А., </w:t>
            </w:r>
            <w:proofErr w:type="spellStart"/>
            <w:r w:rsidRPr="00A33F49">
              <w:t>Логі</w:t>
            </w:r>
            <w:proofErr w:type="gramStart"/>
            <w:r w:rsidRPr="00A33F49">
              <w:t>нова</w:t>
            </w:r>
            <w:proofErr w:type="spellEnd"/>
            <w:proofErr w:type="gramEnd"/>
            <w:r w:rsidRPr="00A33F49">
              <w:t xml:space="preserve"> В.В., </w:t>
            </w:r>
            <w:proofErr w:type="spellStart"/>
            <w:r w:rsidRPr="00A33F49">
              <w:t>Парасочкіна</w:t>
            </w:r>
            <w:proofErr w:type="spellEnd"/>
            <w:r w:rsidRPr="00A33F49">
              <w:t xml:space="preserve"> К.В.</w:t>
            </w:r>
            <w:r w:rsidRPr="00A33F49">
              <w:rPr>
                <w:lang w:val="uk-UA"/>
              </w:rPr>
              <w:t xml:space="preserve"> </w:t>
            </w:r>
            <w:proofErr w:type="spellStart"/>
            <w:r w:rsidRPr="00A33F49">
              <w:t>Судове</w:t>
            </w:r>
            <w:proofErr w:type="spellEnd"/>
            <w:r w:rsidRPr="00A33F49">
              <w:t xml:space="preserve"> </w:t>
            </w:r>
            <w:proofErr w:type="spellStart"/>
            <w:r w:rsidRPr="00A33F49">
              <w:t>зброєзнавство</w:t>
            </w:r>
            <w:proofErr w:type="spellEnd"/>
            <w:r w:rsidRPr="00A33F49">
              <w:t xml:space="preserve">. </w:t>
            </w:r>
            <w:proofErr w:type="spellStart"/>
            <w:r w:rsidRPr="00A33F49">
              <w:t>Навчально-практичний</w:t>
            </w:r>
            <w:proofErr w:type="spellEnd"/>
            <w:r w:rsidRPr="00A33F49">
              <w:t xml:space="preserve"> </w:t>
            </w:r>
            <w:proofErr w:type="spellStart"/>
            <w:proofErr w:type="gramStart"/>
            <w:r w:rsidRPr="00A33F49">
              <w:t>пос</w:t>
            </w:r>
            <w:proofErr w:type="gramEnd"/>
            <w:r w:rsidRPr="00A33F49">
              <w:t>ібник</w:t>
            </w:r>
            <w:proofErr w:type="spellEnd"/>
            <w:r w:rsidRPr="00A33F49">
              <w:t xml:space="preserve"> : </w:t>
            </w:r>
            <w:r w:rsidRPr="00A33F49">
              <w:rPr>
                <w:lang w:val="uk-UA"/>
              </w:rPr>
              <w:t>-</w:t>
            </w:r>
            <w:r>
              <w:t>2009</w:t>
            </w:r>
            <w:r>
              <w:rPr>
                <w:lang w:val="uk-UA"/>
              </w:rPr>
              <w:t>,</w:t>
            </w:r>
            <w:r w:rsidRPr="00A33F49">
              <w:t xml:space="preserve"> 88</w:t>
            </w:r>
            <w:r>
              <w:rPr>
                <w:lang w:val="uk-UA"/>
              </w:rPr>
              <w:t xml:space="preserve"> с</w:t>
            </w:r>
            <w:r w:rsidRPr="00A33F49">
              <w:rPr>
                <w:lang w:val="uk-UA"/>
              </w:rPr>
              <w:t>.</w:t>
            </w:r>
          </w:p>
          <w:p w:rsidR="004055F6" w:rsidRPr="002016D5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Криміналістика: підручник / [В.Ю.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, В.- Коновалова, В.А. Журавель та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ін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]; за ред. В.Ю.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. - [5-е вид., перероб. </w:t>
            </w:r>
            <w:proofErr w:type="spellStart"/>
            <w:proofErr w:type="gramStart"/>
            <w:r w:rsidRPr="002016D5">
              <w:rPr>
                <w:iCs/>
                <w:color w:val="000000"/>
              </w:rPr>
              <w:t>і</w:t>
            </w:r>
            <w:proofErr w:type="spellEnd"/>
            <w:r w:rsidRPr="002016D5">
              <w:rPr>
                <w:iCs/>
                <w:color w:val="000000"/>
              </w:rPr>
              <w:t xml:space="preserve"> доп.].</w:t>
            </w:r>
            <w:proofErr w:type="gramEnd"/>
            <w:r w:rsidRPr="002016D5">
              <w:rPr>
                <w:iCs/>
                <w:color w:val="000000"/>
              </w:rPr>
              <w:t xml:space="preserve"> - X.</w:t>
            </w:r>
            <w:proofErr w:type="gramStart"/>
            <w:r w:rsidRPr="002016D5">
              <w:rPr>
                <w:iCs/>
                <w:color w:val="000000"/>
              </w:rPr>
              <w:t xml:space="preserve"> :</w:t>
            </w:r>
            <w:proofErr w:type="gramEnd"/>
            <w:r w:rsidRPr="002016D5">
              <w:rPr>
                <w:iCs/>
                <w:color w:val="000000"/>
              </w:rPr>
              <w:t xml:space="preserve"> Право, 2011. - 464 с.</w:t>
            </w:r>
          </w:p>
          <w:p w:rsidR="004055F6" w:rsidRPr="002016D5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4055F6" w:rsidRPr="00606C57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rPr>
                <w:lang w:val="uk-UA"/>
              </w:rPr>
              <w:t>В.І.</w:t>
            </w:r>
            <w:proofErr w:type="spellStart"/>
            <w:r w:rsidRPr="00A33F49">
              <w:rPr>
                <w:lang w:val="uk-UA"/>
              </w:rPr>
              <w:t>Грязін</w:t>
            </w:r>
            <w:proofErr w:type="spellEnd"/>
            <w:r w:rsidRPr="00A33F49">
              <w:rPr>
                <w:lang w:val="uk-UA"/>
              </w:rPr>
              <w:t xml:space="preserve"> А.С.Лісовий  Судова балістика і судово-медичне дослідження при вогнестрільних ушкодженнях: </w:t>
            </w:r>
            <w:proofErr w:type="spellStart"/>
            <w:r w:rsidRPr="00A33F49">
              <w:rPr>
                <w:lang w:val="uk-UA"/>
              </w:rPr>
              <w:t>навч</w:t>
            </w:r>
            <w:proofErr w:type="spellEnd"/>
            <w:r w:rsidRPr="00A33F49">
              <w:rPr>
                <w:lang w:val="uk-UA"/>
              </w:rPr>
              <w:t xml:space="preserve"> посібник / К. 2012, вид. АТІКА, - 216 с.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Кузьмічов</w:t>
            </w:r>
            <w:proofErr w:type="spellEnd"/>
            <w:r w:rsidRPr="00A33F49">
              <w:rPr>
                <w:lang w:val="uk-UA"/>
              </w:rPr>
              <w:t xml:space="preserve"> В.С., Прокопенко Г.І. Криміналістика: навчальний посібник - К.: </w:t>
            </w:r>
            <w:proofErr w:type="spellStart"/>
            <w:r w:rsidRPr="00A33F49">
              <w:rPr>
                <w:lang w:val="uk-UA"/>
              </w:rPr>
              <w:t>Юрінкомінтер</w:t>
            </w:r>
            <w:proofErr w:type="spellEnd"/>
            <w:r w:rsidRPr="00A33F49">
              <w:rPr>
                <w:lang w:val="uk-UA"/>
              </w:rPr>
              <w:t xml:space="preserve"> 2001.</w:t>
            </w:r>
          </w:p>
          <w:p w:rsidR="004055F6" w:rsidRPr="00A33F49" w:rsidRDefault="004055F6" w:rsidP="004055F6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Аверьянова Т.В. Субъекты экспертной деятельности Вестник криминалистики.2001. - </w:t>
            </w:r>
            <w:proofErr w:type="spellStart"/>
            <w:r w:rsidRPr="00A33F49">
              <w:t>Вып</w:t>
            </w:r>
            <w:proofErr w:type="spellEnd"/>
            <w:r w:rsidRPr="00A33F49">
              <w:t>. 2. - 34-38</w:t>
            </w:r>
            <w:r>
              <w:rPr>
                <w:lang w:val="uk-UA"/>
              </w:rPr>
              <w:t xml:space="preserve"> с.</w:t>
            </w:r>
          </w:p>
          <w:p w:rsidR="004055F6" w:rsidRPr="00816393" w:rsidRDefault="004055F6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4055F6" w:rsidRPr="00234BB2" w:rsidRDefault="002C7243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4055F6">
                <w:rPr>
                  <w:rStyle w:val="a4"/>
                </w:rPr>
                <w:t>https</w:t>
              </w:r>
              <w:r w:rsidR="004055F6" w:rsidRPr="00234BB2">
                <w:rPr>
                  <w:rStyle w:val="a4"/>
                  <w:lang w:val="uk-UA"/>
                </w:rPr>
                <w:t>://</w:t>
              </w:r>
              <w:r w:rsidR="004055F6">
                <w:rPr>
                  <w:rStyle w:val="a4"/>
                </w:rPr>
                <w:t>ktetap</w:t>
              </w:r>
              <w:r w:rsidR="004055F6" w:rsidRPr="00234BB2">
                <w:rPr>
                  <w:rStyle w:val="a4"/>
                  <w:lang w:val="uk-UA"/>
                </w:rPr>
                <w:t>.</w:t>
              </w:r>
              <w:r w:rsidR="004055F6">
                <w:rPr>
                  <w:rStyle w:val="a4"/>
                </w:rPr>
                <w:t>pnu</w:t>
              </w:r>
              <w:r w:rsidR="004055F6" w:rsidRPr="00234BB2">
                <w:rPr>
                  <w:rStyle w:val="a4"/>
                  <w:lang w:val="uk-UA"/>
                </w:rPr>
                <w:t>.</w:t>
              </w:r>
              <w:r w:rsidR="004055F6">
                <w:rPr>
                  <w:rStyle w:val="a4"/>
                </w:rPr>
                <w:t>edu</w:t>
              </w:r>
              <w:r w:rsidR="004055F6" w:rsidRPr="00234BB2">
                <w:rPr>
                  <w:rStyle w:val="a4"/>
                  <w:lang w:val="uk-UA"/>
                </w:rPr>
                <w:t>.</w:t>
              </w:r>
              <w:r w:rsidR="004055F6">
                <w:rPr>
                  <w:rStyle w:val="a4"/>
                </w:rPr>
                <w:t>ua</w:t>
              </w:r>
              <w:r w:rsidR="004055F6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4055F6" w:rsidRPr="00C67355" w:rsidRDefault="004055F6" w:rsidP="004055F6">
      <w:pPr>
        <w:jc w:val="both"/>
        <w:rPr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Default="004055F6" w:rsidP="004055F6">
      <w:pPr>
        <w:jc w:val="both"/>
        <w:rPr>
          <w:lang w:val="uk-UA"/>
        </w:rPr>
      </w:pPr>
    </w:p>
    <w:p w:rsidR="004055F6" w:rsidRDefault="004055F6" w:rsidP="004055F6">
      <w:pPr>
        <w:jc w:val="both"/>
        <w:rPr>
          <w:sz w:val="28"/>
          <w:szCs w:val="28"/>
          <w:lang w:val="uk-UA"/>
        </w:rPr>
      </w:pPr>
    </w:p>
    <w:p w:rsidR="004055F6" w:rsidRPr="00581281" w:rsidRDefault="004055F6" w:rsidP="004055F6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4055F6" w:rsidRPr="00784AB3" w:rsidRDefault="004055F6" w:rsidP="004055F6">
      <w:pPr>
        <w:jc w:val="center"/>
        <w:rPr>
          <w:b/>
          <w:sz w:val="28"/>
          <w:szCs w:val="28"/>
          <w:lang w:val="uk-UA"/>
        </w:rPr>
      </w:pPr>
    </w:p>
    <w:p w:rsidR="004055F6" w:rsidRPr="00724C44" w:rsidRDefault="004055F6" w:rsidP="004055F6">
      <w:pPr>
        <w:rPr>
          <w:lang w:val="uk-UA"/>
        </w:rPr>
      </w:pPr>
    </w:p>
    <w:p w:rsidR="00D2386F" w:rsidRPr="004055F6" w:rsidRDefault="00D2386F">
      <w:pPr>
        <w:rPr>
          <w:lang w:val="uk-UA"/>
        </w:rPr>
      </w:pPr>
    </w:p>
    <w:sectPr w:rsidR="00D2386F" w:rsidRPr="004055F6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5F6"/>
    <w:rsid w:val="001C4FD7"/>
    <w:rsid w:val="00277624"/>
    <w:rsid w:val="002C7243"/>
    <w:rsid w:val="00382351"/>
    <w:rsid w:val="004055F6"/>
    <w:rsid w:val="00874611"/>
    <w:rsid w:val="008F6884"/>
    <w:rsid w:val="00985126"/>
    <w:rsid w:val="00A50E61"/>
    <w:rsid w:val="00D2386F"/>
    <w:rsid w:val="00DE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055F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405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55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5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9429</Words>
  <Characters>5375</Characters>
  <Application>Microsoft Office Word</Application>
  <DocSecurity>0</DocSecurity>
  <Lines>44</Lines>
  <Paragraphs>29</Paragraphs>
  <ScaleCrop>false</ScaleCrop>
  <Company>Microsoft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2019-11-08T10:03:00Z</dcterms:created>
  <dcterms:modified xsi:type="dcterms:W3CDTF">2019-11-08T14:13:00Z</dcterms:modified>
</cp:coreProperties>
</file>