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F" w:rsidRDefault="00FD35EF" w:rsidP="00FD35EF">
      <w:pPr>
        <w:spacing w:line="321" w:lineRule="auto"/>
        <w:ind w:left="1243" w:right="1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FD35EF" w:rsidRDefault="00445ED3" w:rsidP="00FD35EF">
      <w:pPr>
        <w:spacing w:before="2"/>
        <w:ind w:left="1243" w:right="17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hidden="0" allowOverlap="1" wp14:anchorId="6FDAC4F8" wp14:editId="36C33E61">
            <wp:simplePos x="0" y="0"/>
            <wp:positionH relativeFrom="page">
              <wp:align>center</wp:align>
            </wp:positionH>
            <wp:positionV relativeFrom="paragraph">
              <wp:posOffset>784860</wp:posOffset>
            </wp:positionV>
            <wp:extent cx="1590675" cy="1583055"/>
            <wp:effectExtent l="0" t="0" r="9525" b="0"/>
            <wp:wrapTopAndBottom distT="0" distB="0"/>
            <wp:docPr id="9" name="image1.png" descr="C:\Users\Макарук\Desktop\Силабус\logo_PN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Макарук\Desktop\Силабус\logo_PN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D35EF">
        <w:rPr>
          <w:b/>
          <w:sz w:val="28"/>
          <w:szCs w:val="28"/>
        </w:rPr>
        <w:t>«ПРИКАРПАТСЬКИЙ НАЦІОНАЛЬНИЙ УНІВЕРСИТЕТ   ІМЕНІ ВАСИЛЯ СТЕФАНИКА»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color w:val="000000"/>
          <w:sz w:val="28"/>
          <w:szCs w:val="28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Факультет </w:t>
      </w:r>
      <w:proofErr w:type="spellStart"/>
      <w:r>
        <w:rPr>
          <w:b/>
          <w:color w:val="000000"/>
          <w:sz w:val="28"/>
          <w:szCs w:val="28"/>
        </w:rPr>
        <w:t>природничих</w:t>
      </w:r>
      <w:proofErr w:type="spellEnd"/>
      <w:r>
        <w:rPr>
          <w:b/>
          <w:color w:val="000000"/>
          <w:sz w:val="28"/>
          <w:szCs w:val="28"/>
        </w:rPr>
        <w:t xml:space="preserve"> наук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</w:p>
    <w:p w:rsidR="00FD35EF" w:rsidRPr="001448D6" w:rsidRDefault="00FD35EF" w:rsidP="00FD35E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Кафедра </w:t>
      </w:r>
      <w:r w:rsidR="001448D6" w:rsidRPr="001448D6">
        <w:rPr>
          <w:sz w:val="28"/>
          <w:szCs w:val="28"/>
        </w:rPr>
        <w:t xml:space="preserve"> </w:t>
      </w:r>
      <w:r w:rsidRPr="00A4014B">
        <w:rPr>
          <w:b/>
          <w:bCs/>
          <w:sz w:val="28"/>
          <w:szCs w:val="28"/>
          <w:lang w:val="uk-UA"/>
        </w:rPr>
        <w:t xml:space="preserve">географії </w:t>
      </w:r>
      <w:r w:rsidR="00DE6B00">
        <w:rPr>
          <w:b/>
          <w:bCs/>
          <w:sz w:val="28"/>
          <w:szCs w:val="28"/>
          <w:lang w:val="uk-UA"/>
        </w:rPr>
        <w:t>та</w:t>
      </w:r>
      <w:r w:rsidRPr="00A4014B">
        <w:rPr>
          <w:b/>
          <w:bCs/>
          <w:sz w:val="28"/>
          <w:szCs w:val="28"/>
          <w:lang w:val="uk-UA"/>
        </w:rPr>
        <w:t xml:space="preserve"> природознавства</w:t>
      </w:r>
      <w:r w:rsidR="001448D6">
        <w:rPr>
          <w:sz w:val="28"/>
          <w:szCs w:val="28"/>
          <w:lang w:val="en-US"/>
        </w:rPr>
        <w:t xml:space="preserve"> </w:t>
      </w: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</w:p>
    <w:p w:rsidR="00FD35EF" w:rsidRPr="00DE6B00" w:rsidRDefault="00DE6B00" w:rsidP="00FD35EF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DE6B00">
        <w:rPr>
          <w:b/>
          <w:color w:val="000000"/>
          <w:sz w:val="28"/>
          <w:szCs w:val="28"/>
          <w:u w:val="single"/>
        </w:rPr>
        <w:t>Розвиток</w:t>
      </w:r>
      <w:proofErr w:type="spellEnd"/>
      <w:r w:rsidRPr="00DE6B00">
        <w:rPr>
          <w:b/>
          <w:color w:val="000000"/>
          <w:sz w:val="28"/>
          <w:szCs w:val="28"/>
          <w:u w:val="single"/>
        </w:rPr>
        <w:t xml:space="preserve"> культурного </w:t>
      </w:r>
      <w:proofErr w:type="spellStart"/>
      <w:r w:rsidRPr="00DE6B00">
        <w:rPr>
          <w:b/>
          <w:color w:val="000000"/>
          <w:sz w:val="28"/>
          <w:szCs w:val="28"/>
          <w:u w:val="single"/>
        </w:rPr>
        <w:t>середовища</w:t>
      </w:r>
      <w:proofErr w:type="spellEnd"/>
      <w:r w:rsidRPr="00DE6B00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B00">
        <w:rPr>
          <w:b/>
          <w:color w:val="000000"/>
          <w:sz w:val="28"/>
          <w:szCs w:val="28"/>
          <w:u w:val="single"/>
        </w:rPr>
        <w:t>Карпатського</w:t>
      </w:r>
      <w:proofErr w:type="spellEnd"/>
      <w:r w:rsidRPr="00DE6B00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DE6B00">
        <w:rPr>
          <w:b/>
          <w:color w:val="000000"/>
          <w:sz w:val="28"/>
          <w:szCs w:val="28"/>
          <w:u w:val="single"/>
        </w:rPr>
        <w:t>регіону</w:t>
      </w:r>
      <w:proofErr w:type="spellEnd"/>
    </w:p>
    <w:p w:rsidR="00FD35EF" w:rsidRDefault="00FD35EF" w:rsidP="00FD35EF">
      <w:pPr>
        <w:jc w:val="center"/>
        <w:rPr>
          <w:b/>
          <w:sz w:val="28"/>
          <w:szCs w:val="28"/>
          <w:u w:val="single"/>
          <w:lang w:val="uk-UA"/>
        </w:rPr>
      </w:pPr>
    </w:p>
    <w:p w:rsidR="00FD35EF" w:rsidRDefault="00FD35EF" w:rsidP="00FD35EF">
      <w:pPr>
        <w:rPr>
          <w:sz w:val="28"/>
          <w:szCs w:val="28"/>
        </w:rPr>
      </w:pPr>
      <w:r w:rsidRPr="000F24C1">
        <w:rPr>
          <w:sz w:val="28"/>
          <w:szCs w:val="28"/>
          <w:lang w:val="uk-UA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</w:t>
      </w:r>
      <w:proofErr w:type="spellEnd"/>
      <w:r>
        <w:rPr>
          <w:sz w:val="28"/>
          <w:szCs w:val="28"/>
        </w:rPr>
        <w:t xml:space="preserve"> </w:t>
      </w:r>
      <w:r w:rsidR="001448D6" w:rsidRPr="001448D6">
        <w:rPr>
          <w:sz w:val="28"/>
          <w:szCs w:val="28"/>
        </w:rPr>
        <w:t xml:space="preserve"> </w:t>
      </w:r>
      <w:r w:rsidRPr="00DF163C">
        <w:rPr>
          <w:b/>
          <w:sz w:val="28"/>
          <w:szCs w:val="28"/>
        </w:rPr>
        <w:t xml:space="preserve"> </w:t>
      </w:r>
      <w:r w:rsidR="00DE6B00">
        <w:rPr>
          <w:b/>
          <w:bCs/>
          <w:sz w:val="28"/>
          <w:szCs w:val="28"/>
          <w:lang w:val="uk-UA"/>
        </w:rPr>
        <w:t>Середня освіта (Географія)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Default="00FD35EF" w:rsidP="00FD35EF">
      <w:pPr>
        <w:rPr>
          <w:b/>
          <w:bCs/>
          <w:sz w:val="28"/>
          <w:szCs w:val="28"/>
          <w:lang w:val="uk-UA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Спеціальність</w:t>
      </w:r>
      <w:proofErr w:type="spellEnd"/>
      <w:r w:rsidRPr="00B80F5B">
        <w:rPr>
          <w:sz w:val="28"/>
          <w:szCs w:val="28"/>
        </w:rPr>
        <w:t xml:space="preserve"> </w:t>
      </w:r>
      <w:r w:rsidR="001448D6">
        <w:rPr>
          <w:sz w:val="28"/>
          <w:szCs w:val="28"/>
          <w:lang w:val="en-US"/>
        </w:rPr>
        <w:t xml:space="preserve">  </w:t>
      </w:r>
      <w:r w:rsidR="00DE6B00">
        <w:rPr>
          <w:b/>
          <w:bCs/>
          <w:sz w:val="28"/>
          <w:szCs w:val="28"/>
        </w:rPr>
        <w:t xml:space="preserve">014 </w:t>
      </w:r>
      <w:r w:rsidR="00DE6B00">
        <w:rPr>
          <w:b/>
          <w:bCs/>
          <w:sz w:val="28"/>
          <w:szCs w:val="28"/>
          <w:lang w:val="uk-UA"/>
        </w:rPr>
        <w:t>Середня освіта</w:t>
      </w:r>
    </w:p>
    <w:p w:rsidR="00DE6B00" w:rsidRDefault="00DE6B00" w:rsidP="00DE6B00">
      <w:pPr>
        <w:ind w:firstLine="1843"/>
        <w:rPr>
          <w:bCs/>
          <w:sz w:val="28"/>
          <w:szCs w:val="28"/>
          <w:lang w:val="uk-UA"/>
        </w:rPr>
      </w:pPr>
    </w:p>
    <w:p w:rsidR="00DE6B00" w:rsidRPr="00FD35EF" w:rsidRDefault="00DE6B00" w:rsidP="00DE6B00">
      <w:pPr>
        <w:ind w:firstLine="1843"/>
        <w:rPr>
          <w:sz w:val="28"/>
          <w:szCs w:val="28"/>
          <w:lang w:val="uk-UA"/>
        </w:rPr>
      </w:pPr>
      <w:r w:rsidRPr="00DE6B00">
        <w:rPr>
          <w:bCs/>
          <w:sz w:val="28"/>
          <w:szCs w:val="28"/>
          <w:lang w:val="uk-UA"/>
        </w:rPr>
        <w:t>Спеціалізація</w:t>
      </w:r>
      <w:r>
        <w:rPr>
          <w:b/>
          <w:bCs/>
          <w:sz w:val="28"/>
          <w:szCs w:val="28"/>
          <w:lang w:val="uk-UA"/>
        </w:rPr>
        <w:t xml:space="preserve">   014.07 Географія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DE6B00" w:rsidRDefault="00FD35EF" w:rsidP="00FD35EF">
      <w:pPr>
        <w:rPr>
          <w:sz w:val="28"/>
          <w:szCs w:val="28"/>
          <w:lang w:val="uk-UA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Галузь</w:t>
      </w:r>
      <w:proofErr w:type="spellEnd"/>
      <w:r w:rsidRPr="00B80F5B">
        <w:rPr>
          <w:sz w:val="28"/>
          <w:szCs w:val="28"/>
        </w:rPr>
        <w:t xml:space="preserve"> </w:t>
      </w:r>
      <w:proofErr w:type="spellStart"/>
      <w:proofErr w:type="gramStart"/>
      <w:r w:rsidRPr="00B80F5B">
        <w:rPr>
          <w:sz w:val="28"/>
          <w:szCs w:val="28"/>
        </w:rPr>
        <w:t>знань</w:t>
      </w:r>
      <w:proofErr w:type="spellEnd"/>
      <w:r w:rsidRPr="00B80F5B">
        <w:rPr>
          <w:sz w:val="28"/>
          <w:szCs w:val="28"/>
        </w:rPr>
        <w:t xml:space="preserve"> </w:t>
      </w:r>
      <w:r w:rsidR="001448D6">
        <w:rPr>
          <w:sz w:val="28"/>
          <w:szCs w:val="28"/>
          <w:lang w:val="en-US"/>
        </w:rPr>
        <w:t xml:space="preserve"> </w:t>
      </w:r>
      <w:r w:rsidR="00DE6B00">
        <w:rPr>
          <w:b/>
          <w:sz w:val="28"/>
          <w:szCs w:val="28"/>
          <w:lang w:val="uk-UA"/>
        </w:rPr>
        <w:t>01</w:t>
      </w:r>
      <w:proofErr w:type="gramEnd"/>
      <w:r w:rsidRPr="00B80F5B">
        <w:rPr>
          <w:b/>
          <w:sz w:val="28"/>
          <w:szCs w:val="28"/>
        </w:rPr>
        <w:t xml:space="preserve"> </w:t>
      </w:r>
      <w:r w:rsidR="00DE6B00">
        <w:rPr>
          <w:b/>
          <w:sz w:val="28"/>
          <w:szCs w:val="28"/>
          <w:lang w:val="uk-UA"/>
        </w:rPr>
        <w:t>Освіта/Педагогіка</w:t>
      </w:r>
    </w:p>
    <w:p w:rsidR="00FD35EF" w:rsidRPr="00DA6956" w:rsidRDefault="00FD35EF" w:rsidP="00FD35EF">
      <w:pPr>
        <w:jc w:val="center"/>
        <w:rPr>
          <w:sz w:val="28"/>
          <w:szCs w:val="28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Pr="00157455" w:rsidRDefault="00FD35EF" w:rsidP="00FD35EF">
      <w:pPr>
        <w:jc w:val="right"/>
        <w:rPr>
          <w:sz w:val="28"/>
          <w:szCs w:val="28"/>
          <w:lang w:val="uk-UA"/>
        </w:rPr>
      </w:pPr>
      <w:bookmarkStart w:id="1" w:name="_Hlk81848742"/>
      <w:r w:rsidRPr="00157455">
        <w:rPr>
          <w:sz w:val="28"/>
          <w:szCs w:val="28"/>
          <w:lang w:val="uk-UA"/>
        </w:rPr>
        <w:t>Затверджено на засіданні кафедри</w:t>
      </w:r>
    </w:p>
    <w:p w:rsidR="00FD35EF" w:rsidRDefault="00FD35EF" w:rsidP="00FD35EF">
      <w:pPr>
        <w:jc w:val="right"/>
        <w:rPr>
          <w:sz w:val="28"/>
          <w:szCs w:val="28"/>
          <w:lang w:val="uk-UA"/>
        </w:rPr>
      </w:pPr>
      <w:r w:rsidRPr="00157455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5</w:t>
      </w:r>
      <w:r w:rsidRPr="00157455">
        <w:rPr>
          <w:sz w:val="28"/>
          <w:szCs w:val="28"/>
          <w:lang w:val="uk-UA"/>
        </w:rPr>
        <w:t xml:space="preserve">  від “</w:t>
      </w:r>
      <w:r>
        <w:rPr>
          <w:sz w:val="28"/>
          <w:szCs w:val="28"/>
          <w:lang w:val="uk-UA"/>
        </w:rPr>
        <w:t>22</w:t>
      </w:r>
      <w:r w:rsidRPr="00157455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грудня</w:t>
      </w:r>
      <w:r w:rsidRPr="00157455">
        <w:rPr>
          <w:sz w:val="28"/>
          <w:szCs w:val="28"/>
          <w:lang w:val="uk-UA"/>
        </w:rPr>
        <w:t xml:space="preserve"> 202</w:t>
      </w:r>
      <w:r w:rsidR="00952F79">
        <w:rPr>
          <w:sz w:val="28"/>
          <w:szCs w:val="28"/>
          <w:lang w:val="uk-UA"/>
        </w:rPr>
        <w:t>1</w:t>
      </w:r>
      <w:r w:rsidRPr="00157455">
        <w:rPr>
          <w:sz w:val="28"/>
          <w:szCs w:val="28"/>
          <w:lang w:val="uk-UA"/>
        </w:rPr>
        <w:t xml:space="preserve"> р.</w:t>
      </w:r>
      <w:bookmarkEnd w:id="1"/>
      <w:r>
        <w:rPr>
          <w:sz w:val="28"/>
          <w:szCs w:val="28"/>
          <w:lang w:val="uk-UA"/>
        </w:rPr>
        <w:t xml:space="preserve">   </w:t>
      </w: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Pr="00BC32A7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</w:t>
      </w:r>
      <w:bookmarkStart w:id="2" w:name="_GoBack"/>
      <w:bookmarkEnd w:id="2"/>
      <w:r>
        <w:rPr>
          <w:sz w:val="28"/>
          <w:szCs w:val="28"/>
          <w:lang w:val="uk-UA"/>
        </w:rPr>
        <w:t>2 р.</w:t>
      </w:r>
    </w:p>
    <w:p w:rsidR="00DE6B00" w:rsidRDefault="00DE6B00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B472A5" w:rsidP="009E13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Атаманюк Ярослава Дмитрівна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B472A5" w:rsidP="009E13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</w:t>
            </w:r>
            <w:r w:rsidR="001E5FDD" w:rsidRPr="001644AA">
              <w:rPr>
                <w:lang w:val="uk-UA"/>
              </w:rPr>
              <w:t xml:space="preserve">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B472A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B472A5">
              <w:rPr>
                <w:lang w:val="uk-UA"/>
              </w:rPr>
              <w:t>50</w:t>
            </w:r>
            <w:r w:rsidRPr="001644AA">
              <w:rPr>
                <w:lang w:val="uk-UA"/>
              </w:rPr>
              <w:t xml:space="preserve">) </w:t>
            </w:r>
            <w:r w:rsidR="00834A0B" w:rsidRPr="001644AA">
              <w:rPr>
                <w:lang w:val="uk-UA"/>
              </w:rPr>
              <w:t xml:space="preserve">37 </w:t>
            </w:r>
            <w:r w:rsidR="00B472A5">
              <w:rPr>
                <w:lang w:val="uk-UA"/>
              </w:rPr>
              <w:t>32</w:t>
            </w:r>
            <w:r w:rsidR="00834A0B" w:rsidRPr="001644AA">
              <w:rPr>
                <w:lang w:val="uk-UA"/>
              </w:rPr>
              <w:t xml:space="preserve"> </w:t>
            </w:r>
            <w:r w:rsidR="00B472A5">
              <w:rPr>
                <w:lang w:val="uk-UA"/>
              </w:rPr>
              <w:t>162</w:t>
            </w:r>
          </w:p>
        </w:tc>
      </w:tr>
      <w:tr w:rsidR="009E13ED" w:rsidRPr="00DE6B00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B472A5" w:rsidRDefault="00A91192" w:rsidP="00834A0B">
            <w:pPr>
              <w:jc w:val="center"/>
              <w:rPr>
                <w:lang w:val="uk-UA"/>
              </w:rPr>
            </w:pPr>
            <w:hyperlink r:id="rId7" w:history="1"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yaroslava</w:t>
              </w:r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atamaniuk</w:t>
              </w:r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@</w:t>
              </w:r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pnu</w:t>
              </w:r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edu</w:t>
              </w:r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proofErr w:type="spellStart"/>
              <w:r w:rsidR="00B472A5"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ua</w:t>
              </w:r>
              <w:proofErr w:type="spellEnd"/>
            </w:hyperlink>
            <w:r w:rsidR="00B472A5" w:rsidRPr="00B472A5">
              <w:rPr>
                <w:rFonts w:ascii="Roboto" w:hAnsi="Roboto"/>
                <w:color w:val="5F6368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1E5FDD" w:rsidRPr="00B472A5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1E5FDD" w:rsidP="00834A0B">
            <w:pPr>
              <w:jc w:val="center"/>
              <w:rPr>
                <w:lang w:val="uk-UA"/>
              </w:rPr>
            </w:pPr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DE6B00" w:rsidP="00D20C0D">
            <w:pPr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Розвиток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культурного </w:t>
            </w:r>
            <w:proofErr w:type="spellStart"/>
            <w:r>
              <w:rPr>
                <w:color w:val="000000"/>
                <w:sz w:val="21"/>
                <w:szCs w:val="21"/>
              </w:rPr>
              <w:t>середовища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Карпатського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регіону</w:t>
            </w:r>
            <w:proofErr w:type="spellEnd"/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B472A5" w:rsidP="00BB60FA">
            <w:pPr>
              <w:jc w:val="both"/>
              <w:rPr>
                <w:lang w:val="uk-UA"/>
              </w:rPr>
            </w:pPr>
            <w:r w:rsidRPr="00B472A5">
              <w:t>3</w:t>
            </w:r>
            <w:r w:rsidR="005E2569" w:rsidRPr="001644AA">
              <w:rPr>
                <w:lang w:val="uk-UA"/>
              </w:rPr>
              <w:t xml:space="preserve"> кредит</w:t>
            </w:r>
            <w:r>
              <w:t>и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>
              <w:rPr>
                <w:lang w:val="uk-UA"/>
              </w:rPr>
              <w:t>9</w:t>
            </w:r>
            <w:r w:rsidR="0014188A" w:rsidRPr="001644AA">
              <w:rPr>
                <w:lang w:val="uk-UA"/>
              </w:rPr>
              <w:t xml:space="preserve">0 год., з них: </w:t>
            </w:r>
            <w:r>
              <w:rPr>
                <w:lang w:val="uk-UA"/>
              </w:rPr>
              <w:t>12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>18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>
              <w:rPr>
                <w:lang w:val="uk-UA"/>
              </w:rPr>
              <w:t>6</w:t>
            </w:r>
            <w:r w:rsidR="001644AA" w:rsidRPr="001644AA">
              <w:rPr>
                <w:lang w:val="uk-UA"/>
              </w:rPr>
              <w:t>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B472A5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B472A5">
              <w:rPr>
                <w:lang w:val="uk-UA"/>
              </w:rPr>
              <w:t>залік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DE6B00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A91192" w:rsidP="00B472A5">
            <w:pPr>
              <w:jc w:val="both"/>
              <w:rPr>
                <w:lang w:val="uk-UA"/>
              </w:rPr>
            </w:pPr>
            <w:hyperlink r:id="rId8" w:history="1">
              <w:r w:rsidR="008151DD" w:rsidRPr="001644AA">
                <w:rPr>
                  <w:rStyle w:val="a8"/>
                  <w:lang w:val="uk-UA"/>
                </w:rPr>
                <w:t>http://www.d-learn.pu.if.ua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881135" w:rsidTr="0086595A">
        <w:tc>
          <w:tcPr>
            <w:tcW w:w="9493" w:type="dxa"/>
            <w:gridSpan w:val="11"/>
            <w:shd w:val="clear" w:color="auto" w:fill="auto"/>
          </w:tcPr>
          <w:p w:rsidR="00C67355" w:rsidRPr="008D27C1" w:rsidRDefault="007D0EF4" w:rsidP="00881135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proofErr w:type="spellStart"/>
            <w:r w:rsidR="00DE6B00">
              <w:rPr>
                <w:color w:val="000000"/>
                <w:sz w:val="21"/>
                <w:szCs w:val="21"/>
              </w:rPr>
              <w:t>Розвиток</w:t>
            </w:r>
            <w:proofErr w:type="spellEnd"/>
            <w:r w:rsidR="00DE6B00">
              <w:rPr>
                <w:color w:val="000000"/>
                <w:sz w:val="21"/>
                <w:szCs w:val="21"/>
              </w:rPr>
              <w:t xml:space="preserve"> культурного </w:t>
            </w:r>
            <w:proofErr w:type="spellStart"/>
            <w:r w:rsidR="00DE6B00">
              <w:rPr>
                <w:color w:val="000000"/>
                <w:sz w:val="21"/>
                <w:szCs w:val="21"/>
              </w:rPr>
              <w:t>середовища</w:t>
            </w:r>
            <w:proofErr w:type="spellEnd"/>
            <w:r w:rsidR="00DE6B0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E6B00">
              <w:rPr>
                <w:color w:val="000000"/>
                <w:sz w:val="21"/>
                <w:szCs w:val="21"/>
              </w:rPr>
              <w:t>Карпатського</w:t>
            </w:r>
            <w:proofErr w:type="spellEnd"/>
            <w:r w:rsidR="00DE6B00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E6B00">
              <w:rPr>
                <w:color w:val="000000"/>
                <w:sz w:val="21"/>
                <w:szCs w:val="21"/>
              </w:rPr>
              <w:t>регіону</w:t>
            </w:r>
            <w:proofErr w:type="spellEnd"/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E91E72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881135">
              <w:rPr>
                <w:lang w:val="uk-UA"/>
              </w:rPr>
              <w:t>014.07 Середня освіта (Географія)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445ED3" w:rsidRPr="00881135">
              <w:rPr>
                <w:lang w:val="uk-UA"/>
              </w:rPr>
              <w:t xml:space="preserve">У курсі розглядаються основні питання що стосуються </w:t>
            </w:r>
            <w:r w:rsidR="00881135" w:rsidRPr="00881135">
              <w:rPr>
                <w:lang w:val="uk-UA"/>
              </w:rPr>
              <w:t>науков</w:t>
            </w:r>
            <w:r w:rsidR="00881135">
              <w:rPr>
                <w:lang w:val="uk-UA"/>
              </w:rPr>
              <w:t>ого</w:t>
            </w:r>
            <w:r w:rsidR="00881135" w:rsidRPr="00881135">
              <w:rPr>
                <w:lang w:val="uk-UA"/>
              </w:rPr>
              <w:t xml:space="preserve"> забезпечення діяльності в сфері функціонування спадщини в контексті всієї системи сучасних процесів, що визначають розвиток суспільства та його взаємодію з природним середовищем</w:t>
            </w:r>
            <w:r w:rsidR="00881135">
              <w:rPr>
                <w:lang w:val="uk-UA"/>
              </w:rPr>
              <w:t xml:space="preserve"> Карпатського регіону.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DE6B00" w:rsidTr="004946F0">
        <w:tc>
          <w:tcPr>
            <w:tcW w:w="9493" w:type="dxa"/>
            <w:gridSpan w:val="11"/>
          </w:tcPr>
          <w:p w:rsidR="00C67355" w:rsidRPr="00881135" w:rsidRDefault="005B08B7" w:rsidP="00881135">
            <w:pPr>
              <w:pStyle w:val="12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DE6B00">
              <w:rPr>
                <w:color w:val="000000"/>
                <w:sz w:val="21"/>
                <w:szCs w:val="21"/>
              </w:rPr>
              <w:t>Розвиток культурного середовища Карпатського регіону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11BCA">
              <w:rPr>
                <w:sz w:val="23"/>
                <w:szCs w:val="23"/>
              </w:rPr>
              <w:t xml:space="preserve">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формуванн</w:t>
            </w:r>
            <w:r w:rsidR="00511BCA">
              <w:rPr>
                <w:b w:val="0"/>
                <w:sz w:val="24"/>
                <w:szCs w:val="28"/>
                <w:lang w:eastAsia="ru-RU"/>
              </w:rPr>
              <w:t>я</w:t>
            </w:r>
            <w:r w:rsidR="00445ED3">
              <w:rPr>
                <w:b w:val="0"/>
                <w:sz w:val="24"/>
                <w:szCs w:val="28"/>
                <w:lang w:eastAsia="ru-RU"/>
              </w:rPr>
              <w:t xml:space="preserve"> системи знань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із </w:t>
            </w:r>
            <w:r w:rsidR="00881135" w:rsidRPr="00881135">
              <w:rPr>
                <w:b w:val="0"/>
                <w:sz w:val="24"/>
                <w:szCs w:val="24"/>
              </w:rPr>
              <w:t>кваліфікованого аналізу та оцінки потенціалу культурної спадщини</w:t>
            </w:r>
            <w:r w:rsidR="00881135">
              <w:rPr>
                <w:b w:val="0"/>
                <w:sz w:val="24"/>
                <w:szCs w:val="24"/>
              </w:rPr>
              <w:t xml:space="preserve">, </w:t>
            </w:r>
            <w:r w:rsidR="00881135" w:rsidRPr="00881135">
              <w:rPr>
                <w:b w:val="0"/>
                <w:sz w:val="24"/>
                <w:szCs w:val="24"/>
              </w:rPr>
              <w:t>системно-структурного визначення місця конкретного ресурсу на певній території, встановленні адекватних цьому ресурсу шляхів і форм розвитку та в забезпеченні скоординованих дій усіх учасників процесу його освоєння й розвитку.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DE6B00" w:rsidTr="004946F0">
        <w:tc>
          <w:tcPr>
            <w:tcW w:w="9493" w:type="dxa"/>
            <w:gridSpan w:val="11"/>
          </w:tcPr>
          <w:p w:rsidR="003541E3" w:rsidRPr="003541E3" w:rsidRDefault="001644AA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1644AA">
              <w:rPr>
                <w:rFonts w:hint="eastAsia"/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541E3" w:rsidRP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3541E3">
              <w:t>Здатність</w:t>
            </w:r>
            <w:proofErr w:type="spellEnd"/>
            <w:r w:rsidRPr="003541E3">
              <w:t xml:space="preserve"> </w:t>
            </w:r>
            <w:proofErr w:type="spellStart"/>
            <w:r w:rsidRPr="003541E3">
              <w:t>вчитися</w:t>
            </w:r>
            <w:proofErr w:type="spellEnd"/>
            <w:r w:rsidRPr="003541E3">
              <w:t xml:space="preserve"> і </w:t>
            </w:r>
            <w:proofErr w:type="spellStart"/>
            <w:r w:rsidRPr="003541E3">
              <w:t>оволодівати</w:t>
            </w:r>
            <w:proofErr w:type="spellEnd"/>
            <w:r w:rsidRPr="003541E3">
              <w:t xml:space="preserve"> сучасними знаннями.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 w:rsidRPr="003541E3">
              <w:t>Прагнення</w:t>
            </w:r>
            <w:proofErr w:type="spellEnd"/>
            <w:r w:rsidRPr="003541E3">
              <w:t xml:space="preserve"> до </w:t>
            </w:r>
            <w:proofErr w:type="spellStart"/>
            <w:r w:rsidRPr="003541E3">
              <w:t>збереження</w:t>
            </w:r>
            <w:proofErr w:type="spellEnd"/>
            <w:r w:rsidRPr="003541E3">
              <w:t xml:space="preserve"> природного навколишнього середовища. </w:t>
            </w:r>
          </w:p>
          <w:p w:rsidR="001644AA" w:rsidRPr="00DE6B00" w:rsidRDefault="003541E3" w:rsidP="00DE6B00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діяти</w:t>
            </w:r>
            <w:proofErr w:type="spellEnd"/>
            <w:r>
              <w:rPr>
                <w:rFonts w:hint="eastAsia"/>
              </w:rPr>
              <w:t xml:space="preserve"> на </w:t>
            </w:r>
            <w:proofErr w:type="spellStart"/>
            <w:r>
              <w:rPr>
                <w:rFonts w:hint="eastAsia"/>
              </w:rPr>
              <w:t>основі</w:t>
            </w:r>
            <w:proofErr w:type="spellEnd"/>
            <w:r>
              <w:rPr>
                <w:rFonts w:hint="eastAsia"/>
              </w:rPr>
              <w:t xml:space="preserve"> етичних міркувань (мотивів).</w:t>
            </w:r>
            <w:r>
              <w:t xml:space="preserve">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BF6D60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BF6D60"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кредит</w:t>
            </w:r>
            <w:r w:rsidR="00BF6D60">
              <w:rPr>
                <w:lang w:val="uk-UA"/>
              </w:rPr>
              <w:t>и</w:t>
            </w:r>
            <w:r w:rsidR="0065546B" w:rsidRPr="001644AA">
              <w:rPr>
                <w:lang w:val="uk-UA"/>
              </w:rPr>
              <w:t xml:space="preserve"> ECTS, </w:t>
            </w:r>
            <w:r w:rsidR="00BF6D60">
              <w:rPr>
                <w:lang w:val="uk-UA"/>
              </w:rPr>
              <w:t>90</w:t>
            </w:r>
            <w:r w:rsidR="0065546B" w:rsidRPr="001644AA">
              <w:rPr>
                <w:lang w:val="uk-UA"/>
              </w:rPr>
              <w:t xml:space="preserve">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BF6D60" w:rsidP="00BF6D6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BF6D60" w:rsidP="00BF6D6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F6D60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DE6B00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BC1C8F">
              <w:rPr>
                <w:lang w:val="en-US"/>
              </w:rPr>
              <w:t>V</w:t>
            </w:r>
          </w:p>
        </w:tc>
        <w:tc>
          <w:tcPr>
            <w:tcW w:w="3076" w:type="dxa"/>
            <w:gridSpan w:val="5"/>
          </w:tcPr>
          <w:p w:rsidR="000C46E3" w:rsidRPr="001644AA" w:rsidRDefault="00DE6B00" w:rsidP="00DE6B0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014.07 Середня освіта (Географія)</w:t>
            </w:r>
          </w:p>
        </w:tc>
        <w:tc>
          <w:tcPr>
            <w:tcW w:w="1817" w:type="dxa"/>
            <w:gridSpan w:val="3"/>
          </w:tcPr>
          <w:p w:rsidR="000C46E3" w:rsidRPr="001644AA" w:rsidRDefault="00DE6B00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900DB9" w:rsidRDefault="00881135" w:rsidP="00881135">
            <w:pPr>
              <w:rPr>
                <w:lang w:val="uk-UA"/>
              </w:rPr>
            </w:pP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уявлення</w:t>
            </w:r>
            <w:proofErr w:type="spellEnd"/>
            <w:r>
              <w:t xml:space="preserve"> і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з точки </w:t>
            </w:r>
            <w:proofErr w:type="spellStart"/>
            <w:r>
              <w:t>зору</w:t>
            </w:r>
            <w:proofErr w:type="spellEnd"/>
            <w:r>
              <w:t xml:space="preserve"> </w:t>
            </w:r>
            <w:proofErr w:type="spellStart"/>
            <w:r>
              <w:t>концепції</w:t>
            </w:r>
            <w:proofErr w:type="spellEnd"/>
            <w:r>
              <w:t xml:space="preserve"> </w:t>
            </w:r>
            <w:proofErr w:type="spellStart"/>
            <w:r>
              <w:t>збалансованого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0A39C2" w:rsidRDefault="00881135" w:rsidP="00881135">
            <w:pPr>
              <w:rPr>
                <w:lang w:val="uk-UA"/>
              </w:rPr>
            </w:pPr>
            <w:r>
              <w:t xml:space="preserve">Культурна </w:t>
            </w:r>
            <w:proofErr w:type="spellStart"/>
            <w:r>
              <w:t>спадщина</w:t>
            </w:r>
            <w:proofErr w:type="spellEnd"/>
            <w:r>
              <w:t xml:space="preserve"> як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суспільно-географічного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BF6D60" w:rsidP="00EE2AF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881135" w:rsidRDefault="00881135" w:rsidP="008D27C1">
            <w:pPr>
              <w:rPr>
                <w:lang w:val="uk-UA"/>
              </w:rPr>
            </w:pPr>
            <w:proofErr w:type="spellStart"/>
            <w:r>
              <w:t>Концепція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гірських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Карпат на </w:t>
            </w:r>
            <w:proofErr w:type="spellStart"/>
            <w:r>
              <w:t>період</w:t>
            </w:r>
            <w:proofErr w:type="spellEnd"/>
            <w:r>
              <w:t xml:space="preserve"> до 2023 року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57125C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BF6D60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881135" w:rsidRPr="001644AA" w:rsidTr="00EE2AF7">
        <w:tc>
          <w:tcPr>
            <w:tcW w:w="3369" w:type="dxa"/>
            <w:gridSpan w:val="2"/>
          </w:tcPr>
          <w:p w:rsidR="00881135" w:rsidRPr="000A39C2" w:rsidRDefault="00881135" w:rsidP="00881135">
            <w:pPr>
              <w:rPr>
                <w:lang w:val="uk-UA"/>
              </w:rPr>
            </w:pPr>
            <w:proofErr w:type="spellStart"/>
            <w:r>
              <w:t>Історико</w:t>
            </w:r>
            <w:proofErr w:type="spellEnd"/>
            <w:r>
              <w:t xml:space="preserve">-культурна </w:t>
            </w:r>
            <w:proofErr w:type="spellStart"/>
            <w:r>
              <w:t>спадщина</w:t>
            </w:r>
            <w:proofErr w:type="spellEnd"/>
            <w:r>
              <w:t xml:space="preserve"> як </w:t>
            </w:r>
            <w:proofErr w:type="spellStart"/>
            <w:r>
              <w:t>чинник</w:t>
            </w:r>
            <w:proofErr w:type="spellEnd"/>
            <w:r>
              <w:t xml:space="preserve"> </w:t>
            </w:r>
            <w:proofErr w:type="spellStart"/>
            <w:r>
              <w:t>стимулювання</w:t>
            </w:r>
            <w:proofErr w:type="spellEnd"/>
            <w:r>
              <w:t xml:space="preserve"> </w:t>
            </w:r>
            <w:proofErr w:type="spellStart"/>
            <w:r>
              <w:t>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559" w:type="dxa"/>
            <w:gridSpan w:val="3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881135" w:rsidRPr="001644AA" w:rsidRDefault="00881135" w:rsidP="00881135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881135" w:rsidRPr="001644AA" w:rsidRDefault="00881135" w:rsidP="00881135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881135" w:rsidRPr="00BC1C8F" w:rsidRDefault="00881135" w:rsidP="00881135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881135" w:rsidRPr="001644AA" w:rsidTr="00EE2AF7">
        <w:tc>
          <w:tcPr>
            <w:tcW w:w="3369" w:type="dxa"/>
            <w:gridSpan w:val="2"/>
          </w:tcPr>
          <w:p w:rsidR="00881135" w:rsidRPr="00881135" w:rsidRDefault="00881135" w:rsidP="00881135">
            <w:pPr>
              <w:rPr>
                <w:lang w:val="uk-UA"/>
              </w:rPr>
            </w:pPr>
            <w:r>
              <w:rPr>
                <w:lang w:val="uk-UA"/>
              </w:rPr>
              <w:t>Дерев’яні церкви Карпатського регіону</w:t>
            </w:r>
          </w:p>
        </w:tc>
        <w:tc>
          <w:tcPr>
            <w:tcW w:w="1559" w:type="dxa"/>
            <w:gridSpan w:val="3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881135" w:rsidRPr="001644AA" w:rsidTr="00EE2AF7">
        <w:tc>
          <w:tcPr>
            <w:tcW w:w="3369" w:type="dxa"/>
            <w:gridSpan w:val="2"/>
          </w:tcPr>
          <w:p w:rsidR="00881135" w:rsidRPr="00881135" w:rsidRDefault="00881135" w:rsidP="00881135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>
              <w:t>в’язки</w:t>
            </w:r>
            <w:proofErr w:type="spellEnd"/>
            <w:r>
              <w:t xml:space="preserve"> культурно-</w:t>
            </w:r>
            <w:proofErr w:type="spellStart"/>
            <w:r>
              <w:t>мистецької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та </w:t>
            </w:r>
            <w:proofErr w:type="spellStart"/>
            <w:r>
              <w:t>туристичної</w:t>
            </w:r>
            <w:proofErr w:type="spellEnd"/>
            <w:r>
              <w:t xml:space="preserve"> </w:t>
            </w:r>
            <w:proofErr w:type="spellStart"/>
            <w:r>
              <w:t>привабливості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rPr>
                <w:lang w:val="uk-UA"/>
              </w:rPr>
              <w:t xml:space="preserve"> Карпатського регіону</w:t>
            </w:r>
          </w:p>
        </w:tc>
        <w:tc>
          <w:tcPr>
            <w:tcW w:w="1559" w:type="dxa"/>
            <w:gridSpan w:val="3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81135" w:rsidRPr="001644AA" w:rsidRDefault="00881135" w:rsidP="008811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1644AA" w:rsidRDefault="00881135" w:rsidP="008D27C1">
            <w:pPr>
              <w:rPr>
                <w:lang w:val="uk-UA"/>
              </w:rPr>
            </w:pPr>
            <w:r>
              <w:t xml:space="preserve"> </w:t>
            </w:r>
            <w:proofErr w:type="spellStart"/>
            <w:r>
              <w:t>Сучасний</w:t>
            </w:r>
            <w:proofErr w:type="spellEnd"/>
            <w:r>
              <w:t xml:space="preserve"> стан та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збереження</w:t>
            </w:r>
            <w:proofErr w:type="spellEnd"/>
            <w:r>
              <w:t xml:space="preserve"> і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 w:rsidR="00445ED3">
              <w:t xml:space="preserve"> в </w:t>
            </w:r>
            <w:proofErr w:type="spellStart"/>
            <w:r w:rsidR="00445ED3">
              <w:t>Карпатському</w:t>
            </w:r>
            <w:proofErr w:type="spellEnd"/>
            <w:r w:rsidR="00445ED3">
              <w:t xml:space="preserve"> </w:t>
            </w:r>
            <w:proofErr w:type="spellStart"/>
            <w:r w:rsidR="00445ED3">
              <w:t>регіоні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Практична робота № 7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BF6D60" w:rsidP="00EB1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DE6B00" w:rsidRDefault="00DE6B00" w:rsidP="008D27C1">
            <w:pPr>
              <w:rPr>
                <w:lang w:val="uk-UA"/>
              </w:rPr>
            </w:pPr>
            <w:proofErr w:type="spellStart"/>
            <w:r>
              <w:t>Стратегія</w:t>
            </w:r>
            <w:proofErr w:type="spellEnd"/>
            <w:r>
              <w:t xml:space="preserve"> </w:t>
            </w:r>
            <w:proofErr w:type="spellStart"/>
            <w:r>
              <w:t>активізації</w:t>
            </w:r>
            <w:proofErr w:type="spellEnd"/>
            <w:r>
              <w:t xml:space="preserve"> </w:t>
            </w:r>
            <w:proofErr w:type="spellStart"/>
            <w:r>
              <w:t>соціокультурних</w:t>
            </w:r>
            <w:proofErr w:type="spellEnd"/>
            <w:r>
              <w:t xml:space="preserve"> </w:t>
            </w:r>
            <w:proofErr w:type="spellStart"/>
            <w:r>
              <w:t>чинників</w:t>
            </w:r>
            <w:proofErr w:type="spellEnd"/>
            <w:r>
              <w:t xml:space="preserve"> </w:t>
            </w:r>
            <w:proofErr w:type="spellStart"/>
            <w:r>
              <w:t>міжнародного</w:t>
            </w:r>
            <w:proofErr w:type="spellEnd"/>
            <w:r>
              <w:t xml:space="preserve"> туризму в</w:t>
            </w:r>
            <w:r>
              <w:rPr>
                <w:lang w:val="uk-UA"/>
              </w:rPr>
              <w:t xml:space="preserve"> Карпатському регіоні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BF6D60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DE6B00" w:rsidRDefault="00DE6B00" w:rsidP="008D27C1">
            <w:pPr>
              <w:rPr>
                <w:lang w:val="uk-UA"/>
              </w:rPr>
            </w:pPr>
            <w:r>
              <w:rPr>
                <w:lang w:val="uk-UA"/>
              </w:rPr>
              <w:t xml:space="preserve">Розвиток міжнародного співробітництва у стратегічних перспективах сталого просторового розвитку Карпатського </w:t>
            </w:r>
            <w:proofErr w:type="spellStart"/>
            <w:r>
              <w:rPr>
                <w:lang w:val="uk-UA"/>
              </w:rPr>
              <w:t>Єврорегіону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BF6D60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100301" w:rsidRP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00301">
              <w:rPr>
                <w:b/>
                <w:i/>
                <w:lang w:val="uk-UA"/>
              </w:rPr>
              <w:t>Навчальна література</w:t>
            </w:r>
            <w:r>
              <w:rPr>
                <w:b/>
                <w:i/>
                <w:lang w:val="uk-UA"/>
              </w:rPr>
              <w:t xml:space="preserve"> (основна)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Pr="00100301" w:rsidRDefault="00100301" w:rsidP="00100301">
            <w:pPr>
              <w:pStyle w:val="a3"/>
              <w:tabs>
                <w:tab w:val="left" w:pos="993"/>
              </w:tabs>
              <w:suppressAutoHyphens/>
              <w:spacing w:after="0"/>
              <w:ind w:left="644" w:right="327"/>
              <w:jc w:val="both"/>
              <w:rPr>
                <w:lang w:val="uk-UA"/>
              </w:rPr>
            </w:pPr>
          </w:p>
          <w:p w:rsidR="00881135" w:rsidRDefault="00881135" w:rsidP="00753CE7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>
              <w:t>Поливач</w:t>
            </w:r>
            <w:proofErr w:type="spellEnd"/>
            <w:r>
              <w:t xml:space="preserve"> К.А. Культурна </w:t>
            </w:r>
            <w:proofErr w:type="spellStart"/>
            <w:r>
              <w:t>спадщина</w:t>
            </w:r>
            <w:proofErr w:type="spellEnd"/>
            <w:r>
              <w:t xml:space="preserve">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вплив</w:t>
            </w:r>
            <w:proofErr w:type="spellEnd"/>
            <w:r>
              <w:t xml:space="preserve"> на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регіонів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/ Наук. ред. Руденко Л.Г. – К.: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географії</w:t>
            </w:r>
            <w:proofErr w:type="spellEnd"/>
            <w:r>
              <w:t xml:space="preserve"> НАН </w:t>
            </w:r>
            <w:proofErr w:type="spellStart"/>
            <w:r>
              <w:t>України</w:t>
            </w:r>
            <w:proofErr w:type="spellEnd"/>
            <w:r>
              <w:t>, 2012. – 208 с</w:t>
            </w:r>
          </w:p>
          <w:p w:rsidR="00881135" w:rsidRPr="00881135" w:rsidRDefault="00881135" w:rsidP="00753CE7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881135">
              <w:rPr>
                <w:lang w:val="uk-UA"/>
              </w:rPr>
              <w:t>Бейдик</w:t>
            </w:r>
            <w:proofErr w:type="spellEnd"/>
            <w:r w:rsidRPr="00881135">
              <w:rPr>
                <w:lang w:val="uk-UA"/>
              </w:rPr>
              <w:t xml:space="preserve"> О.О., </w:t>
            </w:r>
            <w:proofErr w:type="spellStart"/>
            <w:r w:rsidRPr="00881135">
              <w:rPr>
                <w:lang w:val="uk-UA"/>
              </w:rPr>
              <w:t>Вортман</w:t>
            </w:r>
            <w:proofErr w:type="spellEnd"/>
            <w:r w:rsidRPr="00881135">
              <w:rPr>
                <w:lang w:val="uk-UA"/>
              </w:rPr>
              <w:t xml:space="preserve"> Д.Я. Нові аспекти виявлення, систематизації та картографування архітектурно-історичних ресурсів як об’єктів пізнавального туризму// Туризм в Україні: економіка та культура: Матеріали ІІІ </w:t>
            </w:r>
            <w:proofErr w:type="spellStart"/>
            <w:r w:rsidRPr="00881135">
              <w:rPr>
                <w:lang w:val="uk-UA"/>
              </w:rPr>
              <w:t>Всеукр</w:t>
            </w:r>
            <w:proofErr w:type="spellEnd"/>
            <w:r w:rsidRPr="00881135">
              <w:rPr>
                <w:lang w:val="uk-UA"/>
              </w:rPr>
              <w:t>. наук.-</w:t>
            </w:r>
            <w:proofErr w:type="spellStart"/>
            <w:r w:rsidRPr="00881135">
              <w:rPr>
                <w:lang w:val="uk-UA"/>
              </w:rPr>
              <w:t>практ</w:t>
            </w:r>
            <w:proofErr w:type="spellEnd"/>
            <w:r w:rsidRPr="00881135">
              <w:rPr>
                <w:lang w:val="uk-UA"/>
              </w:rPr>
              <w:t xml:space="preserve">. </w:t>
            </w:r>
            <w:proofErr w:type="spellStart"/>
            <w:r w:rsidRPr="00881135">
              <w:rPr>
                <w:lang w:val="uk-UA"/>
              </w:rPr>
              <w:t>конф</w:t>
            </w:r>
            <w:proofErr w:type="spellEnd"/>
            <w:r w:rsidRPr="00881135">
              <w:rPr>
                <w:lang w:val="uk-UA"/>
              </w:rPr>
              <w:t xml:space="preserve">. </w:t>
            </w:r>
            <w:r>
              <w:t xml:space="preserve">(9-10 </w:t>
            </w:r>
            <w:proofErr w:type="spellStart"/>
            <w:r>
              <w:t>вересня</w:t>
            </w:r>
            <w:proofErr w:type="spellEnd"/>
            <w:r>
              <w:t xml:space="preserve"> 1998 р.) – К.: КМ – </w:t>
            </w:r>
            <w:proofErr w:type="spellStart"/>
            <w:r>
              <w:t>Трейдинг</w:t>
            </w:r>
            <w:proofErr w:type="spellEnd"/>
            <w:r>
              <w:t xml:space="preserve">, 1998. – </w:t>
            </w:r>
            <w:proofErr w:type="spellStart"/>
            <w:r>
              <w:t>Частина</w:t>
            </w:r>
            <w:proofErr w:type="spellEnd"/>
            <w:r>
              <w:t xml:space="preserve"> друга. – С. 117–135.</w:t>
            </w:r>
          </w:p>
          <w:p w:rsidR="00100301" w:rsidRPr="00B472A5" w:rsidRDefault="001448D6" w:rsidP="00753CE7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448D6">
              <w:rPr>
                <w:lang w:val="uk-UA"/>
              </w:rPr>
              <w:t>Вечерський</w:t>
            </w:r>
            <w:proofErr w:type="spellEnd"/>
            <w:r w:rsidRPr="001448D6">
              <w:rPr>
                <w:lang w:val="uk-UA"/>
              </w:rPr>
              <w:t xml:space="preserve"> В.В., Поліщук А.А. Методика дослідження культурно-історичного і природного потенціалу як ресурсу туристично-екскурсійної діяльності // Проблеми розвитку туризму в Україні і завдання відновлення історичної пам’яті народу засобами туризму: Тези доповідей і повідомлень </w:t>
            </w:r>
            <w:proofErr w:type="spellStart"/>
            <w:r w:rsidRPr="001448D6">
              <w:rPr>
                <w:lang w:val="uk-UA"/>
              </w:rPr>
              <w:t>Всеукр</w:t>
            </w:r>
            <w:proofErr w:type="spellEnd"/>
            <w:r w:rsidRPr="001448D6">
              <w:rPr>
                <w:lang w:val="uk-UA"/>
              </w:rPr>
              <w:t>. наук.-</w:t>
            </w:r>
            <w:proofErr w:type="spellStart"/>
            <w:r w:rsidRPr="001448D6">
              <w:rPr>
                <w:lang w:val="uk-UA"/>
              </w:rPr>
              <w:t>практ</w:t>
            </w:r>
            <w:proofErr w:type="spellEnd"/>
            <w:r w:rsidRPr="001448D6">
              <w:rPr>
                <w:lang w:val="uk-UA"/>
              </w:rPr>
              <w:t xml:space="preserve">. </w:t>
            </w:r>
            <w:proofErr w:type="spellStart"/>
            <w:r w:rsidRPr="001448D6">
              <w:rPr>
                <w:lang w:val="uk-UA"/>
              </w:rPr>
              <w:t>конф</w:t>
            </w:r>
            <w:proofErr w:type="spellEnd"/>
            <w:r w:rsidRPr="001448D6">
              <w:rPr>
                <w:lang w:val="uk-UA"/>
              </w:rPr>
              <w:t xml:space="preserve">. </w:t>
            </w:r>
            <w:r>
              <w:t>(</w:t>
            </w:r>
            <w:proofErr w:type="spellStart"/>
            <w:r>
              <w:t>вересень</w:t>
            </w:r>
            <w:proofErr w:type="spellEnd"/>
            <w:r>
              <w:t xml:space="preserve"> 1994 p.). – </w:t>
            </w:r>
            <w:proofErr w:type="spellStart"/>
            <w:r>
              <w:t>Київ</w:t>
            </w:r>
            <w:proofErr w:type="spellEnd"/>
            <w:r>
              <w:t xml:space="preserve"> – </w:t>
            </w:r>
            <w:proofErr w:type="spellStart"/>
            <w:r>
              <w:t>Косів</w:t>
            </w:r>
            <w:proofErr w:type="spellEnd"/>
            <w:r>
              <w:t xml:space="preserve">, </w:t>
            </w:r>
            <w:proofErr w:type="gramStart"/>
            <w:r>
              <w:t>1994.–</w:t>
            </w:r>
            <w:proofErr w:type="gramEnd"/>
            <w:r>
              <w:t xml:space="preserve"> Ч. 1. – C. 149–152.</w:t>
            </w:r>
            <w:r w:rsidR="00100301" w:rsidRPr="00B472A5">
              <w:rPr>
                <w:lang w:val="uk-UA"/>
              </w:rPr>
              <w:t xml:space="preserve"> </w:t>
            </w:r>
          </w:p>
          <w:p w:rsidR="00100301" w:rsidRPr="00100301" w:rsidRDefault="001448D6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1448D6">
              <w:rPr>
                <w:lang w:val="uk-UA"/>
              </w:rPr>
              <w:t>Гаррісон</w:t>
            </w:r>
            <w:proofErr w:type="spellEnd"/>
            <w:r w:rsidRPr="001448D6">
              <w:rPr>
                <w:lang w:val="uk-UA"/>
              </w:rPr>
              <w:t xml:space="preserve"> </w:t>
            </w:r>
            <w:proofErr w:type="spellStart"/>
            <w:r w:rsidRPr="001448D6">
              <w:rPr>
                <w:lang w:val="uk-UA"/>
              </w:rPr>
              <w:t>Лінн</w:t>
            </w:r>
            <w:proofErr w:type="spellEnd"/>
            <w:r w:rsidRPr="001448D6">
              <w:rPr>
                <w:lang w:val="uk-UA"/>
              </w:rPr>
              <w:t xml:space="preserve"> С. Розвиток туризму в історичних 184 Список використаних джерел містечках: привід для роздумів. </w:t>
            </w:r>
            <w:proofErr w:type="spellStart"/>
            <w:r>
              <w:t>http</w:t>
            </w:r>
            <w:proofErr w:type="spellEnd"/>
            <w:r w:rsidRPr="001448D6">
              <w:rPr>
                <w:lang w:val="uk-UA"/>
              </w:rPr>
              <w:t>://</w:t>
            </w:r>
            <w:proofErr w:type="spellStart"/>
            <w:r>
              <w:t>www</w:t>
            </w:r>
            <w:proofErr w:type="spellEnd"/>
            <w:r w:rsidRPr="001448D6">
              <w:rPr>
                <w:lang w:val="uk-UA"/>
              </w:rPr>
              <w:t>.</w:t>
            </w:r>
            <w:proofErr w:type="spellStart"/>
            <w:r>
              <w:t>istc</w:t>
            </w:r>
            <w:proofErr w:type="spellEnd"/>
            <w:r w:rsidRPr="001448D6">
              <w:rPr>
                <w:lang w:val="uk-UA"/>
              </w:rPr>
              <w:t>.</w:t>
            </w:r>
            <w:proofErr w:type="spellStart"/>
            <w:r>
              <w:t>biz</w:t>
            </w:r>
            <w:proofErr w:type="spellEnd"/>
            <w:r w:rsidRPr="001448D6">
              <w:rPr>
                <w:lang w:val="uk-UA"/>
              </w:rPr>
              <w:t>/</w:t>
            </w:r>
            <w:proofErr w:type="spellStart"/>
            <w:r>
              <w:t>index</w:t>
            </w:r>
            <w:proofErr w:type="spellEnd"/>
            <w:r w:rsidRPr="001448D6">
              <w:rPr>
                <w:lang w:val="uk-UA"/>
              </w:rPr>
              <w:t xml:space="preserve">. </w:t>
            </w:r>
            <w:proofErr w:type="spellStart"/>
            <w:proofErr w:type="gramStart"/>
            <w:r>
              <w:t>php</w:t>
            </w:r>
            <w:proofErr w:type="spellEnd"/>
            <w:r w:rsidRPr="001448D6">
              <w:rPr>
                <w:lang w:val="uk-UA"/>
              </w:rPr>
              <w:t>?</w:t>
            </w:r>
            <w:proofErr w:type="spellStart"/>
            <w:r>
              <w:t>id</w:t>
            </w:r>
            <w:proofErr w:type="spellEnd"/>
            <w:proofErr w:type="gramEnd"/>
            <w:r w:rsidRPr="001448D6">
              <w:rPr>
                <w:lang w:val="uk-UA"/>
              </w:rPr>
              <w:t>=12&amp;</w:t>
            </w:r>
            <w:proofErr w:type="spellStart"/>
            <w:r>
              <w:t>cons</w:t>
            </w:r>
            <w:proofErr w:type="spellEnd"/>
            <w:r w:rsidRPr="001448D6">
              <w:rPr>
                <w:lang w:val="uk-UA"/>
              </w:rPr>
              <w:t>=1&amp;</w:t>
            </w:r>
            <w:r>
              <w:t>N</w:t>
            </w:r>
            <w:r w:rsidRPr="001448D6">
              <w:rPr>
                <w:lang w:val="uk-UA"/>
              </w:rPr>
              <w:t>=2 (Офіційний сайт Ін-ту управління суспільними змінами, м. Київ).</w:t>
            </w:r>
            <w:r w:rsidR="00100301" w:rsidRPr="00100301">
              <w:rPr>
                <w:lang w:val="uk-UA"/>
              </w:rPr>
              <w:t xml:space="preserve"> </w:t>
            </w:r>
          </w:p>
          <w:p w:rsidR="00100301" w:rsidRPr="00100301" w:rsidRDefault="001448D6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>
              <w:t>Карпатський</w:t>
            </w:r>
            <w:proofErr w:type="spellEnd"/>
            <w:r>
              <w:t xml:space="preserve"> </w:t>
            </w:r>
            <w:proofErr w:type="spellStart"/>
            <w:r>
              <w:t>регіон</w:t>
            </w:r>
            <w:proofErr w:type="spellEnd"/>
            <w:r>
              <w:t xml:space="preserve">: </w:t>
            </w:r>
            <w:proofErr w:type="spellStart"/>
            <w:r>
              <w:t>актуальні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та </w:t>
            </w:r>
            <w:proofErr w:type="spellStart"/>
            <w:r>
              <w:t>перспективи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розвитку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монографія</w:t>
            </w:r>
            <w:proofErr w:type="spellEnd"/>
            <w:r>
              <w:t xml:space="preserve"> у 8 томах / НАН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  <w:proofErr w:type="spellStart"/>
            <w:r>
              <w:t>Інститут</w:t>
            </w:r>
            <w:proofErr w:type="spellEnd"/>
            <w:r>
              <w:t xml:space="preserve"> </w:t>
            </w:r>
            <w:proofErr w:type="spellStart"/>
            <w:r>
              <w:t>регіональних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; наук. ред. В.С. </w:t>
            </w:r>
            <w:proofErr w:type="spellStart"/>
            <w:r>
              <w:t>Кравців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2013. – Том 1. </w:t>
            </w:r>
            <w:proofErr w:type="spellStart"/>
            <w:r>
              <w:t>Екологічна</w:t>
            </w:r>
            <w:proofErr w:type="spellEnd"/>
            <w:r>
              <w:t xml:space="preserve"> </w:t>
            </w:r>
            <w:proofErr w:type="spellStart"/>
            <w:r>
              <w:t>безпека</w:t>
            </w:r>
            <w:proofErr w:type="spellEnd"/>
            <w:r>
              <w:t xml:space="preserve"> та природно-</w:t>
            </w:r>
            <w:proofErr w:type="spellStart"/>
            <w:r>
              <w:t>ресурсний</w:t>
            </w:r>
            <w:proofErr w:type="spellEnd"/>
            <w:r>
              <w:t xml:space="preserve"> </w:t>
            </w:r>
            <w:proofErr w:type="spellStart"/>
            <w:r>
              <w:t>потенціал</w:t>
            </w:r>
            <w:proofErr w:type="spellEnd"/>
            <w:r>
              <w:t xml:space="preserve"> / </w:t>
            </w:r>
            <w:proofErr w:type="spellStart"/>
            <w:r>
              <w:t>відп</w:t>
            </w:r>
            <w:proofErr w:type="spellEnd"/>
            <w:r>
              <w:t xml:space="preserve">. ред. В.С. </w:t>
            </w:r>
            <w:proofErr w:type="spellStart"/>
            <w:r>
              <w:t>Кравців</w:t>
            </w:r>
            <w:proofErr w:type="spellEnd"/>
            <w:r>
              <w:t>. – 2013. – 336 с. (</w:t>
            </w:r>
            <w:proofErr w:type="spellStart"/>
            <w:r>
              <w:t>Серія</w:t>
            </w:r>
            <w:proofErr w:type="spellEnd"/>
            <w:r>
              <w:t xml:space="preserve"> «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регіонального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>»).</w:t>
            </w:r>
          </w:p>
          <w:p w:rsidR="001448D6" w:rsidRDefault="001448D6" w:rsidP="001448D6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448D6">
              <w:rPr>
                <w:rStyle w:val="af0"/>
                <w:b w:val="0"/>
                <w:color w:val="333333"/>
                <w:shd w:val="clear" w:color="auto" w:fill="FFFFFF"/>
                <w:lang w:val="uk-UA"/>
              </w:rPr>
              <w:t>Державної програми розвитку регіону українських Карпат на 2020-2022 роки</w:t>
            </w:r>
            <w:r w:rsidRPr="0010030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// </w:t>
            </w:r>
            <w:r>
              <w:rPr>
                <w:lang w:val="en-US"/>
              </w:rPr>
              <w:t>h</w:t>
            </w:r>
            <w:r w:rsidRPr="001448D6">
              <w:rPr>
                <w:lang w:val="uk-UA"/>
              </w:rPr>
              <w:t>ttps://decentralization.gov.ua/news/11758</w:t>
            </w:r>
          </w:p>
          <w:p w:rsidR="001448D6" w:rsidRDefault="001448D6" w:rsidP="001448D6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Збереження і сталий розвиток Карпат // </w:t>
            </w:r>
            <w:hyperlink r:id="rId9" w:history="1">
              <w:r w:rsidRPr="00106DDB">
                <w:rPr>
                  <w:rStyle w:val="a8"/>
                  <w:lang w:val="en-US"/>
                </w:rPr>
                <w:t>w</w:t>
              </w:r>
              <w:r w:rsidRPr="00106DDB">
                <w:rPr>
                  <w:rStyle w:val="a8"/>
                  <w:lang w:val="uk-UA"/>
                </w:rPr>
                <w:t>ww.dobrobut-hromad.org/wp-content/uploads/2016/01/Staly_rozvytok_Karpat.pdf</w:t>
              </w:r>
            </w:hyperlink>
          </w:p>
          <w:p w:rsidR="009C635D" w:rsidRPr="001448D6" w:rsidRDefault="001448D6" w:rsidP="001448D6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448D6">
              <w:rPr>
                <w:color w:val="333333"/>
                <w:lang w:val="uk-UA"/>
              </w:rPr>
              <w:t>Рамкова конвенція про охорону та сталий розвиток Карпат</w:t>
            </w:r>
            <w:r>
              <w:rPr>
                <w:color w:val="333333"/>
                <w:lang w:val="uk-UA"/>
              </w:rPr>
              <w:t xml:space="preserve"> // </w:t>
            </w:r>
            <w:r>
              <w:rPr>
                <w:color w:val="333333"/>
                <w:lang w:val="en-US"/>
              </w:rPr>
              <w:t>h</w:t>
            </w:r>
            <w:r w:rsidRPr="001448D6">
              <w:rPr>
                <w:color w:val="333333"/>
                <w:lang w:val="uk-UA"/>
              </w:rPr>
              <w:t>ttps://zakon.rada.gov.ua/laws/show/998_164#Text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6621F9" w:rsidRPr="001644AA" w:rsidRDefault="00E123E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B472A5">
        <w:rPr>
          <w:b/>
          <w:sz w:val="28"/>
          <w:szCs w:val="28"/>
          <w:lang w:val="uk-UA"/>
        </w:rPr>
        <w:t>Атаманюк Я.Д</w:t>
      </w:r>
      <w:r w:rsidR="00CC64F7" w:rsidRPr="001644AA">
        <w:rPr>
          <w:b/>
          <w:sz w:val="28"/>
          <w:szCs w:val="28"/>
          <w:lang w:val="uk-UA"/>
        </w:rPr>
        <w:t>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6C6B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06847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6"/>
  </w:num>
  <w:num w:numId="5">
    <w:abstractNumId w:val="5"/>
  </w:num>
  <w:num w:numId="6">
    <w:abstractNumId w:val="13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9"/>
  </w:num>
  <w:num w:numId="12">
    <w:abstractNumId w:val="7"/>
  </w:num>
  <w:num w:numId="13">
    <w:abstractNumId w:val="17"/>
  </w:num>
  <w:num w:numId="14">
    <w:abstractNumId w:val="21"/>
  </w:num>
  <w:num w:numId="15">
    <w:abstractNumId w:val="24"/>
  </w:num>
  <w:num w:numId="16">
    <w:abstractNumId w:val="19"/>
  </w:num>
  <w:num w:numId="17">
    <w:abstractNumId w:val="8"/>
  </w:num>
  <w:num w:numId="18">
    <w:abstractNumId w:val="6"/>
  </w:num>
  <w:num w:numId="19">
    <w:abstractNumId w:val="15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39C2"/>
    <w:rsid w:val="000C46E3"/>
    <w:rsid w:val="000F06F7"/>
    <w:rsid w:val="000F24C1"/>
    <w:rsid w:val="00100301"/>
    <w:rsid w:val="001039A3"/>
    <w:rsid w:val="00130015"/>
    <w:rsid w:val="0014188A"/>
    <w:rsid w:val="001448D6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0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2F0960"/>
    <w:rsid w:val="003153E1"/>
    <w:rsid w:val="00335A19"/>
    <w:rsid w:val="00341ACA"/>
    <w:rsid w:val="00345F27"/>
    <w:rsid w:val="003541E3"/>
    <w:rsid w:val="00356DA3"/>
    <w:rsid w:val="00373614"/>
    <w:rsid w:val="00395013"/>
    <w:rsid w:val="003D5DEB"/>
    <w:rsid w:val="003F433A"/>
    <w:rsid w:val="00433485"/>
    <w:rsid w:val="00442366"/>
    <w:rsid w:val="00443E70"/>
    <w:rsid w:val="00445ED3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11BCA"/>
    <w:rsid w:val="0057125C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7366B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32B7"/>
    <w:rsid w:val="00834A0B"/>
    <w:rsid w:val="0086595A"/>
    <w:rsid w:val="00874352"/>
    <w:rsid w:val="00881135"/>
    <w:rsid w:val="008A619E"/>
    <w:rsid w:val="008B076F"/>
    <w:rsid w:val="008D27C1"/>
    <w:rsid w:val="008D2F00"/>
    <w:rsid w:val="00900DB9"/>
    <w:rsid w:val="009506C9"/>
    <w:rsid w:val="00952F79"/>
    <w:rsid w:val="00953BFC"/>
    <w:rsid w:val="0095499A"/>
    <w:rsid w:val="00961F8A"/>
    <w:rsid w:val="00964600"/>
    <w:rsid w:val="009A2779"/>
    <w:rsid w:val="009C146A"/>
    <w:rsid w:val="009C635D"/>
    <w:rsid w:val="009E13ED"/>
    <w:rsid w:val="00A11B25"/>
    <w:rsid w:val="00A267E1"/>
    <w:rsid w:val="00A277F8"/>
    <w:rsid w:val="00A46716"/>
    <w:rsid w:val="00A57A6B"/>
    <w:rsid w:val="00A91192"/>
    <w:rsid w:val="00A938F6"/>
    <w:rsid w:val="00AB324B"/>
    <w:rsid w:val="00AC76DC"/>
    <w:rsid w:val="00B10A22"/>
    <w:rsid w:val="00B22B3E"/>
    <w:rsid w:val="00B4054E"/>
    <w:rsid w:val="00B472A5"/>
    <w:rsid w:val="00B93336"/>
    <w:rsid w:val="00BA00EF"/>
    <w:rsid w:val="00BB60FA"/>
    <w:rsid w:val="00BC1C8F"/>
    <w:rsid w:val="00BC32A7"/>
    <w:rsid w:val="00BE7149"/>
    <w:rsid w:val="00BE71D2"/>
    <w:rsid w:val="00BF072D"/>
    <w:rsid w:val="00BF6D60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44536"/>
    <w:rsid w:val="00D731F5"/>
    <w:rsid w:val="00D74B80"/>
    <w:rsid w:val="00D80BF4"/>
    <w:rsid w:val="00D90B45"/>
    <w:rsid w:val="00DA4966"/>
    <w:rsid w:val="00DB1F91"/>
    <w:rsid w:val="00DE6B00"/>
    <w:rsid w:val="00E05033"/>
    <w:rsid w:val="00E123E4"/>
    <w:rsid w:val="00E13BB0"/>
    <w:rsid w:val="00E46583"/>
    <w:rsid w:val="00E550BD"/>
    <w:rsid w:val="00E91E72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D35EF"/>
    <w:rsid w:val="00FE498B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CDB2A-04D9-40F3-9CB8-67BD2BA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1448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12">
    <w:name w:val="Заголовок1"/>
    <w:basedOn w:val="a"/>
    <w:next w:val="ad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031F4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">
    <w:name w:val="Основний текст_"/>
    <w:basedOn w:val="a0"/>
    <w:link w:val="13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ий текст1"/>
    <w:basedOn w:val="a"/>
    <w:link w:val="af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1448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48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3" Type="http://schemas.openxmlformats.org/officeDocument/2006/relationships/styles" Target="styles.xml"/><Relationship Id="rId7" Type="http://schemas.openxmlformats.org/officeDocument/2006/relationships/hyperlink" Target="mailto:yaroslava.atamaniuk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obut-hromad.org/wp-content/uploads/2016/01/Staly_rozvytok_Karpa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54642-17F5-4B20-87CD-E13442AF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Марта Гасюк</cp:lastModifiedBy>
  <cp:revision>2</cp:revision>
  <cp:lastPrinted>2019-12-11T11:08:00Z</cp:lastPrinted>
  <dcterms:created xsi:type="dcterms:W3CDTF">2021-12-29T16:25:00Z</dcterms:created>
  <dcterms:modified xsi:type="dcterms:W3CDTF">2021-12-29T16:25:00Z</dcterms:modified>
</cp:coreProperties>
</file>