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B66" w:rsidRPr="00A00EF2" w:rsidRDefault="00EF5B66" w:rsidP="00EF5B66">
      <w:pPr>
        <w:spacing w:after="0" w:line="240" w:lineRule="auto"/>
        <w:ind w:left="1243" w:right="173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МІНІСТЕРСТВО ОСВІТИ І НАУКИ УКРАЇНИ</w:t>
      </w:r>
    </w:p>
    <w:p w:rsidR="00EF5B66" w:rsidRPr="00A00EF2" w:rsidRDefault="00EF5B66" w:rsidP="00EF5B66">
      <w:pPr>
        <w:spacing w:before="2" w:after="0" w:line="240" w:lineRule="auto"/>
        <w:ind w:left="1243" w:right="174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«ПРИКАРПАТСЬКИЙ НАЦІОНАЛЬНИЙ УНІВЕРСИТЕТ   ІМЕНІ ВАСИЛЯ СТЕФАНИКА»</w:t>
      </w:r>
    </w:p>
    <w:p w:rsidR="00EF5B66" w:rsidRPr="00A00EF2" w:rsidRDefault="00EF5B66" w:rsidP="00EF5B66">
      <w:pPr>
        <w:spacing w:after="24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noProof/>
          <w:sz w:val="24"/>
          <w:szCs w:val="24"/>
          <w:bdr w:val="none" w:sz="0" w:space="0" w:color="auto" w:frame="1"/>
          <w:lang w:val="en-US"/>
        </w:rPr>
        <w:drawing>
          <wp:inline distT="0" distB="0" distL="0" distR="0">
            <wp:extent cx="1593850" cy="1581150"/>
            <wp:effectExtent l="0" t="0" r="6350" b="0"/>
            <wp:docPr id="1" name="Рисунок 1" descr="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карук\Desktop\Силабус\logo_PN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3850" cy="1581150"/>
                    </a:xfrm>
                    <a:prstGeom prst="rect">
                      <a:avLst/>
                    </a:prstGeom>
                    <a:noFill/>
                    <a:ln>
                      <a:noFill/>
                    </a:ln>
                  </pic:spPr>
                </pic:pic>
              </a:graphicData>
            </a:graphic>
          </wp:inline>
        </w:drawing>
      </w:r>
      <w:r w:rsidRPr="00A00EF2">
        <w:rPr>
          <w:rFonts w:ascii="Times New Roman" w:eastAsia="Times New Roman" w:hAnsi="Times New Roman" w:cs="Times New Roman"/>
          <w:sz w:val="24"/>
          <w:szCs w:val="24"/>
          <w:lang w:val="uk-UA" w:eastAsia="ru-RU"/>
        </w:rPr>
        <w:br/>
      </w:r>
    </w:p>
    <w:p w:rsidR="00EF5B66" w:rsidRPr="00A00EF2" w:rsidRDefault="00EF5B66" w:rsidP="00EF5B66">
      <w:pPr>
        <w:spacing w:before="1" w:after="0" w:line="240" w:lineRule="auto"/>
        <w:ind w:right="42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Факультет природничих наук</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before="89" w:after="0" w:line="240" w:lineRule="auto"/>
        <w:ind w:right="42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xml:space="preserve">Кафедра </w:t>
      </w:r>
      <w:r w:rsidRPr="00A00EF2">
        <w:rPr>
          <w:rFonts w:ascii="Times New Roman" w:eastAsia="Times New Roman" w:hAnsi="Times New Roman" w:cs="Times New Roman"/>
          <w:b/>
          <w:bCs/>
          <w:color w:val="000000"/>
          <w:sz w:val="28"/>
          <w:szCs w:val="28"/>
          <w:u w:val="single"/>
          <w:lang w:val="uk-UA" w:eastAsia="ru-RU"/>
        </w:rPr>
        <w:t>географії та природознавства</w:t>
      </w: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EF5B66" w:rsidRDefault="00EF5B66" w:rsidP="00EF5B66">
      <w:pPr>
        <w:spacing w:before="89" w:after="0" w:line="240" w:lineRule="auto"/>
        <w:ind w:left="1243" w:right="1738"/>
        <w:jc w:val="center"/>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СИЛАБУС НАВЧАЛЬНОЇ ДИСЦИПЛІНИ</w:t>
      </w:r>
    </w:p>
    <w:p w:rsidR="00AF327A" w:rsidRPr="00F20155" w:rsidRDefault="00C872E1" w:rsidP="00EF5B66">
      <w:pPr>
        <w:spacing w:before="89" w:after="0" w:line="240" w:lineRule="auto"/>
        <w:ind w:left="1243" w:right="1738"/>
        <w:jc w:val="center"/>
        <w:rPr>
          <w:rFonts w:ascii="Times New Roman" w:eastAsia="Times New Roman" w:hAnsi="Times New Roman" w:cs="Times New Roman"/>
          <w:b/>
          <w:sz w:val="36"/>
          <w:szCs w:val="24"/>
          <w:lang w:val="uk-UA" w:eastAsia="ru-RU"/>
        </w:rPr>
      </w:pPr>
      <w:r w:rsidRPr="00F20155">
        <w:rPr>
          <w:rFonts w:ascii="Times New Roman" w:eastAsia="Times New Roman" w:hAnsi="Times New Roman" w:cs="Times New Roman"/>
          <w:b/>
          <w:sz w:val="36"/>
          <w:szCs w:val="24"/>
          <w:lang w:val="uk-UA" w:eastAsia="ru-RU"/>
        </w:rPr>
        <w:t>Основи регіоналістики</w:t>
      </w:r>
    </w:p>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p>
    <w:p w:rsidR="00EF5B66" w:rsidRPr="00A00EF2" w:rsidRDefault="00EF5B66" w:rsidP="00B84F81">
      <w:pPr>
        <w:spacing w:before="2"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Освітня програма </w:t>
      </w:r>
      <w:r w:rsidRPr="00A00EF2">
        <w:rPr>
          <w:rFonts w:ascii="Times New Roman" w:eastAsia="Times New Roman" w:hAnsi="Times New Roman" w:cs="Times New Roman"/>
          <w:b/>
          <w:bCs/>
          <w:color w:val="000000"/>
          <w:sz w:val="28"/>
          <w:szCs w:val="28"/>
          <w:u w:val="single"/>
          <w:lang w:val="uk-UA" w:eastAsia="ru-RU"/>
        </w:rPr>
        <w:t> _</w:t>
      </w:r>
      <w:r w:rsidR="00D04F23">
        <w:rPr>
          <w:rFonts w:ascii="Times New Roman" w:eastAsia="Times New Roman" w:hAnsi="Times New Roman" w:cs="Times New Roman"/>
          <w:b/>
          <w:bCs/>
          <w:color w:val="000000"/>
          <w:sz w:val="28"/>
          <w:szCs w:val="28"/>
          <w:u w:val="single"/>
          <w:lang w:val="uk-UA" w:eastAsia="ru-RU"/>
        </w:rPr>
        <w:t>Географія</w:t>
      </w:r>
      <w:r w:rsidRPr="00A00EF2">
        <w:rPr>
          <w:rFonts w:ascii="Times New Roman" w:eastAsia="Times New Roman" w:hAnsi="Times New Roman" w:cs="Times New Roman"/>
          <w:b/>
          <w:bCs/>
          <w:color w:val="000000"/>
          <w:sz w:val="28"/>
          <w:szCs w:val="28"/>
          <w:u w:val="single"/>
          <w:lang w:val="uk-UA" w:eastAsia="ru-RU"/>
        </w:rPr>
        <w:t xml:space="preserve"> _</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Спеціальність </w:t>
      </w:r>
      <w:r w:rsidRPr="00A00EF2">
        <w:rPr>
          <w:rFonts w:ascii="Times New Roman" w:eastAsia="Times New Roman" w:hAnsi="Times New Roman" w:cs="Times New Roman"/>
          <w:b/>
          <w:bCs/>
          <w:color w:val="000000"/>
          <w:sz w:val="28"/>
          <w:szCs w:val="28"/>
          <w:u w:val="single"/>
          <w:lang w:val="uk-UA" w:eastAsia="ru-RU"/>
        </w:rPr>
        <w:t>_____10</w:t>
      </w:r>
      <w:r w:rsidR="00D04F23">
        <w:rPr>
          <w:rFonts w:ascii="Times New Roman" w:eastAsia="Times New Roman" w:hAnsi="Times New Roman" w:cs="Times New Roman"/>
          <w:b/>
          <w:bCs/>
          <w:color w:val="000000"/>
          <w:sz w:val="28"/>
          <w:szCs w:val="28"/>
          <w:u w:val="single"/>
          <w:lang w:val="uk-UA" w:eastAsia="ru-RU"/>
        </w:rPr>
        <w:t>6</w:t>
      </w:r>
      <w:r w:rsidRPr="00A00EF2">
        <w:rPr>
          <w:rFonts w:ascii="Times New Roman" w:eastAsia="Times New Roman" w:hAnsi="Times New Roman" w:cs="Times New Roman"/>
          <w:b/>
          <w:bCs/>
          <w:color w:val="000000"/>
          <w:sz w:val="28"/>
          <w:szCs w:val="28"/>
          <w:u w:val="single"/>
          <w:lang w:val="uk-UA" w:eastAsia="ru-RU"/>
        </w:rPr>
        <w:t xml:space="preserve"> </w:t>
      </w:r>
      <w:r w:rsidR="00D04F23">
        <w:rPr>
          <w:rFonts w:ascii="Times New Roman" w:eastAsia="Times New Roman" w:hAnsi="Times New Roman" w:cs="Times New Roman"/>
          <w:b/>
          <w:bCs/>
          <w:color w:val="000000"/>
          <w:sz w:val="28"/>
          <w:szCs w:val="28"/>
          <w:u w:val="single"/>
          <w:lang w:val="uk-UA" w:eastAsia="ru-RU"/>
        </w:rPr>
        <w:t>Географія</w:t>
      </w:r>
      <w:r w:rsidRPr="00A00EF2">
        <w:rPr>
          <w:rFonts w:ascii="Times New Roman" w:eastAsia="Times New Roman" w:hAnsi="Times New Roman" w:cs="Times New Roman"/>
          <w:b/>
          <w:bCs/>
          <w:color w:val="000000"/>
          <w:sz w:val="28"/>
          <w:szCs w:val="28"/>
          <w:u w:val="single"/>
          <w:lang w:val="uk-UA" w:eastAsia="ru-RU"/>
        </w:rPr>
        <w:t xml:space="preserve">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 xml:space="preserve">                              Галузь знань </w:t>
      </w:r>
      <w:r w:rsidRPr="00A00EF2">
        <w:rPr>
          <w:rFonts w:ascii="Times New Roman" w:eastAsia="Times New Roman" w:hAnsi="Times New Roman" w:cs="Times New Roman"/>
          <w:b/>
          <w:bCs/>
          <w:color w:val="000000"/>
          <w:sz w:val="28"/>
          <w:szCs w:val="28"/>
          <w:u w:val="single"/>
          <w:lang w:val="uk-UA" w:eastAsia="ru-RU"/>
        </w:rPr>
        <w:t xml:space="preserve">______10 Природничі науки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B84F81" w:rsidRPr="00A00EF2" w:rsidRDefault="00B84F81" w:rsidP="00EF5B66">
      <w:pPr>
        <w:spacing w:before="231" w:after="0" w:line="240" w:lineRule="auto"/>
        <w:ind w:left="5725" w:right="708" w:firstLine="31"/>
        <w:rPr>
          <w:rFonts w:ascii="Times New Roman" w:eastAsia="Times New Roman" w:hAnsi="Times New Roman" w:cs="Times New Roman"/>
          <w:color w:val="000000"/>
          <w:sz w:val="28"/>
          <w:szCs w:val="28"/>
          <w:lang w:val="uk-UA" w:eastAsia="ru-RU"/>
        </w:rPr>
      </w:pPr>
    </w:p>
    <w:p w:rsidR="00B84F81" w:rsidRPr="00A00EF2" w:rsidRDefault="00B84F81" w:rsidP="00EF5B66">
      <w:pPr>
        <w:spacing w:before="231" w:after="0" w:line="240" w:lineRule="auto"/>
        <w:ind w:left="5725" w:right="708" w:firstLine="31"/>
        <w:rPr>
          <w:rFonts w:ascii="Times New Roman" w:eastAsia="Times New Roman" w:hAnsi="Times New Roman" w:cs="Times New Roman"/>
          <w:color w:val="000000"/>
          <w:sz w:val="28"/>
          <w:szCs w:val="28"/>
          <w:lang w:val="uk-UA" w:eastAsia="ru-RU"/>
        </w:rPr>
      </w:pPr>
    </w:p>
    <w:p w:rsidR="00EF5B66" w:rsidRPr="00A00EF2" w:rsidRDefault="00EF5B66" w:rsidP="000479AF">
      <w:pPr>
        <w:spacing w:before="231" w:after="0" w:line="240" w:lineRule="auto"/>
        <w:ind w:left="3686" w:right="708" w:firstLine="31"/>
        <w:rPr>
          <w:rFonts w:ascii="Times New Roman" w:eastAsia="Times New Roman" w:hAnsi="Times New Roman" w:cs="Times New Roman"/>
          <w:color w:val="000000"/>
          <w:sz w:val="28"/>
          <w:szCs w:val="28"/>
          <w:lang w:val="uk-UA" w:eastAsia="ru-RU"/>
        </w:rPr>
      </w:pPr>
      <w:bookmarkStart w:id="0" w:name="_GoBack"/>
      <w:r w:rsidRPr="00A00EF2">
        <w:rPr>
          <w:rFonts w:ascii="Times New Roman" w:eastAsia="Times New Roman" w:hAnsi="Times New Roman" w:cs="Times New Roman"/>
          <w:color w:val="000000"/>
          <w:sz w:val="28"/>
          <w:szCs w:val="28"/>
          <w:lang w:val="uk-UA" w:eastAsia="ru-RU"/>
        </w:rPr>
        <w:t xml:space="preserve">Затверджено на засіданні кафедри  </w:t>
      </w:r>
    </w:p>
    <w:p w:rsidR="00EF5B66" w:rsidRPr="000479AF" w:rsidRDefault="00EF5B66" w:rsidP="000479AF">
      <w:pPr>
        <w:spacing w:before="231" w:after="0" w:line="240" w:lineRule="auto"/>
        <w:ind w:left="3686" w:right="708" w:firstLine="31"/>
        <w:rPr>
          <w:rFonts w:ascii="Times New Roman" w:eastAsia="Times New Roman" w:hAnsi="Times New Roman" w:cs="Times New Roman"/>
          <w:sz w:val="24"/>
          <w:szCs w:val="24"/>
          <w:lang w:val="uk-UA" w:eastAsia="ru-RU"/>
        </w:rPr>
      </w:pPr>
      <w:r w:rsidRPr="000479AF">
        <w:rPr>
          <w:rFonts w:ascii="Times New Roman" w:eastAsia="Times New Roman" w:hAnsi="Times New Roman" w:cs="Times New Roman"/>
          <w:color w:val="000000"/>
          <w:sz w:val="28"/>
          <w:szCs w:val="28"/>
          <w:lang w:val="uk-UA" w:eastAsia="ru-RU"/>
        </w:rPr>
        <w:t>Протокол №</w:t>
      </w:r>
      <w:r w:rsidR="000479AF" w:rsidRPr="000479AF">
        <w:rPr>
          <w:rFonts w:ascii="Times New Roman" w:eastAsia="Times New Roman" w:hAnsi="Times New Roman" w:cs="Times New Roman"/>
          <w:color w:val="000000"/>
          <w:sz w:val="28"/>
          <w:szCs w:val="28"/>
          <w:lang w:val="uk-UA" w:eastAsia="ru-RU"/>
        </w:rPr>
        <w:t xml:space="preserve"> 5 </w:t>
      </w:r>
      <w:r w:rsidRPr="000479AF">
        <w:rPr>
          <w:rFonts w:ascii="Times New Roman" w:eastAsia="Times New Roman" w:hAnsi="Times New Roman" w:cs="Times New Roman"/>
          <w:color w:val="000000"/>
          <w:sz w:val="28"/>
          <w:szCs w:val="28"/>
          <w:lang w:val="uk-UA" w:eastAsia="ru-RU"/>
        </w:rPr>
        <w:t>від “</w:t>
      </w:r>
      <w:r w:rsidR="000479AF">
        <w:rPr>
          <w:rFonts w:ascii="Times New Roman" w:eastAsia="Times New Roman" w:hAnsi="Times New Roman" w:cs="Times New Roman"/>
          <w:color w:val="000000"/>
          <w:sz w:val="28"/>
          <w:szCs w:val="28"/>
          <w:lang w:val="uk-UA" w:eastAsia="ru-RU"/>
        </w:rPr>
        <w:t xml:space="preserve"> </w:t>
      </w:r>
      <w:r w:rsidR="000479AF" w:rsidRPr="000479AF">
        <w:rPr>
          <w:rFonts w:ascii="Times New Roman" w:eastAsia="Times New Roman" w:hAnsi="Times New Roman" w:cs="Times New Roman"/>
          <w:color w:val="000000"/>
          <w:sz w:val="28"/>
          <w:szCs w:val="28"/>
          <w:lang w:val="uk-UA" w:eastAsia="ru-RU"/>
        </w:rPr>
        <w:t>22</w:t>
      </w:r>
      <w:r w:rsidRPr="000479AF">
        <w:rPr>
          <w:rFonts w:ascii="Times New Roman" w:eastAsia="Times New Roman" w:hAnsi="Times New Roman" w:cs="Times New Roman"/>
          <w:color w:val="000000"/>
          <w:sz w:val="28"/>
          <w:szCs w:val="28"/>
          <w:lang w:val="uk-UA" w:eastAsia="ru-RU"/>
        </w:rPr>
        <w:t>”</w:t>
      </w:r>
      <w:r w:rsidR="000479AF">
        <w:rPr>
          <w:rFonts w:ascii="Times New Roman" w:eastAsia="Times New Roman" w:hAnsi="Times New Roman" w:cs="Times New Roman"/>
          <w:color w:val="000000"/>
          <w:sz w:val="28"/>
          <w:szCs w:val="28"/>
          <w:lang w:val="uk-UA" w:eastAsia="ru-RU"/>
        </w:rPr>
        <w:t xml:space="preserve"> </w:t>
      </w:r>
      <w:r w:rsidR="000479AF" w:rsidRPr="000479AF">
        <w:rPr>
          <w:rFonts w:ascii="Times New Roman" w:eastAsia="Times New Roman" w:hAnsi="Times New Roman" w:cs="Times New Roman"/>
          <w:color w:val="000000"/>
          <w:sz w:val="28"/>
          <w:szCs w:val="28"/>
          <w:lang w:val="uk-UA" w:eastAsia="ru-RU"/>
        </w:rPr>
        <w:t xml:space="preserve">грудня </w:t>
      </w:r>
      <w:r w:rsidRPr="000479AF">
        <w:rPr>
          <w:rFonts w:ascii="Times New Roman" w:eastAsia="Times New Roman" w:hAnsi="Times New Roman" w:cs="Times New Roman"/>
          <w:color w:val="000000"/>
          <w:sz w:val="28"/>
          <w:szCs w:val="28"/>
          <w:lang w:val="uk-UA" w:eastAsia="ru-RU"/>
        </w:rPr>
        <w:t>20</w:t>
      </w:r>
      <w:r w:rsidR="000479AF" w:rsidRPr="000479AF">
        <w:rPr>
          <w:rFonts w:ascii="Times New Roman" w:eastAsia="Times New Roman" w:hAnsi="Times New Roman" w:cs="Times New Roman"/>
          <w:color w:val="000000"/>
          <w:sz w:val="28"/>
          <w:szCs w:val="28"/>
          <w:lang w:val="uk-UA" w:eastAsia="ru-RU"/>
        </w:rPr>
        <w:t>21</w:t>
      </w:r>
      <w:r w:rsidRPr="000479AF">
        <w:rPr>
          <w:rFonts w:ascii="Times New Roman" w:eastAsia="Times New Roman" w:hAnsi="Times New Roman" w:cs="Times New Roman"/>
          <w:color w:val="000000"/>
          <w:sz w:val="28"/>
          <w:szCs w:val="28"/>
          <w:lang w:val="uk-UA" w:eastAsia="ru-RU"/>
        </w:rPr>
        <w:t>р.</w:t>
      </w:r>
    </w:p>
    <w:bookmarkEnd w:id="0"/>
    <w:p w:rsidR="00EF5B66" w:rsidRPr="00A00EF2" w:rsidRDefault="00EF5B66" w:rsidP="00EF5B66">
      <w:pPr>
        <w:spacing w:after="24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 Івано-Франківськ – 2021 р.</w:t>
      </w: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b/>
          <w:bCs/>
          <w:color w:val="000000"/>
          <w:sz w:val="28"/>
          <w:szCs w:val="28"/>
          <w:lang w:val="uk-UA" w:eastAsia="ru-RU"/>
        </w:rPr>
      </w:pPr>
    </w:p>
    <w:p w:rsidR="00EF5B66" w:rsidRPr="00A00EF2" w:rsidRDefault="00EF5B66" w:rsidP="00EF5B66">
      <w:pPr>
        <w:spacing w:before="71" w:after="0" w:line="240" w:lineRule="auto"/>
        <w:ind w:left="3255" w:right="374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ЗМІСТ</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
        </w:numPr>
        <w:spacing w:after="0" w:line="240" w:lineRule="auto"/>
        <w:ind w:left="426"/>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Загальна інформація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2"/>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Опис дисципліни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3"/>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Структура курсу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Система оцінювання курсу (зразок)</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5"/>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Ресурсне забезпечення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6"/>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Контактна інформація</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7"/>
        </w:numPr>
        <w:spacing w:before="1" w:after="0" w:line="240" w:lineRule="auto"/>
        <w:jc w:val="both"/>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Політика навчальної дисципліни</w:t>
      </w: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spacing w:before="1" w:after="0" w:line="240" w:lineRule="auto"/>
        <w:jc w:val="both"/>
        <w:textAlignment w:val="baseline"/>
        <w:rPr>
          <w:rFonts w:ascii="Times New Roman" w:eastAsia="Times New Roman" w:hAnsi="Times New Roman" w:cs="Times New Roman"/>
          <w:color w:val="000000"/>
          <w:sz w:val="28"/>
          <w:szCs w:val="28"/>
          <w:lang w:val="uk-UA" w:eastAsia="ru-RU"/>
        </w:rPr>
      </w:pPr>
    </w:p>
    <w:p w:rsidR="00EF5B66" w:rsidRPr="00A00EF2" w:rsidRDefault="00EF5B66" w:rsidP="00EF5B66">
      <w:pPr>
        <w:numPr>
          <w:ilvl w:val="0"/>
          <w:numId w:val="8"/>
        </w:numPr>
        <w:spacing w:after="0" w:line="240" w:lineRule="auto"/>
        <w:ind w:left="4197"/>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Загальна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3888"/>
        <w:gridCol w:w="36"/>
        <w:gridCol w:w="5421"/>
      </w:tblGrid>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Назва дисципліни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C872E1" w:rsidP="00C872E1">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Основи регіоналістики</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Освітня програма</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D04F23" w:rsidP="00EF5B66">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Географія</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Спеціалізація (за наявності)</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Спеціальність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D04F23">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w:t>
            </w:r>
            <w:r w:rsidR="00D04F23">
              <w:rPr>
                <w:rFonts w:ascii="Times New Roman" w:eastAsia="Times New Roman" w:hAnsi="Times New Roman" w:cs="Times New Roman"/>
                <w:sz w:val="24"/>
                <w:szCs w:val="24"/>
                <w:lang w:val="uk-UA" w:eastAsia="ru-RU"/>
              </w:rPr>
              <w:t>6</w:t>
            </w:r>
            <w:r w:rsidRPr="00A00EF2">
              <w:rPr>
                <w:rFonts w:ascii="Times New Roman" w:eastAsia="Times New Roman" w:hAnsi="Times New Roman" w:cs="Times New Roman"/>
                <w:sz w:val="24"/>
                <w:szCs w:val="24"/>
                <w:lang w:val="uk-UA" w:eastAsia="ru-RU"/>
              </w:rPr>
              <w:t xml:space="preserve"> </w:t>
            </w:r>
            <w:r w:rsidR="00D04F23">
              <w:rPr>
                <w:rFonts w:ascii="Times New Roman" w:eastAsia="Times New Roman" w:hAnsi="Times New Roman" w:cs="Times New Roman"/>
                <w:sz w:val="24"/>
                <w:szCs w:val="24"/>
                <w:lang w:val="uk-UA" w:eastAsia="ru-RU"/>
              </w:rPr>
              <w:t>Географія</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Галузь знань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10 Природничі науки</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Освітній рівень</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07"/>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бакалавр</w:t>
            </w: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Статус дисципліни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07"/>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вибіркова</w:t>
            </w:r>
          </w:p>
        </w:tc>
      </w:tr>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Курс / семестр</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E36E38" w:rsidRDefault="00E36E38" w:rsidP="00E36E38">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en-US" w:eastAsia="ru-RU"/>
              </w:rPr>
              <w:t>2</w:t>
            </w:r>
            <w:r w:rsidR="00EF5B66" w:rsidRPr="00A00EF2">
              <w:rPr>
                <w:rFonts w:ascii="Times New Roman" w:eastAsia="Times New Roman" w:hAnsi="Times New Roman" w:cs="Times New Roman"/>
                <w:sz w:val="24"/>
                <w:szCs w:val="24"/>
                <w:lang w:val="uk-UA" w:eastAsia="ru-RU"/>
              </w:rPr>
              <w:t xml:space="preserve"> / </w:t>
            </w:r>
            <w:r>
              <w:rPr>
                <w:rFonts w:ascii="Times New Roman" w:eastAsia="Times New Roman" w:hAnsi="Times New Roman" w:cs="Times New Roman"/>
                <w:sz w:val="24"/>
                <w:szCs w:val="24"/>
                <w:lang w:val="en-US" w:eastAsia="ru-RU"/>
              </w:rPr>
              <w:t>3</w:t>
            </w:r>
          </w:p>
        </w:tc>
      </w:tr>
      <w:tr w:rsidR="00EF5B66" w:rsidRPr="00A00EF2" w:rsidTr="00EF5B66">
        <w:trPr>
          <w:trHeight w:val="964"/>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ight="483"/>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Розподіл за видами занять та годинами навчання (якщо</w:t>
            </w:r>
          </w:p>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передбачені інші види, додати)</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ind w:left="141"/>
              <w:rPr>
                <w:rFonts w:ascii="Times New Roman" w:eastAsia="Times New Roman" w:hAnsi="Times New Roman" w:cs="Times New Roman"/>
                <w:color w:val="000000"/>
                <w:sz w:val="28"/>
                <w:szCs w:val="28"/>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C872E1" w:rsidP="00EF5B66">
            <w:pPr>
              <w:spacing w:after="0" w:line="240" w:lineRule="auto"/>
              <w:ind w:left="141"/>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Лекції – 24</w:t>
            </w:r>
            <w:r w:rsidR="00EF5B66" w:rsidRPr="00A00EF2">
              <w:rPr>
                <w:rFonts w:ascii="Times New Roman" w:eastAsia="Times New Roman" w:hAnsi="Times New Roman" w:cs="Times New Roman"/>
                <w:color w:val="000000"/>
                <w:sz w:val="28"/>
                <w:szCs w:val="28"/>
                <w:lang w:val="uk-UA" w:eastAsia="ru-RU"/>
              </w:rPr>
              <w:t xml:space="preserve"> год.</w:t>
            </w:r>
          </w:p>
          <w:p w:rsidR="00EF5B66" w:rsidRPr="00A00EF2" w:rsidRDefault="00EF5B66" w:rsidP="00C872E1">
            <w:pPr>
              <w:spacing w:after="0" w:line="240" w:lineRule="auto"/>
              <w:ind w:left="141" w:right="1698"/>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xml:space="preserve">Семінарські заняття – </w:t>
            </w:r>
            <w:r w:rsidR="00C872E1">
              <w:rPr>
                <w:rFonts w:ascii="Times New Roman" w:eastAsia="Times New Roman" w:hAnsi="Times New Roman" w:cs="Times New Roman"/>
                <w:color w:val="000000"/>
                <w:sz w:val="28"/>
                <w:szCs w:val="28"/>
                <w:lang w:val="uk-UA" w:eastAsia="ru-RU"/>
              </w:rPr>
              <w:t>36 год. Самостійна робота – 120</w:t>
            </w:r>
            <w:r w:rsidRPr="00A00EF2">
              <w:rPr>
                <w:rFonts w:ascii="Times New Roman" w:eastAsia="Times New Roman" w:hAnsi="Times New Roman" w:cs="Times New Roman"/>
                <w:color w:val="000000"/>
                <w:sz w:val="28"/>
                <w:szCs w:val="28"/>
                <w:lang w:val="uk-UA" w:eastAsia="ru-RU"/>
              </w:rPr>
              <w:t xml:space="preserve"> год.</w:t>
            </w:r>
          </w:p>
        </w:tc>
      </w:tr>
      <w:tr w:rsidR="00EF5B66" w:rsidRPr="00A00EF2" w:rsidTr="00EF5B66">
        <w:trPr>
          <w:trHeight w:val="32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1"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Мова викладання</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C872E1"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У</w:t>
            </w:r>
            <w:r w:rsidR="00EF5B66" w:rsidRPr="00A00EF2">
              <w:rPr>
                <w:rFonts w:ascii="Times New Roman" w:eastAsia="Times New Roman" w:hAnsi="Times New Roman" w:cs="Times New Roman"/>
                <w:sz w:val="24"/>
                <w:szCs w:val="24"/>
                <w:lang w:val="uk-UA" w:eastAsia="ru-RU"/>
              </w:rPr>
              <w:t>країнська</w:t>
            </w:r>
          </w:p>
        </w:tc>
      </w:tr>
      <w:tr w:rsidR="00EF5B66" w:rsidRPr="000479AF"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Посилання на сайт</w:t>
            </w:r>
          </w:p>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дистанційного навчання</w:t>
            </w:r>
          </w:p>
        </w:tc>
        <w:tc>
          <w:tcPr>
            <w:tcW w:w="0" w:type="auto"/>
            <w:tcBorders>
              <w:top w:val="single" w:sz="4" w:space="0" w:color="000000"/>
              <w:left w:val="single" w:sz="4" w:space="0" w:color="000000"/>
              <w:bottom w:val="single" w:sz="4" w:space="0" w:color="000000"/>
              <w:right w:val="single" w:sz="4" w:space="0" w:color="000000"/>
            </w:tcBorders>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0479AF" w:rsidP="00EF5B66">
            <w:pPr>
              <w:spacing w:after="0" w:line="240" w:lineRule="auto"/>
              <w:rPr>
                <w:rFonts w:ascii="Times New Roman" w:eastAsia="Times New Roman" w:hAnsi="Times New Roman" w:cs="Times New Roman"/>
                <w:sz w:val="24"/>
                <w:szCs w:val="24"/>
                <w:lang w:val="uk-UA" w:eastAsia="ru-RU"/>
              </w:rPr>
            </w:pPr>
            <w:hyperlink r:id="rId6" w:history="1">
              <w:r w:rsidR="00EF5B66" w:rsidRPr="00A00EF2">
                <w:rPr>
                  <w:rStyle w:val="a4"/>
                  <w:rFonts w:ascii="Times New Roman" w:eastAsia="Times New Roman" w:hAnsi="Times New Roman" w:cs="Times New Roman"/>
                  <w:sz w:val="24"/>
                  <w:szCs w:val="24"/>
                  <w:lang w:val="uk-UA" w:eastAsia="ru-RU"/>
                </w:rPr>
                <w:t>https://d-learn.pnu.edu.ua/index.php</w:t>
              </w:r>
            </w:hyperlink>
            <w:r w:rsidR="00EF5B66" w:rsidRPr="00A00EF2">
              <w:rPr>
                <w:rFonts w:ascii="Times New Roman" w:eastAsia="Times New Roman" w:hAnsi="Times New Roman" w:cs="Times New Roman"/>
                <w:sz w:val="24"/>
                <w:szCs w:val="24"/>
                <w:lang w:val="uk-UA" w:eastAsia="ru-RU"/>
              </w:rPr>
              <w:t xml:space="preserve"> </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9"/>
        </w:numPr>
        <w:spacing w:before="1"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Опис дисципліни</w:t>
      </w:r>
    </w:p>
    <w:tbl>
      <w:tblPr>
        <w:tblW w:w="0" w:type="auto"/>
        <w:tblCellMar>
          <w:top w:w="15" w:type="dxa"/>
          <w:left w:w="15" w:type="dxa"/>
          <w:bottom w:w="15" w:type="dxa"/>
          <w:right w:w="15" w:type="dxa"/>
        </w:tblCellMar>
        <w:tblLook w:val="04A0" w:firstRow="1" w:lastRow="0" w:firstColumn="1" w:lastColumn="0" w:noHBand="0" w:noVBand="1"/>
      </w:tblPr>
      <w:tblGrid>
        <w:gridCol w:w="9345"/>
      </w:tblGrid>
      <w:tr w:rsidR="00EF5B66" w:rsidRPr="00A00EF2"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717" w:right="710"/>
              <w:jc w:val="both"/>
              <w:rPr>
                <w:rFonts w:ascii="Times New Roman" w:eastAsia="Times New Roman" w:hAnsi="Times New Roman" w:cs="Times New Roman"/>
                <w:b/>
                <w:color w:val="000000"/>
                <w:sz w:val="28"/>
                <w:szCs w:val="28"/>
                <w:lang w:val="uk-UA" w:eastAsia="ru-RU"/>
              </w:rPr>
            </w:pPr>
            <w:r w:rsidRPr="00A00EF2">
              <w:rPr>
                <w:rFonts w:ascii="Times New Roman" w:eastAsia="Times New Roman" w:hAnsi="Times New Roman" w:cs="Times New Roman"/>
                <w:b/>
                <w:color w:val="000000"/>
                <w:sz w:val="28"/>
                <w:szCs w:val="28"/>
                <w:lang w:val="uk-UA" w:eastAsia="ru-RU"/>
              </w:rPr>
              <w:t>Мета курсу</w:t>
            </w:r>
            <w:r w:rsidRPr="00A00EF2">
              <w:rPr>
                <w:rFonts w:ascii="Times New Roman" w:eastAsia="Times New Roman" w:hAnsi="Times New Roman" w:cs="Times New Roman"/>
                <w:color w:val="000000"/>
                <w:sz w:val="28"/>
                <w:szCs w:val="28"/>
                <w:lang w:val="uk-UA" w:eastAsia="ru-RU"/>
              </w:rPr>
              <w:t xml:space="preserve"> </w:t>
            </w:r>
            <w:r w:rsidR="00C872E1" w:rsidRPr="00C872E1">
              <w:rPr>
                <w:rFonts w:ascii="Times New Roman" w:eastAsia="Times New Roman" w:hAnsi="Times New Roman" w:cs="Times New Roman"/>
                <w:color w:val="000000"/>
                <w:sz w:val="28"/>
                <w:szCs w:val="28"/>
                <w:lang w:val="uk-UA" w:eastAsia="ru-RU"/>
              </w:rPr>
              <w:t>формування в</w:t>
            </w:r>
            <w:r w:rsidR="00C872E1">
              <w:rPr>
                <w:rFonts w:ascii="Times New Roman" w:eastAsia="Times New Roman" w:hAnsi="Times New Roman" w:cs="Times New Roman"/>
                <w:color w:val="000000"/>
                <w:sz w:val="28"/>
                <w:szCs w:val="28"/>
                <w:lang w:val="uk-UA" w:eastAsia="ru-RU"/>
              </w:rPr>
              <w:t xml:space="preserve"> </w:t>
            </w:r>
            <w:r w:rsidR="00C872E1" w:rsidRPr="00C872E1">
              <w:rPr>
                <w:rFonts w:ascii="Times New Roman" w:eastAsia="Times New Roman" w:hAnsi="Times New Roman" w:cs="Times New Roman"/>
                <w:color w:val="000000"/>
                <w:sz w:val="28"/>
                <w:szCs w:val="28"/>
                <w:lang w:val="uk-UA" w:eastAsia="ru-RU"/>
              </w:rPr>
              <w:t>студентів уявлення про концепцію раціональної територіальної організації суспільства.</w:t>
            </w:r>
            <w:r w:rsidR="00C872E1" w:rsidRPr="00C872E1">
              <w:rPr>
                <w:rFonts w:ascii="Times New Roman" w:eastAsia="Times New Roman" w:hAnsi="Times New Roman" w:cs="Times New Roman"/>
                <w:color w:val="000000"/>
                <w:sz w:val="28"/>
                <w:szCs w:val="28"/>
                <w:lang w:val="uk-UA" w:eastAsia="ru-RU"/>
              </w:rPr>
              <w:cr/>
            </w:r>
            <w:r w:rsidRPr="00A00EF2">
              <w:rPr>
                <w:rFonts w:ascii="Times New Roman" w:eastAsia="Times New Roman" w:hAnsi="Times New Roman" w:cs="Times New Roman"/>
                <w:b/>
                <w:color w:val="000000"/>
                <w:sz w:val="28"/>
                <w:szCs w:val="28"/>
                <w:lang w:val="uk-UA" w:eastAsia="ru-RU"/>
              </w:rPr>
              <w:t xml:space="preserve">Цілі курсу </w:t>
            </w:r>
          </w:p>
          <w:p w:rsidR="00C872E1" w:rsidRPr="00C872E1" w:rsidRDefault="00C872E1" w:rsidP="00C872E1">
            <w:pPr>
              <w:pStyle w:val="a5"/>
              <w:numPr>
                <w:ilvl w:val="0"/>
                <w:numId w:val="18"/>
              </w:numPr>
              <w:jc w:val="both"/>
              <w:rPr>
                <w:rFonts w:ascii="Times New Roman" w:hAnsi="Times New Roman"/>
                <w:sz w:val="28"/>
                <w:szCs w:val="24"/>
                <w:lang w:val="uk-UA"/>
              </w:rPr>
            </w:pPr>
            <w:r w:rsidRPr="00C872E1">
              <w:rPr>
                <w:rFonts w:ascii="Times New Roman" w:hAnsi="Times New Roman"/>
                <w:sz w:val="28"/>
                <w:szCs w:val="24"/>
                <w:lang w:val="uk-UA"/>
              </w:rPr>
              <w:t>оволодіння теоретичними знаннями з дисципліни;</w:t>
            </w:r>
          </w:p>
          <w:p w:rsidR="00C872E1" w:rsidRPr="00C872E1" w:rsidRDefault="00C872E1" w:rsidP="00C872E1">
            <w:pPr>
              <w:pStyle w:val="a5"/>
              <w:numPr>
                <w:ilvl w:val="0"/>
                <w:numId w:val="18"/>
              </w:numPr>
              <w:jc w:val="both"/>
              <w:rPr>
                <w:rFonts w:ascii="Times New Roman" w:hAnsi="Times New Roman"/>
                <w:sz w:val="28"/>
                <w:szCs w:val="24"/>
                <w:lang w:val="uk-UA"/>
              </w:rPr>
            </w:pPr>
            <w:r w:rsidRPr="00C872E1">
              <w:rPr>
                <w:rFonts w:ascii="Times New Roman" w:hAnsi="Times New Roman"/>
                <w:sz w:val="28"/>
                <w:szCs w:val="24"/>
                <w:lang w:val="uk-UA"/>
              </w:rPr>
              <w:t>вільне володіння базовими поняттями територіальної організації суспільства;</w:t>
            </w:r>
          </w:p>
          <w:p w:rsidR="00C872E1" w:rsidRPr="00C872E1" w:rsidRDefault="00C872E1" w:rsidP="00B70438">
            <w:pPr>
              <w:pStyle w:val="a5"/>
              <w:numPr>
                <w:ilvl w:val="0"/>
                <w:numId w:val="18"/>
              </w:numPr>
              <w:jc w:val="both"/>
              <w:rPr>
                <w:rFonts w:ascii="Times New Roman" w:hAnsi="Times New Roman"/>
                <w:sz w:val="28"/>
                <w:szCs w:val="24"/>
                <w:lang w:val="uk-UA"/>
              </w:rPr>
            </w:pPr>
            <w:r w:rsidRPr="00C872E1">
              <w:rPr>
                <w:rFonts w:ascii="Times New Roman" w:hAnsi="Times New Roman"/>
                <w:sz w:val="28"/>
                <w:szCs w:val="24"/>
                <w:lang w:val="uk-UA"/>
              </w:rPr>
              <w:t xml:space="preserve">оволодіння методами описового, картографічного, статистичного, графічного, порівняльно-географічного та ін. методів опрацювання економіко- і </w:t>
            </w:r>
            <w:proofErr w:type="spellStart"/>
            <w:r w:rsidRPr="00C872E1">
              <w:rPr>
                <w:rFonts w:ascii="Times New Roman" w:hAnsi="Times New Roman"/>
                <w:sz w:val="28"/>
                <w:szCs w:val="24"/>
                <w:lang w:val="uk-UA"/>
              </w:rPr>
              <w:t>соціальногеографічних</w:t>
            </w:r>
            <w:proofErr w:type="spellEnd"/>
            <w:r w:rsidRPr="00C872E1">
              <w:rPr>
                <w:rFonts w:ascii="Times New Roman" w:hAnsi="Times New Roman"/>
                <w:sz w:val="28"/>
                <w:szCs w:val="24"/>
                <w:lang w:val="uk-UA"/>
              </w:rPr>
              <w:t xml:space="preserve"> баз даних;</w:t>
            </w:r>
          </w:p>
          <w:p w:rsidR="00EF5B66" w:rsidRPr="00A00EF2" w:rsidRDefault="00C872E1" w:rsidP="00C872E1">
            <w:pPr>
              <w:pStyle w:val="a5"/>
              <w:numPr>
                <w:ilvl w:val="0"/>
                <w:numId w:val="18"/>
              </w:numPr>
              <w:jc w:val="both"/>
              <w:rPr>
                <w:rFonts w:ascii="Times New Roman" w:eastAsia="Times New Roman" w:hAnsi="Times New Roman"/>
                <w:sz w:val="24"/>
                <w:szCs w:val="24"/>
                <w:lang w:val="uk-UA" w:eastAsia="ru-RU"/>
              </w:rPr>
            </w:pPr>
            <w:r w:rsidRPr="00C872E1">
              <w:rPr>
                <w:rFonts w:ascii="Times New Roman" w:hAnsi="Times New Roman"/>
                <w:sz w:val="28"/>
                <w:szCs w:val="24"/>
                <w:lang w:val="uk-UA"/>
              </w:rPr>
              <w:t xml:space="preserve">ознайомитися із </w:t>
            </w:r>
            <w:proofErr w:type="spellStart"/>
            <w:r w:rsidRPr="00C872E1">
              <w:rPr>
                <w:rFonts w:ascii="Times New Roman" w:hAnsi="Times New Roman"/>
                <w:sz w:val="28"/>
                <w:szCs w:val="24"/>
                <w:lang w:val="uk-UA"/>
              </w:rPr>
              <w:t>геоплануванням</w:t>
            </w:r>
            <w:proofErr w:type="spellEnd"/>
            <w:r w:rsidRPr="00C872E1">
              <w:rPr>
                <w:rFonts w:ascii="Times New Roman" w:hAnsi="Times New Roman"/>
                <w:sz w:val="28"/>
                <w:szCs w:val="24"/>
                <w:lang w:val="uk-UA"/>
              </w:rPr>
              <w:t xml:space="preserve"> – конструктивним напрямком в сучасній</w:t>
            </w:r>
            <w:r>
              <w:rPr>
                <w:rFonts w:ascii="Times New Roman" w:hAnsi="Times New Roman"/>
                <w:sz w:val="28"/>
                <w:szCs w:val="24"/>
                <w:lang w:val="uk-UA"/>
              </w:rPr>
              <w:t xml:space="preserve"> </w:t>
            </w:r>
            <w:r w:rsidRPr="00C872E1">
              <w:rPr>
                <w:rFonts w:ascii="Times New Roman" w:hAnsi="Times New Roman"/>
                <w:sz w:val="28"/>
                <w:szCs w:val="24"/>
                <w:lang w:val="uk-UA"/>
              </w:rPr>
              <w:t>географії.</w:t>
            </w:r>
          </w:p>
        </w:tc>
      </w:tr>
      <w:tr w:rsidR="00EF5B66" w:rsidRPr="000479AF" w:rsidTr="00EF5B6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105BA4" w:rsidP="00EF5B66">
            <w:pPr>
              <w:spacing w:after="0" w:line="240" w:lineRule="auto"/>
              <w:ind w:left="717" w:right="713"/>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Компетентності</w:t>
            </w:r>
          </w:p>
          <w:p w:rsidR="00C872E1" w:rsidRPr="00C872E1" w:rsidRDefault="00C872E1" w:rsidP="00C872E1">
            <w:pPr>
              <w:spacing w:after="0" w:line="240" w:lineRule="auto"/>
              <w:ind w:right="713"/>
              <w:jc w:val="both"/>
              <w:rPr>
                <w:rFonts w:ascii="Times New Roman" w:eastAsia="Times New Roman" w:hAnsi="Times New Roman" w:cs="Times New Roman"/>
                <w:sz w:val="28"/>
                <w:szCs w:val="24"/>
                <w:lang w:val="uk-UA" w:eastAsia="ru-RU"/>
              </w:rPr>
            </w:pPr>
            <w:r w:rsidRPr="00C872E1">
              <w:rPr>
                <w:rFonts w:ascii="Times New Roman" w:eastAsia="Times New Roman" w:hAnsi="Times New Roman" w:cs="Times New Roman"/>
                <w:sz w:val="28"/>
                <w:szCs w:val="24"/>
                <w:lang w:val="uk-UA" w:eastAsia="ru-RU"/>
              </w:rPr>
              <w:t>- Здатність розв’язувати складні спеціалізовані задачі та практичні проблеми, що</w:t>
            </w:r>
            <w:r>
              <w:rPr>
                <w:rFonts w:ascii="Times New Roman" w:eastAsia="Times New Roman" w:hAnsi="Times New Roman" w:cs="Times New Roman"/>
                <w:sz w:val="28"/>
                <w:szCs w:val="24"/>
                <w:lang w:val="uk-UA" w:eastAsia="ru-RU"/>
              </w:rPr>
              <w:t xml:space="preserve"> </w:t>
            </w:r>
            <w:r w:rsidRPr="00C872E1">
              <w:rPr>
                <w:rFonts w:ascii="Times New Roman" w:eastAsia="Times New Roman" w:hAnsi="Times New Roman" w:cs="Times New Roman"/>
                <w:sz w:val="28"/>
                <w:szCs w:val="24"/>
                <w:lang w:val="uk-UA" w:eastAsia="ru-RU"/>
              </w:rPr>
              <w:t>характеризуються комплексністю та невизначеністю умов у професійній</w:t>
            </w:r>
            <w:r>
              <w:rPr>
                <w:rFonts w:ascii="Times New Roman" w:eastAsia="Times New Roman" w:hAnsi="Times New Roman" w:cs="Times New Roman"/>
                <w:sz w:val="28"/>
                <w:szCs w:val="24"/>
                <w:lang w:val="uk-UA" w:eastAsia="ru-RU"/>
              </w:rPr>
              <w:t xml:space="preserve"> </w:t>
            </w:r>
            <w:r w:rsidRPr="00C872E1">
              <w:rPr>
                <w:rFonts w:ascii="Times New Roman" w:eastAsia="Times New Roman" w:hAnsi="Times New Roman" w:cs="Times New Roman"/>
                <w:sz w:val="28"/>
                <w:szCs w:val="24"/>
                <w:lang w:val="uk-UA" w:eastAsia="ru-RU"/>
              </w:rPr>
              <w:t>діяльності з географії або у процесі навчання із застосуванням сучасних теорій та</w:t>
            </w:r>
            <w:r>
              <w:rPr>
                <w:rFonts w:ascii="Times New Roman" w:eastAsia="Times New Roman" w:hAnsi="Times New Roman" w:cs="Times New Roman"/>
                <w:sz w:val="28"/>
                <w:szCs w:val="24"/>
                <w:lang w:val="uk-UA" w:eastAsia="ru-RU"/>
              </w:rPr>
              <w:t xml:space="preserve"> </w:t>
            </w:r>
            <w:r w:rsidRPr="00C872E1">
              <w:rPr>
                <w:rFonts w:ascii="Times New Roman" w:eastAsia="Times New Roman" w:hAnsi="Times New Roman" w:cs="Times New Roman"/>
                <w:sz w:val="28"/>
                <w:szCs w:val="24"/>
                <w:lang w:val="uk-UA" w:eastAsia="ru-RU"/>
              </w:rPr>
              <w:t>методів дослідження природних та суспільних об’єктів та процесів.</w:t>
            </w:r>
          </w:p>
          <w:p w:rsidR="00C872E1" w:rsidRPr="00C872E1" w:rsidRDefault="00C872E1" w:rsidP="00C872E1">
            <w:pPr>
              <w:spacing w:after="0" w:line="240" w:lineRule="auto"/>
              <w:ind w:right="713"/>
              <w:jc w:val="both"/>
              <w:rPr>
                <w:rFonts w:ascii="Times New Roman" w:eastAsia="Times New Roman" w:hAnsi="Times New Roman" w:cs="Times New Roman"/>
                <w:sz w:val="28"/>
                <w:szCs w:val="24"/>
                <w:lang w:val="uk-UA" w:eastAsia="ru-RU"/>
              </w:rPr>
            </w:pPr>
            <w:r w:rsidRPr="00C872E1">
              <w:rPr>
                <w:rFonts w:ascii="Times New Roman" w:eastAsia="Times New Roman" w:hAnsi="Times New Roman" w:cs="Times New Roman"/>
                <w:sz w:val="28"/>
                <w:szCs w:val="24"/>
                <w:lang w:val="uk-UA" w:eastAsia="ru-RU"/>
              </w:rPr>
              <w:t>- Здатність застосовувати знання у практичних ситуаціях.</w:t>
            </w:r>
          </w:p>
          <w:p w:rsidR="00C872E1" w:rsidRPr="00C872E1" w:rsidRDefault="00C872E1" w:rsidP="00C872E1">
            <w:pPr>
              <w:spacing w:after="0" w:line="240" w:lineRule="auto"/>
              <w:ind w:right="713"/>
              <w:jc w:val="both"/>
              <w:rPr>
                <w:rFonts w:ascii="Times New Roman" w:eastAsia="Times New Roman" w:hAnsi="Times New Roman" w:cs="Times New Roman"/>
                <w:sz w:val="28"/>
                <w:szCs w:val="24"/>
                <w:lang w:val="uk-UA" w:eastAsia="ru-RU"/>
              </w:rPr>
            </w:pPr>
            <w:r w:rsidRPr="00C872E1">
              <w:rPr>
                <w:rFonts w:ascii="Times New Roman" w:eastAsia="Times New Roman" w:hAnsi="Times New Roman" w:cs="Times New Roman"/>
                <w:sz w:val="28"/>
                <w:szCs w:val="24"/>
                <w:lang w:val="uk-UA" w:eastAsia="ru-RU"/>
              </w:rPr>
              <w:t>- Знання та розуміння предметної області та розуміння професійної діяльності.</w:t>
            </w:r>
          </w:p>
          <w:p w:rsidR="00C872E1" w:rsidRPr="00C872E1" w:rsidRDefault="00C872E1" w:rsidP="00C872E1">
            <w:pPr>
              <w:spacing w:after="0" w:line="240" w:lineRule="auto"/>
              <w:ind w:right="713"/>
              <w:jc w:val="both"/>
              <w:rPr>
                <w:rFonts w:ascii="Times New Roman" w:eastAsia="Times New Roman" w:hAnsi="Times New Roman" w:cs="Times New Roman"/>
                <w:sz w:val="28"/>
                <w:szCs w:val="24"/>
                <w:lang w:val="uk-UA" w:eastAsia="ru-RU"/>
              </w:rPr>
            </w:pPr>
            <w:r w:rsidRPr="00C872E1">
              <w:rPr>
                <w:rFonts w:ascii="Times New Roman" w:eastAsia="Times New Roman" w:hAnsi="Times New Roman" w:cs="Times New Roman"/>
                <w:sz w:val="28"/>
                <w:szCs w:val="24"/>
                <w:lang w:val="uk-UA" w:eastAsia="ru-RU"/>
              </w:rPr>
              <w:t>- Здатність до проведення досліджень на відповідному рівні.</w:t>
            </w:r>
          </w:p>
          <w:p w:rsidR="00C872E1" w:rsidRPr="00C872E1" w:rsidRDefault="00C872E1" w:rsidP="00C872E1">
            <w:pPr>
              <w:spacing w:after="0" w:line="240" w:lineRule="auto"/>
              <w:ind w:right="713"/>
              <w:jc w:val="both"/>
              <w:rPr>
                <w:rFonts w:ascii="Times New Roman" w:eastAsia="Times New Roman" w:hAnsi="Times New Roman" w:cs="Times New Roman"/>
                <w:sz w:val="28"/>
                <w:szCs w:val="24"/>
                <w:lang w:val="uk-UA" w:eastAsia="ru-RU"/>
              </w:rPr>
            </w:pPr>
            <w:r w:rsidRPr="00C872E1">
              <w:rPr>
                <w:rFonts w:ascii="Times New Roman" w:eastAsia="Times New Roman" w:hAnsi="Times New Roman" w:cs="Times New Roman"/>
                <w:sz w:val="28"/>
                <w:szCs w:val="24"/>
                <w:lang w:val="uk-UA" w:eastAsia="ru-RU"/>
              </w:rPr>
              <w:t>- Здатність аналізувати географічні об’єкти, явища та феномени природного і</w:t>
            </w:r>
            <w:r>
              <w:rPr>
                <w:rFonts w:ascii="Times New Roman" w:eastAsia="Times New Roman" w:hAnsi="Times New Roman" w:cs="Times New Roman"/>
                <w:sz w:val="28"/>
                <w:szCs w:val="24"/>
                <w:lang w:val="uk-UA" w:eastAsia="ru-RU"/>
              </w:rPr>
              <w:t xml:space="preserve"> </w:t>
            </w:r>
            <w:r w:rsidRPr="00C872E1">
              <w:rPr>
                <w:rFonts w:ascii="Times New Roman" w:eastAsia="Times New Roman" w:hAnsi="Times New Roman" w:cs="Times New Roman"/>
                <w:sz w:val="28"/>
                <w:szCs w:val="24"/>
                <w:lang w:val="uk-UA" w:eastAsia="ru-RU"/>
              </w:rPr>
              <w:t>антропогенного походження застосовуючи відповідні картографічні та</w:t>
            </w:r>
            <w:r>
              <w:rPr>
                <w:rFonts w:ascii="Times New Roman" w:eastAsia="Times New Roman" w:hAnsi="Times New Roman" w:cs="Times New Roman"/>
                <w:sz w:val="28"/>
                <w:szCs w:val="24"/>
                <w:lang w:val="uk-UA" w:eastAsia="ru-RU"/>
              </w:rPr>
              <w:t xml:space="preserve"> </w:t>
            </w:r>
            <w:proofErr w:type="spellStart"/>
            <w:r w:rsidRPr="00C872E1">
              <w:rPr>
                <w:rFonts w:ascii="Times New Roman" w:eastAsia="Times New Roman" w:hAnsi="Times New Roman" w:cs="Times New Roman"/>
                <w:sz w:val="28"/>
                <w:szCs w:val="24"/>
                <w:lang w:val="uk-UA" w:eastAsia="ru-RU"/>
              </w:rPr>
              <w:t>геоінформаційні</w:t>
            </w:r>
            <w:proofErr w:type="spellEnd"/>
            <w:r w:rsidRPr="00C872E1">
              <w:rPr>
                <w:rFonts w:ascii="Times New Roman" w:eastAsia="Times New Roman" w:hAnsi="Times New Roman" w:cs="Times New Roman"/>
                <w:sz w:val="28"/>
                <w:szCs w:val="24"/>
                <w:lang w:val="uk-UA" w:eastAsia="ru-RU"/>
              </w:rPr>
              <w:t xml:space="preserve"> методи.</w:t>
            </w:r>
          </w:p>
          <w:p w:rsidR="00C872E1" w:rsidRPr="00C872E1" w:rsidRDefault="00C872E1" w:rsidP="00C872E1">
            <w:pPr>
              <w:spacing w:after="0" w:line="240" w:lineRule="auto"/>
              <w:ind w:right="713"/>
              <w:jc w:val="both"/>
              <w:rPr>
                <w:rFonts w:ascii="Times New Roman" w:eastAsia="Times New Roman" w:hAnsi="Times New Roman" w:cs="Times New Roman"/>
                <w:sz w:val="28"/>
                <w:szCs w:val="24"/>
                <w:lang w:val="uk-UA" w:eastAsia="ru-RU"/>
              </w:rPr>
            </w:pPr>
            <w:r w:rsidRPr="00C872E1">
              <w:rPr>
                <w:rFonts w:ascii="Times New Roman" w:eastAsia="Times New Roman" w:hAnsi="Times New Roman" w:cs="Times New Roman"/>
                <w:sz w:val="28"/>
                <w:szCs w:val="24"/>
                <w:lang w:val="uk-UA" w:eastAsia="ru-RU"/>
              </w:rPr>
              <w:t>- Здатність аналізувати, синтезувати, оцінювати, щоб виявляти проблеми організації туристичної діяльності, природокористування і виробляти рішення</w:t>
            </w:r>
            <w:r>
              <w:rPr>
                <w:rFonts w:ascii="Times New Roman" w:eastAsia="Times New Roman" w:hAnsi="Times New Roman" w:cs="Times New Roman"/>
                <w:sz w:val="28"/>
                <w:szCs w:val="24"/>
                <w:lang w:val="uk-UA" w:eastAsia="ru-RU"/>
              </w:rPr>
              <w:t xml:space="preserve"> </w:t>
            </w:r>
            <w:r w:rsidRPr="00C872E1">
              <w:rPr>
                <w:rFonts w:ascii="Times New Roman" w:eastAsia="Times New Roman" w:hAnsi="Times New Roman" w:cs="Times New Roman"/>
                <w:sz w:val="28"/>
                <w:szCs w:val="24"/>
                <w:lang w:val="uk-UA" w:eastAsia="ru-RU"/>
              </w:rPr>
              <w:t>щодо їх усунення.</w:t>
            </w:r>
          </w:p>
          <w:p w:rsidR="00E01CCB" w:rsidRPr="00A00EF2" w:rsidRDefault="00C872E1" w:rsidP="00C872E1">
            <w:pPr>
              <w:spacing w:after="0" w:line="240" w:lineRule="auto"/>
              <w:ind w:right="713"/>
              <w:jc w:val="both"/>
              <w:rPr>
                <w:rFonts w:ascii="Times New Roman" w:eastAsia="Times New Roman" w:hAnsi="Times New Roman" w:cs="Times New Roman"/>
                <w:sz w:val="24"/>
                <w:szCs w:val="24"/>
                <w:lang w:val="uk-UA" w:eastAsia="ru-RU"/>
              </w:rPr>
            </w:pPr>
            <w:r w:rsidRPr="00C872E1">
              <w:rPr>
                <w:rFonts w:ascii="Times New Roman" w:eastAsia="Times New Roman" w:hAnsi="Times New Roman" w:cs="Times New Roman"/>
                <w:sz w:val="28"/>
                <w:szCs w:val="24"/>
                <w:lang w:val="uk-UA" w:eastAsia="ru-RU"/>
              </w:rPr>
              <w:t>- Здатність ідентифікувати та класифікувати відомі і реєструвати нові об’єкти у</w:t>
            </w:r>
            <w:r>
              <w:rPr>
                <w:rFonts w:ascii="Times New Roman" w:eastAsia="Times New Roman" w:hAnsi="Times New Roman" w:cs="Times New Roman"/>
                <w:sz w:val="28"/>
                <w:szCs w:val="24"/>
                <w:lang w:val="uk-UA" w:eastAsia="ru-RU"/>
              </w:rPr>
              <w:t xml:space="preserve"> </w:t>
            </w:r>
            <w:r w:rsidRPr="00C872E1">
              <w:rPr>
                <w:rFonts w:ascii="Times New Roman" w:eastAsia="Times New Roman" w:hAnsi="Times New Roman" w:cs="Times New Roman"/>
                <w:sz w:val="28"/>
                <w:szCs w:val="24"/>
                <w:lang w:val="uk-UA" w:eastAsia="ru-RU"/>
              </w:rPr>
              <w:t>географічній оболонці, їх властивості та</w:t>
            </w:r>
            <w:r>
              <w:rPr>
                <w:rFonts w:ascii="Times New Roman" w:eastAsia="Times New Roman" w:hAnsi="Times New Roman" w:cs="Times New Roman"/>
                <w:sz w:val="28"/>
                <w:szCs w:val="24"/>
                <w:lang w:val="uk-UA" w:eastAsia="ru-RU"/>
              </w:rPr>
              <w:t xml:space="preserve"> притаманні ним процеси.</w:t>
            </w:r>
          </w:p>
        </w:tc>
      </w:tr>
      <w:tr w:rsidR="00EF5B66" w:rsidRPr="00E01CCB"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717" w:right="714"/>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Програмні результати навчання </w:t>
            </w:r>
          </w:p>
          <w:p w:rsidR="00C872E1" w:rsidRPr="00C872E1" w:rsidRDefault="00C872E1" w:rsidP="00C872E1">
            <w:pPr>
              <w:pStyle w:val="1"/>
              <w:spacing w:line="240" w:lineRule="auto"/>
              <w:rPr>
                <w:sz w:val="28"/>
                <w:szCs w:val="28"/>
                <w:lang w:val="uk-UA"/>
              </w:rPr>
            </w:pPr>
            <w:r w:rsidRPr="00C872E1">
              <w:rPr>
                <w:sz w:val="28"/>
                <w:szCs w:val="28"/>
                <w:lang w:val="uk-UA"/>
              </w:rPr>
              <w:t>- Пояснювати особливості організації географічного простору.</w:t>
            </w:r>
          </w:p>
          <w:p w:rsidR="00C872E1" w:rsidRPr="00C872E1" w:rsidRDefault="00C872E1" w:rsidP="00C872E1">
            <w:pPr>
              <w:pStyle w:val="1"/>
              <w:spacing w:line="240" w:lineRule="auto"/>
              <w:rPr>
                <w:sz w:val="28"/>
                <w:szCs w:val="28"/>
                <w:lang w:val="uk-UA"/>
              </w:rPr>
            </w:pPr>
            <w:r w:rsidRPr="00C872E1">
              <w:rPr>
                <w:sz w:val="28"/>
                <w:szCs w:val="28"/>
                <w:lang w:val="uk-UA"/>
              </w:rPr>
              <w:t xml:space="preserve">- Аналізувати склад і будову природних і </w:t>
            </w:r>
            <w:proofErr w:type="spellStart"/>
            <w:r w:rsidRPr="00C872E1">
              <w:rPr>
                <w:sz w:val="28"/>
                <w:szCs w:val="28"/>
                <w:lang w:val="uk-UA"/>
              </w:rPr>
              <w:t>соціосфер</w:t>
            </w:r>
            <w:proofErr w:type="spellEnd"/>
            <w:r w:rsidRPr="00C872E1">
              <w:rPr>
                <w:sz w:val="28"/>
                <w:szCs w:val="28"/>
                <w:lang w:val="uk-UA"/>
              </w:rPr>
              <w:t xml:space="preserve"> (у відповідності до</w:t>
            </w:r>
          </w:p>
          <w:p w:rsidR="00C872E1" w:rsidRPr="00C872E1" w:rsidRDefault="00C872E1" w:rsidP="00C872E1">
            <w:pPr>
              <w:pStyle w:val="1"/>
              <w:spacing w:line="240" w:lineRule="auto"/>
              <w:rPr>
                <w:sz w:val="28"/>
                <w:szCs w:val="28"/>
                <w:lang w:val="uk-UA"/>
              </w:rPr>
            </w:pPr>
            <w:r w:rsidRPr="00C872E1">
              <w:rPr>
                <w:sz w:val="28"/>
                <w:szCs w:val="28"/>
                <w:lang w:val="uk-UA"/>
              </w:rPr>
              <w:t>спеціалізації) на різних просторово-часових масштабах.</w:t>
            </w:r>
          </w:p>
          <w:p w:rsidR="00C872E1" w:rsidRPr="00C872E1" w:rsidRDefault="00C872E1" w:rsidP="00C872E1">
            <w:pPr>
              <w:pStyle w:val="1"/>
              <w:spacing w:line="240" w:lineRule="auto"/>
              <w:rPr>
                <w:sz w:val="28"/>
                <w:szCs w:val="28"/>
                <w:lang w:val="uk-UA"/>
              </w:rPr>
            </w:pPr>
            <w:r w:rsidRPr="00C872E1">
              <w:rPr>
                <w:sz w:val="28"/>
                <w:szCs w:val="28"/>
                <w:lang w:val="uk-UA"/>
              </w:rPr>
              <w:t>- Розуміння обумовленості якості, рівня і способу життя людських спільнот</w:t>
            </w:r>
          </w:p>
          <w:p w:rsidR="00C872E1" w:rsidRPr="00C872E1" w:rsidRDefault="00C872E1" w:rsidP="00C872E1">
            <w:pPr>
              <w:pStyle w:val="1"/>
              <w:spacing w:line="240" w:lineRule="auto"/>
              <w:rPr>
                <w:sz w:val="28"/>
                <w:szCs w:val="28"/>
                <w:lang w:val="uk-UA"/>
              </w:rPr>
            </w:pPr>
            <w:r w:rsidRPr="00C872E1">
              <w:rPr>
                <w:sz w:val="28"/>
                <w:szCs w:val="28"/>
                <w:lang w:val="uk-UA"/>
              </w:rPr>
              <w:t>особливостями просторової організації політичної, економічної, культурної та</w:t>
            </w:r>
          </w:p>
          <w:p w:rsidR="00C872E1" w:rsidRPr="00C872E1" w:rsidRDefault="00C872E1" w:rsidP="00C872E1">
            <w:pPr>
              <w:pStyle w:val="1"/>
              <w:spacing w:line="240" w:lineRule="auto"/>
              <w:rPr>
                <w:sz w:val="28"/>
                <w:szCs w:val="28"/>
                <w:lang w:val="uk-UA"/>
              </w:rPr>
            </w:pPr>
            <w:r w:rsidRPr="00C872E1">
              <w:rPr>
                <w:sz w:val="28"/>
                <w:szCs w:val="28"/>
                <w:lang w:val="uk-UA"/>
              </w:rPr>
              <w:t xml:space="preserve">інших </w:t>
            </w:r>
            <w:proofErr w:type="spellStart"/>
            <w:r w:rsidRPr="00C872E1">
              <w:rPr>
                <w:sz w:val="28"/>
                <w:szCs w:val="28"/>
                <w:lang w:val="uk-UA"/>
              </w:rPr>
              <w:t>соціосфер</w:t>
            </w:r>
            <w:proofErr w:type="spellEnd"/>
            <w:r w:rsidRPr="00C872E1">
              <w:rPr>
                <w:sz w:val="28"/>
                <w:szCs w:val="28"/>
                <w:lang w:val="uk-UA"/>
              </w:rPr>
              <w:t>.</w:t>
            </w:r>
          </w:p>
          <w:p w:rsidR="00C872E1" w:rsidRPr="00C872E1" w:rsidRDefault="00C872E1" w:rsidP="00C872E1">
            <w:pPr>
              <w:pStyle w:val="1"/>
              <w:spacing w:line="240" w:lineRule="auto"/>
              <w:rPr>
                <w:sz w:val="28"/>
                <w:szCs w:val="28"/>
                <w:lang w:val="uk-UA"/>
              </w:rPr>
            </w:pPr>
            <w:r w:rsidRPr="00C872E1">
              <w:rPr>
                <w:sz w:val="28"/>
                <w:szCs w:val="28"/>
                <w:lang w:val="uk-UA"/>
              </w:rPr>
              <w:t>- Поглиблені знання принципів стійкого регіонального розвитку, здатність</w:t>
            </w:r>
          </w:p>
          <w:p w:rsidR="00C872E1" w:rsidRPr="00C872E1" w:rsidRDefault="00C872E1" w:rsidP="00C872E1">
            <w:pPr>
              <w:pStyle w:val="1"/>
              <w:spacing w:line="240" w:lineRule="auto"/>
              <w:rPr>
                <w:sz w:val="28"/>
                <w:szCs w:val="28"/>
                <w:lang w:val="uk-UA"/>
              </w:rPr>
            </w:pPr>
            <w:r w:rsidRPr="00C872E1">
              <w:rPr>
                <w:sz w:val="28"/>
                <w:szCs w:val="28"/>
                <w:lang w:val="uk-UA"/>
              </w:rPr>
              <w:t>планувати, організовувати та реалізувати оптимізаційні заходи в практичній</w:t>
            </w:r>
          </w:p>
          <w:p w:rsidR="00C872E1" w:rsidRPr="00C872E1" w:rsidRDefault="00C872E1" w:rsidP="00C872E1">
            <w:pPr>
              <w:pStyle w:val="1"/>
              <w:spacing w:line="240" w:lineRule="auto"/>
              <w:rPr>
                <w:sz w:val="28"/>
                <w:szCs w:val="28"/>
                <w:lang w:val="uk-UA"/>
              </w:rPr>
            </w:pPr>
            <w:r w:rsidRPr="00C872E1">
              <w:rPr>
                <w:sz w:val="28"/>
                <w:szCs w:val="28"/>
                <w:lang w:val="uk-UA"/>
              </w:rPr>
              <w:t>природоохоронній, туристичній діяльності та у процесі зонування міських та</w:t>
            </w:r>
          </w:p>
          <w:p w:rsidR="00E01CCB" w:rsidRPr="00A00EF2" w:rsidRDefault="00C872E1" w:rsidP="00C872E1">
            <w:pPr>
              <w:pStyle w:val="1"/>
              <w:spacing w:line="240" w:lineRule="auto"/>
              <w:rPr>
                <w:rFonts w:eastAsia="Times New Roman"/>
                <w:sz w:val="24"/>
                <w:szCs w:val="24"/>
                <w:lang w:val="uk-UA" w:eastAsia="ru-RU"/>
              </w:rPr>
            </w:pPr>
            <w:r w:rsidRPr="00C872E1">
              <w:rPr>
                <w:sz w:val="28"/>
                <w:szCs w:val="28"/>
                <w:lang w:val="uk-UA"/>
              </w:rPr>
              <w:t>сільських територій.</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A77439" w:rsidRPr="00A00EF2" w:rsidRDefault="00A77439"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0"/>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Структура курсу (зразок)</w:t>
      </w:r>
    </w:p>
    <w:tbl>
      <w:tblPr>
        <w:tblW w:w="0" w:type="auto"/>
        <w:tblCellMar>
          <w:top w:w="15" w:type="dxa"/>
          <w:left w:w="15" w:type="dxa"/>
          <w:bottom w:w="15" w:type="dxa"/>
          <w:right w:w="15" w:type="dxa"/>
        </w:tblCellMar>
        <w:tblLook w:val="04A0" w:firstRow="1" w:lastRow="0" w:firstColumn="1" w:lastColumn="0" w:noHBand="0" w:noVBand="1"/>
      </w:tblPr>
      <w:tblGrid>
        <w:gridCol w:w="514"/>
        <w:gridCol w:w="2484"/>
        <w:gridCol w:w="3665"/>
        <w:gridCol w:w="2682"/>
      </w:tblGrid>
      <w:tr w:rsidR="008B7541"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right="39"/>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511"/>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Тема</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772"/>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Результати навчання</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4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Завдання</w:t>
            </w:r>
          </w:p>
        </w:tc>
      </w:tr>
      <w:tr w:rsidR="008B7541" w:rsidRPr="00A00EF2" w:rsidTr="00EF5B66">
        <w:trPr>
          <w:trHeight w:val="964"/>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90" w:right="184"/>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1.</w:t>
            </w:r>
          </w:p>
        </w:tc>
        <w:tc>
          <w:tcPr>
            <w:tcW w:w="0" w:type="auto"/>
            <w:tcBorders>
              <w:top w:val="single" w:sz="4" w:space="0" w:color="000000"/>
              <w:left w:val="single" w:sz="4" w:space="0" w:color="000000"/>
              <w:bottom w:val="single" w:sz="4" w:space="0" w:color="000000"/>
              <w:right w:val="single" w:sz="4" w:space="0" w:color="000000"/>
            </w:tcBorders>
            <w:hideMark/>
          </w:tcPr>
          <w:p w:rsidR="00FD3232" w:rsidRPr="00FD3232" w:rsidRDefault="00FD3232" w:rsidP="00FD3232">
            <w:pPr>
              <w:spacing w:after="0" w:line="240" w:lineRule="auto"/>
              <w:ind w:left="141"/>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Регіональні</w:t>
            </w:r>
          </w:p>
          <w:p w:rsidR="00FD3232" w:rsidRPr="00FD3232" w:rsidRDefault="00FD3232" w:rsidP="00FD3232">
            <w:pPr>
              <w:spacing w:after="0" w:line="240" w:lineRule="auto"/>
              <w:ind w:left="141"/>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аспекти територіальної</w:t>
            </w:r>
          </w:p>
          <w:p w:rsidR="00EF5B66" w:rsidRPr="00A00EF2" w:rsidRDefault="00FD3232" w:rsidP="00FD3232">
            <w:pPr>
              <w:spacing w:after="0" w:line="240" w:lineRule="auto"/>
              <w:ind w:left="141"/>
              <w:rPr>
                <w:rFonts w:ascii="Times New Roman" w:eastAsia="Times New Roman" w:hAnsi="Times New Roman" w:cs="Times New Roman"/>
                <w:sz w:val="24"/>
                <w:szCs w:val="24"/>
                <w:lang w:val="uk-UA" w:eastAsia="ru-RU"/>
              </w:rPr>
            </w:pPr>
            <w:r w:rsidRPr="00FD3232">
              <w:rPr>
                <w:rFonts w:ascii="Times New Roman" w:eastAsia="Times New Roman" w:hAnsi="Times New Roman" w:cs="Times New Roman"/>
                <w:color w:val="000000"/>
                <w:sz w:val="28"/>
                <w:szCs w:val="28"/>
                <w:lang w:val="uk-UA" w:eastAsia="ru-RU"/>
              </w:rPr>
              <w:t>організації суспільства</w:t>
            </w:r>
            <w:r w:rsidR="00A77439"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hideMark/>
          </w:tcPr>
          <w:p w:rsidR="00A77439" w:rsidRPr="00A00EF2" w:rsidRDefault="00A77439" w:rsidP="00A77439">
            <w:pPr>
              <w:spacing w:after="0" w:line="240" w:lineRule="auto"/>
              <w:ind w:left="108" w:right="533"/>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Розуміння</w:t>
            </w:r>
            <w:r w:rsidR="00FD3232">
              <w:rPr>
                <w:rFonts w:ascii="Times New Roman" w:eastAsia="Times New Roman" w:hAnsi="Times New Roman" w:cs="Times New Roman"/>
                <w:color w:val="000000"/>
                <w:sz w:val="28"/>
                <w:szCs w:val="28"/>
                <w:lang w:val="uk-UA" w:eastAsia="ru-RU"/>
              </w:rPr>
              <w:t xml:space="preserve"> понять</w:t>
            </w:r>
            <w:r w:rsidRPr="00A00EF2">
              <w:rPr>
                <w:rFonts w:ascii="Times New Roman" w:eastAsia="Times New Roman" w:hAnsi="Times New Roman" w:cs="Times New Roman"/>
                <w:color w:val="000000"/>
                <w:sz w:val="28"/>
                <w:szCs w:val="28"/>
                <w:lang w:val="uk-UA" w:eastAsia="ru-RU"/>
              </w:rPr>
              <w:t>:</w:t>
            </w:r>
          </w:p>
          <w:p w:rsidR="00FD3232" w:rsidRPr="00FD3232" w:rsidRDefault="00FD3232" w:rsidP="00FD3232">
            <w:pPr>
              <w:spacing w:after="0" w:line="240" w:lineRule="auto"/>
              <w:ind w:left="108" w:right="533"/>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1. Територіальна</w:t>
            </w:r>
          </w:p>
          <w:p w:rsidR="00FD3232" w:rsidRPr="00FD3232" w:rsidRDefault="00FD3232" w:rsidP="00FD3232">
            <w:pPr>
              <w:spacing w:after="0" w:line="240" w:lineRule="auto"/>
              <w:ind w:left="108" w:right="533"/>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організація як наскрізний</w:t>
            </w:r>
          </w:p>
          <w:p w:rsidR="00FD3232" w:rsidRPr="00FD3232" w:rsidRDefault="00FD3232" w:rsidP="00FD3232">
            <w:pPr>
              <w:spacing w:after="0" w:line="240" w:lineRule="auto"/>
              <w:ind w:left="108" w:right="533"/>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принцип життєдіяльності</w:t>
            </w:r>
          </w:p>
          <w:p w:rsidR="00FD3232" w:rsidRPr="00FD3232" w:rsidRDefault="00FD3232" w:rsidP="00FD3232">
            <w:pPr>
              <w:spacing w:after="0" w:line="240" w:lineRule="auto"/>
              <w:ind w:left="108" w:right="533"/>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населення.</w:t>
            </w:r>
          </w:p>
          <w:p w:rsidR="00FD3232" w:rsidRPr="00FD3232" w:rsidRDefault="00FD3232" w:rsidP="00FD3232">
            <w:pPr>
              <w:spacing w:after="0" w:line="240" w:lineRule="auto"/>
              <w:ind w:left="108" w:right="533"/>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2. Регіоналізація –</w:t>
            </w:r>
          </w:p>
          <w:p w:rsidR="00FD3232" w:rsidRPr="00FD3232" w:rsidRDefault="00FD3232" w:rsidP="00FD3232">
            <w:pPr>
              <w:spacing w:after="0" w:line="240" w:lineRule="auto"/>
              <w:ind w:left="108" w:right="533"/>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головна складова</w:t>
            </w:r>
          </w:p>
          <w:p w:rsidR="00FD3232" w:rsidRPr="00FD3232" w:rsidRDefault="00FD3232" w:rsidP="00FD3232">
            <w:pPr>
              <w:spacing w:after="0" w:line="240" w:lineRule="auto"/>
              <w:ind w:left="108" w:right="533"/>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територіальної організації</w:t>
            </w:r>
          </w:p>
          <w:p w:rsidR="00EF5B66" w:rsidRPr="00A00EF2" w:rsidRDefault="00FD3232" w:rsidP="00FD3232">
            <w:pPr>
              <w:spacing w:after="0" w:line="240" w:lineRule="auto"/>
              <w:ind w:left="108" w:right="533"/>
              <w:rPr>
                <w:rFonts w:ascii="Times New Roman" w:eastAsia="Times New Roman" w:hAnsi="Times New Roman" w:cs="Times New Roman"/>
                <w:sz w:val="24"/>
                <w:szCs w:val="24"/>
                <w:lang w:val="uk-UA" w:eastAsia="ru-RU"/>
              </w:rPr>
            </w:pPr>
            <w:r w:rsidRPr="00FD3232">
              <w:rPr>
                <w:rFonts w:ascii="Times New Roman" w:eastAsia="Times New Roman" w:hAnsi="Times New Roman" w:cs="Times New Roman"/>
                <w:color w:val="000000"/>
                <w:sz w:val="28"/>
                <w:szCs w:val="28"/>
                <w:lang w:val="uk-UA" w:eastAsia="ru-RU"/>
              </w:rPr>
              <w:t>населення і господарства.</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A77439">
            <w:pPr>
              <w:spacing w:after="0" w:line="240" w:lineRule="auto"/>
              <w:ind w:left="142" w:right="165"/>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Тести</w:t>
            </w:r>
            <w:r w:rsidR="00A77439" w:rsidRPr="00A00EF2">
              <w:rPr>
                <w:rFonts w:ascii="Times New Roman" w:eastAsia="Times New Roman" w:hAnsi="Times New Roman" w:cs="Times New Roman"/>
                <w:color w:val="000000"/>
                <w:sz w:val="28"/>
                <w:szCs w:val="28"/>
                <w:lang w:val="uk-UA" w:eastAsia="ru-RU"/>
              </w:rPr>
              <w:t>,</w:t>
            </w:r>
          </w:p>
          <w:p w:rsidR="00A77439" w:rsidRPr="00A00EF2" w:rsidRDefault="00544ECD" w:rsidP="00A77439">
            <w:pPr>
              <w:spacing w:after="0" w:line="240" w:lineRule="auto"/>
              <w:ind w:left="142" w:right="165"/>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w:t>
            </w:r>
            <w:r w:rsidR="00A77439" w:rsidRPr="00A00EF2">
              <w:rPr>
                <w:rFonts w:ascii="Times New Roman" w:eastAsia="Times New Roman" w:hAnsi="Times New Roman" w:cs="Times New Roman"/>
                <w:color w:val="000000"/>
                <w:sz w:val="28"/>
                <w:szCs w:val="28"/>
                <w:lang w:val="uk-UA" w:eastAsia="ru-RU"/>
              </w:rPr>
              <w:t>итання</w:t>
            </w:r>
          </w:p>
          <w:p w:rsidR="00544ECD" w:rsidRPr="00A00EF2" w:rsidRDefault="00544ECD" w:rsidP="00A77439">
            <w:pPr>
              <w:spacing w:after="0" w:line="240" w:lineRule="auto"/>
              <w:ind w:left="142" w:right="165"/>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Вивчення політ.</w:t>
            </w:r>
          </w:p>
          <w:p w:rsidR="00544ECD" w:rsidRPr="00A00EF2" w:rsidRDefault="00544ECD" w:rsidP="00A77439">
            <w:pPr>
              <w:spacing w:after="0" w:line="240" w:lineRule="auto"/>
              <w:ind w:left="142" w:right="16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xml:space="preserve">карти Європи. </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A77439" w:rsidP="00A77439">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2.</w:t>
            </w:r>
          </w:p>
        </w:tc>
        <w:tc>
          <w:tcPr>
            <w:tcW w:w="0" w:type="auto"/>
            <w:tcBorders>
              <w:top w:val="single" w:sz="4" w:space="0" w:color="000000"/>
              <w:left w:val="single" w:sz="4" w:space="0" w:color="000000"/>
              <w:bottom w:val="single" w:sz="4" w:space="0" w:color="000000"/>
              <w:right w:val="single" w:sz="4" w:space="0" w:color="000000"/>
            </w:tcBorders>
            <w:hideMark/>
          </w:tcPr>
          <w:p w:rsidR="00FD3232" w:rsidRPr="00FD3232" w:rsidRDefault="00FD3232" w:rsidP="00FD3232">
            <w:pPr>
              <w:spacing w:after="0" w:line="240" w:lineRule="auto"/>
              <w:ind w:left="141" w:right="78"/>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Регіоналізація</w:t>
            </w:r>
          </w:p>
          <w:p w:rsidR="00FD3232" w:rsidRPr="00FD3232" w:rsidRDefault="00FD3232" w:rsidP="00FD3232">
            <w:pPr>
              <w:spacing w:after="0" w:line="240" w:lineRule="auto"/>
              <w:ind w:left="141" w:right="78"/>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України і регіональна</w:t>
            </w:r>
          </w:p>
          <w:p w:rsidR="00EF5B66" w:rsidRPr="00A00EF2" w:rsidRDefault="00FD3232" w:rsidP="00FD3232">
            <w:pPr>
              <w:spacing w:after="0" w:line="240" w:lineRule="auto"/>
              <w:ind w:left="141" w:right="78"/>
              <w:rPr>
                <w:rFonts w:ascii="Times New Roman" w:eastAsia="Times New Roman" w:hAnsi="Times New Roman" w:cs="Times New Roman"/>
                <w:sz w:val="28"/>
                <w:szCs w:val="28"/>
                <w:lang w:val="uk-UA" w:eastAsia="ru-RU"/>
              </w:rPr>
            </w:pPr>
            <w:r w:rsidRPr="00FD3232">
              <w:rPr>
                <w:rFonts w:ascii="Times New Roman" w:eastAsia="Times New Roman" w:hAnsi="Times New Roman" w:cs="Times New Roman"/>
                <w:color w:val="000000"/>
                <w:sz w:val="28"/>
                <w:szCs w:val="28"/>
                <w:lang w:val="uk-UA" w:eastAsia="ru-RU"/>
              </w:rPr>
              <w:t>політика</w:t>
            </w:r>
          </w:p>
        </w:tc>
        <w:tc>
          <w:tcPr>
            <w:tcW w:w="0" w:type="auto"/>
            <w:tcBorders>
              <w:top w:val="single" w:sz="4" w:space="0" w:color="000000"/>
              <w:left w:val="single" w:sz="4" w:space="0" w:color="000000"/>
              <w:bottom w:val="single" w:sz="4" w:space="0" w:color="000000"/>
              <w:right w:val="single" w:sz="4" w:space="0" w:color="000000"/>
            </w:tcBorders>
            <w:hideMark/>
          </w:tcPr>
          <w:p w:rsidR="00A77439" w:rsidRPr="00A00EF2" w:rsidRDefault="00A77439" w:rsidP="00EF5B66">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w:t>
            </w:r>
          </w:p>
          <w:p w:rsidR="00FD3232" w:rsidRPr="00FD3232" w:rsidRDefault="00FD3232" w:rsidP="00FD3232">
            <w:pPr>
              <w:spacing w:after="0" w:line="240" w:lineRule="auto"/>
              <w:ind w:left="108"/>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1. Базові поняття:</w:t>
            </w:r>
          </w:p>
          <w:p w:rsidR="00FD3232" w:rsidRPr="00FD3232" w:rsidRDefault="00FD3232" w:rsidP="00FD3232">
            <w:pPr>
              <w:spacing w:after="0" w:line="240" w:lineRule="auto"/>
              <w:ind w:left="108"/>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регіон, регіоналізація,</w:t>
            </w:r>
          </w:p>
          <w:p w:rsidR="00FD3232" w:rsidRPr="00FD3232" w:rsidRDefault="00FD3232" w:rsidP="00FD3232">
            <w:pPr>
              <w:spacing w:after="0" w:line="240" w:lineRule="auto"/>
              <w:ind w:left="108"/>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регіональна економіка,</w:t>
            </w:r>
          </w:p>
          <w:p w:rsidR="00FD3232" w:rsidRPr="00FD3232" w:rsidRDefault="00FD3232" w:rsidP="00FD3232">
            <w:pPr>
              <w:spacing w:after="0" w:line="240" w:lineRule="auto"/>
              <w:ind w:left="108"/>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регіональна політика.</w:t>
            </w:r>
          </w:p>
          <w:p w:rsidR="00FD3232" w:rsidRPr="00FD3232" w:rsidRDefault="00FD3232" w:rsidP="00FD3232">
            <w:pPr>
              <w:spacing w:after="0" w:line="240" w:lineRule="auto"/>
              <w:ind w:left="108"/>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2. Досвід регіоналізації</w:t>
            </w:r>
          </w:p>
          <w:p w:rsidR="00FD3232" w:rsidRPr="00FD3232" w:rsidRDefault="00FD3232" w:rsidP="00FD3232">
            <w:pPr>
              <w:spacing w:after="0" w:line="240" w:lineRule="auto"/>
              <w:ind w:left="108"/>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України.</w:t>
            </w:r>
          </w:p>
          <w:p w:rsidR="00FD3232" w:rsidRPr="00FD3232" w:rsidRDefault="00FD3232" w:rsidP="00FD3232">
            <w:pPr>
              <w:spacing w:after="0" w:line="240" w:lineRule="auto"/>
              <w:ind w:left="108"/>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3. Суспільно-географічні</w:t>
            </w:r>
            <w:r>
              <w:rPr>
                <w:rFonts w:ascii="Times New Roman" w:eastAsia="Times New Roman" w:hAnsi="Times New Roman" w:cs="Times New Roman"/>
                <w:color w:val="000000"/>
                <w:sz w:val="28"/>
                <w:szCs w:val="28"/>
                <w:lang w:val="uk-UA" w:eastAsia="ru-RU"/>
              </w:rPr>
              <w:t xml:space="preserve"> </w:t>
            </w:r>
            <w:r w:rsidRPr="00FD3232">
              <w:rPr>
                <w:rFonts w:ascii="Times New Roman" w:eastAsia="Times New Roman" w:hAnsi="Times New Roman" w:cs="Times New Roman"/>
                <w:color w:val="000000"/>
                <w:sz w:val="28"/>
                <w:szCs w:val="28"/>
                <w:lang w:val="uk-UA" w:eastAsia="ru-RU"/>
              </w:rPr>
              <w:t>складові регіоналізації</w:t>
            </w:r>
          </w:p>
          <w:p w:rsidR="00EF5B66" w:rsidRPr="00A00EF2" w:rsidRDefault="00FD3232" w:rsidP="00FD3232">
            <w:pPr>
              <w:spacing w:after="0" w:line="240" w:lineRule="auto"/>
              <w:ind w:left="1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країни.</w:t>
            </w:r>
          </w:p>
        </w:tc>
        <w:tc>
          <w:tcPr>
            <w:tcW w:w="0" w:type="auto"/>
            <w:tcBorders>
              <w:top w:val="single" w:sz="4" w:space="0" w:color="000000"/>
              <w:left w:val="single" w:sz="4" w:space="0" w:color="000000"/>
              <w:bottom w:val="single" w:sz="4" w:space="0" w:color="000000"/>
              <w:right w:val="single" w:sz="4" w:space="0" w:color="000000"/>
            </w:tcBorders>
            <w:hideMark/>
          </w:tcPr>
          <w:p w:rsidR="00A77439" w:rsidRPr="00A00EF2" w:rsidRDefault="00A77439" w:rsidP="00A77439">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w:t>
            </w:r>
          </w:p>
          <w:p w:rsidR="00EF5B66" w:rsidRPr="00A00EF2" w:rsidRDefault="00544ECD" w:rsidP="00A77439">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п</w:t>
            </w:r>
            <w:r w:rsidR="00A77439" w:rsidRPr="00A00EF2">
              <w:rPr>
                <w:rFonts w:ascii="Times New Roman" w:eastAsia="Times New Roman" w:hAnsi="Times New Roman" w:cs="Times New Roman"/>
                <w:sz w:val="28"/>
                <w:szCs w:val="28"/>
                <w:lang w:val="uk-UA" w:eastAsia="ru-RU"/>
              </w:rPr>
              <w:t>итання</w:t>
            </w:r>
          </w:p>
          <w:p w:rsidR="00544ECD" w:rsidRPr="00A00EF2" w:rsidRDefault="00363CDF"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в</w:t>
            </w:r>
            <w:r w:rsidR="00544ECD" w:rsidRPr="00A00EF2">
              <w:rPr>
                <w:rFonts w:ascii="Times New Roman" w:eastAsia="Times New Roman" w:hAnsi="Times New Roman" w:cs="Times New Roman"/>
                <w:sz w:val="28"/>
                <w:szCs w:val="28"/>
                <w:lang w:val="uk-UA" w:eastAsia="ru-RU"/>
              </w:rPr>
              <w:t xml:space="preserve">ивчення </w:t>
            </w:r>
            <w:r w:rsidR="00FE25E9">
              <w:rPr>
                <w:rFonts w:ascii="Times New Roman" w:eastAsia="Times New Roman" w:hAnsi="Times New Roman" w:cs="Times New Roman"/>
                <w:sz w:val="28"/>
                <w:szCs w:val="28"/>
                <w:lang w:val="uk-UA" w:eastAsia="ru-RU"/>
              </w:rPr>
              <w:t>етнічної</w:t>
            </w:r>
            <w:r w:rsidR="00544ECD" w:rsidRPr="00A00EF2">
              <w:rPr>
                <w:rFonts w:ascii="Times New Roman" w:eastAsia="Times New Roman" w:hAnsi="Times New Roman" w:cs="Times New Roman"/>
                <w:sz w:val="28"/>
                <w:szCs w:val="28"/>
                <w:lang w:val="uk-UA" w:eastAsia="ru-RU"/>
              </w:rPr>
              <w:t>.</w:t>
            </w:r>
          </w:p>
          <w:p w:rsidR="00544ECD" w:rsidRPr="00A00EF2" w:rsidRDefault="00544ECD" w:rsidP="00FE25E9">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 xml:space="preserve">карти </w:t>
            </w:r>
            <w:r w:rsidR="00FE25E9">
              <w:rPr>
                <w:rFonts w:ascii="Times New Roman" w:eastAsia="Times New Roman" w:hAnsi="Times New Roman" w:cs="Times New Roman"/>
                <w:sz w:val="28"/>
                <w:szCs w:val="28"/>
                <w:lang w:val="uk-UA" w:eastAsia="ru-RU"/>
              </w:rPr>
              <w:t>Європи</w:t>
            </w:r>
            <w:r w:rsidRPr="00A00EF2">
              <w:rPr>
                <w:rFonts w:ascii="Times New Roman" w:eastAsia="Times New Roman" w:hAnsi="Times New Roman" w:cs="Times New Roman"/>
                <w:sz w:val="28"/>
                <w:szCs w:val="28"/>
                <w:lang w:val="uk-UA" w:eastAsia="ru-RU"/>
              </w:rPr>
              <w:t>.</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 xml:space="preserve">3. </w:t>
            </w:r>
          </w:p>
        </w:tc>
        <w:tc>
          <w:tcPr>
            <w:tcW w:w="0" w:type="auto"/>
            <w:tcBorders>
              <w:top w:val="single" w:sz="4" w:space="0" w:color="000000"/>
              <w:left w:val="single" w:sz="4" w:space="0" w:color="000000"/>
              <w:bottom w:val="single" w:sz="4" w:space="0" w:color="000000"/>
              <w:right w:val="single" w:sz="4" w:space="0" w:color="000000"/>
            </w:tcBorders>
          </w:tcPr>
          <w:p w:rsidR="00FD3232" w:rsidRPr="00FD3232" w:rsidRDefault="00FD3232" w:rsidP="00FD3232">
            <w:pPr>
              <w:spacing w:after="0" w:line="240" w:lineRule="auto"/>
              <w:ind w:left="141" w:right="78"/>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Природно</w:t>
            </w:r>
            <w:r>
              <w:rPr>
                <w:rFonts w:ascii="Times New Roman" w:eastAsia="Times New Roman" w:hAnsi="Times New Roman" w:cs="Times New Roman"/>
                <w:color w:val="000000"/>
                <w:sz w:val="28"/>
                <w:szCs w:val="28"/>
                <w:lang w:val="uk-UA" w:eastAsia="ru-RU"/>
              </w:rPr>
              <w:t>-</w:t>
            </w:r>
            <w:r w:rsidRPr="00FD3232">
              <w:rPr>
                <w:rFonts w:ascii="Times New Roman" w:eastAsia="Times New Roman" w:hAnsi="Times New Roman" w:cs="Times New Roman"/>
                <w:color w:val="000000"/>
                <w:sz w:val="28"/>
                <w:szCs w:val="28"/>
                <w:lang w:val="uk-UA" w:eastAsia="ru-RU"/>
              </w:rPr>
              <w:t>ресурсний потенціал.</w:t>
            </w:r>
          </w:p>
          <w:p w:rsidR="00FD3232" w:rsidRPr="00FD3232" w:rsidRDefault="00FD3232" w:rsidP="00FD3232">
            <w:pPr>
              <w:spacing w:after="0" w:line="240" w:lineRule="auto"/>
              <w:ind w:left="141" w:right="78"/>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Територія. Географічне</w:t>
            </w:r>
          </w:p>
          <w:p w:rsidR="00544ECD" w:rsidRPr="00A00EF2" w:rsidRDefault="00FD3232" w:rsidP="00FD3232">
            <w:pPr>
              <w:spacing w:after="0" w:line="240" w:lineRule="auto"/>
              <w:ind w:left="141" w:right="7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положення</w:t>
            </w:r>
            <w:r w:rsidR="00544ECD"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 те, що собою являє:</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1. Природно-ресурсний і</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біосферний потенціал</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регіонів.</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2. Територія як</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універсальний</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географічний ресурс.</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3. Демографічна ємність</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території.</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4. Потенціал</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географічного положення</w:t>
            </w:r>
          </w:p>
          <w:p w:rsidR="00544ECD" w:rsidRPr="00A00EF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регіонів</w:t>
            </w:r>
            <w:r>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w:t>
            </w:r>
            <w:r w:rsidR="00363CDF" w:rsidRPr="00A00EF2">
              <w:rPr>
                <w:rFonts w:ascii="Times New Roman" w:eastAsia="Times New Roman" w:hAnsi="Times New Roman" w:cs="Times New Roman"/>
                <w:sz w:val="28"/>
                <w:szCs w:val="28"/>
                <w:lang w:val="uk-UA" w:eastAsia="ru-RU"/>
              </w:rPr>
              <w:t xml:space="preserve"> питання,</w:t>
            </w:r>
          </w:p>
          <w:p w:rsidR="00363CDF" w:rsidRPr="00A00EF2" w:rsidRDefault="00FE25E9" w:rsidP="00363CDF">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вивчення етнічної</w:t>
            </w:r>
            <w:r w:rsidR="00363CDF" w:rsidRPr="00A00EF2">
              <w:rPr>
                <w:rFonts w:ascii="Times New Roman" w:eastAsia="Times New Roman" w:hAnsi="Times New Roman" w:cs="Times New Roman"/>
                <w:sz w:val="28"/>
                <w:szCs w:val="28"/>
                <w:lang w:val="uk-UA"/>
              </w:rPr>
              <w:t>.</w:t>
            </w:r>
          </w:p>
          <w:p w:rsidR="00363CDF" w:rsidRPr="00A00EF2" w:rsidRDefault="00363CDF" w:rsidP="00FE25E9">
            <w:pPr>
              <w:spacing w:after="0" w:line="240" w:lineRule="auto"/>
              <w:rPr>
                <w:rFonts w:ascii="Times New Roman" w:eastAsia="Times New Roman" w:hAnsi="Times New Roman" w:cs="Times New Roman"/>
                <w:sz w:val="28"/>
                <w:szCs w:val="28"/>
                <w:lang w:val="uk-UA"/>
              </w:rPr>
            </w:pPr>
            <w:r w:rsidRPr="00A00EF2">
              <w:rPr>
                <w:rFonts w:ascii="Times New Roman" w:eastAsia="Times New Roman" w:hAnsi="Times New Roman" w:cs="Times New Roman"/>
                <w:sz w:val="28"/>
                <w:szCs w:val="28"/>
                <w:lang w:val="uk-UA"/>
              </w:rPr>
              <w:t xml:space="preserve">карти </w:t>
            </w:r>
            <w:r w:rsidR="00FE25E9">
              <w:rPr>
                <w:rFonts w:ascii="Times New Roman" w:eastAsia="Times New Roman" w:hAnsi="Times New Roman" w:cs="Times New Roman"/>
                <w:sz w:val="28"/>
                <w:szCs w:val="28"/>
                <w:lang w:val="uk-UA"/>
              </w:rPr>
              <w:t>України</w:t>
            </w:r>
            <w:r w:rsidRPr="00A00EF2">
              <w:rPr>
                <w:rFonts w:ascii="Times New Roman" w:eastAsia="Times New Roman" w:hAnsi="Times New Roman" w:cs="Times New Roman"/>
                <w:sz w:val="28"/>
                <w:szCs w:val="28"/>
                <w:lang w:val="uk-UA"/>
              </w:rPr>
              <w:t>.</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4.</w:t>
            </w:r>
          </w:p>
        </w:tc>
        <w:tc>
          <w:tcPr>
            <w:tcW w:w="0" w:type="auto"/>
            <w:tcBorders>
              <w:top w:val="single" w:sz="4" w:space="0" w:color="000000"/>
              <w:left w:val="single" w:sz="4" w:space="0" w:color="000000"/>
              <w:bottom w:val="single" w:sz="4" w:space="0" w:color="000000"/>
              <w:right w:val="single" w:sz="4" w:space="0" w:color="000000"/>
            </w:tcBorders>
          </w:tcPr>
          <w:p w:rsidR="00FD3232" w:rsidRPr="00FD3232" w:rsidRDefault="00FD3232" w:rsidP="00FD3232">
            <w:pPr>
              <w:spacing w:after="0" w:line="240" w:lineRule="auto"/>
              <w:ind w:left="141" w:right="78"/>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Проблеми</w:t>
            </w:r>
          </w:p>
          <w:p w:rsidR="00FD3232" w:rsidRPr="00FD3232" w:rsidRDefault="00FD3232" w:rsidP="00FD3232">
            <w:pPr>
              <w:spacing w:after="0" w:line="240" w:lineRule="auto"/>
              <w:ind w:left="141" w:right="78"/>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становлення державної та</w:t>
            </w:r>
          </w:p>
          <w:p w:rsidR="00FD3232" w:rsidRPr="00FD3232" w:rsidRDefault="00FD3232" w:rsidP="00FD3232">
            <w:pPr>
              <w:spacing w:after="0" w:line="240" w:lineRule="auto"/>
              <w:ind w:left="141" w:right="78"/>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регіональної</w:t>
            </w:r>
          </w:p>
          <w:p w:rsidR="00544ECD" w:rsidRPr="00A00EF2" w:rsidRDefault="00FD3232" w:rsidP="00FD3232">
            <w:pPr>
              <w:spacing w:after="0" w:line="240" w:lineRule="auto"/>
              <w:ind w:left="141" w:right="78"/>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демографічної політики.</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Сформоване уявлення про:</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1. Нові підходи до</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управління демографічним</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розвитком країни.</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2. Методи формалізації</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та параметризації якісних</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характеристик</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proofErr w:type="spellStart"/>
            <w:r w:rsidRPr="00FD3232">
              <w:rPr>
                <w:rFonts w:ascii="Times New Roman" w:eastAsia="Times New Roman" w:hAnsi="Times New Roman" w:cs="Times New Roman"/>
                <w:color w:val="000000"/>
                <w:sz w:val="28"/>
                <w:szCs w:val="28"/>
                <w:lang w:val="uk-UA" w:eastAsia="ru-RU"/>
              </w:rPr>
              <w:t>геодемографічних</w:t>
            </w:r>
            <w:proofErr w:type="spellEnd"/>
            <w:r w:rsidRPr="00FD3232">
              <w:rPr>
                <w:rFonts w:ascii="Times New Roman" w:eastAsia="Times New Roman" w:hAnsi="Times New Roman" w:cs="Times New Roman"/>
                <w:color w:val="000000"/>
                <w:sz w:val="28"/>
                <w:szCs w:val="28"/>
                <w:lang w:val="uk-UA" w:eastAsia="ru-RU"/>
              </w:rPr>
              <w:t xml:space="preserve"> процесів.</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3. Структурно-вікові</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деформації у регіональних</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proofErr w:type="spellStart"/>
            <w:r w:rsidRPr="00FD3232">
              <w:rPr>
                <w:rFonts w:ascii="Times New Roman" w:eastAsia="Times New Roman" w:hAnsi="Times New Roman" w:cs="Times New Roman"/>
                <w:color w:val="000000"/>
                <w:sz w:val="28"/>
                <w:szCs w:val="28"/>
                <w:lang w:val="uk-UA" w:eastAsia="ru-RU"/>
              </w:rPr>
              <w:t>геодемографічних</w:t>
            </w:r>
            <w:proofErr w:type="spellEnd"/>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процесах.</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4. Становлення</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державної демографічної</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політики в Україні.</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5. Методологічні</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принципи і засади</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регіональної</w:t>
            </w:r>
          </w:p>
          <w:p w:rsidR="00544ECD" w:rsidRPr="00A00EF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proofErr w:type="spellStart"/>
            <w:r w:rsidRPr="00FD3232">
              <w:rPr>
                <w:rFonts w:ascii="Times New Roman" w:eastAsia="Times New Roman" w:hAnsi="Times New Roman" w:cs="Times New Roman"/>
                <w:color w:val="000000"/>
                <w:sz w:val="28"/>
                <w:szCs w:val="28"/>
                <w:lang w:val="uk-UA" w:eastAsia="ru-RU"/>
              </w:rPr>
              <w:t>геодемографічної</w:t>
            </w:r>
            <w:proofErr w:type="spellEnd"/>
            <w:r>
              <w:rPr>
                <w:rFonts w:ascii="Times New Roman" w:eastAsia="Times New Roman" w:hAnsi="Times New Roman" w:cs="Times New Roman"/>
                <w:color w:val="000000"/>
                <w:sz w:val="28"/>
                <w:szCs w:val="28"/>
                <w:lang w:val="uk-UA" w:eastAsia="ru-RU"/>
              </w:rPr>
              <w:t xml:space="preserve"> п</w:t>
            </w:r>
            <w:r w:rsidRPr="00FD3232">
              <w:rPr>
                <w:rFonts w:ascii="Times New Roman" w:eastAsia="Times New Roman" w:hAnsi="Times New Roman" w:cs="Times New Roman"/>
                <w:color w:val="000000"/>
                <w:sz w:val="28"/>
                <w:szCs w:val="28"/>
                <w:lang w:val="uk-UA" w:eastAsia="ru-RU"/>
              </w:rPr>
              <w:t>олітики.</w:t>
            </w:r>
          </w:p>
        </w:tc>
        <w:tc>
          <w:tcPr>
            <w:tcW w:w="0" w:type="auto"/>
            <w:tcBorders>
              <w:top w:val="single" w:sz="4" w:space="0" w:color="000000"/>
              <w:left w:val="single" w:sz="4" w:space="0" w:color="000000"/>
              <w:bottom w:val="single" w:sz="4" w:space="0" w:color="000000"/>
              <w:right w:val="single" w:sz="4" w:space="0" w:color="000000"/>
            </w:tcBorders>
          </w:tcPr>
          <w:p w:rsidR="00363CDF" w:rsidRPr="00A00EF2"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363CDF" w:rsidRPr="00A00EF2" w:rsidRDefault="00363CDF" w:rsidP="00363CDF">
            <w:pPr>
              <w:spacing w:after="0" w:line="240" w:lineRule="auto"/>
              <w:rPr>
                <w:rFonts w:ascii="Times New Roman" w:eastAsia="Times New Roman" w:hAnsi="Times New Roman" w:cs="Times New Roman"/>
                <w:sz w:val="28"/>
                <w:szCs w:val="28"/>
                <w:lang w:val="uk-UA"/>
              </w:rPr>
            </w:pPr>
            <w:r w:rsidRPr="00A00EF2">
              <w:rPr>
                <w:rFonts w:ascii="Times New Roman" w:eastAsia="Times New Roman" w:hAnsi="Times New Roman" w:cs="Times New Roman"/>
                <w:sz w:val="28"/>
                <w:szCs w:val="28"/>
                <w:lang w:val="uk-UA"/>
              </w:rPr>
              <w:t xml:space="preserve">вивчення </w:t>
            </w:r>
            <w:r w:rsidR="008B7541">
              <w:rPr>
                <w:rFonts w:ascii="Times New Roman" w:eastAsia="Times New Roman" w:hAnsi="Times New Roman" w:cs="Times New Roman"/>
                <w:sz w:val="28"/>
                <w:szCs w:val="28"/>
                <w:lang w:val="uk-UA"/>
              </w:rPr>
              <w:t>етнічної</w:t>
            </w:r>
          </w:p>
          <w:p w:rsidR="00544ECD" w:rsidRPr="00A00EF2" w:rsidRDefault="00363CDF" w:rsidP="008B7541">
            <w:pPr>
              <w:rPr>
                <w:lang w:val="uk-UA"/>
              </w:rPr>
            </w:pPr>
            <w:r w:rsidRPr="00A00EF2">
              <w:rPr>
                <w:rFonts w:ascii="Times New Roman" w:eastAsia="Times New Roman" w:hAnsi="Times New Roman" w:cs="Times New Roman"/>
                <w:sz w:val="28"/>
                <w:szCs w:val="28"/>
                <w:lang w:val="uk-UA"/>
              </w:rPr>
              <w:t xml:space="preserve">карти </w:t>
            </w:r>
            <w:r w:rsidR="008B7541">
              <w:rPr>
                <w:rFonts w:ascii="Times New Roman" w:eastAsia="Times New Roman" w:hAnsi="Times New Roman" w:cs="Times New Roman"/>
                <w:sz w:val="28"/>
                <w:szCs w:val="28"/>
                <w:lang w:val="uk-UA"/>
              </w:rPr>
              <w:t>Західної України</w:t>
            </w:r>
            <w:r w:rsidRPr="00A00EF2">
              <w:rPr>
                <w:rFonts w:ascii="Times New Roman" w:eastAsia="Times New Roman" w:hAnsi="Times New Roman" w:cs="Times New Roman"/>
                <w:sz w:val="28"/>
                <w:szCs w:val="28"/>
                <w:lang w:val="uk-UA"/>
              </w:rPr>
              <w:t>.</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5.</w:t>
            </w:r>
          </w:p>
        </w:tc>
        <w:tc>
          <w:tcPr>
            <w:tcW w:w="0" w:type="auto"/>
            <w:tcBorders>
              <w:top w:val="single" w:sz="4" w:space="0" w:color="000000"/>
              <w:left w:val="single" w:sz="4" w:space="0" w:color="000000"/>
              <w:bottom w:val="single" w:sz="4" w:space="0" w:color="000000"/>
              <w:right w:val="single" w:sz="4" w:space="0" w:color="000000"/>
            </w:tcBorders>
          </w:tcPr>
          <w:p w:rsidR="00FD3232" w:rsidRPr="00FD3232" w:rsidRDefault="00FD3232" w:rsidP="00FD3232">
            <w:pPr>
              <w:spacing w:after="0" w:line="240" w:lineRule="auto"/>
              <w:ind w:left="141" w:right="78"/>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Структура</w:t>
            </w:r>
          </w:p>
          <w:p w:rsidR="00544ECD" w:rsidRPr="00A00EF2" w:rsidRDefault="00FD3232" w:rsidP="00FD3232">
            <w:pPr>
              <w:spacing w:after="0" w:line="240" w:lineRule="auto"/>
              <w:ind w:left="141" w:right="78"/>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господарства регіонів</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Сформоване уявлення про:</w:t>
            </w:r>
          </w:p>
          <w:p w:rsidR="00FD3232" w:rsidRPr="00FD3232" w:rsidRDefault="00FD3232" w:rsidP="00863F9F">
            <w:pPr>
              <w:pStyle w:val="a5"/>
              <w:numPr>
                <w:ilvl w:val="0"/>
                <w:numId w:val="21"/>
              </w:numPr>
              <w:spacing w:after="0" w:line="240" w:lineRule="auto"/>
              <w:ind w:right="171"/>
              <w:jc w:val="both"/>
              <w:rPr>
                <w:rFonts w:ascii="Times New Roman" w:eastAsia="Times New Roman" w:hAnsi="Times New Roman"/>
                <w:color w:val="000000"/>
                <w:sz w:val="28"/>
                <w:szCs w:val="28"/>
                <w:lang w:val="uk-UA" w:eastAsia="ru-RU"/>
              </w:rPr>
            </w:pPr>
            <w:r w:rsidRPr="00FD3232">
              <w:rPr>
                <w:rFonts w:ascii="Times New Roman" w:eastAsia="Times New Roman" w:hAnsi="Times New Roman"/>
                <w:color w:val="000000"/>
                <w:sz w:val="28"/>
                <w:szCs w:val="28"/>
                <w:lang w:val="uk-UA" w:eastAsia="ru-RU"/>
              </w:rPr>
              <w:t>Структура господарства: зміст і функції поняття.</w:t>
            </w:r>
          </w:p>
          <w:p w:rsidR="00FD3232" w:rsidRPr="00FD3232" w:rsidRDefault="00FD3232" w:rsidP="00FD3232">
            <w:pPr>
              <w:pStyle w:val="a5"/>
              <w:numPr>
                <w:ilvl w:val="0"/>
                <w:numId w:val="21"/>
              </w:numPr>
              <w:spacing w:after="0" w:line="240" w:lineRule="auto"/>
              <w:ind w:right="171"/>
              <w:jc w:val="both"/>
              <w:rPr>
                <w:rFonts w:ascii="Times New Roman" w:eastAsia="Times New Roman" w:hAnsi="Times New Roman"/>
                <w:color w:val="000000"/>
                <w:sz w:val="28"/>
                <w:szCs w:val="28"/>
                <w:lang w:val="uk-UA" w:eastAsia="ru-RU"/>
              </w:rPr>
            </w:pPr>
            <w:r w:rsidRPr="00FD3232">
              <w:rPr>
                <w:rFonts w:ascii="Times New Roman" w:eastAsia="Times New Roman" w:hAnsi="Times New Roman"/>
                <w:color w:val="000000"/>
                <w:sz w:val="28"/>
                <w:szCs w:val="28"/>
                <w:lang w:val="uk-UA" w:eastAsia="ru-RU"/>
              </w:rPr>
              <w:t>Структура господарства.</w:t>
            </w:r>
          </w:p>
          <w:p w:rsidR="00544ECD" w:rsidRPr="00A00EF2" w:rsidRDefault="00FD3232" w:rsidP="00FD3232">
            <w:pPr>
              <w:pStyle w:val="a5"/>
              <w:numPr>
                <w:ilvl w:val="0"/>
                <w:numId w:val="21"/>
              </w:numPr>
              <w:spacing w:after="0" w:line="240" w:lineRule="auto"/>
              <w:ind w:right="171"/>
              <w:jc w:val="both"/>
              <w:rPr>
                <w:rFonts w:ascii="Times New Roman" w:eastAsia="Times New Roman" w:hAnsi="Times New Roman"/>
                <w:color w:val="000000"/>
                <w:sz w:val="28"/>
                <w:szCs w:val="28"/>
                <w:lang w:val="uk-UA" w:eastAsia="ru-RU"/>
              </w:rPr>
            </w:pPr>
            <w:r w:rsidRPr="00FD3232">
              <w:rPr>
                <w:rFonts w:ascii="Times New Roman" w:eastAsia="Times New Roman" w:hAnsi="Times New Roman"/>
                <w:color w:val="000000"/>
                <w:sz w:val="28"/>
                <w:szCs w:val="28"/>
                <w:lang w:val="uk-UA" w:eastAsia="ru-RU"/>
              </w:rPr>
              <w:t>Основні економічні пропорції.</w:t>
            </w:r>
            <w:r w:rsidRPr="00A00EF2">
              <w:rPr>
                <w:rFonts w:ascii="Times New Roman" w:eastAsia="Times New Roman" w:hAnsi="Times New Roman"/>
                <w:color w:val="000000"/>
                <w:sz w:val="28"/>
                <w:szCs w:val="28"/>
                <w:lang w:val="uk-UA" w:eastAsia="ru-RU"/>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363CDF" w:rsidRPr="00A00EF2"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363CDF" w:rsidRPr="00A00EF2" w:rsidRDefault="00363CDF" w:rsidP="00363CDF">
            <w:pPr>
              <w:spacing w:after="0" w:line="240" w:lineRule="auto"/>
              <w:rPr>
                <w:rFonts w:ascii="Times New Roman" w:eastAsia="Times New Roman" w:hAnsi="Times New Roman" w:cs="Times New Roman"/>
                <w:sz w:val="28"/>
                <w:szCs w:val="28"/>
                <w:lang w:val="uk-UA"/>
              </w:rPr>
            </w:pPr>
            <w:r w:rsidRPr="00A00EF2">
              <w:rPr>
                <w:rFonts w:ascii="Times New Roman" w:eastAsia="Times New Roman" w:hAnsi="Times New Roman" w:cs="Times New Roman"/>
                <w:sz w:val="28"/>
                <w:szCs w:val="28"/>
                <w:lang w:val="uk-UA"/>
              </w:rPr>
              <w:t xml:space="preserve">вивчення </w:t>
            </w:r>
            <w:r w:rsidR="008B7541">
              <w:rPr>
                <w:rFonts w:ascii="Times New Roman" w:eastAsia="Times New Roman" w:hAnsi="Times New Roman" w:cs="Times New Roman"/>
                <w:sz w:val="28"/>
                <w:szCs w:val="28"/>
                <w:lang w:val="uk-UA"/>
              </w:rPr>
              <w:t>етнічної</w:t>
            </w:r>
          </w:p>
          <w:p w:rsidR="00544ECD" w:rsidRPr="00A00EF2" w:rsidRDefault="00363CDF" w:rsidP="008B7541">
            <w:pPr>
              <w:spacing w:after="0" w:line="240" w:lineRule="auto"/>
              <w:rPr>
                <w:rFonts w:ascii="Times New Roman" w:eastAsia="Times New Roman" w:hAnsi="Times New Roman" w:cs="Times New Roman"/>
                <w:sz w:val="28"/>
                <w:szCs w:val="28"/>
                <w:lang w:val="uk-UA"/>
              </w:rPr>
            </w:pPr>
            <w:r w:rsidRPr="00A00EF2">
              <w:rPr>
                <w:rFonts w:ascii="Times New Roman" w:eastAsia="Times New Roman" w:hAnsi="Times New Roman" w:cs="Times New Roman"/>
                <w:sz w:val="28"/>
                <w:szCs w:val="28"/>
                <w:lang w:val="uk-UA"/>
              </w:rPr>
              <w:t xml:space="preserve">карти </w:t>
            </w:r>
            <w:r w:rsidR="008B7541">
              <w:rPr>
                <w:rFonts w:ascii="Times New Roman" w:eastAsia="Times New Roman" w:hAnsi="Times New Roman" w:cs="Times New Roman"/>
                <w:sz w:val="28"/>
                <w:szCs w:val="28"/>
                <w:lang w:val="uk-UA"/>
              </w:rPr>
              <w:t>Донбасу і Криму</w:t>
            </w:r>
            <w:r w:rsidRPr="00A00EF2">
              <w:rPr>
                <w:rFonts w:ascii="Times New Roman" w:eastAsia="Times New Roman" w:hAnsi="Times New Roman" w:cs="Times New Roman"/>
                <w:sz w:val="28"/>
                <w:szCs w:val="28"/>
                <w:lang w:val="uk-UA"/>
              </w:rPr>
              <w:t>.</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6.</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8B7541" w:rsidP="00544ECD">
            <w:pPr>
              <w:spacing w:after="0" w:line="240" w:lineRule="auto"/>
              <w:ind w:left="141" w:right="7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Спосіб життя національних і етнічних меншин</w:t>
            </w:r>
            <w:r w:rsidR="00544ECD"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1.</w:t>
            </w:r>
            <w:r w:rsidRPr="00A00EF2">
              <w:rPr>
                <w:rFonts w:ascii="Times New Roman" w:eastAsia="Times New Roman" w:hAnsi="Times New Roman" w:cs="Times New Roman"/>
                <w:color w:val="000000"/>
                <w:sz w:val="28"/>
                <w:szCs w:val="28"/>
                <w:lang w:val="uk-UA" w:eastAsia="ru-RU"/>
              </w:rPr>
              <w:tab/>
              <w:t xml:space="preserve"> </w:t>
            </w:r>
            <w:r w:rsidR="008B7541">
              <w:rPr>
                <w:rFonts w:ascii="Times New Roman" w:eastAsia="Times New Roman" w:hAnsi="Times New Roman" w:cs="Times New Roman"/>
                <w:color w:val="000000"/>
                <w:sz w:val="28"/>
                <w:szCs w:val="28"/>
                <w:lang w:val="uk-UA" w:eastAsia="ru-RU"/>
              </w:rPr>
              <w:t>Спосіб життя національних меншин</w:t>
            </w:r>
            <w:r w:rsidRPr="00A00EF2">
              <w:rPr>
                <w:rFonts w:ascii="Times New Roman" w:eastAsia="Times New Roman" w:hAnsi="Times New Roman" w:cs="Times New Roman"/>
                <w:color w:val="000000"/>
                <w:sz w:val="28"/>
                <w:szCs w:val="28"/>
                <w:lang w:val="uk-UA" w:eastAsia="ru-RU"/>
              </w:rPr>
              <w:t>.</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2.</w:t>
            </w:r>
            <w:r w:rsidRPr="00A00EF2">
              <w:rPr>
                <w:rFonts w:ascii="Times New Roman" w:eastAsia="Times New Roman" w:hAnsi="Times New Roman" w:cs="Times New Roman"/>
                <w:color w:val="000000"/>
                <w:sz w:val="28"/>
                <w:szCs w:val="28"/>
                <w:lang w:val="uk-UA" w:eastAsia="ru-RU"/>
              </w:rPr>
              <w:tab/>
              <w:t xml:space="preserve"> </w:t>
            </w:r>
            <w:r w:rsidR="008B7541">
              <w:rPr>
                <w:rFonts w:ascii="Times New Roman" w:eastAsia="Times New Roman" w:hAnsi="Times New Roman" w:cs="Times New Roman"/>
                <w:color w:val="000000"/>
                <w:sz w:val="28"/>
                <w:szCs w:val="28"/>
                <w:lang w:val="uk-UA" w:eastAsia="ru-RU"/>
              </w:rPr>
              <w:t>Спосіб життя корінних етнічних меншин</w:t>
            </w:r>
            <w:r w:rsidRPr="00A00EF2">
              <w:rPr>
                <w:rFonts w:ascii="Times New Roman" w:eastAsia="Times New Roman" w:hAnsi="Times New Roman" w:cs="Times New Roman"/>
                <w:color w:val="000000"/>
                <w:sz w:val="28"/>
                <w:szCs w:val="28"/>
                <w:lang w:val="uk-UA" w:eastAsia="ru-RU"/>
              </w:rPr>
              <w:t>.</w:t>
            </w:r>
          </w:p>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3.</w:t>
            </w:r>
            <w:r w:rsidRPr="00A00EF2">
              <w:rPr>
                <w:rFonts w:ascii="Times New Roman" w:eastAsia="Times New Roman" w:hAnsi="Times New Roman" w:cs="Times New Roman"/>
                <w:color w:val="000000"/>
                <w:sz w:val="28"/>
                <w:szCs w:val="28"/>
                <w:lang w:val="uk-UA" w:eastAsia="ru-RU"/>
              </w:rPr>
              <w:tab/>
              <w:t xml:space="preserve"> Політичний поділ повітряного та космічного простору.</w:t>
            </w:r>
          </w:p>
        </w:tc>
        <w:tc>
          <w:tcPr>
            <w:tcW w:w="0" w:type="auto"/>
            <w:tcBorders>
              <w:top w:val="single" w:sz="4" w:space="0" w:color="000000"/>
              <w:left w:val="single" w:sz="4" w:space="0" w:color="000000"/>
              <w:bottom w:val="single" w:sz="4" w:space="0" w:color="000000"/>
              <w:right w:val="single" w:sz="4" w:space="0" w:color="000000"/>
            </w:tcBorders>
          </w:tcPr>
          <w:p w:rsidR="00363CDF" w:rsidRPr="00A00EF2"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544ECD" w:rsidRPr="00A00EF2" w:rsidRDefault="008B7541" w:rsidP="00363CDF">
            <w:pPr>
              <w:rPr>
                <w:lang w:val="uk-UA"/>
              </w:rPr>
            </w:pPr>
            <w:r>
              <w:rPr>
                <w:rFonts w:ascii="Times New Roman" w:eastAsia="Times New Roman" w:hAnsi="Times New Roman" w:cs="Times New Roman"/>
                <w:sz w:val="28"/>
                <w:szCs w:val="28"/>
                <w:lang w:val="uk-UA"/>
              </w:rPr>
              <w:t>Відвідування музею караїмської культури в Галичі</w:t>
            </w:r>
            <w:r w:rsidR="00363CDF" w:rsidRPr="00A00EF2">
              <w:rPr>
                <w:rFonts w:ascii="Times New Roman" w:eastAsia="Times New Roman" w:hAnsi="Times New Roman" w:cs="Times New Roman"/>
                <w:sz w:val="28"/>
                <w:szCs w:val="28"/>
                <w:lang w:val="uk-UA"/>
              </w:rPr>
              <w:t>.</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7.</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FD3232" w:rsidP="00544ECD">
            <w:pPr>
              <w:spacing w:after="0" w:line="240" w:lineRule="auto"/>
              <w:ind w:left="141" w:right="7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Галузева структура господарства регіонів</w:t>
            </w:r>
            <w:r w:rsidR="00544ECD" w:rsidRPr="00A00EF2">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ind w:left="108" w:right="171"/>
              <w:jc w:val="both"/>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Уявлення про:</w:t>
            </w:r>
          </w:p>
          <w:p w:rsidR="00FD3232" w:rsidRPr="00FD3232" w:rsidRDefault="00FD3232" w:rsidP="00FD3232">
            <w:pPr>
              <w:spacing w:after="0" w:line="240" w:lineRule="auto"/>
              <w:ind w:right="171"/>
              <w:jc w:val="both"/>
              <w:rPr>
                <w:rFonts w:ascii="Times New Roman" w:eastAsia="Times New Roman" w:hAnsi="Times New Roman"/>
                <w:color w:val="000000"/>
                <w:sz w:val="28"/>
                <w:szCs w:val="28"/>
                <w:lang w:val="uk-UA" w:eastAsia="ru-RU"/>
              </w:rPr>
            </w:pPr>
            <w:r w:rsidRPr="00FD3232">
              <w:rPr>
                <w:rFonts w:ascii="Times New Roman" w:eastAsia="Times New Roman" w:hAnsi="Times New Roman"/>
                <w:color w:val="000000"/>
                <w:sz w:val="28"/>
                <w:szCs w:val="28"/>
                <w:lang w:val="uk-UA" w:eastAsia="ru-RU"/>
              </w:rPr>
              <w:t>1. Загальна схема</w:t>
            </w:r>
          </w:p>
          <w:p w:rsidR="00FD3232" w:rsidRPr="00FD3232" w:rsidRDefault="00FD3232" w:rsidP="00FD3232">
            <w:pPr>
              <w:spacing w:after="0" w:line="240" w:lineRule="auto"/>
              <w:ind w:right="171"/>
              <w:jc w:val="both"/>
              <w:rPr>
                <w:rFonts w:ascii="Times New Roman" w:eastAsia="Times New Roman" w:hAnsi="Times New Roman"/>
                <w:color w:val="000000"/>
                <w:sz w:val="28"/>
                <w:szCs w:val="28"/>
                <w:lang w:val="uk-UA" w:eastAsia="ru-RU"/>
              </w:rPr>
            </w:pPr>
            <w:r w:rsidRPr="00FD3232">
              <w:rPr>
                <w:rFonts w:ascii="Times New Roman" w:eastAsia="Times New Roman" w:hAnsi="Times New Roman"/>
                <w:color w:val="000000"/>
                <w:sz w:val="28"/>
                <w:szCs w:val="28"/>
                <w:lang w:val="uk-UA" w:eastAsia="ru-RU"/>
              </w:rPr>
              <w:t>галузевої структури</w:t>
            </w:r>
          </w:p>
          <w:p w:rsidR="00FD3232" w:rsidRPr="00FD3232" w:rsidRDefault="00FD3232" w:rsidP="00FD3232">
            <w:pPr>
              <w:spacing w:after="0" w:line="240" w:lineRule="auto"/>
              <w:ind w:right="171"/>
              <w:jc w:val="both"/>
              <w:rPr>
                <w:rFonts w:ascii="Times New Roman" w:eastAsia="Times New Roman" w:hAnsi="Times New Roman"/>
                <w:color w:val="000000"/>
                <w:sz w:val="28"/>
                <w:szCs w:val="28"/>
                <w:lang w:val="uk-UA" w:eastAsia="ru-RU"/>
              </w:rPr>
            </w:pPr>
            <w:r w:rsidRPr="00FD3232">
              <w:rPr>
                <w:rFonts w:ascii="Times New Roman" w:eastAsia="Times New Roman" w:hAnsi="Times New Roman"/>
                <w:color w:val="000000"/>
                <w:sz w:val="28"/>
                <w:szCs w:val="28"/>
                <w:lang w:val="uk-UA" w:eastAsia="ru-RU"/>
              </w:rPr>
              <w:t>господарства.</w:t>
            </w:r>
          </w:p>
          <w:p w:rsidR="00FD3232" w:rsidRPr="00FD3232" w:rsidRDefault="00FD3232" w:rsidP="00FD3232">
            <w:pPr>
              <w:spacing w:after="0" w:line="240" w:lineRule="auto"/>
              <w:ind w:right="171"/>
              <w:jc w:val="both"/>
              <w:rPr>
                <w:rFonts w:ascii="Times New Roman" w:eastAsia="Times New Roman" w:hAnsi="Times New Roman"/>
                <w:color w:val="000000"/>
                <w:sz w:val="28"/>
                <w:szCs w:val="28"/>
                <w:lang w:val="uk-UA" w:eastAsia="ru-RU"/>
              </w:rPr>
            </w:pPr>
            <w:r w:rsidRPr="00FD3232">
              <w:rPr>
                <w:rFonts w:ascii="Times New Roman" w:eastAsia="Times New Roman" w:hAnsi="Times New Roman"/>
                <w:color w:val="000000"/>
                <w:sz w:val="28"/>
                <w:szCs w:val="28"/>
                <w:lang w:val="uk-UA" w:eastAsia="ru-RU"/>
              </w:rPr>
              <w:t>2. Галузева рубрикація</w:t>
            </w:r>
          </w:p>
          <w:p w:rsidR="00FD3232" w:rsidRPr="00FD3232" w:rsidRDefault="00FD3232" w:rsidP="00FD3232">
            <w:pPr>
              <w:spacing w:after="0" w:line="240" w:lineRule="auto"/>
              <w:ind w:right="171"/>
              <w:jc w:val="both"/>
              <w:rPr>
                <w:rFonts w:ascii="Times New Roman" w:eastAsia="Times New Roman" w:hAnsi="Times New Roman"/>
                <w:color w:val="000000"/>
                <w:sz w:val="28"/>
                <w:szCs w:val="28"/>
                <w:lang w:val="uk-UA" w:eastAsia="ru-RU"/>
              </w:rPr>
            </w:pPr>
            <w:r w:rsidRPr="00FD3232">
              <w:rPr>
                <w:rFonts w:ascii="Times New Roman" w:eastAsia="Times New Roman" w:hAnsi="Times New Roman"/>
                <w:color w:val="000000"/>
                <w:sz w:val="28"/>
                <w:szCs w:val="28"/>
                <w:lang w:val="uk-UA" w:eastAsia="ru-RU"/>
              </w:rPr>
              <w:t>промисловості, сільського</w:t>
            </w:r>
          </w:p>
          <w:p w:rsidR="008B7541" w:rsidRPr="00A00EF2" w:rsidRDefault="00FD3232" w:rsidP="00FD3232">
            <w:pPr>
              <w:spacing w:after="0" w:line="240" w:lineRule="auto"/>
              <w:ind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olor w:val="000000"/>
                <w:sz w:val="28"/>
                <w:szCs w:val="28"/>
                <w:lang w:val="uk-UA" w:eastAsia="ru-RU"/>
              </w:rPr>
              <w:t>господарства, транспорту.</w:t>
            </w:r>
          </w:p>
        </w:tc>
        <w:tc>
          <w:tcPr>
            <w:tcW w:w="0" w:type="auto"/>
            <w:tcBorders>
              <w:top w:val="single" w:sz="4" w:space="0" w:color="000000"/>
              <w:left w:val="single" w:sz="4" w:space="0" w:color="000000"/>
              <w:bottom w:val="single" w:sz="4" w:space="0" w:color="000000"/>
              <w:right w:val="single" w:sz="4" w:space="0" w:color="000000"/>
            </w:tcBorders>
          </w:tcPr>
          <w:p w:rsidR="00363CDF" w:rsidRPr="00A00EF2" w:rsidRDefault="00363CDF" w:rsidP="00363CDF">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 питання,</w:t>
            </w:r>
          </w:p>
          <w:p w:rsidR="00544ECD" w:rsidRDefault="00363CDF" w:rsidP="008B7541">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 xml:space="preserve">Індивідуальна робота по </w:t>
            </w:r>
            <w:r w:rsidR="008B7541">
              <w:rPr>
                <w:rFonts w:ascii="Times New Roman" w:eastAsia="Times New Roman" w:hAnsi="Times New Roman" w:cs="Times New Roman"/>
                <w:sz w:val="28"/>
                <w:szCs w:val="28"/>
                <w:lang w:val="uk-UA" w:eastAsia="ru-RU"/>
              </w:rPr>
              <w:t>представленні культури і побуту одного з народів України</w:t>
            </w:r>
            <w:r w:rsidRPr="00A00EF2">
              <w:rPr>
                <w:rFonts w:ascii="Times New Roman" w:eastAsia="Times New Roman" w:hAnsi="Times New Roman" w:cs="Times New Roman"/>
                <w:sz w:val="28"/>
                <w:szCs w:val="28"/>
                <w:lang w:val="uk-UA" w:eastAsia="ru-RU"/>
              </w:rPr>
              <w:t>.</w:t>
            </w:r>
          </w:p>
          <w:p w:rsidR="008B7541" w:rsidRPr="00A00EF2" w:rsidRDefault="008B7541" w:rsidP="008B7541">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Відвідування музею «Гуцульщина» в Коломиї</w:t>
            </w:r>
            <w:r w:rsidRPr="00A00EF2">
              <w:rPr>
                <w:rFonts w:ascii="Times New Roman" w:eastAsia="Times New Roman" w:hAnsi="Times New Roman" w:cs="Times New Roman"/>
                <w:sz w:val="28"/>
                <w:szCs w:val="28"/>
                <w:lang w:val="uk-UA"/>
              </w:rPr>
              <w:t>.</w:t>
            </w:r>
          </w:p>
        </w:tc>
      </w:tr>
      <w:tr w:rsidR="008B7541"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A77439">
            <w:pPr>
              <w:pStyle w:val="a5"/>
              <w:spacing w:after="0" w:line="240" w:lineRule="auto"/>
              <w:ind w:left="0"/>
              <w:rPr>
                <w:rFonts w:ascii="Times New Roman" w:eastAsia="Times New Roman" w:hAnsi="Times New Roman"/>
                <w:sz w:val="28"/>
                <w:szCs w:val="28"/>
                <w:lang w:val="uk-UA" w:eastAsia="ru-RU"/>
              </w:rPr>
            </w:pPr>
            <w:r w:rsidRPr="00A00EF2">
              <w:rPr>
                <w:rFonts w:ascii="Times New Roman" w:eastAsia="Times New Roman" w:hAnsi="Times New Roman"/>
                <w:sz w:val="28"/>
                <w:szCs w:val="28"/>
                <w:lang w:val="uk-UA" w:eastAsia="ru-RU"/>
              </w:rPr>
              <w:t>8.</w:t>
            </w:r>
          </w:p>
        </w:tc>
        <w:tc>
          <w:tcPr>
            <w:tcW w:w="0" w:type="auto"/>
            <w:tcBorders>
              <w:top w:val="single" w:sz="4" w:space="0" w:color="000000"/>
              <w:left w:val="single" w:sz="4" w:space="0" w:color="000000"/>
              <w:bottom w:val="single" w:sz="4" w:space="0" w:color="000000"/>
              <w:right w:val="single" w:sz="4" w:space="0" w:color="000000"/>
            </w:tcBorders>
          </w:tcPr>
          <w:p w:rsidR="00FD3232" w:rsidRPr="00FD3232" w:rsidRDefault="00FD3232" w:rsidP="00FD3232">
            <w:pPr>
              <w:spacing w:after="0" w:line="240" w:lineRule="auto"/>
              <w:ind w:left="141" w:right="78"/>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Функціональна</w:t>
            </w:r>
          </w:p>
          <w:p w:rsidR="00FD3232" w:rsidRPr="00FD3232" w:rsidRDefault="00FD3232" w:rsidP="00FD3232">
            <w:pPr>
              <w:spacing w:after="0" w:line="240" w:lineRule="auto"/>
              <w:ind w:left="141" w:right="78"/>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структура господарства</w:t>
            </w:r>
          </w:p>
          <w:p w:rsidR="00544ECD" w:rsidRPr="00A00EF2" w:rsidRDefault="00FD3232" w:rsidP="00FD3232">
            <w:pPr>
              <w:spacing w:after="0" w:line="240" w:lineRule="auto"/>
              <w:ind w:left="141" w:right="78"/>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регіонів.</w:t>
            </w:r>
          </w:p>
        </w:tc>
        <w:tc>
          <w:tcPr>
            <w:tcW w:w="0" w:type="auto"/>
            <w:tcBorders>
              <w:top w:val="single" w:sz="4" w:space="0" w:color="000000"/>
              <w:left w:val="single" w:sz="4" w:space="0" w:color="000000"/>
              <w:bottom w:val="single" w:sz="4" w:space="0" w:color="000000"/>
              <w:right w:val="single" w:sz="4" w:space="0" w:color="000000"/>
            </w:tcBorders>
          </w:tcPr>
          <w:p w:rsid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Усвідомити:</w:t>
            </w:r>
            <w:r w:rsidR="00544ECD" w:rsidRPr="00A00EF2">
              <w:rPr>
                <w:rFonts w:ascii="Times New Roman" w:eastAsia="Times New Roman" w:hAnsi="Times New Roman" w:cs="Times New Roman"/>
                <w:color w:val="000000"/>
                <w:sz w:val="28"/>
                <w:szCs w:val="28"/>
                <w:lang w:val="uk-UA" w:eastAsia="ru-RU"/>
              </w:rPr>
              <w:t xml:space="preserve"> </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1. Складові</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функціональної структури</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регіональних господарських</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комплексів.</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2. Систематику</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господарства за</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proofErr w:type="spellStart"/>
            <w:r w:rsidRPr="00FD3232">
              <w:rPr>
                <w:rFonts w:ascii="Times New Roman" w:eastAsia="Times New Roman" w:hAnsi="Times New Roman" w:cs="Times New Roman"/>
                <w:color w:val="000000"/>
                <w:sz w:val="28"/>
                <w:szCs w:val="28"/>
                <w:lang w:val="uk-UA" w:eastAsia="ru-RU"/>
              </w:rPr>
              <w:t>енерговиробничими</w:t>
            </w:r>
            <w:proofErr w:type="spellEnd"/>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циклами.</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3. Міжгалузеві</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комплекси.</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4. Структурування</w:t>
            </w:r>
          </w:p>
          <w:p w:rsidR="00FD3232" w:rsidRPr="00FD323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господарства за видами</w:t>
            </w:r>
          </w:p>
          <w:p w:rsidR="00544ECD" w:rsidRPr="00A00EF2" w:rsidRDefault="00FD3232"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FD3232">
              <w:rPr>
                <w:rFonts w:ascii="Times New Roman" w:eastAsia="Times New Roman" w:hAnsi="Times New Roman" w:cs="Times New Roman"/>
                <w:color w:val="000000"/>
                <w:sz w:val="28"/>
                <w:szCs w:val="28"/>
                <w:lang w:val="uk-UA" w:eastAsia="ru-RU"/>
              </w:rPr>
              <w:t>економічної діяльності.</w:t>
            </w:r>
          </w:p>
        </w:tc>
        <w:tc>
          <w:tcPr>
            <w:tcW w:w="0" w:type="auto"/>
            <w:tcBorders>
              <w:top w:val="single" w:sz="4" w:space="0" w:color="000000"/>
              <w:left w:val="single" w:sz="4" w:space="0" w:color="000000"/>
              <w:bottom w:val="single" w:sz="4" w:space="0" w:color="000000"/>
              <w:right w:val="single" w:sz="4" w:space="0" w:color="000000"/>
            </w:tcBorders>
          </w:tcPr>
          <w:p w:rsidR="00544ECD" w:rsidRPr="00A00EF2" w:rsidRDefault="00544ECD"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Тести,</w:t>
            </w:r>
          </w:p>
          <w:p w:rsidR="00544ECD" w:rsidRPr="00A00EF2" w:rsidRDefault="00363CDF"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п</w:t>
            </w:r>
            <w:r w:rsidR="00544ECD" w:rsidRPr="00A00EF2">
              <w:rPr>
                <w:rFonts w:ascii="Times New Roman" w:eastAsia="Times New Roman" w:hAnsi="Times New Roman" w:cs="Times New Roman"/>
                <w:sz w:val="28"/>
                <w:szCs w:val="28"/>
                <w:lang w:val="uk-UA" w:eastAsia="ru-RU"/>
              </w:rPr>
              <w:t>итання</w:t>
            </w:r>
            <w:r w:rsidRPr="00A00EF2">
              <w:rPr>
                <w:rFonts w:ascii="Times New Roman" w:eastAsia="Times New Roman" w:hAnsi="Times New Roman" w:cs="Times New Roman"/>
                <w:sz w:val="28"/>
                <w:szCs w:val="28"/>
                <w:lang w:val="uk-UA" w:eastAsia="ru-RU"/>
              </w:rPr>
              <w:t>,</w:t>
            </w:r>
          </w:p>
          <w:p w:rsidR="00363CDF" w:rsidRDefault="00363CDF" w:rsidP="00544ECD">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презентації.</w:t>
            </w:r>
          </w:p>
          <w:p w:rsidR="008B7541" w:rsidRPr="00A00EF2" w:rsidRDefault="008B7541" w:rsidP="008B7541">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rPr>
              <w:t>Відвідування музею «Бойківщина» в Долині</w:t>
            </w:r>
            <w:r w:rsidRPr="00A00EF2">
              <w:rPr>
                <w:rFonts w:ascii="Times New Roman" w:eastAsia="Times New Roman" w:hAnsi="Times New Roman" w:cs="Times New Roman"/>
                <w:sz w:val="28"/>
                <w:szCs w:val="28"/>
                <w:lang w:val="uk-UA"/>
              </w:rPr>
              <w:t>.</w:t>
            </w:r>
          </w:p>
        </w:tc>
      </w:tr>
      <w:tr w:rsidR="00FD3232"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FD3232" w:rsidRPr="00A00EF2" w:rsidRDefault="00FD3232" w:rsidP="00A77439">
            <w:pPr>
              <w:pStyle w:val="a5"/>
              <w:spacing w:after="0" w:line="240" w:lineRule="auto"/>
              <w:ind w:left="0"/>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9.</w:t>
            </w:r>
          </w:p>
        </w:tc>
        <w:tc>
          <w:tcPr>
            <w:tcW w:w="0" w:type="auto"/>
            <w:tcBorders>
              <w:top w:val="single" w:sz="4" w:space="0" w:color="000000"/>
              <w:left w:val="single" w:sz="4" w:space="0" w:color="000000"/>
              <w:bottom w:val="single" w:sz="4" w:space="0" w:color="000000"/>
              <w:right w:val="single" w:sz="4" w:space="0" w:color="000000"/>
            </w:tcBorders>
          </w:tcPr>
          <w:p w:rsidR="00524AAF" w:rsidRPr="00524AAF" w:rsidRDefault="00524AAF" w:rsidP="00524AAF">
            <w:pPr>
              <w:spacing w:after="0" w:line="240" w:lineRule="auto"/>
              <w:ind w:left="141" w:right="78"/>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Спеціалізація</w:t>
            </w:r>
          </w:p>
          <w:p w:rsidR="00FD3232" w:rsidRPr="00FD3232" w:rsidRDefault="00524AAF" w:rsidP="00524AAF">
            <w:pPr>
              <w:spacing w:after="0" w:line="240" w:lineRule="auto"/>
              <w:ind w:left="141" w:right="78"/>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господарства.</w:t>
            </w:r>
          </w:p>
        </w:tc>
        <w:tc>
          <w:tcPr>
            <w:tcW w:w="0" w:type="auto"/>
            <w:tcBorders>
              <w:top w:val="single" w:sz="4" w:space="0" w:color="000000"/>
              <w:left w:val="single" w:sz="4" w:space="0" w:color="000000"/>
              <w:bottom w:val="single" w:sz="4" w:space="0" w:color="000000"/>
              <w:right w:val="single" w:sz="4" w:space="0" w:color="000000"/>
            </w:tcBorders>
          </w:tcPr>
          <w:p w:rsidR="00FD3232" w:rsidRDefault="00524AAF"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Правильно трактувати і застосовувати:</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1. Зміст поняття</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«спеціалізація</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господарства».</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2. Табличні методи</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визначення спеціалізації</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господарства:</w:t>
            </w:r>
          </w:p>
          <w:p w:rsid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традиційні підходи.</w:t>
            </w:r>
          </w:p>
        </w:tc>
        <w:tc>
          <w:tcPr>
            <w:tcW w:w="0" w:type="auto"/>
            <w:tcBorders>
              <w:top w:val="single" w:sz="4" w:space="0" w:color="000000"/>
              <w:left w:val="single" w:sz="4" w:space="0" w:color="000000"/>
              <w:bottom w:val="single" w:sz="4" w:space="0" w:color="000000"/>
              <w:right w:val="single" w:sz="4" w:space="0" w:color="000000"/>
            </w:tcBorders>
          </w:tcPr>
          <w:p w:rsidR="00FD3232" w:rsidRPr="00A00EF2" w:rsidRDefault="00FD3232" w:rsidP="00544ECD">
            <w:pPr>
              <w:spacing w:after="0" w:line="240" w:lineRule="auto"/>
              <w:rPr>
                <w:rFonts w:ascii="Times New Roman" w:eastAsia="Times New Roman" w:hAnsi="Times New Roman" w:cs="Times New Roman"/>
                <w:sz w:val="28"/>
                <w:szCs w:val="28"/>
                <w:lang w:val="uk-UA" w:eastAsia="ru-RU"/>
              </w:rPr>
            </w:pPr>
          </w:p>
        </w:tc>
      </w:tr>
      <w:tr w:rsidR="00FD3232"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FD3232" w:rsidRPr="00A00EF2" w:rsidRDefault="00FD3232" w:rsidP="00A77439">
            <w:pPr>
              <w:pStyle w:val="a5"/>
              <w:spacing w:after="0" w:line="240" w:lineRule="auto"/>
              <w:ind w:left="0"/>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10.</w:t>
            </w:r>
          </w:p>
        </w:tc>
        <w:tc>
          <w:tcPr>
            <w:tcW w:w="0" w:type="auto"/>
            <w:tcBorders>
              <w:top w:val="single" w:sz="4" w:space="0" w:color="000000"/>
              <w:left w:val="single" w:sz="4" w:space="0" w:color="000000"/>
              <w:bottom w:val="single" w:sz="4" w:space="0" w:color="000000"/>
              <w:right w:val="single" w:sz="4" w:space="0" w:color="000000"/>
            </w:tcBorders>
          </w:tcPr>
          <w:p w:rsidR="00524AAF" w:rsidRPr="00524AAF" w:rsidRDefault="00524AAF" w:rsidP="00524AAF">
            <w:pPr>
              <w:spacing w:after="0" w:line="240" w:lineRule="auto"/>
              <w:ind w:left="141" w:right="78"/>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Регіональні</w:t>
            </w:r>
          </w:p>
          <w:p w:rsidR="00524AAF" w:rsidRPr="00524AAF" w:rsidRDefault="00524AAF" w:rsidP="00524AAF">
            <w:pPr>
              <w:spacing w:after="0" w:line="240" w:lineRule="auto"/>
              <w:ind w:left="141" w:right="78"/>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відміни рівнів соціально</w:t>
            </w:r>
          </w:p>
          <w:p w:rsidR="00524AAF" w:rsidRPr="00524AAF" w:rsidRDefault="00524AAF" w:rsidP="00524AAF">
            <w:pPr>
              <w:spacing w:after="0" w:line="240" w:lineRule="auto"/>
              <w:ind w:left="141" w:right="78"/>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w:t>
            </w:r>
          </w:p>
          <w:p w:rsidR="00FD3232" w:rsidRPr="00FD3232" w:rsidRDefault="00524AAF" w:rsidP="00524AAF">
            <w:pPr>
              <w:spacing w:after="0" w:line="240" w:lineRule="auto"/>
              <w:ind w:left="141" w:right="7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економічного розвитку.</w:t>
            </w:r>
          </w:p>
        </w:tc>
        <w:tc>
          <w:tcPr>
            <w:tcW w:w="0" w:type="auto"/>
            <w:tcBorders>
              <w:top w:val="single" w:sz="4" w:space="0" w:color="000000"/>
              <w:left w:val="single" w:sz="4" w:space="0" w:color="000000"/>
              <w:bottom w:val="single" w:sz="4" w:space="0" w:color="000000"/>
              <w:right w:val="single" w:sz="4" w:space="0" w:color="000000"/>
            </w:tcBorders>
          </w:tcPr>
          <w:p w:rsid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Правильно трактувати і застосовувати:</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1. Рівні економічного</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розвитку регіонів.</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2. Регіональні відміни у</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якості життя</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населення.</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3. Рівень життя та</w:t>
            </w:r>
          </w:p>
          <w:p w:rsidR="00FD3232"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бідності населення.</w:t>
            </w:r>
          </w:p>
        </w:tc>
        <w:tc>
          <w:tcPr>
            <w:tcW w:w="0" w:type="auto"/>
            <w:tcBorders>
              <w:top w:val="single" w:sz="4" w:space="0" w:color="000000"/>
              <w:left w:val="single" w:sz="4" w:space="0" w:color="000000"/>
              <w:bottom w:val="single" w:sz="4" w:space="0" w:color="000000"/>
              <w:right w:val="single" w:sz="4" w:space="0" w:color="000000"/>
            </w:tcBorders>
          </w:tcPr>
          <w:p w:rsidR="00FD3232" w:rsidRPr="00A00EF2" w:rsidRDefault="00FD3232" w:rsidP="00544ECD">
            <w:pPr>
              <w:spacing w:after="0" w:line="240" w:lineRule="auto"/>
              <w:rPr>
                <w:rFonts w:ascii="Times New Roman" w:eastAsia="Times New Roman" w:hAnsi="Times New Roman" w:cs="Times New Roman"/>
                <w:sz w:val="28"/>
                <w:szCs w:val="28"/>
                <w:lang w:val="uk-UA" w:eastAsia="ru-RU"/>
              </w:rPr>
            </w:pPr>
          </w:p>
        </w:tc>
      </w:tr>
      <w:tr w:rsidR="00FD3232"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FD3232" w:rsidRPr="00A00EF2" w:rsidRDefault="00FD3232" w:rsidP="00A77439">
            <w:pPr>
              <w:pStyle w:val="a5"/>
              <w:spacing w:after="0" w:line="240" w:lineRule="auto"/>
              <w:ind w:left="0"/>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11.</w:t>
            </w:r>
          </w:p>
        </w:tc>
        <w:tc>
          <w:tcPr>
            <w:tcW w:w="0" w:type="auto"/>
            <w:tcBorders>
              <w:top w:val="single" w:sz="4" w:space="0" w:color="000000"/>
              <w:left w:val="single" w:sz="4" w:space="0" w:color="000000"/>
              <w:bottom w:val="single" w:sz="4" w:space="0" w:color="000000"/>
              <w:right w:val="single" w:sz="4" w:space="0" w:color="000000"/>
            </w:tcBorders>
          </w:tcPr>
          <w:p w:rsidR="00524AAF" w:rsidRPr="00524AAF" w:rsidRDefault="00524AAF" w:rsidP="00524AAF">
            <w:pPr>
              <w:spacing w:after="0" w:line="240" w:lineRule="auto"/>
              <w:ind w:left="141" w:right="78"/>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АТУ України та її</w:t>
            </w:r>
          </w:p>
          <w:p w:rsidR="00FD3232" w:rsidRPr="00FD3232" w:rsidRDefault="00524AAF" w:rsidP="00524AAF">
            <w:pPr>
              <w:spacing w:after="0" w:line="240" w:lineRule="auto"/>
              <w:ind w:left="141" w:right="7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р</w:t>
            </w:r>
            <w:r w:rsidRPr="00524AAF">
              <w:rPr>
                <w:rFonts w:ascii="Times New Roman" w:eastAsia="Times New Roman" w:hAnsi="Times New Roman" w:cs="Times New Roman"/>
                <w:color w:val="000000"/>
                <w:sz w:val="28"/>
                <w:szCs w:val="28"/>
                <w:lang w:val="uk-UA" w:eastAsia="ru-RU"/>
              </w:rPr>
              <w:t>егіоналізація</w:t>
            </w:r>
            <w:r>
              <w:rPr>
                <w:rFonts w:ascii="Times New Roman" w:eastAsia="Times New Roman" w:hAnsi="Times New Roman" w:cs="Times New Roman"/>
                <w:color w:val="000000"/>
                <w:sz w:val="28"/>
                <w:szCs w:val="28"/>
                <w:lang w:val="uk-UA" w:eastAsia="ru-RU"/>
              </w:rPr>
              <w:t>.</w:t>
            </w:r>
          </w:p>
        </w:tc>
        <w:tc>
          <w:tcPr>
            <w:tcW w:w="0" w:type="auto"/>
            <w:tcBorders>
              <w:top w:val="single" w:sz="4" w:space="0" w:color="000000"/>
              <w:left w:val="single" w:sz="4" w:space="0" w:color="000000"/>
              <w:bottom w:val="single" w:sz="4" w:space="0" w:color="000000"/>
              <w:right w:val="single" w:sz="4" w:space="0" w:color="000000"/>
            </w:tcBorders>
          </w:tcPr>
          <w:p w:rsidR="00FD3232" w:rsidRDefault="00524AAF"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Правильно трактувати і застосовувати:</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1. Адміністративно</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територіальний поділ</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країни і його недоліки.</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2. Адміністративно</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територіальний устрій</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України: історико</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географічний огляд.</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3. Напрямки і механізми</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вдосконалення</w:t>
            </w:r>
          </w:p>
          <w:p w:rsid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адміністративно</w:t>
            </w:r>
            <w:r>
              <w:rPr>
                <w:rFonts w:ascii="Times New Roman" w:eastAsia="Times New Roman" w:hAnsi="Times New Roman" w:cs="Times New Roman"/>
                <w:color w:val="000000"/>
                <w:sz w:val="28"/>
                <w:szCs w:val="28"/>
                <w:lang w:val="uk-UA" w:eastAsia="ru-RU"/>
              </w:rPr>
              <w:t>-</w:t>
            </w:r>
            <w:proofErr w:type="spellStart"/>
            <w:r w:rsidRPr="00524AAF">
              <w:rPr>
                <w:rFonts w:ascii="Times New Roman" w:eastAsia="Times New Roman" w:hAnsi="Times New Roman" w:cs="Times New Roman"/>
                <w:color w:val="000000"/>
                <w:sz w:val="28"/>
                <w:szCs w:val="28"/>
                <w:lang w:val="uk-UA" w:eastAsia="ru-RU"/>
              </w:rPr>
              <w:t>терито</w:t>
            </w:r>
            <w:proofErr w:type="spellEnd"/>
            <w:r>
              <w:rPr>
                <w:rFonts w:ascii="Times New Roman" w:eastAsia="Times New Roman" w:hAnsi="Times New Roman" w:cs="Times New Roman"/>
                <w:color w:val="000000"/>
                <w:sz w:val="28"/>
                <w:szCs w:val="28"/>
                <w:lang w:val="uk-UA" w:eastAsia="ru-RU"/>
              </w:rPr>
              <w:t>-</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proofErr w:type="spellStart"/>
            <w:r w:rsidRPr="00524AAF">
              <w:rPr>
                <w:rFonts w:ascii="Times New Roman" w:eastAsia="Times New Roman" w:hAnsi="Times New Roman" w:cs="Times New Roman"/>
                <w:color w:val="000000"/>
                <w:sz w:val="28"/>
                <w:szCs w:val="28"/>
                <w:lang w:val="uk-UA" w:eastAsia="ru-RU"/>
              </w:rPr>
              <w:t>ріального</w:t>
            </w:r>
            <w:proofErr w:type="spellEnd"/>
            <w:r w:rsidRPr="00524AAF">
              <w:rPr>
                <w:rFonts w:ascii="Times New Roman" w:eastAsia="Times New Roman" w:hAnsi="Times New Roman" w:cs="Times New Roman"/>
                <w:color w:val="000000"/>
                <w:sz w:val="28"/>
                <w:szCs w:val="28"/>
                <w:lang w:val="uk-UA" w:eastAsia="ru-RU"/>
              </w:rPr>
              <w:t xml:space="preserve"> устрою України.</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4. Суспільно</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-географічні</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концепції та підходи у</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дослідженні</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адміністративно</w:t>
            </w:r>
          </w:p>
          <w:p w:rsidR="00524AAF" w:rsidRP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w:t>
            </w:r>
          </w:p>
          <w:p w:rsid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територіального устрою.</w:t>
            </w:r>
          </w:p>
        </w:tc>
        <w:tc>
          <w:tcPr>
            <w:tcW w:w="0" w:type="auto"/>
            <w:tcBorders>
              <w:top w:val="single" w:sz="4" w:space="0" w:color="000000"/>
              <w:left w:val="single" w:sz="4" w:space="0" w:color="000000"/>
              <w:bottom w:val="single" w:sz="4" w:space="0" w:color="000000"/>
              <w:right w:val="single" w:sz="4" w:space="0" w:color="000000"/>
            </w:tcBorders>
          </w:tcPr>
          <w:p w:rsidR="00FD3232" w:rsidRPr="00A00EF2" w:rsidRDefault="00FD3232" w:rsidP="00544ECD">
            <w:pPr>
              <w:spacing w:after="0" w:line="240" w:lineRule="auto"/>
              <w:rPr>
                <w:rFonts w:ascii="Times New Roman" w:eastAsia="Times New Roman" w:hAnsi="Times New Roman" w:cs="Times New Roman"/>
                <w:sz w:val="28"/>
                <w:szCs w:val="28"/>
                <w:lang w:val="uk-UA" w:eastAsia="ru-RU"/>
              </w:rPr>
            </w:pPr>
          </w:p>
        </w:tc>
      </w:tr>
      <w:tr w:rsidR="00FD3232" w:rsidRPr="00A00EF2" w:rsidTr="00EF5B66">
        <w:trPr>
          <w:trHeight w:val="1288"/>
        </w:trPr>
        <w:tc>
          <w:tcPr>
            <w:tcW w:w="0" w:type="auto"/>
            <w:tcBorders>
              <w:top w:val="single" w:sz="4" w:space="0" w:color="000000"/>
              <w:left w:val="single" w:sz="4" w:space="0" w:color="000000"/>
              <w:bottom w:val="single" w:sz="4" w:space="0" w:color="000000"/>
              <w:right w:val="single" w:sz="4" w:space="0" w:color="000000"/>
            </w:tcBorders>
          </w:tcPr>
          <w:p w:rsidR="00FD3232" w:rsidRPr="00A00EF2" w:rsidRDefault="00FD3232" w:rsidP="00A77439">
            <w:pPr>
              <w:pStyle w:val="a5"/>
              <w:spacing w:after="0" w:line="240" w:lineRule="auto"/>
              <w:ind w:left="0"/>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12.</w:t>
            </w:r>
          </w:p>
        </w:tc>
        <w:tc>
          <w:tcPr>
            <w:tcW w:w="0" w:type="auto"/>
            <w:tcBorders>
              <w:top w:val="single" w:sz="4" w:space="0" w:color="000000"/>
              <w:left w:val="single" w:sz="4" w:space="0" w:color="000000"/>
              <w:bottom w:val="single" w:sz="4" w:space="0" w:color="000000"/>
              <w:right w:val="single" w:sz="4" w:space="0" w:color="000000"/>
            </w:tcBorders>
          </w:tcPr>
          <w:p w:rsidR="00524AAF" w:rsidRPr="00524AAF" w:rsidRDefault="00524AAF" w:rsidP="00524AAF">
            <w:pPr>
              <w:spacing w:after="0" w:line="240" w:lineRule="auto"/>
              <w:ind w:left="141" w:right="78"/>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Концептуальні</w:t>
            </w:r>
          </w:p>
          <w:p w:rsidR="00524AAF" w:rsidRPr="00524AAF" w:rsidRDefault="00524AAF" w:rsidP="00524AAF">
            <w:pPr>
              <w:spacing w:after="0" w:line="240" w:lineRule="auto"/>
              <w:ind w:left="141" w:right="78"/>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основи екологічної</w:t>
            </w:r>
          </w:p>
          <w:p w:rsidR="00FD3232" w:rsidRPr="00FD3232" w:rsidRDefault="00524AAF" w:rsidP="00524AAF">
            <w:pPr>
              <w:spacing w:after="0" w:line="240" w:lineRule="auto"/>
              <w:ind w:left="141" w:right="78"/>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безпеки регіонів</w:t>
            </w:r>
          </w:p>
        </w:tc>
        <w:tc>
          <w:tcPr>
            <w:tcW w:w="0" w:type="auto"/>
            <w:tcBorders>
              <w:top w:val="single" w:sz="4" w:space="0" w:color="000000"/>
              <w:left w:val="single" w:sz="4" w:space="0" w:color="000000"/>
              <w:bottom w:val="single" w:sz="4" w:space="0" w:color="000000"/>
              <w:right w:val="single" w:sz="4" w:space="0" w:color="000000"/>
            </w:tcBorders>
          </w:tcPr>
          <w:p w:rsidR="00FD3232" w:rsidRDefault="00524AAF" w:rsidP="00FD3232">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eastAsia="Times New Roman" w:hAnsi="Times New Roman" w:cs="Times New Roman"/>
                <w:color w:val="000000"/>
                <w:sz w:val="28"/>
                <w:szCs w:val="28"/>
                <w:lang w:val="uk-UA" w:eastAsia="ru-RU"/>
              </w:rPr>
              <w:t>Правильно трактувати і застосовувати:</w:t>
            </w:r>
          </w:p>
          <w:p w:rsidR="00524AAF" w:rsidRPr="00524AAF" w:rsidRDefault="00524AAF" w:rsidP="00FD3232">
            <w:pPr>
              <w:spacing w:after="0" w:line="240" w:lineRule="auto"/>
              <w:ind w:left="108" w:right="171"/>
              <w:jc w:val="both"/>
              <w:rPr>
                <w:rFonts w:ascii="Times New Roman" w:hAnsi="Times New Roman" w:cs="Times New Roman"/>
                <w:sz w:val="28"/>
                <w:lang w:val="uk-UA"/>
              </w:rPr>
            </w:pPr>
            <w:r w:rsidRPr="00524AAF">
              <w:rPr>
                <w:rFonts w:ascii="Times New Roman" w:hAnsi="Times New Roman" w:cs="Times New Roman"/>
                <w:sz w:val="28"/>
                <w:lang w:val="uk-UA"/>
              </w:rPr>
              <w:t>1</w:t>
            </w:r>
            <w:r w:rsidRPr="00524AAF">
              <w:rPr>
                <w:rFonts w:ascii="Times New Roman" w:hAnsi="Times New Roman" w:cs="Times New Roman"/>
                <w:sz w:val="32"/>
                <w:lang w:val="uk-UA"/>
              </w:rPr>
              <w:t xml:space="preserve">. </w:t>
            </w:r>
            <w:r w:rsidRPr="00524AAF">
              <w:rPr>
                <w:rFonts w:ascii="Times New Roman" w:hAnsi="Times New Roman" w:cs="Times New Roman"/>
                <w:sz w:val="28"/>
                <w:lang w:val="uk-UA"/>
              </w:rPr>
              <w:t xml:space="preserve">Територіальна організація і екологічна безпека суспільства. </w:t>
            </w:r>
          </w:p>
          <w:p w:rsidR="00524AAF" w:rsidRDefault="00524AAF" w:rsidP="00524AAF">
            <w:pPr>
              <w:spacing w:after="0" w:line="240" w:lineRule="auto"/>
              <w:ind w:left="108" w:right="171"/>
              <w:jc w:val="both"/>
              <w:rPr>
                <w:rFonts w:ascii="Times New Roman" w:eastAsia="Times New Roman" w:hAnsi="Times New Roman" w:cs="Times New Roman"/>
                <w:color w:val="000000"/>
                <w:sz w:val="28"/>
                <w:szCs w:val="28"/>
                <w:lang w:val="uk-UA" w:eastAsia="ru-RU"/>
              </w:rPr>
            </w:pPr>
            <w:r w:rsidRPr="00524AAF">
              <w:rPr>
                <w:rFonts w:ascii="Times New Roman" w:hAnsi="Times New Roman" w:cs="Times New Roman"/>
                <w:sz w:val="28"/>
                <w:lang w:val="uk-UA"/>
              </w:rPr>
              <w:t>2. Загальні принципи регіональної еколого - економічної політики.</w:t>
            </w:r>
          </w:p>
        </w:tc>
        <w:tc>
          <w:tcPr>
            <w:tcW w:w="0" w:type="auto"/>
            <w:tcBorders>
              <w:top w:val="single" w:sz="4" w:space="0" w:color="000000"/>
              <w:left w:val="single" w:sz="4" w:space="0" w:color="000000"/>
              <w:bottom w:val="single" w:sz="4" w:space="0" w:color="000000"/>
              <w:right w:val="single" w:sz="4" w:space="0" w:color="000000"/>
            </w:tcBorders>
          </w:tcPr>
          <w:p w:rsidR="00FD3232" w:rsidRPr="00A00EF2" w:rsidRDefault="00FD3232" w:rsidP="00544ECD">
            <w:pPr>
              <w:spacing w:after="0" w:line="240" w:lineRule="auto"/>
              <w:rPr>
                <w:rFonts w:ascii="Times New Roman" w:eastAsia="Times New Roman" w:hAnsi="Times New Roman" w:cs="Times New Roman"/>
                <w:sz w:val="28"/>
                <w:szCs w:val="28"/>
                <w:lang w:val="uk-UA" w:eastAsia="ru-RU"/>
              </w:rPr>
            </w:pP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1"/>
        </w:numPr>
        <w:spacing w:before="90"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 xml:space="preserve">Система оцінювання курсу </w:t>
      </w:r>
    </w:p>
    <w:tbl>
      <w:tblPr>
        <w:tblW w:w="0" w:type="auto"/>
        <w:tblCellMar>
          <w:top w:w="15" w:type="dxa"/>
          <w:left w:w="15" w:type="dxa"/>
          <w:bottom w:w="15" w:type="dxa"/>
          <w:right w:w="15" w:type="dxa"/>
        </w:tblCellMar>
        <w:tblLook w:val="04A0" w:firstRow="1" w:lastRow="0" w:firstColumn="1" w:lastColumn="0" w:noHBand="0" w:noVBand="1"/>
      </w:tblPr>
      <w:tblGrid>
        <w:gridCol w:w="4745"/>
        <w:gridCol w:w="4600"/>
      </w:tblGrid>
      <w:tr w:rsidR="00EF5B66" w:rsidRPr="00524AAF"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Загальна система оцінювання навчальної дисципліни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Система контролю знань здійснюється через: </w:t>
            </w:r>
          </w:p>
          <w:p w:rsidR="00D04F23" w:rsidRPr="00524AAF" w:rsidRDefault="00EF5B66" w:rsidP="00D04F23">
            <w:pPr>
              <w:pStyle w:val="a5"/>
              <w:numPr>
                <w:ilvl w:val="0"/>
                <w:numId w:val="23"/>
              </w:numPr>
              <w:spacing w:after="0" w:line="240" w:lineRule="auto"/>
              <w:jc w:val="both"/>
              <w:rPr>
                <w:rFonts w:ascii="Times New Roman" w:eastAsia="Times New Roman" w:hAnsi="Times New Roman"/>
                <w:sz w:val="24"/>
                <w:szCs w:val="24"/>
                <w:lang w:val="uk-UA" w:eastAsia="ru-RU"/>
              </w:rPr>
            </w:pPr>
            <w:r w:rsidRPr="00A00EF2">
              <w:rPr>
                <w:rFonts w:ascii="Times New Roman" w:eastAsia="Times New Roman" w:hAnsi="Times New Roman"/>
                <w:color w:val="000000"/>
                <w:sz w:val="28"/>
                <w:szCs w:val="28"/>
                <w:lang w:val="uk-UA" w:eastAsia="ru-RU"/>
              </w:rPr>
              <w:t xml:space="preserve">поточний контроль – </w:t>
            </w:r>
            <w:r w:rsidR="00524AAF">
              <w:rPr>
                <w:rFonts w:ascii="Times New Roman" w:eastAsia="Times New Roman" w:hAnsi="Times New Roman"/>
                <w:color w:val="000000"/>
                <w:sz w:val="28"/>
                <w:szCs w:val="28"/>
                <w:lang w:val="uk-UA" w:eastAsia="ru-RU"/>
              </w:rPr>
              <w:t>50</w:t>
            </w:r>
            <w:r w:rsidR="00D04F23">
              <w:rPr>
                <w:rFonts w:ascii="Times New Roman" w:eastAsia="Times New Roman" w:hAnsi="Times New Roman"/>
                <w:color w:val="000000"/>
                <w:sz w:val="28"/>
                <w:szCs w:val="28"/>
                <w:lang w:val="uk-UA" w:eastAsia="ru-RU"/>
              </w:rPr>
              <w:t xml:space="preserve"> балів.</w:t>
            </w:r>
          </w:p>
          <w:p w:rsidR="00524AAF" w:rsidRPr="00D04F23" w:rsidRDefault="00524AAF" w:rsidP="00D04F23">
            <w:pPr>
              <w:pStyle w:val="a5"/>
              <w:numPr>
                <w:ilvl w:val="0"/>
                <w:numId w:val="23"/>
              </w:num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color w:val="000000"/>
                <w:sz w:val="28"/>
                <w:szCs w:val="28"/>
                <w:lang w:val="uk-UA" w:eastAsia="ru-RU"/>
              </w:rPr>
              <w:t xml:space="preserve">Екзаменаційне оцінювання – 50 балів. </w:t>
            </w:r>
          </w:p>
        </w:tc>
      </w:tr>
    </w:tbl>
    <w:p w:rsidR="00EF5B66"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p>
    <w:p w:rsidR="00E01CCB" w:rsidRPr="00A00EF2" w:rsidRDefault="00E01CCB"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4"/>
        </w:numPr>
        <w:spacing w:after="0" w:line="240" w:lineRule="auto"/>
        <w:jc w:val="center"/>
        <w:textAlignment w:val="baseline"/>
        <w:rPr>
          <w:rFonts w:ascii="Times New Roman" w:eastAsia="Times New Roman" w:hAnsi="Times New Roman" w:cs="Times New Roman"/>
          <w:b/>
          <w:bCs/>
          <w:color w:val="000000"/>
          <w:sz w:val="26"/>
          <w:szCs w:val="26"/>
          <w:lang w:val="uk-UA" w:eastAsia="ru-RU"/>
        </w:rPr>
      </w:pPr>
      <w:r w:rsidRPr="00A00EF2">
        <w:rPr>
          <w:rFonts w:ascii="Times New Roman" w:eastAsia="Times New Roman" w:hAnsi="Times New Roman" w:cs="Times New Roman"/>
          <w:b/>
          <w:bCs/>
          <w:color w:val="000000"/>
          <w:sz w:val="28"/>
          <w:szCs w:val="28"/>
          <w:lang w:val="uk-UA" w:eastAsia="ru-RU"/>
        </w:rPr>
        <w:t>Накопичування балів під час вивчення дисципліни</w:t>
      </w: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356"/>
        <w:gridCol w:w="2989"/>
      </w:tblGrid>
      <w:tr w:rsidR="00EF5B66" w:rsidRPr="00524AAF"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Вид навчальної роботи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Максимальна кількість балів</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Поточний контроль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D04F23"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color w:val="000000"/>
                <w:sz w:val="28"/>
                <w:szCs w:val="28"/>
                <w:lang w:val="uk-UA" w:eastAsia="ru-RU"/>
              </w:rPr>
              <w:t>10</w:t>
            </w:r>
            <w:r w:rsidR="00EF5B66" w:rsidRPr="00A00EF2">
              <w:rPr>
                <w:rFonts w:ascii="Times New Roman" w:eastAsia="Times New Roman" w:hAnsi="Times New Roman" w:cs="Times New Roman"/>
                <w:b/>
                <w:bCs/>
                <w:color w:val="000000"/>
                <w:sz w:val="28"/>
                <w:szCs w:val="28"/>
                <w:lang w:val="uk-UA" w:eastAsia="ru-RU"/>
              </w:rPr>
              <w:t>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Лекція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524AAF"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Практична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524AAF" w:rsidP="00EF5B6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34</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Самостійна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524AAF" w:rsidP="00D04F23">
            <w:pPr>
              <w:spacing w:after="0" w:line="240" w:lineRule="auto"/>
              <w:jc w:val="center"/>
              <w:rPr>
                <w:rFonts w:ascii="Times New Roman" w:eastAsia="Times New Roman" w:hAnsi="Times New Roman" w:cs="Times New Roman"/>
                <w:sz w:val="24"/>
                <w:szCs w:val="24"/>
                <w:lang w:val="uk-UA" w:eastAsia="ru-RU"/>
              </w:rPr>
            </w:pPr>
            <w:r w:rsidRPr="00524AAF">
              <w:rPr>
                <w:rFonts w:ascii="Times New Roman" w:eastAsia="Times New Roman" w:hAnsi="Times New Roman" w:cs="Times New Roman"/>
                <w:sz w:val="28"/>
                <w:szCs w:val="24"/>
                <w:lang w:val="uk-UA" w:eastAsia="ru-RU"/>
              </w:rPr>
              <w:t>10</w:t>
            </w:r>
          </w:p>
        </w:tc>
      </w:tr>
      <w:tr w:rsidR="00363CDF"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CDF" w:rsidRPr="00A00EF2" w:rsidRDefault="00363CDF" w:rsidP="00EF5B66">
            <w:pPr>
              <w:spacing w:after="0" w:line="240" w:lineRule="auto"/>
              <w:jc w:val="center"/>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Індивідуальна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63CDF" w:rsidRPr="00A00EF2" w:rsidRDefault="00524AAF" w:rsidP="00EF5B66">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6</w:t>
            </w:r>
          </w:p>
        </w:tc>
      </w:tr>
      <w:tr w:rsidR="00524AAF"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AAF" w:rsidRPr="00524AAF" w:rsidRDefault="00A73DD3" w:rsidP="00EF5B66">
            <w:pPr>
              <w:spacing w:after="0" w:line="240" w:lineRule="auto"/>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Підсумковий</w:t>
            </w:r>
            <w:r w:rsidR="00524AAF">
              <w:rPr>
                <w:rFonts w:ascii="Times New Roman" w:eastAsia="Times New Roman" w:hAnsi="Times New Roman" w:cs="Times New Roman"/>
                <w:b/>
                <w:color w:val="000000"/>
                <w:sz w:val="28"/>
                <w:szCs w:val="28"/>
                <w:lang w:val="uk-UA" w:eastAsia="ru-RU"/>
              </w:rPr>
              <w:t xml:space="preserve"> контроль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4AAF" w:rsidRPr="00A00EF2" w:rsidRDefault="00524AAF" w:rsidP="00EF5B66">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50</w:t>
            </w:r>
          </w:p>
        </w:tc>
      </w:tr>
      <w:tr w:rsidR="00A73DD3"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3DD3" w:rsidRPr="00A73DD3" w:rsidRDefault="00A73DD3" w:rsidP="00EF5B66">
            <w:pPr>
              <w:spacing w:after="0" w:line="240" w:lineRule="auto"/>
              <w:jc w:val="center"/>
              <w:rPr>
                <w:rFonts w:ascii="Times New Roman" w:eastAsia="Times New Roman" w:hAnsi="Times New Roman" w:cs="Times New Roman"/>
                <w:color w:val="000000"/>
                <w:sz w:val="28"/>
                <w:szCs w:val="28"/>
                <w:lang w:val="uk-UA" w:eastAsia="ru-RU"/>
              </w:rPr>
            </w:pPr>
            <w:r w:rsidRPr="00A73DD3">
              <w:rPr>
                <w:rFonts w:ascii="Times New Roman" w:eastAsia="Times New Roman" w:hAnsi="Times New Roman" w:cs="Times New Roman"/>
                <w:color w:val="000000"/>
                <w:sz w:val="28"/>
                <w:szCs w:val="28"/>
                <w:lang w:val="uk-UA" w:eastAsia="ru-RU"/>
              </w:rPr>
              <w:t>Екзамен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3DD3" w:rsidRDefault="00A73DD3" w:rsidP="00EF5B66">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50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Додаткові заохочувальні бали, які можуть доповнити оцінку до 100 балів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524AAF" w:rsidP="00BA291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4"/>
                <w:lang w:val="uk-UA" w:eastAsia="ru-RU"/>
              </w:rPr>
              <w:t>10</w:t>
            </w:r>
          </w:p>
        </w:tc>
      </w:tr>
      <w:tr w:rsidR="00EF5B66" w:rsidRPr="00A00EF2" w:rsidTr="00EF5B6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Разом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100</w:t>
            </w:r>
          </w:p>
        </w:tc>
      </w:tr>
    </w:tbl>
    <w:p w:rsidR="00B84F81" w:rsidRDefault="00B84F81" w:rsidP="00EF5B66">
      <w:pPr>
        <w:spacing w:after="0" w:line="240" w:lineRule="auto"/>
        <w:rPr>
          <w:rFonts w:ascii="Times New Roman" w:eastAsia="Times New Roman" w:hAnsi="Times New Roman" w:cs="Times New Roman"/>
          <w:sz w:val="24"/>
          <w:szCs w:val="24"/>
          <w:lang w:val="uk-UA" w:eastAsia="ru-RU"/>
        </w:rPr>
      </w:pPr>
    </w:p>
    <w:p w:rsidR="00524AAF" w:rsidRDefault="00524AAF" w:rsidP="00EF5B66">
      <w:pPr>
        <w:spacing w:after="0" w:line="240" w:lineRule="auto"/>
        <w:rPr>
          <w:rFonts w:ascii="Times New Roman" w:eastAsia="Times New Roman" w:hAnsi="Times New Roman" w:cs="Times New Roman"/>
          <w:sz w:val="24"/>
          <w:szCs w:val="24"/>
          <w:lang w:val="uk-UA" w:eastAsia="ru-RU"/>
        </w:rPr>
      </w:pPr>
    </w:p>
    <w:p w:rsidR="00524AAF" w:rsidRDefault="00524AAF" w:rsidP="00EF5B66">
      <w:pPr>
        <w:spacing w:after="0" w:line="240" w:lineRule="auto"/>
        <w:rPr>
          <w:rFonts w:ascii="Times New Roman" w:eastAsia="Times New Roman" w:hAnsi="Times New Roman" w:cs="Times New Roman"/>
          <w:sz w:val="24"/>
          <w:szCs w:val="24"/>
          <w:lang w:val="uk-UA" w:eastAsia="ru-RU"/>
        </w:rPr>
      </w:pPr>
    </w:p>
    <w:p w:rsidR="00524AAF" w:rsidRDefault="00524AAF" w:rsidP="00EF5B66">
      <w:pPr>
        <w:spacing w:after="0" w:line="240" w:lineRule="auto"/>
        <w:rPr>
          <w:rFonts w:ascii="Times New Roman" w:eastAsia="Times New Roman" w:hAnsi="Times New Roman" w:cs="Times New Roman"/>
          <w:sz w:val="24"/>
          <w:szCs w:val="24"/>
          <w:lang w:val="uk-UA" w:eastAsia="ru-RU"/>
        </w:rPr>
      </w:pPr>
    </w:p>
    <w:p w:rsidR="00524AAF" w:rsidRDefault="00524AAF" w:rsidP="00EF5B66">
      <w:pPr>
        <w:spacing w:after="0" w:line="240" w:lineRule="auto"/>
        <w:rPr>
          <w:rFonts w:ascii="Times New Roman" w:eastAsia="Times New Roman" w:hAnsi="Times New Roman" w:cs="Times New Roman"/>
          <w:sz w:val="24"/>
          <w:szCs w:val="24"/>
          <w:lang w:val="uk-UA" w:eastAsia="ru-RU"/>
        </w:rPr>
      </w:pPr>
    </w:p>
    <w:p w:rsidR="00524AAF" w:rsidRDefault="00524AAF" w:rsidP="00EF5B66">
      <w:pPr>
        <w:spacing w:after="0" w:line="240" w:lineRule="auto"/>
        <w:rPr>
          <w:rFonts w:ascii="Times New Roman" w:eastAsia="Times New Roman" w:hAnsi="Times New Roman" w:cs="Times New Roman"/>
          <w:sz w:val="24"/>
          <w:szCs w:val="24"/>
          <w:lang w:val="uk-UA" w:eastAsia="ru-RU"/>
        </w:rPr>
      </w:pPr>
    </w:p>
    <w:p w:rsidR="00524AAF" w:rsidRDefault="00524AAF" w:rsidP="00EF5B66">
      <w:pPr>
        <w:spacing w:after="0" w:line="240" w:lineRule="auto"/>
        <w:rPr>
          <w:rFonts w:ascii="Times New Roman" w:eastAsia="Times New Roman" w:hAnsi="Times New Roman" w:cs="Times New Roman"/>
          <w:sz w:val="24"/>
          <w:szCs w:val="24"/>
          <w:lang w:val="uk-UA" w:eastAsia="ru-RU"/>
        </w:rPr>
      </w:pPr>
    </w:p>
    <w:p w:rsidR="00524AAF" w:rsidRDefault="00524AAF" w:rsidP="00EF5B66">
      <w:pPr>
        <w:spacing w:after="0" w:line="240" w:lineRule="auto"/>
        <w:rPr>
          <w:rFonts w:ascii="Times New Roman" w:eastAsia="Times New Roman" w:hAnsi="Times New Roman" w:cs="Times New Roman"/>
          <w:sz w:val="24"/>
          <w:szCs w:val="24"/>
          <w:lang w:val="uk-UA" w:eastAsia="ru-RU"/>
        </w:rPr>
      </w:pPr>
    </w:p>
    <w:p w:rsidR="00524AAF" w:rsidRDefault="00524AAF" w:rsidP="00EF5B66">
      <w:pPr>
        <w:spacing w:after="0" w:line="240" w:lineRule="auto"/>
        <w:rPr>
          <w:rFonts w:ascii="Times New Roman" w:eastAsia="Times New Roman" w:hAnsi="Times New Roman" w:cs="Times New Roman"/>
          <w:sz w:val="24"/>
          <w:szCs w:val="24"/>
          <w:lang w:val="uk-UA" w:eastAsia="ru-RU"/>
        </w:rPr>
      </w:pPr>
    </w:p>
    <w:p w:rsidR="00524AAF" w:rsidRDefault="00524AAF" w:rsidP="00EF5B66">
      <w:pPr>
        <w:spacing w:after="0" w:line="240" w:lineRule="auto"/>
        <w:rPr>
          <w:rFonts w:ascii="Times New Roman" w:eastAsia="Times New Roman" w:hAnsi="Times New Roman" w:cs="Times New Roman"/>
          <w:sz w:val="24"/>
          <w:szCs w:val="24"/>
          <w:lang w:val="uk-UA" w:eastAsia="ru-RU"/>
        </w:rPr>
      </w:pPr>
    </w:p>
    <w:p w:rsidR="00524AAF" w:rsidRDefault="00524AAF" w:rsidP="00EF5B66">
      <w:pPr>
        <w:spacing w:after="0" w:line="240" w:lineRule="auto"/>
        <w:rPr>
          <w:rFonts w:ascii="Times New Roman" w:eastAsia="Times New Roman" w:hAnsi="Times New Roman" w:cs="Times New Roman"/>
          <w:sz w:val="24"/>
          <w:szCs w:val="24"/>
          <w:lang w:val="uk-UA" w:eastAsia="ru-RU"/>
        </w:rPr>
      </w:pPr>
    </w:p>
    <w:p w:rsidR="00524AAF" w:rsidRDefault="00524AAF" w:rsidP="00EF5B66">
      <w:pPr>
        <w:spacing w:after="0" w:line="240" w:lineRule="auto"/>
        <w:rPr>
          <w:rFonts w:ascii="Times New Roman" w:eastAsia="Times New Roman" w:hAnsi="Times New Roman" w:cs="Times New Roman"/>
          <w:sz w:val="24"/>
          <w:szCs w:val="24"/>
          <w:lang w:val="uk-UA" w:eastAsia="ru-RU"/>
        </w:rPr>
      </w:pPr>
    </w:p>
    <w:p w:rsidR="00524AAF" w:rsidRDefault="00524AAF" w:rsidP="00EF5B66">
      <w:pPr>
        <w:spacing w:after="0" w:line="240" w:lineRule="auto"/>
        <w:rPr>
          <w:rFonts w:ascii="Times New Roman" w:eastAsia="Times New Roman" w:hAnsi="Times New Roman" w:cs="Times New Roman"/>
          <w:sz w:val="24"/>
          <w:szCs w:val="24"/>
          <w:lang w:val="uk-UA" w:eastAsia="ru-RU"/>
        </w:rPr>
      </w:pPr>
    </w:p>
    <w:p w:rsidR="00524AAF" w:rsidRDefault="00524AAF" w:rsidP="00EF5B66">
      <w:pPr>
        <w:spacing w:after="0" w:line="240" w:lineRule="auto"/>
        <w:rPr>
          <w:rFonts w:ascii="Times New Roman" w:eastAsia="Times New Roman" w:hAnsi="Times New Roman" w:cs="Times New Roman"/>
          <w:sz w:val="24"/>
          <w:szCs w:val="24"/>
          <w:lang w:val="uk-UA" w:eastAsia="ru-RU"/>
        </w:rPr>
      </w:pPr>
    </w:p>
    <w:p w:rsidR="00524AAF" w:rsidRDefault="00524AAF" w:rsidP="00EF5B66">
      <w:pPr>
        <w:spacing w:after="0" w:line="240" w:lineRule="auto"/>
        <w:rPr>
          <w:rFonts w:ascii="Times New Roman" w:eastAsia="Times New Roman" w:hAnsi="Times New Roman" w:cs="Times New Roman"/>
          <w:sz w:val="24"/>
          <w:szCs w:val="24"/>
          <w:lang w:val="uk-UA" w:eastAsia="ru-RU"/>
        </w:rPr>
      </w:pPr>
    </w:p>
    <w:p w:rsidR="00524AAF" w:rsidRDefault="00524AAF" w:rsidP="00EF5B66">
      <w:pPr>
        <w:spacing w:after="0" w:line="240" w:lineRule="auto"/>
        <w:rPr>
          <w:rFonts w:ascii="Times New Roman" w:eastAsia="Times New Roman" w:hAnsi="Times New Roman" w:cs="Times New Roman"/>
          <w:sz w:val="24"/>
          <w:szCs w:val="24"/>
          <w:lang w:val="uk-UA" w:eastAsia="ru-RU"/>
        </w:rPr>
      </w:pPr>
    </w:p>
    <w:p w:rsidR="00524AAF" w:rsidRDefault="00524AAF" w:rsidP="00EF5B66">
      <w:pPr>
        <w:spacing w:after="0" w:line="240" w:lineRule="auto"/>
        <w:rPr>
          <w:rFonts w:ascii="Times New Roman" w:eastAsia="Times New Roman" w:hAnsi="Times New Roman" w:cs="Times New Roman"/>
          <w:sz w:val="24"/>
          <w:szCs w:val="24"/>
          <w:lang w:val="uk-UA" w:eastAsia="ru-RU"/>
        </w:rPr>
      </w:pPr>
    </w:p>
    <w:p w:rsidR="00524AAF" w:rsidRDefault="00524AAF" w:rsidP="00EF5B66">
      <w:pPr>
        <w:spacing w:after="0" w:line="240" w:lineRule="auto"/>
        <w:rPr>
          <w:rFonts w:ascii="Times New Roman" w:eastAsia="Times New Roman" w:hAnsi="Times New Roman" w:cs="Times New Roman"/>
          <w:sz w:val="24"/>
          <w:szCs w:val="24"/>
          <w:lang w:val="uk-UA" w:eastAsia="ru-RU"/>
        </w:rPr>
      </w:pPr>
    </w:p>
    <w:p w:rsidR="00524AAF" w:rsidRDefault="00524AAF" w:rsidP="00EF5B66">
      <w:pPr>
        <w:spacing w:after="0" w:line="240" w:lineRule="auto"/>
        <w:rPr>
          <w:rFonts w:ascii="Times New Roman" w:eastAsia="Times New Roman" w:hAnsi="Times New Roman" w:cs="Times New Roman"/>
          <w:sz w:val="24"/>
          <w:szCs w:val="24"/>
          <w:lang w:val="uk-UA" w:eastAsia="ru-RU"/>
        </w:rPr>
      </w:pPr>
    </w:p>
    <w:p w:rsidR="00524AAF" w:rsidRDefault="00524AAF" w:rsidP="00EF5B66">
      <w:pPr>
        <w:spacing w:after="0" w:line="240" w:lineRule="auto"/>
        <w:rPr>
          <w:rFonts w:ascii="Times New Roman" w:eastAsia="Times New Roman" w:hAnsi="Times New Roman" w:cs="Times New Roman"/>
          <w:sz w:val="24"/>
          <w:szCs w:val="24"/>
          <w:lang w:val="uk-UA" w:eastAsia="ru-RU"/>
        </w:rPr>
      </w:pPr>
    </w:p>
    <w:p w:rsidR="00524AAF" w:rsidRDefault="00524AAF" w:rsidP="00EF5B66">
      <w:pPr>
        <w:spacing w:after="0" w:line="240" w:lineRule="auto"/>
        <w:rPr>
          <w:rFonts w:ascii="Times New Roman" w:eastAsia="Times New Roman" w:hAnsi="Times New Roman" w:cs="Times New Roman"/>
          <w:sz w:val="24"/>
          <w:szCs w:val="24"/>
          <w:lang w:val="uk-UA" w:eastAsia="ru-RU"/>
        </w:rPr>
      </w:pPr>
    </w:p>
    <w:p w:rsidR="00524AAF" w:rsidRDefault="00524AAF" w:rsidP="00EF5B66">
      <w:pPr>
        <w:spacing w:after="0" w:line="240" w:lineRule="auto"/>
        <w:rPr>
          <w:rFonts w:ascii="Times New Roman" w:eastAsia="Times New Roman" w:hAnsi="Times New Roman" w:cs="Times New Roman"/>
          <w:sz w:val="24"/>
          <w:szCs w:val="24"/>
          <w:lang w:val="uk-UA" w:eastAsia="ru-RU"/>
        </w:rPr>
      </w:pPr>
    </w:p>
    <w:p w:rsidR="00524AAF" w:rsidRDefault="00524AAF" w:rsidP="00EF5B66">
      <w:pPr>
        <w:spacing w:after="0" w:line="240" w:lineRule="auto"/>
        <w:rPr>
          <w:rFonts w:ascii="Times New Roman" w:eastAsia="Times New Roman" w:hAnsi="Times New Roman" w:cs="Times New Roman"/>
          <w:sz w:val="24"/>
          <w:szCs w:val="24"/>
          <w:lang w:val="uk-UA" w:eastAsia="ru-RU"/>
        </w:rPr>
      </w:pPr>
    </w:p>
    <w:p w:rsidR="00524AAF" w:rsidRPr="00A00EF2" w:rsidRDefault="00524AAF" w:rsidP="00EF5B66">
      <w:pPr>
        <w:spacing w:after="0" w:line="240" w:lineRule="auto"/>
        <w:rPr>
          <w:rFonts w:ascii="Times New Roman" w:eastAsia="Times New Roman" w:hAnsi="Times New Roman" w:cs="Times New Roman"/>
          <w:sz w:val="24"/>
          <w:szCs w:val="24"/>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79"/>
        <w:gridCol w:w="452"/>
        <w:gridCol w:w="452"/>
        <w:gridCol w:w="452"/>
        <w:gridCol w:w="452"/>
        <w:gridCol w:w="452"/>
        <w:gridCol w:w="452"/>
        <w:gridCol w:w="452"/>
        <w:gridCol w:w="451"/>
        <w:gridCol w:w="217"/>
        <w:gridCol w:w="560"/>
        <w:gridCol w:w="560"/>
        <w:gridCol w:w="560"/>
        <w:gridCol w:w="560"/>
        <w:gridCol w:w="560"/>
        <w:gridCol w:w="560"/>
        <w:gridCol w:w="560"/>
        <w:gridCol w:w="632"/>
        <w:gridCol w:w="572"/>
      </w:tblGrid>
      <w:tr w:rsidR="00EF5B66" w:rsidRPr="00A00EF2" w:rsidTr="00EF5B66">
        <w:trPr>
          <w:trHeight w:val="203"/>
        </w:trPr>
        <w:tc>
          <w:tcPr>
            <w:tcW w:w="0" w:type="auto"/>
            <w:vMerge w:val="restart"/>
            <w:tcBorders>
              <w:top w:val="single" w:sz="8" w:space="0" w:color="000000"/>
              <w:left w:val="single" w:sz="8" w:space="0" w:color="000000"/>
              <w:bottom w:val="single" w:sz="8" w:space="0" w:color="000000"/>
              <w:right w:val="single" w:sz="8" w:space="0" w:color="000000"/>
            </w:tcBorders>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Вид навчальної роботи</w:t>
            </w:r>
          </w:p>
        </w:tc>
        <w:tc>
          <w:tcPr>
            <w:tcW w:w="0" w:type="auto"/>
            <w:gridSpan w:val="18"/>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Поточний контроль</w:t>
            </w:r>
          </w:p>
        </w:tc>
      </w:tr>
      <w:tr w:rsidR="00EF5B66" w:rsidRPr="00A00EF2" w:rsidTr="00C46D5A">
        <w:trPr>
          <w:trHeight w:val="260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Лекція 8</w:t>
            </w:r>
            <w:r w:rsidR="00524AAF">
              <w:rPr>
                <w:rFonts w:ascii="Times New Roman" w:eastAsia="Times New Roman" w:hAnsi="Times New Roman" w:cs="Times New Roman"/>
                <w:b/>
                <w:bCs/>
                <w:color w:val="000000"/>
                <w:sz w:val="24"/>
                <w:szCs w:val="24"/>
                <w:lang w:val="uk-UA" w:eastAsia="ru-RU"/>
              </w:rPr>
              <w:t>-12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1</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3</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4</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5</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Практичне заняття 7</w:t>
            </w:r>
            <w:r w:rsidR="00524AAF">
              <w:rPr>
                <w:rFonts w:ascii="Times New Roman" w:eastAsia="Times New Roman" w:hAnsi="Times New Roman" w:cs="Times New Roman"/>
                <w:b/>
                <w:bCs/>
                <w:color w:val="000000"/>
                <w:sz w:val="24"/>
                <w:szCs w:val="24"/>
                <w:lang w:val="uk-UA" w:eastAsia="ru-RU"/>
              </w:rPr>
              <w:t>-17</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Індивідуальні завдання</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EF5B66" w:rsidRPr="00A00EF2" w:rsidRDefault="00EF5B66" w:rsidP="00EF5B66">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4"/>
                <w:szCs w:val="24"/>
                <w:lang w:val="uk-UA" w:eastAsia="ru-RU"/>
              </w:rPr>
              <w:t>Самостійна робота</w:t>
            </w:r>
          </w:p>
        </w:tc>
      </w:tr>
      <w:tr w:rsidR="00524AAF" w:rsidRPr="00A00EF2" w:rsidTr="00C46D5A">
        <w:trPr>
          <w:trHeight w:val="1383"/>
        </w:trPr>
        <w:tc>
          <w:tcPr>
            <w:tcW w:w="0" w:type="auto"/>
            <w:tcBorders>
              <w:top w:val="single" w:sz="8" w:space="0" w:color="000000"/>
              <w:left w:val="single" w:sz="8" w:space="0" w:color="000000"/>
              <w:bottom w:val="single" w:sz="8" w:space="0" w:color="000000"/>
              <w:right w:val="single" w:sz="8" w:space="0" w:color="000000"/>
            </w:tcBorders>
            <w:hideMark/>
          </w:tcPr>
          <w:p w:rsidR="00524AAF" w:rsidRPr="00A00EF2" w:rsidRDefault="00524AAF" w:rsidP="00524AAF">
            <w:pPr>
              <w:spacing w:after="0" w:line="240" w:lineRule="auto"/>
              <w:ind w:left="113" w:right="1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Cs/>
                <w:color w:val="000000"/>
                <w:sz w:val="24"/>
                <w:szCs w:val="24"/>
                <w:lang w:val="uk-UA" w:eastAsia="ru-RU"/>
              </w:rPr>
              <w:t>Кількість балів</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24AAF" w:rsidRDefault="00524AAF" w:rsidP="00524AAF">
            <w:r>
              <w:rPr>
                <w:rFonts w:ascii="Times New Roman" w:eastAsia="Times New Roman" w:hAnsi="Times New Roman" w:cs="Times New Roman"/>
                <w:bCs/>
                <w:color w:val="000000"/>
                <w:sz w:val="24"/>
                <w:szCs w:val="24"/>
                <w:lang w:val="uk-UA" w:eastAsia="ru-RU"/>
              </w:rPr>
              <w:t>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24AAF" w:rsidRDefault="00524AAF" w:rsidP="00524AAF">
            <w:r w:rsidRPr="005E3490">
              <w:rPr>
                <w:rFonts w:ascii="Times New Roman" w:eastAsia="Times New Roman" w:hAnsi="Times New Roman" w:cs="Times New Roman"/>
                <w:bCs/>
                <w:color w:val="000000"/>
                <w:sz w:val="24"/>
                <w:szCs w:val="24"/>
                <w:lang w:val="uk-UA" w:eastAsia="ru-RU"/>
              </w:rPr>
              <w:t>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24AAF" w:rsidRDefault="00524AAF" w:rsidP="00524AAF">
            <w:r w:rsidRPr="005E3490">
              <w:rPr>
                <w:rFonts w:ascii="Times New Roman" w:eastAsia="Times New Roman" w:hAnsi="Times New Roman" w:cs="Times New Roman"/>
                <w:bCs/>
                <w:color w:val="000000"/>
                <w:sz w:val="24"/>
                <w:szCs w:val="24"/>
                <w:lang w:val="uk-UA" w:eastAsia="ru-RU"/>
              </w:rPr>
              <w:t>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24AAF" w:rsidRDefault="00524AAF" w:rsidP="00524AAF">
            <w:r w:rsidRPr="005E3490">
              <w:rPr>
                <w:rFonts w:ascii="Times New Roman" w:eastAsia="Times New Roman" w:hAnsi="Times New Roman" w:cs="Times New Roman"/>
                <w:bCs/>
                <w:color w:val="000000"/>
                <w:sz w:val="24"/>
                <w:szCs w:val="24"/>
                <w:lang w:val="uk-UA" w:eastAsia="ru-RU"/>
              </w:rPr>
              <w:t>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24AAF" w:rsidRDefault="00524AAF" w:rsidP="00524AAF">
            <w:r w:rsidRPr="005E3490">
              <w:rPr>
                <w:rFonts w:ascii="Times New Roman" w:eastAsia="Times New Roman" w:hAnsi="Times New Roman" w:cs="Times New Roman"/>
                <w:bCs/>
                <w:color w:val="000000"/>
                <w:sz w:val="24"/>
                <w:szCs w:val="24"/>
                <w:lang w:val="uk-UA" w:eastAsia="ru-RU"/>
              </w:rPr>
              <w:t>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24AAF" w:rsidRDefault="00524AAF" w:rsidP="00524AAF">
            <w:r w:rsidRPr="005E3490">
              <w:rPr>
                <w:rFonts w:ascii="Times New Roman" w:eastAsia="Times New Roman" w:hAnsi="Times New Roman" w:cs="Times New Roman"/>
                <w:bCs/>
                <w:color w:val="000000"/>
                <w:sz w:val="24"/>
                <w:szCs w:val="24"/>
                <w:lang w:val="uk-UA" w:eastAsia="ru-RU"/>
              </w:rPr>
              <w:t>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24AAF" w:rsidRDefault="00524AAF" w:rsidP="00524AAF">
            <w:r w:rsidRPr="005E3490">
              <w:rPr>
                <w:rFonts w:ascii="Times New Roman" w:eastAsia="Times New Roman" w:hAnsi="Times New Roman" w:cs="Times New Roman"/>
                <w:bCs/>
                <w:color w:val="000000"/>
                <w:sz w:val="24"/>
                <w:szCs w:val="24"/>
                <w:lang w:val="uk-UA" w:eastAsia="ru-RU"/>
              </w:rPr>
              <w:t>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24AAF" w:rsidRDefault="00524AAF" w:rsidP="00524AAF">
            <w:r w:rsidRPr="005E3490">
              <w:rPr>
                <w:rFonts w:ascii="Times New Roman" w:eastAsia="Times New Roman" w:hAnsi="Times New Roman" w:cs="Times New Roman"/>
                <w:bCs/>
                <w:color w:val="000000"/>
                <w:sz w:val="24"/>
                <w:szCs w:val="24"/>
                <w:lang w:val="uk-UA" w:eastAsia="ru-RU"/>
              </w:rPr>
              <w:t>0</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524AAF" w:rsidRPr="00A00EF2" w:rsidRDefault="00524AAF" w:rsidP="00524AAF">
            <w:pPr>
              <w:spacing w:after="0" w:line="240" w:lineRule="auto"/>
              <w:jc w:val="center"/>
              <w:rPr>
                <w:rFonts w:ascii="Times New Roman" w:eastAsia="Times New Roman" w:hAnsi="Times New Roman" w:cs="Times New Roman"/>
                <w:sz w:val="24"/>
                <w:szCs w:val="24"/>
                <w:lang w:val="uk-UA"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24AAF" w:rsidRPr="00A00EF2" w:rsidRDefault="00524AAF" w:rsidP="00524AAF">
            <w:pPr>
              <w:rPr>
                <w:lang w:val="uk-UA"/>
              </w:rPr>
            </w:pPr>
            <w:r>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24AAF" w:rsidRDefault="00524AAF" w:rsidP="00524AAF">
            <w:r w:rsidRPr="00374D49">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24AAF" w:rsidRDefault="00524AAF" w:rsidP="00524AAF">
            <w:r w:rsidRPr="00374D49">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24AAF" w:rsidRDefault="00524AAF" w:rsidP="00524AAF">
            <w:r w:rsidRPr="00374D49">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24AAF" w:rsidRDefault="00524AAF" w:rsidP="00524AAF">
            <w:r w:rsidRPr="00374D49">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24AAF" w:rsidRDefault="00524AAF" w:rsidP="00524AAF">
            <w:r w:rsidRPr="00374D49">
              <w:rPr>
                <w:rFonts w:ascii="Times New Roman" w:eastAsia="Times New Roman" w:hAnsi="Times New Roman" w:cs="Times New Roman"/>
                <w:bCs/>
                <w:color w:val="000000"/>
                <w:sz w:val="24"/>
                <w:szCs w:val="24"/>
                <w:lang w:val="uk-UA"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24AAF" w:rsidRDefault="00524AAF" w:rsidP="00524AAF">
            <w:r>
              <w:rPr>
                <w:rFonts w:ascii="Times New Roman" w:eastAsia="Times New Roman" w:hAnsi="Times New Roman" w:cs="Times New Roman"/>
                <w:bCs/>
                <w:color w:val="000000"/>
                <w:sz w:val="24"/>
                <w:szCs w:val="24"/>
                <w:lang w:val="uk-UA" w:eastAsia="ru-RU"/>
              </w:rPr>
              <w:t>22</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24AAF" w:rsidRPr="00A00EF2" w:rsidRDefault="00524AAF" w:rsidP="00524AA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Cs/>
                <w:color w:val="000000"/>
                <w:sz w:val="24"/>
                <w:szCs w:val="24"/>
                <w:lang w:val="uk-UA" w:eastAsia="ru-RU"/>
              </w:rPr>
              <w:t>6</w:t>
            </w:r>
          </w:p>
        </w:tc>
        <w:tc>
          <w:tcPr>
            <w:tcW w:w="0" w:type="auto"/>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rsidR="00524AAF" w:rsidRPr="00A00EF2" w:rsidRDefault="00524AAF" w:rsidP="00524AAF">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Cs/>
                <w:color w:val="000000"/>
                <w:sz w:val="24"/>
                <w:szCs w:val="24"/>
                <w:lang w:val="uk-UA" w:eastAsia="ru-RU"/>
              </w:rPr>
              <w:t>10</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ind w:left="720"/>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Вид навчальної роботи слід обирати із таблиці 2</w:t>
      </w:r>
    </w:p>
    <w:p w:rsidR="00EF5B66" w:rsidRPr="00A00EF2" w:rsidRDefault="00EF5B66" w:rsidP="00EF5B66">
      <w:pPr>
        <w:spacing w:after="0" w:line="240" w:lineRule="auto"/>
        <w:jc w:val="both"/>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Максимальна кількість балів, яку може набрати студент за поточну навчальну діяльність для допуску до екзамену становить 50 балів.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line="240" w:lineRule="auto"/>
        <w:rPr>
          <w:rFonts w:ascii="Times New Roman" w:eastAsia="Times New Roman" w:hAnsi="Times New Roman" w:cs="Times New Roman"/>
          <w:sz w:val="24"/>
          <w:szCs w:val="24"/>
          <w:lang w:val="uk-UA" w:eastAsia="ru-RU"/>
        </w:rPr>
      </w:pPr>
    </w:p>
    <w:p w:rsidR="00F20155" w:rsidRDefault="00F20155" w:rsidP="00EF5B66">
      <w:pPr>
        <w:spacing w:before="1" w:after="0" w:line="240" w:lineRule="auto"/>
        <w:jc w:val="center"/>
        <w:rPr>
          <w:rFonts w:ascii="Times New Roman" w:eastAsia="Times New Roman" w:hAnsi="Times New Roman" w:cs="Times New Roman"/>
          <w:b/>
          <w:bCs/>
          <w:color w:val="000000"/>
          <w:sz w:val="28"/>
          <w:szCs w:val="28"/>
          <w:lang w:val="uk-UA" w:eastAsia="ru-RU"/>
        </w:rPr>
      </w:pPr>
    </w:p>
    <w:p w:rsidR="00F20155" w:rsidRDefault="00F20155" w:rsidP="00EF5B66">
      <w:pPr>
        <w:spacing w:before="1" w:after="0" w:line="240" w:lineRule="auto"/>
        <w:jc w:val="center"/>
        <w:rPr>
          <w:rFonts w:ascii="Times New Roman" w:eastAsia="Times New Roman" w:hAnsi="Times New Roman" w:cs="Times New Roman"/>
          <w:b/>
          <w:bCs/>
          <w:color w:val="000000"/>
          <w:sz w:val="28"/>
          <w:szCs w:val="28"/>
          <w:lang w:val="uk-UA" w:eastAsia="ru-RU"/>
        </w:rPr>
      </w:pPr>
    </w:p>
    <w:p w:rsidR="00F20155" w:rsidRDefault="00F20155" w:rsidP="00EF5B66">
      <w:pPr>
        <w:spacing w:before="1" w:after="0" w:line="240" w:lineRule="auto"/>
        <w:jc w:val="center"/>
        <w:rPr>
          <w:rFonts w:ascii="Times New Roman" w:eastAsia="Times New Roman" w:hAnsi="Times New Roman" w:cs="Times New Roman"/>
          <w:b/>
          <w:bCs/>
          <w:color w:val="000000"/>
          <w:sz w:val="28"/>
          <w:szCs w:val="28"/>
          <w:lang w:val="uk-UA" w:eastAsia="ru-RU"/>
        </w:rPr>
      </w:pPr>
    </w:p>
    <w:p w:rsidR="00F20155" w:rsidRDefault="00F20155" w:rsidP="00EF5B66">
      <w:pPr>
        <w:spacing w:before="1" w:after="0" w:line="240" w:lineRule="auto"/>
        <w:jc w:val="center"/>
        <w:rPr>
          <w:rFonts w:ascii="Times New Roman" w:eastAsia="Times New Roman" w:hAnsi="Times New Roman" w:cs="Times New Roman"/>
          <w:b/>
          <w:bCs/>
          <w:color w:val="000000"/>
          <w:sz w:val="28"/>
          <w:szCs w:val="28"/>
          <w:lang w:val="uk-UA" w:eastAsia="ru-RU"/>
        </w:rPr>
      </w:pPr>
    </w:p>
    <w:p w:rsidR="00F20155" w:rsidRDefault="00F20155" w:rsidP="00EF5B66">
      <w:pPr>
        <w:spacing w:before="1" w:after="0" w:line="240" w:lineRule="auto"/>
        <w:jc w:val="center"/>
        <w:rPr>
          <w:rFonts w:ascii="Times New Roman" w:eastAsia="Times New Roman" w:hAnsi="Times New Roman" w:cs="Times New Roman"/>
          <w:b/>
          <w:bCs/>
          <w:color w:val="000000"/>
          <w:sz w:val="28"/>
          <w:szCs w:val="28"/>
          <w:lang w:val="uk-UA" w:eastAsia="ru-RU"/>
        </w:rPr>
      </w:pPr>
    </w:p>
    <w:p w:rsidR="00F20155" w:rsidRDefault="00F20155" w:rsidP="00EF5B66">
      <w:pPr>
        <w:spacing w:before="1" w:after="0" w:line="240" w:lineRule="auto"/>
        <w:jc w:val="center"/>
        <w:rPr>
          <w:rFonts w:ascii="Times New Roman" w:eastAsia="Times New Roman" w:hAnsi="Times New Roman" w:cs="Times New Roman"/>
          <w:b/>
          <w:bCs/>
          <w:color w:val="000000"/>
          <w:sz w:val="28"/>
          <w:szCs w:val="28"/>
          <w:lang w:val="uk-UA" w:eastAsia="ru-RU"/>
        </w:rPr>
      </w:pPr>
    </w:p>
    <w:p w:rsidR="00F20155" w:rsidRDefault="00F20155" w:rsidP="00EF5B66">
      <w:pPr>
        <w:spacing w:before="1" w:after="0" w:line="240" w:lineRule="auto"/>
        <w:jc w:val="center"/>
        <w:rPr>
          <w:rFonts w:ascii="Times New Roman" w:eastAsia="Times New Roman" w:hAnsi="Times New Roman" w:cs="Times New Roman"/>
          <w:b/>
          <w:bCs/>
          <w:color w:val="000000"/>
          <w:sz w:val="28"/>
          <w:szCs w:val="28"/>
          <w:lang w:val="uk-UA" w:eastAsia="ru-RU"/>
        </w:rPr>
      </w:pPr>
    </w:p>
    <w:p w:rsidR="00F20155" w:rsidRDefault="00F20155" w:rsidP="00EF5B66">
      <w:pPr>
        <w:spacing w:before="1" w:after="0" w:line="240" w:lineRule="auto"/>
        <w:jc w:val="center"/>
        <w:rPr>
          <w:rFonts w:ascii="Times New Roman" w:eastAsia="Times New Roman" w:hAnsi="Times New Roman" w:cs="Times New Roman"/>
          <w:b/>
          <w:bCs/>
          <w:color w:val="000000"/>
          <w:sz w:val="28"/>
          <w:szCs w:val="28"/>
          <w:lang w:val="uk-UA" w:eastAsia="ru-RU"/>
        </w:rPr>
      </w:pPr>
    </w:p>
    <w:p w:rsidR="00F20155" w:rsidRDefault="00F20155" w:rsidP="00EF5B66">
      <w:pPr>
        <w:spacing w:before="1" w:after="0" w:line="240" w:lineRule="auto"/>
        <w:jc w:val="center"/>
        <w:rPr>
          <w:rFonts w:ascii="Times New Roman" w:eastAsia="Times New Roman" w:hAnsi="Times New Roman" w:cs="Times New Roman"/>
          <w:b/>
          <w:bCs/>
          <w:color w:val="000000"/>
          <w:sz w:val="28"/>
          <w:szCs w:val="28"/>
          <w:lang w:val="uk-UA" w:eastAsia="ru-RU"/>
        </w:rPr>
      </w:pPr>
    </w:p>
    <w:p w:rsidR="00EF5B66" w:rsidRDefault="00EF5B66" w:rsidP="00EF5B66">
      <w:pPr>
        <w:spacing w:before="1" w:after="0" w:line="240" w:lineRule="auto"/>
        <w:jc w:val="center"/>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Оцінювання відповідно до графіку навчального процесу </w:t>
      </w:r>
    </w:p>
    <w:tbl>
      <w:tblPr>
        <w:tblW w:w="9209" w:type="dxa"/>
        <w:tblLayout w:type="fixed"/>
        <w:tblCellMar>
          <w:top w:w="15" w:type="dxa"/>
          <w:left w:w="15" w:type="dxa"/>
          <w:bottom w:w="15" w:type="dxa"/>
          <w:right w:w="15" w:type="dxa"/>
        </w:tblCellMar>
        <w:tblLook w:val="04A0" w:firstRow="1" w:lastRow="0" w:firstColumn="1" w:lastColumn="0" w:noHBand="0" w:noVBand="1"/>
      </w:tblPr>
      <w:tblGrid>
        <w:gridCol w:w="1865"/>
        <w:gridCol w:w="552"/>
        <w:gridCol w:w="553"/>
        <w:gridCol w:w="553"/>
        <w:gridCol w:w="553"/>
        <w:gridCol w:w="553"/>
        <w:gridCol w:w="553"/>
        <w:gridCol w:w="553"/>
        <w:gridCol w:w="553"/>
        <w:gridCol w:w="553"/>
        <w:gridCol w:w="553"/>
        <w:gridCol w:w="398"/>
        <w:gridCol w:w="567"/>
        <w:gridCol w:w="850"/>
      </w:tblGrid>
      <w:tr w:rsidR="00F20155" w:rsidRPr="00A00EF2" w:rsidTr="00B33C0D">
        <w:trPr>
          <w:trHeight w:val="251"/>
        </w:trPr>
        <w:tc>
          <w:tcPr>
            <w:tcW w:w="1865" w:type="dxa"/>
            <w:vMerge w:val="restart"/>
            <w:tcBorders>
              <w:top w:val="single" w:sz="4" w:space="0" w:color="000000"/>
              <w:left w:val="single" w:sz="4" w:space="0" w:color="000000"/>
              <w:bottom w:val="single" w:sz="4" w:space="0" w:color="000000"/>
              <w:right w:val="single" w:sz="4" w:space="0" w:color="000000"/>
            </w:tcBorders>
            <w:hideMark/>
          </w:tcPr>
          <w:p w:rsidR="00F20155" w:rsidRPr="00A00EF2" w:rsidRDefault="00F20155" w:rsidP="00B33C0D">
            <w:pPr>
              <w:spacing w:after="0" w:line="240" w:lineRule="auto"/>
              <w:ind w:left="143" w:right="118" w:hanging="461"/>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Види навчальної роботи</w:t>
            </w:r>
          </w:p>
        </w:tc>
        <w:tc>
          <w:tcPr>
            <w:tcW w:w="6494" w:type="dxa"/>
            <w:gridSpan w:val="12"/>
            <w:tcBorders>
              <w:top w:val="single" w:sz="4" w:space="0" w:color="000000"/>
              <w:left w:val="single" w:sz="4" w:space="0" w:color="000000"/>
              <w:bottom w:val="single" w:sz="4" w:space="0" w:color="000000"/>
              <w:right w:val="single" w:sz="4" w:space="0" w:color="000000"/>
            </w:tcBorders>
          </w:tcPr>
          <w:p w:rsidR="00F20155" w:rsidRPr="00A00EF2" w:rsidRDefault="00F20155" w:rsidP="00B33C0D">
            <w:pPr>
              <w:spacing w:before="130" w:after="0" w:line="240" w:lineRule="auto"/>
              <w:ind w:left="98"/>
              <w:jc w:val="center"/>
              <w:rPr>
                <w:rFonts w:ascii="Times New Roman" w:eastAsia="Times New Roman" w:hAnsi="Times New Roman" w:cs="Times New Roman"/>
                <w:color w:val="000000"/>
                <w:lang w:val="uk-UA" w:eastAsia="ru-RU"/>
              </w:rPr>
            </w:pPr>
            <w:r>
              <w:rPr>
                <w:rFonts w:ascii="Times New Roman" w:eastAsia="Times New Roman" w:hAnsi="Times New Roman" w:cs="Times New Roman"/>
                <w:sz w:val="24"/>
                <w:szCs w:val="24"/>
                <w:lang w:val="uk-UA" w:eastAsia="ru-RU"/>
              </w:rPr>
              <w:t>Навчальні тижні</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F20155" w:rsidRPr="00A00EF2" w:rsidRDefault="00F20155" w:rsidP="00B33C0D">
            <w:pPr>
              <w:spacing w:before="130" w:after="0" w:line="240" w:lineRule="auto"/>
              <w:ind w:left="98"/>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Разом</w:t>
            </w:r>
          </w:p>
        </w:tc>
      </w:tr>
      <w:tr w:rsidR="00F20155" w:rsidRPr="00A00EF2" w:rsidTr="00B33C0D">
        <w:trPr>
          <w:trHeight w:val="253"/>
        </w:trPr>
        <w:tc>
          <w:tcPr>
            <w:tcW w:w="1865" w:type="dxa"/>
            <w:vMerge/>
            <w:tcBorders>
              <w:top w:val="single" w:sz="4" w:space="0" w:color="000000"/>
              <w:left w:val="single" w:sz="4" w:space="0" w:color="000000"/>
              <w:bottom w:val="single" w:sz="4" w:space="0" w:color="000000"/>
              <w:right w:val="single" w:sz="4" w:space="0" w:color="000000"/>
            </w:tcBorders>
            <w:vAlign w:val="center"/>
            <w:hideMark/>
          </w:tcPr>
          <w:p w:rsidR="00F20155" w:rsidRPr="00A00EF2" w:rsidRDefault="00F20155" w:rsidP="00B33C0D">
            <w:pPr>
              <w:spacing w:after="0" w:line="240" w:lineRule="auto"/>
              <w:rPr>
                <w:rFonts w:ascii="Times New Roman" w:eastAsia="Times New Roman" w:hAnsi="Times New Roman" w:cs="Times New Roman"/>
                <w:sz w:val="24"/>
                <w:szCs w:val="24"/>
                <w:lang w:val="uk-UA" w:eastAsia="ru-RU"/>
              </w:rPr>
            </w:pPr>
          </w:p>
        </w:tc>
        <w:tc>
          <w:tcPr>
            <w:tcW w:w="552" w:type="dxa"/>
            <w:tcBorders>
              <w:top w:val="single" w:sz="4" w:space="0" w:color="000000"/>
              <w:left w:val="single" w:sz="4" w:space="0" w:color="000000"/>
              <w:bottom w:val="single" w:sz="4" w:space="0" w:color="000000"/>
              <w:right w:val="single" w:sz="4" w:space="0" w:color="000000"/>
            </w:tcBorders>
            <w:hideMark/>
          </w:tcPr>
          <w:p w:rsidR="00F20155" w:rsidRPr="00A00EF2" w:rsidRDefault="00F20155" w:rsidP="00B33C0D">
            <w:pPr>
              <w:spacing w:after="0" w:line="240" w:lineRule="auto"/>
              <w:ind w:left="13"/>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1</w:t>
            </w:r>
          </w:p>
        </w:tc>
        <w:tc>
          <w:tcPr>
            <w:tcW w:w="553" w:type="dxa"/>
            <w:tcBorders>
              <w:top w:val="single" w:sz="4" w:space="0" w:color="000000"/>
              <w:left w:val="single" w:sz="4" w:space="0" w:color="000000"/>
              <w:bottom w:val="single" w:sz="4" w:space="0" w:color="000000"/>
              <w:right w:val="single" w:sz="4" w:space="0" w:color="000000"/>
            </w:tcBorders>
            <w:hideMark/>
          </w:tcPr>
          <w:p w:rsidR="00F20155" w:rsidRPr="00A00EF2" w:rsidRDefault="00F20155" w:rsidP="00B33C0D">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2</w:t>
            </w:r>
          </w:p>
        </w:tc>
        <w:tc>
          <w:tcPr>
            <w:tcW w:w="553" w:type="dxa"/>
            <w:tcBorders>
              <w:top w:val="single" w:sz="4" w:space="0" w:color="000000"/>
              <w:left w:val="single" w:sz="4" w:space="0" w:color="000000"/>
              <w:bottom w:val="single" w:sz="4" w:space="0" w:color="000000"/>
              <w:right w:val="single" w:sz="4" w:space="0" w:color="000000"/>
            </w:tcBorders>
            <w:hideMark/>
          </w:tcPr>
          <w:p w:rsidR="00F20155" w:rsidRPr="00A00EF2" w:rsidRDefault="00F20155" w:rsidP="00B33C0D">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3</w:t>
            </w:r>
          </w:p>
        </w:tc>
        <w:tc>
          <w:tcPr>
            <w:tcW w:w="553" w:type="dxa"/>
            <w:tcBorders>
              <w:top w:val="single" w:sz="4" w:space="0" w:color="000000"/>
              <w:left w:val="single" w:sz="4" w:space="0" w:color="000000"/>
              <w:bottom w:val="single" w:sz="4" w:space="0" w:color="000000"/>
              <w:right w:val="single" w:sz="4" w:space="0" w:color="000000"/>
            </w:tcBorders>
            <w:hideMark/>
          </w:tcPr>
          <w:p w:rsidR="00F20155" w:rsidRPr="00A00EF2" w:rsidRDefault="00F20155" w:rsidP="00B33C0D">
            <w:pPr>
              <w:spacing w:after="0" w:line="240" w:lineRule="auto"/>
              <w:ind w:left="6"/>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4</w:t>
            </w:r>
          </w:p>
        </w:tc>
        <w:tc>
          <w:tcPr>
            <w:tcW w:w="553" w:type="dxa"/>
            <w:tcBorders>
              <w:top w:val="single" w:sz="4" w:space="0" w:color="000000"/>
              <w:left w:val="single" w:sz="4" w:space="0" w:color="000000"/>
              <w:bottom w:val="single" w:sz="4" w:space="0" w:color="000000"/>
              <w:right w:val="single" w:sz="4" w:space="0" w:color="000000"/>
            </w:tcBorders>
            <w:hideMark/>
          </w:tcPr>
          <w:p w:rsidR="00F20155" w:rsidRPr="00A00EF2" w:rsidRDefault="00F20155" w:rsidP="00B33C0D">
            <w:pPr>
              <w:spacing w:after="0" w:line="240" w:lineRule="auto"/>
              <w:ind w:left="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5</w:t>
            </w:r>
          </w:p>
        </w:tc>
        <w:tc>
          <w:tcPr>
            <w:tcW w:w="553" w:type="dxa"/>
            <w:tcBorders>
              <w:top w:val="single" w:sz="4" w:space="0" w:color="000000"/>
              <w:left w:val="single" w:sz="4" w:space="0" w:color="000000"/>
              <w:bottom w:val="single" w:sz="4" w:space="0" w:color="000000"/>
              <w:right w:val="single" w:sz="4" w:space="0" w:color="000000"/>
            </w:tcBorders>
            <w:hideMark/>
          </w:tcPr>
          <w:p w:rsidR="00F20155" w:rsidRPr="00A00EF2" w:rsidRDefault="00F20155" w:rsidP="00B33C0D">
            <w:pPr>
              <w:spacing w:after="0" w:line="240" w:lineRule="auto"/>
              <w:ind w:left="150"/>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6</w:t>
            </w:r>
          </w:p>
        </w:tc>
        <w:tc>
          <w:tcPr>
            <w:tcW w:w="553" w:type="dxa"/>
            <w:tcBorders>
              <w:top w:val="single" w:sz="4" w:space="0" w:color="000000"/>
              <w:left w:val="single" w:sz="4" w:space="0" w:color="000000"/>
              <w:bottom w:val="single" w:sz="4" w:space="0" w:color="000000"/>
              <w:right w:val="single" w:sz="4" w:space="0" w:color="000000"/>
            </w:tcBorders>
          </w:tcPr>
          <w:p w:rsidR="00F20155" w:rsidRPr="00A00EF2" w:rsidRDefault="00F20155" w:rsidP="00B33C0D">
            <w:pPr>
              <w:spacing w:after="0" w:line="240" w:lineRule="auto"/>
              <w:ind w:left="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p>
        </w:tc>
        <w:tc>
          <w:tcPr>
            <w:tcW w:w="553" w:type="dxa"/>
            <w:tcBorders>
              <w:top w:val="single" w:sz="4" w:space="0" w:color="000000"/>
              <w:left w:val="single" w:sz="4" w:space="0" w:color="000000"/>
              <w:bottom w:val="single" w:sz="4" w:space="0" w:color="auto"/>
              <w:right w:val="single" w:sz="4" w:space="0" w:color="000000"/>
            </w:tcBorders>
            <w:hideMark/>
          </w:tcPr>
          <w:p w:rsidR="00F20155" w:rsidRPr="00A00EF2" w:rsidRDefault="00F20155" w:rsidP="00B33C0D">
            <w:pPr>
              <w:spacing w:after="0" w:line="240" w:lineRule="auto"/>
              <w:ind w:left="10"/>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8</w:t>
            </w:r>
          </w:p>
        </w:tc>
        <w:tc>
          <w:tcPr>
            <w:tcW w:w="553" w:type="dxa"/>
            <w:tcBorders>
              <w:top w:val="single" w:sz="4" w:space="0" w:color="000000"/>
              <w:left w:val="single" w:sz="4" w:space="0" w:color="000000"/>
              <w:bottom w:val="single" w:sz="4" w:space="0" w:color="auto"/>
              <w:right w:val="single" w:sz="4" w:space="0" w:color="000000"/>
            </w:tcBorders>
          </w:tcPr>
          <w:p w:rsidR="00F20155" w:rsidRPr="00A00EF2" w:rsidRDefault="00F20155" w:rsidP="00B33C0D">
            <w:pPr>
              <w:spacing w:after="0" w:line="240" w:lineRule="auto"/>
              <w:ind w:right="105"/>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t>9</w:t>
            </w:r>
          </w:p>
        </w:tc>
        <w:tc>
          <w:tcPr>
            <w:tcW w:w="553" w:type="dxa"/>
            <w:tcBorders>
              <w:top w:val="single" w:sz="4" w:space="0" w:color="000000"/>
              <w:left w:val="single" w:sz="4" w:space="0" w:color="000000"/>
              <w:bottom w:val="single" w:sz="4" w:space="0" w:color="auto"/>
              <w:right w:val="single" w:sz="4" w:space="0" w:color="000000"/>
            </w:tcBorders>
          </w:tcPr>
          <w:p w:rsidR="00F20155" w:rsidRPr="00A00EF2" w:rsidRDefault="00F20155" w:rsidP="00B33C0D">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c>
          <w:tcPr>
            <w:tcW w:w="398" w:type="dxa"/>
            <w:tcBorders>
              <w:top w:val="single" w:sz="4" w:space="0" w:color="000000"/>
              <w:left w:val="single" w:sz="4" w:space="0" w:color="000000"/>
              <w:bottom w:val="single" w:sz="4" w:space="0" w:color="auto"/>
              <w:right w:val="single" w:sz="4" w:space="0" w:color="000000"/>
            </w:tcBorders>
          </w:tcPr>
          <w:p w:rsidR="00F20155" w:rsidRPr="00A00EF2" w:rsidRDefault="00F20155" w:rsidP="00B33C0D">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11</w:t>
            </w:r>
          </w:p>
        </w:tc>
        <w:tc>
          <w:tcPr>
            <w:tcW w:w="567" w:type="dxa"/>
            <w:tcBorders>
              <w:top w:val="single" w:sz="4" w:space="0" w:color="000000"/>
              <w:left w:val="single" w:sz="4" w:space="0" w:color="000000"/>
              <w:bottom w:val="single" w:sz="4" w:space="0" w:color="auto"/>
              <w:right w:val="single" w:sz="4" w:space="0" w:color="000000"/>
            </w:tcBorders>
          </w:tcPr>
          <w:p w:rsidR="00F20155" w:rsidRPr="00A00EF2" w:rsidRDefault="00F20155" w:rsidP="00B33C0D">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w:t>
            </w:r>
          </w:p>
        </w:tc>
        <w:tc>
          <w:tcPr>
            <w:tcW w:w="850" w:type="dxa"/>
            <w:vMerge/>
            <w:tcBorders>
              <w:top w:val="single" w:sz="4" w:space="0" w:color="000000"/>
              <w:left w:val="single" w:sz="4" w:space="0" w:color="000000"/>
              <w:bottom w:val="single" w:sz="4" w:space="0" w:color="auto"/>
              <w:right w:val="single" w:sz="4" w:space="0" w:color="000000"/>
            </w:tcBorders>
            <w:vAlign w:val="center"/>
            <w:hideMark/>
          </w:tcPr>
          <w:p w:rsidR="00F20155" w:rsidRPr="00A00EF2" w:rsidRDefault="00F20155" w:rsidP="00B33C0D">
            <w:pPr>
              <w:spacing w:after="0" w:line="240" w:lineRule="auto"/>
              <w:rPr>
                <w:rFonts w:ascii="Times New Roman" w:eastAsia="Times New Roman" w:hAnsi="Times New Roman" w:cs="Times New Roman"/>
                <w:sz w:val="24"/>
                <w:szCs w:val="24"/>
                <w:lang w:val="uk-UA" w:eastAsia="ru-RU"/>
              </w:rPr>
            </w:pPr>
          </w:p>
        </w:tc>
      </w:tr>
      <w:tr w:rsidR="00F20155" w:rsidRPr="00A00EF2" w:rsidTr="00F20155">
        <w:trPr>
          <w:trHeight w:val="251"/>
        </w:trPr>
        <w:tc>
          <w:tcPr>
            <w:tcW w:w="1865" w:type="dxa"/>
            <w:tcBorders>
              <w:top w:val="single" w:sz="4" w:space="0" w:color="000000"/>
              <w:left w:val="single" w:sz="4" w:space="0" w:color="000000"/>
              <w:bottom w:val="single" w:sz="4" w:space="0" w:color="000000"/>
              <w:right w:val="single" w:sz="4" w:space="0" w:color="000000"/>
            </w:tcBorders>
            <w:hideMark/>
          </w:tcPr>
          <w:p w:rsidR="00F20155" w:rsidRPr="00A00EF2" w:rsidRDefault="00F20155" w:rsidP="00B33C0D">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Лекції</w:t>
            </w:r>
          </w:p>
        </w:tc>
        <w:tc>
          <w:tcPr>
            <w:tcW w:w="552" w:type="dxa"/>
            <w:tcBorders>
              <w:top w:val="single" w:sz="4" w:space="0" w:color="000000"/>
              <w:left w:val="single" w:sz="4" w:space="0" w:color="000000"/>
              <w:bottom w:val="single" w:sz="4" w:space="0" w:color="000000"/>
              <w:right w:val="single" w:sz="4" w:space="0" w:color="000000"/>
            </w:tcBorders>
          </w:tcPr>
          <w:p w:rsidR="00F20155" w:rsidRPr="00A00EF2" w:rsidRDefault="00F20155" w:rsidP="00B33C0D">
            <w:pPr>
              <w:jc w:val="center"/>
              <w:rPr>
                <w:lang w:val="uk-UA"/>
              </w:rPr>
            </w:pPr>
          </w:p>
        </w:tc>
        <w:tc>
          <w:tcPr>
            <w:tcW w:w="553" w:type="dxa"/>
            <w:tcBorders>
              <w:top w:val="single" w:sz="4" w:space="0" w:color="000000"/>
              <w:left w:val="single" w:sz="4" w:space="0" w:color="000000"/>
              <w:bottom w:val="single" w:sz="4" w:space="0" w:color="000000"/>
              <w:right w:val="single" w:sz="4" w:space="0" w:color="000000"/>
            </w:tcBorders>
          </w:tcPr>
          <w:p w:rsidR="00F20155" w:rsidRDefault="00F20155" w:rsidP="00B33C0D">
            <w:pPr>
              <w:jc w:val="center"/>
            </w:pPr>
          </w:p>
        </w:tc>
        <w:tc>
          <w:tcPr>
            <w:tcW w:w="553" w:type="dxa"/>
            <w:tcBorders>
              <w:top w:val="single" w:sz="4" w:space="0" w:color="000000"/>
              <w:left w:val="single" w:sz="4" w:space="0" w:color="000000"/>
              <w:bottom w:val="single" w:sz="4" w:space="0" w:color="000000"/>
              <w:right w:val="single" w:sz="4" w:space="0" w:color="000000"/>
            </w:tcBorders>
          </w:tcPr>
          <w:p w:rsidR="00F20155" w:rsidRDefault="00F20155" w:rsidP="00B33C0D">
            <w:pPr>
              <w:jc w:val="center"/>
            </w:pPr>
          </w:p>
        </w:tc>
        <w:tc>
          <w:tcPr>
            <w:tcW w:w="553" w:type="dxa"/>
            <w:tcBorders>
              <w:top w:val="single" w:sz="4" w:space="0" w:color="000000"/>
              <w:left w:val="single" w:sz="4" w:space="0" w:color="000000"/>
              <w:bottom w:val="single" w:sz="4" w:space="0" w:color="000000"/>
              <w:right w:val="single" w:sz="4" w:space="0" w:color="000000"/>
            </w:tcBorders>
          </w:tcPr>
          <w:p w:rsidR="00F20155" w:rsidRDefault="00F20155" w:rsidP="00B33C0D">
            <w:pPr>
              <w:jc w:val="center"/>
            </w:pPr>
          </w:p>
        </w:tc>
        <w:tc>
          <w:tcPr>
            <w:tcW w:w="553" w:type="dxa"/>
            <w:tcBorders>
              <w:top w:val="single" w:sz="4" w:space="0" w:color="000000"/>
              <w:left w:val="single" w:sz="4" w:space="0" w:color="000000"/>
              <w:bottom w:val="single" w:sz="4" w:space="0" w:color="000000"/>
              <w:right w:val="single" w:sz="4" w:space="0" w:color="000000"/>
            </w:tcBorders>
          </w:tcPr>
          <w:p w:rsidR="00F20155" w:rsidRPr="003C12C7" w:rsidRDefault="00F20155" w:rsidP="00B33C0D">
            <w:pPr>
              <w:jc w:val="center"/>
              <w:rPr>
                <w:lang w:val="uk-UA"/>
              </w:rPr>
            </w:pPr>
          </w:p>
        </w:tc>
        <w:tc>
          <w:tcPr>
            <w:tcW w:w="553" w:type="dxa"/>
            <w:tcBorders>
              <w:top w:val="single" w:sz="4" w:space="0" w:color="000000"/>
              <w:left w:val="single" w:sz="4" w:space="0" w:color="000000"/>
              <w:bottom w:val="single" w:sz="4" w:space="0" w:color="000000"/>
              <w:right w:val="single" w:sz="4" w:space="0" w:color="000000"/>
            </w:tcBorders>
          </w:tcPr>
          <w:p w:rsidR="00F20155" w:rsidRDefault="00F20155" w:rsidP="00B33C0D">
            <w:pPr>
              <w:jc w:val="center"/>
            </w:pPr>
          </w:p>
        </w:tc>
        <w:tc>
          <w:tcPr>
            <w:tcW w:w="553" w:type="dxa"/>
            <w:tcBorders>
              <w:top w:val="single" w:sz="4" w:space="0" w:color="000000"/>
              <w:left w:val="single" w:sz="4" w:space="0" w:color="000000"/>
              <w:bottom w:val="single" w:sz="4" w:space="0" w:color="000000"/>
              <w:right w:val="single" w:sz="4" w:space="0" w:color="000000"/>
            </w:tcBorders>
          </w:tcPr>
          <w:p w:rsidR="00F20155" w:rsidRPr="003C12C7" w:rsidRDefault="00F20155" w:rsidP="00B33C0D">
            <w:pPr>
              <w:jc w:val="center"/>
              <w:rPr>
                <w:lang w:val="uk-UA"/>
              </w:rPr>
            </w:pPr>
          </w:p>
        </w:tc>
        <w:tc>
          <w:tcPr>
            <w:tcW w:w="553" w:type="dxa"/>
            <w:tcBorders>
              <w:top w:val="single" w:sz="4" w:space="0" w:color="auto"/>
              <w:left w:val="single" w:sz="4" w:space="0" w:color="000000"/>
              <w:bottom w:val="single" w:sz="4" w:space="0" w:color="auto"/>
              <w:right w:val="single" w:sz="4" w:space="0" w:color="000000"/>
            </w:tcBorders>
          </w:tcPr>
          <w:p w:rsidR="00F20155" w:rsidRDefault="00F20155" w:rsidP="00B33C0D">
            <w:pPr>
              <w:jc w:val="center"/>
            </w:pPr>
          </w:p>
        </w:tc>
        <w:tc>
          <w:tcPr>
            <w:tcW w:w="553" w:type="dxa"/>
            <w:tcBorders>
              <w:top w:val="single" w:sz="4" w:space="0" w:color="auto"/>
              <w:left w:val="single" w:sz="4" w:space="0" w:color="000000"/>
              <w:bottom w:val="single" w:sz="4" w:space="0" w:color="auto"/>
              <w:right w:val="single" w:sz="4" w:space="0" w:color="000000"/>
            </w:tcBorders>
          </w:tcPr>
          <w:p w:rsidR="00F20155" w:rsidRPr="003C12C7" w:rsidRDefault="00F20155" w:rsidP="00B33C0D">
            <w:pPr>
              <w:jc w:val="center"/>
              <w:rPr>
                <w:lang w:val="uk-UA"/>
              </w:rPr>
            </w:pPr>
          </w:p>
        </w:tc>
        <w:tc>
          <w:tcPr>
            <w:tcW w:w="553" w:type="dxa"/>
            <w:tcBorders>
              <w:top w:val="single" w:sz="4" w:space="0" w:color="auto"/>
              <w:left w:val="single" w:sz="4" w:space="0" w:color="000000"/>
              <w:bottom w:val="single" w:sz="4" w:space="0" w:color="auto"/>
              <w:right w:val="single" w:sz="4" w:space="0" w:color="000000"/>
            </w:tcBorders>
          </w:tcPr>
          <w:p w:rsidR="00F20155" w:rsidRDefault="00F20155" w:rsidP="00B33C0D">
            <w:pPr>
              <w:jc w:val="center"/>
            </w:pPr>
          </w:p>
        </w:tc>
        <w:tc>
          <w:tcPr>
            <w:tcW w:w="398" w:type="dxa"/>
            <w:tcBorders>
              <w:top w:val="single" w:sz="4" w:space="0" w:color="auto"/>
              <w:left w:val="single" w:sz="4" w:space="0" w:color="000000"/>
              <w:bottom w:val="single" w:sz="4" w:space="0" w:color="auto"/>
              <w:right w:val="single" w:sz="4" w:space="0" w:color="000000"/>
            </w:tcBorders>
          </w:tcPr>
          <w:p w:rsidR="00F20155" w:rsidRPr="003C12C7" w:rsidRDefault="00F20155" w:rsidP="00B33C0D">
            <w:pPr>
              <w:jc w:val="center"/>
              <w:rPr>
                <w:lang w:val="uk-UA"/>
              </w:rPr>
            </w:pPr>
          </w:p>
        </w:tc>
        <w:tc>
          <w:tcPr>
            <w:tcW w:w="567" w:type="dxa"/>
            <w:tcBorders>
              <w:top w:val="single" w:sz="4" w:space="0" w:color="auto"/>
              <w:left w:val="single" w:sz="4" w:space="0" w:color="000000"/>
              <w:bottom w:val="single" w:sz="4" w:space="0" w:color="auto"/>
              <w:right w:val="single" w:sz="4" w:space="0" w:color="000000"/>
            </w:tcBorders>
          </w:tcPr>
          <w:p w:rsidR="00F20155" w:rsidRDefault="00F20155" w:rsidP="00B33C0D">
            <w:pPr>
              <w:jc w:val="center"/>
            </w:pPr>
          </w:p>
        </w:tc>
        <w:tc>
          <w:tcPr>
            <w:tcW w:w="850" w:type="dxa"/>
            <w:tcBorders>
              <w:top w:val="single" w:sz="4" w:space="0" w:color="auto"/>
              <w:left w:val="single" w:sz="4" w:space="0" w:color="000000"/>
              <w:bottom w:val="single" w:sz="4" w:space="0" w:color="auto"/>
              <w:right w:val="single" w:sz="4" w:space="0" w:color="000000"/>
            </w:tcBorders>
          </w:tcPr>
          <w:p w:rsidR="00F20155" w:rsidRPr="00A00EF2" w:rsidRDefault="00F20155" w:rsidP="00B33C0D">
            <w:pPr>
              <w:spacing w:after="0" w:line="240" w:lineRule="auto"/>
              <w:ind w:right="8"/>
              <w:jc w:val="center"/>
              <w:rPr>
                <w:rFonts w:ascii="Times New Roman" w:eastAsia="Times New Roman" w:hAnsi="Times New Roman" w:cs="Times New Roman"/>
                <w:sz w:val="24"/>
                <w:szCs w:val="24"/>
                <w:lang w:val="uk-UA" w:eastAsia="ru-RU"/>
              </w:rPr>
            </w:pPr>
          </w:p>
        </w:tc>
      </w:tr>
      <w:tr w:rsidR="00F20155" w:rsidRPr="00A00EF2" w:rsidTr="00B33C0D">
        <w:trPr>
          <w:trHeight w:val="253"/>
        </w:trPr>
        <w:tc>
          <w:tcPr>
            <w:tcW w:w="1865" w:type="dxa"/>
            <w:tcBorders>
              <w:top w:val="single" w:sz="4" w:space="0" w:color="000000"/>
              <w:left w:val="single" w:sz="4" w:space="0" w:color="000000"/>
              <w:bottom w:val="single" w:sz="4" w:space="0" w:color="000000"/>
              <w:right w:val="single" w:sz="4" w:space="0" w:color="000000"/>
            </w:tcBorders>
            <w:hideMark/>
          </w:tcPr>
          <w:p w:rsidR="00F20155" w:rsidRPr="00A00EF2" w:rsidRDefault="00F20155" w:rsidP="00B33C0D">
            <w:pPr>
              <w:spacing w:before="1"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Практичні з-</w:t>
            </w:r>
            <w:proofErr w:type="spellStart"/>
            <w:r w:rsidRPr="00A00EF2">
              <w:rPr>
                <w:rFonts w:ascii="Times New Roman" w:eastAsia="Times New Roman" w:hAnsi="Times New Roman" w:cs="Times New Roman"/>
                <w:color w:val="000000"/>
                <w:lang w:val="uk-UA" w:eastAsia="ru-RU"/>
              </w:rPr>
              <w:t>тя</w:t>
            </w:r>
            <w:proofErr w:type="spellEnd"/>
          </w:p>
        </w:tc>
        <w:tc>
          <w:tcPr>
            <w:tcW w:w="552" w:type="dxa"/>
            <w:tcBorders>
              <w:top w:val="single" w:sz="4" w:space="0" w:color="000000"/>
              <w:left w:val="single" w:sz="4" w:space="0" w:color="000000"/>
              <w:bottom w:val="single" w:sz="4" w:space="0" w:color="000000"/>
              <w:right w:val="single" w:sz="4" w:space="0" w:color="000000"/>
            </w:tcBorders>
          </w:tcPr>
          <w:p w:rsidR="00F20155" w:rsidRPr="00A00EF2" w:rsidRDefault="00F20155"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F20155" w:rsidRDefault="00F20155" w:rsidP="00B33C0D">
            <w:pPr>
              <w:jc w:val="center"/>
            </w:pPr>
            <w:r>
              <w:rPr>
                <w:rFonts w:ascii="Times New Roman" w:eastAsia="Times New Roman" w:hAnsi="Times New Roman" w:cs="Times New Roman"/>
                <w:sz w:val="24"/>
                <w:szCs w:val="24"/>
                <w:lang w:val="uk-UA" w:eastAsia="ru-RU"/>
              </w:rPr>
              <w:t>6</w:t>
            </w:r>
          </w:p>
        </w:tc>
        <w:tc>
          <w:tcPr>
            <w:tcW w:w="553" w:type="dxa"/>
            <w:tcBorders>
              <w:top w:val="single" w:sz="4" w:space="0" w:color="000000"/>
              <w:left w:val="single" w:sz="4" w:space="0" w:color="000000"/>
              <w:bottom w:val="single" w:sz="4" w:space="0" w:color="000000"/>
              <w:right w:val="single" w:sz="4" w:space="0" w:color="000000"/>
            </w:tcBorders>
          </w:tcPr>
          <w:p w:rsidR="00F20155" w:rsidRDefault="00F20155" w:rsidP="00B33C0D">
            <w:pPr>
              <w:jc w:val="center"/>
            </w:pPr>
          </w:p>
        </w:tc>
        <w:tc>
          <w:tcPr>
            <w:tcW w:w="553" w:type="dxa"/>
            <w:tcBorders>
              <w:top w:val="single" w:sz="4" w:space="0" w:color="000000"/>
              <w:left w:val="single" w:sz="4" w:space="0" w:color="000000"/>
              <w:bottom w:val="single" w:sz="4" w:space="0" w:color="000000"/>
              <w:right w:val="single" w:sz="4" w:space="0" w:color="000000"/>
            </w:tcBorders>
          </w:tcPr>
          <w:p w:rsidR="00F20155" w:rsidRPr="00F20155" w:rsidRDefault="00F20155" w:rsidP="00B33C0D">
            <w:pPr>
              <w:jc w:val="center"/>
              <w:rPr>
                <w:lang w:val="uk-UA"/>
              </w:rPr>
            </w:pPr>
            <w:r>
              <w:rPr>
                <w:lang w:val="uk-UA"/>
              </w:rPr>
              <w:t>6</w:t>
            </w:r>
          </w:p>
        </w:tc>
        <w:tc>
          <w:tcPr>
            <w:tcW w:w="553" w:type="dxa"/>
            <w:tcBorders>
              <w:top w:val="single" w:sz="4" w:space="0" w:color="000000"/>
              <w:left w:val="single" w:sz="4" w:space="0" w:color="000000"/>
              <w:bottom w:val="single" w:sz="4" w:space="0" w:color="000000"/>
              <w:right w:val="single" w:sz="4" w:space="0" w:color="000000"/>
            </w:tcBorders>
          </w:tcPr>
          <w:p w:rsidR="00F20155" w:rsidRDefault="00F20155" w:rsidP="00B33C0D">
            <w:pPr>
              <w:jc w:val="center"/>
            </w:pPr>
          </w:p>
        </w:tc>
        <w:tc>
          <w:tcPr>
            <w:tcW w:w="553" w:type="dxa"/>
            <w:tcBorders>
              <w:top w:val="single" w:sz="4" w:space="0" w:color="000000"/>
              <w:left w:val="single" w:sz="4" w:space="0" w:color="000000"/>
              <w:bottom w:val="single" w:sz="4" w:space="0" w:color="000000"/>
              <w:right w:val="single" w:sz="4" w:space="0" w:color="000000"/>
            </w:tcBorders>
          </w:tcPr>
          <w:p w:rsidR="00F20155" w:rsidRPr="003C12C7" w:rsidRDefault="00F20155" w:rsidP="00B33C0D">
            <w:pPr>
              <w:jc w:val="center"/>
              <w:rPr>
                <w:lang w:val="uk-UA"/>
              </w:rPr>
            </w:pPr>
            <w:r>
              <w:rPr>
                <w:lang w:val="uk-UA"/>
              </w:rPr>
              <w:t>6</w:t>
            </w:r>
          </w:p>
        </w:tc>
        <w:tc>
          <w:tcPr>
            <w:tcW w:w="553" w:type="dxa"/>
            <w:tcBorders>
              <w:top w:val="single" w:sz="4" w:space="0" w:color="000000"/>
              <w:left w:val="single" w:sz="4" w:space="0" w:color="000000"/>
              <w:bottom w:val="single" w:sz="4" w:space="0" w:color="000000"/>
              <w:right w:val="single" w:sz="4" w:space="0" w:color="000000"/>
            </w:tcBorders>
          </w:tcPr>
          <w:p w:rsidR="00F20155" w:rsidRDefault="00F20155" w:rsidP="00B33C0D">
            <w:pPr>
              <w:jc w:val="center"/>
            </w:pPr>
          </w:p>
        </w:tc>
        <w:tc>
          <w:tcPr>
            <w:tcW w:w="553" w:type="dxa"/>
            <w:tcBorders>
              <w:top w:val="single" w:sz="4" w:space="0" w:color="auto"/>
              <w:left w:val="single" w:sz="4" w:space="0" w:color="000000"/>
              <w:bottom w:val="single" w:sz="4" w:space="0" w:color="auto"/>
              <w:right w:val="single" w:sz="4" w:space="0" w:color="000000"/>
            </w:tcBorders>
          </w:tcPr>
          <w:p w:rsidR="00F20155" w:rsidRPr="003C12C7" w:rsidRDefault="00F20155" w:rsidP="00B33C0D">
            <w:pPr>
              <w:jc w:val="center"/>
              <w:rPr>
                <w:lang w:val="uk-UA"/>
              </w:rPr>
            </w:pPr>
            <w:r>
              <w:rPr>
                <w:lang w:val="uk-UA"/>
              </w:rPr>
              <w:t>6</w:t>
            </w:r>
          </w:p>
        </w:tc>
        <w:tc>
          <w:tcPr>
            <w:tcW w:w="553" w:type="dxa"/>
            <w:tcBorders>
              <w:top w:val="single" w:sz="4" w:space="0" w:color="auto"/>
              <w:left w:val="single" w:sz="4" w:space="0" w:color="000000"/>
              <w:bottom w:val="single" w:sz="4" w:space="0" w:color="auto"/>
              <w:right w:val="single" w:sz="4" w:space="0" w:color="000000"/>
            </w:tcBorders>
          </w:tcPr>
          <w:p w:rsidR="00F20155" w:rsidRPr="003C12C7" w:rsidRDefault="00F20155" w:rsidP="00B33C0D">
            <w:pPr>
              <w:jc w:val="center"/>
              <w:rPr>
                <w:lang w:val="uk-UA"/>
              </w:rPr>
            </w:pPr>
          </w:p>
        </w:tc>
        <w:tc>
          <w:tcPr>
            <w:tcW w:w="553" w:type="dxa"/>
            <w:tcBorders>
              <w:top w:val="single" w:sz="4" w:space="0" w:color="auto"/>
              <w:left w:val="single" w:sz="4" w:space="0" w:color="000000"/>
              <w:bottom w:val="single" w:sz="4" w:space="0" w:color="auto"/>
              <w:right w:val="single" w:sz="4" w:space="0" w:color="000000"/>
            </w:tcBorders>
          </w:tcPr>
          <w:p w:rsidR="00F20155" w:rsidRPr="003C12C7" w:rsidRDefault="00F20155" w:rsidP="00B33C0D">
            <w:pPr>
              <w:jc w:val="center"/>
              <w:rPr>
                <w:lang w:val="uk-UA"/>
              </w:rPr>
            </w:pPr>
            <w:r>
              <w:rPr>
                <w:lang w:val="uk-UA"/>
              </w:rPr>
              <w:t>6</w:t>
            </w:r>
          </w:p>
        </w:tc>
        <w:tc>
          <w:tcPr>
            <w:tcW w:w="398" w:type="dxa"/>
            <w:tcBorders>
              <w:top w:val="single" w:sz="4" w:space="0" w:color="auto"/>
              <w:left w:val="single" w:sz="4" w:space="0" w:color="000000"/>
              <w:bottom w:val="single" w:sz="4" w:space="0" w:color="auto"/>
              <w:right w:val="single" w:sz="4" w:space="0" w:color="000000"/>
            </w:tcBorders>
          </w:tcPr>
          <w:p w:rsidR="00F20155" w:rsidRDefault="00F20155" w:rsidP="00B33C0D">
            <w:pPr>
              <w:jc w:val="center"/>
            </w:pPr>
          </w:p>
        </w:tc>
        <w:tc>
          <w:tcPr>
            <w:tcW w:w="567" w:type="dxa"/>
            <w:tcBorders>
              <w:top w:val="single" w:sz="4" w:space="0" w:color="auto"/>
              <w:left w:val="single" w:sz="4" w:space="0" w:color="000000"/>
              <w:bottom w:val="single" w:sz="4" w:space="0" w:color="auto"/>
              <w:right w:val="single" w:sz="4" w:space="0" w:color="000000"/>
            </w:tcBorders>
          </w:tcPr>
          <w:p w:rsidR="00F20155" w:rsidRPr="003C12C7" w:rsidRDefault="00F20155" w:rsidP="00B33C0D">
            <w:pPr>
              <w:jc w:val="center"/>
              <w:rPr>
                <w:lang w:val="uk-UA"/>
              </w:rPr>
            </w:pPr>
            <w:r>
              <w:rPr>
                <w:lang w:val="uk-UA"/>
              </w:rPr>
              <w:t>6</w:t>
            </w:r>
          </w:p>
        </w:tc>
        <w:tc>
          <w:tcPr>
            <w:tcW w:w="850" w:type="dxa"/>
            <w:tcBorders>
              <w:top w:val="single" w:sz="4" w:space="0" w:color="auto"/>
              <w:left w:val="single" w:sz="4" w:space="0" w:color="000000"/>
              <w:bottom w:val="single" w:sz="4" w:space="0" w:color="auto"/>
              <w:right w:val="single" w:sz="4" w:space="0" w:color="000000"/>
            </w:tcBorders>
            <w:hideMark/>
          </w:tcPr>
          <w:p w:rsidR="00F20155" w:rsidRPr="00A00EF2" w:rsidRDefault="00F20155" w:rsidP="00B33C0D">
            <w:pPr>
              <w:spacing w:before="1" w:after="0" w:line="240" w:lineRule="auto"/>
              <w:ind w:left="193" w:right="20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36</w:t>
            </w:r>
          </w:p>
        </w:tc>
      </w:tr>
      <w:tr w:rsidR="00F20155" w:rsidRPr="00A00EF2" w:rsidTr="00B33C0D">
        <w:trPr>
          <w:trHeight w:val="253"/>
        </w:trPr>
        <w:tc>
          <w:tcPr>
            <w:tcW w:w="1865" w:type="dxa"/>
            <w:tcBorders>
              <w:top w:val="single" w:sz="4" w:space="0" w:color="000000"/>
              <w:left w:val="single" w:sz="4" w:space="0" w:color="000000"/>
              <w:bottom w:val="single" w:sz="4" w:space="0" w:color="000000"/>
              <w:right w:val="single" w:sz="4" w:space="0" w:color="000000"/>
            </w:tcBorders>
            <w:hideMark/>
          </w:tcPr>
          <w:p w:rsidR="00F20155" w:rsidRPr="00A00EF2" w:rsidRDefault="00F20155" w:rsidP="00F20155">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Самостійна р-та</w:t>
            </w:r>
          </w:p>
        </w:tc>
        <w:tc>
          <w:tcPr>
            <w:tcW w:w="552" w:type="dxa"/>
            <w:tcBorders>
              <w:top w:val="single" w:sz="4" w:space="0" w:color="000000"/>
              <w:left w:val="single" w:sz="4" w:space="0" w:color="000000"/>
              <w:bottom w:val="single" w:sz="4" w:space="0" w:color="000000"/>
              <w:right w:val="single" w:sz="4" w:space="0" w:color="000000"/>
            </w:tcBorders>
          </w:tcPr>
          <w:p w:rsidR="00F20155" w:rsidRPr="00A00EF2" w:rsidRDefault="00F20155" w:rsidP="00F20155">
            <w:pPr>
              <w:jc w:val="center"/>
              <w:rPr>
                <w:lang w:val="uk-UA"/>
              </w:rPr>
            </w:pPr>
            <w:r>
              <w:rPr>
                <w:lang w:val="uk-UA"/>
              </w:rPr>
              <w:t>2</w:t>
            </w:r>
          </w:p>
        </w:tc>
        <w:tc>
          <w:tcPr>
            <w:tcW w:w="553" w:type="dxa"/>
            <w:tcBorders>
              <w:top w:val="single" w:sz="4" w:space="0" w:color="000000"/>
              <w:left w:val="single" w:sz="4" w:space="0" w:color="000000"/>
              <w:bottom w:val="single" w:sz="4" w:space="0" w:color="000000"/>
              <w:right w:val="single" w:sz="4" w:space="0" w:color="000000"/>
            </w:tcBorders>
          </w:tcPr>
          <w:p w:rsidR="00F20155" w:rsidRPr="00A00EF2" w:rsidRDefault="00F20155" w:rsidP="00F20155">
            <w:pPr>
              <w:jc w:val="center"/>
              <w:rPr>
                <w:lang w:val="uk-UA"/>
              </w:rPr>
            </w:pPr>
          </w:p>
        </w:tc>
        <w:tc>
          <w:tcPr>
            <w:tcW w:w="553" w:type="dxa"/>
            <w:tcBorders>
              <w:top w:val="single" w:sz="4" w:space="0" w:color="000000"/>
              <w:left w:val="single" w:sz="4" w:space="0" w:color="000000"/>
              <w:bottom w:val="single" w:sz="4" w:space="0" w:color="000000"/>
              <w:right w:val="single" w:sz="4" w:space="0" w:color="000000"/>
            </w:tcBorders>
          </w:tcPr>
          <w:p w:rsidR="00F20155" w:rsidRPr="00A00EF2" w:rsidRDefault="00F20155" w:rsidP="00F20155">
            <w:pPr>
              <w:jc w:val="center"/>
              <w:rPr>
                <w:lang w:val="uk-UA"/>
              </w:rPr>
            </w:pPr>
            <w:r>
              <w:rPr>
                <w:lang w:val="uk-UA"/>
              </w:rPr>
              <w:t>2</w:t>
            </w:r>
          </w:p>
        </w:tc>
        <w:tc>
          <w:tcPr>
            <w:tcW w:w="553" w:type="dxa"/>
            <w:tcBorders>
              <w:top w:val="single" w:sz="4" w:space="0" w:color="000000"/>
              <w:left w:val="single" w:sz="4" w:space="0" w:color="000000"/>
              <w:bottom w:val="single" w:sz="4" w:space="0" w:color="000000"/>
              <w:right w:val="single" w:sz="4" w:space="0" w:color="000000"/>
            </w:tcBorders>
          </w:tcPr>
          <w:p w:rsidR="00F20155" w:rsidRPr="00A00EF2" w:rsidRDefault="00F20155" w:rsidP="00F20155">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F20155" w:rsidRPr="00A00EF2" w:rsidRDefault="00F20155" w:rsidP="00F2015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553" w:type="dxa"/>
            <w:tcBorders>
              <w:top w:val="single" w:sz="4" w:space="0" w:color="000000"/>
              <w:left w:val="single" w:sz="4" w:space="0" w:color="000000"/>
              <w:bottom w:val="single" w:sz="4" w:space="0" w:color="000000"/>
              <w:right w:val="single" w:sz="4" w:space="0" w:color="000000"/>
            </w:tcBorders>
          </w:tcPr>
          <w:p w:rsidR="00F20155" w:rsidRPr="00A00EF2" w:rsidRDefault="00F20155" w:rsidP="00F20155">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F20155" w:rsidRPr="00A00EF2" w:rsidRDefault="00F20155" w:rsidP="00F20155">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553" w:type="dxa"/>
            <w:tcBorders>
              <w:top w:val="single" w:sz="4" w:space="0" w:color="auto"/>
              <w:left w:val="single" w:sz="4" w:space="0" w:color="000000"/>
              <w:bottom w:val="single" w:sz="4" w:space="0" w:color="auto"/>
              <w:right w:val="single" w:sz="4" w:space="0" w:color="000000"/>
            </w:tcBorders>
          </w:tcPr>
          <w:p w:rsidR="00F20155" w:rsidRPr="00A00EF2" w:rsidRDefault="00F20155" w:rsidP="00F20155">
            <w:pPr>
              <w:spacing w:after="0" w:line="240" w:lineRule="auto"/>
              <w:ind w:left="193" w:right="201"/>
              <w:jc w:val="center"/>
              <w:rPr>
                <w:rFonts w:ascii="Times New Roman" w:eastAsia="Times New Roman" w:hAnsi="Times New Roman" w:cs="Times New Roman"/>
                <w:color w:val="000000"/>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F20155" w:rsidRPr="00A00EF2" w:rsidRDefault="00F20155" w:rsidP="00F20155">
            <w:pPr>
              <w:spacing w:after="0" w:line="240" w:lineRule="auto"/>
              <w:ind w:left="193" w:right="201"/>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2</w:t>
            </w:r>
          </w:p>
        </w:tc>
        <w:tc>
          <w:tcPr>
            <w:tcW w:w="553" w:type="dxa"/>
            <w:tcBorders>
              <w:top w:val="single" w:sz="4" w:space="0" w:color="auto"/>
              <w:left w:val="single" w:sz="4" w:space="0" w:color="000000"/>
              <w:bottom w:val="single" w:sz="4" w:space="0" w:color="auto"/>
              <w:right w:val="single" w:sz="4" w:space="0" w:color="000000"/>
            </w:tcBorders>
          </w:tcPr>
          <w:p w:rsidR="00F20155" w:rsidRPr="00A00EF2" w:rsidRDefault="00F20155" w:rsidP="00F20155">
            <w:pPr>
              <w:spacing w:after="0" w:line="240" w:lineRule="auto"/>
              <w:ind w:left="255" w:right="201" w:hanging="425"/>
              <w:jc w:val="center"/>
              <w:rPr>
                <w:rFonts w:ascii="Times New Roman" w:eastAsia="Times New Roman" w:hAnsi="Times New Roman" w:cs="Times New Roman"/>
                <w:color w:val="000000"/>
                <w:lang w:val="uk-UA" w:eastAsia="ru-RU"/>
              </w:rPr>
            </w:pPr>
          </w:p>
        </w:tc>
        <w:tc>
          <w:tcPr>
            <w:tcW w:w="398" w:type="dxa"/>
            <w:tcBorders>
              <w:top w:val="single" w:sz="4" w:space="0" w:color="auto"/>
              <w:left w:val="single" w:sz="4" w:space="0" w:color="000000"/>
              <w:bottom w:val="single" w:sz="4" w:space="0" w:color="auto"/>
              <w:right w:val="single" w:sz="4" w:space="0" w:color="000000"/>
            </w:tcBorders>
          </w:tcPr>
          <w:p w:rsidR="00F20155" w:rsidRPr="00A00EF2" w:rsidRDefault="00F20155" w:rsidP="00F20155">
            <w:pPr>
              <w:jc w:val="center"/>
              <w:rPr>
                <w:lang w:val="uk-UA"/>
              </w:rPr>
            </w:pPr>
            <w:r>
              <w:rPr>
                <w:lang w:val="uk-UA"/>
              </w:rPr>
              <w:t>2</w:t>
            </w:r>
          </w:p>
        </w:tc>
        <w:tc>
          <w:tcPr>
            <w:tcW w:w="567" w:type="dxa"/>
            <w:tcBorders>
              <w:top w:val="single" w:sz="4" w:space="0" w:color="auto"/>
              <w:left w:val="single" w:sz="4" w:space="0" w:color="000000"/>
              <w:bottom w:val="single" w:sz="4" w:space="0" w:color="auto"/>
              <w:right w:val="single" w:sz="4" w:space="0" w:color="000000"/>
            </w:tcBorders>
          </w:tcPr>
          <w:p w:rsidR="00F20155" w:rsidRPr="00A00EF2" w:rsidRDefault="00F20155" w:rsidP="00F20155">
            <w:pPr>
              <w:spacing w:after="0" w:line="240" w:lineRule="auto"/>
              <w:ind w:left="255" w:right="201" w:hanging="425"/>
              <w:jc w:val="center"/>
              <w:rPr>
                <w:rFonts w:ascii="Times New Roman" w:eastAsia="Times New Roman" w:hAnsi="Times New Roman" w:cs="Times New Roman"/>
                <w:color w:val="000000"/>
                <w:lang w:val="uk-UA" w:eastAsia="ru-RU"/>
              </w:rPr>
            </w:pPr>
          </w:p>
        </w:tc>
        <w:tc>
          <w:tcPr>
            <w:tcW w:w="850" w:type="dxa"/>
            <w:tcBorders>
              <w:top w:val="single" w:sz="4" w:space="0" w:color="auto"/>
              <w:left w:val="single" w:sz="4" w:space="0" w:color="000000"/>
              <w:bottom w:val="single" w:sz="4" w:space="0" w:color="auto"/>
              <w:right w:val="single" w:sz="4" w:space="0" w:color="000000"/>
            </w:tcBorders>
            <w:hideMark/>
          </w:tcPr>
          <w:p w:rsidR="00F20155" w:rsidRPr="00A00EF2" w:rsidRDefault="00F20155" w:rsidP="00F20155">
            <w:pPr>
              <w:spacing w:after="0" w:line="240" w:lineRule="auto"/>
              <w:ind w:left="193" w:right="201"/>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10</w:t>
            </w:r>
          </w:p>
        </w:tc>
      </w:tr>
      <w:tr w:rsidR="00F20155" w:rsidRPr="00A00EF2" w:rsidTr="00B33C0D">
        <w:trPr>
          <w:trHeight w:val="503"/>
        </w:trPr>
        <w:tc>
          <w:tcPr>
            <w:tcW w:w="1865" w:type="dxa"/>
            <w:tcBorders>
              <w:top w:val="single" w:sz="4" w:space="0" w:color="000000"/>
              <w:left w:val="single" w:sz="4" w:space="0" w:color="000000"/>
              <w:bottom w:val="single" w:sz="4" w:space="0" w:color="000000"/>
              <w:right w:val="single" w:sz="4" w:space="0" w:color="000000"/>
            </w:tcBorders>
            <w:hideMark/>
          </w:tcPr>
          <w:p w:rsidR="00F20155" w:rsidRPr="00A00EF2" w:rsidRDefault="00F20155" w:rsidP="00B33C0D">
            <w:pPr>
              <w:spacing w:after="0" w:line="240" w:lineRule="auto"/>
              <w:ind w:left="107" w:right="433"/>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Індивідуальні завдання</w:t>
            </w:r>
          </w:p>
        </w:tc>
        <w:tc>
          <w:tcPr>
            <w:tcW w:w="552" w:type="dxa"/>
            <w:tcBorders>
              <w:top w:val="single" w:sz="4" w:space="0" w:color="000000"/>
              <w:left w:val="single" w:sz="4" w:space="0" w:color="000000"/>
              <w:bottom w:val="single" w:sz="4" w:space="0" w:color="000000"/>
              <w:right w:val="single" w:sz="4" w:space="0" w:color="000000"/>
            </w:tcBorders>
          </w:tcPr>
          <w:p w:rsidR="00F20155" w:rsidRPr="00A00EF2" w:rsidRDefault="00F20155"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F20155" w:rsidRPr="00A00EF2" w:rsidRDefault="00F20155"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F20155" w:rsidRPr="00A00EF2" w:rsidRDefault="00F20155"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F20155" w:rsidRPr="00A00EF2" w:rsidRDefault="00F20155"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F20155" w:rsidRPr="00A00EF2" w:rsidRDefault="00F20155"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F20155" w:rsidRPr="00A00EF2" w:rsidRDefault="00F20155"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F20155" w:rsidRPr="00A00EF2" w:rsidRDefault="00F20155" w:rsidP="00B33C0D">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p>
        </w:tc>
        <w:tc>
          <w:tcPr>
            <w:tcW w:w="553" w:type="dxa"/>
            <w:tcBorders>
              <w:top w:val="single" w:sz="4" w:space="0" w:color="auto"/>
              <w:left w:val="single" w:sz="4" w:space="0" w:color="000000"/>
              <w:bottom w:val="single" w:sz="4" w:space="0" w:color="auto"/>
              <w:right w:val="single" w:sz="4" w:space="0" w:color="000000"/>
            </w:tcBorders>
          </w:tcPr>
          <w:p w:rsidR="00F20155" w:rsidRPr="00A00EF2" w:rsidRDefault="00F20155"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F20155" w:rsidRPr="00A00EF2" w:rsidRDefault="00F20155"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F20155" w:rsidRPr="00A00EF2" w:rsidRDefault="00F20155" w:rsidP="00B33C0D">
            <w:pPr>
              <w:spacing w:after="0" w:line="240" w:lineRule="auto"/>
              <w:ind w:right="8"/>
              <w:jc w:val="center"/>
              <w:rPr>
                <w:rFonts w:ascii="Times New Roman" w:eastAsia="Times New Roman" w:hAnsi="Times New Roman" w:cs="Times New Roman"/>
                <w:color w:val="000000"/>
                <w:lang w:val="uk-UA" w:eastAsia="ru-RU"/>
              </w:rPr>
            </w:pPr>
          </w:p>
        </w:tc>
        <w:tc>
          <w:tcPr>
            <w:tcW w:w="398" w:type="dxa"/>
            <w:tcBorders>
              <w:top w:val="single" w:sz="4" w:space="0" w:color="auto"/>
              <w:left w:val="single" w:sz="4" w:space="0" w:color="000000"/>
              <w:bottom w:val="single" w:sz="4" w:space="0" w:color="auto"/>
              <w:right w:val="single" w:sz="4" w:space="0" w:color="000000"/>
            </w:tcBorders>
          </w:tcPr>
          <w:p w:rsidR="00F20155" w:rsidRPr="00A00EF2" w:rsidRDefault="00F20155" w:rsidP="00B33C0D">
            <w:pPr>
              <w:spacing w:after="0" w:line="240" w:lineRule="auto"/>
              <w:ind w:right="8"/>
              <w:jc w:val="center"/>
              <w:rPr>
                <w:rFonts w:ascii="Times New Roman" w:eastAsia="Times New Roman" w:hAnsi="Times New Roman" w:cs="Times New Roman"/>
                <w:color w:val="000000"/>
                <w:lang w:val="uk-UA" w:eastAsia="ru-RU"/>
              </w:rPr>
            </w:pPr>
          </w:p>
        </w:tc>
        <w:tc>
          <w:tcPr>
            <w:tcW w:w="567" w:type="dxa"/>
            <w:tcBorders>
              <w:top w:val="single" w:sz="4" w:space="0" w:color="auto"/>
              <w:left w:val="single" w:sz="4" w:space="0" w:color="000000"/>
              <w:bottom w:val="single" w:sz="4" w:space="0" w:color="auto"/>
              <w:right w:val="single" w:sz="4" w:space="0" w:color="000000"/>
            </w:tcBorders>
          </w:tcPr>
          <w:p w:rsidR="00F20155" w:rsidRPr="00A00EF2" w:rsidRDefault="00F20155" w:rsidP="00B33C0D">
            <w:pPr>
              <w:spacing w:after="0" w:line="240" w:lineRule="auto"/>
              <w:ind w:right="8"/>
              <w:jc w:val="center"/>
              <w:rPr>
                <w:rFonts w:ascii="Times New Roman" w:eastAsia="Times New Roman" w:hAnsi="Times New Roman" w:cs="Times New Roman"/>
                <w:color w:val="000000"/>
                <w:lang w:val="uk-UA" w:eastAsia="ru-RU"/>
              </w:rPr>
            </w:pPr>
          </w:p>
        </w:tc>
        <w:tc>
          <w:tcPr>
            <w:tcW w:w="850" w:type="dxa"/>
            <w:tcBorders>
              <w:top w:val="single" w:sz="4" w:space="0" w:color="auto"/>
              <w:left w:val="single" w:sz="4" w:space="0" w:color="000000"/>
              <w:bottom w:val="single" w:sz="4" w:space="0" w:color="auto"/>
              <w:right w:val="single" w:sz="4" w:space="0" w:color="000000"/>
            </w:tcBorders>
            <w:hideMark/>
          </w:tcPr>
          <w:p w:rsidR="00F20155" w:rsidRPr="00A00EF2" w:rsidRDefault="00F20155" w:rsidP="00B33C0D">
            <w:pPr>
              <w:spacing w:after="0" w:line="240" w:lineRule="auto"/>
              <w:ind w:right="8"/>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4</w:t>
            </w:r>
          </w:p>
        </w:tc>
      </w:tr>
      <w:tr w:rsidR="00F20155" w:rsidRPr="00A00EF2" w:rsidTr="00B33C0D">
        <w:trPr>
          <w:trHeight w:val="253"/>
        </w:trPr>
        <w:tc>
          <w:tcPr>
            <w:tcW w:w="1865" w:type="dxa"/>
            <w:tcBorders>
              <w:top w:val="single" w:sz="4" w:space="0" w:color="000000"/>
              <w:left w:val="single" w:sz="4" w:space="0" w:color="000000"/>
              <w:bottom w:val="single" w:sz="4" w:space="0" w:color="000000"/>
              <w:right w:val="single" w:sz="4" w:space="0" w:color="000000"/>
            </w:tcBorders>
            <w:hideMark/>
          </w:tcPr>
          <w:p w:rsidR="00F20155" w:rsidRPr="00A00EF2" w:rsidRDefault="00F20155" w:rsidP="00B33C0D">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Екзамен</w:t>
            </w:r>
          </w:p>
        </w:tc>
        <w:tc>
          <w:tcPr>
            <w:tcW w:w="552" w:type="dxa"/>
            <w:tcBorders>
              <w:top w:val="single" w:sz="4" w:space="0" w:color="000000"/>
              <w:left w:val="single" w:sz="4" w:space="0" w:color="000000"/>
              <w:bottom w:val="single" w:sz="4" w:space="0" w:color="000000"/>
              <w:right w:val="single" w:sz="4" w:space="0" w:color="000000"/>
            </w:tcBorders>
          </w:tcPr>
          <w:p w:rsidR="00F20155" w:rsidRPr="00A00EF2" w:rsidRDefault="00F20155"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F20155" w:rsidRPr="00A00EF2" w:rsidRDefault="00F20155"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F20155" w:rsidRPr="00A00EF2" w:rsidRDefault="00F20155"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F20155" w:rsidRPr="00A00EF2" w:rsidRDefault="00F20155"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F20155" w:rsidRPr="00A00EF2" w:rsidRDefault="00F20155"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F20155" w:rsidRPr="00A00EF2" w:rsidRDefault="00F20155"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000000"/>
              <w:left w:val="single" w:sz="4" w:space="0" w:color="000000"/>
              <w:bottom w:val="single" w:sz="4" w:space="0" w:color="000000"/>
              <w:right w:val="single" w:sz="4" w:space="0" w:color="000000"/>
            </w:tcBorders>
          </w:tcPr>
          <w:p w:rsidR="00F20155" w:rsidRPr="00A00EF2" w:rsidRDefault="00F20155"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F20155" w:rsidRPr="00A00EF2" w:rsidRDefault="00F20155" w:rsidP="00B33C0D">
            <w:pPr>
              <w:spacing w:after="0" w:line="240" w:lineRule="auto"/>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F20155" w:rsidRPr="00A00EF2" w:rsidRDefault="00F20155" w:rsidP="00B33C0D">
            <w:pPr>
              <w:spacing w:after="0" w:line="240" w:lineRule="auto"/>
              <w:ind w:right="105"/>
              <w:jc w:val="center"/>
              <w:rPr>
                <w:rFonts w:ascii="Times New Roman" w:eastAsia="Times New Roman" w:hAnsi="Times New Roman" w:cs="Times New Roman"/>
                <w:sz w:val="24"/>
                <w:szCs w:val="24"/>
                <w:lang w:val="uk-UA" w:eastAsia="ru-RU"/>
              </w:rPr>
            </w:pPr>
          </w:p>
        </w:tc>
        <w:tc>
          <w:tcPr>
            <w:tcW w:w="553" w:type="dxa"/>
            <w:tcBorders>
              <w:top w:val="single" w:sz="4" w:space="0" w:color="auto"/>
              <w:left w:val="single" w:sz="4" w:space="0" w:color="000000"/>
              <w:bottom w:val="single" w:sz="4" w:space="0" w:color="auto"/>
              <w:right w:val="single" w:sz="4" w:space="0" w:color="000000"/>
            </w:tcBorders>
          </w:tcPr>
          <w:p w:rsidR="00F20155" w:rsidRPr="00A00EF2" w:rsidRDefault="00F20155" w:rsidP="00B33C0D">
            <w:pPr>
              <w:spacing w:after="0" w:line="240" w:lineRule="auto"/>
              <w:ind w:left="193" w:right="201"/>
              <w:jc w:val="center"/>
              <w:rPr>
                <w:rFonts w:ascii="Times New Roman" w:eastAsia="Times New Roman" w:hAnsi="Times New Roman" w:cs="Times New Roman"/>
                <w:color w:val="000000"/>
                <w:lang w:val="uk-UA" w:eastAsia="ru-RU"/>
              </w:rPr>
            </w:pPr>
          </w:p>
        </w:tc>
        <w:tc>
          <w:tcPr>
            <w:tcW w:w="398" w:type="dxa"/>
            <w:tcBorders>
              <w:top w:val="single" w:sz="4" w:space="0" w:color="auto"/>
              <w:left w:val="single" w:sz="4" w:space="0" w:color="000000"/>
              <w:bottom w:val="single" w:sz="4" w:space="0" w:color="auto"/>
              <w:right w:val="single" w:sz="4" w:space="0" w:color="000000"/>
            </w:tcBorders>
          </w:tcPr>
          <w:p w:rsidR="00F20155" w:rsidRPr="00A00EF2" w:rsidRDefault="00F20155" w:rsidP="00B33C0D">
            <w:pPr>
              <w:spacing w:after="0" w:line="240" w:lineRule="auto"/>
              <w:ind w:left="193" w:right="201"/>
              <w:jc w:val="center"/>
              <w:rPr>
                <w:rFonts w:ascii="Times New Roman" w:eastAsia="Times New Roman" w:hAnsi="Times New Roman" w:cs="Times New Roman"/>
                <w:color w:val="000000"/>
                <w:lang w:val="uk-UA" w:eastAsia="ru-RU"/>
              </w:rPr>
            </w:pPr>
          </w:p>
        </w:tc>
        <w:tc>
          <w:tcPr>
            <w:tcW w:w="567" w:type="dxa"/>
            <w:tcBorders>
              <w:top w:val="single" w:sz="4" w:space="0" w:color="auto"/>
              <w:left w:val="single" w:sz="4" w:space="0" w:color="000000"/>
              <w:bottom w:val="single" w:sz="4" w:space="0" w:color="auto"/>
              <w:right w:val="single" w:sz="4" w:space="0" w:color="000000"/>
            </w:tcBorders>
          </w:tcPr>
          <w:p w:rsidR="00F20155" w:rsidRPr="00A00EF2" w:rsidRDefault="00F20155" w:rsidP="00B33C0D">
            <w:pPr>
              <w:spacing w:after="0" w:line="240" w:lineRule="auto"/>
              <w:ind w:left="193" w:right="201"/>
              <w:jc w:val="center"/>
              <w:rPr>
                <w:rFonts w:ascii="Times New Roman" w:eastAsia="Times New Roman" w:hAnsi="Times New Roman" w:cs="Times New Roman"/>
                <w:color w:val="000000"/>
                <w:lang w:val="uk-UA" w:eastAsia="ru-RU"/>
              </w:rPr>
            </w:pPr>
          </w:p>
        </w:tc>
        <w:tc>
          <w:tcPr>
            <w:tcW w:w="850" w:type="dxa"/>
            <w:tcBorders>
              <w:top w:val="single" w:sz="4" w:space="0" w:color="auto"/>
              <w:left w:val="single" w:sz="4" w:space="0" w:color="000000"/>
              <w:bottom w:val="single" w:sz="4" w:space="0" w:color="auto"/>
              <w:right w:val="single" w:sz="4" w:space="0" w:color="000000"/>
            </w:tcBorders>
            <w:hideMark/>
          </w:tcPr>
          <w:p w:rsidR="00F20155" w:rsidRPr="00A00EF2" w:rsidRDefault="00F20155" w:rsidP="00B33C0D">
            <w:pPr>
              <w:spacing w:after="0" w:line="240" w:lineRule="auto"/>
              <w:ind w:left="193" w:right="201"/>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50</w:t>
            </w:r>
          </w:p>
        </w:tc>
      </w:tr>
      <w:tr w:rsidR="00F20155" w:rsidRPr="00A00EF2" w:rsidTr="00B33C0D">
        <w:trPr>
          <w:trHeight w:val="254"/>
        </w:trPr>
        <w:tc>
          <w:tcPr>
            <w:tcW w:w="1865" w:type="dxa"/>
            <w:tcBorders>
              <w:top w:val="single" w:sz="4" w:space="0" w:color="000000"/>
              <w:left w:val="single" w:sz="4" w:space="0" w:color="000000"/>
              <w:bottom w:val="single" w:sz="4" w:space="0" w:color="000000"/>
              <w:right w:val="single" w:sz="4" w:space="0" w:color="000000"/>
            </w:tcBorders>
            <w:hideMark/>
          </w:tcPr>
          <w:p w:rsidR="00F20155" w:rsidRPr="00A00EF2" w:rsidRDefault="00F20155" w:rsidP="00B33C0D">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 xml:space="preserve">Всього за </w:t>
            </w:r>
            <w:proofErr w:type="spellStart"/>
            <w:r w:rsidRPr="00A00EF2">
              <w:rPr>
                <w:rFonts w:ascii="Times New Roman" w:eastAsia="Times New Roman" w:hAnsi="Times New Roman" w:cs="Times New Roman"/>
                <w:color w:val="000000"/>
                <w:lang w:val="uk-UA" w:eastAsia="ru-RU"/>
              </w:rPr>
              <w:t>тиж-нь</w:t>
            </w:r>
            <w:proofErr w:type="spellEnd"/>
          </w:p>
        </w:tc>
        <w:tc>
          <w:tcPr>
            <w:tcW w:w="552" w:type="dxa"/>
            <w:tcBorders>
              <w:top w:val="single" w:sz="4" w:space="0" w:color="000000"/>
              <w:left w:val="single" w:sz="4" w:space="0" w:color="000000"/>
              <w:bottom w:val="single" w:sz="4" w:space="0" w:color="000000"/>
              <w:right w:val="single" w:sz="4" w:space="0" w:color="000000"/>
            </w:tcBorders>
          </w:tcPr>
          <w:p w:rsidR="00F20155" w:rsidRPr="00A00EF2" w:rsidRDefault="00F20155" w:rsidP="00B33C0D">
            <w:pPr>
              <w:spacing w:after="0" w:line="240" w:lineRule="auto"/>
              <w:ind w:left="13"/>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553" w:type="dxa"/>
            <w:tcBorders>
              <w:top w:val="single" w:sz="4" w:space="0" w:color="000000"/>
              <w:left w:val="single" w:sz="4" w:space="0" w:color="000000"/>
              <w:bottom w:val="single" w:sz="4" w:space="0" w:color="000000"/>
              <w:right w:val="single" w:sz="4" w:space="0" w:color="000000"/>
            </w:tcBorders>
          </w:tcPr>
          <w:p w:rsidR="00F20155" w:rsidRPr="00A00EF2" w:rsidRDefault="00F20155" w:rsidP="00B33C0D">
            <w:pPr>
              <w:spacing w:after="0" w:line="240" w:lineRule="auto"/>
              <w:ind w:left="1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553" w:type="dxa"/>
            <w:tcBorders>
              <w:top w:val="single" w:sz="4" w:space="0" w:color="000000"/>
              <w:left w:val="single" w:sz="4" w:space="0" w:color="000000"/>
              <w:bottom w:val="single" w:sz="4" w:space="0" w:color="000000"/>
              <w:right w:val="single" w:sz="4" w:space="0" w:color="000000"/>
            </w:tcBorders>
          </w:tcPr>
          <w:p w:rsidR="00F20155" w:rsidRPr="00A00EF2" w:rsidRDefault="00F20155" w:rsidP="00B33C0D">
            <w:pPr>
              <w:spacing w:after="0" w:line="240" w:lineRule="auto"/>
              <w:ind w:left="1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553" w:type="dxa"/>
            <w:tcBorders>
              <w:top w:val="single" w:sz="4" w:space="0" w:color="000000"/>
              <w:left w:val="single" w:sz="4" w:space="0" w:color="000000"/>
              <w:bottom w:val="single" w:sz="4" w:space="0" w:color="000000"/>
              <w:right w:val="single" w:sz="4" w:space="0" w:color="000000"/>
            </w:tcBorders>
          </w:tcPr>
          <w:p w:rsidR="00F20155" w:rsidRPr="00A00EF2" w:rsidRDefault="00F20155" w:rsidP="00B33C0D">
            <w:pPr>
              <w:spacing w:after="0" w:line="240" w:lineRule="auto"/>
              <w:ind w:left="6"/>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553" w:type="dxa"/>
            <w:tcBorders>
              <w:top w:val="single" w:sz="4" w:space="0" w:color="000000"/>
              <w:left w:val="single" w:sz="4" w:space="0" w:color="000000"/>
              <w:bottom w:val="single" w:sz="4" w:space="0" w:color="000000"/>
              <w:right w:val="single" w:sz="4" w:space="0" w:color="000000"/>
            </w:tcBorders>
          </w:tcPr>
          <w:p w:rsidR="00F20155" w:rsidRPr="00A00EF2" w:rsidRDefault="00F20155" w:rsidP="00B33C0D">
            <w:pPr>
              <w:spacing w:after="0" w:line="240" w:lineRule="auto"/>
              <w:ind w:left="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553" w:type="dxa"/>
            <w:tcBorders>
              <w:top w:val="single" w:sz="4" w:space="0" w:color="000000"/>
              <w:left w:val="single" w:sz="4" w:space="0" w:color="000000"/>
              <w:bottom w:val="single" w:sz="4" w:space="0" w:color="000000"/>
              <w:right w:val="single" w:sz="4" w:space="0" w:color="000000"/>
            </w:tcBorders>
          </w:tcPr>
          <w:p w:rsidR="00F20155" w:rsidRPr="00A00EF2" w:rsidRDefault="00F20155" w:rsidP="00B33C0D">
            <w:pPr>
              <w:spacing w:after="0" w:line="240" w:lineRule="auto"/>
              <w:ind w:left="15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553" w:type="dxa"/>
            <w:tcBorders>
              <w:top w:val="single" w:sz="4" w:space="0" w:color="000000"/>
              <w:left w:val="single" w:sz="4" w:space="0" w:color="000000"/>
              <w:bottom w:val="single" w:sz="4" w:space="0" w:color="000000"/>
              <w:right w:val="single" w:sz="4" w:space="0" w:color="000000"/>
            </w:tcBorders>
          </w:tcPr>
          <w:p w:rsidR="00F20155" w:rsidRPr="00A00EF2" w:rsidRDefault="00F20155" w:rsidP="00B33C0D">
            <w:pPr>
              <w:spacing w:after="0" w:line="240" w:lineRule="auto"/>
              <w:ind w:left="8"/>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553" w:type="dxa"/>
            <w:tcBorders>
              <w:top w:val="single" w:sz="4" w:space="0" w:color="auto"/>
              <w:left w:val="single" w:sz="4" w:space="0" w:color="000000"/>
              <w:bottom w:val="single" w:sz="4" w:space="0" w:color="000000"/>
              <w:right w:val="single" w:sz="4" w:space="0" w:color="000000"/>
            </w:tcBorders>
          </w:tcPr>
          <w:p w:rsidR="00F20155" w:rsidRPr="00A00EF2" w:rsidRDefault="00F20155" w:rsidP="00B33C0D">
            <w:pPr>
              <w:spacing w:after="0" w:line="240" w:lineRule="auto"/>
              <w:ind w:left="10"/>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p>
        </w:tc>
        <w:tc>
          <w:tcPr>
            <w:tcW w:w="553" w:type="dxa"/>
            <w:tcBorders>
              <w:top w:val="single" w:sz="4" w:space="0" w:color="auto"/>
              <w:left w:val="single" w:sz="4" w:space="0" w:color="000000"/>
              <w:bottom w:val="single" w:sz="4" w:space="0" w:color="000000"/>
              <w:right w:val="single" w:sz="4" w:space="0" w:color="000000"/>
            </w:tcBorders>
          </w:tcPr>
          <w:p w:rsidR="00F20155" w:rsidRPr="00A00EF2" w:rsidRDefault="00F20155" w:rsidP="00B33C0D">
            <w:pPr>
              <w:spacing w:after="0" w:line="240" w:lineRule="auto"/>
              <w:ind w:right="105"/>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p>
        </w:tc>
        <w:tc>
          <w:tcPr>
            <w:tcW w:w="553" w:type="dxa"/>
            <w:tcBorders>
              <w:top w:val="single" w:sz="4" w:space="0" w:color="auto"/>
              <w:left w:val="single" w:sz="4" w:space="0" w:color="000000"/>
              <w:bottom w:val="single" w:sz="4" w:space="0" w:color="000000"/>
              <w:right w:val="single" w:sz="4" w:space="0" w:color="000000"/>
            </w:tcBorders>
          </w:tcPr>
          <w:p w:rsidR="00F20155" w:rsidRPr="00A00EF2" w:rsidRDefault="00F20155" w:rsidP="00B33C0D">
            <w:pPr>
              <w:spacing w:after="0" w:line="240" w:lineRule="auto"/>
              <w:ind w:left="193" w:right="201"/>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6</w:t>
            </w:r>
          </w:p>
        </w:tc>
        <w:tc>
          <w:tcPr>
            <w:tcW w:w="398" w:type="dxa"/>
            <w:tcBorders>
              <w:top w:val="single" w:sz="4" w:space="0" w:color="auto"/>
              <w:left w:val="single" w:sz="4" w:space="0" w:color="000000"/>
              <w:bottom w:val="single" w:sz="4" w:space="0" w:color="000000"/>
              <w:right w:val="single" w:sz="4" w:space="0" w:color="000000"/>
            </w:tcBorders>
          </w:tcPr>
          <w:p w:rsidR="00F20155" w:rsidRPr="00A00EF2" w:rsidRDefault="00F20155" w:rsidP="00B33C0D">
            <w:pPr>
              <w:spacing w:after="0" w:line="240" w:lineRule="auto"/>
              <w:ind w:left="193" w:right="201"/>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2</w:t>
            </w:r>
          </w:p>
        </w:tc>
        <w:tc>
          <w:tcPr>
            <w:tcW w:w="567" w:type="dxa"/>
            <w:tcBorders>
              <w:top w:val="single" w:sz="4" w:space="0" w:color="auto"/>
              <w:left w:val="single" w:sz="4" w:space="0" w:color="000000"/>
              <w:bottom w:val="single" w:sz="4" w:space="0" w:color="000000"/>
              <w:right w:val="single" w:sz="4" w:space="0" w:color="000000"/>
            </w:tcBorders>
          </w:tcPr>
          <w:p w:rsidR="00F20155" w:rsidRPr="00A00EF2" w:rsidRDefault="00F20155" w:rsidP="00B33C0D">
            <w:pPr>
              <w:spacing w:after="0" w:line="240" w:lineRule="auto"/>
              <w:ind w:left="193" w:right="201"/>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6</w:t>
            </w:r>
          </w:p>
        </w:tc>
        <w:tc>
          <w:tcPr>
            <w:tcW w:w="850" w:type="dxa"/>
            <w:tcBorders>
              <w:top w:val="single" w:sz="4" w:space="0" w:color="auto"/>
              <w:left w:val="single" w:sz="4" w:space="0" w:color="000000"/>
              <w:bottom w:val="single" w:sz="4" w:space="0" w:color="000000"/>
              <w:right w:val="single" w:sz="4" w:space="0" w:color="000000"/>
            </w:tcBorders>
            <w:hideMark/>
          </w:tcPr>
          <w:p w:rsidR="00F20155" w:rsidRPr="00A00EF2" w:rsidRDefault="00F20155" w:rsidP="00B33C0D">
            <w:pPr>
              <w:spacing w:after="0" w:line="240" w:lineRule="auto"/>
              <w:ind w:left="193" w:right="201"/>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lang w:val="uk-UA" w:eastAsia="ru-RU"/>
              </w:rPr>
              <w:t>100</w:t>
            </w:r>
          </w:p>
        </w:tc>
      </w:tr>
    </w:tbl>
    <w:p w:rsidR="00F20155" w:rsidRPr="00A00EF2" w:rsidRDefault="00F20155" w:rsidP="00EF5B66">
      <w:pPr>
        <w:spacing w:before="1" w:after="0" w:line="240" w:lineRule="auto"/>
        <w:jc w:val="center"/>
        <w:rPr>
          <w:rFonts w:ascii="Times New Roman" w:eastAsia="Times New Roman" w:hAnsi="Times New Roman" w:cs="Times New Roman"/>
          <w:sz w:val="24"/>
          <w:szCs w:val="24"/>
          <w:lang w:val="uk-UA" w:eastAsia="ru-RU"/>
        </w:rPr>
      </w:pPr>
    </w:p>
    <w:p w:rsidR="00EF5B66" w:rsidRPr="00A00EF2" w:rsidRDefault="00EF5B66" w:rsidP="00EF5B66">
      <w:pPr>
        <w:spacing w:before="252" w:after="0" w:line="240" w:lineRule="auto"/>
        <w:ind w:left="216"/>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18"/>
          <w:szCs w:val="18"/>
          <w:lang w:val="uk-UA" w:eastAsia="ru-RU"/>
        </w:rPr>
        <w:t xml:space="preserve">Примітка: </w:t>
      </w:r>
      <w:r w:rsidRPr="00A00EF2">
        <w:rPr>
          <w:rFonts w:ascii="Times New Roman" w:eastAsia="Times New Roman" w:hAnsi="Times New Roman" w:cs="Times New Roman"/>
          <w:color w:val="000000"/>
          <w:sz w:val="18"/>
          <w:szCs w:val="18"/>
          <w:lang w:val="uk-UA" w:eastAsia="ru-RU"/>
        </w:rPr>
        <w:t>не рекомендується на один тиждень планувати кілька форм контролю.</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Поточний контроль</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i/>
          <w:iCs/>
          <w:color w:val="000000"/>
          <w:sz w:val="28"/>
          <w:szCs w:val="28"/>
          <w:lang w:val="uk-UA" w:eastAsia="ru-RU"/>
        </w:rPr>
        <w:t>Методи поточного контролю: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Усний контроль (в ході опитування, бесіди, доповіді, читання тексту, повідомлення на задану тему та ін.);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Письмовий контроль (контрольна робота в письмовій формі, реферат, виклад матеріалу на задану тему в письмовому вигляді та ін.);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Тестовий контроль; </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 Виконання і захист практичної роботи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Заохочувальні бали</w:t>
      </w:r>
    </w:p>
    <w:p w:rsidR="00EF5B66" w:rsidRPr="00A00EF2" w:rsidRDefault="00667E2A"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Участь у дискусіях (до 1</w:t>
      </w:r>
      <w:r w:rsidR="00EF5B66" w:rsidRPr="00A00EF2">
        <w:rPr>
          <w:rFonts w:ascii="Times New Roman" w:eastAsia="Times New Roman" w:hAnsi="Times New Roman" w:cs="Times New Roman"/>
          <w:color w:val="000000"/>
          <w:sz w:val="28"/>
          <w:szCs w:val="28"/>
          <w:lang w:val="uk-UA" w:eastAsia="ru-RU"/>
        </w:rPr>
        <w:t xml:space="preserve"> бал</w:t>
      </w:r>
      <w:r w:rsidRPr="00A00EF2">
        <w:rPr>
          <w:rFonts w:ascii="Times New Roman" w:eastAsia="Times New Roman" w:hAnsi="Times New Roman" w:cs="Times New Roman"/>
          <w:color w:val="000000"/>
          <w:sz w:val="28"/>
          <w:szCs w:val="28"/>
          <w:lang w:val="uk-UA" w:eastAsia="ru-RU"/>
        </w:rPr>
        <w:t>у</w:t>
      </w:r>
      <w:r w:rsidR="00EF5B66" w:rsidRPr="00A00EF2">
        <w:rPr>
          <w:rFonts w:ascii="Times New Roman" w:eastAsia="Times New Roman" w:hAnsi="Times New Roman" w:cs="Times New Roman"/>
          <w:color w:val="000000"/>
          <w:sz w:val="28"/>
          <w:szCs w:val="28"/>
          <w:lang w:val="uk-UA" w:eastAsia="ru-RU"/>
        </w:rPr>
        <w:t>), </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Підготовка публікації до друку та/або виступу на конференції </w:t>
      </w:r>
      <w:r w:rsidR="00667E2A" w:rsidRPr="00A00EF2">
        <w:rPr>
          <w:rFonts w:ascii="Times New Roman" w:eastAsia="Times New Roman" w:hAnsi="Times New Roman" w:cs="Times New Roman"/>
          <w:color w:val="000000"/>
          <w:sz w:val="28"/>
          <w:szCs w:val="28"/>
          <w:lang w:val="uk-UA" w:eastAsia="ru-RU"/>
        </w:rPr>
        <w:t>за тематикою дисципліни (до 8</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Обговорення відповідей та оцінювання </w:t>
      </w:r>
      <w:r w:rsidR="00667E2A" w:rsidRPr="00A00EF2">
        <w:rPr>
          <w:rFonts w:ascii="Times New Roman" w:eastAsia="Times New Roman" w:hAnsi="Times New Roman" w:cs="Times New Roman"/>
          <w:color w:val="000000"/>
          <w:sz w:val="28"/>
          <w:szCs w:val="28"/>
          <w:lang w:val="uk-UA" w:eastAsia="ru-RU"/>
        </w:rPr>
        <w:t>практичних робіт інших студентів (до 1</w:t>
      </w:r>
      <w:r w:rsidRPr="00A00EF2">
        <w:rPr>
          <w:rFonts w:ascii="Times New Roman" w:eastAsia="Times New Roman" w:hAnsi="Times New Roman" w:cs="Times New Roman"/>
          <w:color w:val="000000"/>
          <w:sz w:val="28"/>
          <w:szCs w:val="28"/>
          <w:lang w:val="uk-UA" w:eastAsia="ru-RU"/>
        </w:rPr>
        <w:t xml:space="preserve"> бал</w:t>
      </w:r>
      <w:r w:rsidR="00667E2A" w:rsidRPr="00A00EF2">
        <w:rPr>
          <w:rFonts w:ascii="Times New Roman" w:eastAsia="Times New Roman" w:hAnsi="Times New Roman" w:cs="Times New Roman"/>
          <w:color w:val="000000"/>
          <w:sz w:val="28"/>
          <w:szCs w:val="28"/>
          <w:lang w:val="uk-UA" w:eastAsia="ru-RU"/>
        </w:rPr>
        <w:t>у</w:t>
      </w:r>
      <w:r w:rsidRPr="00A00EF2">
        <w:rPr>
          <w:rFonts w:ascii="Times New Roman" w:eastAsia="Times New Roman" w:hAnsi="Times New Roman" w:cs="Times New Roman"/>
          <w:color w:val="000000"/>
          <w:sz w:val="28"/>
          <w:szCs w:val="28"/>
          <w:lang w:val="uk-UA" w:eastAsia="ru-RU"/>
        </w:rPr>
        <w:t>)</w:t>
      </w:r>
    </w:p>
    <w:p w:rsidR="00EF5B66" w:rsidRPr="00A00EF2"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w:t>
      </w:r>
      <w:proofErr w:type="spellStart"/>
      <w:r w:rsidRPr="00A00EF2">
        <w:rPr>
          <w:rFonts w:ascii="Times New Roman" w:eastAsia="Times New Roman" w:hAnsi="Times New Roman" w:cs="Times New Roman"/>
          <w:color w:val="000000"/>
          <w:sz w:val="28"/>
          <w:szCs w:val="28"/>
          <w:lang w:val="uk-UA" w:eastAsia="ru-RU"/>
        </w:rPr>
        <w:t>вебінарі</w:t>
      </w:r>
      <w:proofErr w:type="spellEnd"/>
      <w:r w:rsidRPr="00A00EF2">
        <w:rPr>
          <w:rFonts w:ascii="Times New Roman" w:eastAsia="Times New Roman" w:hAnsi="Times New Roman" w:cs="Times New Roman"/>
          <w:color w:val="000000"/>
          <w:sz w:val="28"/>
          <w:szCs w:val="28"/>
          <w:lang w:val="uk-UA" w:eastAsia="ru-RU"/>
        </w:rPr>
        <w:t xml:space="preserve"> чи прослуховування курсу </w:t>
      </w:r>
      <w:r w:rsidR="00667E2A" w:rsidRPr="00A00EF2">
        <w:rPr>
          <w:rFonts w:ascii="Times New Roman" w:eastAsia="Times New Roman" w:hAnsi="Times New Roman" w:cs="Times New Roman"/>
          <w:color w:val="000000"/>
          <w:sz w:val="28"/>
          <w:szCs w:val="28"/>
          <w:lang w:val="uk-UA" w:eastAsia="ru-RU"/>
        </w:rPr>
        <w:t xml:space="preserve">за тематикою дисципліни (до </w:t>
      </w:r>
      <w:r w:rsidR="00EF48C2" w:rsidRPr="00A00EF2">
        <w:rPr>
          <w:rFonts w:ascii="Times New Roman" w:eastAsia="Times New Roman" w:hAnsi="Times New Roman" w:cs="Times New Roman"/>
          <w:color w:val="000000"/>
          <w:sz w:val="28"/>
          <w:szCs w:val="28"/>
          <w:lang w:val="uk-UA" w:eastAsia="ru-RU"/>
        </w:rPr>
        <w:t>5</w:t>
      </w:r>
      <w:r w:rsidRPr="00A00EF2">
        <w:rPr>
          <w:rFonts w:ascii="Times New Roman" w:eastAsia="Times New Roman" w:hAnsi="Times New Roman" w:cs="Times New Roman"/>
          <w:color w:val="000000"/>
          <w:sz w:val="28"/>
          <w:szCs w:val="28"/>
          <w:lang w:val="uk-UA" w:eastAsia="ru-RU"/>
        </w:rPr>
        <w:t xml:space="preserve"> балів)</w:t>
      </w:r>
    </w:p>
    <w:p w:rsidR="00EF5B66" w:rsidRDefault="00EF5B66" w:rsidP="00EF5B66">
      <w:pPr>
        <w:numPr>
          <w:ilvl w:val="0"/>
          <w:numId w:val="15"/>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студентських наукових конкурсах та олімпіадах (до </w:t>
      </w:r>
      <w:r w:rsidR="00F20155">
        <w:rPr>
          <w:rFonts w:ascii="Times New Roman" w:eastAsia="Times New Roman" w:hAnsi="Times New Roman" w:cs="Times New Roman"/>
          <w:color w:val="000000"/>
          <w:sz w:val="28"/>
          <w:szCs w:val="28"/>
          <w:lang w:val="uk-UA" w:eastAsia="ru-RU"/>
        </w:rPr>
        <w:t>10</w:t>
      </w:r>
      <w:r w:rsidRPr="00A00EF2">
        <w:rPr>
          <w:rFonts w:ascii="Times New Roman" w:eastAsia="Times New Roman" w:hAnsi="Times New Roman" w:cs="Times New Roman"/>
          <w:color w:val="000000"/>
          <w:sz w:val="28"/>
          <w:szCs w:val="28"/>
          <w:lang w:val="uk-UA" w:eastAsia="ru-RU"/>
        </w:rPr>
        <w:t xml:space="preserve"> балів)</w:t>
      </w:r>
    </w:p>
    <w:p w:rsidR="00E01CCB" w:rsidRDefault="00E01CCB" w:rsidP="00EF5B66">
      <w:pPr>
        <w:spacing w:after="0" w:line="240" w:lineRule="auto"/>
        <w:rPr>
          <w:rFonts w:ascii="Times New Roman" w:eastAsia="Times New Roman" w:hAnsi="Times New Roman" w:cs="Times New Roman"/>
          <w:sz w:val="24"/>
          <w:szCs w:val="24"/>
          <w:lang w:val="uk-UA" w:eastAsia="ru-RU"/>
        </w:rPr>
      </w:pPr>
    </w:p>
    <w:p w:rsidR="00F20155" w:rsidRDefault="00F20155" w:rsidP="00EF5B66">
      <w:pPr>
        <w:spacing w:after="0" w:line="240" w:lineRule="auto"/>
        <w:rPr>
          <w:rFonts w:ascii="Times New Roman" w:eastAsia="Times New Roman" w:hAnsi="Times New Roman" w:cs="Times New Roman"/>
          <w:sz w:val="24"/>
          <w:szCs w:val="24"/>
          <w:lang w:val="uk-UA" w:eastAsia="ru-RU"/>
        </w:rPr>
      </w:pPr>
    </w:p>
    <w:p w:rsidR="00F20155" w:rsidRDefault="00F20155" w:rsidP="00EF5B66">
      <w:pPr>
        <w:spacing w:after="0" w:line="240" w:lineRule="auto"/>
        <w:rPr>
          <w:rFonts w:ascii="Times New Roman" w:eastAsia="Times New Roman" w:hAnsi="Times New Roman" w:cs="Times New Roman"/>
          <w:sz w:val="24"/>
          <w:szCs w:val="24"/>
          <w:lang w:val="uk-UA" w:eastAsia="ru-RU"/>
        </w:rPr>
      </w:pPr>
    </w:p>
    <w:p w:rsidR="00F20155" w:rsidRDefault="00F20155" w:rsidP="00EF5B66">
      <w:pPr>
        <w:spacing w:after="0" w:line="240" w:lineRule="auto"/>
        <w:rPr>
          <w:rFonts w:ascii="Times New Roman" w:eastAsia="Times New Roman" w:hAnsi="Times New Roman" w:cs="Times New Roman"/>
          <w:sz w:val="24"/>
          <w:szCs w:val="24"/>
          <w:lang w:val="uk-UA" w:eastAsia="ru-RU"/>
        </w:rPr>
      </w:pPr>
    </w:p>
    <w:p w:rsidR="00F20155" w:rsidRDefault="00F20155" w:rsidP="00EF5B66">
      <w:pPr>
        <w:spacing w:after="0" w:line="240" w:lineRule="auto"/>
        <w:rPr>
          <w:rFonts w:ascii="Times New Roman" w:eastAsia="Times New Roman" w:hAnsi="Times New Roman" w:cs="Times New Roman"/>
          <w:sz w:val="24"/>
          <w:szCs w:val="24"/>
          <w:lang w:val="uk-UA" w:eastAsia="ru-RU"/>
        </w:rPr>
      </w:pPr>
    </w:p>
    <w:p w:rsidR="00F20155" w:rsidRDefault="00F20155" w:rsidP="00EF5B66">
      <w:pPr>
        <w:spacing w:after="0" w:line="240" w:lineRule="auto"/>
        <w:rPr>
          <w:rFonts w:ascii="Times New Roman" w:eastAsia="Times New Roman" w:hAnsi="Times New Roman" w:cs="Times New Roman"/>
          <w:sz w:val="24"/>
          <w:szCs w:val="24"/>
          <w:lang w:val="uk-UA" w:eastAsia="ru-RU"/>
        </w:rPr>
      </w:pPr>
    </w:p>
    <w:p w:rsidR="00F20155" w:rsidRDefault="00F20155" w:rsidP="00EF5B66">
      <w:pPr>
        <w:spacing w:after="0" w:line="240" w:lineRule="auto"/>
        <w:rPr>
          <w:rFonts w:ascii="Times New Roman" w:eastAsia="Times New Roman" w:hAnsi="Times New Roman" w:cs="Times New Roman"/>
          <w:sz w:val="24"/>
          <w:szCs w:val="24"/>
          <w:lang w:val="uk-UA" w:eastAsia="ru-RU"/>
        </w:rPr>
      </w:pPr>
    </w:p>
    <w:p w:rsidR="00F20155" w:rsidRDefault="00F20155" w:rsidP="00EF5B66">
      <w:pPr>
        <w:spacing w:after="0" w:line="240" w:lineRule="auto"/>
        <w:rPr>
          <w:rFonts w:ascii="Times New Roman" w:eastAsia="Times New Roman" w:hAnsi="Times New Roman" w:cs="Times New Roman"/>
          <w:sz w:val="24"/>
          <w:szCs w:val="24"/>
          <w:lang w:val="uk-UA" w:eastAsia="ru-RU"/>
        </w:rPr>
      </w:pPr>
    </w:p>
    <w:p w:rsidR="00F20155" w:rsidRDefault="00F20155" w:rsidP="00EF5B66">
      <w:pPr>
        <w:spacing w:after="0" w:line="240" w:lineRule="auto"/>
        <w:rPr>
          <w:rFonts w:ascii="Times New Roman" w:eastAsia="Times New Roman" w:hAnsi="Times New Roman" w:cs="Times New Roman"/>
          <w:sz w:val="24"/>
          <w:szCs w:val="24"/>
          <w:lang w:val="uk-UA" w:eastAsia="ru-RU"/>
        </w:rPr>
      </w:pPr>
    </w:p>
    <w:p w:rsidR="00F20155" w:rsidRDefault="00F20155" w:rsidP="00EF5B66">
      <w:pPr>
        <w:spacing w:after="0" w:line="240" w:lineRule="auto"/>
        <w:rPr>
          <w:rFonts w:ascii="Times New Roman" w:eastAsia="Times New Roman" w:hAnsi="Times New Roman" w:cs="Times New Roman"/>
          <w:sz w:val="24"/>
          <w:szCs w:val="24"/>
          <w:lang w:val="uk-UA" w:eastAsia="ru-RU"/>
        </w:rPr>
      </w:pPr>
    </w:p>
    <w:p w:rsidR="00F20155" w:rsidRDefault="00F20155" w:rsidP="00EF5B66">
      <w:pPr>
        <w:spacing w:after="0" w:line="240" w:lineRule="auto"/>
        <w:rPr>
          <w:rFonts w:ascii="Times New Roman" w:eastAsia="Times New Roman" w:hAnsi="Times New Roman" w:cs="Times New Roman"/>
          <w:sz w:val="24"/>
          <w:szCs w:val="24"/>
          <w:lang w:val="uk-UA" w:eastAsia="ru-RU"/>
        </w:rPr>
      </w:pPr>
    </w:p>
    <w:p w:rsidR="00F20155" w:rsidRDefault="00F20155" w:rsidP="00EF5B66">
      <w:pPr>
        <w:spacing w:after="0" w:line="240" w:lineRule="auto"/>
        <w:rPr>
          <w:rFonts w:ascii="Times New Roman" w:eastAsia="Times New Roman" w:hAnsi="Times New Roman" w:cs="Times New Roman"/>
          <w:sz w:val="24"/>
          <w:szCs w:val="24"/>
          <w:lang w:val="uk-UA" w:eastAsia="ru-RU"/>
        </w:rPr>
      </w:pPr>
    </w:p>
    <w:p w:rsidR="00E01CCB" w:rsidRDefault="00E01CCB" w:rsidP="00EF5B66">
      <w:pPr>
        <w:spacing w:after="0" w:line="240" w:lineRule="auto"/>
        <w:rPr>
          <w:rFonts w:ascii="Times New Roman" w:eastAsia="Times New Roman" w:hAnsi="Times New Roman" w:cs="Times New Roman"/>
          <w:sz w:val="24"/>
          <w:szCs w:val="24"/>
          <w:lang w:val="uk-UA" w:eastAsia="ru-RU"/>
        </w:rPr>
      </w:pPr>
    </w:p>
    <w:p w:rsidR="00E01CCB" w:rsidRPr="00A00EF2" w:rsidRDefault="00E01CCB"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numPr>
          <w:ilvl w:val="0"/>
          <w:numId w:val="16"/>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Ресурсне забезпечення</w:t>
      </w:r>
    </w:p>
    <w:tbl>
      <w:tblPr>
        <w:tblW w:w="0" w:type="auto"/>
        <w:tblCellMar>
          <w:top w:w="15" w:type="dxa"/>
          <w:left w:w="15" w:type="dxa"/>
          <w:bottom w:w="15" w:type="dxa"/>
          <w:right w:w="15" w:type="dxa"/>
        </w:tblCellMar>
        <w:tblLook w:val="04A0" w:firstRow="1" w:lastRow="0" w:firstColumn="1" w:lastColumn="0" w:noHBand="0" w:noVBand="1"/>
      </w:tblPr>
      <w:tblGrid>
        <w:gridCol w:w="3878"/>
        <w:gridCol w:w="5467"/>
      </w:tblGrid>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667E2A">
            <w:pPr>
              <w:spacing w:after="0" w:line="240" w:lineRule="auto"/>
              <w:ind w:left="107" w:right="1495"/>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Мультимедіа, комп’ютери</w:t>
            </w:r>
            <w:r w:rsidR="00667E2A" w:rsidRPr="00A00EF2">
              <w:rPr>
                <w:rFonts w:ascii="Times New Roman" w:eastAsia="Times New Roman" w:hAnsi="Times New Roman" w:cs="Times New Roman"/>
                <w:color w:val="000000"/>
                <w:sz w:val="28"/>
                <w:szCs w:val="28"/>
                <w:lang w:val="uk-UA" w:eastAsia="ru-RU"/>
              </w:rPr>
              <w:t xml:space="preserve">, </w:t>
            </w:r>
            <w:r w:rsidRPr="00A00EF2">
              <w:rPr>
                <w:rFonts w:ascii="Times New Roman" w:eastAsia="Times New Roman" w:hAnsi="Times New Roman" w:cs="Times New Roman"/>
                <w:color w:val="000000"/>
                <w:sz w:val="28"/>
                <w:szCs w:val="28"/>
                <w:lang w:val="uk-UA" w:eastAsia="ru-RU"/>
              </w:rPr>
              <w:t xml:space="preserve"> </w:t>
            </w:r>
            <w:r w:rsidR="00667E2A" w:rsidRPr="00A00EF2">
              <w:rPr>
                <w:rFonts w:ascii="Times New Roman" w:eastAsia="Times New Roman" w:hAnsi="Times New Roman" w:cs="Times New Roman"/>
                <w:color w:val="000000"/>
                <w:sz w:val="28"/>
                <w:szCs w:val="28"/>
                <w:lang w:val="uk-UA" w:eastAsia="ru-RU"/>
              </w:rPr>
              <w:t>атласи, настінні карти</w:t>
            </w:r>
          </w:p>
        </w:tc>
      </w:tr>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c>
      </w:tr>
      <w:tr w:rsidR="00EF5B66" w:rsidRPr="00A00EF2" w:rsidTr="00EF5B66">
        <w:trPr>
          <w:trHeight w:val="400"/>
        </w:trPr>
        <w:tc>
          <w:tcPr>
            <w:tcW w:w="0" w:type="auto"/>
            <w:gridSpan w:val="2"/>
            <w:tcBorders>
              <w:top w:val="single" w:sz="4" w:space="0" w:color="000000"/>
              <w:left w:val="single" w:sz="4" w:space="0" w:color="000000"/>
              <w:bottom w:val="single" w:sz="4" w:space="0" w:color="000000"/>
              <w:right w:val="single" w:sz="4" w:space="0" w:color="000000"/>
            </w:tcBorders>
            <w:hideMark/>
          </w:tcPr>
          <w:p w:rsidR="00EF5B66" w:rsidRPr="00F20155" w:rsidRDefault="00EF5B66" w:rsidP="00EF5B66">
            <w:pPr>
              <w:spacing w:after="0" w:line="240" w:lineRule="auto"/>
              <w:ind w:left="4094"/>
              <w:rPr>
                <w:rFonts w:ascii="Times New Roman" w:eastAsia="Times New Roman" w:hAnsi="Times New Roman" w:cs="Times New Roman"/>
                <w:sz w:val="32"/>
                <w:szCs w:val="24"/>
                <w:lang w:val="uk-UA" w:eastAsia="ru-RU"/>
              </w:rPr>
            </w:pPr>
            <w:r w:rsidRPr="00F20155">
              <w:rPr>
                <w:rFonts w:ascii="Times New Roman" w:eastAsia="Times New Roman" w:hAnsi="Times New Roman" w:cs="Times New Roman"/>
                <w:color w:val="000000"/>
                <w:sz w:val="32"/>
                <w:szCs w:val="28"/>
                <w:lang w:val="uk-UA" w:eastAsia="ru-RU"/>
              </w:rPr>
              <w:t>Література:</w:t>
            </w:r>
          </w:p>
        </w:tc>
      </w:tr>
      <w:tr w:rsidR="00EF5B66" w:rsidRPr="000479AF" w:rsidTr="00EF5B66">
        <w:trPr>
          <w:trHeight w:val="486"/>
        </w:trPr>
        <w:tc>
          <w:tcPr>
            <w:tcW w:w="0" w:type="auto"/>
            <w:gridSpan w:val="2"/>
            <w:tcBorders>
              <w:top w:val="single" w:sz="4" w:space="0" w:color="000000"/>
              <w:left w:val="single" w:sz="4" w:space="0" w:color="000000"/>
              <w:bottom w:val="single" w:sz="4" w:space="0" w:color="000000"/>
              <w:right w:val="single" w:sz="4" w:space="0" w:color="000000"/>
            </w:tcBorders>
            <w:hideMark/>
          </w:tcPr>
          <w:p w:rsidR="00F20155" w:rsidRDefault="00F20155" w:rsidP="00380B04">
            <w:pPr>
              <w:spacing w:after="0" w:line="240" w:lineRule="auto"/>
              <w:rPr>
                <w:rFonts w:ascii="Times New Roman" w:hAnsi="Times New Roman" w:cs="Times New Roman"/>
                <w:sz w:val="32"/>
              </w:rPr>
            </w:pPr>
            <w:r w:rsidRPr="00F20155">
              <w:rPr>
                <w:rFonts w:ascii="Times New Roman" w:hAnsi="Times New Roman" w:cs="Times New Roman"/>
                <w:sz w:val="32"/>
              </w:rPr>
              <w:t xml:space="preserve">1. Аванесова Н. Е. </w:t>
            </w:r>
            <w:proofErr w:type="spellStart"/>
            <w:r w:rsidRPr="00F20155">
              <w:rPr>
                <w:rFonts w:ascii="Times New Roman" w:hAnsi="Times New Roman" w:cs="Times New Roman"/>
                <w:sz w:val="32"/>
              </w:rPr>
              <w:t>Розвиток</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продуктивних</w:t>
            </w:r>
            <w:proofErr w:type="spellEnd"/>
            <w:r w:rsidRPr="00F20155">
              <w:rPr>
                <w:rFonts w:ascii="Times New Roman" w:hAnsi="Times New Roman" w:cs="Times New Roman"/>
                <w:sz w:val="32"/>
              </w:rPr>
              <w:t xml:space="preserve"> сил і </w:t>
            </w:r>
            <w:proofErr w:type="spellStart"/>
            <w:r w:rsidRPr="00F20155">
              <w:rPr>
                <w:rFonts w:ascii="Times New Roman" w:hAnsi="Times New Roman" w:cs="Times New Roman"/>
                <w:sz w:val="32"/>
              </w:rPr>
              <w:t>регіональна</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економіка</w:t>
            </w:r>
            <w:proofErr w:type="spellEnd"/>
            <w:r w:rsidRPr="00F20155">
              <w:rPr>
                <w:rFonts w:ascii="Times New Roman" w:hAnsi="Times New Roman" w:cs="Times New Roman"/>
                <w:sz w:val="32"/>
              </w:rPr>
              <w:t xml:space="preserve"> [Текст</w:t>
            </w:r>
            <w:proofErr w:type="gramStart"/>
            <w:r w:rsidRPr="00F20155">
              <w:rPr>
                <w:rFonts w:ascii="Times New Roman" w:hAnsi="Times New Roman" w:cs="Times New Roman"/>
                <w:sz w:val="32"/>
              </w:rPr>
              <w:t>] :</w:t>
            </w:r>
            <w:proofErr w:type="gram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підручник</w:t>
            </w:r>
            <w:proofErr w:type="spellEnd"/>
            <w:r w:rsidRPr="00F20155">
              <w:rPr>
                <w:rFonts w:ascii="Times New Roman" w:hAnsi="Times New Roman" w:cs="Times New Roman"/>
                <w:sz w:val="32"/>
              </w:rPr>
              <w:t xml:space="preserve"> / Н. Е. Аванесова ; </w:t>
            </w:r>
            <w:proofErr w:type="spellStart"/>
            <w:r w:rsidRPr="00F20155">
              <w:rPr>
                <w:rFonts w:ascii="Times New Roman" w:hAnsi="Times New Roman" w:cs="Times New Roman"/>
                <w:sz w:val="32"/>
              </w:rPr>
              <w:t>Харків</w:t>
            </w:r>
            <w:proofErr w:type="spellEnd"/>
            <w:r w:rsidRPr="00F20155">
              <w:rPr>
                <w:rFonts w:ascii="Times New Roman" w:hAnsi="Times New Roman" w:cs="Times New Roman"/>
                <w:sz w:val="32"/>
              </w:rPr>
              <w:t xml:space="preserve">. нац. ун-т </w:t>
            </w:r>
            <w:proofErr w:type="spellStart"/>
            <w:r w:rsidRPr="00F20155">
              <w:rPr>
                <w:rFonts w:ascii="Times New Roman" w:hAnsi="Times New Roman" w:cs="Times New Roman"/>
                <w:sz w:val="32"/>
              </w:rPr>
              <w:t>буд-ва</w:t>
            </w:r>
            <w:proofErr w:type="spellEnd"/>
            <w:r w:rsidRPr="00F20155">
              <w:rPr>
                <w:rFonts w:ascii="Times New Roman" w:hAnsi="Times New Roman" w:cs="Times New Roman"/>
                <w:sz w:val="32"/>
              </w:rPr>
              <w:t xml:space="preserve"> та </w:t>
            </w:r>
            <w:proofErr w:type="spellStart"/>
            <w:r w:rsidRPr="00F20155">
              <w:rPr>
                <w:rFonts w:ascii="Times New Roman" w:hAnsi="Times New Roman" w:cs="Times New Roman"/>
                <w:sz w:val="32"/>
              </w:rPr>
              <w:t>архітектури</w:t>
            </w:r>
            <w:proofErr w:type="spellEnd"/>
            <w:r w:rsidRPr="00F20155">
              <w:rPr>
                <w:rFonts w:ascii="Times New Roman" w:hAnsi="Times New Roman" w:cs="Times New Roman"/>
                <w:sz w:val="32"/>
              </w:rPr>
              <w:t xml:space="preserve">. - </w:t>
            </w:r>
            <w:proofErr w:type="spellStart"/>
            <w:proofErr w:type="gramStart"/>
            <w:r w:rsidRPr="00F20155">
              <w:rPr>
                <w:rFonts w:ascii="Times New Roman" w:hAnsi="Times New Roman" w:cs="Times New Roman"/>
                <w:sz w:val="32"/>
              </w:rPr>
              <w:t>Харків</w:t>
            </w:r>
            <w:proofErr w:type="spellEnd"/>
            <w:r w:rsidRPr="00F20155">
              <w:rPr>
                <w:rFonts w:ascii="Times New Roman" w:hAnsi="Times New Roman" w:cs="Times New Roman"/>
                <w:sz w:val="32"/>
              </w:rPr>
              <w:t xml:space="preserve"> :</w:t>
            </w:r>
            <w:proofErr w:type="gramEnd"/>
            <w:r w:rsidRPr="00F20155">
              <w:rPr>
                <w:rFonts w:ascii="Times New Roman" w:hAnsi="Times New Roman" w:cs="Times New Roman"/>
                <w:sz w:val="32"/>
              </w:rPr>
              <w:t xml:space="preserve"> Щедра </w:t>
            </w:r>
            <w:proofErr w:type="spellStart"/>
            <w:r w:rsidRPr="00F20155">
              <w:rPr>
                <w:rFonts w:ascii="Times New Roman" w:hAnsi="Times New Roman" w:cs="Times New Roman"/>
                <w:sz w:val="32"/>
              </w:rPr>
              <w:t>садиба</w:t>
            </w:r>
            <w:proofErr w:type="spellEnd"/>
            <w:r w:rsidRPr="00F20155">
              <w:rPr>
                <w:rFonts w:ascii="Times New Roman" w:hAnsi="Times New Roman" w:cs="Times New Roman"/>
                <w:sz w:val="32"/>
              </w:rPr>
              <w:t xml:space="preserve"> плюс, 2015. - 223 с 2. </w:t>
            </w:r>
            <w:proofErr w:type="spellStart"/>
            <w:r w:rsidRPr="00F20155">
              <w:rPr>
                <w:rFonts w:ascii="Times New Roman" w:hAnsi="Times New Roman" w:cs="Times New Roman"/>
                <w:sz w:val="32"/>
              </w:rPr>
              <w:t>Дністрянський</w:t>
            </w:r>
            <w:proofErr w:type="spellEnd"/>
            <w:r w:rsidRPr="00F20155">
              <w:rPr>
                <w:rFonts w:ascii="Times New Roman" w:hAnsi="Times New Roman" w:cs="Times New Roman"/>
                <w:sz w:val="32"/>
              </w:rPr>
              <w:t xml:space="preserve"> М.С. </w:t>
            </w:r>
            <w:proofErr w:type="spellStart"/>
            <w:r w:rsidRPr="00F20155">
              <w:rPr>
                <w:rFonts w:ascii="Times New Roman" w:hAnsi="Times New Roman" w:cs="Times New Roman"/>
                <w:sz w:val="32"/>
              </w:rPr>
              <w:t>Політична</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географія</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України</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навчальний</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посібник</w:t>
            </w:r>
            <w:proofErr w:type="spellEnd"/>
            <w:r w:rsidRPr="00F20155">
              <w:rPr>
                <w:rFonts w:ascii="Times New Roman" w:hAnsi="Times New Roman" w:cs="Times New Roman"/>
                <w:sz w:val="32"/>
              </w:rPr>
              <w:t xml:space="preserve"> / М.С. </w:t>
            </w:r>
            <w:proofErr w:type="spellStart"/>
            <w:r w:rsidRPr="00F20155">
              <w:rPr>
                <w:rFonts w:ascii="Times New Roman" w:hAnsi="Times New Roman" w:cs="Times New Roman"/>
                <w:sz w:val="32"/>
              </w:rPr>
              <w:t>Дністрянський</w:t>
            </w:r>
            <w:proofErr w:type="spellEnd"/>
            <w:r w:rsidRPr="00F20155">
              <w:rPr>
                <w:rFonts w:ascii="Times New Roman" w:hAnsi="Times New Roman" w:cs="Times New Roman"/>
                <w:sz w:val="32"/>
              </w:rPr>
              <w:t xml:space="preserve">. – </w:t>
            </w:r>
            <w:proofErr w:type="spellStart"/>
            <w:r w:rsidRPr="00F20155">
              <w:rPr>
                <w:rFonts w:ascii="Times New Roman" w:hAnsi="Times New Roman" w:cs="Times New Roman"/>
                <w:sz w:val="32"/>
              </w:rPr>
              <w:t>Львів</w:t>
            </w:r>
            <w:proofErr w:type="spellEnd"/>
            <w:r w:rsidRPr="00F20155">
              <w:rPr>
                <w:rFonts w:ascii="Times New Roman" w:hAnsi="Times New Roman" w:cs="Times New Roman"/>
                <w:sz w:val="32"/>
              </w:rPr>
              <w:t xml:space="preserve">: ЛНУ </w:t>
            </w:r>
            <w:proofErr w:type="spellStart"/>
            <w:r w:rsidRPr="00F20155">
              <w:rPr>
                <w:rFonts w:ascii="Times New Roman" w:hAnsi="Times New Roman" w:cs="Times New Roman"/>
                <w:sz w:val="32"/>
              </w:rPr>
              <w:t>імені</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Івана</w:t>
            </w:r>
            <w:proofErr w:type="spellEnd"/>
            <w:r w:rsidRPr="00F20155">
              <w:rPr>
                <w:rFonts w:ascii="Times New Roman" w:hAnsi="Times New Roman" w:cs="Times New Roman"/>
                <w:sz w:val="32"/>
              </w:rPr>
              <w:t xml:space="preserve"> Франка, 2014. – 348 с. </w:t>
            </w:r>
          </w:p>
          <w:p w:rsidR="00F20155" w:rsidRDefault="00F20155" w:rsidP="00380B04">
            <w:pPr>
              <w:spacing w:after="0" w:line="240" w:lineRule="auto"/>
              <w:rPr>
                <w:rFonts w:ascii="Times New Roman" w:hAnsi="Times New Roman" w:cs="Times New Roman"/>
                <w:sz w:val="32"/>
              </w:rPr>
            </w:pPr>
            <w:r w:rsidRPr="00F20155">
              <w:rPr>
                <w:rFonts w:ascii="Times New Roman" w:hAnsi="Times New Roman" w:cs="Times New Roman"/>
                <w:sz w:val="32"/>
              </w:rPr>
              <w:t xml:space="preserve">3. </w:t>
            </w:r>
            <w:proofErr w:type="spellStart"/>
            <w:r w:rsidRPr="00F20155">
              <w:rPr>
                <w:rFonts w:ascii="Times New Roman" w:hAnsi="Times New Roman" w:cs="Times New Roman"/>
                <w:sz w:val="32"/>
              </w:rPr>
              <w:t>Заставецька</w:t>
            </w:r>
            <w:proofErr w:type="spellEnd"/>
            <w:r w:rsidRPr="00F20155">
              <w:rPr>
                <w:rFonts w:ascii="Times New Roman" w:hAnsi="Times New Roman" w:cs="Times New Roman"/>
                <w:sz w:val="32"/>
              </w:rPr>
              <w:t xml:space="preserve"> Л. Б. </w:t>
            </w:r>
            <w:proofErr w:type="spellStart"/>
            <w:r w:rsidRPr="00F20155">
              <w:rPr>
                <w:rFonts w:ascii="Times New Roman" w:hAnsi="Times New Roman" w:cs="Times New Roman"/>
                <w:sz w:val="32"/>
              </w:rPr>
              <w:t>Системи</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розселення</w:t>
            </w:r>
            <w:proofErr w:type="spellEnd"/>
            <w:r w:rsidRPr="00F20155">
              <w:rPr>
                <w:rFonts w:ascii="Times New Roman" w:hAnsi="Times New Roman" w:cs="Times New Roman"/>
                <w:sz w:val="32"/>
              </w:rPr>
              <w:t xml:space="preserve"> і </w:t>
            </w:r>
            <w:proofErr w:type="spellStart"/>
            <w:r w:rsidRPr="00F20155">
              <w:rPr>
                <w:rFonts w:ascii="Times New Roman" w:hAnsi="Times New Roman" w:cs="Times New Roman"/>
                <w:sz w:val="32"/>
              </w:rPr>
              <w:t>геопросторові</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проблеми</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вдосконалення</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адміністративно-територіального</w:t>
            </w:r>
            <w:proofErr w:type="spellEnd"/>
            <w:r w:rsidRPr="00F20155">
              <w:rPr>
                <w:rFonts w:ascii="Times New Roman" w:hAnsi="Times New Roman" w:cs="Times New Roman"/>
                <w:sz w:val="32"/>
              </w:rPr>
              <w:t xml:space="preserve"> устрою </w:t>
            </w:r>
            <w:proofErr w:type="spellStart"/>
            <w:r w:rsidRPr="00F20155">
              <w:rPr>
                <w:rFonts w:ascii="Times New Roman" w:hAnsi="Times New Roman" w:cs="Times New Roman"/>
                <w:sz w:val="32"/>
              </w:rPr>
              <w:t>України</w:t>
            </w:r>
            <w:proofErr w:type="spellEnd"/>
            <w:r w:rsidRPr="00F20155">
              <w:rPr>
                <w:rFonts w:ascii="Times New Roman" w:hAnsi="Times New Roman" w:cs="Times New Roman"/>
                <w:sz w:val="32"/>
              </w:rPr>
              <w:t xml:space="preserve"> [Текст</w:t>
            </w:r>
            <w:proofErr w:type="gramStart"/>
            <w:r w:rsidRPr="00F20155">
              <w:rPr>
                <w:rFonts w:ascii="Times New Roman" w:hAnsi="Times New Roman" w:cs="Times New Roman"/>
                <w:sz w:val="32"/>
              </w:rPr>
              <w:t>] :</w:t>
            </w:r>
            <w:proofErr w:type="gram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монографія</w:t>
            </w:r>
            <w:proofErr w:type="spellEnd"/>
            <w:r w:rsidRPr="00F20155">
              <w:rPr>
                <w:rFonts w:ascii="Times New Roman" w:hAnsi="Times New Roman" w:cs="Times New Roman"/>
                <w:sz w:val="32"/>
              </w:rPr>
              <w:t xml:space="preserve"> / Л. Б. </w:t>
            </w:r>
            <w:proofErr w:type="spellStart"/>
            <w:r w:rsidRPr="00F20155">
              <w:rPr>
                <w:rFonts w:ascii="Times New Roman" w:hAnsi="Times New Roman" w:cs="Times New Roman"/>
                <w:sz w:val="32"/>
              </w:rPr>
              <w:t>Заставецька</w:t>
            </w:r>
            <w:proofErr w:type="spellEnd"/>
            <w:r w:rsidRPr="00F20155">
              <w:rPr>
                <w:rFonts w:ascii="Times New Roman" w:hAnsi="Times New Roman" w:cs="Times New Roman"/>
                <w:sz w:val="32"/>
              </w:rPr>
              <w:t xml:space="preserve"> ; [наук. ред. </w:t>
            </w:r>
            <w:proofErr w:type="spellStart"/>
            <w:r w:rsidRPr="00F20155">
              <w:rPr>
                <w:rFonts w:ascii="Times New Roman" w:hAnsi="Times New Roman" w:cs="Times New Roman"/>
                <w:sz w:val="32"/>
              </w:rPr>
              <w:t>Шаблій</w:t>
            </w:r>
            <w:proofErr w:type="spellEnd"/>
            <w:r w:rsidRPr="00F20155">
              <w:rPr>
                <w:rFonts w:ascii="Times New Roman" w:hAnsi="Times New Roman" w:cs="Times New Roman"/>
                <w:sz w:val="32"/>
              </w:rPr>
              <w:t xml:space="preserve"> О. І.] ; </w:t>
            </w:r>
            <w:proofErr w:type="spellStart"/>
            <w:r w:rsidRPr="00F20155">
              <w:rPr>
                <w:rFonts w:ascii="Times New Roman" w:hAnsi="Times New Roman" w:cs="Times New Roman"/>
                <w:sz w:val="32"/>
              </w:rPr>
              <w:t>Терноп</w:t>
            </w:r>
            <w:proofErr w:type="spellEnd"/>
            <w:r w:rsidRPr="00F20155">
              <w:rPr>
                <w:rFonts w:ascii="Times New Roman" w:hAnsi="Times New Roman" w:cs="Times New Roman"/>
                <w:sz w:val="32"/>
              </w:rPr>
              <w:t xml:space="preserve">. нац. </w:t>
            </w:r>
            <w:proofErr w:type="spellStart"/>
            <w:r w:rsidRPr="00F20155">
              <w:rPr>
                <w:rFonts w:ascii="Times New Roman" w:hAnsi="Times New Roman" w:cs="Times New Roman"/>
                <w:sz w:val="32"/>
              </w:rPr>
              <w:t>пед</w:t>
            </w:r>
            <w:proofErr w:type="spellEnd"/>
            <w:r w:rsidRPr="00F20155">
              <w:rPr>
                <w:rFonts w:ascii="Times New Roman" w:hAnsi="Times New Roman" w:cs="Times New Roman"/>
                <w:sz w:val="32"/>
              </w:rPr>
              <w:t xml:space="preserve">. ун-т </w:t>
            </w:r>
            <w:proofErr w:type="spellStart"/>
            <w:r w:rsidRPr="00F20155">
              <w:rPr>
                <w:rFonts w:ascii="Times New Roman" w:hAnsi="Times New Roman" w:cs="Times New Roman"/>
                <w:sz w:val="32"/>
              </w:rPr>
              <w:t>ім</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Володимира</w:t>
            </w:r>
            <w:proofErr w:type="spellEnd"/>
            <w:r w:rsidRPr="00F20155">
              <w:rPr>
                <w:rFonts w:ascii="Times New Roman" w:hAnsi="Times New Roman" w:cs="Times New Roman"/>
                <w:sz w:val="32"/>
              </w:rPr>
              <w:t xml:space="preserve"> Гнатюка. - </w:t>
            </w:r>
            <w:proofErr w:type="gramStart"/>
            <w:r w:rsidRPr="00F20155">
              <w:rPr>
                <w:rFonts w:ascii="Times New Roman" w:hAnsi="Times New Roman" w:cs="Times New Roman"/>
                <w:sz w:val="32"/>
              </w:rPr>
              <w:t>Т. :</w:t>
            </w:r>
            <w:proofErr w:type="gramEnd"/>
            <w:r w:rsidRPr="00F20155">
              <w:rPr>
                <w:rFonts w:ascii="Times New Roman" w:hAnsi="Times New Roman" w:cs="Times New Roman"/>
                <w:sz w:val="32"/>
              </w:rPr>
              <w:t xml:space="preserve"> ТНПУ </w:t>
            </w:r>
            <w:proofErr w:type="spellStart"/>
            <w:r w:rsidRPr="00F20155">
              <w:rPr>
                <w:rFonts w:ascii="Times New Roman" w:hAnsi="Times New Roman" w:cs="Times New Roman"/>
                <w:sz w:val="32"/>
              </w:rPr>
              <w:t>ім</w:t>
            </w:r>
            <w:proofErr w:type="spellEnd"/>
            <w:r w:rsidRPr="00F20155">
              <w:rPr>
                <w:rFonts w:ascii="Times New Roman" w:hAnsi="Times New Roman" w:cs="Times New Roman"/>
                <w:sz w:val="32"/>
              </w:rPr>
              <w:t xml:space="preserve">. В. Гнатюка, 2013. - 331 с. </w:t>
            </w:r>
          </w:p>
          <w:p w:rsidR="00F20155" w:rsidRDefault="00F20155" w:rsidP="00380B04">
            <w:pPr>
              <w:spacing w:after="0" w:line="240" w:lineRule="auto"/>
              <w:rPr>
                <w:rFonts w:ascii="Times New Roman" w:hAnsi="Times New Roman" w:cs="Times New Roman"/>
                <w:sz w:val="32"/>
              </w:rPr>
            </w:pPr>
            <w:r w:rsidRPr="00F20155">
              <w:rPr>
                <w:rFonts w:ascii="Times New Roman" w:hAnsi="Times New Roman" w:cs="Times New Roman"/>
                <w:sz w:val="32"/>
              </w:rPr>
              <w:t xml:space="preserve">4. Мезенцев К. В. </w:t>
            </w:r>
            <w:proofErr w:type="spellStart"/>
            <w:r w:rsidRPr="00F20155">
              <w:rPr>
                <w:rFonts w:ascii="Times New Roman" w:hAnsi="Times New Roman" w:cs="Times New Roman"/>
                <w:sz w:val="32"/>
              </w:rPr>
              <w:t>Суспільно-географічне</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прогнозування</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регіонального</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розвитку</w:t>
            </w:r>
            <w:proofErr w:type="spellEnd"/>
            <w:r w:rsidRPr="00F20155">
              <w:rPr>
                <w:rFonts w:ascii="Times New Roman" w:hAnsi="Times New Roman" w:cs="Times New Roman"/>
                <w:sz w:val="32"/>
              </w:rPr>
              <w:t xml:space="preserve"> [Текст</w:t>
            </w:r>
            <w:proofErr w:type="gramStart"/>
            <w:r w:rsidRPr="00F20155">
              <w:rPr>
                <w:rFonts w:ascii="Times New Roman" w:hAnsi="Times New Roman" w:cs="Times New Roman"/>
                <w:sz w:val="32"/>
              </w:rPr>
              <w:t>] :</w:t>
            </w:r>
            <w:proofErr w:type="gram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монографія</w:t>
            </w:r>
            <w:proofErr w:type="spellEnd"/>
            <w:r w:rsidRPr="00F20155">
              <w:rPr>
                <w:rFonts w:ascii="Times New Roman" w:hAnsi="Times New Roman" w:cs="Times New Roman"/>
                <w:sz w:val="32"/>
              </w:rPr>
              <w:t xml:space="preserve"> / К. В. Мезенцев ; </w:t>
            </w:r>
            <w:proofErr w:type="spellStart"/>
            <w:r w:rsidRPr="00F20155">
              <w:rPr>
                <w:rFonts w:ascii="Times New Roman" w:hAnsi="Times New Roman" w:cs="Times New Roman"/>
                <w:sz w:val="32"/>
              </w:rPr>
              <w:t>Київський</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національний</w:t>
            </w:r>
            <w:proofErr w:type="spellEnd"/>
            <w:r w:rsidRPr="00F20155">
              <w:rPr>
                <w:rFonts w:ascii="Times New Roman" w:hAnsi="Times New Roman" w:cs="Times New Roman"/>
                <w:sz w:val="32"/>
              </w:rPr>
              <w:t xml:space="preserve"> ун-т </w:t>
            </w:r>
            <w:proofErr w:type="spellStart"/>
            <w:r w:rsidRPr="00F20155">
              <w:rPr>
                <w:rFonts w:ascii="Times New Roman" w:hAnsi="Times New Roman" w:cs="Times New Roman"/>
                <w:sz w:val="32"/>
              </w:rPr>
              <w:t>ім</w:t>
            </w:r>
            <w:proofErr w:type="spellEnd"/>
            <w:r w:rsidRPr="00F20155">
              <w:rPr>
                <w:rFonts w:ascii="Times New Roman" w:hAnsi="Times New Roman" w:cs="Times New Roman"/>
                <w:sz w:val="32"/>
              </w:rPr>
              <w:t xml:space="preserve">. Тараса </w:t>
            </w:r>
            <w:proofErr w:type="spellStart"/>
            <w:r w:rsidRPr="00F20155">
              <w:rPr>
                <w:rFonts w:ascii="Times New Roman" w:hAnsi="Times New Roman" w:cs="Times New Roman"/>
                <w:sz w:val="32"/>
              </w:rPr>
              <w:t>Шевченка</w:t>
            </w:r>
            <w:proofErr w:type="spellEnd"/>
            <w:r w:rsidRPr="00F20155">
              <w:rPr>
                <w:rFonts w:ascii="Times New Roman" w:hAnsi="Times New Roman" w:cs="Times New Roman"/>
                <w:sz w:val="32"/>
              </w:rPr>
              <w:t xml:space="preserve">. - </w:t>
            </w:r>
            <w:proofErr w:type="gramStart"/>
            <w:r w:rsidRPr="00F20155">
              <w:rPr>
                <w:rFonts w:ascii="Times New Roman" w:hAnsi="Times New Roman" w:cs="Times New Roman"/>
                <w:sz w:val="32"/>
              </w:rPr>
              <w:t>К. :</w:t>
            </w:r>
            <w:proofErr w:type="gramEnd"/>
            <w:r w:rsidRPr="00F20155">
              <w:rPr>
                <w:rFonts w:ascii="Times New Roman" w:hAnsi="Times New Roman" w:cs="Times New Roman"/>
                <w:sz w:val="32"/>
              </w:rPr>
              <w:t xml:space="preserve"> ВПЦ "</w:t>
            </w:r>
            <w:proofErr w:type="spellStart"/>
            <w:r w:rsidRPr="00F20155">
              <w:rPr>
                <w:rFonts w:ascii="Times New Roman" w:hAnsi="Times New Roman" w:cs="Times New Roman"/>
                <w:sz w:val="32"/>
              </w:rPr>
              <w:t>Київський</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університет</w:t>
            </w:r>
            <w:proofErr w:type="spellEnd"/>
            <w:r w:rsidRPr="00F20155">
              <w:rPr>
                <w:rFonts w:ascii="Times New Roman" w:hAnsi="Times New Roman" w:cs="Times New Roman"/>
                <w:sz w:val="32"/>
              </w:rPr>
              <w:t xml:space="preserve">", 2005. - 253 с. </w:t>
            </w:r>
          </w:p>
          <w:p w:rsidR="00F20155" w:rsidRDefault="00F20155" w:rsidP="00380B04">
            <w:pPr>
              <w:spacing w:after="0" w:line="240" w:lineRule="auto"/>
              <w:rPr>
                <w:rFonts w:ascii="Times New Roman" w:hAnsi="Times New Roman" w:cs="Times New Roman"/>
                <w:sz w:val="32"/>
              </w:rPr>
            </w:pPr>
            <w:r w:rsidRPr="00F20155">
              <w:rPr>
                <w:rFonts w:ascii="Times New Roman" w:hAnsi="Times New Roman" w:cs="Times New Roman"/>
                <w:sz w:val="32"/>
              </w:rPr>
              <w:t xml:space="preserve">5. </w:t>
            </w:r>
            <w:proofErr w:type="spellStart"/>
            <w:r w:rsidRPr="00F20155">
              <w:rPr>
                <w:rFonts w:ascii="Times New Roman" w:hAnsi="Times New Roman" w:cs="Times New Roman"/>
                <w:sz w:val="32"/>
              </w:rPr>
              <w:t>Сонько</w:t>
            </w:r>
            <w:proofErr w:type="spellEnd"/>
            <w:r w:rsidRPr="00F20155">
              <w:rPr>
                <w:rFonts w:ascii="Times New Roman" w:hAnsi="Times New Roman" w:cs="Times New Roman"/>
                <w:sz w:val="32"/>
              </w:rPr>
              <w:t xml:space="preserve"> С.П., </w:t>
            </w:r>
            <w:proofErr w:type="spellStart"/>
            <w:r w:rsidRPr="00F20155">
              <w:rPr>
                <w:rFonts w:ascii="Times New Roman" w:hAnsi="Times New Roman" w:cs="Times New Roman"/>
                <w:sz w:val="32"/>
              </w:rPr>
              <w:t>Кулішов</w:t>
            </w:r>
            <w:proofErr w:type="spellEnd"/>
            <w:r w:rsidRPr="00F20155">
              <w:rPr>
                <w:rFonts w:ascii="Times New Roman" w:hAnsi="Times New Roman" w:cs="Times New Roman"/>
                <w:sz w:val="32"/>
              </w:rPr>
              <w:t xml:space="preserve"> В.В., </w:t>
            </w:r>
            <w:proofErr w:type="spellStart"/>
            <w:r w:rsidRPr="00F20155">
              <w:rPr>
                <w:rFonts w:ascii="Times New Roman" w:hAnsi="Times New Roman" w:cs="Times New Roman"/>
                <w:sz w:val="32"/>
              </w:rPr>
              <w:t>Мустафін</w:t>
            </w:r>
            <w:proofErr w:type="spellEnd"/>
            <w:r w:rsidRPr="00F20155">
              <w:rPr>
                <w:rFonts w:ascii="Times New Roman" w:hAnsi="Times New Roman" w:cs="Times New Roman"/>
                <w:sz w:val="32"/>
              </w:rPr>
              <w:t xml:space="preserve"> В.І. </w:t>
            </w:r>
            <w:proofErr w:type="spellStart"/>
            <w:r w:rsidRPr="00F20155">
              <w:rPr>
                <w:rFonts w:ascii="Times New Roman" w:hAnsi="Times New Roman" w:cs="Times New Roman"/>
                <w:sz w:val="32"/>
              </w:rPr>
              <w:t>Ринок</w:t>
            </w:r>
            <w:proofErr w:type="spellEnd"/>
            <w:r w:rsidRPr="00F20155">
              <w:rPr>
                <w:rFonts w:ascii="Times New Roman" w:hAnsi="Times New Roman" w:cs="Times New Roman"/>
                <w:sz w:val="32"/>
              </w:rPr>
              <w:t xml:space="preserve"> і </w:t>
            </w:r>
            <w:proofErr w:type="spellStart"/>
            <w:r w:rsidRPr="00F20155">
              <w:rPr>
                <w:rFonts w:ascii="Times New Roman" w:hAnsi="Times New Roman" w:cs="Times New Roman"/>
                <w:sz w:val="32"/>
              </w:rPr>
              <w:t>регіоналістика</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навчальний</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посібник</w:t>
            </w:r>
            <w:proofErr w:type="spellEnd"/>
            <w:r w:rsidRPr="00F20155">
              <w:rPr>
                <w:rFonts w:ascii="Times New Roman" w:hAnsi="Times New Roman" w:cs="Times New Roman"/>
                <w:sz w:val="32"/>
              </w:rPr>
              <w:t xml:space="preserve">. – </w:t>
            </w:r>
            <w:proofErr w:type="spellStart"/>
            <w:r w:rsidRPr="00F20155">
              <w:rPr>
                <w:rFonts w:ascii="Times New Roman" w:hAnsi="Times New Roman" w:cs="Times New Roman"/>
                <w:sz w:val="32"/>
              </w:rPr>
              <w:t>Київ</w:t>
            </w:r>
            <w:proofErr w:type="spellEnd"/>
            <w:r w:rsidRPr="00F20155">
              <w:rPr>
                <w:rFonts w:ascii="Times New Roman" w:hAnsi="Times New Roman" w:cs="Times New Roman"/>
                <w:sz w:val="32"/>
              </w:rPr>
              <w:t xml:space="preserve">, 2002. – 408 с. </w:t>
            </w:r>
          </w:p>
          <w:p w:rsidR="00AC3733" w:rsidRDefault="00F20155" w:rsidP="00380B04">
            <w:pPr>
              <w:spacing w:after="0" w:line="240" w:lineRule="auto"/>
              <w:rPr>
                <w:rFonts w:ascii="Times New Roman" w:hAnsi="Times New Roman" w:cs="Times New Roman"/>
                <w:sz w:val="32"/>
              </w:rPr>
            </w:pPr>
            <w:r w:rsidRPr="00F20155">
              <w:rPr>
                <w:rFonts w:ascii="Times New Roman" w:hAnsi="Times New Roman" w:cs="Times New Roman"/>
                <w:sz w:val="32"/>
              </w:rPr>
              <w:t xml:space="preserve">6. </w:t>
            </w:r>
            <w:proofErr w:type="spellStart"/>
            <w:r w:rsidRPr="00F20155">
              <w:rPr>
                <w:rFonts w:ascii="Times New Roman" w:hAnsi="Times New Roman" w:cs="Times New Roman"/>
                <w:sz w:val="32"/>
              </w:rPr>
              <w:t>Топчієв</w:t>
            </w:r>
            <w:proofErr w:type="spellEnd"/>
            <w:r w:rsidRPr="00F20155">
              <w:rPr>
                <w:rFonts w:ascii="Times New Roman" w:hAnsi="Times New Roman" w:cs="Times New Roman"/>
                <w:sz w:val="32"/>
              </w:rPr>
              <w:t xml:space="preserve"> О.Г., Мальчикова Д.С., </w:t>
            </w:r>
            <w:proofErr w:type="spellStart"/>
            <w:r w:rsidRPr="00F20155">
              <w:rPr>
                <w:rFonts w:ascii="Times New Roman" w:hAnsi="Times New Roman" w:cs="Times New Roman"/>
                <w:sz w:val="32"/>
              </w:rPr>
              <w:t>Яворська</w:t>
            </w:r>
            <w:proofErr w:type="spellEnd"/>
            <w:r w:rsidRPr="00F20155">
              <w:rPr>
                <w:rFonts w:ascii="Times New Roman" w:hAnsi="Times New Roman" w:cs="Times New Roman"/>
                <w:sz w:val="32"/>
              </w:rPr>
              <w:t xml:space="preserve"> В.В. </w:t>
            </w:r>
            <w:proofErr w:type="spellStart"/>
            <w:r w:rsidRPr="00F20155">
              <w:rPr>
                <w:rFonts w:ascii="Times New Roman" w:hAnsi="Times New Roman" w:cs="Times New Roman"/>
                <w:sz w:val="32"/>
              </w:rPr>
              <w:t>Регіоналістика</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географічні</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основи</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регіонального</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розвитку</w:t>
            </w:r>
            <w:proofErr w:type="spellEnd"/>
            <w:r w:rsidRPr="00F20155">
              <w:rPr>
                <w:rFonts w:ascii="Times New Roman" w:hAnsi="Times New Roman" w:cs="Times New Roman"/>
                <w:sz w:val="32"/>
              </w:rPr>
              <w:t xml:space="preserve"> і </w:t>
            </w:r>
            <w:proofErr w:type="spellStart"/>
            <w:r w:rsidRPr="00F20155">
              <w:rPr>
                <w:rFonts w:ascii="Times New Roman" w:hAnsi="Times New Roman" w:cs="Times New Roman"/>
                <w:sz w:val="32"/>
              </w:rPr>
              <w:t>регіональної</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політики</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Навч</w:t>
            </w:r>
            <w:proofErr w:type="spellEnd"/>
            <w:r w:rsidRPr="00F20155">
              <w:rPr>
                <w:rFonts w:ascii="Times New Roman" w:hAnsi="Times New Roman" w:cs="Times New Roman"/>
                <w:sz w:val="32"/>
              </w:rPr>
              <w:t xml:space="preserve">. </w:t>
            </w:r>
            <w:proofErr w:type="spellStart"/>
            <w:r w:rsidRPr="00F20155">
              <w:rPr>
                <w:rFonts w:ascii="Times New Roman" w:hAnsi="Times New Roman" w:cs="Times New Roman"/>
                <w:sz w:val="32"/>
              </w:rPr>
              <w:t>посіб</w:t>
            </w:r>
            <w:proofErr w:type="spellEnd"/>
            <w:r w:rsidRPr="00F20155">
              <w:rPr>
                <w:rFonts w:ascii="Times New Roman" w:hAnsi="Times New Roman" w:cs="Times New Roman"/>
                <w:sz w:val="32"/>
              </w:rPr>
              <w:t xml:space="preserve">. / О. Г. </w:t>
            </w:r>
            <w:proofErr w:type="spellStart"/>
            <w:r w:rsidRPr="00F20155">
              <w:rPr>
                <w:rFonts w:ascii="Times New Roman" w:hAnsi="Times New Roman" w:cs="Times New Roman"/>
                <w:sz w:val="32"/>
              </w:rPr>
              <w:t>Топчієв</w:t>
            </w:r>
            <w:proofErr w:type="spellEnd"/>
            <w:r w:rsidRPr="00F20155">
              <w:rPr>
                <w:rFonts w:ascii="Times New Roman" w:hAnsi="Times New Roman" w:cs="Times New Roman"/>
                <w:sz w:val="32"/>
              </w:rPr>
              <w:t xml:space="preserve">, Д. С. Мальчикова, В. В. </w:t>
            </w:r>
            <w:proofErr w:type="spellStart"/>
            <w:r w:rsidRPr="00F20155">
              <w:rPr>
                <w:rFonts w:ascii="Times New Roman" w:hAnsi="Times New Roman" w:cs="Times New Roman"/>
                <w:sz w:val="32"/>
              </w:rPr>
              <w:t>Яво</w:t>
            </w:r>
            <w:r>
              <w:rPr>
                <w:rFonts w:ascii="Times New Roman" w:hAnsi="Times New Roman" w:cs="Times New Roman"/>
                <w:sz w:val="32"/>
              </w:rPr>
              <w:t>рська</w:t>
            </w:r>
            <w:proofErr w:type="spellEnd"/>
            <w:r>
              <w:rPr>
                <w:rFonts w:ascii="Times New Roman" w:hAnsi="Times New Roman" w:cs="Times New Roman"/>
                <w:sz w:val="32"/>
              </w:rPr>
              <w:t>. – Херсон: ОЛДІ-ПЛЮС, 2018</w:t>
            </w:r>
            <w:r w:rsidRPr="00F20155">
              <w:rPr>
                <w:rFonts w:ascii="Times New Roman" w:hAnsi="Times New Roman" w:cs="Times New Roman"/>
                <w:sz w:val="32"/>
              </w:rPr>
              <w:t>. – 372 с.</w:t>
            </w:r>
          </w:p>
          <w:p w:rsidR="00F20155" w:rsidRPr="00F20155" w:rsidRDefault="00F20155" w:rsidP="00F20155">
            <w:pPr>
              <w:spacing w:after="0" w:line="240" w:lineRule="auto"/>
              <w:rPr>
                <w:rFonts w:ascii="Times New Roman" w:eastAsia="Times New Roman" w:hAnsi="Times New Roman" w:cs="Times New Roman"/>
                <w:sz w:val="32"/>
                <w:szCs w:val="24"/>
                <w:lang w:val="uk-UA" w:eastAsia="ru-RU"/>
              </w:rPr>
            </w:pPr>
            <w:r>
              <w:rPr>
                <w:rFonts w:ascii="Times New Roman" w:eastAsia="Times New Roman" w:hAnsi="Times New Roman" w:cs="Times New Roman"/>
                <w:sz w:val="32"/>
                <w:szCs w:val="24"/>
                <w:lang w:val="uk-UA" w:eastAsia="ru-RU"/>
              </w:rPr>
              <w:t xml:space="preserve">7. </w:t>
            </w:r>
            <w:r w:rsidRPr="00F20155">
              <w:rPr>
                <w:rFonts w:ascii="Times New Roman" w:eastAsia="Times New Roman" w:hAnsi="Times New Roman" w:cs="Times New Roman"/>
                <w:sz w:val="32"/>
                <w:szCs w:val="24"/>
                <w:lang w:val="uk-UA" w:eastAsia="ru-RU"/>
              </w:rPr>
              <w:t xml:space="preserve">Територіальний розвиток і регіональна політика. </w:t>
            </w:r>
            <w:proofErr w:type="spellStart"/>
            <w:r w:rsidRPr="00F20155">
              <w:rPr>
                <w:rFonts w:ascii="Times New Roman" w:eastAsia="Times New Roman" w:hAnsi="Times New Roman" w:cs="Times New Roman"/>
                <w:sz w:val="32"/>
                <w:szCs w:val="24"/>
                <w:lang w:val="uk-UA" w:eastAsia="ru-RU"/>
              </w:rPr>
              <w:t>Стратегування</w:t>
            </w:r>
            <w:proofErr w:type="spellEnd"/>
            <w:r w:rsidRPr="00F20155">
              <w:rPr>
                <w:rFonts w:ascii="Times New Roman" w:eastAsia="Times New Roman" w:hAnsi="Times New Roman" w:cs="Times New Roman"/>
                <w:sz w:val="32"/>
                <w:szCs w:val="24"/>
                <w:lang w:val="uk-UA" w:eastAsia="ru-RU"/>
              </w:rPr>
              <w:t xml:space="preserve"> регіонального</w:t>
            </w:r>
            <w:r>
              <w:rPr>
                <w:rFonts w:ascii="Times New Roman" w:eastAsia="Times New Roman" w:hAnsi="Times New Roman" w:cs="Times New Roman"/>
                <w:sz w:val="32"/>
                <w:szCs w:val="24"/>
                <w:lang w:val="uk-UA" w:eastAsia="ru-RU"/>
              </w:rPr>
              <w:t xml:space="preserve"> </w:t>
            </w:r>
            <w:r w:rsidRPr="00F20155">
              <w:rPr>
                <w:rFonts w:ascii="Times New Roman" w:eastAsia="Times New Roman" w:hAnsi="Times New Roman" w:cs="Times New Roman"/>
                <w:sz w:val="32"/>
                <w:szCs w:val="24"/>
                <w:lang w:val="uk-UA" w:eastAsia="ru-RU"/>
              </w:rPr>
              <w:t xml:space="preserve">розвитку на засадах смарт-спеціалізації: наукова доповідь / наук. ред. </w:t>
            </w:r>
            <w:proofErr w:type="spellStart"/>
            <w:r w:rsidRPr="00F20155">
              <w:rPr>
                <w:rFonts w:ascii="Times New Roman" w:eastAsia="Times New Roman" w:hAnsi="Times New Roman" w:cs="Times New Roman"/>
                <w:sz w:val="32"/>
                <w:szCs w:val="24"/>
                <w:lang w:val="uk-UA" w:eastAsia="ru-RU"/>
              </w:rPr>
              <w:t>д.е.н</w:t>
            </w:r>
            <w:proofErr w:type="spellEnd"/>
            <w:r w:rsidRPr="00F20155">
              <w:rPr>
                <w:rFonts w:ascii="Times New Roman" w:eastAsia="Times New Roman" w:hAnsi="Times New Roman" w:cs="Times New Roman"/>
                <w:sz w:val="32"/>
                <w:szCs w:val="24"/>
                <w:lang w:val="uk-UA" w:eastAsia="ru-RU"/>
              </w:rPr>
              <w:t>.,</w:t>
            </w:r>
            <w:r>
              <w:rPr>
                <w:rFonts w:ascii="Times New Roman" w:eastAsia="Times New Roman" w:hAnsi="Times New Roman" w:cs="Times New Roman"/>
                <w:sz w:val="32"/>
                <w:szCs w:val="24"/>
                <w:lang w:val="uk-UA" w:eastAsia="ru-RU"/>
              </w:rPr>
              <w:t xml:space="preserve"> </w:t>
            </w:r>
            <w:r w:rsidRPr="00F20155">
              <w:rPr>
                <w:rFonts w:ascii="Times New Roman" w:eastAsia="Times New Roman" w:hAnsi="Times New Roman" w:cs="Times New Roman"/>
                <w:sz w:val="32"/>
                <w:szCs w:val="24"/>
                <w:lang w:val="uk-UA" w:eastAsia="ru-RU"/>
              </w:rPr>
              <w:t xml:space="preserve">проф. </w:t>
            </w:r>
            <w:proofErr w:type="spellStart"/>
            <w:r w:rsidRPr="00F20155">
              <w:rPr>
                <w:rFonts w:ascii="Times New Roman" w:eastAsia="Times New Roman" w:hAnsi="Times New Roman" w:cs="Times New Roman"/>
                <w:sz w:val="32"/>
                <w:szCs w:val="24"/>
                <w:lang w:val="uk-UA" w:eastAsia="ru-RU"/>
              </w:rPr>
              <w:t>Сторонянська</w:t>
            </w:r>
            <w:proofErr w:type="spellEnd"/>
            <w:r w:rsidRPr="00F20155">
              <w:rPr>
                <w:rFonts w:ascii="Times New Roman" w:eastAsia="Times New Roman" w:hAnsi="Times New Roman" w:cs="Times New Roman"/>
                <w:sz w:val="32"/>
                <w:szCs w:val="24"/>
                <w:lang w:val="uk-UA" w:eastAsia="ru-RU"/>
              </w:rPr>
              <w:t xml:space="preserve"> І.З. Львів, ІРД НАНУ. 2020. 141 с.</w:t>
            </w:r>
          </w:p>
          <w:p w:rsidR="00F20155" w:rsidRPr="00F20155" w:rsidRDefault="00F20155" w:rsidP="00F20155">
            <w:pPr>
              <w:spacing w:after="0" w:line="240" w:lineRule="auto"/>
              <w:rPr>
                <w:rFonts w:ascii="Times New Roman" w:eastAsia="Times New Roman" w:hAnsi="Times New Roman" w:cs="Times New Roman"/>
                <w:sz w:val="32"/>
                <w:szCs w:val="24"/>
                <w:lang w:val="uk-UA" w:eastAsia="ru-RU"/>
              </w:rPr>
            </w:pPr>
            <w:r>
              <w:rPr>
                <w:rFonts w:ascii="Times New Roman" w:eastAsia="Times New Roman" w:hAnsi="Times New Roman" w:cs="Times New Roman"/>
                <w:sz w:val="32"/>
                <w:szCs w:val="24"/>
                <w:lang w:val="uk-UA" w:eastAsia="ru-RU"/>
              </w:rPr>
              <w:t>8</w:t>
            </w:r>
            <w:r w:rsidRPr="00F20155">
              <w:rPr>
                <w:rFonts w:ascii="Times New Roman" w:eastAsia="Times New Roman" w:hAnsi="Times New Roman" w:cs="Times New Roman"/>
                <w:sz w:val="32"/>
                <w:szCs w:val="24"/>
                <w:lang w:val="uk-UA" w:eastAsia="ru-RU"/>
              </w:rPr>
              <w:t>. Стратегія розвитку Івано-Франківської області до 2027 року [Електронний</w:t>
            </w:r>
            <w:r>
              <w:rPr>
                <w:rFonts w:ascii="Times New Roman" w:eastAsia="Times New Roman" w:hAnsi="Times New Roman" w:cs="Times New Roman"/>
                <w:sz w:val="32"/>
                <w:szCs w:val="24"/>
                <w:lang w:val="uk-UA" w:eastAsia="ru-RU"/>
              </w:rPr>
              <w:t xml:space="preserve"> </w:t>
            </w:r>
            <w:r w:rsidRPr="00F20155">
              <w:rPr>
                <w:rFonts w:ascii="Times New Roman" w:eastAsia="Times New Roman" w:hAnsi="Times New Roman" w:cs="Times New Roman"/>
                <w:sz w:val="32"/>
                <w:szCs w:val="24"/>
                <w:lang w:val="uk-UA" w:eastAsia="ru-RU"/>
              </w:rPr>
              <w:t>ресурс] // Законодавство України. – 2004. – Режим доступу до ресурсу:</w:t>
            </w:r>
            <w:r>
              <w:rPr>
                <w:rFonts w:ascii="Times New Roman" w:eastAsia="Times New Roman" w:hAnsi="Times New Roman" w:cs="Times New Roman"/>
                <w:sz w:val="32"/>
                <w:szCs w:val="24"/>
                <w:lang w:val="uk-UA" w:eastAsia="ru-RU"/>
              </w:rPr>
              <w:t xml:space="preserve"> </w:t>
            </w:r>
            <w:r w:rsidRPr="00F20155">
              <w:rPr>
                <w:rFonts w:ascii="Times New Roman" w:eastAsia="Times New Roman" w:hAnsi="Times New Roman" w:cs="Times New Roman"/>
                <w:sz w:val="32"/>
                <w:szCs w:val="24"/>
                <w:lang w:val="uk-UA" w:eastAsia="ru-RU"/>
              </w:rPr>
              <w:t>http://www.if.gov.ua/news/47474</w:t>
            </w:r>
          </w:p>
          <w:p w:rsidR="00F20155" w:rsidRPr="00F20155" w:rsidRDefault="00F20155" w:rsidP="00F20155">
            <w:pPr>
              <w:spacing w:after="0" w:line="240" w:lineRule="auto"/>
              <w:rPr>
                <w:rFonts w:ascii="Times New Roman" w:eastAsia="Times New Roman" w:hAnsi="Times New Roman" w:cs="Times New Roman"/>
                <w:sz w:val="32"/>
                <w:szCs w:val="24"/>
                <w:lang w:val="uk-UA" w:eastAsia="ru-RU"/>
              </w:rPr>
            </w:pPr>
            <w:r>
              <w:rPr>
                <w:rFonts w:ascii="Times New Roman" w:eastAsia="Times New Roman" w:hAnsi="Times New Roman" w:cs="Times New Roman"/>
                <w:sz w:val="32"/>
                <w:szCs w:val="24"/>
                <w:lang w:val="uk-UA" w:eastAsia="ru-RU"/>
              </w:rPr>
              <w:t>9</w:t>
            </w:r>
            <w:r w:rsidRPr="00F20155">
              <w:rPr>
                <w:rFonts w:ascii="Times New Roman" w:eastAsia="Times New Roman" w:hAnsi="Times New Roman" w:cs="Times New Roman"/>
                <w:sz w:val="32"/>
                <w:szCs w:val="24"/>
                <w:lang w:val="uk-UA" w:eastAsia="ru-RU"/>
              </w:rPr>
              <w:t>. Методологія планування регіонального розвитку в Україні [Електронний ресурс]</w:t>
            </w:r>
            <w:r>
              <w:rPr>
                <w:rFonts w:ascii="Times New Roman" w:eastAsia="Times New Roman" w:hAnsi="Times New Roman" w:cs="Times New Roman"/>
                <w:sz w:val="32"/>
                <w:szCs w:val="24"/>
                <w:lang w:val="uk-UA" w:eastAsia="ru-RU"/>
              </w:rPr>
              <w:t xml:space="preserve"> </w:t>
            </w:r>
            <w:r w:rsidRPr="00F20155">
              <w:rPr>
                <w:rFonts w:ascii="Times New Roman" w:eastAsia="Times New Roman" w:hAnsi="Times New Roman" w:cs="Times New Roman"/>
                <w:sz w:val="32"/>
                <w:szCs w:val="24"/>
                <w:lang w:val="uk-UA" w:eastAsia="ru-RU"/>
              </w:rPr>
              <w:t>– Режим доступу до ресурсу:</w:t>
            </w:r>
          </w:p>
          <w:p w:rsidR="00F20155" w:rsidRPr="00F20155" w:rsidRDefault="00F20155" w:rsidP="00F20155">
            <w:pPr>
              <w:spacing w:after="0" w:line="240" w:lineRule="auto"/>
              <w:rPr>
                <w:rFonts w:ascii="Times New Roman" w:eastAsia="Times New Roman" w:hAnsi="Times New Roman" w:cs="Times New Roman"/>
                <w:sz w:val="32"/>
                <w:szCs w:val="24"/>
                <w:lang w:val="uk-UA" w:eastAsia="ru-RU"/>
              </w:rPr>
            </w:pPr>
            <w:r w:rsidRPr="00F20155">
              <w:rPr>
                <w:rFonts w:ascii="Times New Roman" w:eastAsia="Times New Roman" w:hAnsi="Times New Roman" w:cs="Times New Roman"/>
                <w:sz w:val="32"/>
                <w:szCs w:val="24"/>
                <w:lang w:val="uk-UA" w:eastAsia="ru-RU"/>
              </w:rPr>
              <w:t>http://cg.gov.ua/web_docs/1/2014/11/docs/Methodology_of_RD_planning.pdf</w:t>
            </w:r>
          </w:p>
          <w:p w:rsidR="00F20155" w:rsidRPr="00F20155" w:rsidRDefault="00F20155" w:rsidP="00F20155">
            <w:pPr>
              <w:spacing w:after="0" w:line="240" w:lineRule="auto"/>
              <w:rPr>
                <w:rFonts w:ascii="Times New Roman" w:eastAsia="Times New Roman" w:hAnsi="Times New Roman" w:cs="Times New Roman"/>
                <w:sz w:val="32"/>
                <w:szCs w:val="24"/>
                <w:lang w:val="uk-UA" w:eastAsia="ru-RU"/>
              </w:rPr>
            </w:pPr>
            <w:r>
              <w:rPr>
                <w:rFonts w:ascii="Times New Roman" w:eastAsia="Times New Roman" w:hAnsi="Times New Roman" w:cs="Times New Roman"/>
                <w:sz w:val="32"/>
                <w:szCs w:val="24"/>
                <w:lang w:val="uk-UA" w:eastAsia="ru-RU"/>
              </w:rPr>
              <w:t>10</w:t>
            </w:r>
            <w:r w:rsidRPr="00F20155">
              <w:rPr>
                <w:rFonts w:ascii="Times New Roman" w:eastAsia="Times New Roman" w:hAnsi="Times New Roman" w:cs="Times New Roman"/>
                <w:sz w:val="32"/>
                <w:szCs w:val="24"/>
                <w:lang w:val="uk-UA" w:eastAsia="ru-RU"/>
              </w:rPr>
              <w:t xml:space="preserve">. </w:t>
            </w:r>
            <w:proofErr w:type="spellStart"/>
            <w:r w:rsidRPr="00F20155">
              <w:rPr>
                <w:rFonts w:ascii="Times New Roman" w:eastAsia="Times New Roman" w:hAnsi="Times New Roman" w:cs="Times New Roman"/>
                <w:sz w:val="32"/>
                <w:szCs w:val="24"/>
                <w:lang w:val="uk-UA" w:eastAsia="ru-RU"/>
              </w:rPr>
              <w:t>Звєряков</w:t>
            </w:r>
            <w:proofErr w:type="spellEnd"/>
            <w:r w:rsidRPr="00F20155">
              <w:rPr>
                <w:rFonts w:ascii="Times New Roman" w:eastAsia="Times New Roman" w:hAnsi="Times New Roman" w:cs="Times New Roman"/>
                <w:sz w:val="32"/>
                <w:szCs w:val="24"/>
                <w:lang w:val="uk-UA" w:eastAsia="ru-RU"/>
              </w:rPr>
              <w:t xml:space="preserve"> М. І., Кухарська Н. О., </w:t>
            </w:r>
            <w:proofErr w:type="spellStart"/>
            <w:r w:rsidRPr="00F20155">
              <w:rPr>
                <w:rFonts w:ascii="Times New Roman" w:eastAsia="Times New Roman" w:hAnsi="Times New Roman" w:cs="Times New Roman"/>
                <w:sz w:val="32"/>
                <w:szCs w:val="24"/>
                <w:lang w:val="uk-UA" w:eastAsia="ru-RU"/>
              </w:rPr>
              <w:t>Клевцевич</w:t>
            </w:r>
            <w:proofErr w:type="spellEnd"/>
            <w:r w:rsidRPr="00F20155">
              <w:rPr>
                <w:rFonts w:ascii="Times New Roman" w:eastAsia="Times New Roman" w:hAnsi="Times New Roman" w:cs="Times New Roman"/>
                <w:sz w:val="32"/>
                <w:szCs w:val="24"/>
                <w:lang w:val="uk-UA" w:eastAsia="ru-RU"/>
              </w:rPr>
              <w:t xml:space="preserve"> Н. А., Шараг О. С. </w:t>
            </w:r>
            <w:proofErr w:type="spellStart"/>
            <w:r w:rsidRPr="00F20155">
              <w:rPr>
                <w:rFonts w:ascii="Times New Roman" w:eastAsia="Times New Roman" w:hAnsi="Times New Roman" w:cs="Times New Roman"/>
                <w:sz w:val="32"/>
                <w:szCs w:val="24"/>
                <w:lang w:val="uk-UA" w:eastAsia="ru-RU"/>
              </w:rPr>
              <w:t>Стратегування</w:t>
            </w:r>
            <w:proofErr w:type="spellEnd"/>
            <w:r>
              <w:rPr>
                <w:rFonts w:ascii="Times New Roman" w:eastAsia="Times New Roman" w:hAnsi="Times New Roman" w:cs="Times New Roman"/>
                <w:sz w:val="32"/>
                <w:szCs w:val="24"/>
                <w:lang w:val="uk-UA" w:eastAsia="ru-RU"/>
              </w:rPr>
              <w:t xml:space="preserve"> </w:t>
            </w:r>
            <w:r w:rsidRPr="00F20155">
              <w:rPr>
                <w:rFonts w:ascii="Times New Roman" w:eastAsia="Times New Roman" w:hAnsi="Times New Roman" w:cs="Times New Roman"/>
                <w:sz w:val="32"/>
                <w:szCs w:val="24"/>
                <w:lang w:val="uk-UA" w:eastAsia="ru-RU"/>
              </w:rPr>
              <w:t>регіонального розвитку: теорія, методологія, концепція: монографія / Одеський</w:t>
            </w:r>
            <w:r>
              <w:rPr>
                <w:rFonts w:ascii="Times New Roman" w:eastAsia="Times New Roman" w:hAnsi="Times New Roman" w:cs="Times New Roman"/>
                <w:sz w:val="32"/>
                <w:szCs w:val="24"/>
                <w:lang w:val="uk-UA" w:eastAsia="ru-RU"/>
              </w:rPr>
              <w:t xml:space="preserve"> </w:t>
            </w:r>
            <w:r w:rsidRPr="00F20155">
              <w:rPr>
                <w:rFonts w:ascii="Times New Roman" w:eastAsia="Times New Roman" w:hAnsi="Times New Roman" w:cs="Times New Roman"/>
                <w:sz w:val="32"/>
                <w:szCs w:val="24"/>
                <w:lang w:val="uk-UA" w:eastAsia="ru-RU"/>
              </w:rPr>
              <w:t>національний економічний університет МОН України — Одеса : Атлант ВОІСОІУ, 2019. — 241 с.</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sz w:val="24"/>
          <w:szCs w:val="24"/>
          <w:lang w:val="uk-UA" w:eastAsia="ru-RU"/>
        </w:rPr>
        <w:br/>
      </w:r>
    </w:p>
    <w:p w:rsidR="00EF5B66" w:rsidRPr="00A00EF2" w:rsidRDefault="00EF5B66" w:rsidP="00EF5B66">
      <w:pPr>
        <w:numPr>
          <w:ilvl w:val="0"/>
          <w:numId w:val="17"/>
        </w:numPr>
        <w:spacing w:after="0" w:line="240" w:lineRule="auto"/>
        <w:textAlignment w:val="baseline"/>
        <w:rPr>
          <w:rFonts w:ascii="Times New Roman" w:eastAsia="Times New Roman" w:hAnsi="Times New Roman" w:cs="Times New Roman"/>
          <w:b/>
          <w:bCs/>
          <w:color w:val="000000"/>
          <w:sz w:val="28"/>
          <w:szCs w:val="28"/>
          <w:lang w:val="uk-UA" w:eastAsia="ru-RU"/>
        </w:rPr>
      </w:pPr>
      <w:r w:rsidRPr="00A00EF2">
        <w:rPr>
          <w:rFonts w:ascii="Times New Roman" w:eastAsia="Times New Roman" w:hAnsi="Times New Roman" w:cs="Times New Roman"/>
          <w:b/>
          <w:bCs/>
          <w:color w:val="000000"/>
          <w:sz w:val="28"/>
          <w:szCs w:val="28"/>
          <w:lang w:val="uk-UA" w:eastAsia="ru-RU"/>
        </w:rPr>
        <w:t>Контактна інформація</w:t>
      </w:r>
    </w:p>
    <w:tbl>
      <w:tblPr>
        <w:tblW w:w="0" w:type="auto"/>
        <w:tblCellMar>
          <w:top w:w="15" w:type="dxa"/>
          <w:left w:w="15" w:type="dxa"/>
          <w:bottom w:w="15" w:type="dxa"/>
          <w:right w:w="15" w:type="dxa"/>
        </w:tblCellMar>
        <w:tblLook w:val="04A0" w:firstRow="1" w:lastRow="0" w:firstColumn="1" w:lastColumn="0" w:noHBand="0" w:noVBand="1"/>
      </w:tblPr>
      <w:tblGrid>
        <w:gridCol w:w="2337"/>
        <w:gridCol w:w="7008"/>
      </w:tblGrid>
      <w:tr w:rsidR="00EF5B66" w:rsidRPr="00A00EF2" w:rsidTr="00EF5B66">
        <w:trPr>
          <w:trHeight w:val="645"/>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rsidR="00EA4BDC" w:rsidRPr="00A00EF2" w:rsidRDefault="00F20155" w:rsidP="00EF5B66">
            <w:pPr>
              <w:spacing w:after="0" w:line="240" w:lineRule="auto"/>
              <w:ind w:left="107" w:right="309"/>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Географії</w:t>
            </w:r>
            <w:r w:rsidR="00EA4BDC" w:rsidRPr="00A00EF2">
              <w:rPr>
                <w:rFonts w:ascii="Times New Roman" w:eastAsia="Times New Roman" w:hAnsi="Times New Roman" w:cs="Times New Roman"/>
                <w:color w:val="000000"/>
                <w:sz w:val="28"/>
                <w:szCs w:val="28"/>
                <w:lang w:val="uk-UA" w:eastAsia="ru-RU"/>
              </w:rPr>
              <w:t xml:space="preserve"> та природознавства, </w:t>
            </w:r>
          </w:p>
          <w:p w:rsidR="00EF5B66" w:rsidRPr="00A00EF2" w:rsidRDefault="00EA4BDC" w:rsidP="00EA4BDC">
            <w:pPr>
              <w:spacing w:after="0" w:line="240" w:lineRule="auto"/>
              <w:ind w:left="107" w:right="309"/>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вул. Галицька, 201, м. Івано-Франківськ, 76008</w:t>
            </w:r>
            <w:r w:rsidR="00EF5B66" w:rsidRPr="00A00EF2">
              <w:rPr>
                <w:rFonts w:ascii="Times New Roman" w:eastAsia="Times New Roman" w:hAnsi="Times New Roman" w:cs="Times New Roman"/>
                <w:color w:val="000000"/>
                <w:sz w:val="28"/>
                <w:szCs w:val="28"/>
                <w:lang w:val="uk-UA" w:eastAsia="ru-RU"/>
              </w:rPr>
              <w:t>, кабінет</w:t>
            </w:r>
            <w:r w:rsidRPr="00A00EF2">
              <w:rPr>
                <w:rFonts w:ascii="Times New Roman" w:eastAsia="Times New Roman" w:hAnsi="Times New Roman" w:cs="Times New Roman"/>
                <w:color w:val="000000"/>
                <w:sz w:val="28"/>
                <w:szCs w:val="28"/>
                <w:lang w:val="uk-UA" w:eastAsia="ru-RU"/>
              </w:rPr>
              <w:t xml:space="preserve"> 206</w:t>
            </w:r>
            <w:r w:rsidR="00EF5B66" w:rsidRPr="00A00EF2">
              <w:rPr>
                <w:rFonts w:ascii="Times New Roman" w:eastAsia="Times New Roman" w:hAnsi="Times New Roman" w:cs="Times New Roman"/>
                <w:color w:val="000000"/>
                <w:sz w:val="28"/>
                <w:szCs w:val="28"/>
                <w:lang w:val="uk-UA" w:eastAsia="ru-RU"/>
              </w:rPr>
              <w:t xml:space="preserve">, </w:t>
            </w:r>
            <w:r w:rsidRPr="00A00EF2">
              <w:rPr>
                <w:rFonts w:ascii="Times New Roman" w:eastAsia="Times New Roman" w:hAnsi="Times New Roman" w:cs="Times New Roman"/>
                <w:color w:val="000000"/>
                <w:sz w:val="28"/>
                <w:szCs w:val="28"/>
                <w:lang w:val="uk-UA" w:eastAsia="ru-RU"/>
              </w:rPr>
              <w:t>+380964512097</w:t>
            </w:r>
            <w:r w:rsidR="00EF5B66" w:rsidRPr="00A00EF2">
              <w:rPr>
                <w:rFonts w:ascii="Times New Roman" w:eastAsia="Times New Roman" w:hAnsi="Times New Roman" w:cs="Times New Roman"/>
                <w:color w:val="000000"/>
                <w:sz w:val="28"/>
                <w:szCs w:val="28"/>
                <w:lang w:val="uk-UA" w:eastAsia="ru-RU"/>
              </w:rPr>
              <w:t xml:space="preserve">, </w:t>
            </w:r>
            <w:hyperlink r:id="rId7" w:history="1">
              <w:r w:rsidRPr="00A00EF2">
                <w:rPr>
                  <w:rStyle w:val="a4"/>
                  <w:rFonts w:ascii="Times New Roman" w:eastAsia="Times New Roman" w:hAnsi="Times New Roman" w:cs="Times New Roman"/>
                  <w:sz w:val="28"/>
                  <w:szCs w:val="28"/>
                  <w:lang w:val="uk-UA" w:eastAsia="ru-RU"/>
                </w:rPr>
                <w:t>https://kgip.pnu.edu.ua/</w:t>
              </w:r>
            </w:hyperlink>
            <w:r w:rsidRPr="00A00EF2">
              <w:rPr>
                <w:rFonts w:ascii="Times New Roman" w:eastAsia="Times New Roman" w:hAnsi="Times New Roman" w:cs="Times New Roman"/>
                <w:color w:val="000000"/>
                <w:sz w:val="28"/>
                <w:szCs w:val="28"/>
                <w:lang w:val="uk-UA" w:eastAsia="ru-RU"/>
              </w:rPr>
              <w:t xml:space="preserve"> </w:t>
            </w:r>
            <w:r w:rsidR="00EF5B66" w:rsidRPr="00A00EF2">
              <w:rPr>
                <w:rFonts w:ascii="Times New Roman" w:eastAsia="Times New Roman" w:hAnsi="Times New Roman" w:cs="Times New Roman"/>
                <w:color w:val="000000"/>
                <w:sz w:val="28"/>
                <w:szCs w:val="28"/>
                <w:lang w:val="uk-UA" w:eastAsia="ru-RU"/>
              </w:rPr>
              <w:t xml:space="preserve">, </w:t>
            </w:r>
            <w:hyperlink r:id="rId8" w:history="1">
              <w:r w:rsidRPr="00A00EF2">
                <w:rPr>
                  <w:rStyle w:val="a4"/>
                  <w:rFonts w:ascii="Times New Roman" w:eastAsia="Times New Roman" w:hAnsi="Times New Roman" w:cs="Times New Roman"/>
                  <w:sz w:val="28"/>
                  <w:szCs w:val="28"/>
                  <w:lang w:val="uk-UA" w:eastAsia="ru-RU"/>
                </w:rPr>
                <w:t>kgp@pnu.edu.ua</w:t>
              </w:r>
            </w:hyperlink>
            <w:r w:rsidRPr="00A00EF2">
              <w:rPr>
                <w:rFonts w:ascii="Times New Roman" w:eastAsia="Times New Roman" w:hAnsi="Times New Roman" w:cs="Times New Roman"/>
                <w:color w:val="000000"/>
                <w:sz w:val="28"/>
                <w:szCs w:val="28"/>
                <w:lang w:val="uk-UA" w:eastAsia="ru-RU"/>
              </w:rPr>
              <w:t xml:space="preserve"> </w:t>
            </w:r>
          </w:p>
        </w:tc>
      </w:tr>
      <w:tr w:rsidR="00EF5B66" w:rsidRPr="00A00EF2" w:rsidTr="00EF5B66">
        <w:trPr>
          <w:trHeight w:val="642"/>
        </w:trPr>
        <w:tc>
          <w:tcPr>
            <w:tcW w:w="0" w:type="auto"/>
            <w:tcBorders>
              <w:top w:val="single" w:sz="4" w:space="0" w:color="000000"/>
              <w:left w:val="single" w:sz="4" w:space="0" w:color="000000"/>
              <w:bottom w:val="single" w:sz="4" w:space="0" w:color="000000"/>
              <w:right w:val="single" w:sz="4" w:space="0" w:color="000000"/>
            </w:tcBorders>
            <w:hideMark/>
          </w:tcPr>
          <w:p w:rsidR="00667E2A" w:rsidRPr="00A00EF2" w:rsidRDefault="00EF5B66" w:rsidP="00667E2A">
            <w:pPr>
              <w:spacing w:after="0" w:line="240" w:lineRule="auto"/>
              <w:ind w:left="107"/>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Викладач </w:t>
            </w:r>
          </w:p>
          <w:p w:rsidR="00EF5B66" w:rsidRPr="00A00EF2" w:rsidRDefault="00EF5B66" w:rsidP="00667E2A">
            <w:pPr>
              <w:spacing w:after="0" w:line="240" w:lineRule="auto"/>
              <w:ind w:left="107"/>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color w:val="000000"/>
                <w:sz w:val="28"/>
                <w:szCs w:val="28"/>
                <w:lang w:val="uk-UA" w:eastAsia="ru-RU"/>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667E2A" w:rsidP="00EF5B66">
            <w:pPr>
              <w:spacing w:after="0" w:line="240" w:lineRule="auto"/>
              <w:rPr>
                <w:rFonts w:ascii="Times New Roman" w:eastAsia="Times New Roman" w:hAnsi="Times New Roman" w:cs="Times New Roman"/>
                <w:sz w:val="28"/>
                <w:szCs w:val="28"/>
                <w:lang w:val="uk-UA" w:eastAsia="ru-RU"/>
              </w:rPr>
            </w:pPr>
            <w:r w:rsidRPr="00A00EF2">
              <w:rPr>
                <w:rFonts w:ascii="Times New Roman" w:eastAsia="Times New Roman" w:hAnsi="Times New Roman" w:cs="Times New Roman"/>
                <w:sz w:val="28"/>
                <w:szCs w:val="28"/>
                <w:lang w:val="uk-UA" w:eastAsia="ru-RU"/>
              </w:rPr>
              <w:t xml:space="preserve">Сливка Роман </w:t>
            </w:r>
            <w:proofErr w:type="spellStart"/>
            <w:r w:rsidRPr="00A00EF2">
              <w:rPr>
                <w:rFonts w:ascii="Times New Roman" w:eastAsia="Times New Roman" w:hAnsi="Times New Roman" w:cs="Times New Roman"/>
                <w:sz w:val="28"/>
                <w:szCs w:val="28"/>
                <w:lang w:val="uk-UA" w:eastAsia="ru-RU"/>
              </w:rPr>
              <w:t>Радославович</w:t>
            </w:r>
            <w:proofErr w:type="spellEnd"/>
          </w:p>
          <w:p w:rsidR="00667E2A" w:rsidRPr="00A00EF2" w:rsidRDefault="00667E2A" w:rsidP="00EF5B66">
            <w:pPr>
              <w:spacing w:after="0" w:line="240" w:lineRule="auto"/>
              <w:rPr>
                <w:rFonts w:ascii="Times New Roman" w:eastAsia="Times New Roman" w:hAnsi="Times New Roman" w:cs="Times New Roman"/>
                <w:sz w:val="28"/>
                <w:szCs w:val="28"/>
                <w:lang w:val="uk-UA" w:eastAsia="ru-RU"/>
              </w:rPr>
            </w:pPr>
          </w:p>
        </w:tc>
      </w:tr>
      <w:tr w:rsidR="00EF5B66" w:rsidRPr="00A00EF2" w:rsidTr="00EF5B66">
        <w:trPr>
          <w:trHeight w:val="323"/>
        </w:trPr>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EF5B66" w:rsidP="00EF5B66">
            <w:pPr>
              <w:spacing w:before="2" w:after="0" w:line="240" w:lineRule="auto"/>
              <w:ind w:left="107"/>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rsidR="00EF5B66" w:rsidRPr="00A00EF2" w:rsidRDefault="000479AF" w:rsidP="00EF5B66">
            <w:pPr>
              <w:spacing w:before="2" w:after="0" w:line="240" w:lineRule="auto"/>
              <w:ind w:left="107"/>
              <w:rPr>
                <w:rFonts w:ascii="Times New Roman" w:eastAsia="Times New Roman" w:hAnsi="Times New Roman" w:cs="Times New Roman"/>
                <w:sz w:val="24"/>
                <w:szCs w:val="24"/>
                <w:lang w:val="uk-UA" w:eastAsia="ru-RU"/>
              </w:rPr>
            </w:pPr>
            <w:hyperlink r:id="rId9" w:history="1">
              <w:r w:rsidR="00667E2A" w:rsidRPr="00A00EF2">
                <w:rPr>
                  <w:rStyle w:val="a4"/>
                  <w:rFonts w:ascii="Times New Roman" w:eastAsia="Times New Roman" w:hAnsi="Times New Roman" w:cs="Times New Roman"/>
                  <w:sz w:val="28"/>
                  <w:szCs w:val="28"/>
                  <w:lang w:val="uk-UA" w:eastAsia="ru-RU"/>
                </w:rPr>
                <w:t>slyvkaromanrad@gmail.com</w:t>
              </w:r>
            </w:hyperlink>
            <w:r w:rsidR="00667E2A" w:rsidRPr="00A00EF2">
              <w:rPr>
                <w:rFonts w:ascii="Times New Roman" w:eastAsia="Times New Roman" w:hAnsi="Times New Roman" w:cs="Times New Roman"/>
                <w:color w:val="000000"/>
                <w:sz w:val="28"/>
                <w:szCs w:val="28"/>
                <w:lang w:val="uk-UA" w:eastAsia="ru-RU"/>
              </w:rPr>
              <w:t xml:space="preserve"> </w:t>
            </w:r>
          </w:p>
        </w:tc>
      </w:tr>
    </w:tbl>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p w:rsidR="00EF5B66" w:rsidRPr="00A00EF2" w:rsidRDefault="00EF5B66" w:rsidP="00EF5B66">
      <w:pPr>
        <w:spacing w:after="0" w:line="240" w:lineRule="auto"/>
        <w:jc w:val="center"/>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b/>
          <w:bCs/>
          <w:color w:val="000000"/>
          <w:sz w:val="28"/>
          <w:szCs w:val="28"/>
          <w:lang w:val="uk-UA" w:eastAsia="ru-RU"/>
        </w:rPr>
        <w:t>8. Політика навчальної дисципліни</w:t>
      </w:r>
    </w:p>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22"/>
        <w:gridCol w:w="7223"/>
      </w:tblGrid>
      <w:tr w:rsidR="00EF5B66" w:rsidRPr="000479AF"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Академічна доброчесність</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48C2">
            <w:pPr>
              <w:spacing w:after="0" w:line="240" w:lineRule="auto"/>
              <w:rPr>
                <w:rFonts w:ascii="Times New Roman" w:eastAsia="Times New Roman" w:hAnsi="Times New Roman" w:cs="Times New Roman"/>
                <w:sz w:val="24"/>
                <w:szCs w:val="24"/>
                <w:lang w:val="uk-UA" w:eastAsia="ru-RU"/>
              </w:rPr>
            </w:pPr>
            <w:r w:rsidRPr="00A00EF2">
              <w:rPr>
                <w:rFonts w:ascii="Times New Roman" w:hAnsi="Times New Roman" w:cs="Times New Roman"/>
                <w:sz w:val="28"/>
                <w:lang w:val="uk-UA"/>
              </w:rPr>
              <w:t>Академічна доброчесність здобувачів вищої освіти є важливою умовою для опанування результатів навчання за дисципліною і отримання задовільної оцінки з поточного та підсумкового контролів. Академічна доброчесність базується на засудженні практик списування (виконання письмових робіт із залученням зовнішніх джерел інформації, крім дозволених для використання), плагіату (відтворення опублікованих текстів інших авторів без зазначення авторства), фабрикації (вигадування даних чи фактів, що використовуються в освітньому процесі). Політика щодо академічної доброчесності регламентується положенням: «Положення про запобігання академічному плагіату у ДВНЗ “Прикарпатський національний університет імені Василя Стефаника”»</w:t>
            </w:r>
            <w:r w:rsidR="00EF48C2" w:rsidRPr="00A00EF2">
              <w:rPr>
                <w:rFonts w:ascii="Times New Roman" w:hAnsi="Times New Roman" w:cs="Times New Roman"/>
                <w:sz w:val="28"/>
                <w:lang w:val="uk-UA"/>
              </w:rPr>
              <w:t xml:space="preserve"> </w:t>
            </w:r>
            <w:r w:rsidRPr="00A00EF2">
              <w:rPr>
                <w:rFonts w:ascii="Times New Roman" w:hAnsi="Times New Roman" w:cs="Times New Roman"/>
                <w:sz w:val="28"/>
                <w:lang w:val="uk-UA"/>
              </w:rPr>
              <w:t>https://pnu.edu.ua/wpcontent/uploads/2021/02/%D0%9D%D0%B0%D0%BA%D0%B0%D0%</w:t>
            </w:r>
            <w:r w:rsidR="00EF48C2" w:rsidRPr="00A00EF2">
              <w:rPr>
                <w:rFonts w:ascii="Times New Roman" w:hAnsi="Times New Roman" w:cs="Times New Roman"/>
                <w:sz w:val="28"/>
                <w:lang w:val="uk-UA"/>
              </w:rPr>
              <w:t>B7- %E2%84%96627_27.09.2018.pdf .</w:t>
            </w:r>
            <w:r w:rsidRPr="00A00EF2">
              <w:rPr>
                <w:rFonts w:ascii="Times New Roman" w:hAnsi="Times New Roman" w:cs="Times New Roman"/>
                <w:sz w:val="28"/>
                <w:lang w:val="uk-UA"/>
              </w:rPr>
              <w:t xml:space="preserve"> У разі порушення здобувачем вищої освіти академічної доброчесності (списування, плагіат, фабрикація), робота оцінюється незадовільно та має бути виконана повторно. При цьому викладач залишає за собою право змінити тему завдання. В Університеті діють морально-етичні принципи та правила поведінки викладачів і студентів, яких слід дотримуватися у своїй діяльності, прописані в Кодексі честі ДВНЗ «Прикарпатський національний університет імені Василя Стефаника» </w:t>
            </w:r>
            <w:hyperlink r:id="rId10" w:history="1">
              <w:r w:rsidR="00EF48C2" w:rsidRPr="00A00EF2">
                <w:rPr>
                  <w:rStyle w:val="a4"/>
                  <w:rFonts w:ascii="Times New Roman" w:hAnsi="Times New Roman" w:cs="Times New Roman"/>
                  <w:sz w:val="28"/>
                  <w:lang w:val="uk-UA"/>
                </w:rPr>
                <w:t>https://pnu.edu.ua/wpcontent/uploads/2021/02/%D0%9A%D0%BE%D0%B4%D0%B5%D0%BA%D1%81.FR12.pdf</w:t>
              </w:r>
            </w:hyperlink>
            <w:r w:rsidR="00EF48C2" w:rsidRPr="00A00EF2">
              <w:rPr>
                <w:rFonts w:ascii="Times New Roman" w:hAnsi="Times New Roman" w:cs="Times New Roman"/>
                <w:sz w:val="28"/>
                <w:lang w:val="uk-UA"/>
              </w:rPr>
              <w:t xml:space="preserve">  </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Пропуски занять (</w:t>
            </w:r>
            <w:proofErr w:type="spellStart"/>
            <w:r w:rsidRPr="00A00EF2">
              <w:rPr>
                <w:rFonts w:ascii="Times New Roman" w:eastAsia="Times New Roman" w:hAnsi="Times New Roman" w:cs="Times New Roman"/>
                <w:color w:val="000000"/>
                <w:sz w:val="28"/>
                <w:szCs w:val="28"/>
                <w:lang w:val="uk-UA" w:eastAsia="ru-RU"/>
              </w:rPr>
              <w:t>відпрацюван</w:t>
            </w:r>
            <w:proofErr w:type="spellEnd"/>
            <w:r w:rsidR="00F20155">
              <w:rPr>
                <w:rFonts w:ascii="Times New Roman" w:eastAsia="Times New Roman" w:hAnsi="Times New Roman" w:cs="Times New Roman"/>
                <w:color w:val="000000"/>
                <w:sz w:val="28"/>
                <w:szCs w:val="28"/>
                <w:lang w:val="uk-UA" w:eastAsia="ru-RU"/>
              </w:rPr>
              <w:t>-</w:t>
            </w:r>
            <w:r w:rsidRPr="00A00EF2">
              <w:rPr>
                <w:rFonts w:ascii="Times New Roman" w:eastAsia="Times New Roman" w:hAnsi="Times New Roman" w:cs="Times New Roman"/>
                <w:color w:val="000000"/>
                <w:sz w:val="28"/>
                <w:szCs w:val="28"/>
                <w:lang w:val="uk-UA" w:eastAsia="ru-RU"/>
              </w:rPr>
              <w:t>ня)</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5B66">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Під час</w:t>
            </w:r>
            <w:r w:rsidR="00EF48C2" w:rsidRPr="00A00EF2">
              <w:rPr>
                <w:rFonts w:ascii="Times New Roman" w:eastAsia="Times New Roman" w:hAnsi="Times New Roman" w:cs="Times New Roman"/>
                <w:sz w:val="28"/>
                <w:szCs w:val="24"/>
                <w:lang w:val="uk-UA" w:eastAsia="ru-RU"/>
              </w:rPr>
              <w:t xml:space="preserve"> консультацій із викладачем он-лайн кожного четверга (17</w:t>
            </w:r>
            <w:r w:rsidRPr="00A00EF2">
              <w:rPr>
                <w:rFonts w:ascii="Times New Roman" w:eastAsia="Times New Roman" w:hAnsi="Times New Roman" w:cs="Times New Roman"/>
                <w:sz w:val="28"/>
                <w:szCs w:val="24"/>
                <w:lang w:val="uk-UA" w:eastAsia="ru-RU"/>
              </w:rPr>
              <w:t>.</w:t>
            </w:r>
            <w:r w:rsidR="00EF48C2" w:rsidRPr="00A00EF2">
              <w:rPr>
                <w:rFonts w:ascii="Times New Roman" w:eastAsia="Times New Roman" w:hAnsi="Times New Roman" w:cs="Times New Roman"/>
                <w:sz w:val="28"/>
                <w:szCs w:val="24"/>
                <w:lang w:val="uk-UA" w:eastAsia="ru-RU"/>
              </w:rPr>
              <w:t>00-18.00)</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Виконання завдання пізніше встановленого терміну</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A4BDC">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Зменшує оцінку на 1 бал.</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Невідповідна поведінка під час заняття</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A4BDC" w:rsidP="00EF5B66">
            <w:pPr>
              <w:spacing w:after="0" w:line="240" w:lineRule="auto"/>
              <w:rPr>
                <w:rFonts w:ascii="Times New Roman" w:eastAsia="Times New Roman" w:hAnsi="Times New Roman" w:cs="Times New Roman"/>
                <w:sz w:val="28"/>
                <w:szCs w:val="24"/>
                <w:lang w:val="uk-UA" w:eastAsia="ru-RU"/>
              </w:rPr>
            </w:pPr>
            <w:r w:rsidRPr="00A00EF2">
              <w:rPr>
                <w:rFonts w:ascii="Times New Roman" w:eastAsia="Times New Roman" w:hAnsi="Times New Roman" w:cs="Times New Roman"/>
                <w:sz w:val="28"/>
                <w:szCs w:val="24"/>
                <w:lang w:val="uk-UA" w:eastAsia="ru-RU"/>
              </w:rPr>
              <w:t xml:space="preserve">Передбачає </w:t>
            </w:r>
            <w:r w:rsidR="00EF48C2" w:rsidRPr="00A00EF2">
              <w:rPr>
                <w:rFonts w:ascii="Times New Roman" w:eastAsia="Times New Roman" w:hAnsi="Times New Roman" w:cs="Times New Roman"/>
                <w:sz w:val="28"/>
                <w:szCs w:val="24"/>
                <w:lang w:val="uk-UA" w:eastAsia="ru-RU"/>
              </w:rPr>
              <w:t>зменшення рейтингової оцінки на 5 балів.</w:t>
            </w:r>
          </w:p>
        </w:tc>
      </w:tr>
      <w:tr w:rsidR="00EF5B66" w:rsidRPr="00A00EF2"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Додаткові бали</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Участь у дискусіях (до 1 балу), </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Підготовка публікації до друку та/або виступу на конференції за тематикою дисципліни (до 8 балів)</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Обговорення відповідей та оцінювання практичних робіт інших студентів (до 1 балу)</w:t>
            </w:r>
          </w:p>
          <w:p w:rsidR="00EA4BDC" w:rsidRPr="00A00EF2" w:rsidRDefault="00EA4BDC" w:rsidP="00EA4BDC">
            <w:pPr>
              <w:numPr>
                <w:ilvl w:val="0"/>
                <w:numId w:val="24"/>
              </w:numPr>
              <w:spacing w:after="0" w:line="240" w:lineRule="auto"/>
              <w:textAlignment w:val="baseline"/>
              <w:rPr>
                <w:rFonts w:ascii="Times New Roman" w:eastAsia="Times New Roman" w:hAnsi="Times New Roman" w:cs="Times New Roman"/>
                <w:color w:val="000000"/>
                <w:sz w:val="28"/>
                <w:szCs w:val="28"/>
                <w:lang w:val="uk-UA" w:eastAsia="ru-RU"/>
              </w:rPr>
            </w:pPr>
            <w:r w:rsidRPr="00A00EF2">
              <w:rPr>
                <w:rFonts w:ascii="Times New Roman" w:eastAsia="Times New Roman" w:hAnsi="Times New Roman" w:cs="Times New Roman"/>
                <w:color w:val="000000"/>
                <w:sz w:val="28"/>
                <w:szCs w:val="28"/>
                <w:lang w:val="uk-UA" w:eastAsia="ru-RU"/>
              </w:rPr>
              <w:t xml:space="preserve">Участь у </w:t>
            </w:r>
            <w:proofErr w:type="spellStart"/>
            <w:r w:rsidRPr="00A00EF2">
              <w:rPr>
                <w:rFonts w:ascii="Times New Roman" w:eastAsia="Times New Roman" w:hAnsi="Times New Roman" w:cs="Times New Roman"/>
                <w:color w:val="000000"/>
                <w:sz w:val="28"/>
                <w:szCs w:val="28"/>
                <w:lang w:val="uk-UA" w:eastAsia="ru-RU"/>
              </w:rPr>
              <w:t>вебінарі</w:t>
            </w:r>
            <w:proofErr w:type="spellEnd"/>
            <w:r w:rsidRPr="00A00EF2">
              <w:rPr>
                <w:rFonts w:ascii="Times New Roman" w:eastAsia="Times New Roman" w:hAnsi="Times New Roman" w:cs="Times New Roman"/>
                <w:color w:val="000000"/>
                <w:sz w:val="28"/>
                <w:szCs w:val="28"/>
                <w:lang w:val="uk-UA" w:eastAsia="ru-RU"/>
              </w:rPr>
              <w:t xml:space="preserve"> чи прослуховування курсу за тематикою дисципліни (до </w:t>
            </w:r>
            <w:r w:rsidR="00EF48C2" w:rsidRPr="00A00EF2">
              <w:rPr>
                <w:rFonts w:ascii="Times New Roman" w:eastAsia="Times New Roman" w:hAnsi="Times New Roman" w:cs="Times New Roman"/>
                <w:color w:val="000000"/>
                <w:sz w:val="28"/>
                <w:szCs w:val="28"/>
                <w:lang w:val="uk-UA" w:eastAsia="ru-RU"/>
              </w:rPr>
              <w:t>5</w:t>
            </w:r>
            <w:r w:rsidRPr="00A00EF2">
              <w:rPr>
                <w:rFonts w:ascii="Times New Roman" w:eastAsia="Times New Roman" w:hAnsi="Times New Roman" w:cs="Times New Roman"/>
                <w:color w:val="000000"/>
                <w:sz w:val="28"/>
                <w:szCs w:val="28"/>
                <w:lang w:val="uk-UA" w:eastAsia="ru-RU"/>
              </w:rPr>
              <w:t xml:space="preserve"> балів)</w:t>
            </w:r>
          </w:p>
          <w:p w:rsidR="00EF5B66" w:rsidRPr="00A00EF2" w:rsidRDefault="00EA4BDC" w:rsidP="00EA4BDC">
            <w:pPr>
              <w:numPr>
                <w:ilvl w:val="0"/>
                <w:numId w:val="24"/>
              </w:numPr>
              <w:spacing w:after="0" w:line="240" w:lineRule="auto"/>
              <w:textAlignment w:val="baseline"/>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Участь у студентських наукових конкурсах та олімпіадах (до 8 балів)</w:t>
            </w:r>
          </w:p>
        </w:tc>
      </w:tr>
      <w:tr w:rsidR="00EF5B66" w:rsidRPr="000479AF" w:rsidTr="00EF48C2">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5B66" w:rsidRPr="00A00EF2" w:rsidRDefault="00EF5B66" w:rsidP="00EF5B66">
            <w:pPr>
              <w:spacing w:after="0" w:line="240" w:lineRule="auto"/>
              <w:rPr>
                <w:rFonts w:ascii="Times New Roman" w:eastAsia="Times New Roman" w:hAnsi="Times New Roman" w:cs="Times New Roman"/>
                <w:sz w:val="24"/>
                <w:szCs w:val="24"/>
                <w:lang w:val="uk-UA" w:eastAsia="ru-RU"/>
              </w:rPr>
            </w:pPr>
            <w:r w:rsidRPr="00A00EF2">
              <w:rPr>
                <w:rFonts w:ascii="Times New Roman" w:eastAsia="Times New Roman" w:hAnsi="Times New Roman" w:cs="Times New Roman"/>
                <w:color w:val="000000"/>
                <w:sz w:val="28"/>
                <w:szCs w:val="28"/>
                <w:lang w:val="uk-UA" w:eastAsia="ru-RU"/>
              </w:rPr>
              <w:t>Неформальна освіта</w:t>
            </w:r>
          </w:p>
        </w:tc>
        <w:tc>
          <w:tcPr>
            <w:tcW w:w="7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A4BDC" w:rsidRPr="00A00EF2" w:rsidRDefault="00F20155" w:rsidP="00F20155">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8"/>
                <w:szCs w:val="28"/>
                <w:lang w:val="uk-UA" w:eastAsia="ru-RU"/>
              </w:rPr>
              <w:t>Можливість зарахування 8</w:t>
            </w:r>
            <w:r w:rsidRPr="00F20155">
              <w:rPr>
                <w:rFonts w:ascii="Times New Roman" w:eastAsia="Times New Roman" w:hAnsi="Times New Roman" w:cs="Times New Roman"/>
                <w:color w:val="000000"/>
                <w:sz w:val="28"/>
                <w:szCs w:val="28"/>
                <w:lang w:val="uk-UA" w:eastAsia="ru-RU"/>
              </w:rPr>
              <w:t xml:space="preserve"> балів за умови пред’явлення сертифікату навчального курсу «Децентралізація: від патерналізму до відповідального розвитку», або «Децентралізація в Україні: теорія і практика</w:t>
            </w:r>
            <w:r>
              <w:rPr>
                <w:rFonts w:ascii="Times New Roman" w:eastAsia="Times New Roman" w:hAnsi="Times New Roman" w:cs="Times New Roman"/>
                <w:color w:val="000000"/>
                <w:sz w:val="28"/>
                <w:szCs w:val="28"/>
                <w:lang w:val="uk-UA" w:eastAsia="ru-RU"/>
              </w:rPr>
              <w:t xml:space="preserve">» </w:t>
            </w:r>
            <w:r w:rsidRPr="00F20155">
              <w:rPr>
                <w:rFonts w:ascii="Times New Roman" w:eastAsia="Times New Roman" w:hAnsi="Times New Roman" w:cs="Times New Roman"/>
                <w:color w:val="000000"/>
                <w:sz w:val="28"/>
                <w:szCs w:val="28"/>
                <w:lang w:val="uk-UA" w:eastAsia="ru-RU"/>
              </w:rPr>
              <w:t xml:space="preserve">на платформі </w:t>
            </w:r>
            <w:proofErr w:type="spellStart"/>
            <w:r w:rsidRPr="00F20155">
              <w:rPr>
                <w:rFonts w:ascii="Times New Roman" w:eastAsia="Times New Roman" w:hAnsi="Times New Roman" w:cs="Times New Roman"/>
                <w:color w:val="000000"/>
                <w:sz w:val="28"/>
                <w:szCs w:val="28"/>
                <w:lang w:val="uk-UA" w:eastAsia="ru-RU"/>
              </w:rPr>
              <w:t>Prometheus</w:t>
            </w:r>
            <w:proofErr w:type="spellEnd"/>
            <w:r w:rsidRPr="00F20155">
              <w:rPr>
                <w:rFonts w:ascii="Times New Roman" w:eastAsia="Times New Roman" w:hAnsi="Times New Roman" w:cs="Times New Roman"/>
                <w:color w:val="000000"/>
                <w:sz w:val="28"/>
                <w:szCs w:val="28"/>
                <w:lang w:val="uk-UA" w:eastAsia="ru-RU"/>
              </w:rPr>
              <w:t>.</w:t>
            </w:r>
          </w:p>
        </w:tc>
      </w:tr>
    </w:tbl>
    <w:p w:rsidR="00A82755" w:rsidRPr="00A00EF2" w:rsidRDefault="00EF5B66">
      <w:pPr>
        <w:rPr>
          <w:lang w:val="uk-UA"/>
        </w:rPr>
      </w:pP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sz w:val="24"/>
          <w:szCs w:val="24"/>
          <w:lang w:val="uk-UA" w:eastAsia="ru-RU"/>
        </w:rPr>
        <w:br/>
      </w:r>
      <w:r w:rsidRPr="00A00EF2">
        <w:rPr>
          <w:rFonts w:ascii="Times New Roman" w:eastAsia="Times New Roman" w:hAnsi="Times New Roman" w:cs="Times New Roman"/>
          <w:b/>
          <w:bCs/>
          <w:color w:val="000000"/>
          <w:sz w:val="28"/>
          <w:szCs w:val="28"/>
          <w:lang w:val="uk-UA" w:eastAsia="ru-RU"/>
        </w:rPr>
        <w:t>Викладач</w:t>
      </w:r>
      <w:r w:rsidRPr="00A00EF2">
        <w:rPr>
          <w:rFonts w:ascii="Times New Roman" w:eastAsia="Times New Roman" w:hAnsi="Times New Roman" w:cs="Times New Roman"/>
          <w:color w:val="000000"/>
          <w:sz w:val="28"/>
          <w:szCs w:val="28"/>
          <w:lang w:val="uk-UA" w:eastAsia="ru-RU"/>
        </w:rPr>
        <w:t xml:space="preserve"> _____________________ </w:t>
      </w:r>
      <w:r w:rsidR="00EF48C2" w:rsidRPr="00A00EF2">
        <w:rPr>
          <w:rFonts w:ascii="Times New Roman" w:eastAsia="Times New Roman" w:hAnsi="Times New Roman" w:cs="Times New Roman"/>
          <w:color w:val="000000"/>
          <w:sz w:val="28"/>
          <w:szCs w:val="28"/>
          <w:lang w:val="uk-UA" w:eastAsia="ru-RU"/>
        </w:rPr>
        <w:t>Сливка Р.Р.</w:t>
      </w:r>
      <w:r w:rsidRPr="00A00EF2">
        <w:rPr>
          <w:rFonts w:ascii="Times New Roman" w:eastAsia="Times New Roman" w:hAnsi="Times New Roman" w:cs="Times New Roman"/>
          <w:color w:val="000000"/>
          <w:sz w:val="28"/>
          <w:szCs w:val="28"/>
          <w:lang w:val="uk-UA" w:eastAsia="ru-RU"/>
        </w:rPr>
        <w:tab/>
      </w:r>
    </w:p>
    <w:sectPr w:rsidR="00A82755" w:rsidRPr="00A00E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557"/>
    <w:multiLevelType w:val="multilevel"/>
    <w:tmpl w:val="5C9A1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F639A"/>
    <w:multiLevelType w:val="hybridMultilevel"/>
    <w:tmpl w:val="C3F4247C"/>
    <w:lvl w:ilvl="0" w:tplc="64FA4A18">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4A27D8D"/>
    <w:multiLevelType w:val="multilevel"/>
    <w:tmpl w:val="3C88BB3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3860A3"/>
    <w:multiLevelType w:val="multilevel"/>
    <w:tmpl w:val="0DD0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D77D5A"/>
    <w:multiLevelType w:val="multilevel"/>
    <w:tmpl w:val="914A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7C37FE"/>
    <w:multiLevelType w:val="multilevel"/>
    <w:tmpl w:val="702CBD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4722C4"/>
    <w:multiLevelType w:val="hybridMultilevel"/>
    <w:tmpl w:val="CFF6D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B715B6"/>
    <w:multiLevelType w:val="multilevel"/>
    <w:tmpl w:val="3C88B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414FDE"/>
    <w:multiLevelType w:val="hybridMultilevel"/>
    <w:tmpl w:val="7966A912"/>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306CE5"/>
    <w:multiLevelType w:val="multilevel"/>
    <w:tmpl w:val="D12AC0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BB70EE"/>
    <w:multiLevelType w:val="multilevel"/>
    <w:tmpl w:val="79122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FE458E"/>
    <w:multiLevelType w:val="multilevel"/>
    <w:tmpl w:val="0FE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986F86"/>
    <w:multiLevelType w:val="multilevel"/>
    <w:tmpl w:val="4EB61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041FA1"/>
    <w:multiLevelType w:val="multilevel"/>
    <w:tmpl w:val="34809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1A3E4A"/>
    <w:multiLevelType w:val="multilevel"/>
    <w:tmpl w:val="C0C4CA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3C15DA"/>
    <w:multiLevelType w:val="multilevel"/>
    <w:tmpl w:val="0FE29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5A437C"/>
    <w:multiLevelType w:val="multilevel"/>
    <w:tmpl w:val="7D0A82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387202"/>
    <w:multiLevelType w:val="multilevel"/>
    <w:tmpl w:val="B37E6C7A"/>
    <w:lvl w:ilvl="0">
      <w:start w:val="1"/>
      <w:numFmt w:val="bullet"/>
      <w:lvlText w:val=""/>
      <w:lvlJc w:val="left"/>
      <w:rPr>
        <w:rFonts w:ascii="Symbol" w:hAnsi="Symbol"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18" w15:restartNumberingAfterBreak="0">
    <w:nsid w:val="4BA8248D"/>
    <w:multiLevelType w:val="hybridMultilevel"/>
    <w:tmpl w:val="CF1CDC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C73597"/>
    <w:multiLevelType w:val="multilevel"/>
    <w:tmpl w:val="3C88BB3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850466"/>
    <w:multiLevelType w:val="multilevel"/>
    <w:tmpl w:val="FF10C6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1C04B6"/>
    <w:multiLevelType w:val="multilevel"/>
    <w:tmpl w:val="EB62BE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8C15ED"/>
    <w:multiLevelType w:val="multilevel"/>
    <w:tmpl w:val="BBCADD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8716FD"/>
    <w:multiLevelType w:val="multilevel"/>
    <w:tmpl w:val="3D9627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F6171E"/>
    <w:multiLevelType w:val="multilevel"/>
    <w:tmpl w:val="205CD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4"/>
    <w:lvlOverride w:ilvl="0">
      <w:lvl w:ilvl="0">
        <w:numFmt w:val="decimal"/>
        <w:lvlText w:val="%1."/>
        <w:lvlJc w:val="left"/>
      </w:lvl>
    </w:lvlOverride>
  </w:num>
  <w:num w:numId="3">
    <w:abstractNumId w:val="23"/>
    <w:lvlOverride w:ilvl="0">
      <w:lvl w:ilvl="0">
        <w:numFmt w:val="decimal"/>
        <w:lvlText w:val="%1."/>
        <w:lvlJc w:val="left"/>
      </w:lvl>
    </w:lvlOverride>
  </w:num>
  <w:num w:numId="4">
    <w:abstractNumId w:val="21"/>
    <w:lvlOverride w:ilvl="0">
      <w:lvl w:ilvl="0">
        <w:numFmt w:val="decimal"/>
        <w:lvlText w:val="%1."/>
        <w:lvlJc w:val="left"/>
      </w:lvl>
    </w:lvlOverride>
  </w:num>
  <w:num w:numId="5">
    <w:abstractNumId w:val="5"/>
    <w:lvlOverride w:ilvl="0">
      <w:lvl w:ilvl="0">
        <w:numFmt w:val="decimal"/>
        <w:lvlText w:val="%1."/>
        <w:lvlJc w:val="left"/>
      </w:lvl>
    </w:lvlOverride>
  </w:num>
  <w:num w:numId="6">
    <w:abstractNumId w:val="14"/>
    <w:lvlOverride w:ilvl="0">
      <w:lvl w:ilvl="0">
        <w:numFmt w:val="decimal"/>
        <w:lvlText w:val="%1."/>
        <w:lvlJc w:val="left"/>
      </w:lvl>
    </w:lvlOverride>
  </w:num>
  <w:num w:numId="7">
    <w:abstractNumId w:val="16"/>
    <w:lvlOverride w:ilvl="0">
      <w:lvl w:ilvl="0">
        <w:numFmt w:val="decimal"/>
        <w:lvlText w:val="%1."/>
        <w:lvlJc w:val="left"/>
      </w:lvl>
    </w:lvlOverride>
  </w:num>
  <w:num w:numId="8">
    <w:abstractNumId w:val="7"/>
  </w:num>
  <w:num w:numId="9">
    <w:abstractNumId w:val="12"/>
    <w:lvlOverride w:ilvl="0">
      <w:lvl w:ilvl="0">
        <w:numFmt w:val="decimal"/>
        <w:lvlText w:val="%1."/>
        <w:lvlJc w:val="left"/>
      </w:lvl>
    </w:lvlOverride>
  </w:num>
  <w:num w:numId="10">
    <w:abstractNumId w:val="9"/>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3"/>
  </w:num>
  <w:num w:numId="13">
    <w:abstractNumId w:val="13"/>
    <w:lvlOverride w:ilvl="0">
      <w:lvl w:ilvl="0">
        <w:numFmt w:val="decimal"/>
        <w:lvlText w:val="%1."/>
        <w:lvlJc w:val="left"/>
      </w:lvl>
    </w:lvlOverride>
  </w:num>
  <w:num w:numId="14">
    <w:abstractNumId w:val="20"/>
    <w:lvlOverride w:ilvl="0">
      <w:lvl w:ilvl="0">
        <w:numFmt w:val="decimal"/>
        <w:lvlText w:val="%1."/>
        <w:lvlJc w:val="left"/>
      </w:lvl>
    </w:lvlOverride>
  </w:num>
  <w:num w:numId="15">
    <w:abstractNumId w:val="15"/>
  </w:num>
  <w:num w:numId="16">
    <w:abstractNumId w:val="0"/>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1"/>
  </w:num>
  <w:num w:numId="19">
    <w:abstractNumId w:val="18"/>
  </w:num>
  <w:num w:numId="20">
    <w:abstractNumId w:val="8"/>
  </w:num>
  <w:num w:numId="21">
    <w:abstractNumId w:val="19"/>
  </w:num>
  <w:num w:numId="22">
    <w:abstractNumId w:val="17"/>
  </w:num>
  <w:num w:numId="23">
    <w:abstractNumId w:val="6"/>
  </w:num>
  <w:num w:numId="24">
    <w:abstractNumId w:val="1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66"/>
    <w:rsid w:val="000479AF"/>
    <w:rsid w:val="000A2708"/>
    <w:rsid w:val="00105BA4"/>
    <w:rsid w:val="00137342"/>
    <w:rsid w:val="00363CDF"/>
    <w:rsid w:val="00377F10"/>
    <w:rsid w:val="00380B04"/>
    <w:rsid w:val="003B0A90"/>
    <w:rsid w:val="00420BD3"/>
    <w:rsid w:val="004A5678"/>
    <w:rsid w:val="00524AAF"/>
    <w:rsid w:val="00544ECD"/>
    <w:rsid w:val="00560ADB"/>
    <w:rsid w:val="00667E2A"/>
    <w:rsid w:val="007317BD"/>
    <w:rsid w:val="007D47B9"/>
    <w:rsid w:val="008B7541"/>
    <w:rsid w:val="00A00EF2"/>
    <w:rsid w:val="00A73DD3"/>
    <w:rsid w:val="00A77439"/>
    <w:rsid w:val="00A82755"/>
    <w:rsid w:val="00AC3733"/>
    <w:rsid w:val="00AF327A"/>
    <w:rsid w:val="00B84F81"/>
    <w:rsid w:val="00BA291D"/>
    <w:rsid w:val="00C46D5A"/>
    <w:rsid w:val="00C872E1"/>
    <w:rsid w:val="00C96BD7"/>
    <w:rsid w:val="00D04F23"/>
    <w:rsid w:val="00DA5298"/>
    <w:rsid w:val="00E01CCB"/>
    <w:rsid w:val="00E36E38"/>
    <w:rsid w:val="00EA4BDC"/>
    <w:rsid w:val="00EF48C2"/>
    <w:rsid w:val="00EF5B66"/>
    <w:rsid w:val="00F20155"/>
    <w:rsid w:val="00FD3232"/>
    <w:rsid w:val="00FE2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F204"/>
  <w15:chartTrackingRefBased/>
  <w15:docId w15:val="{5FE0C3CE-669B-42A2-8132-30F434C7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5B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EF5B66"/>
  </w:style>
  <w:style w:type="character" w:styleId="a4">
    <w:name w:val="Hyperlink"/>
    <w:basedOn w:val="a0"/>
    <w:uiPriority w:val="99"/>
    <w:unhideWhenUsed/>
    <w:rsid w:val="00EF5B66"/>
    <w:rPr>
      <w:color w:val="0563C1" w:themeColor="hyperlink"/>
      <w:u w:val="single"/>
    </w:rPr>
  </w:style>
  <w:style w:type="paragraph" w:styleId="a5">
    <w:name w:val="List Paragraph"/>
    <w:basedOn w:val="a"/>
    <w:uiPriority w:val="34"/>
    <w:qFormat/>
    <w:rsid w:val="00EF5B66"/>
    <w:pPr>
      <w:spacing w:after="200" w:line="276" w:lineRule="auto"/>
      <w:ind w:left="720"/>
      <w:contextualSpacing/>
    </w:pPr>
    <w:rPr>
      <w:rFonts w:ascii="Calibri" w:eastAsia="Calibri" w:hAnsi="Calibri" w:cs="Times New Roman"/>
    </w:rPr>
  </w:style>
  <w:style w:type="paragraph" w:customStyle="1" w:styleId="1">
    <w:name w:val="Основний текст1"/>
    <w:basedOn w:val="a"/>
    <w:link w:val="a6"/>
    <w:rsid w:val="00EF5B66"/>
    <w:pPr>
      <w:shd w:val="clear" w:color="auto" w:fill="FFFFFF"/>
      <w:spacing w:after="0" w:line="211" w:lineRule="exact"/>
      <w:jc w:val="both"/>
    </w:pPr>
    <w:rPr>
      <w:rFonts w:ascii="Times New Roman" w:eastAsia="Arial Unicode MS" w:hAnsi="Times New Roman" w:cs="Times New Roman"/>
      <w:sz w:val="21"/>
      <w:szCs w:val="21"/>
      <w:lang w:eastAsia="uk-UA"/>
    </w:rPr>
  </w:style>
  <w:style w:type="character" w:customStyle="1" w:styleId="a6">
    <w:name w:val="Основний текст_"/>
    <w:link w:val="1"/>
    <w:locked/>
    <w:rsid w:val="00EF5B66"/>
    <w:rPr>
      <w:rFonts w:ascii="Times New Roman" w:eastAsia="Arial Unicode MS" w:hAnsi="Times New Roman" w:cs="Times New Roman"/>
      <w:sz w:val="21"/>
      <w:szCs w:val="21"/>
      <w:shd w:val="clear" w:color="auto" w:fill="FFFFFF"/>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57692">
      <w:bodyDiv w:val="1"/>
      <w:marLeft w:val="0"/>
      <w:marRight w:val="0"/>
      <w:marTop w:val="0"/>
      <w:marBottom w:val="0"/>
      <w:divBdr>
        <w:top w:val="none" w:sz="0" w:space="0" w:color="auto"/>
        <w:left w:val="none" w:sz="0" w:space="0" w:color="auto"/>
        <w:bottom w:val="none" w:sz="0" w:space="0" w:color="auto"/>
        <w:right w:val="none" w:sz="0" w:space="0" w:color="auto"/>
      </w:divBdr>
    </w:div>
    <w:div w:id="1450777829">
      <w:bodyDiv w:val="1"/>
      <w:marLeft w:val="0"/>
      <w:marRight w:val="0"/>
      <w:marTop w:val="0"/>
      <w:marBottom w:val="0"/>
      <w:divBdr>
        <w:top w:val="none" w:sz="0" w:space="0" w:color="auto"/>
        <w:left w:val="none" w:sz="0" w:space="0" w:color="auto"/>
        <w:bottom w:val="none" w:sz="0" w:space="0" w:color="auto"/>
        <w:right w:val="none" w:sz="0" w:space="0" w:color="auto"/>
      </w:divBdr>
      <w:divsChild>
        <w:div w:id="977152224">
          <w:marLeft w:val="113"/>
          <w:marRight w:val="0"/>
          <w:marTop w:val="0"/>
          <w:marBottom w:val="0"/>
          <w:divBdr>
            <w:top w:val="none" w:sz="0" w:space="0" w:color="auto"/>
            <w:left w:val="none" w:sz="0" w:space="0" w:color="auto"/>
            <w:bottom w:val="none" w:sz="0" w:space="0" w:color="auto"/>
            <w:right w:val="none" w:sz="0" w:space="0" w:color="auto"/>
          </w:divBdr>
        </w:div>
        <w:div w:id="1841383090">
          <w:marLeft w:val="113"/>
          <w:marRight w:val="0"/>
          <w:marTop w:val="0"/>
          <w:marBottom w:val="0"/>
          <w:divBdr>
            <w:top w:val="none" w:sz="0" w:space="0" w:color="auto"/>
            <w:left w:val="none" w:sz="0" w:space="0" w:color="auto"/>
            <w:bottom w:val="none" w:sz="0" w:space="0" w:color="auto"/>
            <w:right w:val="none" w:sz="0" w:space="0" w:color="auto"/>
          </w:divBdr>
        </w:div>
        <w:div w:id="528378258">
          <w:marLeft w:val="113"/>
          <w:marRight w:val="0"/>
          <w:marTop w:val="0"/>
          <w:marBottom w:val="0"/>
          <w:divBdr>
            <w:top w:val="none" w:sz="0" w:space="0" w:color="auto"/>
            <w:left w:val="none" w:sz="0" w:space="0" w:color="auto"/>
            <w:bottom w:val="none" w:sz="0" w:space="0" w:color="auto"/>
            <w:right w:val="none" w:sz="0" w:space="0" w:color="auto"/>
          </w:divBdr>
        </w:div>
        <w:div w:id="1538733289">
          <w:marLeft w:val="-108"/>
          <w:marRight w:val="0"/>
          <w:marTop w:val="0"/>
          <w:marBottom w:val="0"/>
          <w:divBdr>
            <w:top w:val="none" w:sz="0" w:space="0" w:color="auto"/>
            <w:left w:val="none" w:sz="0" w:space="0" w:color="auto"/>
            <w:bottom w:val="none" w:sz="0" w:space="0" w:color="auto"/>
            <w:right w:val="none" w:sz="0" w:space="0" w:color="auto"/>
          </w:divBdr>
        </w:div>
        <w:div w:id="1706252024">
          <w:marLeft w:val="-108"/>
          <w:marRight w:val="0"/>
          <w:marTop w:val="0"/>
          <w:marBottom w:val="0"/>
          <w:divBdr>
            <w:top w:val="none" w:sz="0" w:space="0" w:color="auto"/>
            <w:left w:val="none" w:sz="0" w:space="0" w:color="auto"/>
            <w:bottom w:val="none" w:sz="0" w:space="0" w:color="auto"/>
            <w:right w:val="none" w:sz="0" w:space="0" w:color="auto"/>
          </w:divBdr>
        </w:div>
        <w:div w:id="499002977">
          <w:marLeft w:val="113"/>
          <w:marRight w:val="0"/>
          <w:marTop w:val="0"/>
          <w:marBottom w:val="0"/>
          <w:divBdr>
            <w:top w:val="none" w:sz="0" w:space="0" w:color="auto"/>
            <w:left w:val="none" w:sz="0" w:space="0" w:color="auto"/>
            <w:bottom w:val="none" w:sz="0" w:space="0" w:color="auto"/>
            <w:right w:val="none" w:sz="0" w:space="0" w:color="auto"/>
          </w:divBdr>
        </w:div>
        <w:div w:id="1095134595">
          <w:marLeft w:val="113"/>
          <w:marRight w:val="0"/>
          <w:marTop w:val="0"/>
          <w:marBottom w:val="0"/>
          <w:divBdr>
            <w:top w:val="none" w:sz="0" w:space="0" w:color="auto"/>
            <w:left w:val="none" w:sz="0" w:space="0" w:color="auto"/>
            <w:bottom w:val="none" w:sz="0" w:space="0" w:color="auto"/>
            <w:right w:val="none" w:sz="0" w:space="0" w:color="auto"/>
          </w:divBdr>
        </w:div>
        <w:div w:id="1109397527">
          <w:marLeft w:val="113"/>
          <w:marRight w:val="0"/>
          <w:marTop w:val="0"/>
          <w:marBottom w:val="0"/>
          <w:divBdr>
            <w:top w:val="none" w:sz="0" w:space="0" w:color="auto"/>
            <w:left w:val="none" w:sz="0" w:space="0" w:color="auto"/>
            <w:bottom w:val="none" w:sz="0" w:space="0" w:color="auto"/>
            <w:right w:val="none" w:sz="0" w:space="0" w:color="auto"/>
          </w:divBdr>
        </w:div>
        <w:div w:id="437064104">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p@pnu.edu.ua" TargetMode="External"/><Relationship Id="rId3" Type="http://schemas.openxmlformats.org/officeDocument/2006/relationships/settings" Target="settings.xml"/><Relationship Id="rId7" Type="http://schemas.openxmlformats.org/officeDocument/2006/relationships/hyperlink" Target="https://kgip.pnu.edu.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learn.pnu.edu.ua/index.php"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pnu.edu.ua/wpcontent/uploads/2021/02/%D0%9A%D0%BE%D0%B4%D0%B5%D0%BA%D1%81.FR12.pdf" TargetMode="External"/><Relationship Id="rId4" Type="http://schemas.openxmlformats.org/officeDocument/2006/relationships/webSettings" Target="webSettings.xml"/><Relationship Id="rId9" Type="http://schemas.openxmlformats.org/officeDocument/2006/relationships/hyperlink" Target="mailto:slyvkaromanrad@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2174</Words>
  <Characters>12396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Марта Гасюк</cp:lastModifiedBy>
  <cp:revision>3</cp:revision>
  <dcterms:created xsi:type="dcterms:W3CDTF">2021-12-29T12:32:00Z</dcterms:created>
  <dcterms:modified xsi:type="dcterms:W3CDTF">2021-12-29T12:44:00Z</dcterms:modified>
</cp:coreProperties>
</file>