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2C5" w:rsidRPr="005D2FE9" w:rsidRDefault="007D384E" w:rsidP="00856352">
      <w:pPr>
        <w:jc w:val="center"/>
        <w:rPr>
          <w:rFonts w:ascii="Times New Roman" w:hAnsi="Times New Roman" w:cs="Times New Roman"/>
          <w:sz w:val="28"/>
          <w:szCs w:val="28"/>
        </w:rPr>
      </w:pPr>
      <w:bookmarkStart w:id="0" w:name="_GoBack"/>
      <w:bookmarkEnd w:id="0"/>
      <w:r w:rsidRPr="005D2FE9">
        <w:rPr>
          <w:rFonts w:ascii="Times New Roman" w:hAnsi="Times New Roman" w:cs="Times New Roman"/>
          <w:sz w:val="28"/>
          <w:szCs w:val="28"/>
        </w:rPr>
        <w:t>МІНІСТЕРСТВО ОСВІТИ І НАУКИ УКРАЇНИ ДВНЗ «ПРИКАРПАТСЬКИЙ НАЦІОНАЛЬНИЙ УНІВЕРСИТЕТ ІМЕНІ ВАСИЛЯ СТЕФАНИКА»</w:t>
      </w:r>
    </w:p>
    <w:p w:rsidR="00856352"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 xml:space="preserve">Фізико-технічний факультет </w:t>
      </w:r>
    </w:p>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Кафедра матеріалознавства і новітніх технологій</w:t>
      </w:r>
    </w:p>
    <w:p w:rsidR="00856352" w:rsidRDefault="00856352" w:rsidP="00856352">
      <w:pPr>
        <w:jc w:val="center"/>
        <w:rPr>
          <w:rFonts w:ascii="Times New Roman" w:hAnsi="Times New Roman" w:cs="Times New Roman"/>
          <w:sz w:val="28"/>
          <w:szCs w:val="28"/>
        </w:rPr>
      </w:pPr>
    </w:p>
    <w:p w:rsidR="00856352" w:rsidRDefault="00856352" w:rsidP="00856352">
      <w:pPr>
        <w:jc w:val="center"/>
        <w:rPr>
          <w:rFonts w:ascii="Times New Roman" w:hAnsi="Times New Roman" w:cs="Times New Roman"/>
          <w:sz w:val="28"/>
          <w:szCs w:val="28"/>
        </w:rPr>
      </w:pPr>
    </w:p>
    <w:p w:rsidR="00856352" w:rsidRDefault="00856352" w:rsidP="00856352">
      <w:pPr>
        <w:jc w:val="center"/>
        <w:rPr>
          <w:rFonts w:ascii="Times New Roman" w:hAnsi="Times New Roman" w:cs="Times New Roman"/>
          <w:sz w:val="28"/>
          <w:szCs w:val="28"/>
        </w:rPr>
      </w:pPr>
    </w:p>
    <w:p w:rsidR="00856352" w:rsidRDefault="00856352" w:rsidP="00856352">
      <w:pPr>
        <w:jc w:val="center"/>
        <w:rPr>
          <w:rFonts w:ascii="Times New Roman" w:hAnsi="Times New Roman" w:cs="Times New Roman"/>
          <w:sz w:val="28"/>
          <w:szCs w:val="28"/>
        </w:rPr>
      </w:pPr>
    </w:p>
    <w:p w:rsidR="00D202C5" w:rsidRPr="00856352" w:rsidRDefault="007D384E" w:rsidP="00856352">
      <w:pPr>
        <w:jc w:val="center"/>
        <w:rPr>
          <w:rFonts w:ascii="Times New Roman" w:hAnsi="Times New Roman" w:cs="Times New Roman"/>
          <w:b/>
          <w:sz w:val="28"/>
          <w:szCs w:val="28"/>
        </w:rPr>
      </w:pPr>
      <w:r w:rsidRPr="00856352">
        <w:rPr>
          <w:rFonts w:ascii="Times New Roman" w:hAnsi="Times New Roman" w:cs="Times New Roman"/>
          <w:b/>
          <w:sz w:val="28"/>
          <w:szCs w:val="28"/>
        </w:rPr>
        <w:t>СИЛАБУС НАВЧАЛЬНОЇ ДИСЦИПЛІНИ</w:t>
      </w:r>
    </w:p>
    <w:p w:rsidR="00410BCB" w:rsidRDefault="00410BCB" w:rsidP="00856352">
      <w:pPr>
        <w:jc w:val="center"/>
        <w:rPr>
          <w:rFonts w:ascii="Times New Roman" w:hAnsi="Times New Roman" w:cs="Times New Roman"/>
          <w:b/>
          <w:sz w:val="28"/>
          <w:szCs w:val="28"/>
        </w:rPr>
      </w:pPr>
    </w:p>
    <w:p w:rsidR="00410BCB" w:rsidRDefault="00410BCB" w:rsidP="00856352">
      <w:pPr>
        <w:jc w:val="center"/>
        <w:rPr>
          <w:rFonts w:ascii="Times New Roman" w:hAnsi="Times New Roman" w:cs="Times New Roman"/>
          <w:b/>
          <w:sz w:val="28"/>
          <w:szCs w:val="28"/>
        </w:rPr>
      </w:pPr>
    </w:p>
    <w:p w:rsidR="00D202C5" w:rsidRPr="00856352" w:rsidRDefault="007D384E" w:rsidP="00856352">
      <w:pPr>
        <w:jc w:val="center"/>
        <w:rPr>
          <w:rFonts w:ascii="Times New Roman" w:hAnsi="Times New Roman" w:cs="Times New Roman"/>
          <w:b/>
          <w:sz w:val="28"/>
          <w:szCs w:val="28"/>
        </w:rPr>
      </w:pPr>
      <w:r w:rsidRPr="00856352">
        <w:rPr>
          <w:rFonts w:ascii="Times New Roman" w:hAnsi="Times New Roman" w:cs="Times New Roman"/>
          <w:b/>
          <w:sz w:val="28"/>
          <w:szCs w:val="28"/>
        </w:rPr>
        <w:t>Фізика з основами геофізики</w:t>
      </w:r>
    </w:p>
    <w:p w:rsidR="00410BCB" w:rsidRDefault="00410BCB" w:rsidP="00410BCB">
      <w:pPr>
        <w:spacing w:line="360" w:lineRule="auto"/>
        <w:jc w:val="center"/>
        <w:rPr>
          <w:rFonts w:ascii="Times New Roman" w:eastAsia="Times New Roman" w:hAnsi="Times New Roman" w:cs="Times New Roman"/>
          <w:b/>
          <w:bCs/>
          <w:color w:val="auto"/>
          <w:sz w:val="28"/>
          <w:szCs w:val="28"/>
          <w:lang w:bidi="ar-SA"/>
        </w:rPr>
      </w:pPr>
    </w:p>
    <w:p w:rsidR="00410BCB" w:rsidRPr="00410BCB" w:rsidRDefault="00410BCB" w:rsidP="00410BCB">
      <w:pPr>
        <w:spacing w:line="360" w:lineRule="auto"/>
        <w:jc w:val="center"/>
        <w:rPr>
          <w:rFonts w:ascii="Times New Roman" w:eastAsia="Times New Roman" w:hAnsi="Times New Roman" w:cs="Times New Roman"/>
          <w:color w:val="auto"/>
          <w:sz w:val="28"/>
          <w:szCs w:val="28"/>
          <w:lang w:bidi="ar-SA"/>
        </w:rPr>
      </w:pPr>
      <w:r w:rsidRPr="00410BCB">
        <w:rPr>
          <w:rFonts w:ascii="Times New Roman" w:eastAsia="Times New Roman" w:hAnsi="Times New Roman" w:cs="Times New Roman"/>
          <w:b/>
          <w:bCs/>
          <w:color w:val="auto"/>
          <w:sz w:val="28"/>
          <w:szCs w:val="28"/>
          <w:lang w:bidi="ar-SA"/>
        </w:rPr>
        <w:t>«</w:t>
      </w:r>
      <w:r w:rsidRPr="00410BCB">
        <w:rPr>
          <w:rFonts w:ascii="Times New Roman" w:eastAsia="Times New Roman" w:hAnsi="Times New Roman" w:cs="Times New Roman"/>
          <w:b/>
          <w:bCs/>
          <w:color w:val="auto"/>
          <w:sz w:val="28"/>
          <w:szCs w:val="28"/>
          <w:u w:val="single"/>
          <w:lang w:bidi="ar-SA"/>
        </w:rPr>
        <w:t>Середня освіта (Географія)</w:t>
      </w:r>
      <w:r w:rsidRPr="00410BCB">
        <w:rPr>
          <w:rFonts w:ascii="Times New Roman" w:eastAsia="Times New Roman" w:hAnsi="Times New Roman" w:cs="Times New Roman"/>
          <w:b/>
          <w:bCs/>
          <w:color w:val="auto"/>
          <w:sz w:val="28"/>
          <w:szCs w:val="28"/>
          <w:lang w:bidi="ar-SA"/>
        </w:rPr>
        <w:t>»</w:t>
      </w:r>
    </w:p>
    <w:p w:rsidR="00410BCB" w:rsidRPr="00410BCB" w:rsidRDefault="00410BCB" w:rsidP="00410BCB">
      <w:pPr>
        <w:spacing w:line="360" w:lineRule="auto"/>
        <w:jc w:val="center"/>
        <w:rPr>
          <w:rFonts w:ascii="Times New Roman" w:eastAsia="Times New Roman" w:hAnsi="Times New Roman" w:cs="Times New Roman"/>
          <w:color w:val="auto"/>
          <w:sz w:val="28"/>
          <w:szCs w:val="28"/>
          <w:lang w:bidi="ar-SA"/>
        </w:rPr>
      </w:pPr>
      <w:r w:rsidRPr="00410BCB">
        <w:rPr>
          <w:rFonts w:ascii="Times New Roman" w:eastAsia="Times New Roman" w:hAnsi="Times New Roman" w:cs="Times New Roman"/>
          <w:b/>
          <w:bCs/>
          <w:color w:val="auto"/>
          <w:sz w:val="28"/>
          <w:szCs w:val="28"/>
          <w:lang w:bidi="ar-SA"/>
        </w:rPr>
        <w:t xml:space="preserve">за спеціальністю </w:t>
      </w:r>
      <w:r w:rsidRPr="00410BCB">
        <w:rPr>
          <w:rFonts w:ascii="Times New Roman" w:eastAsia="Times New Roman" w:hAnsi="Times New Roman" w:cs="Times New Roman"/>
          <w:b/>
          <w:bCs/>
          <w:color w:val="auto"/>
          <w:sz w:val="28"/>
          <w:szCs w:val="28"/>
          <w:u w:val="single"/>
          <w:lang w:bidi="ar-SA"/>
        </w:rPr>
        <w:t>014 Середня освіта (Географія)</w:t>
      </w:r>
      <w:r w:rsidRPr="00410BCB">
        <w:rPr>
          <w:rFonts w:ascii="Times New Roman" w:eastAsia="Times New Roman" w:hAnsi="Times New Roman" w:cs="Times New Roman"/>
          <w:b/>
          <w:bCs/>
          <w:color w:val="auto"/>
          <w:sz w:val="28"/>
          <w:szCs w:val="28"/>
          <w:u w:val="single"/>
          <w:lang w:bidi="ar-SA"/>
        </w:rPr>
        <w:br/>
      </w:r>
      <w:r w:rsidRPr="00410BCB">
        <w:rPr>
          <w:rFonts w:ascii="Times New Roman" w:eastAsia="Times New Roman" w:hAnsi="Times New Roman" w:cs="Times New Roman"/>
          <w:b/>
          <w:bCs/>
          <w:color w:val="auto"/>
          <w:sz w:val="28"/>
          <w:szCs w:val="28"/>
          <w:lang w:bidi="ar-SA"/>
        </w:rPr>
        <w:t xml:space="preserve">галузі знань </w:t>
      </w:r>
      <w:r w:rsidRPr="00410BCB">
        <w:rPr>
          <w:rFonts w:ascii="Times New Roman" w:eastAsia="Times New Roman" w:hAnsi="Times New Roman" w:cs="Times New Roman"/>
          <w:b/>
          <w:bCs/>
          <w:color w:val="auto"/>
          <w:sz w:val="28"/>
          <w:szCs w:val="28"/>
          <w:u w:val="single"/>
          <w:lang w:bidi="ar-SA"/>
        </w:rPr>
        <w:t>01 Освіта</w:t>
      </w: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7D384E" w:rsidP="00856352">
      <w:pPr>
        <w:jc w:val="right"/>
        <w:rPr>
          <w:rFonts w:ascii="Times New Roman" w:hAnsi="Times New Roman" w:cs="Times New Roman"/>
          <w:sz w:val="28"/>
          <w:szCs w:val="28"/>
        </w:rPr>
      </w:pPr>
      <w:r w:rsidRPr="005D2FE9">
        <w:rPr>
          <w:rFonts w:ascii="Times New Roman" w:hAnsi="Times New Roman" w:cs="Times New Roman"/>
          <w:sz w:val="28"/>
          <w:szCs w:val="28"/>
        </w:rPr>
        <w:t>Затверджено на засіданні кафедри</w:t>
      </w:r>
    </w:p>
    <w:p w:rsidR="00D202C5" w:rsidRPr="005D2FE9" w:rsidRDefault="007D384E" w:rsidP="00856352">
      <w:pPr>
        <w:jc w:val="right"/>
        <w:rPr>
          <w:rFonts w:ascii="Times New Roman" w:hAnsi="Times New Roman" w:cs="Times New Roman"/>
          <w:sz w:val="28"/>
          <w:szCs w:val="28"/>
        </w:rPr>
      </w:pPr>
      <w:r w:rsidRPr="005D2FE9">
        <w:rPr>
          <w:rFonts w:ascii="Times New Roman" w:hAnsi="Times New Roman" w:cs="Times New Roman"/>
          <w:sz w:val="28"/>
          <w:szCs w:val="28"/>
        </w:rPr>
        <w:t xml:space="preserve"> Протокол № 2 від “11” вересня 2019 р.</w:t>
      </w: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м. Івано-Франківськ - 2019</w:t>
      </w:r>
    </w:p>
    <w:p w:rsidR="00410BCB" w:rsidRDefault="00856352" w:rsidP="00856352">
      <w:pPr>
        <w:jc w:val="center"/>
        <w:rPr>
          <w:rFonts w:ascii="Times New Roman" w:hAnsi="Times New Roman" w:cs="Times New Roman"/>
          <w:sz w:val="28"/>
          <w:szCs w:val="28"/>
        </w:rPr>
      </w:pPr>
      <w:r>
        <w:rPr>
          <w:rFonts w:ascii="Times New Roman" w:hAnsi="Times New Roman" w:cs="Times New Roman"/>
          <w:sz w:val="28"/>
          <w:szCs w:val="28"/>
        </w:rPr>
        <w:br w:type="page"/>
      </w:r>
    </w:p>
    <w:p w:rsidR="00410BCB" w:rsidRDefault="00410BCB" w:rsidP="00856352">
      <w:pPr>
        <w:jc w:val="center"/>
        <w:rPr>
          <w:rFonts w:ascii="Times New Roman" w:hAnsi="Times New Roman" w:cs="Times New Roman"/>
          <w:sz w:val="28"/>
          <w:szCs w:val="28"/>
        </w:rPr>
      </w:pPr>
    </w:p>
    <w:p w:rsidR="00410BCB" w:rsidRDefault="00410BCB" w:rsidP="00856352">
      <w:pPr>
        <w:jc w:val="center"/>
        <w:rPr>
          <w:rFonts w:ascii="Times New Roman" w:hAnsi="Times New Roman" w:cs="Times New Roman"/>
          <w:sz w:val="28"/>
          <w:szCs w:val="28"/>
        </w:rPr>
      </w:pPr>
    </w:p>
    <w:p w:rsidR="00410BCB" w:rsidRDefault="00410BCB" w:rsidP="00856352">
      <w:pPr>
        <w:jc w:val="center"/>
        <w:rPr>
          <w:rFonts w:ascii="Times New Roman" w:hAnsi="Times New Roman" w:cs="Times New Roman"/>
          <w:sz w:val="28"/>
          <w:szCs w:val="28"/>
        </w:rPr>
      </w:pPr>
    </w:p>
    <w:p w:rsidR="00410BCB" w:rsidRDefault="00410BCB" w:rsidP="00856352">
      <w:pPr>
        <w:jc w:val="center"/>
        <w:rPr>
          <w:rFonts w:ascii="Times New Roman" w:hAnsi="Times New Roman" w:cs="Times New Roman"/>
          <w:sz w:val="28"/>
          <w:szCs w:val="28"/>
        </w:rPr>
      </w:pPr>
    </w:p>
    <w:p w:rsidR="00410BCB" w:rsidRDefault="00410BCB" w:rsidP="00856352">
      <w:pPr>
        <w:jc w:val="center"/>
        <w:rPr>
          <w:rFonts w:ascii="Times New Roman" w:hAnsi="Times New Roman" w:cs="Times New Roman"/>
          <w:sz w:val="28"/>
          <w:szCs w:val="28"/>
        </w:rPr>
      </w:pPr>
    </w:p>
    <w:p w:rsidR="00410BCB" w:rsidRDefault="00410BCB" w:rsidP="00856352">
      <w:pPr>
        <w:jc w:val="center"/>
        <w:rPr>
          <w:rFonts w:ascii="Times New Roman" w:hAnsi="Times New Roman" w:cs="Times New Roman"/>
          <w:sz w:val="28"/>
          <w:szCs w:val="28"/>
        </w:rPr>
      </w:pPr>
    </w:p>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ЗМІСТ</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1.</w:t>
      </w:r>
      <w:r w:rsidRPr="005D2FE9">
        <w:rPr>
          <w:rFonts w:ascii="Times New Roman" w:hAnsi="Times New Roman" w:cs="Times New Roman"/>
          <w:sz w:val="28"/>
          <w:szCs w:val="28"/>
        </w:rPr>
        <w:tab/>
        <w:t>Загальна інформація</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2.</w:t>
      </w:r>
      <w:r w:rsidRPr="005D2FE9">
        <w:rPr>
          <w:rFonts w:ascii="Times New Roman" w:hAnsi="Times New Roman" w:cs="Times New Roman"/>
          <w:sz w:val="28"/>
          <w:szCs w:val="28"/>
        </w:rPr>
        <w:tab/>
        <w:t>Анотація до курсу</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3.</w:t>
      </w:r>
      <w:r w:rsidRPr="005D2FE9">
        <w:rPr>
          <w:rFonts w:ascii="Times New Roman" w:hAnsi="Times New Roman" w:cs="Times New Roman"/>
          <w:sz w:val="28"/>
          <w:szCs w:val="28"/>
        </w:rPr>
        <w:tab/>
        <w:t>Мета та цілі курсу</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4.</w:t>
      </w:r>
      <w:r w:rsidRPr="005D2FE9">
        <w:rPr>
          <w:rFonts w:ascii="Times New Roman" w:hAnsi="Times New Roman" w:cs="Times New Roman"/>
          <w:sz w:val="28"/>
          <w:szCs w:val="28"/>
        </w:rPr>
        <w:tab/>
        <w:t>Результати навчання (компетентності)</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5.</w:t>
      </w:r>
      <w:r w:rsidRPr="005D2FE9">
        <w:rPr>
          <w:rFonts w:ascii="Times New Roman" w:hAnsi="Times New Roman" w:cs="Times New Roman"/>
          <w:sz w:val="28"/>
          <w:szCs w:val="28"/>
        </w:rPr>
        <w:tab/>
        <w:t>Організація навчання курсу</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6.</w:t>
      </w:r>
      <w:r w:rsidRPr="005D2FE9">
        <w:rPr>
          <w:rFonts w:ascii="Times New Roman" w:hAnsi="Times New Roman" w:cs="Times New Roman"/>
          <w:sz w:val="28"/>
          <w:szCs w:val="28"/>
        </w:rPr>
        <w:tab/>
        <w:t>Система оцінювання курсу</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7.</w:t>
      </w:r>
      <w:r w:rsidRPr="005D2FE9">
        <w:rPr>
          <w:rFonts w:ascii="Times New Roman" w:hAnsi="Times New Roman" w:cs="Times New Roman"/>
          <w:sz w:val="28"/>
          <w:szCs w:val="28"/>
        </w:rPr>
        <w:tab/>
        <w:t>Політика курсу</w:t>
      </w:r>
    </w:p>
    <w:p w:rsidR="00856352"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8.</w:t>
      </w:r>
      <w:r w:rsidRPr="005D2FE9">
        <w:rPr>
          <w:rFonts w:ascii="Times New Roman" w:hAnsi="Times New Roman" w:cs="Times New Roman"/>
          <w:sz w:val="28"/>
          <w:szCs w:val="28"/>
        </w:rPr>
        <w:tab/>
        <w:t>Рекомендована література</w:t>
      </w:r>
    </w:p>
    <w:p w:rsidR="00856352" w:rsidRDefault="00856352">
      <w:pPr>
        <w:rPr>
          <w:rFonts w:ascii="Times New Roman" w:hAnsi="Times New Roman" w:cs="Times New Roman"/>
          <w:sz w:val="28"/>
          <w:szCs w:val="28"/>
        </w:rPr>
      </w:pPr>
      <w:r>
        <w:rPr>
          <w:rFonts w:ascii="Times New Roman" w:hAnsi="Times New Roman" w:cs="Times New Roman"/>
          <w:sz w:val="28"/>
          <w:szCs w:val="28"/>
        </w:rPr>
        <w:br w:type="page"/>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1. Загальна інформація</w:t>
      </w:r>
    </w:p>
    <w:tbl>
      <w:tblPr>
        <w:tblOverlap w:val="never"/>
        <w:tblW w:w="9557" w:type="dxa"/>
        <w:tblInd w:w="10" w:type="dxa"/>
        <w:tblLayout w:type="fixed"/>
        <w:tblCellMar>
          <w:left w:w="10" w:type="dxa"/>
          <w:right w:w="10" w:type="dxa"/>
        </w:tblCellMar>
        <w:tblLook w:val="0000" w:firstRow="0" w:lastRow="0" w:firstColumn="0" w:lastColumn="0" w:noHBand="0" w:noVBand="0"/>
      </w:tblPr>
      <w:tblGrid>
        <w:gridCol w:w="4133"/>
        <w:gridCol w:w="2016"/>
        <w:gridCol w:w="3408"/>
      </w:tblGrid>
      <w:tr w:rsidR="00D202C5" w:rsidRPr="005D2FE9" w:rsidTr="00856352">
        <w:trPr>
          <w:trHeight w:val="250"/>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Назва дисципліни</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Фізика з основами геофізики</w:t>
            </w:r>
          </w:p>
        </w:tc>
      </w:tr>
      <w:tr w:rsidR="00D202C5" w:rsidRPr="005D2FE9" w:rsidTr="00856352">
        <w:trPr>
          <w:trHeight w:val="701"/>
        </w:trPr>
        <w:tc>
          <w:tcPr>
            <w:tcW w:w="4133"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Викладач (-і)</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професор кафедри матеріалознавства і новітніх технологій, доктор фізико-математичних наук Рачій Богдан Іванович контакти: ауд. 02 (ц.к.)</w:t>
            </w:r>
          </w:p>
        </w:tc>
      </w:tr>
      <w:tr w:rsidR="00D202C5" w:rsidRPr="005D2FE9" w:rsidTr="00856352">
        <w:trPr>
          <w:trHeight w:val="235"/>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Контактний телефон викладача</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0979533455</w:t>
            </w:r>
          </w:p>
        </w:tc>
      </w:tr>
      <w:tr w:rsidR="00D202C5" w:rsidRPr="005D2FE9" w:rsidTr="00856352">
        <w:trPr>
          <w:trHeight w:val="240"/>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en-US" w:eastAsia="en-US" w:bidi="en-US"/>
              </w:rPr>
              <w:t xml:space="preserve">E-mail </w:t>
            </w:r>
            <w:r w:rsidRPr="005D2FE9">
              <w:rPr>
                <w:rFonts w:ascii="Times New Roman" w:hAnsi="Times New Roman" w:cs="Times New Roman"/>
                <w:sz w:val="28"/>
                <w:szCs w:val="28"/>
              </w:rPr>
              <w:t>викладача</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C15300">
            <w:pPr>
              <w:rPr>
                <w:rFonts w:ascii="Times New Roman" w:hAnsi="Times New Roman" w:cs="Times New Roman"/>
                <w:sz w:val="28"/>
                <w:szCs w:val="28"/>
              </w:rPr>
            </w:pPr>
            <w:hyperlink r:id="rId8" w:history="1">
              <w:r w:rsidR="007D384E" w:rsidRPr="005D2FE9">
                <w:rPr>
                  <w:rStyle w:val="a3"/>
                  <w:rFonts w:ascii="Times New Roman" w:hAnsi="Times New Roman" w:cs="Times New Roman"/>
                  <w:sz w:val="28"/>
                  <w:szCs w:val="28"/>
                  <w:lang w:val="en-US" w:eastAsia="en-US" w:bidi="en-US"/>
                </w:rPr>
                <w:t>b</w:t>
              </w:r>
              <w:r w:rsidR="007D384E" w:rsidRPr="005D2FE9">
                <w:rPr>
                  <w:rStyle w:val="a3"/>
                  <w:rFonts w:ascii="Times New Roman" w:hAnsi="Times New Roman" w:cs="Times New Roman"/>
                  <w:sz w:val="28"/>
                  <w:szCs w:val="28"/>
                  <w:lang w:eastAsia="en-US" w:bidi="en-US"/>
                </w:rPr>
                <w:t>02</w:t>
              </w:r>
              <w:r w:rsidR="007D384E" w:rsidRPr="005D2FE9">
                <w:rPr>
                  <w:rStyle w:val="a3"/>
                  <w:rFonts w:ascii="Times New Roman" w:hAnsi="Times New Roman" w:cs="Times New Roman"/>
                  <w:sz w:val="28"/>
                  <w:szCs w:val="28"/>
                  <w:lang w:val="en-US" w:eastAsia="en-US" w:bidi="en-US"/>
                </w:rPr>
                <w:t>dan</w:t>
              </w:r>
              <w:r w:rsidR="007D384E" w:rsidRPr="005D2FE9">
                <w:rPr>
                  <w:rStyle w:val="a3"/>
                  <w:rFonts w:ascii="Times New Roman" w:hAnsi="Times New Roman" w:cs="Times New Roman"/>
                  <w:sz w:val="28"/>
                  <w:szCs w:val="28"/>
                  <w:lang w:eastAsia="en-US" w:bidi="en-US"/>
                </w:rPr>
                <w:t>.</w:t>
              </w:r>
              <w:r w:rsidR="007D384E" w:rsidRPr="005D2FE9">
                <w:rPr>
                  <w:rStyle w:val="a3"/>
                  <w:rFonts w:ascii="Times New Roman" w:hAnsi="Times New Roman" w:cs="Times New Roman"/>
                  <w:sz w:val="28"/>
                  <w:szCs w:val="28"/>
                  <w:lang w:val="en-US" w:eastAsia="en-US" w:bidi="en-US"/>
                </w:rPr>
                <w:t>rachiv</w:t>
              </w:r>
              <w:r w:rsidR="007D384E" w:rsidRPr="005D2FE9">
                <w:rPr>
                  <w:rStyle w:val="a3"/>
                  <w:rFonts w:ascii="Times New Roman" w:hAnsi="Times New Roman" w:cs="Times New Roman"/>
                  <w:sz w:val="28"/>
                  <w:szCs w:val="28"/>
                  <w:lang w:eastAsia="en-US" w:bidi="en-US"/>
                </w:rPr>
                <w:t>@</w:t>
              </w:r>
              <w:r w:rsidR="007D384E" w:rsidRPr="005D2FE9">
                <w:rPr>
                  <w:rStyle w:val="a3"/>
                  <w:rFonts w:ascii="Times New Roman" w:hAnsi="Times New Roman" w:cs="Times New Roman"/>
                  <w:sz w:val="28"/>
                  <w:szCs w:val="28"/>
                  <w:lang w:val="en-US" w:eastAsia="en-US" w:bidi="en-US"/>
                </w:rPr>
                <w:t>mu</w:t>
              </w:r>
              <w:r w:rsidR="007D384E" w:rsidRPr="005D2FE9">
                <w:rPr>
                  <w:rStyle w:val="a3"/>
                  <w:rFonts w:ascii="Times New Roman" w:hAnsi="Times New Roman" w:cs="Times New Roman"/>
                  <w:sz w:val="28"/>
                  <w:szCs w:val="28"/>
                  <w:lang w:eastAsia="en-US" w:bidi="en-US"/>
                </w:rPr>
                <w:t>.</w:t>
              </w:r>
              <w:r w:rsidR="007D384E" w:rsidRPr="005D2FE9">
                <w:rPr>
                  <w:rStyle w:val="a3"/>
                  <w:rFonts w:ascii="Times New Roman" w:hAnsi="Times New Roman" w:cs="Times New Roman"/>
                  <w:sz w:val="28"/>
                  <w:szCs w:val="28"/>
                  <w:lang w:val="en-US" w:eastAsia="en-US" w:bidi="en-US"/>
                </w:rPr>
                <w:t>edu</w:t>
              </w:r>
              <w:r w:rsidR="007D384E" w:rsidRPr="005D2FE9">
                <w:rPr>
                  <w:rStyle w:val="a3"/>
                  <w:rFonts w:ascii="Times New Roman" w:hAnsi="Times New Roman" w:cs="Times New Roman"/>
                  <w:sz w:val="28"/>
                  <w:szCs w:val="28"/>
                  <w:lang w:eastAsia="en-US" w:bidi="en-US"/>
                </w:rPr>
                <w:t>.</w:t>
              </w:r>
              <w:proofErr w:type="spellStart"/>
              <w:r w:rsidR="007D384E" w:rsidRPr="005D2FE9">
                <w:rPr>
                  <w:rStyle w:val="a3"/>
                  <w:rFonts w:ascii="Times New Roman" w:hAnsi="Times New Roman" w:cs="Times New Roman"/>
                  <w:sz w:val="28"/>
                  <w:szCs w:val="28"/>
                  <w:lang w:val="en-US" w:eastAsia="en-US" w:bidi="en-US"/>
                </w:rPr>
                <w:t>ua</w:t>
              </w:r>
              <w:proofErr w:type="spellEnd"/>
            </w:hyperlink>
          </w:p>
        </w:tc>
      </w:tr>
      <w:tr w:rsidR="00D202C5" w:rsidRPr="005D2FE9" w:rsidTr="00856352">
        <w:trPr>
          <w:trHeight w:val="240"/>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Формат дисципліни</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семестровий</w:t>
            </w:r>
          </w:p>
        </w:tc>
      </w:tr>
      <w:tr w:rsidR="00D202C5" w:rsidRPr="005D2FE9" w:rsidTr="00856352">
        <w:trPr>
          <w:trHeight w:val="245"/>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Обсяг дисципліни</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3 кредити</w:t>
            </w:r>
          </w:p>
        </w:tc>
      </w:tr>
      <w:tr w:rsidR="00D202C5" w:rsidRPr="005D2FE9" w:rsidTr="00856352">
        <w:trPr>
          <w:trHeight w:val="470"/>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Посилання на сайт дистанційного навчання</w:t>
            </w:r>
          </w:p>
        </w:tc>
        <w:tc>
          <w:tcPr>
            <w:tcW w:w="5424" w:type="dxa"/>
            <w:gridSpan w:val="2"/>
            <w:tcBorders>
              <w:top w:val="single" w:sz="4" w:space="0" w:color="auto"/>
              <w:left w:val="single" w:sz="4" w:space="0" w:color="auto"/>
              <w:right w:val="single" w:sz="4" w:space="0" w:color="auto"/>
            </w:tcBorders>
            <w:shd w:val="clear" w:color="auto" w:fill="FFFFFF"/>
          </w:tcPr>
          <w:p w:rsidR="00D202C5" w:rsidRPr="005D2FE9" w:rsidRDefault="00C15300">
            <w:pPr>
              <w:rPr>
                <w:rFonts w:ascii="Times New Roman" w:hAnsi="Times New Roman" w:cs="Times New Roman"/>
                <w:sz w:val="28"/>
                <w:szCs w:val="28"/>
              </w:rPr>
            </w:pPr>
            <w:hyperlink r:id="rId9" w:history="1">
              <w:r w:rsidR="003E75F5" w:rsidRPr="004236A9">
                <w:rPr>
                  <w:rStyle w:val="a3"/>
                </w:rPr>
                <w:t>https://fpn.pnu.edu.ua/</w:t>
              </w:r>
            </w:hyperlink>
          </w:p>
        </w:tc>
      </w:tr>
      <w:tr w:rsidR="00D202C5" w:rsidRPr="005D2FE9" w:rsidTr="00856352">
        <w:trPr>
          <w:trHeight w:val="250"/>
        </w:trPr>
        <w:tc>
          <w:tcPr>
            <w:tcW w:w="4133" w:type="dxa"/>
            <w:tcBorders>
              <w:top w:val="single" w:sz="4" w:space="0" w:color="auto"/>
              <w:left w:val="single" w:sz="4" w:space="0" w:color="auto"/>
              <w:bottom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Консультації</w:t>
            </w:r>
          </w:p>
        </w:tc>
        <w:tc>
          <w:tcPr>
            <w:tcW w:w="542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щотижня</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2. Анотація до курсу</w:t>
            </w:r>
          </w:p>
          <w:p w:rsidR="00856352" w:rsidRPr="005D2FE9" w:rsidRDefault="00856352">
            <w:pPr>
              <w:rPr>
                <w:rFonts w:ascii="Times New Roman" w:hAnsi="Times New Roman" w:cs="Times New Roman"/>
                <w:sz w:val="28"/>
                <w:szCs w:val="28"/>
              </w:rPr>
            </w:pP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jc w:val="both"/>
              <w:rPr>
                <w:rFonts w:ascii="Times New Roman" w:hAnsi="Times New Roman" w:cs="Times New Roman"/>
                <w:sz w:val="28"/>
                <w:szCs w:val="28"/>
              </w:rPr>
            </w:pPr>
            <w:r w:rsidRPr="005D2FE9">
              <w:rPr>
                <w:rFonts w:ascii="Times New Roman" w:hAnsi="Times New Roman" w:cs="Times New Roman"/>
                <w:sz w:val="28"/>
                <w:szCs w:val="28"/>
              </w:rPr>
              <w:t>Курс "Фізика з основами геофізики" дозволяє здобувачам підвищити фундаментальну підготовку та вдосконалити компетентності щодо системного бачення законів природи, місця науки у сучасному світі, організації науково-дослідної роботи, а саме у здатності розуміти та уміло використовувати фізичні методи досліджень, які часто використовуються у галузі наук про Землю, географії та гідрофізиці; здатності самостійно виконувати фізичні експерименти, а також описувати, аналізувати та критично оцінювати експериментальні дані; компетентності в роботі з науковою літературою й інформаційними ресурсами,</w:t>
            </w:r>
            <w:r>
              <w:rPr>
                <w:rFonts w:ascii="Times New Roman" w:hAnsi="Times New Roman" w:cs="Times New Roman"/>
                <w:sz w:val="28"/>
                <w:szCs w:val="28"/>
              </w:rPr>
              <w:t xml:space="preserve"> </w:t>
            </w:r>
            <w:r w:rsidRPr="005D2FE9">
              <w:rPr>
                <w:rFonts w:ascii="Times New Roman" w:hAnsi="Times New Roman" w:cs="Times New Roman"/>
                <w:sz w:val="28"/>
                <w:szCs w:val="28"/>
              </w:rPr>
              <w:t>необхідними при проведенні досліджень.</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jc w:val="both"/>
              <w:rPr>
                <w:rFonts w:ascii="Times New Roman" w:hAnsi="Times New Roman" w:cs="Times New Roman"/>
                <w:sz w:val="28"/>
                <w:szCs w:val="28"/>
              </w:rPr>
            </w:pPr>
            <w:r w:rsidRPr="005D2FE9">
              <w:rPr>
                <w:rFonts w:ascii="Times New Roman" w:hAnsi="Times New Roman" w:cs="Times New Roman"/>
                <w:sz w:val="28"/>
                <w:szCs w:val="28"/>
              </w:rPr>
              <w:t>3. Мета та цілі</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ind w:firstLine="360"/>
              <w:rPr>
                <w:rFonts w:ascii="Times New Roman" w:hAnsi="Times New Roman" w:cs="Times New Roman"/>
                <w:sz w:val="28"/>
                <w:szCs w:val="28"/>
              </w:rPr>
            </w:pPr>
            <w:r w:rsidRPr="005D2FE9">
              <w:rPr>
                <w:rFonts w:ascii="Times New Roman" w:hAnsi="Times New Roman" w:cs="Times New Roman"/>
                <w:sz w:val="28"/>
                <w:szCs w:val="28"/>
              </w:rPr>
              <w:t>Мета: навчальної дисципліни є ознайомлення здобувачів першого (бакалаврського) рівня вищої освіти з основами загального курсу фізики, на яких ґрунтується низка дисциплін природничого циклу, та формування у студентів базових знань та вмінь необхідних для розв’язку задач, пов’язаних з проблемами геофізики, гідрофізики, географії, кліматології.</w:t>
            </w:r>
          </w:p>
          <w:p w:rsidR="00856352" w:rsidRPr="005D2FE9" w:rsidRDefault="00856352" w:rsidP="00856352">
            <w:pPr>
              <w:ind w:firstLine="360"/>
              <w:rPr>
                <w:rFonts w:ascii="Times New Roman" w:hAnsi="Times New Roman" w:cs="Times New Roman"/>
                <w:sz w:val="28"/>
                <w:szCs w:val="28"/>
              </w:rPr>
            </w:pPr>
            <w:r w:rsidRPr="005D2FE9">
              <w:rPr>
                <w:rFonts w:ascii="Times New Roman" w:hAnsi="Times New Roman" w:cs="Times New Roman"/>
                <w:sz w:val="28"/>
                <w:szCs w:val="28"/>
              </w:rPr>
              <w:t>Завданнями курсу є: теоретичні:</w:t>
            </w:r>
          </w:p>
          <w:p w:rsidR="00856352" w:rsidRPr="005D2FE9" w:rsidRDefault="00856352" w:rsidP="00856352">
            <w:pPr>
              <w:tabs>
                <w:tab w:val="left" w:pos="755"/>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ознайомити студентів з загальними питаннями окремих тем курсу загальної фізики та основами геофізики;</w:t>
            </w:r>
          </w:p>
          <w:p w:rsidR="00856352" w:rsidRPr="005D2FE9" w:rsidRDefault="00856352" w:rsidP="00856352">
            <w:pPr>
              <w:tabs>
                <w:tab w:val="left" w:pos="76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показати роль фізики в пізнанні фундаментальних законів природи та формуванні сучасної природничо-наукової картини світу;</w:t>
            </w:r>
          </w:p>
          <w:p w:rsidR="00856352" w:rsidRPr="005D2FE9" w:rsidRDefault="00856352" w:rsidP="00856352">
            <w:pPr>
              <w:tabs>
                <w:tab w:val="left" w:pos="76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ознайомити студентів з основними фізичними взаємодіями та природними полями Землі, що є визначальними для вивчення геофізичних процесів;</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освоєння здобувачами методики планування та техніки виконання фізичного експерименту;</w:t>
            </w:r>
          </w:p>
          <w:p w:rsidR="00856352" w:rsidRPr="005D2FE9" w:rsidRDefault="00856352" w:rsidP="00856352">
            <w:pPr>
              <w:tabs>
                <w:tab w:val="left" w:pos="76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ознайомити студентів з теоретичними основами обробки результатів експерименту та теорією похибок.</w:t>
            </w:r>
          </w:p>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практичні:</w:t>
            </w:r>
          </w:p>
          <w:p w:rsidR="00856352" w:rsidRPr="005D2FE9" w:rsidRDefault="00856352" w:rsidP="00856352">
            <w:pPr>
              <w:tabs>
                <w:tab w:val="left" w:pos="76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 xml:space="preserve">набути практичні навички з експериментального дослідження фізичних </w:t>
            </w:r>
            <w:r w:rsidRPr="005D2FE9">
              <w:rPr>
                <w:rFonts w:ascii="Times New Roman" w:hAnsi="Times New Roman" w:cs="Times New Roman"/>
                <w:sz w:val="28"/>
                <w:szCs w:val="28"/>
              </w:rPr>
              <w:lastRenderedPageBreak/>
              <w:t>процесів та природних полів Землі;</w:t>
            </w:r>
          </w:p>
          <w:p w:rsidR="00856352" w:rsidRPr="005D2FE9" w:rsidRDefault="00856352" w:rsidP="00856352">
            <w:pPr>
              <w:tabs>
                <w:tab w:val="left" w:pos="76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навчити студентів самостійно виконувати розрахунки, необхідні для розв’язування прикладних задач географії та геофізики;</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вивчити основні принципи аналізу, узагальнення та інтерпретації результатів наукових досліджень;</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отримати уміння здійснювати оформлення та статистичну обробку результатів експерименту;</w:t>
            </w:r>
          </w:p>
          <w:p w:rsidR="00856352" w:rsidRPr="005D2FE9" w:rsidRDefault="00856352" w:rsidP="00856352">
            <w:pPr>
              <w:ind w:firstLine="360"/>
              <w:rPr>
                <w:rFonts w:ascii="Times New Roman" w:hAnsi="Times New Roman" w:cs="Times New Roman"/>
                <w:sz w:val="28"/>
                <w:szCs w:val="28"/>
              </w:rPr>
            </w:pPr>
            <w:r w:rsidRPr="005D2FE9">
              <w:rPr>
                <w:rFonts w:ascii="Times New Roman" w:hAnsi="Times New Roman" w:cs="Times New Roman"/>
                <w:sz w:val="28"/>
                <w:szCs w:val="28"/>
              </w:rPr>
              <w:t>У результаті вивчення навчальної дисципліни студент повинен</w:t>
            </w:r>
          </w:p>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знати:</w:t>
            </w:r>
          </w:p>
          <w:p w:rsidR="00856352" w:rsidRPr="005D2FE9" w:rsidRDefault="00856352" w:rsidP="00856352">
            <w:pPr>
              <w:tabs>
                <w:tab w:val="left" w:pos="755"/>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теоретичний матеріал в рамках програмних вимог;</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види та характер основних фізичних взаємодії та властивості природних полів Землі;</w:t>
            </w:r>
          </w:p>
          <w:p w:rsidR="00856352" w:rsidRPr="005D2FE9" w:rsidRDefault="00856352" w:rsidP="00856352">
            <w:pPr>
              <w:tabs>
                <w:tab w:val="left" w:pos="715"/>
              </w:tabs>
              <w:ind w:firstLine="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теоретичні основи планування фізичного експерименту та обробки отриманих результатів. вміти:</w:t>
            </w:r>
          </w:p>
          <w:p w:rsidR="00856352" w:rsidRPr="005D2FE9" w:rsidRDefault="00856352" w:rsidP="00856352">
            <w:pPr>
              <w:tabs>
                <w:tab w:val="left" w:pos="765"/>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формулювати основні закони фізики;</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проводити експеримент по визначенню фізичних величин та перевірці основних фізичних законів;</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застосовувати отримані навички при аналізі та розв’язку прикладних задач географії та геофізики;</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проводити обробку експериментальних даних та самостійно виконувати необхідні дослідження;</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описувати властивості та характеристики природних полів Землі;</w:t>
            </w:r>
          </w:p>
          <w:p w:rsidR="00856352" w:rsidRPr="005D2FE9" w:rsidRDefault="00856352" w:rsidP="00856352">
            <w:pPr>
              <w:tabs>
                <w:tab w:val="left" w:pos="75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добирати необхідний комплекс експериментальних методик для з’ясування природи фізичних взаємодій.</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tabs>
                <w:tab w:val="left" w:leader="underscore" w:pos="2842"/>
                <w:tab w:val="left" w:leader="underscore" w:pos="9403"/>
              </w:tabs>
              <w:jc w:val="center"/>
              <w:rPr>
                <w:rFonts w:ascii="Times New Roman" w:hAnsi="Times New Roman" w:cs="Times New Roman"/>
                <w:sz w:val="28"/>
                <w:szCs w:val="28"/>
              </w:rPr>
            </w:pPr>
            <w:r w:rsidRPr="005D2FE9">
              <w:rPr>
                <w:rFonts w:ascii="Times New Roman" w:hAnsi="Times New Roman" w:cs="Times New Roman"/>
                <w:sz w:val="28"/>
                <w:szCs w:val="28"/>
              </w:rPr>
              <w:lastRenderedPageBreak/>
              <w:t>4. Результати навчання (компетентності)</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410BCB" w:rsidRPr="00410BCB" w:rsidRDefault="00410BCB" w:rsidP="00410BCB">
            <w:pPr>
              <w:widowControl/>
              <w:ind w:left="132"/>
              <w:jc w:val="both"/>
              <w:rPr>
                <w:rFonts w:ascii="Times New Roman" w:eastAsia="Calibri" w:hAnsi="Times New Roman" w:cs="Times New Roman"/>
                <w:color w:val="auto"/>
                <w:lang w:eastAsia="en-US" w:bidi="ar-SA"/>
              </w:rPr>
            </w:pPr>
            <w:r w:rsidRPr="00410BCB">
              <w:rPr>
                <w:rFonts w:ascii="Times New Roman" w:eastAsia="Calibri" w:hAnsi="Times New Roman" w:cs="Times New Roman"/>
                <w:color w:val="auto"/>
                <w:lang w:eastAsia="en-US" w:bidi="ar-SA"/>
              </w:rPr>
              <w:t>Здатність до абстрактного мислення, аналізу та синтезу,</w:t>
            </w:r>
            <w:r w:rsidRPr="00410BCB">
              <w:rPr>
                <w:rFonts w:ascii="Times New Roman" w:eastAsia="Calibri" w:hAnsi="Times New Roman" w:cs="Times New Roman"/>
                <w:color w:val="auto"/>
                <w:sz w:val="22"/>
                <w:szCs w:val="22"/>
                <w:lang w:eastAsia="en-US" w:bidi="ar-SA"/>
              </w:rPr>
              <w:t xml:space="preserve"> у процесі </w:t>
            </w:r>
            <w:r w:rsidRPr="00410BCB">
              <w:rPr>
                <w:rFonts w:ascii="Times New Roman" w:eastAsia="Calibri" w:hAnsi="Times New Roman" w:cs="Times New Roman"/>
                <w:color w:val="auto"/>
                <w:lang w:eastAsia="en-US" w:bidi="ar-SA"/>
              </w:rPr>
              <w:t xml:space="preserve">виявлення та оцінки педагогічних проблеми, вироблення рішень щодо їх усунення. </w:t>
            </w:r>
          </w:p>
          <w:p w:rsidR="00382974" w:rsidRDefault="00410BCB" w:rsidP="00410BCB">
            <w:pPr>
              <w:pStyle w:val="a4"/>
              <w:tabs>
                <w:tab w:val="left" w:leader="underscore" w:pos="2842"/>
                <w:tab w:val="left" w:leader="underscore" w:pos="9403"/>
              </w:tabs>
              <w:ind w:left="132"/>
              <w:jc w:val="both"/>
              <w:rPr>
                <w:rFonts w:ascii="Times New Roman" w:eastAsia="Calibri" w:hAnsi="Times New Roman" w:cs="Times New Roman"/>
                <w:color w:val="auto"/>
                <w:lang w:eastAsia="en-US" w:bidi="ar-SA"/>
              </w:rPr>
            </w:pPr>
            <w:r w:rsidRPr="00410BCB">
              <w:rPr>
                <w:rFonts w:ascii="Times New Roman" w:eastAsia="Calibri" w:hAnsi="Times New Roman" w:cs="Times New Roman"/>
                <w:color w:val="auto"/>
                <w:lang w:eastAsia="en-US" w:bidi="ar-SA"/>
              </w:rPr>
              <w:t>Здатність проведення досліджень на відповідному рівні, до самостійного вивчення нових методів дослідження, до зміни наукового та науково-педагогічного профілю професійної діяльності, провадження дослідницької та інноваційної діяльності, здатність генерувати нові ідеї, творчо підходити до розв’язання освітніх та наукових проблем</w:t>
            </w:r>
            <w:r>
              <w:rPr>
                <w:rFonts w:ascii="Times New Roman" w:eastAsia="Calibri" w:hAnsi="Times New Roman" w:cs="Times New Roman"/>
                <w:color w:val="auto"/>
                <w:lang w:eastAsia="en-US" w:bidi="ar-SA"/>
              </w:rPr>
              <w:t>.</w:t>
            </w:r>
          </w:p>
          <w:p w:rsidR="00410BCB" w:rsidRPr="00410BCB" w:rsidRDefault="00410BCB" w:rsidP="00410BCB">
            <w:pPr>
              <w:widowControl/>
              <w:jc w:val="both"/>
              <w:rPr>
                <w:rFonts w:ascii="Times New Roman" w:eastAsia="Times New Roman" w:hAnsi="Times New Roman" w:cs="Times New Roman"/>
                <w:iCs/>
                <w:color w:val="auto"/>
                <w:lang w:eastAsia="ru-RU" w:bidi="ar-SA"/>
              </w:rPr>
            </w:pPr>
            <w:r w:rsidRPr="00410BCB">
              <w:rPr>
                <w:rFonts w:ascii="Times New Roman" w:eastAsia="Times New Roman" w:hAnsi="Times New Roman" w:cs="Times New Roman"/>
                <w:iCs/>
                <w:color w:val="auto"/>
                <w:lang w:eastAsia="ru-RU" w:bidi="ar-SA"/>
              </w:rPr>
              <w:t>Здатність застосовувати  базові знання для оволодіння професійно орієнтованими дисциплінами та в науково-дослідницькій і професійній діяльності,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w:t>
            </w:r>
          </w:p>
          <w:p w:rsidR="00410BCB" w:rsidRPr="00410BCB" w:rsidRDefault="00410BCB" w:rsidP="00410BCB">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lang w:eastAsia="ru-RU" w:bidi="ar-SA"/>
              </w:rPr>
            </w:pPr>
            <w:r w:rsidRPr="00410BCB">
              <w:rPr>
                <w:rFonts w:ascii="Times New Roman" w:eastAsia="Times New Roman" w:hAnsi="Times New Roman" w:cs="Times New Roman"/>
                <w:i/>
                <w:color w:val="auto"/>
                <w:lang w:eastAsia="ru-RU" w:bidi="ar-SA"/>
              </w:rPr>
              <w:t>З</w:t>
            </w:r>
            <w:r w:rsidRPr="00410BCB">
              <w:rPr>
                <w:rFonts w:ascii="Times New Roman" w:eastAsia="Times New Roman" w:hAnsi="Times New Roman" w:cs="Times New Roman"/>
                <w:color w:val="auto"/>
                <w:lang w:eastAsia="ru-RU" w:bidi="ar-SA"/>
              </w:rPr>
              <w:t>датність аналізувати географічні об’єкти і процеси як природного походження, так і антропогенні, з погляду фундаментальних принципів і знань природничих наук, а також на основі відповідних методів</w:t>
            </w:r>
            <w:r w:rsidRPr="00410BCB">
              <w:rPr>
                <w:rFonts w:ascii="Times New Roman" w:eastAsia="Calibri" w:hAnsi="Times New Roman" w:cs="Times New Roman"/>
                <w:color w:val="auto"/>
                <w:lang w:eastAsia="en-US" w:bidi="ar-SA"/>
              </w:rPr>
              <w:t>.</w:t>
            </w:r>
          </w:p>
          <w:p w:rsidR="00410BCB" w:rsidRPr="00410BCB" w:rsidRDefault="00410BCB" w:rsidP="00410BCB">
            <w:pPr>
              <w:widowControl/>
              <w:jc w:val="both"/>
              <w:rPr>
                <w:rFonts w:ascii="Times New Roman" w:eastAsia="Calibri" w:hAnsi="Times New Roman" w:cs="Times New Roman"/>
                <w:color w:val="auto"/>
                <w:shd w:val="clear" w:color="auto" w:fill="FFFFFF"/>
                <w:lang w:eastAsia="en-US" w:bidi="ar-SA"/>
              </w:rPr>
            </w:pPr>
            <w:r w:rsidRPr="00410BCB">
              <w:rPr>
                <w:rFonts w:ascii="Times New Roman" w:eastAsia="Calibri" w:hAnsi="Times New Roman" w:cs="Times New Roman"/>
                <w:color w:val="auto"/>
                <w:shd w:val="clear" w:color="auto" w:fill="FFFFFF"/>
                <w:lang w:eastAsia="en-US" w:bidi="ar-SA"/>
              </w:rPr>
              <w:t>Здатність розв’язувати широке коло проблем та задач шляхом розуміння їх фундаментальних основ та використання як теоретичних, так і експериментальних методів.</w:t>
            </w:r>
          </w:p>
          <w:p w:rsidR="00410BCB" w:rsidRPr="00410BCB" w:rsidRDefault="00410BCB" w:rsidP="00410B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lang w:eastAsia="ru-RU" w:bidi="ar-SA"/>
              </w:rPr>
            </w:pPr>
            <w:r w:rsidRPr="00410BCB">
              <w:rPr>
                <w:rFonts w:ascii="Times New Roman" w:eastAsia="Times New Roman" w:hAnsi="Times New Roman" w:cs="Times New Roman"/>
                <w:iCs/>
                <w:color w:val="auto"/>
                <w:lang w:eastAsia="ru-RU" w:bidi="ar-SA"/>
              </w:rPr>
              <w:t xml:space="preserve">Уміння застосовувати базові знання для оволодіння професійно орієнтованими дисциплінами та в науково-дослідницькій і професійній діяльності, </w:t>
            </w:r>
            <w:r w:rsidRPr="00410BCB">
              <w:rPr>
                <w:rFonts w:ascii="Times New Roman" w:eastAsia="Times New Roman" w:hAnsi="Times New Roman" w:cs="Times New Roman"/>
                <w:color w:val="auto"/>
                <w:lang w:eastAsia="ru-RU" w:bidi="ar-SA"/>
              </w:rPr>
              <w:t xml:space="preserve">моделювати та організовувати процес навчання географії в основній і старшій школі. </w:t>
            </w:r>
          </w:p>
          <w:p w:rsidR="00410BCB" w:rsidRPr="00410BCB" w:rsidRDefault="00410BCB" w:rsidP="00410B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lang w:eastAsia="ru-RU" w:bidi="ar-SA"/>
              </w:rPr>
            </w:pPr>
            <w:r w:rsidRPr="00410BCB">
              <w:rPr>
                <w:rFonts w:ascii="Times New Roman" w:eastAsia="Times New Roman" w:hAnsi="Times New Roman" w:cs="Times New Roman"/>
                <w:color w:val="auto"/>
                <w:lang w:eastAsia="ru-RU" w:bidi="ar-SA"/>
              </w:rPr>
              <w:t>Здатність застосувати знання з географії при вивченні своєї місцевої, географії регіону, володіння інструментарієм регіональних та краєзнавчих досліджень.</w:t>
            </w:r>
          </w:p>
          <w:p w:rsidR="00410BCB" w:rsidRPr="00410BCB" w:rsidRDefault="00410BCB" w:rsidP="00410B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lang w:eastAsia="ru-RU" w:bidi="ar-SA"/>
              </w:rPr>
            </w:pPr>
            <w:r w:rsidRPr="00410BCB">
              <w:rPr>
                <w:rFonts w:ascii="Times New Roman" w:eastAsia="Times New Roman" w:hAnsi="Times New Roman" w:cs="Times New Roman"/>
                <w:color w:val="auto"/>
                <w:lang w:eastAsia="ru-RU" w:bidi="ar-SA"/>
              </w:rPr>
              <w:t xml:space="preserve">Здатність упроваджувати сучасні навчальні технології, інноваційні підходи, передовий </w:t>
            </w:r>
            <w:r w:rsidRPr="00410BCB">
              <w:rPr>
                <w:rFonts w:ascii="Times New Roman" w:eastAsia="Times New Roman" w:hAnsi="Times New Roman" w:cs="Times New Roman"/>
                <w:color w:val="auto"/>
                <w:lang w:eastAsia="ru-RU" w:bidi="ar-SA"/>
              </w:rPr>
              <w:lastRenderedPageBreak/>
              <w:t>педагогічний досвід до навчання окремих питань, що вивчаються у курсах географії основної і старшої школи.</w:t>
            </w:r>
          </w:p>
          <w:p w:rsidR="00410BCB" w:rsidRPr="00382974" w:rsidRDefault="00410BCB" w:rsidP="00410BCB">
            <w:pPr>
              <w:pStyle w:val="a4"/>
              <w:tabs>
                <w:tab w:val="left" w:leader="underscore" w:pos="2842"/>
                <w:tab w:val="left" w:leader="underscore" w:pos="9403"/>
              </w:tabs>
              <w:ind w:left="132"/>
              <w:jc w:val="both"/>
              <w:rPr>
                <w:rFonts w:ascii="Times New Roman" w:hAnsi="Times New Roman" w:cs="Times New Roman"/>
                <w:sz w:val="28"/>
                <w:szCs w:val="28"/>
              </w:rPr>
            </w:pP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jc w:val="center"/>
              <w:rPr>
                <w:rFonts w:ascii="Times New Roman" w:hAnsi="Times New Roman" w:cs="Times New Roman"/>
                <w:sz w:val="28"/>
                <w:szCs w:val="28"/>
              </w:rPr>
            </w:pPr>
            <w:r w:rsidRPr="005D2FE9">
              <w:rPr>
                <w:rFonts w:ascii="Times New Roman" w:hAnsi="Times New Roman" w:cs="Times New Roman"/>
                <w:sz w:val="28"/>
                <w:szCs w:val="28"/>
              </w:rPr>
              <w:lastRenderedPageBreak/>
              <w:t>5. Організація навчання курсу</w:t>
            </w:r>
          </w:p>
        </w:tc>
      </w:tr>
      <w:tr w:rsidR="00856352" w:rsidRPr="005D2FE9" w:rsidTr="007C3FF5">
        <w:trPr>
          <w:trHeight w:val="245"/>
        </w:trPr>
        <w:tc>
          <w:tcPr>
            <w:tcW w:w="9557" w:type="dxa"/>
            <w:gridSpan w:val="3"/>
            <w:tcBorders>
              <w:top w:val="single" w:sz="4" w:space="0" w:color="auto"/>
              <w:left w:val="single" w:sz="4" w:space="0" w:color="auto"/>
              <w:right w:val="single" w:sz="4" w:space="0" w:color="auto"/>
            </w:tcBorders>
            <w:shd w:val="clear" w:color="auto" w:fill="FFFFFF"/>
            <w:vAlign w:val="bottom"/>
          </w:tcPr>
          <w:p w:rsidR="00856352" w:rsidRPr="005D2FE9" w:rsidRDefault="00856352" w:rsidP="00856352">
            <w:pPr>
              <w:jc w:val="center"/>
              <w:rPr>
                <w:rFonts w:ascii="Times New Roman" w:hAnsi="Times New Roman" w:cs="Times New Roman"/>
                <w:sz w:val="28"/>
                <w:szCs w:val="28"/>
              </w:rPr>
            </w:pPr>
            <w:r w:rsidRPr="005D2FE9">
              <w:rPr>
                <w:rFonts w:ascii="Times New Roman" w:hAnsi="Times New Roman" w:cs="Times New Roman"/>
                <w:sz w:val="28"/>
                <w:szCs w:val="28"/>
              </w:rPr>
              <w:t>Обсяг курсу</w:t>
            </w:r>
          </w:p>
        </w:tc>
      </w:tr>
      <w:tr w:rsidR="00D202C5" w:rsidRPr="005D2FE9" w:rsidTr="00856352">
        <w:trPr>
          <w:trHeight w:val="245"/>
        </w:trPr>
        <w:tc>
          <w:tcPr>
            <w:tcW w:w="6149"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Вид заняття</w:t>
            </w:r>
          </w:p>
        </w:tc>
        <w:tc>
          <w:tcPr>
            <w:tcW w:w="3408" w:type="dxa"/>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Загальна кількість годин</w:t>
            </w:r>
          </w:p>
        </w:tc>
      </w:tr>
      <w:tr w:rsidR="00D202C5" w:rsidRPr="005D2FE9" w:rsidTr="00856352">
        <w:trPr>
          <w:trHeight w:val="240"/>
        </w:trPr>
        <w:tc>
          <w:tcPr>
            <w:tcW w:w="6149" w:type="dxa"/>
            <w:gridSpan w:val="2"/>
            <w:tcBorders>
              <w:top w:val="single" w:sz="4" w:space="0" w:color="auto"/>
              <w:left w:val="single" w:sz="4" w:space="0" w:color="auto"/>
            </w:tcBorders>
            <w:shd w:val="clear" w:color="auto" w:fill="FFFFFF"/>
            <w:vAlign w:val="center"/>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лекції</w:t>
            </w:r>
          </w:p>
        </w:tc>
        <w:tc>
          <w:tcPr>
            <w:tcW w:w="3408" w:type="dxa"/>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16</w:t>
            </w:r>
          </w:p>
        </w:tc>
      </w:tr>
      <w:tr w:rsidR="00D202C5" w:rsidRPr="005D2FE9" w:rsidTr="00856352">
        <w:trPr>
          <w:trHeight w:val="240"/>
        </w:trPr>
        <w:tc>
          <w:tcPr>
            <w:tcW w:w="6149"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лабораторні</w:t>
            </w:r>
          </w:p>
        </w:tc>
        <w:tc>
          <w:tcPr>
            <w:tcW w:w="3408" w:type="dxa"/>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14</w:t>
            </w:r>
          </w:p>
        </w:tc>
      </w:tr>
      <w:tr w:rsidR="00D202C5" w:rsidRPr="005D2FE9" w:rsidTr="00856352">
        <w:trPr>
          <w:trHeight w:val="250"/>
        </w:trPr>
        <w:tc>
          <w:tcPr>
            <w:tcW w:w="6149" w:type="dxa"/>
            <w:gridSpan w:val="2"/>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самостійна робота</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60</w:t>
            </w:r>
          </w:p>
        </w:tc>
      </w:tr>
    </w:tbl>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Ознаки курсу</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675"/>
        <w:gridCol w:w="711"/>
        <w:gridCol w:w="1838"/>
        <w:gridCol w:w="552"/>
        <w:gridCol w:w="725"/>
        <w:gridCol w:w="850"/>
        <w:gridCol w:w="820"/>
        <w:gridCol w:w="601"/>
        <w:gridCol w:w="850"/>
        <w:gridCol w:w="935"/>
        <w:gridCol w:w="30"/>
      </w:tblGrid>
      <w:tr w:rsidR="00D202C5" w:rsidRPr="005D2FE9">
        <w:trPr>
          <w:gridAfter w:val="1"/>
          <w:wAfter w:w="30" w:type="dxa"/>
          <w:trHeight w:val="475"/>
        </w:trPr>
        <w:tc>
          <w:tcPr>
            <w:tcW w:w="2386" w:type="dxa"/>
            <w:gridSpan w:val="2"/>
            <w:tcBorders>
              <w:top w:val="single" w:sz="4" w:space="0" w:color="auto"/>
              <w:left w:val="single" w:sz="4" w:space="0" w:color="auto"/>
            </w:tcBorders>
            <w:shd w:val="clear" w:color="auto" w:fill="FFFFFF"/>
            <w:vAlign w:val="center"/>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w:t>
            </w:r>
          </w:p>
        </w:tc>
        <w:tc>
          <w:tcPr>
            <w:tcW w:w="2390" w:type="dxa"/>
            <w:gridSpan w:val="2"/>
            <w:tcBorders>
              <w:top w:val="single" w:sz="4" w:space="0" w:color="auto"/>
              <w:left w:val="single" w:sz="4" w:space="0" w:color="auto"/>
            </w:tcBorders>
            <w:shd w:val="clear" w:color="auto" w:fill="FFFFFF"/>
            <w:vAlign w:val="center"/>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Спеціальність</w:t>
            </w:r>
          </w:p>
        </w:tc>
        <w:tc>
          <w:tcPr>
            <w:tcW w:w="2395"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Курс</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(рік навчання)</w:t>
            </w:r>
          </w:p>
        </w:tc>
        <w:tc>
          <w:tcPr>
            <w:tcW w:w="2386" w:type="dxa"/>
            <w:gridSpan w:val="3"/>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Нормативний / вибірковий</w:t>
            </w:r>
          </w:p>
        </w:tc>
      </w:tr>
      <w:tr w:rsidR="00D202C5" w:rsidRPr="005D2FE9">
        <w:trPr>
          <w:gridAfter w:val="1"/>
          <w:wAfter w:w="30" w:type="dxa"/>
          <w:trHeight w:val="235"/>
        </w:trPr>
        <w:tc>
          <w:tcPr>
            <w:tcW w:w="2386" w:type="dxa"/>
            <w:gridSpan w:val="2"/>
            <w:tcBorders>
              <w:top w:val="single" w:sz="4" w:space="0" w:color="auto"/>
              <w:left w:val="single" w:sz="4" w:space="0" w:color="auto"/>
              <w:bottom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w:t>
            </w:r>
          </w:p>
        </w:tc>
        <w:tc>
          <w:tcPr>
            <w:tcW w:w="2390" w:type="dxa"/>
            <w:gridSpan w:val="2"/>
            <w:tcBorders>
              <w:top w:val="single" w:sz="4" w:space="0" w:color="auto"/>
              <w:left w:val="single" w:sz="4" w:space="0" w:color="auto"/>
              <w:bottom w:val="single" w:sz="4" w:space="0" w:color="auto"/>
            </w:tcBorders>
            <w:shd w:val="clear" w:color="auto" w:fill="FFFFFF"/>
            <w:vAlign w:val="bottom"/>
          </w:tcPr>
          <w:p w:rsidR="00D202C5" w:rsidRPr="005D2FE9" w:rsidRDefault="00856352">
            <w:pPr>
              <w:rPr>
                <w:rFonts w:ascii="Times New Roman" w:hAnsi="Times New Roman" w:cs="Times New Roman"/>
                <w:sz w:val="28"/>
                <w:szCs w:val="28"/>
              </w:rPr>
            </w:pPr>
            <w:r>
              <w:rPr>
                <w:rFonts w:ascii="Times New Roman" w:hAnsi="Times New Roman" w:cs="Times New Roman"/>
                <w:sz w:val="28"/>
                <w:szCs w:val="28"/>
              </w:rPr>
              <w:t>Г</w:t>
            </w:r>
            <w:r w:rsidR="007D384E" w:rsidRPr="005D2FE9">
              <w:rPr>
                <w:rFonts w:ascii="Times New Roman" w:hAnsi="Times New Roman" w:cs="Times New Roman"/>
                <w:sz w:val="28"/>
                <w:szCs w:val="28"/>
              </w:rPr>
              <w:t>еографія</w:t>
            </w:r>
          </w:p>
        </w:tc>
        <w:tc>
          <w:tcPr>
            <w:tcW w:w="2395" w:type="dxa"/>
            <w:gridSpan w:val="3"/>
            <w:tcBorders>
              <w:top w:val="single" w:sz="4" w:space="0" w:color="auto"/>
              <w:left w:val="single" w:sz="4" w:space="0" w:color="auto"/>
              <w:bottom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w:t>
            </w:r>
          </w:p>
        </w:tc>
        <w:tc>
          <w:tcPr>
            <w:tcW w:w="238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нормативний</w:t>
            </w:r>
          </w:p>
        </w:tc>
      </w:tr>
      <w:tr w:rsidR="00D202C5" w:rsidRPr="005D2FE9">
        <w:trPr>
          <w:trHeight w:val="245"/>
        </w:trPr>
        <w:tc>
          <w:tcPr>
            <w:tcW w:w="5501" w:type="dxa"/>
            <w:gridSpan w:val="5"/>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Тематика курсу</w:t>
            </w:r>
          </w:p>
        </w:tc>
        <w:tc>
          <w:tcPr>
            <w:tcW w:w="850" w:type="dxa"/>
            <w:tcBorders>
              <w:top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1421" w:type="dxa"/>
            <w:gridSpan w:val="2"/>
            <w:tcBorders>
              <w:top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850" w:type="dxa"/>
            <w:tcBorders>
              <w:top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965" w:type="dxa"/>
            <w:gridSpan w:val="2"/>
            <w:tcBorders>
              <w:top w:val="single" w:sz="4" w:space="0" w:color="auto"/>
              <w:right w:val="single" w:sz="4" w:space="0" w:color="auto"/>
            </w:tcBorders>
            <w:shd w:val="clear" w:color="auto" w:fill="FFFFFF"/>
          </w:tcPr>
          <w:p w:rsidR="00D202C5" w:rsidRPr="005D2FE9" w:rsidRDefault="00D202C5">
            <w:pPr>
              <w:rPr>
                <w:rFonts w:ascii="Times New Roman" w:hAnsi="Times New Roman" w:cs="Times New Roman"/>
                <w:sz w:val="28"/>
                <w:szCs w:val="28"/>
              </w:rPr>
            </w:pPr>
          </w:p>
        </w:tc>
      </w:tr>
      <w:tr w:rsidR="00D202C5" w:rsidRPr="005D2FE9">
        <w:trPr>
          <w:trHeight w:val="629"/>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Тема, план</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Форма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заняття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Літера</w:t>
            </w:r>
            <w:r w:rsidRPr="005D2FE9">
              <w:rPr>
                <w:rFonts w:ascii="Times New Roman" w:hAnsi="Times New Roman" w:cs="Times New Roman"/>
                <w:sz w:val="28"/>
                <w:szCs w:val="28"/>
              </w:rPr>
              <w:softHyphen/>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тура</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Завдання,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Вага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оцінки,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бали</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Термін</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виконання</w:t>
            </w:r>
          </w:p>
        </w:tc>
      </w:tr>
      <w:tr w:rsidR="00D202C5" w:rsidRPr="005D2FE9">
        <w:trPr>
          <w:trHeight w:val="1253"/>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Кїнематика матеріальної точки та твердого тіла. Відносність руху. Системи відліку. Простір та час. Способи опису руху. Переміщення, швидкість та прискорення. Число ступенів вільності твердого тіла. Поступальний та обертальний рухи твердого тіла. Кутове переміщення. Миттєва вісь обертання.</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першої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2496"/>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Вивчення законів кінематики і динаміки посту</w:t>
            </w:r>
            <w:r w:rsidRPr="005D2FE9">
              <w:rPr>
                <w:rFonts w:ascii="Times New Roman" w:hAnsi="Times New Roman" w:cs="Times New Roman"/>
                <w:sz w:val="28"/>
                <w:szCs w:val="28"/>
              </w:rPr>
              <w:softHyphen/>
              <w:t xml:space="preserve">пального руху на машині </w:t>
            </w:r>
            <w:proofErr w:type="spellStart"/>
            <w:r w:rsidRPr="005D2FE9">
              <w:rPr>
                <w:rFonts w:ascii="Times New Roman" w:hAnsi="Times New Roman" w:cs="Times New Roman"/>
                <w:sz w:val="28"/>
                <w:szCs w:val="28"/>
                <w:lang w:val="ru-RU" w:eastAsia="ru-RU" w:bidi="ru-RU"/>
              </w:rPr>
              <w:t>Атвуда</w:t>
            </w:r>
            <w:proofErr w:type="spellEnd"/>
            <w:r w:rsidRPr="005D2FE9">
              <w:rPr>
                <w:rFonts w:ascii="Times New Roman" w:hAnsi="Times New Roman" w:cs="Times New Roman"/>
                <w:sz w:val="28"/>
                <w:szCs w:val="28"/>
                <w:lang w:val="ru-RU" w:eastAsia="ru-RU" w:bidi="ru-RU"/>
              </w:rPr>
              <w:t>.</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лабораторна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робота</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Опрацювання теоретичного матеріалу та послідовності виконання роботи. Оформлення звіту роботи. Обробка </w:t>
            </w:r>
            <w:r w:rsidRPr="005D2FE9">
              <w:rPr>
                <w:rFonts w:ascii="Times New Roman" w:hAnsi="Times New Roman" w:cs="Times New Roman"/>
                <w:sz w:val="28"/>
                <w:szCs w:val="28"/>
              </w:rPr>
              <w:lastRenderedPageBreak/>
              <w:t>отриманих результатів.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5</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1459"/>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Динаміка матерїальної точки та системи матеріальної точки.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Фундаментальні сили. Закони Ньютона. Імпульс тіла та імпульс сили. Принцип відносності Галілея- Ньютона. Центр мас системи матеріальних точок. Імпульс центра мас. Динамічне рівняння руху центра мас. Закон збереження імпульсу.</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першої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1666"/>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Гравітаційна взаємодія. Неінерціальні системи відліку.</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Закони </w:t>
            </w:r>
            <w:r w:rsidRPr="005D2FE9">
              <w:rPr>
                <w:rFonts w:ascii="Times New Roman" w:hAnsi="Times New Roman" w:cs="Times New Roman"/>
                <w:sz w:val="28"/>
                <w:szCs w:val="28"/>
                <w:lang w:val="ru-RU" w:eastAsia="ru-RU" w:bidi="ru-RU"/>
              </w:rPr>
              <w:t xml:space="preserve">Кеплера. </w:t>
            </w:r>
            <w:r w:rsidRPr="005D2FE9">
              <w:rPr>
                <w:rFonts w:ascii="Times New Roman" w:hAnsi="Times New Roman" w:cs="Times New Roman"/>
                <w:sz w:val="28"/>
                <w:szCs w:val="28"/>
              </w:rPr>
              <w:t>Закон всесвітнього тяжіння. Напруженість та потенціал гравітаційного поля. Будова сонячної системи. Внутрішня будова Землі. Неінерціальні системи відліку. Сили інерції. Відцентрова сила та сила Коріоліса. Вага тіла. Невагомість.</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першої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2491"/>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Визначення прискорення сили тяжіння за допо</w:t>
            </w:r>
            <w:r w:rsidRPr="005D2FE9">
              <w:rPr>
                <w:rFonts w:ascii="Times New Roman" w:hAnsi="Times New Roman" w:cs="Times New Roman"/>
                <w:sz w:val="28"/>
                <w:szCs w:val="28"/>
              </w:rPr>
              <w:softHyphen/>
              <w:t>могою оборотнього маятника.</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лабораторна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робота</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Опрацювання теоретичного матеріалу та послідовності виконання роботи. Оформлення звіту роботи. Обробка </w:t>
            </w:r>
            <w:r w:rsidRPr="005D2FE9">
              <w:rPr>
                <w:rFonts w:ascii="Times New Roman" w:hAnsi="Times New Roman" w:cs="Times New Roman"/>
                <w:sz w:val="28"/>
                <w:szCs w:val="28"/>
              </w:rPr>
              <w:lastRenderedPageBreak/>
              <w:t>отриманих результатів.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5</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2290"/>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Коливання та хвилі. Кінематика та динаміка гармонічних коливань на прикладі маятника на пружині. Згасаючі та вимушені коливання. Поширення механічних хвиль. Рівняння хвилі. Поширення сейсмічних хвиль. Ультразвук та його застосування. Додавання коливань з однаковою частотою і однаково направлених. Метод векторних діаграм. Динаміка коливань. Фізичний маятник. Резонанс. Хвилі. Хвилі поперечні і поздовжні. Довжина хвилі. Біжуча хвилі. Стоячі хвилі. Основи хвильової теорії. Звук.</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7</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першої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1882"/>
        </w:trPr>
        <w:tc>
          <w:tcPr>
            <w:tcW w:w="4224" w:type="dxa"/>
            <w:gridSpan w:val="3"/>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Визначення в’язкості рідин методом </w:t>
            </w:r>
            <w:r w:rsidRPr="005D2FE9">
              <w:rPr>
                <w:rFonts w:ascii="Times New Roman" w:hAnsi="Times New Roman" w:cs="Times New Roman"/>
                <w:sz w:val="28"/>
                <w:szCs w:val="28"/>
                <w:lang w:val="ru-RU" w:eastAsia="ru-RU" w:bidi="ru-RU"/>
              </w:rPr>
              <w:t>Стокса.</w:t>
            </w:r>
          </w:p>
        </w:tc>
        <w:tc>
          <w:tcPr>
            <w:tcW w:w="1277" w:type="dxa"/>
            <w:gridSpan w:val="2"/>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лабораторна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робота</w:t>
            </w:r>
          </w:p>
        </w:tc>
        <w:tc>
          <w:tcPr>
            <w:tcW w:w="850" w:type="dxa"/>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bottom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теоретичного матеріалу та послідовності виконання роботи. Оформлення звіту роботи. Обробка</w:t>
            </w:r>
          </w:p>
        </w:tc>
        <w:tc>
          <w:tcPr>
            <w:tcW w:w="850" w:type="dxa"/>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5</w:t>
            </w:r>
          </w:p>
        </w:tc>
        <w:tc>
          <w:tcPr>
            <w:tcW w:w="965" w:type="dxa"/>
            <w:gridSpan w:val="2"/>
            <w:tcBorders>
              <w:top w:val="single" w:sz="4" w:space="0" w:color="auto"/>
              <w:left w:val="single" w:sz="4" w:space="0" w:color="auto"/>
              <w:bottom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634"/>
        </w:trPr>
        <w:tc>
          <w:tcPr>
            <w:tcW w:w="4224" w:type="dxa"/>
            <w:gridSpan w:val="3"/>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1277" w:type="dxa"/>
            <w:gridSpan w:val="2"/>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отриманих результатів. 4 год.</w:t>
            </w:r>
          </w:p>
        </w:tc>
        <w:tc>
          <w:tcPr>
            <w:tcW w:w="850" w:type="dxa"/>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D202C5">
            <w:pPr>
              <w:rPr>
                <w:rFonts w:ascii="Times New Roman" w:hAnsi="Times New Roman" w:cs="Times New Roman"/>
                <w:sz w:val="28"/>
                <w:szCs w:val="28"/>
              </w:rPr>
            </w:pPr>
          </w:p>
        </w:tc>
      </w:tr>
      <w:tr w:rsidR="00D202C5" w:rsidRPr="005D2FE9">
        <w:trPr>
          <w:trHeight w:val="1877"/>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Основи молекулярно-кінетичної теорії газів.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Ідеальний газ. Термодинамічні параметри. Рівноважний і нерівноважний стан. Рівняння ізопроцесів ідеального газу. Основне рівняння молекулярно-кінетичної теорії газів. Середня кінетична енергія молекул та її зв’язок з температурою. Розподіл швидкостей молекул за </w:t>
            </w:r>
            <w:proofErr w:type="spellStart"/>
            <w:r w:rsidRPr="005D2FE9">
              <w:rPr>
                <w:rFonts w:ascii="Times New Roman" w:hAnsi="Times New Roman" w:cs="Times New Roman"/>
                <w:sz w:val="28"/>
                <w:szCs w:val="28"/>
                <w:lang w:val="ru-RU" w:eastAsia="ru-RU" w:bidi="ru-RU"/>
              </w:rPr>
              <w:t>Максвелом</w:t>
            </w:r>
            <w:proofErr w:type="spellEnd"/>
            <w:r w:rsidRPr="005D2FE9">
              <w:rPr>
                <w:rFonts w:ascii="Times New Roman" w:hAnsi="Times New Roman" w:cs="Times New Roman"/>
                <w:sz w:val="28"/>
                <w:szCs w:val="28"/>
                <w:lang w:val="ru-RU" w:eastAsia="ru-RU" w:bidi="ru-RU"/>
              </w:rPr>
              <w:t xml:space="preserve">. </w:t>
            </w:r>
            <w:r w:rsidRPr="005D2FE9">
              <w:rPr>
                <w:rFonts w:ascii="Times New Roman" w:hAnsi="Times New Roman" w:cs="Times New Roman"/>
                <w:sz w:val="28"/>
                <w:szCs w:val="28"/>
              </w:rPr>
              <w:t>Барометрична формула. Поняття про дифузію, внутрішнє тертя і теплопровідність.</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другої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2491"/>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Зміна ентропії в реальних системах.</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proofErr w:type="spellStart"/>
            <w:r w:rsidRPr="005D2FE9">
              <w:rPr>
                <w:rFonts w:ascii="Times New Roman" w:hAnsi="Times New Roman" w:cs="Times New Roman"/>
                <w:sz w:val="28"/>
                <w:szCs w:val="28"/>
                <w:lang w:val="ru-RU" w:eastAsia="ru-RU" w:bidi="ru-RU"/>
              </w:rPr>
              <w:t>лабораторна</w:t>
            </w:r>
            <w:proofErr w:type="spellEnd"/>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робота</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[1-14]</w:t>
            </w: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теоретичного матеріалу та послідовності виконання роботи. Оформлення звіту роботи. Обробка отриманих результатів.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5</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2702"/>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Електростатичне поле. Постійний електричний струм. Електричний заряд. Закон збереження електричного заряду. Закон Кулона. Напруженість та потенціал. Теорема Гауса. Робота сил електростатичного поля. Провідники в електричному полі. Умова рівноваги зарядів на провідниках. Електроємність </w:t>
            </w:r>
            <w:r w:rsidRPr="005D2FE9">
              <w:rPr>
                <w:rFonts w:ascii="Times New Roman" w:hAnsi="Times New Roman" w:cs="Times New Roman"/>
                <w:sz w:val="28"/>
                <w:szCs w:val="28"/>
              </w:rPr>
              <w:lastRenderedPageBreak/>
              <w:t>плоского конденсатора. Діелектрики в електричному полі. Поляризація діелектриків. Вектор поляризації. Електричний струм та його характеристики. Електрорушійна сила. Закон Ома для ділянки кола. Робота струму. Закон Джоуля-Ленца. Заони Кірхгофа.</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7</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другої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2491"/>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Перевірка закону Ома для неоднорідної ділянки кола.</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proofErr w:type="spellStart"/>
            <w:r w:rsidRPr="005D2FE9">
              <w:rPr>
                <w:rFonts w:ascii="Times New Roman" w:hAnsi="Times New Roman" w:cs="Times New Roman"/>
                <w:sz w:val="28"/>
                <w:szCs w:val="28"/>
                <w:lang w:val="ru-RU" w:eastAsia="ru-RU" w:bidi="ru-RU"/>
              </w:rPr>
              <w:t>лабораторна</w:t>
            </w:r>
            <w:proofErr w:type="spellEnd"/>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робота</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[1-14]</w:t>
            </w: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теоретичного матеріалу та послідовності виконання роботи. Оформлення звіту роботи. Обробка отриманих результатів.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5</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2496"/>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Геометрична та хвильова оптика. Відбивання світла відносних та сферичних поверхонь.</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Дзеркала. Заломлення світла на плоских поверхнях. Призма. Заломлення світла на сферичній поверхні лінзи. Око, як оптичний прилад.</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Особливості світлових хвиль. Когерентність. Способи здійснення інтерференційних хвиль. Дзеркала </w:t>
            </w:r>
            <w:r w:rsidRPr="005D2FE9">
              <w:rPr>
                <w:rFonts w:ascii="Times New Roman" w:hAnsi="Times New Roman" w:cs="Times New Roman"/>
                <w:sz w:val="28"/>
                <w:szCs w:val="28"/>
                <w:lang w:val="ru-RU" w:eastAsia="ru-RU" w:bidi="ru-RU"/>
              </w:rPr>
              <w:t xml:space="preserve">Френеля. </w:t>
            </w:r>
            <w:r w:rsidRPr="005D2FE9">
              <w:rPr>
                <w:rFonts w:ascii="Times New Roman" w:hAnsi="Times New Roman" w:cs="Times New Roman"/>
                <w:sz w:val="28"/>
                <w:szCs w:val="28"/>
              </w:rPr>
              <w:t xml:space="preserve">Інтерференція в тонких плівках. Дифракція світла. Принцип </w:t>
            </w:r>
            <w:r w:rsidRPr="005D2FE9">
              <w:rPr>
                <w:rFonts w:ascii="Times New Roman" w:hAnsi="Times New Roman" w:cs="Times New Roman"/>
                <w:sz w:val="28"/>
                <w:szCs w:val="28"/>
                <w:lang w:val="ru-RU" w:eastAsia="ru-RU" w:bidi="ru-RU"/>
              </w:rPr>
              <w:t xml:space="preserve">Гюйгенса </w:t>
            </w:r>
            <w:r w:rsidRPr="005D2FE9">
              <w:rPr>
                <w:rFonts w:ascii="Times New Roman" w:hAnsi="Times New Roman" w:cs="Times New Roman"/>
                <w:sz w:val="28"/>
                <w:szCs w:val="28"/>
              </w:rPr>
              <w:t xml:space="preserve">- </w:t>
            </w:r>
            <w:r w:rsidRPr="005D2FE9">
              <w:rPr>
                <w:rFonts w:ascii="Times New Roman" w:hAnsi="Times New Roman" w:cs="Times New Roman"/>
                <w:sz w:val="28"/>
                <w:szCs w:val="28"/>
                <w:lang w:val="ru-RU" w:eastAsia="ru-RU" w:bidi="ru-RU"/>
              </w:rPr>
              <w:t xml:space="preserve">Френеля. </w:t>
            </w:r>
            <w:r w:rsidRPr="005D2FE9">
              <w:rPr>
                <w:rFonts w:ascii="Times New Roman" w:hAnsi="Times New Roman" w:cs="Times New Roman"/>
                <w:sz w:val="28"/>
                <w:szCs w:val="28"/>
              </w:rPr>
              <w:t xml:space="preserve">Зони </w:t>
            </w:r>
            <w:r w:rsidRPr="005D2FE9">
              <w:rPr>
                <w:rFonts w:ascii="Times New Roman" w:hAnsi="Times New Roman" w:cs="Times New Roman"/>
                <w:sz w:val="28"/>
                <w:szCs w:val="28"/>
                <w:lang w:val="ru-RU" w:eastAsia="ru-RU" w:bidi="ru-RU"/>
              </w:rPr>
              <w:t xml:space="preserve">Френеля. </w:t>
            </w:r>
            <w:r w:rsidRPr="005D2FE9">
              <w:rPr>
                <w:rFonts w:ascii="Times New Roman" w:hAnsi="Times New Roman" w:cs="Times New Roman"/>
                <w:sz w:val="28"/>
                <w:szCs w:val="28"/>
              </w:rPr>
              <w:t xml:space="preserve">Дифракційна гратка. </w:t>
            </w:r>
            <w:r w:rsidRPr="005D2FE9">
              <w:rPr>
                <w:rFonts w:ascii="Times New Roman" w:hAnsi="Times New Roman" w:cs="Times New Roman"/>
                <w:sz w:val="28"/>
                <w:szCs w:val="28"/>
              </w:rPr>
              <w:lastRenderedPageBreak/>
              <w:t>Природне і поляризоване світло. Поляризатор та аналізатор. Закон Малюса.</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другої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1882"/>
        </w:trPr>
        <w:tc>
          <w:tcPr>
            <w:tcW w:w="4224" w:type="dxa"/>
            <w:gridSpan w:val="3"/>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 xml:space="preserve">Визначення довжини світлової хвилі за допомогою біпризми </w:t>
            </w:r>
            <w:r w:rsidRPr="005D2FE9">
              <w:rPr>
                <w:rFonts w:ascii="Times New Roman" w:hAnsi="Times New Roman" w:cs="Times New Roman"/>
                <w:sz w:val="28"/>
                <w:szCs w:val="28"/>
                <w:lang w:val="ru-RU" w:eastAsia="ru-RU" w:bidi="ru-RU"/>
              </w:rPr>
              <w:t>Френеля.</w:t>
            </w:r>
          </w:p>
        </w:tc>
        <w:tc>
          <w:tcPr>
            <w:tcW w:w="1277" w:type="dxa"/>
            <w:gridSpan w:val="2"/>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proofErr w:type="spellStart"/>
            <w:r w:rsidRPr="005D2FE9">
              <w:rPr>
                <w:rFonts w:ascii="Times New Roman" w:hAnsi="Times New Roman" w:cs="Times New Roman"/>
                <w:sz w:val="28"/>
                <w:szCs w:val="28"/>
                <w:lang w:val="ru-RU" w:eastAsia="ru-RU" w:bidi="ru-RU"/>
              </w:rPr>
              <w:t>лабораторна</w:t>
            </w:r>
            <w:proofErr w:type="spellEnd"/>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робота</w:t>
            </w:r>
          </w:p>
        </w:tc>
        <w:tc>
          <w:tcPr>
            <w:tcW w:w="850" w:type="dxa"/>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[1-14]</w:t>
            </w:r>
          </w:p>
        </w:tc>
        <w:tc>
          <w:tcPr>
            <w:tcW w:w="1421" w:type="dxa"/>
            <w:gridSpan w:val="2"/>
            <w:tcBorders>
              <w:top w:val="single" w:sz="4" w:space="0" w:color="auto"/>
              <w:left w:val="single" w:sz="4" w:space="0" w:color="auto"/>
              <w:bottom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теоретичного матеріалу та послідовності виконання роботи. Оформлення звіту роботи. Обробка</w:t>
            </w:r>
          </w:p>
        </w:tc>
        <w:tc>
          <w:tcPr>
            <w:tcW w:w="850" w:type="dxa"/>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5</w:t>
            </w:r>
          </w:p>
        </w:tc>
        <w:tc>
          <w:tcPr>
            <w:tcW w:w="965" w:type="dxa"/>
            <w:gridSpan w:val="2"/>
            <w:tcBorders>
              <w:top w:val="single" w:sz="4" w:space="0" w:color="auto"/>
              <w:left w:val="single" w:sz="4" w:space="0" w:color="auto"/>
              <w:bottom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634"/>
        </w:trPr>
        <w:tc>
          <w:tcPr>
            <w:tcW w:w="4224" w:type="dxa"/>
            <w:gridSpan w:val="3"/>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1277" w:type="dxa"/>
            <w:gridSpan w:val="2"/>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отриманих результатів. 4 год.</w:t>
            </w:r>
          </w:p>
        </w:tc>
        <w:tc>
          <w:tcPr>
            <w:tcW w:w="850" w:type="dxa"/>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D202C5">
            <w:pPr>
              <w:rPr>
                <w:rFonts w:ascii="Times New Roman" w:hAnsi="Times New Roman" w:cs="Times New Roman"/>
                <w:sz w:val="28"/>
                <w:szCs w:val="28"/>
              </w:rPr>
            </w:pPr>
          </w:p>
        </w:tc>
      </w:tr>
      <w:tr w:rsidR="00D202C5" w:rsidRPr="005D2FE9">
        <w:trPr>
          <w:trHeight w:val="2290"/>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Основи квантової оптики. Будова атома.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Поняття про класичну теорію випромінювання та його особливості. Закон Кірхгофа. Абсолютно чорне тіло. Закон </w:t>
            </w:r>
            <w:r w:rsidRPr="005D2FE9">
              <w:rPr>
                <w:rFonts w:ascii="Times New Roman" w:hAnsi="Times New Roman" w:cs="Times New Roman"/>
                <w:sz w:val="28"/>
                <w:szCs w:val="28"/>
                <w:lang w:val="ru-RU" w:eastAsia="ru-RU" w:bidi="ru-RU"/>
              </w:rPr>
              <w:t xml:space="preserve">Стефана </w:t>
            </w:r>
            <w:r w:rsidRPr="005D2FE9">
              <w:rPr>
                <w:rFonts w:ascii="Times New Roman" w:hAnsi="Times New Roman" w:cs="Times New Roman"/>
                <w:sz w:val="28"/>
                <w:szCs w:val="28"/>
              </w:rPr>
              <w:t xml:space="preserve">- </w:t>
            </w:r>
            <w:r w:rsidRPr="005D2FE9">
              <w:rPr>
                <w:rFonts w:ascii="Times New Roman" w:hAnsi="Times New Roman" w:cs="Times New Roman"/>
                <w:sz w:val="28"/>
                <w:szCs w:val="28"/>
                <w:lang w:val="ru-RU" w:eastAsia="ru-RU" w:bidi="ru-RU"/>
              </w:rPr>
              <w:t xml:space="preserve">Больцмана. </w:t>
            </w:r>
            <w:r w:rsidRPr="005D2FE9">
              <w:rPr>
                <w:rFonts w:ascii="Times New Roman" w:hAnsi="Times New Roman" w:cs="Times New Roman"/>
                <w:sz w:val="28"/>
                <w:szCs w:val="28"/>
              </w:rPr>
              <w:t>Закон зміщення Віна. Фотоелектричний ефект. Рівняння Ейнштейна. Маса, енергія і імпульс фотона.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Будова атома за Резерфордом та Бором. Пояснення спектральних закономірностей. Будова і властивості ядра. Енергія зв'язку частинок в ядрі. Зв'язок між масою і енергією. Ядерні реакції. Штучна радіоактивність.</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другої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240"/>
        </w:trPr>
        <w:tc>
          <w:tcPr>
            <w:tcW w:w="9587" w:type="dxa"/>
            <w:gridSpan w:val="11"/>
            <w:tcBorders>
              <w:top w:val="single" w:sz="4" w:space="0" w:color="auto"/>
              <w:left w:val="single" w:sz="4" w:space="0" w:color="auto"/>
              <w:right w:val="single" w:sz="4" w:space="0" w:color="auto"/>
            </w:tcBorders>
            <w:shd w:val="clear" w:color="auto" w:fill="FFFFFF"/>
          </w:tcPr>
          <w:p w:rsidR="00D202C5" w:rsidRPr="005D2FE9" w:rsidRDefault="00D202C5">
            <w:pPr>
              <w:rPr>
                <w:rFonts w:ascii="Times New Roman" w:hAnsi="Times New Roman" w:cs="Times New Roman"/>
                <w:sz w:val="28"/>
                <w:szCs w:val="28"/>
              </w:rPr>
            </w:pPr>
          </w:p>
        </w:tc>
      </w:tr>
      <w:tr w:rsidR="00D202C5" w:rsidRPr="005D2FE9">
        <w:trPr>
          <w:trHeight w:val="240"/>
        </w:trPr>
        <w:tc>
          <w:tcPr>
            <w:tcW w:w="9587" w:type="dxa"/>
            <w:gridSpan w:val="11"/>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6. Система оцінювання курсу</w:t>
            </w:r>
          </w:p>
        </w:tc>
      </w:tr>
      <w:tr w:rsidR="00D202C5" w:rsidRPr="005D2FE9">
        <w:trPr>
          <w:trHeight w:val="6221"/>
        </w:trPr>
        <w:tc>
          <w:tcPr>
            <w:tcW w:w="1675"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Загальна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система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оцінювання</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курсу</w:t>
            </w:r>
          </w:p>
        </w:tc>
        <w:tc>
          <w:tcPr>
            <w:tcW w:w="7912" w:type="dxa"/>
            <w:gridSpan w:val="10"/>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Загальна система оцінювання курсу накопичувальна бально-рейтингова, що передбачає оцінювання студентів за видами аудиторної та позаудиторної навчальної діяльності, спрямованої на опанування навчального навантаження з освітньої програми.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Поточний контроль здійснюється протягом семестру під час виконання лабораторних робіт і оцінюється сумою набраних балів (5 балів за одну роботу, загалом шість лабораторних робіт).</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Об’єктами поточного контролю є:</w:t>
            </w:r>
          </w:p>
          <w:p w:rsidR="00D202C5" w:rsidRPr="005D2FE9" w:rsidRDefault="007D384E">
            <w:pPr>
              <w:tabs>
                <w:tab w:val="left" w:pos="230"/>
              </w:tabs>
              <w:rPr>
                <w:rFonts w:ascii="Times New Roman" w:hAnsi="Times New Roman" w:cs="Times New Roman"/>
                <w:sz w:val="28"/>
                <w:szCs w:val="28"/>
              </w:rPr>
            </w:pPr>
            <w:r w:rsidRPr="005D2FE9">
              <w:rPr>
                <w:rFonts w:ascii="Times New Roman" w:hAnsi="Times New Roman" w:cs="Times New Roman"/>
                <w:sz w:val="28"/>
                <w:szCs w:val="28"/>
              </w:rPr>
              <w:t>а)</w:t>
            </w:r>
            <w:r w:rsidRPr="005D2FE9">
              <w:rPr>
                <w:rFonts w:ascii="Times New Roman" w:hAnsi="Times New Roman" w:cs="Times New Roman"/>
                <w:sz w:val="28"/>
                <w:szCs w:val="28"/>
              </w:rPr>
              <w:tab/>
              <w:t>систематичність, активність та результативність роботи над вивченням програмного матеріалу дисципліни, рівень знань теоретичних відомостей лабораторної роботи;</w:t>
            </w:r>
          </w:p>
          <w:p w:rsidR="00D202C5" w:rsidRPr="005D2FE9" w:rsidRDefault="007D384E">
            <w:pPr>
              <w:tabs>
                <w:tab w:val="left" w:pos="216"/>
              </w:tabs>
              <w:rPr>
                <w:rFonts w:ascii="Times New Roman" w:hAnsi="Times New Roman" w:cs="Times New Roman"/>
                <w:sz w:val="28"/>
                <w:szCs w:val="28"/>
              </w:rPr>
            </w:pPr>
            <w:r w:rsidRPr="005D2FE9">
              <w:rPr>
                <w:rFonts w:ascii="Times New Roman" w:hAnsi="Times New Roman" w:cs="Times New Roman"/>
                <w:sz w:val="28"/>
                <w:szCs w:val="28"/>
              </w:rPr>
              <w:t>б)</w:t>
            </w:r>
            <w:r w:rsidRPr="005D2FE9">
              <w:rPr>
                <w:rFonts w:ascii="Times New Roman" w:hAnsi="Times New Roman" w:cs="Times New Roman"/>
                <w:sz w:val="28"/>
                <w:szCs w:val="28"/>
              </w:rPr>
              <w:tab/>
              <w:t>експериментальне виконання завдань лабораторної роботи;</w:t>
            </w:r>
          </w:p>
          <w:p w:rsidR="00D202C5" w:rsidRPr="005D2FE9" w:rsidRDefault="007D384E">
            <w:pPr>
              <w:tabs>
                <w:tab w:val="left" w:pos="206"/>
              </w:tabs>
              <w:rPr>
                <w:rFonts w:ascii="Times New Roman" w:hAnsi="Times New Roman" w:cs="Times New Roman"/>
                <w:sz w:val="28"/>
                <w:szCs w:val="28"/>
              </w:rPr>
            </w:pPr>
            <w:r w:rsidRPr="005D2FE9">
              <w:rPr>
                <w:rFonts w:ascii="Times New Roman" w:hAnsi="Times New Roman" w:cs="Times New Roman"/>
                <w:sz w:val="28"/>
                <w:szCs w:val="28"/>
              </w:rPr>
              <w:t>в)</w:t>
            </w:r>
            <w:r w:rsidRPr="005D2FE9">
              <w:rPr>
                <w:rFonts w:ascii="Times New Roman" w:hAnsi="Times New Roman" w:cs="Times New Roman"/>
                <w:sz w:val="28"/>
                <w:szCs w:val="28"/>
              </w:rPr>
              <w:tab/>
              <w:t>рівень відповідей на контрольні запитання.</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Тематичний контроль здійснюється письмово, письмово-усно або в тестовій формі. Тематичний контроль передбачає: написання двох колоквіумів (максимально по 20 балів за кожен) та захист двох індивідуальних робіт (реферат, презентація, проект по 15 балів за кожен).</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Підсумковий контроль проводиться у формі заліку за сумою накопичених протягом вивчення дисципліни балів.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Оцінювання знань здобувача першого (бакалаврського) рівня вищої освіти під час лекційного модуля та лабораторних занять проводиться за такими критеріями:</w:t>
            </w:r>
          </w:p>
          <w:p w:rsidR="00D202C5" w:rsidRPr="005D2FE9" w:rsidRDefault="007D384E">
            <w:pPr>
              <w:tabs>
                <w:tab w:val="left" w:pos="192"/>
              </w:tabs>
              <w:rPr>
                <w:rFonts w:ascii="Times New Roman" w:hAnsi="Times New Roman" w:cs="Times New Roman"/>
                <w:sz w:val="28"/>
                <w:szCs w:val="28"/>
              </w:rPr>
            </w:pPr>
            <w:r w:rsidRPr="005D2FE9">
              <w:rPr>
                <w:rFonts w:ascii="Times New Roman" w:hAnsi="Times New Roman" w:cs="Times New Roman"/>
                <w:sz w:val="28"/>
                <w:szCs w:val="28"/>
              </w:rPr>
              <w:t>1)</w:t>
            </w:r>
            <w:r w:rsidRPr="005D2FE9">
              <w:rPr>
                <w:rFonts w:ascii="Times New Roman" w:hAnsi="Times New Roman" w:cs="Times New Roman"/>
                <w:sz w:val="28"/>
                <w:szCs w:val="28"/>
              </w:rPr>
              <w:tab/>
              <w:t>розуміння, ступінь засвоєння теорії та методології проблем, що розглядаються;</w:t>
            </w:r>
          </w:p>
          <w:p w:rsidR="00D202C5" w:rsidRPr="005D2FE9" w:rsidRDefault="007D384E">
            <w:pPr>
              <w:tabs>
                <w:tab w:val="left" w:pos="211"/>
              </w:tabs>
              <w:rPr>
                <w:rFonts w:ascii="Times New Roman" w:hAnsi="Times New Roman" w:cs="Times New Roman"/>
                <w:sz w:val="28"/>
                <w:szCs w:val="28"/>
              </w:rPr>
            </w:pPr>
            <w:r w:rsidRPr="005D2FE9">
              <w:rPr>
                <w:rFonts w:ascii="Times New Roman" w:hAnsi="Times New Roman" w:cs="Times New Roman"/>
                <w:sz w:val="28"/>
                <w:szCs w:val="28"/>
              </w:rPr>
              <w:t>2)</w:t>
            </w:r>
            <w:r w:rsidRPr="005D2FE9">
              <w:rPr>
                <w:rFonts w:ascii="Times New Roman" w:hAnsi="Times New Roman" w:cs="Times New Roman"/>
                <w:sz w:val="28"/>
                <w:szCs w:val="28"/>
              </w:rPr>
              <w:tab/>
              <w:t>ступінь засвоєння фактичного матеріалу навчальної дисципліни;</w:t>
            </w:r>
          </w:p>
          <w:p w:rsidR="00D202C5" w:rsidRPr="005D2FE9" w:rsidRDefault="007D384E">
            <w:pPr>
              <w:tabs>
                <w:tab w:val="left" w:pos="264"/>
              </w:tabs>
              <w:rPr>
                <w:rFonts w:ascii="Times New Roman" w:hAnsi="Times New Roman" w:cs="Times New Roman"/>
                <w:sz w:val="28"/>
                <w:szCs w:val="28"/>
              </w:rPr>
            </w:pPr>
            <w:r w:rsidRPr="005D2FE9">
              <w:rPr>
                <w:rFonts w:ascii="Times New Roman" w:hAnsi="Times New Roman" w:cs="Times New Roman"/>
                <w:sz w:val="28"/>
                <w:szCs w:val="28"/>
              </w:rPr>
              <w:t>3)</w:t>
            </w:r>
            <w:r w:rsidRPr="005D2FE9">
              <w:rPr>
                <w:rFonts w:ascii="Times New Roman" w:hAnsi="Times New Roman" w:cs="Times New Roman"/>
                <w:sz w:val="28"/>
                <w:szCs w:val="28"/>
              </w:rPr>
              <w:tab/>
              <w:t>ознайомлення з рекомендованою літературою, а також із сучасною літературою з питань, що розглядаються;</w:t>
            </w:r>
          </w:p>
          <w:p w:rsidR="00D202C5" w:rsidRPr="005D2FE9" w:rsidRDefault="007D384E">
            <w:pPr>
              <w:tabs>
                <w:tab w:val="left" w:pos="221"/>
              </w:tabs>
              <w:rPr>
                <w:rFonts w:ascii="Times New Roman" w:hAnsi="Times New Roman" w:cs="Times New Roman"/>
                <w:sz w:val="28"/>
                <w:szCs w:val="28"/>
              </w:rPr>
            </w:pPr>
            <w:r w:rsidRPr="005D2FE9">
              <w:rPr>
                <w:rFonts w:ascii="Times New Roman" w:hAnsi="Times New Roman" w:cs="Times New Roman"/>
                <w:sz w:val="28"/>
                <w:szCs w:val="28"/>
              </w:rPr>
              <w:t>4)</w:t>
            </w:r>
            <w:r w:rsidRPr="005D2FE9">
              <w:rPr>
                <w:rFonts w:ascii="Times New Roman" w:hAnsi="Times New Roman" w:cs="Times New Roman"/>
                <w:sz w:val="28"/>
                <w:szCs w:val="28"/>
              </w:rPr>
              <w:tab/>
              <w:t xml:space="preserve">вміння поєднувати теорію з практикою при виконанні лабораторних робіт, розв'язанні поставлених </w:t>
            </w:r>
            <w:r w:rsidRPr="005D2FE9">
              <w:rPr>
                <w:rFonts w:ascii="Times New Roman" w:hAnsi="Times New Roman" w:cs="Times New Roman"/>
                <w:sz w:val="28"/>
                <w:szCs w:val="28"/>
                <w:lang w:val="ru-RU" w:eastAsia="ru-RU" w:bidi="ru-RU"/>
              </w:rPr>
              <w:t>задач;</w:t>
            </w:r>
          </w:p>
          <w:p w:rsidR="00D202C5" w:rsidRPr="005D2FE9" w:rsidRDefault="007D384E">
            <w:pPr>
              <w:tabs>
                <w:tab w:val="left" w:pos="322"/>
              </w:tabs>
              <w:rPr>
                <w:rFonts w:ascii="Times New Roman" w:hAnsi="Times New Roman" w:cs="Times New Roman"/>
                <w:sz w:val="28"/>
                <w:szCs w:val="28"/>
              </w:rPr>
            </w:pPr>
            <w:r w:rsidRPr="005D2FE9">
              <w:rPr>
                <w:rFonts w:ascii="Times New Roman" w:hAnsi="Times New Roman" w:cs="Times New Roman"/>
                <w:sz w:val="28"/>
                <w:szCs w:val="28"/>
              </w:rPr>
              <w:t>5)</w:t>
            </w:r>
            <w:r w:rsidRPr="005D2FE9">
              <w:rPr>
                <w:rFonts w:ascii="Times New Roman" w:hAnsi="Times New Roman" w:cs="Times New Roman"/>
                <w:sz w:val="28"/>
                <w:szCs w:val="28"/>
              </w:rPr>
              <w:tab/>
              <w:t>логіка, структура, стиль викладу матеріалу в звітах до лабораторних робіт, здійснювати узагальнення інформації та робити висновки.</w:t>
            </w:r>
          </w:p>
        </w:tc>
      </w:tr>
      <w:tr w:rsidR="00D202C5" w:rsidRPr="005D2FE9">
        <w:trPr>
          <w:trHeight w:val="1387"/>
        </w:trPr>
        <w:tc>
          <w:tcPr>
            <w:tcW w:w="1675"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Вимоги до письмової роботи</w:t>
            </w:r>
          </w:p>
        </w:tc>
        <w:tc>
          <w:tcPr>
            <w:tcW w:w="7912" w:type="dxa"/>
            <w:gridSpan w:val="10"/>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Письмова робота з будь-якого виду занять, повинна бути належним чином оформлена, повинна містити умову поставленого завдання (задачі), пояснення, рисунки, формули, графіки тощо. Письмова робота повинна бути грамотно написана і читабельна. Загалом за письмові відповіді студент отримує 20 балів. Письмова робота складається з чотирьох теоретичних запитань (перелік питань подано вище). Кожне теоретичне завдання оцінюється в 5 балів.</w:t>
            </w:r>
          </w:p>
        </w:tc>
      </w:tr>
      <w:tr w:rsidR="00D202C5" w:rsidRPr="005D2FE9">
        <w:trPr>
          <w:trHeight w:val="3000"/>
        </w:trPr>
        <w:tc>
          <w:tcPr>
            <w:tcW w:w="1675"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Умови допуску до підсумкового контролю</w:t>
            </w:r>
          </w:p>
        </w:tc>
        <w:tc>
          <w:tcPr>
            <w:tcW w:w="7912" w:type="dxa"/>
            <w:gridSpan w:val="10"/>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Залік виставляється за дворівневою шкалою (“зараховано”, “незараховано”), за системою ECTS та шкалою університету.</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Оцінка “зараховано” </w:t>
            </w:r>
            <w:r w:rsidRPr="005D2FE9">
              <w:rPr>
                <w:rFonts w:ascii="Times New Roman" w:hAnsi="Times New Roman" w:cs="Times New Roman"/>
                <w:sz w:val="28"/>
                <w:szCs w:val="28"/>
                <w:lang w:eastAsia="ru-RU" w:bidi="ru-RU"/>
              </w:rPr>
              <w:t>(А,В,С</w:t>
            </w:r>
            <w:r w:rsidRPr="005D2FE9">
              <w:rPr>
                <w:rFonts w:ascii="Times New Roman" w:hAnsi="Times New Roman" w:cs="Times New Roman"/>
                <w:sz w:val="28"/>
                <w:szCs w:val="28"/>
                <w:vertAlign w:val="subscript"/>
                <w:lang w:eastAsia="ru-RU" w:bidi="ru-RU"/>
              </w:rPr>
              <w:t>Г</w:t>
            </w:r>
            <w:r w:rsidRPr="005D2FE9">
              <w:rPr>
                <w:rFonts w:ascii="Times New Roman" w:hAnsi="Times New Roman" w:cs="Times New Roman"/>
                <w:sz w:val="28"/>
                <w:szCs w:val="28"/>
                <w:lang w:eastAsia="ru-RU" w:bidi="ru-RU"/>
              </w:rPr>
              <w:t xml:space="preserve">Э,Е) </w:t>
            </w:r>
            <w:r w:rsidRPr="005D2FE9">
              <w:rPr>
                <w:rFonts w:ascii="Times New Roman" w:hAnsi="Times New Roman" w:cs="Times New Roman"/>
                <w:sz w:val="28"/>
                <w:szCs w:val="28"/>
              </w:rPr>
              <w:t>свідчить про засвоєння студентом навчального матеріалу (вмінь та навичок) виключно на підставі накопичених результатів виконання ним видів робіт, передбачених робочою навчальною програмою дисципліни.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Студенту виставляється залік, якщо впродовж семестру він за весь курс набрав сумарно 50 балів і вище.</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Студенту не виставляється залік, якщо впродовж семестру він за змістові модулі набрав менше 50 балів. У цьому випадку студенту у відомості робиться запис "незараховано" і виставляється набрана кількість балів. Допускається, як виняток,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w:t>
            </w:r>
          </w:p>
        </w:tc>
      </w:tr>
      <w:tr w:rsidR="00D202C5" w:rsidRPr="005D2FE9">
        <w:trPr>
          <w:trHeight w:val="240"/>
        </w:trPr>
        <w:tc>
          <w:tcPr>
            <w:tcW w:w="9587" w:type="dxa"/>
            <w:gridSpan w:val="11"/>
            <w:tcBorders>
              <w:top w:val="single" w:sz="4" w:space="0" w:color="auto"/>
              <w:left w:val="single" w:sz="4" w:space="0" w:color="auto"/>
              <w:right w:val="single" w:sz="4" w:space="0" w:color="auto"/>
            </w:tcBorders>
            <w:shd w:val="clear" w:color="auto" w:fill="FFFFFF"/>
            <w:vAlign w:val="bottom"/>
          </w:tcPr>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7. Політика курсу</w:t>
            </w:r>
          </w:p>
        </w:tc>
      </w:tr>
      <w:tr w:rsidR="00D202C5" w:rsidRPr="005D2FE9">
        <w:trPr>
          <w:trHeight w:val="250"/>
        </w:trPr>
        <w:tc>
          <w:tcPr>
            <w:tcW w:w="9587"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Політика курсу:</w:t>
            </w:r>
          </w:p>
        </w:tc>
      </w:tr>
      <w:tr w:rsidR="00856352" w:rsidRPr="005D2FE9">
        <w:trPr>
          <w:trHeight w:val="250"/>
        </w:trPr>
        <w:tc>
          <w:tcPr>
            <w:tcW w:w="9587"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tabs>
                <w:tab w:val="left" w:pos="75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не запізнюватися та не пропускати заняття;</w:t>
            </w:r>
          </w:p>
          <w:p w:rsidR="00856352" w:rsidRPr="005D2FE9" w:rsidRDefault="00856352" w:rsidP="00856352">
            <w:pPr>
              <w:tabs>
                <w:tab w:val="left" w:pos="75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добросовісно готуватися до виконання лабораторних робіт;</w:t>
            </w:r>
          </w:p>
          <w:p w:rsidR="00856352" w:rsidRPr="005D2FE9" w:rsidRDefault="00856352" w:rsidP="00856352">
            <w:pPr>
              <w:tabs>
                <w:tab w:val="left" w:pos="755"/>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відпрацьовувати лабораторні заняття, пропущені з поважних причин</w:t>
            </w:r>
          </w:p>
          <w:p w:rsidR="00856352" w:rsidRPr="005D2FE9" w:rsidRDefault="00856352" w:rsidP="00856352">
            <w:pPr>
              <w:tabs>
                <w:tab w:val="left" w:pos="755"/>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самостійно працювати з рекомендованою та допоміжною літературою.</w:t>
            </w:r>
          </w:p>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Норми академічної етики мають повністю відповідати Кодексу честі ДВНЗ «Прикарпатський національний університет імені Василя Стефаника», який Ухвалений Конференцію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№11).</w:t>
            </w:r>
          </w:p>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Різні конфліктні ситуації відкрито обговорюються у групі, безпосередньо, з викладачем або едвайзером чи</w:t>
            </w:r>
          </w:p>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співробітниками деканату.</w:t>
            </w:r>
          </w:p>
        </w:tc>
      </w:tr>
      <w:tr w:rsidR="00856352" w:rsidRPr="005D2FE9">
        <w:trPr>
          <w:trHeight w:val="250"/>
        </w:trPr>
        <w:tc>
          <w:tcPr>
            <w:tcW w:w="9587"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tabs>
                <w:tab w:val="left" w:pos="750"/>
              </w:tabs>
              <w:jc w:val="center"/>
              <w:rPr>
                <w:rFonts w:ascii="Times New Roman" w:hAnsi="Times New Roman" w:cs="Times New Roman"/>
                <w:sz w:val="28"/>
                <w:szCs w:val="28"/>
              </w:rPr>
            </w:pPr>
            <w:r w:rsidRPr="005D2FE9">
              <w:rPr>
                <w:rFonts w:ascii="Times New Roman" w:hAnsi="Times New Roman" w:cs="Times New Roman"/>
                <w:sz w:val="28"/>
                <w:szCs w:val="28"/>
              </w:rPr>
              <w:t>8. Рекомендована література</w:t>
            </w:r>
          </w:p>
        </w:tc>
      </w:tr>
      <w:tr w:rsidR="00856352" w:rsidRPr="005D2FE9">
        <w:trPr>
          <w:trHeight w:val="250"/>
        </w:trPr>
        <w:tc>
          <w:tcPr>
            <w:tcW w:w="9587"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jc w:val="center"/>
              <w:rPr>
                <w:rFonts w:ascii="Times New Roman" w:hAnsi="Times New Roman" w:cs="Times New Roman"/>
                <w:sz w:val="28"/>
                <w:szCs w:val="28"/>
              </w:rPr>
            </w:pPr>
            <w:r w:rsidRPr="005D2FE9">
              <w:rPr>
                <w:rFonts w:ascii="Times New Roman" w:hAnsi="Times New Roman" w:cs="Times New Roman"/>
                <w:sz w:val="28"/>
                <w:szCs w:val="28"/>
              </w:rPr>
              <w:t>Базова</w:t>
            </w:r>
          </w:p>
          <w:p w:rsidR="00856352" w:rsidRPr="005D2FE9" w:rsidRDefault="00856352" w:rsidP="00856352">
            <w:pPr>
              <w:tabs>
                <w:tab w:val="left" w:pos="336"/>
              </w:tabs>
              <w:rPr>
                <w:rFonts w:ascii="Times New Roman" w:hAnsi="Times New Roman" w:cs="Times New Roman"/>
                <w:sz w:val="28"/>
                <w:szCs w:val="28"/>
              </w:rPr>
            </w:pPr>
            <w:r w:rsidRPr="005D2FE9">
              <w:rPr>
                <w:rFonts w:ascii="Times New Roman" w:hAnsi="Times New Roman" w:cs="Times New Roman"/>
                <w:sz w:val="28"/>
                <w:szCs w:val="28"/>
              </w:rPr>
              <w:t>1.</w:t>
            </w:r>
            <w:r w:rsidRPr="005D2FE9">
              <w:rPr>
                <w:rFonts w:ascii="Times New Roman" w:hAnsi="Times New Roman" w:cs="Times New Roman"/>
                <w:sz w:val="28"/>
                <w:szCs w:val="28"/>
              </w:rPr>
              <w:tab/>
              <w:t xml:space="preserve">Б.К. Остафійчук, М.М.Яцура, А.М. </w:t>
            </w:r>
            <w:r w:rsidRPr="00856352">
              <w:rPr>
                <w:rFonts w:ascii="Times New Roman" w:hAnsi="Times New Roman" w:cs="Times New Roman"/>
                <w:sz w:val="28"/>
                <w:szCs w:val="28"/>
                <w:lang w:eastAsia="ru-RU" w:bidi="ru-RU"/>
              </w:rPr>
              <w:t xml:space="preserve">Гамарник </w:t>
            </w:r>
            <w:r w:rsidRPr="005D2FE9">
              <w:rPr>
                <w:rFonts w:ascii="Times New Roman" w:hAnsi="Times New Roman" w:cs="Times New Roman"/>
                <w:sz w:val="28"/>
                <w:szCs w:val="28"/>
              </w:rPr>
              <w:t>Фізика. - Івано-Франківськ, 2009. - 553 с.</w:t>
            </w:r>
          </w:p>
          <w:p w:rsidR="00856352" w:rsidRPr="005D2FE9" w:rsidRDefault="00856352" w:rsidP="00856352">
            <w:pPr>
              <w:tabs>
                <w:tab w:val="left" w:pos="355"/>
              </w:tabs>
              <w:rPr>
                <w:rFonts w:ascii="Times New Roman" w:hAnsi="Times New Roman" w:cs="Times New Roman"/>
                <w:sz w:val="28"/>
                <w:szCs w:val="28"/>
              </w:rPr>
            </w:pPr>
            <w:r w:rsidRPr="005D2FE9">
              <w:rPr>
                <w:rFonts w:ascii="Times New Roman" w:hAnsi="Times New Roman" w:cs="Times New Roman"/>
                <w:sz w:val="28"/>
                <w:szCs w:val="28"/>
              </w:rPr>
              <w:t>2.</w:t>
            </w:r>
            <w:r w:rsidRPr="005D2FE9">
              <w:rPr>
                <w:rFonts w:ascii="Times New Roman" w:hAnsi="Times New Roman" w:cs="Times New Roman"/>
                <w:sz w:val="28"/>
                <w:szCs w:val="28"/>
              </w:rPr>
              <w:tab/>
              <w:t>Літнарович Р.М. Фізика з основами геофізики. Курс лекцій. МЕГУ, Рівне, 2007, - 74 с.</w:t>
            </w:r>
          </w:p>
          <w:p w:rsidR="00856352" w:rsidRPr="005D2FE9" w:rsidRDefault="00856352" w:rsidP="00856352">
            <w:pPr>
              <w:tabs>
                <w:tab w:val="left" w:pos="355"/>
              </w:tabs>
              <w:rPr>
                <w:rFonts w:ascii="Times New Roman" w:hAnsi="Times New Roman" w:cs="Times New Roman"/>
                <w:sz w:val="28"/>
                <w:szCs w:val="28"/>
              </w:rPr>
            </w:pPr>
            <w:r w:rsidRPr="005D2FE9">
              <w:rPr>
                <w:rFonts w:ascii="Times New Roman" w:hAnsi="Times New Roman" w:cs="Times New Roman"/>
                <w:sz w:val="28"/>
                <w:szCs w:val="28"/>
              </w:rPr>
              <w:t>3.</w:t>
            </w:r>
            <w:r w:rsidRPr="005D2FE9">
              <w:rPr>
                <w:rFonts w:ascii="Times New Roman" w:hAnsi="Times New Roman" w:cs="Times New Roman"/>
                <w:sz w:val="28"/>
                <w:szCs w:val="28"/>
              </w:rPr>
              <w:tab/>
              <w:t>Основи геофізики (фізика Землі): навчальний посібник / укл.: В.В. Фурман, Ю.М. Віхоть, О.М. Павлюк.</w:t>
            </w:r>
          </w:p>
          <w:p w:rsidR="00856352" w:rsidRPr="005D2FE9" w:rsidRDefault="00856352" w:rsidP="00856352">
            <w:pPr>
              <w:tabs>
                <w:tab w:val="left" w:pos="554"/>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Львів : Львівський національний університет імені Івана Франка, 2016. - 104 с.</w:t>
            </w:r>
          </w:p>
          <w:p w:rsidR="00856352" w:rsidRPr="005D2FE9" w:rsidRDefault="00856352" w:rsidP="00856352">
            <w:pPr>
              <w:tabs>
                <w:tab w:val="left" w:pos="360"/>
              </w:tabs>
              <w:ind w:left="360" w:hanging="360"/>
              <w:rPr>
                <w:rFonts w:ascii="Times New Roman" w:hAnsi="Times New Roman" w:cs="Times New Roman"/>
                <w:sz w:val="28"/>
                <w:szCs w:val="28"/>
              </w:rPr>
            </w:pPr>
            <w:r w:rsidRPr="005D2FE9">
              <w:rPr>
                <w:rFonts w:ascii="Times New Roman" w:hAnsi="Times New Roman" w:cs="Times New Roman"/>
                <w:sz w:val="28"/>
                <w:szCs w:val="28"/>
              </w:rPr>
              <w:t>4.</w:t>
            </w:r>
            <w:r w:rsidRPr="005D2FE9">
              <w:rPr>
                <w:rFonts w:ascii="Times New Roman" w:hAnsi="Times New Roman" w:cs="Times New Roman"/>
                <w:sz w:val="28"/>
                <w:szCs w:val="28"/>
              </w:rPr>
              <w:tab/>
              <w:t xml:space="preserve">Основи геофізики (фізика геологічних середовищ): навчальний посібник / В.В. Фурман, Ю.М. Віхоть, О.М. Павлюк. - Львів : ЛНУ імені Івана Франка, </w:t>
            </w:r>
            <w:r w:rsidRPr="005D2FE9">
              <w:rPr>
                <w:rFonts w:ascii="Times New Roman" w:hAnsi="Times New Roman" w:cs="Times New Roman"/>
                <w:sz w:val="28"/>
                <w:szCs w:val="28"/>
              </w:rPr>
              <w:lastRenderedPageBreak/>
              <w:t>2017. - 104 с.</w:t>
            </w:r>
          </w:p>
          <w:p w:rsidR="00856352" w:rsidRPr="005D2FE9" w:rsidRDefault="00856352" w:rsidP="00856352">
            <w:pPr>
              <w:tabs>
                <w:tab w:val="left" w:pos="350"/>
              </w:tabs>
              <w:rPr>
                <w:rFonts w:ascii="Times New Roman" w:hAnsi="Times New Roman" w:cs="Times New Roman"/>
                <w:sz w:val="28"/>
                <w:szCs w:val="28"/>
              </w:rPr>
            </w:pPr>
            <w:r w:rsidRPr="005D2FE9">
              <w:rPr>
                <w:rFonts w:ascii="Times New Roman" w:hAnsi="Times New Roman" w:cs="Times New Roman"/>
                <w:sz w:val="28"/>
                <w:szCs w:val="28"/>
              </w:rPr>
              <w:t>5.</w:t>
            </w:r>
            <w:r w:rsidRPr="005D2FE9">
              <w:rPr>
                <w:rFonts w:ascii="Times New Roman" w:hAnsi="Times New Roman" w:cs="Times New Roman"/>
                <w:sz w:val="28"/>
                <w:szCs w:val="28"/>
              </w:rPr>
              <w:tab/>
              <w:t>Літнарович Р.М. Фізика з основами геофізики. Лабораторний практикум. МЕГУ, Рівне, 2007, 44 с.</w:t>
            </w:r>
          </w:p>
          <w:p w:rsidR="00856352" w:rsidRPr="005D2FE9" w:rsidRDefault="00856352" w:rsidP="00856352">
            <w:pPr>
              <w:tabs>
                <w:tab w:val="left" w:pos="360"/>
              </w:tabs>
              <w:ind w:left="360" w:hanging="360"/>
              <w:rPr>
                <w:rFonts w:ascii="Times New Roman" w:hAnsi="Times New Roman" w:cs="Times New Roman"/>
                <w:sz w:val="28"/>
                <w:szCs w:val="28"/>
              </w:rPr>
            </w:pPr>
            <w:r w:rsidRPr="005D2FE9">
              <w:rPr>
                <w:rFonts w:ascii="Times New Roman" w:hAnsi="Times New Roman" w:cs="Times New Roman"/>
                <w:sz w:val="28"/>
                <w:szCs w:val="28"/>
              </w:rPr>
              <w:t>6.</w:t>
            </w:r>
            <w:r w:rsidRPr="005D2FE9">
              <w:rPr>
                <w:rFonts w:ascii="Times New Roman" w:hAnsi="Times New Roman" w:cs="Times New Roman"/>
                <w:sz w:val="28"/>
                <w:szCs w:val="28"/>
              </w:rPr>
              <w:tab/>
              <w:t>Кучерук І.М., Г орбачук І.Т., Луцик П.П. Загальний курс фізики: У 3 т. / За ред. І.М.Кучерука. - 2-ге вид., випр. - К.: Техніка, 2006. Т.1: Механіка. Молекулярна фізика і термодинаміка / І.М. Кучерук, І.Т. Горбачук, П.П. Луцик. - 532 с.</w:t>
            </w:r>
          </w:p>
          <w:p w:rsidR="00856352" w:rsidRPr="005D2FE9" w:rsidRDefault="00856352" w:rsidP="00856352">
            <w:pPr>
              <w:tabs>
                <w:tab w:val="left" w:pos="360"/>
              </w:tabs>
              <w:ind w:left="360" w:hanging="360"/>
              <w:rPr>
                <w:rFonts w:ascii="Times New Roman" w:hAnsi="Times New Roman" w:cs="Times New Roman"/>
                <w:sz w:val="28"/>
                <w:szCs w:val="28"/>
              </w:rPr>
            </w:pPr>
            <w:r w:rsidRPr="005D2FE9">
              <w:rPr>
                <w:rFonts w:ascii="Times New Roman" w:hAnsi="Times New Roman" w:cs="Times New Roman"/>
                <w:sz w:val="28"/>
                <w:szCs w:val="28"/>
              </w:rPr>
              <w:t>7.</w:t>
            </w:r>
            <w:r w:rsidRPr="005D2FE9">
              <w:rPr>
                <w:rFonts w:ascii="Times New Roman" w:hAnsi="Times New Roman" w:cs="Times New Roman"/>
                <w:sz w:val="28"/>
                <w:szCs w:val="28"/>
              </w:rPr>
              <w:tab/>
              <w:t>Кучерук І.М., Г орбачук І.Т., Луцик П.П. Загальний курс фізики: У 3 т. / За ред. І.М.Кучерука. - 2-ге вид., випр. - К.: Техніка, 2006. Т.2: Електрика і магнетизм / І.М. Кучерук, І.Т. Горбачук, П.П. Луцик. - 452 с.</w:t>
            </w:r>
          </w:p>
          <w:p w:rsidR="00856352" w:rsidRPr="005D2FE9" w:rsidRDefault="00856352" w:rsidP="00856352">
            <w:pPr>
              <w:tabs>
                <w:tab w:val="left" w:pos="355"/>
              </w:tabs>
              <w:ind w:left="360" w:hanging="360"/>
              <w:rPr>
                <w:rFonts w:ascii="Times New Roman" w:hAnsi="Times New Roman" w:cs="Times New Roman"/>
                <w:sz w:val="28"/>
                <w:szCs w:val="28"/>
              </w:rPr>
            </w:pPr>
            <w:r w:rsidRPr="005D2FE9">
              <w:rPr>
                <w:rFonts w:ascii="Times New Roman" w:hAnsi="Times New Roman" w:cs="Times New Roman"/>
                <w:sz w:val="28"/>
                <w:szCs w:val="28"/>
              </w:rPr>
              <w:t>8.</w:t>
            </w:r>
            <w:r w:rsidRPr="005D2FE9">
              <w:rPr>
                <w:rFonts w:ascii="Times New Roman" w:hAnsi="Times New Roman" w:cs="Times New Roman"/>
                <w:sz w:val="28"/>
                <w:szCs w:val="28"/>
              </w:rPr>
              <w:tab/>
              <w:t>Кучерук І.М., Горбачук І.Т. Загальний курс фізики: У 3 т. / За ред. І.М.Кучерука. - 2-ге вид., випр. - К.: Техніка, 2006. Т.3: Оптика. Квантова фізика / І.М. Кучерук, І.Т. Горбачук - 518 с.</w:t>
            </w:r>
          </w:p>
          <w:p w:rsidR="00856352" w:rsidRPr="005D2FE9" w:rsidRDefault="00856352" w:rsidP="00856352">
            <w:pPr>
              <w:tabs>
                <w:tab w:val="left" w:pos="355"/>
              </w:tabs>
              <w:ind w:left="360" w:hanging="360"/>
              <w:rPr>
                <w:rFonts w:ascii="Times New Roman" w:hAnsi="Times New Roman" w:cs="Times New Roman"/>
                <w:sz w:val="28"/>
                <w:szCs w:val="28"/>
              </w:rPr>
            </w:pPr>
            <w:r w:rsidRPr="005D2FE9">
              <w:rPr>
                <w:rFonts w:ascii="Times New Roman" w:hAnsi="Times New Roman" w:cs="Times New Roman"/>
                <w:sz w:val="28"/>
                <w:szCs w:val="28"/>
              </w:rPr>
              <w:t>9.</w:t>
            </w:r>
            <w:r w:rsidRPr="005D2FE9">
              <w:rPr>
                <w:rFonts w:ascii="Times New Roman" w:hAnsi="Times New Roman" w:cs="Times New Roman"/>
                <w:sz w:val="28"/>
                <w:szCs w:val="28"/>
              </w:rPr>
              <w:tab/>
              <w:t>Загальний курс фізики: Зб. задач / І.П. Гаркуша, І.Т. Горбачук, В.П. Курінний та ін.; За заг. ред. І.П. Гаркуші. - 2-ге вид.,стер. - К.: Техніка, 2004. - 560 с.</w:t>
            </w:r>
          </w:p>
          <w:p w:rsidR="00856352" w:rsidRPr="005D2FE9" w:rsidRDefault="00856352" w:rsidP="00856352">
            <w:pPr>
              <w:tabs>
                <w:tab w:val="left" w:pos="341"/>
              </w:tabs>
              <w:ind w:left="360" w:hanging="360"/>
              <w:rPr>
                <w:rFonts w:ascii="Times New Roman" w:hAnsi="Times New Roman" w:cs="Times New Roman"/>
                <w:sz w:val="28"/>
                <w:szCs w:val="28"/>
              </w:rPr>
            </w:pPr>
            <w:r w:rsidRPr="005D2FE9">
              <w:rPr>
                <w:rFonts w:ascii="Times New Roman" w:hAnsi="Times New Roman" w:cs="Times New Roman"/>
                <w:sz w:val="28"/>
                <w:szCs w:val="28"/>
              </w:rPr>
              <w:t>10.</w:t>
            </w:r>
            <w:r w:rsidRPr="005D2FE9">
              <w:rPr>
                <w:rFonts w:ascii="Times New Roman" w:hAnsi="Times New Roman" w:cs="Times New Roman"/>
                <w:sz w:val="28"/>
                <w:szCs w:val="28"/>
              </w:rPr>
              <w:tab/>
              <w:t xml:space="preserve">Куліш В.В., Соловйов А.М., Кузнєцова О.Я., Кулішенко В.М. Фізика для інженерних спеціальностей. Кредитно-модульна система: Навч. посібник. Частина 1. - </w:t>
            </w:r>
            <w:r w:rsidRPr="005D2FE9">
              <w:rPr>
                <w:rFonts w:ascii="Times New Roman" w:hAnsi="Times New Roman" w:cs="Times New Roman"/>
                <w:sz w:val="28"/>
                <w:szCs w:val="28"/>
                <w:lang w:val="ru-RU" w:eastAsia="ru-RU" w:bidi="ru-RU"/>
              </w:rPr>
              <w:t xml:space="preserve">К.: </w:t>
            </w:r>
            <w:r w:rsidRPr="005D2FE9">
              <w:rPr>
                <w:rFonts w:ascii="Times New Roman" w:hAnsi="Times New Roman" w:cs="Times New Roman"/>
                <w:sz w:val="28"/>
                <w:szCs w:val="28"/>
              </w:rPr>
              <w:t>НАУ, 2004. - 456 с.</w:t>
            </w:r>
          </w:p>
          <w:p w:rsidR="00856352" w:rsidRPr="005D2FE9" w:rsidRDefault="00856352" w:rsidP="00856352">
            <w:pPr>
              <w:tabs>
                <w:tab w:val="left" w:pos="341"/>
              </w:tabs>
              <w:ind w:left="360" w:hanging="360"/>
              <w:rPr>
                <w:rFonts w:ascii="Times New Roman" w:hAnsi="Times New Roman" w:cs="Times New Roman"/>
                <w:sz w:val="28"/>
                <w:szCs w:val="28"/>
              </w:rPr>
            </w:pPr>
            <w:r w:rsidRPr="005D2FE9">
              <w:rPr>
                <w:rFonts w:ascii="Times New Roman" w:hAnsi="Times New Roman" w:cs="Times New Roman"/>
                <w:sz w:val="28"/>
                <w:szCs w:val="28"/>
              </w:rPr>
              <w:t>11.</w:t>
            </w:r>
            <w:r w:rsidRPr="005D2FE9">
              <w:rPr>
                <w:rFonts w:ascii="Times New Roman" w:hAnsi="Times New Roman" w:cs="Times New Roman"/>
                <w:sz w:val="28"/>
                <w:szCs w:val="28"/>
              </w:rPr>
              <w:tab/>
              <w:t>Куліш В.В., Соловйов А.М., Кузнєцова О.Я., Кулішенко В.М. Фізика для інженерних спеціальностей. Кредитно-модульна система: Навч. посібник. У 2ч. Частина 2. - К.: НАУ, 2005. - 380 с.</w:t>
            </w:r>
          </w:p>
          <w:p w:rsidR="00856352" w:rsidRPr="005D2FE9" w:rsidRDefault="00856352" w:rsidP="00856352">
            <w:pPr>
              <w:tabs>
                <w:tab w:val="left" w:pos="336"/>
              </w:tabs>
              <w:ind w:left="360" w:hanging="360"/>
              <w:rPr>
                <w:rFonts w:ascii="Times New Roman" w:hAnsi="Times New Roman" w:cs="Times New Roman"/>
                <w:sz w:val="28"/>
                <w:szCs w:val="28"/>
              </w:rPr>
            </w:pPr>
            <w:r w:rsidRPr="005D2FE9">
              <w:rPr>
                <w:rFonts w:ascii="Times New Roman" w:hAnsi="Times New Roman" w:cs="Times New Roman"/>
                <w:sz w:val="28"/>
                <w:szCs w:val="28"/>
              </w:rPr>
              <w:t>12.</w:t>
            </w:r>
            <w:r w:rsidRPr="005D2FE9">
              <w:rPr>
                <w:rFonts w:ascii="Times New Roman" w:hAnsi="Times New Roman" w:cs="Times New Roman"/>
                <w:sz w:val="28"/>
                <w:szCs w:val="28"/>
              </w:rPr>
              <w:tab/>
              <w:t xml:space="preserve">Воловик П.М. Фізика: Для університетів. - К.: Ірпінь: </w:t>
            </w:r>
            <w:r w:rsidRPr="005D2FE9">
              <w:rPr>
                <w:rFonts w:ascii="Times New Roman" w:hAnsi="Times New Roman" w:cs="Times New Roman"/>
                <w:sz w:val="28"/>
                <w:szCs w:val="28"/>
                <w:lang w:val="ru-RU" w:eastAsia="ru-RU" w:bidi="ru-RU"/>
              </w:rPr>
              <w:t xml:space="preserve">Перун, </w:t>
            </w:r>
            <w:r w:rsidRPr="005D2FE9">
              <w:rPr>
                <w:rFonts w:ascii="Times New Roman" w:hAnsi="Times New Roman" w:cs="Times New Roman"/>
                <w:sz w:val="28"/>
                <w:szCs w:val="28"/>
              </w:rPr>
              <w:t>2005.- 864с. 8. Чолпан П.П. Фізика: Підручник. - К.: Вища шк., 2003. - 567 с.</w:t>
            </w:r>
          </w:p>
          <w:p w:rsidR="00856352" w:rsidRPr="005D2FE9" w:rsidRDefault="00856352" w:rsidP="00856352">
            <w:pPr>
              <w:tabs>
                <w:tab w:val="left" w:pos="336"/>
              </w:tabs>
              <w:rPr>
                <w:rFonts w:ascii="Times New Roman" w:hAnsi="Times New Roman" w:cs="Times New Roman"/>
                <w:sz w:val="28"/>
                <w:szCs w:val="28"/>
              </w:rPr>
            </w:pPr>
            <w:r w:rsidRPr="005D2FE9">
              <w:rPr>
                <w:rFonts w:ascii="Times New Roman" w:hAnsi="Times New Roman" w:cs="Times New Roman"/>
                <w:sz w:val="28"/>
                <w:szCs w:val="28"/>
              </w:rPr>
              <w:t>13.</w:t>
            </w:r>
            <w:r w:rsidRPr="005D2FE9">
              <w:rPr>
                <w:rFonts w:ascii="Times New Roman" w:hAnsi="Times New Roman" w:cs="Times New Roman"/>
                <w:sz w:val="28"/>
                <w:szCs w:val="28"/>
              </w:rPr>
              <w:tab/>
              <w:t>Лопатинський І.С., Зачек І.Р., Кравчук І.М. та ін. Курс фізики. Підручник. - Львів: Афіша, 2003. - 376 с.</w:t>
            </w:r>
          </w:p>
          <w:p w:rsidR="00856352" w:rsidRPr="005D2FE9" w:rsidRDefault="00856352" w:rsidP="00856352">
            <w:pPr>
              <w:tabs>
                <w:tab w:val="left" w:pos="346"/>
              </w:tabs>
              <w:rPr>
                <w:rFonts w:ascii="Times New Roman" w:hAnsi="Times New Roman" w:cs="Times New Roman"/>
                <w:sz w:val="28"/>
                <w:szCs w:val="28"/>
              </w:rPr>
            </w:pPr>
            <w:r w:rsidRPr="005D2FE9">
              <w:rPr>
                <w:rFonts w:ascii="Times New Roman" w:hAnsi="Times New Roman" w:cs="Times New Roman"/>
                <w:sz w:val="28"/>
                <w:szCs w:val="28"/>
              </w:rPr>
              <w:t>14.</w:t>
            </w:r>
            <w:r w:rsidRPr="005D2FE9">
              <w:rPr>
                <w:rFonts w:ascii="Times New Roman" w:hAnsi="Times New Roman" w:cs="Times New Roman"/>
                <w:sz w:val="28"/>
                <w:szCs w:val="28"/>
              </w:rPr>
              <w:tab/>
            </w:r>
            <w:r w:rsidRPr="005D2FE9">
              <w:rPr>
                <w:rFonts w:ascii="Times New Roman" w:hAnsi="Times New Roman" w:cs="Times New Roman"/>
                <w:sz w:val="28"/>
                <w:szCs w:val="28"/>
                <w:lang w:val="ru-RU" w:eastAsia="ru-RU" w:bidi="ru-RU"/>
              </w:rPr>
              <w:t xml:space="preserve">Савельев </w:t>
            </w:r>
            <w:r w:rsidRPr="005D2FE9">
              <w:rPr>
                <w:rFonts w:ascii="Times New Roman" w:hAnsi="Times New Roman" w:cs="Times New Roman"/>
                <w:sz w:val="28"/>
                <w:szCs w:val="28"/>
              </w:rPr>
              <w:t xml:space="preserve">И.В. Курс </w:t>
            </w:r>
            <w:r w:rsidRPr="005D2FE9">
              <w:rPr>
                <w:rFonts w:ascii="Times New Roman" w:hAnsi="Times New Roman" w:cs="Times New Roman"/>
                <w:sz w:val="28"/>
                <w:szCs w:val="28"/>
                <w:lang w:val="ru-RU" w:eastAsia="ru-RU" w:bidi="ru-RU"/>
              </w:rPr>
              <w:t xml:space="preserve">общей физики. </w:t>
            </w:r>
            <w:r w:rsidRPr="005D2FE9">
              <w:rPr>
                <w:rFonts w:ascii="Times New Roman" w:hAnsi="Times New Roman" w:cs="Times New Roman"/>
                <w:sz w:val="28"/>
                <w:szCs w:val="28"/>
              </w:rPr>
              <w:t>Кн. 1 - 5. - М.: Наука. Физматлит. 1998.</w:t>
            </w:r>
          </w:p>
          <w:p w:rsidR="00856352" w:rsidRDefault="00856352" w:rsidP="00856352">
            <w:pPr>
              <w:jc w:val="center"/>
              <w:rPr>
                <w:rFonts w:ascii="Times New Roman" w:hAnsi="Times New Roman" w:cs="Times New Roman"/>
                <w:sz w:val="28"/>
                <w:szCs w:val="28"/>
              </w:rPr>
            </w:pPr>
          </w:p>
          <w:p w:rsidR="00856352" w:rsidRPr="005D2FE9" w:rsidRDefault="00856352" w:rsidP="00856352">
            <w:pPr>
              <w:jc w:val="center"/>
              <w:rPr>
                <w:rFonts w:ascii="Times New Roman" w:hAnsi="Times New Roman" w:cs="Times New Roman"/>
                <w:sz w:val="28"/>
                <w:szCs w:val="28"/>
              </w:rPr>
            </w:pPr>
            <w:r w:rsidRPr="005D2FE9">
              <w:rPr>
                <w:rFonts w:ascii="Times New Roman" w:hAnsi="Times New Roman" w:cs="Times New Roman"/>
                <w:sz w:val="28"/>
                <w:szCs w:val="28"/>
              </w:rPr>
              <w:t>Допоміжна</w:t>
            </w:r>
          </w:p>
          <w:p w:rsidR="00856352" w:rsidRPr="005D2FE9" w:rsidRDefault="00856352" w:rsidP="00856352">
            <w:pPr>
              <w:tabs>
                <w:tab w:val="left" w:pos="341"/>
              </w:tabs>
              <w:rPr>
                <w:rFonts w:ascii="Times New Roman" w:hAnsi="Times New Roman" w:cs="Times New Roman"/>
                <w:sz w:val="28"/>
                <w:szCs w:val="28"/>
              </w:rPr>
            </w:pPr>
            <w:r w:rsidRPr="005D2FE9">
              <w:rPr>
                <w:rFonts w:ascii="Times New Roman" w:hAnsi="Times New Roman" w:cs="Times New Roman"/>
                <w:sz w:val="28"/>
                <w:szCs w:val="28"/>
              </w:rPr>
              <w:t>1.</w:t>
            </w:r>
            <w:r w:rsidRPr="005D2FE9">
              <w:rPr>
                <w:rFonts w:ascii="Times New Roman" w:hAnsi="Times New Roman" w:cs="Times New Roman"/>
                <w:sz w:val="28"/>
                <w:szCs w:val="28"/>
              </w:rPr>
              <w:tab/>
            </w:r>
            <w:r w:rsidRPr="005D2FE9">
              <w:rPr>
                <w:rFonts w:ascii="Times New Roman" w:hAnsi="Times New Roman" w:cs="Times New Roman"/>
                <w:sz w:val="28"/>
                <w:szCs w:val="28"/>
                <w:lang w:val="ru-RU" w:eastAsia="ru-RU" w:bidi="ru-RU"/>
              </w:rPr>
              <w:t xml:space="preserve">Орленок </w:t>
            </w:r>
            <w:r w:rsidRPr="005D2FE9">
              <w:rPr>
                <w:rFonts w:ascii="Times New Roman" w:hAnsi="Times New Roman" w:cs="Times New Roman"/>
                <w:sz w:val="28"/>
                <w:szCs w:val="28"/>
              </w:rPr>
              <w:t xml:space="preserve">В.В. </w:t>
            </w:r>
            <w:r w:rsidRPr="005D2FE9">
              <w:rPr>
                <w:rFonts w:ascii="Times New Roman" w:hAnsi="Times New Roman" w:cs="Times New Roman"/>
                <w:sz w:val="28"/>
                <w:szCs w:val="28"/>
                <w:lang w:val="ru-RU" w:eastAsia="ru-RU" w:bidi="ru-RU"/>
              </w:rPr>
              <w:t>Основы геофизики: Учеб</w:t>
            </w:r>
            <w:proofErr w:type="gramStart"/>
            <w:r w:rsidRPr="005D2FE9">
              <w:rPr>
                <w:rFonts w:ascii="Times New Roman" w:hAnsi="Times New Roman" w:cs="Times New Roman"/>
                <w:sz w:val="28"/>
                <w:szCs w:val="28"/>
                <w:lang w:val="ru-RU" w:eastAsia="ru-RU" w:bidi="ru-RU"/>
              </w:rPr>
              <w:t>.</w:t>
            </w:r>
            <w:proofErr w:type="gramEnd"/>
            <w:r w:rsidRPr="005D2FE9">
              <w:rPr>
                <w:rFonts w:ascii="Times New Roman" w:hAnsi="Times New Roman" w:cs="Times New Roman"/>
                <w:sz w:val="28"/>
                <w:szCs w:val="28"/>
                <w:lang w:val="ru-RU" w:eastAsia="ru-RU" w:bidi="ru-RU"/>
              </w:rPr>
              <w:t xml:space="preserve"> </w:t>
            </w:r>
            <w:proofErr w:type="gramStart"/>
            <w:r w:rsidRPr="005D2FE9">
              <w:rPr>
                <w:rFonts w:ascii="Times New Roman" w:hAnsi="Times New Roman" w:cs="Times New Roman"/>
                <w:sz w:val="28"/>
                <w:szCs w:val="28"/>
                <w:lang w:val="ru-RU" w:eastAsia="ru-RU" w:bidi="ru-RU"/>
              </w:rPr>
              <w:t>п</w:t>
            </w:r>
            <w:proofErr w:type="gramEnd"/>
            <w:r w:rsidRPr="005D2FE9">
              <w:rPr>
                <w:rFonts w:ascii="Times New Roman" w:hAnsi="Times New Roman" w:cs="Times New Roman"/>
                <w:sz w:val="28"/>
                <w:szCs w:val="28"/>
                <w:lang w:val="ru-RU" w:eastAsia="ru-RU" w:bidi="ru-RU"/>
              </w:rPr>
              <w:t xml:space="preserve">особие. - Калининград: </w:t>
            </w:r>
            <w:proofErr w:type="spellStart"/>
            <w:r w:rsidRPr="005D2FE9">
              <w:rPr>
                <w:rFonts w:ascii="Times New Roman" w:hAnsi="Times New Roman" w:cs="Times New Roman"/>
                <w:sz w:val="28"/>
                <w:szCs w:val="28"/>
                <w:lang w:val="ru-RU" w:eastAsia="ru-RU" w:bidi="ru-RU"/>
              </w:rPr>
              <w:t>Изд</w:t>
            </w:r>
            <w:proofErr w:type="gramStart"/>
            <w:r w:rsidRPr="005D2FE9">
              <w:rPr>
                <w:rFonts w:ascii="Times New Roman" w:hAnsi="Times New Roman" w:cs="Times New Roman"/>
                <w:sz w:val="28"/>
                <w:szCs w:val="28"/>
                <w:lang w:val="ru-RU" w:eastAsia="ru-RU" w:bidi="ru-RU"/>
              </w:rPr>
              <w:t>.К</w:t>
            </w:r>
            <w:proofErr w:type="gramEnd"/>
            <w:r w:rsidRPr="005D2FE9">
              <w:rPr>
                <w:rFonts w:ascii="Times New Roman" w:hAnsi="Times New Roman" w:cs="Times New Roman"/>
                <w:sz w:val="28"/>
                <w:szCs w:val="28"/>
                <w:lang w:val="ru-RU" w:eastAsia="ru-RU" w:bidi="ru-RU"/>
              </w:rPr>
              <w:t>ГУ</w:t>
            </w:r>
            <w:proofErr w:type="spellEnd"/>
            <w:r w:rsidRPr="005D2FE9">
              <w:rPr>
                <w:rFonts w:ascii="Times New Roman" w:hAnsi="Times New Roman" w:cs="Times New Roman"/>
                <w:sz w:val="28"/>
                <w:szCs w:val="28"/>
                <w:lang w:val="ru-RU" w:eastAsia="ru-RU" w:bidi="ru-RU"/>
              </w:rPr>
              <w:t>, 2000. - 446 с.</w:t>
            </w:r>
          </w:p>
          <w:p w:rsidR="00856352" w:rsidRPr="005D2FE9" w:rsidRDefault="00856352" w:rsidP="00856352">
            <w:pPr>
              <w:tabs>
                <w:tab w:val="left" w:pos="360"/>
              </w:tabs>
              <w:rPr>
                <w:rFonts w:ascii="Times New Roman" w:hAnsi="Times New Roman" w:cs="Times New Roman"/>
                <w:sz w:val="28"/>
                <w:szCs w:val="28"/>
              </w:rPr>
            </w:pPr>
            <w:r w:rsidRPr="005D2FE9">
              <w:rPr>
                <w:rFonts w:ascii="Times New Roman" w:hAnsi="Times New Roman" w:cs="Times New Roman"/>
                <w:sz w:val="28"/>
                <w:szCs w:val="28"/>
                <w:lang w:eastAsia="ru-RU" w:bidi="ru-RU"/>
              </w:rPr>
              <w:t>2.</w:t>
            </w:r>
            <w:r w:rsidRPr="005D2FE9">
              <w:rPr>
                <w:rFonts w:ascii="Times New Roman" w:hAnsi="Times New Roman" w:cs="Times New Roman"/>
                <w:sz w:val="28"/>
                <w:szCs w:val="28"/>
                <w:lang w:eastAsia="ru-RU" w:bidi="ru-RU"/>
              </w:rPr>
              <w:tab/>
            </w:r>
            <w:r w:rsidRPr="005D2FE9">
              <w:rPr>
                <w:rFonts w:ascii="Times New Roman" w:hAnsi="Times New Roman" w:cs="Times New Roman"/>
                <w:sz w:val="28"/>
                <w:szCs w:val="28"/>
              </w:rPr>
              <w:t xml:space="preserve">Тяпкін </w:t>
            </w:r>
            <w:r w:rsidRPr="005D2FE9">
              <w:rPr>
                <w:rFonts w:ascii="Times New Roman" w:hAnsi="Times New Roman" w:cs="Times New Roman"/>
                <w:sz w:val="28"/>
                <w:szCs w:val="28"/>
                <w:lang w:eastAsia="ru-RU" w:bidi="ru-RU"/>
              </w:rPr>
              <w:t xml:space="preserve">К.Ф., </w:t>
            </w:r>
            <w:r w:rsidRPr="005D2FE9">
              <w:rPr>
                <w:rFonts w:ascii="Times New Roman" w:hAnsi="Times New Roman" w:cs="Times New Roman"/>
                <w:sz w:val="28"/>
                <w:szCs w:val="28"/>
              </w:rPr>
              <w:t xml:space="preserve">Тяпкін </w:t>
            </w:r>
            <w:r w:rsidRPr="005D2FE9">
              <w:rPr>
                <w:rFonts w:ascii="Times New Roman" w:hAnsi="Times New Roman" w:cs="Times New Roman"/>
                <w:sz w:val="28"/>
                <w:szCs w:val="28"/>
                <w:lang w:eastAsia="ru-RU" w:bidi="ru-RU"/>
              </w:rPr>
              <w:t xml:space="preserve">О.К., Якимчук М.А. </w:t>
            </w:r>
            <w:r w:rsidRPr="005D2FE9">
              <w:rPr>
                <w:rFonts w:ascii="Times New Roman" w:hAnsi="Times New Roman" w:cs="Times New Roman"/>
                <w:sz w:val="28"/>
                <w:szCs w:val="28"/>
              </w:rPr>
              <w:t xml:space="preserve">Основи геофізики.- Київ, </w:t>
            </w:r>
            <w:r w:rsidRPr="005D2FE9">
              <w:rPr>
                <w:rFonts w:ascii="Times New Roman" w:hAnsi="Times New Roman" w:cs="Times New Roman"/>
                <w:sz w:val="28"/>
                <w:szCs w:val="28"/>
                <w:lang w:val="ru-RU" w:eastAsia="ru-RU" w:bidi="ru-RU"/>
              </w:rPr>
              <w:t>2000.- 250 с.</w:t>
            </w:r>
          </w:p>
          <w:p w:rsidR="00856352" w:rsidRPr="005D2FE9" w:rsidRDefault="00856352" w:rsidP="00856352">
            <w:pPr>
              <w:tabs>
                <w:tab w:val="left" w:pos="355"/>
              </w:tabs>
              <w:rPr>
                <w:rFonts w:ascii="Times New Roman" w:hAnsi="Times New Roman" w:cs="Times New Roman"/>
                <w:sz w:val="28"/>
                <w:szCs w:val="28"/>
              </w:rPr>
            </w:pPr>
            <w:r w:rsidRPr="005D2FE9">
              <w:rPr>
                <w:rFonts w:ascii="Times New Roman" w:hAnsi="Times New Roman" w:cs="Times New Roman"/>
                <w:sz w:val="28"/>
                <w:szCs w:val="28"/>
                <w:lang w:val="ru-RU" w:eastAsia="ru-RU" w:bidi="ru-RU"/>
              </w:rPr>
              <w:t>3.</w:t>
            </w:r>
            <w:r w:rsidRPr="005D2FE9">
              <w:rPr>
                <w:rFonts w:ascii="Times New Roman" w:hAnsi="Times New Roman" w:cs="Times New Roman"/>
                <w:sz w:val="28"/>
                <w:szCs w:val="28"/>
                <w:lang w:val="ru-RU" w:eastAsia="ru-RU" w:bidi="ru-RU"/>
              </w:rPr>
              <w:tab/>
              <w:t>Тарасов Л.В. Физика в природе.- М.: Просвещение, 1988. - 408 с.</w:t>
            </w:r>
          </w:p>
          <w:p w:rsidR="00856352" w:rsidRPr="005D2FE9" w:rsidRDefault="00856352" w:rsidP="00856352">
            <w:pPr>
              <w:tabs>
                <w:tab w:val="left" w:pos="360"/>
              </w:tabs>
              <w:rPr>
                <w:rFonts w:ascii="Times New Roman" w:hAnsi="Times New Roman" w:cs="Times New Roman"/>
                <w:sz w:val="28"/>
                <w:szCs w:val="28"/>
              </w:rPr>
            </w:pPr>
            <w:r w:rsidRPr="005D2FE9">
              <w:rPr>
                <w:rFonts w:ascii="Times New Roman" w:hAnsi="Times New Roman" w:cs="Times New Roman"/>
                <w:sz w:val="28"/>
                <w:szCs w:val="28"/>
                <w:lang w:val="ru-RU" w:eastAsia="ru-RU" w:bidi="ru-RU"/>
              </w:rPr>
              <w:t>4.</w:t>
            </w:r>
            <w:r w:rsidRPr="005D2FE9">
              <w:rPr>
                <w:rFonts w:ascii="Times New Roman" w:hAnsi="Times New Roman" w:cs="Times New Roman"/>
                <w:sz w:val="28"/>
                <w:szCs w:val="28"/>
                <w:lang w:val="ru-RU" w:eastAsia="ru-RU" w:bidi="ru-RU"/>
              </w:rPr>
              <w:tab/>
              <w:t>Куликов К.А., Сидоренков Н.С. Планета Земля</w:t>
            </w:r>
            <w:proofErr w:type="gramStart"/>
            <w:r w:rsidRPr="005D2FE9">
              <w:rPr>
                <w:rFonts w:ascii="Times New Roman" w:hAnsi="Times New Roman" w:cs="Times New Roman"/>
                <w:sz w:val="28"/>
                <w:szCs w:val="28"/>
                <w:lang w:val="ru-RU" w:eastAsia="ru-RU" w:bidi="ru-RU"/>
              </w:rPr>
              <w:t xml:space="preserve"> .</w:t>
            </w:r>
            <w:proofErr w:type="gramEnd"/>
            <w:r w:rsidRPr="005D2FE9">
              <w:rPr>
                <w:rFonts w:ascii="Times New Roman" w:hAnsi="Times New Roman" w:cs="Times New Roman"/>
                <w:sz w:val="28"/>
                <w:szCs w:val="28"/>
                <w:lang w:val="ru-RU" w:eastAsia="ru-RU" w:bidi="ru-RU"/>
              </w:rPr>
              <w:t>- М.: Наука, 1977- 192 с.</w:t>
            </w:r>
          </w:p>
          <w:p w:rsidR="00856352" w:rsidRPr="005D2FE9" w:rsidRDefault="00856352" w:rsidP="00856352">
            <w:pPr>
              <w:tabs>
                <w:tab w:val="left" w:pos="350"/>
              </w:tabs>
              <w:rPr>
                <w:rFonts w:ascii="Times New Roman" w:hAnsi="Times New Roman" w:cs="Times New Roman"/>
                <w:sz w:val="28"/>
                <w:szCs w:val="28"/>
              </w:rPr>
            </w:pPr>
            <w:r w:rsidRPr="005D2FE9">
              <w:rPr>
                <w:rFonts w:ascii="Times New Roman" w:hAnsi="Times New Roman" w:cs="Times New Roman"/>
                <w:sz w:val="28"/>
                <w:szCs w:val="28"/>
                <w:lang w:val="ru-RU" w:eastAsia="ru-RU" w:bidi="ru-RU"/>
              </w:rPr>
              <w:t>5.</w:t>
            </w:r>
            <w:r w:rsidRPr="005D2FE9">
              <w:rPr>
                <w:rFonts w:ascii="Times New Roman" w:hAnsi="Times New Roman" w:cs="Times New Roman"/>
                <w:sz w:val="28"/>
                <w:szCs w:val="28"/>
                <w:lang w:val="ru-RU" w:eastAsia="ru-RU" w:bidi="ru-RU"/>
              </w:rPr>
              <w:tab/>
            </w:r>
            <w:proofErr w:type="spellStart"/>
            <w:r w:rsidRPr="005D2FE9">
              <w:rPr>
                <w:rFonts w:ascii="Times New Roman" w:hAnsi="Times New Roman" w:cs="Times New Roman"/>
                <w:sz w:val="28"/>
                <w:szCs w:val="28"/>
                <w:lang w:val="ru-RU" w:eastAsia="ru-RU" w:bidi="ru-RU"/>
              </w:rPr>
              <w:t>И.А.Климишин</w:t>
            </w:r>
            <w:proofErr w:type="spellEnd"/>
            <w:r w:rsidRPr="005D2FE9">
              <w:rPr>
                <w:rFonts w:ascii="Times New Roman" w:hAnsi="Times New Roman" w:cs="Times New Roman"/>
                <w:sz w:val="28"/>
                <w:szCs w:val="28"/>
                <w:lang w:val="ru-RU" w:eastAsia="ru-RU" w:bidi="ru-RU"/>
              </w:rPr>
              <w:t xml:space="preserve"> Астрономия наших дней.- М.: Наука, 1986.- 560 с.</w:t>
            </w:r>
          </w:p>
          <w:p w:rsidR="00856352" w:rsidRPr="005D2FE9" w:rsidRDefault="00856352" w:rsidP="00856352">
            <w:pPr>
              <w:tabs>
                <w:tab w:val="left" w:pos="365"/>
              </w:tabs>
              <w:ind w:left="360" w:hanging="360"/>
              <w:rPr>
                <w:rFonts w:ascii="Times New Roman" w:hAnsi="Times New Roman" w:cs="Times New Roman"/>
                <w:sz w:val="28"/>
                <w:szCs w:val="28"/>
              </w:rPr>
            </w:pPr>
            <w:r w:rsidRPr="003E75F5">
              <w:rPr>
                <w:rFonts w:ascii="Times New Roman" w:hAnsi="Times New Roman" w:cs="Times New Roman"/>
                <w:sz w:val="28"/>
                <w:szCs w:val="28"/>
                <w:lang w:eastAsia="ru-RU" w:bidi="ru-RU"/>
              </w:rPr>
              <w:t>6.</w:t>
            </w:r>
            <w:r w:rsidRPr="003E75F5">
              <w:rPr>
                <w:rFonts w:ascii="Times New Roman" w:hAnsi="Times New Roman" w:cs="Times New Roman"/>
                <w:sz w:val="28"/>
                <w:szCs w:val="28"/>
                <w:lang w:eastAsia="ru-RU" w:bidi="ru-RU"/>
              </w:rPr>
              <w:tab/>
              <w:t xml:space="preserve">Дущенко В.П., Кучерук </w:t>
            </w:r>
            <w:r w:rsidRPr="005D2FE9">
              <w:rPr>
                <w:rFonts w:ascii="Times New Roman" w:hAnsi="Times New Roman" w:cs="Times New Roman"/>
                <w:sz w:val="28"/>
                <w:szCs w:val="28"/>
              </w:rPr>
              <w:t>І.М. Загальна фізика: Фізичні основи механіки: Молекулярна фізика і термодинаміка: Навч. посібник.-2-е вид., перероб. і допов. - К.: Вища шк.., 1993. - 431 с.</w:t>
            </w:r>
          </w:p>
          <w:p w:rsidR="00856352" w:rsidRPr="005D2FE9" w:rsidRDefault="00856352" w:rsidP="00856352">
            <w:pPr>
              <w:tabs>
                <w:tab w:val="left" w:pos="408"/>
              </w:tabs>
              <w:rPr>
                <w:rFonts w:ascii="Times New Roman" w:hAnsi="Times New Roman" w:cs="Times New Roman"/>
                <w:sz w:val="28"/>
                <w:szCs w:val="28"/>
              </w:rPr>
            </w:pPr>
            <w:r w:rsidRPr="005D2FE9">
              <w:rPr>
                <w:rFonts w:ascii="Times New Roman" w:hAnsi="Times New Roman" w:cs="Times New Roman"/>
                <w:sz w:val="28"/>
                <w:szCs w:val="28"/>
              </w:rPr>
              <w:t>7.</w:t>
            </w:r>
            <w:r w:rsidRPr="005D2FE9">
              <w:rPr>
                <w:rFonts w:ascii="Times New Roman" w:hAnsi="Times New Roman" w:cs="Times New Roman"/>
                <w:sz w:val="28"/>
                <w:szCs w:val="28"/>
              </w:rPr>
              <w:tab/>
              <w:t>Кучерук І.М., Горбачук І.Т. Загальна фізика: Електрика і магнетизм: Підручник. 2-е вид., перероб. і доп.</w:t>
            </w:r>
          </w:p>
          <w:p w:rsidR="00856352" w:rsidRPr="005D2FE9" w:rsidRDefault="00856352" w:rsidP="00856352">
            <w:pPr>
              <w:tabs>
                <w:tab w:val="left" w:pos="51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К.: Вища шк.., 1995. - 392 с.</w:t>
            </w:r>
          </w:p>
          <w:p w:rsidR="00856352" w:rsidRPr="005D2FE9" w:rsidRDefault="00856352" w:rsidP="00856352">
            <w:pPr>
              <w:tabs>
                <w:tab w:val="left" w:pos="355"/>
              </w:tabs>
              <w:ind w:left="360" w:hanging="360"/>
              <w:rPr>
                <w:rFonts w:ascii="Times New Roman" w:hAnsi="Times New Roman" w:cs="Times New Roman"/>
                <w:sz w:val="28"/>
                <w:szCs w:val="28"/>
              </w:rPr>
            </w:pPr>
            <w:r w:rsidRPr="005D2FE9">
              <w:rPr>
                <w:rFonts w:ascii="Times New Roman" w:hAnsi="Times New Roman" w:cs="Times New Roman"/>
                <w:sz w:val="28"/>
                <w:szCs w:val="28"/>
              </w:rPr>
              <w:lastRenderedPageBreak/>
              <w:t>8.</w:t>
            </w:r>
            <w:r w:rsidRPr="005D2FE9">
              <w:rPr>
                <w:rFonts w:ascii="Times New Roman" w:hAnsi="Times New Roman" w:cs="Times New Roman"/>
                <w:sz w:val="28"/>
                <w:szCs w:val="28"/>
              </w:rPr>
              <w:tab/>
              <w:t>Кучерук І.М., Дущенко В.П. Загальна фізика. Оптика. Квантова фізика. Навч. посіб. - К.:Вища шк.., 1991. - 412 с.</w:t>
            </w:r>
          </w:p>
          <w:p w:rsidR="00856352" w:rsidRPr="005D2FE9" w:rsidRDefault="00856352" w:rsidP="00856352">
            <w:pPr>
              <w:tabs>
                <w:tab w:val="left" w:pos="398"/>
              </w:tabs>
              <w:ind w:left="360" w:hanging="360"/>
              <w:rPr>
                <w:rFonts w:ascii="Times New Roman" w:hAnsi="Times New Roman" w:cs="Times New Roman"/>
                <w:sz w:val="28"/>
                <w:szCs w:val="28"/>
              </w:rPr>
            </w:pPr>
            <w:r w:rsidRPr="005D2FE9">
              <w:rPr>
                <w:rFonts w:ascii="Times New Roman" w:hAnsi="Times New Roman" w:cs="Times New Roman"/>
                <w:sz w:val="28"/>
                <w:szCs w:val="28"/>
              </w:rPr>
              <w:t>9.</w:t>
            </w:r>
            <w:r w:rsidRPr="005D2FE9">
              <w:rPr>
                <w:rFonts w:ascii="Times New Roman" w:hAnsi="Times New Roman" w:cs="Times New Roman"/>
                <w:sz w:val="28"/>
                <w:szCs w:val="28"/>
              </w:rPr>
              <w:tab/>
              <w:t xml:space="preserve">Гаркуша І.П., Курінний В.П., </w:t>
            </w:r>
            <w:r w:rsidRPr="005D2FE9">
              <w:rPr>
                <w:rFonts w:ascii="Times New Roman" w:hAnsi="Times New Roman" w:cs="Times New Roman"/>
                <w:sz w:val="28"/>
                <w:szCs w:val="28"/>
                <w:lang w:eastAsia="ru-RU" w:bidi="ru-RU"/>
              </w:rPr>
              <w:t xml:space="preserve">Певзнер </w:t>
            </w:r>
            <w:r w:rsidRPr="005D2FE9">
              <w:rPr>
                <w:rFonts w:ascii="Times New Roman" w:hAnsi="Times New Roman" w:cs="Times New Roman"/>
                <w:sz w:val="28"/>
                <w:szCs w:val="28"/>
              </w:rPr>
              <w:t>М.Ш. Збірник задач з фізики: Навч. посібник. За заг. ред. І.П. Гаркуші. - К.: Вища шк.,1995. - 334 с.</w:t>
            </w:r>
          </w:p>
          <w:p w:rsidR="00856352" w:rsidRPr="005D2FE9" w:rsidRDefault="00856352" w:rsidP="00856352">
            <w:pPr>
              <w:tabs>
                <w:tab w:val="left" w:pos="394"/>
              </w:tabs>
              <w:rPr>
                <w:rFonts w:ascii="Times New Roman" w:hAnsi="Times New Roman" w:cs="Times New Roman"/>
                <w:sz w:val="28"/>
                <w:szCs w:val="28"/>
              </w:rPr>
            </w:pPr>
            <w:r w:rsidRPr="005D2FE9">
              <w:rPr>
                <w:rFonts w:ascii="Times New Roman" w:hAnsi="Times New Roman" w:cs="Times New Roman"/>
                <w:sz w:val="28"/>
                <w:szCs w:val="28"/>
              </w:rPr>
              <w:t>10.</w:t>
            </w:r>
            <w:r w:rsidRPr="005D2FE9">
              <w:rPr>
                <w:rFonts w:ascii="Times New Roman" w:hAnsi="Times New Roman" w:cs="Times New Roman"/>
                <w:sz w:val="28"/>
                <w:szCs w:val="28"/>
              </w:rPr>
              <w:tab/>
              <w:t xml:space="preserve">Сивухин Д.В. </w:t>
            </w:r>
            <w:r w:rsidRPr="005D2FE9">
              <w:rPr>
                <w:rFonts w:ascii="Times New Roman" w:hAnsi="Times New Roman" w:cs="Times New Roman"/>
                <w:sz w:val="28"/>
                <w:szCs w:val="28"/>
                <w:lang w:val="ru-RU" w:eastAsia="ru-RU" w:bidi="ru-RU"/>
              </w:rPr>
              <w:t xml:space="preserve">Общий </w:t>
            </w:r>
            <w:r w:rsidRPr="005D2FE9">
              <w:rPr>
                <w:rFonts w:ascii="Times New Roman" w:hAnsi="Times New Roman" w:cs="Times New Roman"/>
                <w:sz w:val="28"/>
                <w:szCs w:val="28"/>
              </w:rPr>
              <w:t xml:space="preserve">курс </w:t>
            </w:r>
            <w:r w:rsidRPr="005D2FE9">
              <w:rPr>
                <w:rFonts w:ascii="Times New Roman" w:hAnsi="Times New Roman" w:cs="Times New Roman"/>
                <w:sz w:val="28"/>
                <w:szCs w:val="28"/>
                <w:lang w:val="ru-RU" w:eastAsia="ru-RU" w:bidi="ru-RU"/>
              </w:rPr>
              <w:t>физики. Учеб</w:t>
            </w:r>
            <w:proofErr w:type="gramStart"/>
            <w:r w:rsidRPr="005D2FE9">
              <w:rPr>
                <w:rFonts w:ascii="Times New Roman" w:hAnsi="Times New Roman" w:cs="Times New Roman"/>
                <w:sz w:val="28"/>
                <w:szCs w:val="28"/>
                <w:lang w:val="ru-RU" w:eastAsia="ru-RU" w:bidi="ru-RU"/>
              </w:rPr>
              <w:t>.</w:t>
            </w:r>
            <w:proofErr w:type="gramEnd"/>
            <w:r w:rsidRPr="005D2FE9">
              <w:rPr>
                <w:rFonts w:ascii="Times New Roman" w:hAnsi="Times New Roman" w:cs="Times New Roman"/>
                <w:sz w:val="28"/>
                <w:szCs w:val="28"/>
                <w:lang w:val="ru-RU" w:eastAsia="ru-RU" w:bidi="ru-RU"/>
              </w:rPr>
              <w:t xml:space="preserve"> </w:t>
            </w:r>
            <w:proofErr w:type="gramStart"/>
            <w:r w:rsidRPr="005D2FE9">
              <w:rPr>
                <w:rFonts w:ascii="Times New Roman" w:hAnsi="Times New Roman" w:cs="Times New Roman"/>
                <w:sz w:val="28"/>
                <w:szCs w:val="28"/>
                <w:lang w:val="ru-RU" w:eastAsia="ru-RU" w:bidi="ru-RU"/>
              </w:rPr>
              <w:t>п</w:t>
            </w:r>
            <w:proofErr w:type="gramEnd"/>
            <w:r w:rsidRPr="005D2FE9">
              <w:rPr>
                <w:rFonts w:ascii="Times New Roman" w:hAnsi="Times New Roman" w:cs="Times New Roman"/>
                <w:sz w:val="28"/>
                <w:szCs w:val="28"/>
                <w:lang w:val="ru-RU" w:eastAsia="ru-RU" w:bidi="ru-RU"/>
              </w:rPr>
              <w:t xml:space="preserve">особие: </w:t>
            </w:r>
            <w:r w:rsidRPr="005D2FE9">
              <w:rPr>
                <w:rFonts w:ascii="Times New Roman" w:hAnsi="Times New Roman" w:cs="Times New Roman"/>
                <w:sz w:val="28"/>
                <w:szCs w:val="28"/>
              </w:rPr>
              <w:t xml:space="preserve">Для </w:t>
            </w:r>
            <w:r w:rsidRPr="005D2FE9">
              <w:rPr>
                <w:rFonts w:ascii="Times New Roman" w:hAnsi="Times New Roman" w:cs="Times New Roman"/>
                <w:sz w:val="28"/>
                <w:szCs w:val="28"/>
                <w:lang w:val="ru-RU" w:eastAsia="ru-RU" w:bidi="ru-RU"/>
              </w:rPr>
              <w:t xml:space="preserve">вузов. </w:t>
            </w:r>
            <w:r w:rsidRPr="005D2FE9">
              <w:rPr>
                <w:rFonts w:ascii="Times New Roman" w:hAnsi="Times New Roman" w:cs="Times New Roman"/>
                <w:sz w:val="28"/>
                <w:szCs w:val="28"/>
              </w:rPr>
              <w:t xml:space="preserve">В 5т. -М.: ФИЗМАТЛИТ, </w:t>
            </w:r>
            <w:r w:rsidRPr="005D2FE9">
              <w:rPr>
                <w:rFonts w:ascii="Times New Roman" w:hAnsi="Times New Roman" w:cs="Times New Roman"/>
                <w:sz w:val="28"/>
                <w:szCs w:val="28"/>
                <w:lang w:val="ru-RU" w:eastAsia="ru-RU" w:bidi="ru-RU"/>
              </w:rPr>
              <w:t xml:space="preserve">МФТИ, </w:t>
            </w:r>
            <w:r w:rsidRPr="005D2FE9">
              <w:rPr>
                <w:rFonts w:ascii="Times New Roman" w:hAnsi="Times New Roman" w:cs="Times New Roman"/>
                <w:sz w:val="28"/>
                <w:szCs w:val="28"/>
              </w:rPr>
              <w:t>2002.</w:t>
            </w:r>
          </w:p>
          <w:p w:rsidR="00856352" w:rsidRPr="005D2FE9" w:rsidRDefault="00856352" w:rsidP="00856352">
            <w:pPr>
              <w:tabs>
                <w:tab w:val="left" w:pos="389"/>
              </w:tabs>
              <w:rPr>
                <w:rFonts w:ascii="Times New Roman" w:hAnsi="Times New Roman" w:cs="Times New Roman"/>
                <w:sz w:val="28"/>
                <w:szCs w:val="28"/>
              </w:rPr>
            </w:pPr>
            <w:r w:rsidRPr="005D2FE9">
              <w:rPr>
                <w:rFonts w:ascii="Times New Roman" w:hAnsi="Times New Roman" w:cs="Times New Roman"/>
                <w:sz w:val="28"/>
                <w:szCs w:val="28"/>
              </w:rPr>
              <w:t>11.</w:t>
            </w:r>
            <w:r w:rsidRPr="005D2FE9">
              <w:rPr>
                <w:rFonts w:ascii="Times New Roman" w:hAnsi="Times New Roman" w:cs="Times New Roman"/>
                <w:sz w:val="28"/>
                <w:szCs w:val="28"/>
              </w:rPr>
              <w:tab/>
            </w:r>
            <w:r w:rsidRPr="005D2FE9">
              <w:rPr>
                <w:rFonts w:ascii="Times New Roman" w:hAnsi="Times New Roman" w:cs="Times New Roman"/>
                <w:sz w:val="28"/>
                <w:szCs w:val="28"/>
                <w:lang w:val="ru-RU" w:eastAsia="ru-RU" w:bidi="ru-RU"/>
              </w:rPr>
              <w:t xml:space="preserve">Трофимова </w:t>
            </w:r>
            <w:r w:rsidRPr="005D2FE9">
              <w:rPr>
                <w:rFonts w:ascii="Times New Roman" w:hAnsi="Times New Roman" w:cs="Times New Roman"/>
                <w:sz w:val="28"/>
                <w:szCs w:val="28"/>
              </w:rPr>
              <w:t xml:space="preserve">Т.И. Курс </w:t>
            </w:r>
            <w:r w:rsidRPr="005D2FE9">
              <w:rPr>
                <w:rFonts w:ascii="Times New Roman" w:hAnsi="Times New Roman" w:cs="Times New Roman"/>
                <w:sz w:val="28"/>
                <w:szCs w:val="28"/>
                <w:lang w:val="ru-RU" w:eastAsia="ru-RU" w:bidi="ru-RU"/>
              </w:rPr>
              <w:t xml:space="preserve">физики. </w:t>
            </w:r>
            <w:r w:rsidRPr="005D2FE9">
              <w:rPr>
                <w:rFonts w:ascii="Times New Roman" w:hAnsi="Times New Roman" w:cs="Times New Roman"/>
                <w:sz w:val="28"/>
                <w:szCs w:val="28"/>
              </w:rPr>
              <w:t xml:space="preserve">- М.: </w:t>
            </w:r>
            <w:r w:rsidRPr="005D2FE9">
              <w:rPr>
                <w:rFonts w:ascii="Times New Roman" w:hAnsi="Times New Roman" w:cs="Times New Roman"/>
                <w:sz w:val="28"/>
                <w:szCs w:val="28"/>
                <w:lang w:val="ru-RU" w:eastAsia="ru-RU" w:bidi="ru-RU"/>
              </w:rPr>
              <w:t xml:space="preserve">Высшая </w:t>
            </w:r>
            <w:r w:rsidRPr="005D2FE9">
              <w:rPr>
                <w:rFonts w:ascii="Times New Roman" w:hAnsi="Times New Roman" w:cs="Times New Roman"/>
                <w:sz w:val="28"/>
                <w:szCs w:val="28"/>
              </w:rPr>
              <w:t>школа, 2003.</w:t>
            </w:r>
          </w:p>
          <w:p w:rsidR="00856352" w:rsidRPr="005D2FE9" w:rsidRDefault="00856352" w:rsidP="00856352">
            <w:pPr>
              <w:tabs>
                <w:tab w:val="left" w:pos="394"/>
              </w:tabs>
              <w:rPr>
                <w:rFonts w:ascii="Times New Roman" w:hAnsi="Times New Roman" w:cs="Times New Roman"/>
                <w:sz w:val="28"/>
                <w:szCs w:val="28"/>
              </w:rPr>
            </w:pPr>
            <w:r w:rsidRPr="005D2FE9">
              <w:rPr>
                <w:rFonts w:ascii="Times New Roman" w:hAnsi="Times New Roman" w:cs="Times New Roman"/>
                <w:sz w:val="28"/>
                <w:szCs w:val="28"/>
              </w:rPr>
              <w:t>12.</w:t>
            </w:r>
            <w:r w:rsidRPr="005D2FE9">
              <w:rPr>
                <w:rFonts w:ascii="Times New Roman" w:hAnsi="Times New Roman" w:cs="Times New Roman"/>
                <w:sz w:val="28"/>
                <w:szCs w:val="28"/>
              </w:rPr>
              <w:tab/>
            </w:r>
            <w:proofErr w:type="spellStart"/>
            <w:r w:rsidRPr="005D2FE9">
              <w:rPr>
                <w:rFonts w:ascii="Times New Roman" w:hAnsi="Times New Roman" w:cs="Times New Roman"/>
                <w:sz w:val="28"/>
                <w:szCs w:val="28"/>
                <w:lang w:val="ru-RU" w:eastAsia="ru-RU" w:bidi="ru-RU"/>
              </w:rPr>
              <w:t>Детлаф</w:t>
            </w:r>
            <w:proofErr w:type="spellEnd"/>
            <w:r w:rsidRPr="005D2FE9">
              <w:rPr>
                <w:rFonts w:ascii="Times New Roman" w:hAnsi="Times New Roman" w:cs="Times New Roman"/>
                <w:sz w:val="28"/>
                <w:szCs w:val="28"/>
                <w:lang w:val="ru-RU" w:eastAsia="ru-RU" w:bidi="ru-RU"/>
              </w:rPr>
              <w:t xml:space="preserve"> </w:t>
            </w:r>
            <w:r w:rsidRPr="005D2FE9">
              <w:rPr>
                <w:rFonts w:ascii="Times New Roman" w:hAnsi="Times New Roman" w:cs="Times New Roman"/>
                <w:sz w:val="28"/>
                <w:szCs w:val="28"/>
              </w:rPr>
              <w:t xml:space="preserve">А.А., </w:t>
            </w:r>
            <w:r w:rsidRPr="005D2FE9">
              <w:rPr>
                <w:rFonts w:ascii="Times New Roman" w:hAnsi="Times New Roman" w:cs="Times New Roman"/>
                <w:sz w:val="28"/>
                <w:szCs w:val="28"/>
                <w:lang w:val="ru-RU" w:eastAsia="ru-RU" w:bidi="ru-RU"/>
              </w:rPr>
              <w:t xml:space="preserve">Яворский </w:t>
            </w:r>
            <w:r w:rsidRPr="005D2FE9">
              <w:rPr>
                <w:rFonts w:ascii="Times New Roman" w:hAnsi="Times New Roman" w:cs="Times New Roman"/>
                <w:sz w:val="28"/>
                <w:szCs w:val="28"/>
              </w:rPr>
              <w:t xml:space="preserve">Б.М. Курс </w:t>
            </w:r>
            <w:r w:rsidRPr="005D2FE9">
              <w:rPr>
                <w:rFonts w:ascii="Times New Roman" w:hAnsi="Times New Roman" w:cs="Times New Roman"/>
                <w:sz w:val="28"/>
                <w:szCs w:val="28"/>
                <w:lang w:val="ru-RU" w:eastAsia="ru-RU" w:bidi="ru-RU"/>
              </w:rPr>
              <w:t xml:space="preserve">физики. </w:t>
            </w:r>
            <w:r w:rsidRPr="005D2FE9">
              <w:rPr>
                <w:rFonts w:ascii="Times New Roman" w:hAnsi="Times New Roman" w:cs="Times New Roman"/>
                <w:sz w:val="28"/>
                <w:szCs w:val="28"/>
              </w:rPr>
              <w:t xml:space="preserve">- М.: </w:t>
            </w:r>
            <w:r w:rsidRPr="005D2FE9">
              <w:rPr>
                <w:rFonts w:ascii="Times New Roman" w:hAnsi="Times New Roman" w:cs="Times New Roman"/>
                <w:sz w:val="28"/>
                <w:szCs w:val="28"/>
                <w:lang w:val="ru-RU" w:eastAsia="ru-RU" w:bidi="ru-RU"/>
              </w:rPr>
              <w:t xml:space="preserve">Издательский </w:t>
            </w:r>
            <w:r w:rsidRPr="005D2FE9">
              <w:rPr>
                <w:rFonts w:ascii="Times New Roman" w:hAnsi="Times New Roman" w:cs="Times New Roman"/>
                <w:sz w:val="28"/>
                <w:szCs w:val="28"/>
              </w:rPr>
              <w:t xml:space="preserve">центр </w:t>
            </w:r>
            <w:r w:rsidRPr="005D2FE9">
              <w:rPr>
                <w:rFonts w:ascii="Times New Roman" w:hAnsi="Times New Roman" w:cs="Times New Roman"/>
                <w:sz w:val="28"/>
                <w:szCs w:val="28"/>
                <w:lang w:val="ru-RU" w:eastAsia="ru-RU" w:bidi="ru-RU"/>
              </w:rPr>
              <w:t xml:space="preserve">«Академия», </w:t>
            </w:r>
            <w:r w:rsidRPr="005D2FE9">
              <w:rPr>
                <w:rFonts w:ascii="Times New Roman" w:hAnsi="Times New Roman" w:cs="Times New Roman"/>
                <w:sz w:val="28"/>
                <w:szCs w:val="28"/>
              </w:rPr>
              <w:t>2003.</w:t>
            </w:r>
          </w:p>
          <w:p w:rsidR="00856352" w:rsidRDefault="00856352" w:rsidP="00856352">
            <w:pPr>
              <w:jc w:val="center"/>
              <w:rPr>
                <w:rFonts w:ascii="Times New Roman" w:hAnsi="Times New Roman" w:cs="Times New Roman"/>
                <w:sz w:val="28"/>
                <w:szCs w:val="28"/>
              </w:rPr>
            </w:pPr>
          </w:p>
          <w:p w:rsidR="00856352" w:rsidRPr="005D2FE9" w:rsidRDefault="00856352" w:rsidP="00856352">
            <w:pPr>
              <w:jc w:val="center"/>
              <w:rPr>
                <w:rFonts w:ascii="Times New Roman" w:hAnsi="Times New Roman" w:cs="Times New Roman"/>
                <w:sz w:val="28"/>
                <w:szCs w:val="28"/>
              </w:rPr>
            </w:pPr>
            <w:r w:rsidRPr="005D2FE9">
              <w:rPr>
                <w:rFonts w:ascii="Times New Roman" w:hAnsi="Times New Roman" w:cs="Times New Roman"/>
                <w:sz w:val="28"/>
                <w:szCs w:val="28"/>
              </w:rPr>
              <w:t>Інформаційні ресурси</w:t>
            </w:r>
          </w:p>
          <w:p w:rsidR="00856352" w:rsidRPr="005D2FE9" w:rsidRDefault="00856352" w:rsidP="00856352">
            <w:pPr>
              <w:tabs>
                <w:tab w:val="left" w:pos="341"/>
              </w:tabs>
              <w:rPr>
                <w:rFonts w:ascii="Times New Roman" w:hAnsi="Times New Roman" w:cs="Times New Roman"/>
                <w:sz w:val="28"/>
                <w:szCs w:val="28"/>
              </w:rPr>
            </w:pPr>
            <w:r w:rsidRPr="005D2FE9">
              <w:rPr>
                <w:rFonts w:ascii="Times New Roman" w:hAnsi="Times New Roman" w:cs="Times New Roman"/>
                <w:sz w:val="28"/>
                <w:szCs w:val="28"/>
              </w:rPr>
              <w:t>1.</w:t>
            </w:r>
            <w:r w:rsidRPr="005D2FE9">
              <w:rPr>
                <w:rFonts w:ascii="Times New Roman" w:hAnsi="Times New Roman" w:cs="Times New Roman"/>
                <w:sz w:val="28"/>
                <w:szCs w:val="28"/>
              </w:rPr>
              <w:tab/>
            </w:r>
            <w:hyperlink r:id="rId10" w:history="1">
              <w:r w:rsidRPr="005D2FE9">
                <w:rPr>
                  <w:rStyle w:val="a3"/>
                  <w:rFonts w:ascii="Times New Roman" w:hAnsi="Times New Roman" w:cs="Times New Roman"/>
                  <w:sz w:val="28"/>
                  <w:szCs w:val="28"/>
                  <w:lang w:val="en-US" w:eastAsia="en-US" w:bidi="en-US"/>
                </w:rPr>
                <w:t>http</w:t>
              </w:r>
              <w:r w:rsidRPr="005D2FE9">
                <w:rPr>
                  <w:rStyle w:val="a3"/>
                  <w:rFonts w:ascii="Times New Roman" w:hAnsi="Times New Roman" w:cs="Times New Roman"/>
                  <w:sz w:val="28"/>
                  <w:szCs w:val="28"/>
                  <w:lang w:eastAsia="en-US" w:bidi="en-US"/>
                </w:rPr>
                <w:t>://</w:t>
              </w:r>
              <w:proofErr w:type="spellStart"/>
              <w:r w:rsidRPr="005D2FE9">
                <w:rPr>
                  <w:rStyle w:val="a3"/>
                  <w:rFonts w:ascii="Times New Roman" w:hAnsi="Times New Roman" w:cs="Times New Roman"/>
                  <w:sz w:val="28"/>
                  <w:szCs w:val="28"/>
                  <w:lang w:val="en-US" w:eastAsia="en-US" w:bidi="en-US"/>
                </w:rPr>
                <w:t>essuir</w:t>
              </w:r>
              <w:proofErr w:type="spellEnd"/>
              <w:r w:rsidRPr="005D2FE9">
                <w:rPr>
                  <w:rStyle w:val="a3"/>
                  <w:rFonts w:ascii="Times New Roman" w:hAnsi="Times New Roman" w:cs="Times New Roman"/>
                  <w:sz w:val="28"/>
                  <w:szCs w:val="28"/>
                  <w:lang w:eastAsia="en-US" w:bidi="en-US"/>
                </w:rPr>
                <w:t>.</w:t>
              </w:r>
              <w:proofErr w:type="spellStart"/>
              <w:r w:rsidRPr="005D2FE9">
                <w:rPr>
                  <w:rStyle w:val="a3"/>
                  <w:rFonts w:ascii="Times New Roman" w:hAnsi="Times New Roman" w:cs="Times New Roman"/>
                  <w:sz w:val="28"/>
                  <w:szCs w:val="28"/>
                  <w:lang w:val="en-US" w:eastAsia="en-US" w:bidi="en-US"/>
                </w:rPr>
                <w:t>sumdu</w:t>
              </w:r>
              <w:proofErr w:type="spellEnd"/>
              <w:r w:rsidRPr="005D2FE9">
                <w:rPr>
                  <w:rStyle w:val="a3"/>
                  <w:rFonts w:ascii="Times New Roman" w:hAnsi="Times New Roman" w:cs="Times New Roman"/>
                  <w:sz w:val="28"/>
                  <w:szCs w:val="28"/>
                  <w:lang w:eastAsia="en-US" w:bidi="en-US"/>
                </w:rPr>
                <w:t>.</w:t>
              </w:r>
              <w:proofErr w:type="spellStart"/>
              <w:r w:rsidRPr="005D2FE9">
                <w:rPr>
                  <w:rStyle w:val="a3"/>
                  <w:rFonts w:ascii="Times New Roman" w:hAnsi="Times New Roman" w:cs="Times New Roman"/>
                  <w:sz w:val="28"/>
                  <w:szCs w:val="28"/>
                  <w:lang w:val="en-US" w:eastAsia="en-US" w:bidi="en-US"/>
                </w:rPr>
                <w:t>edu</w:t>
              </w:r>
              <w:proofErr w:type="spellEnd"/>
              <w:r w:rsidRPr="005D2FE9">
                <w:rPr>
                  <w:rStyle w:val="a3"/>
                  <w:rFonts w:ascii="Times New Roman" w:hAnsi="Times New Roman" w:cs="Times New Roman"/>
                  <w:sz w:val="28"/>
                  <w:szCs w:val="28"/>
                  <w:lang w:eastAsia="en-US" w:bidi="en-US"/>
                </w:rPr>
                <w:t>.</w:t>
              </w:r>
              <w:proofErr w:type="spellStart"/>
              <w:r w:rsidRPr="005D2FE9">
                <w:rPr>
                  <w:rStyle w:val="a3"/>
                  <w:rFonts w:ascii="Times New Roman" w:hAnsi="Times New Roman" w:cs="Times New Roman"/>
                  <w:sz w:val="28"/>
                  <w:szCs w:val="28"/>
                  <w:lang w:val="en-US" w:eastAsia="en-US" w:bidi="en-US"/>
                </w:rPr>
                <w:t>Ua</w:t>
              </w:r>
              <w:proofErr w:type="spellEnd"/>
              <w:r w:rsidRPr="005D2FE9">
                <w:rPr>
                  <w:rStyle w:val="a3"/>
                  <w:rFonts w:ascii="Times New Roman" w:hAnsi="Times New Roman" w:cs="Times New Roman"/>
                  <w:sz w:val="28"/>
                  <w:szCs w:val="28"/>
                  <w:lang w:eastAsia="en-US" w:bidi="en-US"/>
                </w:rPr>
                <w:t>/</w:t>
              </w:r>
              <w:proofErr w:type="spellStart"/>
              <w:r w:rsidRPr="005D2FE9">
                <w:rPr>
                  <w:rStyle w:val="a3"/>
                  <w:rFonts w:ascii="Times New Roman" w:hAnsi="Times New Roman" w:cs="Times New Roman"/>
                  <w:sz w:val="28"/>
                  <w:szCs w:val="28"/>
                  <w:lang w:val="en-US" w:eastAsia="en-US" w:bidi="en-US"/>
                </w:rPr>
                <w:t>bitstream</w:t>
              </w:r>
              <w:proofErr w:type="spellEnd"/>
              <w:r w:rsidRPr="005D2FE9">
                <w:rPr>
                  <w:rStyle w:val="a3"/>
                  <w:rFonts w:ascii="Times New Roman" w:hAnsi="Times New Roman" w:cs="Times New Roman"/>
                  <w:sz w:val="28"/>
                  <w:szCs w:val="28"/>
                  <w:lang w:eastAsia="en-US" w:bidi="en-US"/>
                </w:rPr>
                <w:t>/123456789/12817/1/</w:t>
              </w:r>
              <w:r w:rsidRPr="005D2FE9">
                <w:rPr>
                  <w:rStyle w:val="a3"/>
                  <w:rFonts w:ascii="Times New Roman" w:hAnsi="Times New Roman" w:cs="Times New Roman"/>
                  <w:sz w:val="28"/>
                  <w:szCs w:val="28"/>
                  <w:lang w:val="en-US" w:eastAsia="en-US" w:bidi="en-US"/>
                </w:rPr>
                <w:t>FIZPROG</w:t>
              </w:r>
              <w:r w:rsidRPr="005D2FE9">
                <w:rPr>
                  <w:rStyle w:val="a3"/>
                  <w:rFonts w:ascii="Times New Roman" w:hAnsi="Times New Roman" w:cs="Times New Roman"/>
                  <w:sz w:val="28"/>
                  <w:szCs w:val="28"/>
                  <w:lang w:eastAsia="en-US" w:bidi="en-US"/>
                </w:rPr>
                <w:t xml:space="preserve"> </w:t>
              </w:r>
              <w:r w:rsidRPr="005D2FE9">
                <w:rPr>
                  <w:rStyle w:val="a3"/>
                  <w:rFonts w:ascii="Times New Roman" w:hAnsi="Times New Roman" w:cs="Times New Roman"/>
                  <w:sz w:val="28"/>
                  <w:szCs w:val="28"/>
                  <w:lang w:val="en-US" w:eastAsia="en-US" w:bidi="en-US"/>
                </w:rPr>
                <w:t>copy</w:t>
              </w:r>
              <w:r w:rsidRPr="005D2FE9">
                <w:rPr>
                  <w:rStyle w:val="a3"/>
                  <w:rFonts w:ascii="Times New Roman" w:hAnsi="Times New Roman" w:cs="Times New Roman"/>
                  <w:sz w:val="28"/>
                  <w:szCs w:val="28"/>
                  <w:lang w:eastAsia="en-US" w:bidi="en-US"/>
                </w:rPr>
                <w:t>.</w:t>
              </w:r>
              <w:r w:rsidRPr="005D2FE9">
                <w:rPr>
                  <w:rStyle w:val="a3"/>
                  <w:rFonts w:ascii="Times New Roman" w:hAnsi="Times New Roman" w:cs="Times New Roman"/>
                  <w:sz w:val="28"/>
                  <w:szCs w:val="28"/>
                  <w:lang w:val="en-US" w:eastAsia="en-US" w:bidi="en-US"/>
                </w:rPr>
                <w:t>pdf</w:t>
              </w:r>
            </w:hyperlink>
          </w:p>
          <w:p w:rsidR="00856352" w:rsidRPr="005D2FE9" w:rsidRDefault="00856352" w:rsidP="00856352">
            <w:pPr>
              <w:tabs>
                <w:tab w:val="left" w:pos="360"/>
              </w:tabs>
              <w:rPr>
                <w:rFonts w:ascii="Times New Roman" w:hAnsi="Times New Roman" w:cs="Times New Roman"/>
                <w:sz w:val="28"/>
                <w:szCs w:val="28"/>
              </w:rPr>
            </w:pPr>
            <w:r w:rsidRPr="005D2FE9">
              <w:rPr>
                <w:rFonts w:ascii="Times New Roman" w:hAnsi="Times New Roman" w:cs="Times New Roman"/>
                <w:sz w:val="28"/>
                <w:szCs w:val="28"/>
              </w:rPr>
              <w:t>2.</w:t>
            </w:r>
            <w:r w:rsidRPr="005D2FE9">
              <w:rPr>
                <w:rFonts w:ascii="Times New Roman" w:hAnsi="Times New Roman" w:cs="Times New Roman"/>
                <w:sz w:val="28"/>
                <w:szCs w:val="28"/>
              </w:rPr>
              <w:tab/>
              <w:t>htto://wdavcentr.iviv.ua/edition/editions2011/view/id/1118</w:t>
            </w:r>
          </w:p>
          <w:p w:rsidR="00856352" w:rsidRPr="005D2FE9" w:rsidRDefault="00856352" w:rsidP="00856352">
            <w:pPr>
              <w:tabs>
                <w:tab w:val="left" w:pos="750"/>
              </w:tabs>
              <w:rPr>
                <w:rFonts w:ascii="Times New Roman" w:hAnsi="Times New Roman" w:cs="Times New Roman"/>
                <w:sz w:val="28"/>
                <w:szCs w:val="28"/>
              </w:rPr>
            </w:pPr>
            <w:r w:rsidRPr="005D2FE9">
              <w:rPr>
                <w:rFonts w:ascii="Times New Roman" w:hAnsi="Times New Roman" w:cs="Times New Roman"/>
                <w:sz w:val="28"/>
                <w:szCs w:val="28"/>
              </w:rPr>
              <w:t>3.</w:t>
            </w:r>
            <w:r w:rsidRPr="005D2FE9">
              <w:rPr>
                <w:rFonts w:ascii="Times New Roman" w:hAnsi="Times New Roman" w:cs="Times New Roman"/>
                <w:sz w:val="28"/>
                <w:szCs w:val="28"/>
              </w:rPr>
              <w:tab/>
            </w:r>
            <w:hyperlink r:id="rId11" w:history="1">
              <w:r w:rsidRPr="005D2FE9">
                <w:rPr>
                  <w:rStyle w:val="a3"/>
                  <w:rFonts w:ascii="Times New Roman" w:hAnsi="Times New Roman" w:cs="Times New Roman"/>
                  <w:sz w:val="28"/>
                  <w:szCs w:val="28"/>
                  <w:lang w:val="en-US" w:eastAsia="en-US" w:bidi="en-US"/>
                </w:rPr>
                <w:t>http://www.geol.univ.kiev.ua/docs/programs/General</w:t>
              </w:r>
            </w:hyperlink>
            <w:r w:rsidRPr="005D2FE9">
              <w:rPr>
                <w:rFonts w:ascii="Times New Roman" w:hAnsi="Times New Roman" w:cs="Times New Roman"/>
                <w:sz w:val="28"/>
                <w:szCs w:val="28"/>
                <w:lang w:val="en-US" w:eastAsia="en-US" w:bidi="en-US"/>
              </w:rPr>
              <w:t xml:space="preserve"> geophysics.pdf</w:t>
            </w:r>
          </w:p>
        </w:tc>
      </w:tr>
    </w:tbl>
    <w:p w:rsidR="00856352" w:rsidRDefault="00856352">
      <w:pPr>
        <w:rPr>
          <w:rFonts w:ascii="Times New Roman" w:hAnsi="Times New Roman" w:cs="Times New Roman"/>
          <w:sz w:val="28"/>
          <w:szCs w:val="28"/>
        </w:rPr>
      </w:pPr>
    </w:p>
    <w:p w:rsidR="00D202C5" w:rsidRPr="005D2FE9" w:rsidRDefault="007D384E">
      <w:pPr>
        <w:tabs>
          <w:tab w:val="left" w:pos="355"/>
          <w:tab w:val="left" w:leader="underscore" w:pos="9379"/>
        </w:tabs>
        <w:rPr>
          <w:rFonts w:ascii="Times New Roman" w:hAnsi="Times New Roman" w:cs="Times New Roman"/>
          <w:sz w:val="28"/>
          <w:szCs w:val="28"/>
        </w:rPr>
      </w:pPr>
      <w:r w:rsidRPr="005D2FE9">
        <w:rPr>
          <w:rFonts w:ascii="Times New Roman" w:hAnsi="Times New Roman" w:cs="Times New Roman"/>
          <w:sz w:val="28"/>
          <w:szCs w:val="28"/>
        </w:rPr>
        <w:tab/>
      </w:r>
    </w:p>
    <w:p w:rsidR="00D202C5" w:rsidRPr="005D2FE9" w:rsidRDefault="007D384E" w:rsidP="00856352">
      <w:pPr>
        <w:jc w:val="right"/>
        <w:rPr>
          <w:rFonts w:ascii="Times New Roman" w:hAnsi="Times New Roman" w:cs="Times New Roman"/>
          <w:sz w:val="28"/>
          <w:szCs w:val="28"/>
        </w:rPr>
      </w:pPr>
      <w:r w:rsidRPr="005D2FE9">
        <w:rPr>
          <w:rFonts w:ascii="Times New Roman" w:hAnsi="Times New Roman" w:cs="Times New Roman"/>
          <w:sz w:val="28"/>
          <w:szCs w:val="28"/>
        </w:rPr>
        <w:t>Викладач курсу</w:t>
      </w:r>
      <w:r w:rsidR="00856352">
        <w:rPr>
          <w:rFonts w:ascii="Times New Roman" w:hAnsi="Times New Roman" w:cs="Times New Roman"/>
          <w:sz w:val="28"/>
          <w:szCs w:val="28"/>
        </w:rPr>
        <w:t xml:space="preserve">        </w:t>
      </w:r>
      <w:r w:rsidRPr="005D2FE9">
        <w:rPr>
          <w:rFonts w:ascii="Times New Roman" w:hAnsi="Times New Roman" w:cs="Times New Roman"/>
          <w:sz w:val="28"/>
          <w:szCs w:val="28"/>
        </w:rPr>
        <w:t>Б.І. Рачій</w:t>
      </w:r>
    </w:p>
    <w:sectPr w:rsidR="00D202C5" w:rsidRPr="005D2FE9">
      <w:type w:val="continuous"/>
      <w:pgSz w:w="11909" w:h="16840"/>
      <w:pgMar w:top="1430" w:right="1440" w:bottom="143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300" w:rsidRDefault="00C15300">
      <w:r>
        <w:separator/>
      </w:r>
    </w:p>
  </w:endnote>
  <w:endnote w:type="continuationSeparator" w:id="0">
    <w:p w:rsidR="00C15300" w:rsidRDefault="00C1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300" w:rsidRDefault="00C15300"/>
  </w:footnote>
  <w:footnote w:type="continuationSeparator" w:id="0">
    <w:p w:rsidR="00C15300" w:rsidRDefault="00C153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92962"/>
    <w:multiLevelType w:val="hybridMultilevel"/>
    <w:tmpl w:val="A8CC202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2C5"/>
    <w:rsid w:val="00382974"/>
    <w:rsid w:val="003E75F5"/>
    <w:rsid w:val="00410BCB"/>
    <w:rsid w:val="005D2FE9"/>
    <w:rsid w:val="006B70B8"/>
    <w:rsid w:val="007418D4"/>
    <w:rsid w:val="007D384E"/>
    <w:rsid w:val="00845F06"/>
    <w:rsid w:val="00856352"/>
    <w:rsid w:val="00B35048"/>
    <w:rsid w:val="00C15300"/>
    <w:rsid w:val="00D202C5"/>
    <w:rsid w:val="00D209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paragraph" w:styleId="a4">
    <w:name w:val="List Paragraph"/>
    <w:basedOn w:val="a"/>
    <w:uiPriority w:val="34"/>
    <w:qFormat/>
    <w:rsid w:val="003829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paragraph" w:styleId="a4">
    <w:name w:val="List Paragraph"/>
    <w:basedOn w:val="a"/>
    <w:uiPriority w:val="34"/>
    <w:qFormat/>
    <w:rsid w:val="00382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02dan.rachiv@mu.edu.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eol.univ.kiev.ua/docs/programs/General" TargetMode="External"/><Relationship Id="rId5" Type="http://schemas.openxmlformats.org/officeDocument/2006/relationships/webSettings" Target="webSettings.xml"/><Relationship Id="rId10" Type="http://schemas.openxmlformats.org/officeDocument/2006/relationships/hyperlink" Target="http://essuir.sumdu.edu.Ua/bitstream/123456789/12817/1/FIZPROG_copy.pdf" TargetMode="External"/><Relationship Id="rId4" Type="http://schemas.openxmlformats.org/officeDocument/2006/relationships/settings" Target="settings.xml"/><Relationship Id="rId9" Type="http://schemas.openxmlformats.org/officeDocument/2006/relationships/hyperlink" Target="https://fpn.pnu.edu.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12496</Words>
  <Characters>7124</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dc:creator>
  <cp:lastModifiedBy>Кафедра</cp:lastModifiedBy>
  <cp:revision>2</cp:revision>
  <dcterms:created xsi:type="dcterms:W3CDTF">2020-02-06T17:40:00Z</dcterms:created>
  <dcterms:modified xsi:type="dcterms:W3CDTF">2020-02-06T17:40:00Z</dcterms:modified>
</cp:coreProperties>
</file>