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73" w:rsidRPr="001D3E34" w:rsidRDefault="00871D73" w:rsidP="00871D7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</w:t>
      </w:r>
      <w:proofErr w:type="spellStart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геоконфліктологічних</w:t>
      </w:r>
      <w:proofErr w:type="spellEnd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</w:t>
      </w:r>
    </w:p>
    <w:p w:rsidR="00871D73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Соціальна природа конфліктів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Місце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геоконфліктології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(географії конфліктів, географічна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полемолог</w:t>
      </w:r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) у системі географічних наук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Уявлення про об’єкт і предмет дослідження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геоконфліктології</w:t>
      </w:r>
      <w:proofErr w:type="spellEnd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та географічної </w:t>
      </w:r>
      <w:proofErr w:type="spellStart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полемології</w:t>
      </w:r>
      <w:proofErr w:type="spellEnd"/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приниципи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і методи </w:t>
      </w:r>
      <w:proofErr w:type="spellStart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геоконфліктологічних</w:t>
      </w:r>
      <w:proofErr w:type="spellEnd"/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Картографування конфліктів.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Внесок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Ф.Рекацевіча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в картографування конфліктів.</w:t>
      </w:r>
    </w:p>
    <w:p w:rsidR="00301CE9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Значення географічної репрезентації конфлікту в працях Д.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Ґреґорі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Проблеми «перехресної територіальності» в сучасній політичній географії.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Еґню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Імажинальна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географія і територіально-політичні конфлікти.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ресурсних воєн.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Географія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етнополітичних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Географія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сецесіонізму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іредентизму.</w:t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миротворчих операцій.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таборів біженців.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вимушено переселених осіб в Україні.</w:t>
      </w:r>
    </w:p>
    <w:p w:rsidR="00F8651A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жертв конфліктів.</w:t>
      </w:r>
    </w:p>
    <w:p w:rsidR="001C4222" w:rsidRDefault="001C4222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Війни пам’яті і зміна культурного ландшафту.</w:t>
      </w:r>
    </w:p>
    <w:p w:rsidR="001C4222" w:rsidRPr="001D3E34" w:rsidRDefault="001C4222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Географія екологічних конфліктів і кліматичні біженці.</w:t>
      </w:r>
    </w:p>
    <w:p w:rsidR="00F8651A" w:rsidRPr="001D3E34" w:rsidRDefault="00F8651A" w:rsidP="00F865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Вимушені м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t>ігранти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наслідок та інструмент конфлікту.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Військова географія – об’єкт, предмет дослі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дження, основні зав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дання за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Ґальґано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CE9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Бази даних для вивчення територіально-політичних конфліктів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Етапи розвитку політичної географії за В. Колосовим.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Геополітичні теорії і концепції як передумова становлення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геоконфліктології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Проблема конфлікту 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з позиції радикальної географії і </w:t>
      </w:r>
      <w:proofErr w:type="spellStart"/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антигеополітики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Проблема конфлікту з позиції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енвайроменталізму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Проблема конфлікту з позиції фемінізму.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геоконфліктології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Критерії типології конфліктів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Типізація міждержавних геополітичних конфліктів на підставі розгляду предмета суперечностей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Міждержавні геополітичні конфлікти з приводу територіальних претензій, розмежування </w:t>
      </w:r>
      <w:r w:rsidR="00301CE9"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державних територій і акваторій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Міждержавні конфлікти щодо суве</w:t>
      </w:r>
      <w:r w:rsidR="00301CE9"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ренітету над залежними країнами</w:t>
      </w:r>
    </w:p>
    <w:p w:rsidR="00871D73" w:rsidRPr="001D3E34" w:rsidRDefault="00871D73" w:rsidP="00270D2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Міждержавний конфлікт через втручання однієї держави у внутрішні справи іншої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Геополітичні конфлікти, спричинені асиметричними статусними співвідношеннями, лідерськими п</w:t>
      </w:r>
      <w:r w:rsidR="00301CE9"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рагненнями політичного контролю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Геополітичні конфлікти, зумовлені імперськими прагненнями до анексії країн і територій.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Внутрішньодержавні геополітичні конфлікти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Війна як найвищий вияв організованого насильства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Військовий потенціал, військові витра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ти, військова могутність країн світу 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Уявлення про несправедливі і справедливі війни.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Форми війни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Типи воєн за їх відношенням до типів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цивілізацій</w:t>
      </w:r>
      <w:r w:rsidR="00F073FA"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ю</w:t>
      </w:r>
      <w:proofErr w:type="spellEnd"/>
    </w:p>
    <w:p w:rsidR="00871D73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Гібридна війна та її методи</w:t>
      </w:r>
      <w:r w:rsidR="00F073FA" w:rsidRPr="001D3E3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71D73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Поняття агресія і окупація</w:t>
      </w:r>
    </w:p>
    <w:p w:rsidR="00871D73" w:rsidRPr="001D3E34" w:rsidRDefault="00301CE9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Громадянська війна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Фази конфліктів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, уявлення про пульсуючий конфлікт.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Основні ідеї теорії Четвертого світу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Індикатори 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недієздатності, крихкості держав.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Уявле</w:t>
      </w:r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ння про вразливість в географії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Використання концепції «враз</w:t>
      </w:r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ливості» у політичній географії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Вразливість </w:t>
      </w:r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регіону як передумова конфлікту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Культурні </w:t>
      </w:r>
      <w:r w:rsidR="00301CE9" w:rsidRPr="001D3E34">
        <w:rPr>
          <w:rFonts w:ascii="Times New Roman" w:hAnsi="Times New Roman" w:cs="Times New Roman"/>
          <w:sz w:val="28"/>
          <w:szCs w:val="28"/>
          <w:lang w:val="uk-UA"/>
        </w:rPr>
        <w:t>чинники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Політико-правові чинники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Геополітичний чинник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Політичний чинник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Економічний чинник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Геодемографічний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чинник ТПК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Географічний 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геоекологічний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чинники ТПК.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Морфологічно-позиційна вразливість Криму до конфлікту.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Структурна вразливість Донбасу до конфліктів.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Структурна вразливість Крим до конфліктів.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Динамічна вразливість Донбасу до конфліктів.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Функціональна вразливість регіону до конфлікту.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Точкові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геоконфліктні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Лінійні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геоконфліктні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струткури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Субнаціональні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конфліктні структури.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Транскордонні конфліктні структури.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Макрорегіональні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конфліктні структури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Внутрішні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етнополітичні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</w:t>
      </w:r>
      <w:r w:rsidR="00F073FA"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651A" w:rsidRPr="001D3E34" w:rsidRDefault="00F8651A" w:rsidP="00F8651A">
      <w:pPr>
        <w:pStyle w:val="a3"/>
        <w:numPr>
          <w:ilvl w:val="0"/>
          <w:numId w:val="2"/>
        </w:numPr>
        <w:tabs>
          <w:tab w:val="center" w:pos="1193"/>
          <w:tab w:val="left" w:pos="1431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Сутність індексу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протестності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, індексу Джині, індексу корупції, індексу щастя.</w:t>
      </w:r>
    </w:p>
    <w:p w:rsidR="00F8651A" w:rsidRPr="001D3E34" w:rsidRDefault="00F8651A" w:rsidP="00F865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країн за індексом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протестності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, індексом Джи</w:t>
      </w:r>
      <w:r w:rsidRPr="001D3E34">
        <w:rPr>
          <w:rFonts w:ascii="Times New Roman" w:hAnsi="Times New Roman" w:cs="Times New Roman"/>
          <w:sz w:val="28"/>
          <w:szCs w:val="28"/>
          <w:lang w:val="uk-UA"/>
        </w:rPr>
        <w:softHyphen/>
        <w:t>ні.</w:t>
      </w:r>
    </w:p>
    <w:p w:rsidR="00F8651A" w:rsidRPr="001D3E34" w:rsidRDefault="00F8651A" w:rsidP="00F8651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Просторові особливості поширення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протестних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акцій та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антиглобалістичних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рухів у світі.</w:t>
      </w:r>
    </w:p>
    <w:p w:rsidR="00F8651A" w:rsidRPr="001D3E34" w:rsidRDefault="00F8651A" w:rsidP="00F8651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Уявлення про заморожений конфлікт.</w:t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Уявлення про неконтрольовані урядом території.</w:t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Уявлення про місто як театр військових дій 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урбіцид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партизанської війни в сільській місцевості.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деволюція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, сепаратизм, іредентизм.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Поняття «криваві мінерали» і їх зв’язок з географією поширення збройних конфліктів</w:t>
      </w:r>
      <w:r w:rsidR="00F8651A" w:rsidRPr="001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3E34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Закономірності поширення територіально-політичних конфліктів.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Палестинський конфліктний вузол.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Індо-пакистанський територіальний конфлікт.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Внутрішні конфлікти Індії.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Сепаратизм і внутрішні конфлікти в Росії.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Проблема розмежування Південно-Китайського моря.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Географія заморожених конфліктів пострадянського простору.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Проблема розмежування Азовського моря і Керченської протоки.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Територіально-правовий статус окупованого Криму.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Територіально-правовий статус тимчасово окупованих районів Донецької і Луганської областей.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«Сіра зона» конфлікту на Донбасі.</w:t>
      </w:r>
    </w:p>
    <w:p w:rsidR="001D3E34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Прояви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урбіциду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 xml:space="preserve"> на Донбасі.</w:t>
      </w:r>
    </w:p>
    <w:p w:rsidR="00871D73" w:rsidRPr="001D3E34" w:rsidRDefault="001D3E34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Сепаратизм в Україні: прояви і наслідки.</w: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begin"/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instrText xml:space="preserve"> HYPERLINK "http://www.d-learn.pu.if.ua/index.php?mod=lecture&amp;action=ReviewLectureContent&amp;id_l=18970&amp;id_cat=146&amp;id_cou=2118" \l "181688" </w:instrTex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separate"/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Поняття «профілактика конфліктів».</w:t>
      </w: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end"/>
      </w:r>
    </w:p>
    <w:p w:rsidR="00F8651A" w:rsidRPr="001D3E34" w:rsidRDefault="00F8651A" w:rsidP="00F865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Принципи мирного співіснування держав світу ООН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Концепція пацифізму.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Холодна війна та ядерна гонка.</w:t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Поняття: мир, позитивний мир, негативний мир, озброєний мир, суспільно-політичний мир.</w:t>
      </w:r>
    </w:p>
    <w:p w:rsidR="00F073FA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Боротьба за мир, інфраструктура миру, “мирні дивіденди”, Нобелівська премія миру.</w:t>
      </w:r>
    </w:p>
    <w:p w:rsidR="00871D73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/>
        </w:rPr>
        <w:t>Миротворчість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/>
        </w:rPr>
        <w:t>, підтримка і забезпечення миру.</w: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begin"/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instrText xml:space="preserve"> HYPERLINK "http://www.d-learn.pu.if.ua/index.php?mod=lecture&amp;action=ReviewLectureContent&amp;id_l=18970&amp;id_cat=146&amp;id_cou=2118" \l "181689" </w:instrTex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separate"/>
      </w:r>
    </w:p>
    <w:p w:rsidR="00F073FA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Практична геополітика і «профілактика конфліктів».</w:t>
      </w: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end"/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Роль міжнародних організацій в забезпеченні миру.</w:t>
      </w:r>
    </w:p>
    <w:p w:rsidR="00871D73" w:rsidRPr="001D3E34" w:rsidRDefault="00F073FA" w:rsidP="00D83AEF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Роль недержавних організацій і церков у забезпеченні миру.</w: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begin"/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instrText xml:space="preserve"> HYPERLINK "http://www.d-learn.pu.if.ua/index.php?mod=lecture&amp;action=ReviewLectureContent&amp;id_l=18970&amp;id_cat=146&amp;id_cou=2118" \l "181690" </w:instrText>
      </w:r>
      <w:r w:rsidR="00871D73"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separate"/>
      </w:r>
    </w:p>
    <w:p w:rsidR="00871D73" w:rsidRPr="001D3E34" w:rsidRDefault="00871D73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Завершення конфліктів і </w:t>
      </w: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постконфліктна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відбудова.</w:t>
      </w: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fldChar w:fldCharType="end"/>
      </w:r>
    </w:p>
    <w:p w:rsidR="00F073FA" w:rsidRPr="001D3E34" w:rsidRDefault="00F073F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Підстави для сталого миру.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Ад’юдикація</w:t>
      </w:r>
      <w:proofErr w:type="spellEnd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арбітраж міжнарод</w:t>
      </w:r>
      <w:bookmarkStart w:id="0" w:name="_GoBack"/>
      <w:bookmarkEnd w:id="0"/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них конфліктів.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/>
        </w:rPr>
        <w:t>Проблема делімітації кордонів: чинники виникнення і засоби розв’язання.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Демаркація і редемаркація кордонів.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Досвід вирішення проблеми Ольстеру.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Досвід вирішення балканських конфліктів.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Миротворчий процес в Колумбії.</w:t>
      </w:r>
    </w:p>
    <w:p w:rsidR="00F8651A" w:rsidRPr="001D3E34" w:rsidRDefault="00F8651A" w:rsidP="00871D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D3E34">
        <w:rPr>
          <w:rFonts w:ascii="Times New Roman" w:hAnsi="Times New Roman" w:cs="Times New Roman"/>
          <w:sz w:val="28"/>
          <w:szCs w:val="28"/>
          <w:lang w:val="uk-UA" w:eastAsia="uk-UA"/>
        </w:rPr>
        <w:t>Миротворчий процес на Філіппінах.</w:t>
      </w:r>
    </w:p>
    <w:p w:rsidR="00871D73" w:rsidRPr="001D3E34" w:rsidRDefault="00871D73" w:rsidP="00871D73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3B53" w:rsidRPr="001D3E34" w:rsidRDefault="00223B53"/>
    <w:sectPr w:rsidR="00223B53" w:rsidRPr="001D3E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14B"/>
    <w:multiLevelType w:val="hybridMultilevel"/>
    <w:tmpl w:val="C78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14BF"/>
    <w:multiLevelType w:val="hybridMultilevel"/>
    <w:tmpl w:val="0530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3"/>
    <w:rsid w:val="001C4222"/>
    <w:rsid w:val="001D3E34"/>
    <w:rsid w:val="00223B53"/>
    <w:rsid w:val="00301CE9"/>
    <w:rsid w:val="005467F0"/>
    <w:rsid w:val="00871D73"/>
    <w:rsid w:val="00E2771B"/>
    <w:rsid w:val="00F073FA"/>
    <w:rsid w:val="00F8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32F3"/>
  <w15:chartTrackingRefBased/>
  <w15:docId w15:val="{5CD86663-8958-40B5-86FD-7CF22CB8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D73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7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3712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slyvka</dc:creator>
  <cp:keywords/>
  <dc:description/>
  <cp:lastModifiedBy>roman slyvka</cp:lastModifiedBy>
  <cp:revision>2</cp:revision>
  <cp:lastPrinted>2017-12-02T14:42:00Z</cp:lastPrinted>
  <dcterms:created xsi:type="dcterms:W3CDTF">2019-11-21T10:11:00Z</dcterms:created>
  <dcterms:modified xsi:type="dcterms:W3CDTF">2019-11-21T10:11:00Z</dcterms:modified>
</cp:coreProperties>
</file>