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6" w:rsidRPr="00DA141F" w:rsidRDefault="00AF45B7" w:rsidP="00AF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41F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F45B7" w:rsidRPr="00AF45B7" w:rsidRDefault="00AF45B7" w:rsidP="00AF4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F45B7">
        <w:rPr>
          <w:rFonts w:ascii="Times New Roman" w:hAnsi="Times New Roman" w:cs="Times New Roman"/>
          <w:sz w:val="28"/>
          <w:szCs w:val="28"/>
          <w:lang w:val="uk-UA"/>
        </w:rPr>
        <w:t>иховної роботи зі студентами</w:t>
      </w:r>
    </w:p>
    <w:p w:rsidR="00AF45B7" w:rsidRPr="00AF45B7" w:rsidRDefault="00AF45B7" w:rsidP="00AF4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F45B7">
        <w:rPr>
          <w:rFonts w:ascii="Times New Roman" w:hAnsi="Times New Roman" w:cs="Times New Roman"/>
          <w:sz w:val="28"/>
          <w:szCs w:val="28"/>
          <w:lang w:val="uk-UA"/>
        </w:rPr>
        <w:t>афедри соціальної педагогіки та соціальної роботи</w:t>
      </w:r>
    </w:p>
    <w:p w:rsidR="00AF45B7" w:rsidRPr="00AF45B7" w:rsidRDefault="00AF45B7" w:rsidP="00AF4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033CC">
        <w:rPr>
          <w:rFonts w:ascii="Times New Roman" w:hAnsi="Times New Roman" w:cs="Times New Roman"/>
          <w:sz w:val="28"/>
          <w:szCs w:val="28"/>
          <w:lang w:val="uk-UA"/>
        </w:rPr>
        <w:t>а 201</w:t>
      </w:r>
      <w:r w:rsidRPr="00AF45B7">
        <w:rPr>
          <w:rFonts w:ascii="Times New Roman" w:hAnsi="Times New Roman" w:cs="Times New Roman"/>
          <w:sz w:val="28"/>
          <w:szCs w:val="28"/>
          <w:lang w:val="uk-UA"/>
        </w:rPr>
        <w:t>9-2020 н. р.</w:t>
      </w:r>
    </w:p>
    <w:p w:rsidR="00AF45B7" w:rsidRDefault="00AF45B7" w:rsidP="00AF4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4837"/>
        <w:gridCol w:w="1505"/>
        <w:gridCol w:w="2768"/>
      </w:tblGrid>
      <w:tr w:rsidR="00BF12E7" w:rsidRPr="00DA141F" w:rsidTr="008033CC">
        <w:tc>
          <w:tcPr>
            <w:tcW w:w="0" w:type="auto"/>
          </w:tcPr>
          <w:p w:rsidR="00DA141F" w:rsidRPr="00DA141F" w:rsidRDefault="00DA141F" w:rsidP="00E13D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DA141F" w:rsidRPr="00DA141F" w:rsidRDefault="00DA141F" w:rsidP="00E13D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Форми і засоби виховної роботи</w:t>
            </w:r>
          </w:p>
        </w:tc>
        <w:tc>
          <w:tcPr>
            <w:tcW w:w="0" w:type="auto"/>
          </w:tcPr>
          <w:p w:rsidR="00DA141F" w:rsidRPr="00DA141F" w:rsidRDefault="00DA141F" w:rsidP="00E13D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0" w:type="auto"/>
          </w:tcPr>
          <w:p w:rsidR="00DA141F" w:rsidRPr="00DA141F" w:rsidRDefault="00DA141F" w:rsidP="00E13D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Відповідальні</w:t>
            </w:r>
          </w:p>
        </w:tc>
      </w:tr>
      <w:tr w:rsidR="00DA141F" w:rsidRPr="00DA141F" w:rsidTr="00DE6488">
        <w:tc>
          <w:tcPr>
            <w:tcW w:w="0" w:type="auto"/>
            <w:gridSpan w:val="4"/>
          </w:tcPr>
          <w:p w:rsidR="00DA141F" w:rsidRPr="00DA141F" w:rsidRDefault="00DA141F" w:rsidP="00DA1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та проведення виховної роботи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і затвердження плану виховної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викладачів кафедри, тематики та графіку годин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академнаставника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Pr="00AF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9-2020 н. 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 студентами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спеціальності 231 Соціальна робота.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Познайомити студентів з історією кафедри, науковою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роботою співробітників кафедри.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вересень-жовтень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Регулярно на засіданнях кафедри обговорювати 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виховної роботи зі студентами та роботу кураторів у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групах (кожні два місяці звіт кураторів)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кафедральних засіданнях.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Заслухати на кафедральному засіданні роботу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колективу кафедри в гуртожитк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Вирішувати завдання виховної роботи за напрямами: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громадянське виховання;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патріотичне виховання;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волонтерський рух;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-родинно-сімейне виховання;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усвідомлене батьківство;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-художньо-естетичне виховання;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моральне виховання;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екологічне виховання;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психологічна підтримка учасників навчально-виховного процесу;</w:t>
            </w:r>
          </w:p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формування здорового способу життя;</w:t>
            </w:r>
          </w:p>
          <w:p w:rsidR="00DA141F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сприяння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творчому та всебічному розвитку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особистості.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Pr="008033CC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лекцій та практичних занять проводити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виховну роботу, спрямовану на патріотичне,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моральне, правове та трудове виховання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підростаючого покоління,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правилам академічної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доброчесності.</w:t>
            </w:r>
          </w:p>
          <w:p w:rsidR="00DA141F" w:rsidRDefault="00DA141F" w:rsidP="0080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Запобігати негативному впливові інформації, яка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містить елементи жорстокості, бездуховності,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насильства, порнографії, пропагує тютюнопаління,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наркоманію, пияцтво, антисоціальну поведінку.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ровести серед студентів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національно-патріотичного та громадянського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характеру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 кафедрі створювати сприятливі умови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розкриття та всебічного розвитку особистості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студентів, а також підвищення рівня їх загальної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культури, впровадження серед студентів здорового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способу життя.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сприятливі умови для засвоєння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студентами навчальної програми згідно навчального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плану, всіляко сприяти розвитку здібностей студентів.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Настановленням та особистим прикладом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стверджувати повагу до морально-етичних принципів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суспільного життя.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академнаставники, викладачі кафедри 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своєчасно звіт кураторів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відповідального за виховну роботу перед деканатом.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Сабат Н. І.</w:t>
            </w:r>
          </w:p>
        </w:tc>
      </w:tr>
      <w:tr w:rsidR="00DA141F" w:rsidRPr="00DA141F" w:rsidTr="00B34BDC">
        <w:tc>
          <w:tcPr>
            <w:tcW w:w="0" w:type="auto"/>
            <w:gridSpan w:val="4"/>
          </w:tcPr>
          <w:p w:rsidR="00DA141F" w:rsidRPr="00912481" w:rsidRDefault="00DA141F" w:rsidP="0091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4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 Навчально-методичне та інформаційне забезпечення виховної роботи.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підставі рішення Національної комісії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22.05.2014 року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щодо заборони інформаційної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 яка пропагує зміну шляхом насильства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конституційного ладу або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територіальної цілісності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України, провести кураторам академічних груп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низку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інформаційно-виховних заходів з інформаційної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безпеки держави.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упродовж року</w:t>
            </w: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умови для впровадження серед студентів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принципів здорового способу життя, усвідомленого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відповідального батьківства, формування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активної, фізично здорової та творчої особистості.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занять готувати молодь до свідомого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дорослого життя у суспільстві в дусі миру, злагоди,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взаєморозуміння між усіма народами, етнічними,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національними, релігійними групами.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в академічних групах інформаційно-виховні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питань здорового способу життя, збереження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репродуктивного 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а також відзначення Дня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 та всесвітнього дня сім”ї.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DA141F" w:rsidP="00DA14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інформаційні виховні години в академічних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групах «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різні, але ми рівні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A1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DA141F" w:rsidRDefault="00DA141F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BF12E7" w:rsidRPr="00BF12E7" w:rsidTr="002A21CB">
        <w:tc>
          <w:tcPr>
            <w:tcW w:w="0" w:type="auto"/>
            <w:gridSpan w:val="4"/>
          </w:tcPr>
          <w:p w:rsidR="00BF12E7" w:rsidRPr="00912481" w:rsidRDefault="00BF12E7" w:rsidP="0091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4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 Правове та екологічне виховання. Творчий всебічний розвиток особистості.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Дотримуватися норм Конституції України і своїм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особистим приклад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 утверджувати це у студентів.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Дотримуватись правил академічної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доброчесності.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Роз’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яснювати студентам 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права та обов’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суспільному житті України в ході виховного процесу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кафедрі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соціальної педагогіки та соціальної роботи.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лекціях та практичних заняттях сприяти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формуванню звички у студентів виконувати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встановлені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правила поведінки, приймати активну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громадській роботі кафедри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факультету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також виконувати окр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емі доручення у групі та ПНУ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Шляхом чіткої організації навчального процесу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педагогіки та соціальної роботи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набуття студентами навичок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демократичного вирішення різноманітних проблем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групах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університеті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свідомо підкоряти свою діяльність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демократично встановленим рішенням.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лекціях підкреслювати внесок вітчизняних вчених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розвиток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соціальної роботи як науки, розповідати студентам про наукові здобутки викладачів кафедри.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Викладачам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кафедри зі студентами приймати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в урочистих заходах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ПНУ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присвячених святковим дням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Проведення в групах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бесід на відзначення Дня здоров’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(7 квітня) та Дня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довкілля (16 квітня). Провести бесіду «Здоровий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життя – здоров’я нації»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DA141F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 групах бесід про можливу участь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студентів у конкурсі «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0».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спілкування зі студентами допомогати їм в організації дозвілля, проводити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бесіди, спрямовані на застереження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правопорушень. Під час перебування у гуртожитку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розповісти студентам: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морально-етичні норми поведінки у гуртожитку;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амовдосконалення, шляхи його здійснення;</w:t>
            </w:r>
          </w:p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п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естетику оформлення житла, організацію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робочого місця і створення робочої атмосфери, 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сприяє організованості та дисциплінованості.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участь у проведенні вечорів та концертних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 до державних та професійних свят,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ятних дат та всесвітніх днів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RPr="00BF12E7" w:rsidTr="000F093F">
        <w:tc>
          <w:tcPr>
            <w:tcW w:w="0" w:type="auto"/>
            <w:gridSpan w:val="4"/>
          </w:tcPr>
          <w:p w:rsidR="00BF12E7" w:rsidRPr="00912481" w:rsidRDefault="00BF12E7" w:rsidP="0091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4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 Патріотичне виховання. Волонтерський рух.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участь студентів і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викладачів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кафедри у проведенні академічних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заходів з нагоди державних та пам’ятних дат: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до Дня міста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травня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F12E7" w:rsidRPr="00BF12E7" w:rsidRDefault="00E13D05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F12E7"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захисника України - 14 жовтня;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Міжнародного Дня толерантності – 16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Міжнародного дня студента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Дня гідності та свободи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Дня пам’яті жертв голодомору - 1932-1933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 – 24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Всесвітнього дня солідарності з хворими на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 – 1 грудня;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Дня пам»яті Героїв Крут - січень;</w:t>
            </w:r>
          </w:p>
          <w:p w:rsidR="00BF12E7" w:rsidRPr="00BF12E7" w:rsidRDefault="00E13D05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Дня соборності України 22 </w:t>
            </w:r>
            <w:r w:rsidR="00BF12E7"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Дня Героїв Небесної Сотні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лютого;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Міжнародного жіночого дня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Дня пам’яті .жертв Чорнобильської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катастрофи – 26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квітня;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Дня Конституції України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28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червня;</w:t>
            </w:r>
          </w:p>
          <w:p w:rsidR="00BF12E7" w:rsidRPr="00BF12E7" w:rsidRDefault="00BF12E7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Дня </w:t>
            </w:r>
            <w:r w:rsid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прапора України – 23 </w:t>
            </w:r>
            <w:r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серпня;</w:t>
            </w:r>
          </w:p>
          <w:p w:rsidR="00DA141F" w:rsidRDefault="00E13D05" w:rsidP="00BF12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Дня незалежності України -24 </w:t>
            </w:r>
            <w:r w:rsidR="00BF12E7" w:rsidRPr="00BF1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інформаційно-виховну годину 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національно-патріотичного виховання, ознайомлення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героями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Прикарпаття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пройшли АТО,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зустрічі з видатними людьми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Прикарпаття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Стимулювати волонтерську роботу.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Активно заохочувати студентів до діяльності у Спудентській спілці волонтерів.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E13D05" w:rsidRPr="00E13D05" w:rsidTr="008C18B8">
        <w:tc>
          <w:tcPr>
            <w:tcW w:w="0" w:type="auto"/>
            <w:gridSpan w:val="4"/>
          </w:tcPr>
          <w:p w:rsidR="00E13D05" w:rsidRPr="00912481" w:rsidRDefault="00E13D05" w:rsidP="0091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4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 Художньо-естетичне та моральне виховання.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Виховувати у підростаючого покоління повагу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шанування народних звичаїв та традицій,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національних, історичних, культурних цінностей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нашої держави, її устрою, дбайливе ставлення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історико-культурних та природних пам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яток країни.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13D05" w:rsidRPr="00E13D05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участь у проведенні вечорів та концертних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 до державних та професійних свят,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ятних дат та всесвітніх днів, які святкуються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ПНУ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3D05" w:rsidRPr="00E13D05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Взяти участь у акції « Подаруй книгу бібліотеці»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A141F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екскурсії в музеї та по видатни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місцях Прикарпаття.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язкове чергування у гуртожитках за планом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Педагогічного факультету ПНУ.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бесіди щодо формування цілісної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моральної особистості, утвердження гендерної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3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рівності.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Академнаставникам систематично брати участь у роботі Школи кураторів.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E13D05" w:rsidP="00E13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Академнаставникам та студентам співпрацювати з Навчально-виробничою лабораторією виховної та психолого-педагогічної роботи ПНУ. 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BF12E7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E13D05" w:rsidRPr="00E13D05" w:rsidTr="00F25638">
        <w:tc>
          <w:tcPr>
            <w:tcW w:w="0" w:type="auto"/>
            <w:gridSpan w:val="4"/>
          </w:tcPr>
          <w:p w:rsidR="00E13D05" w:rsidRPr="00912481" w:rsidRDefault="00E13D05" w:rsidP="0091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4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6. Громадське виховання та професійне ставлення молоді.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912481" w:rsidP="00912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кафедрі створювати сприятливі умови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2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розкриття та всебічного розвитку особистості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2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студентів, а також підвищеня рівня 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ньої</w:t>
            </w:r>
            <w:r w:rsidRPr="00912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2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культури.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екскурсії в музеї міста, (музей Небесної сотні, музей історико-визвольної боротьби та ін.).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Залучати студентів до проведення профорієнтаційної роботи.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BF12E7" w:rsidTr="008033CC">
        <w:tc>
          <w:tcPr>
            <w:tcW w:w="0" w:type="auto"/>
          </w:tcPr>
          <w:p w:rsidR="00DA141F" w:rsidRPr="00912481" w:rsidRDefault="00DA141F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Відвідувати виставки та інсталяції з метою формування громадянської позиції студента.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DA141F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912481" w:rsidTr="008033CC">
        <w:tc>
          <w:tcPr>
            <w:tcW w:w="0" w:type="auto"/>
          </w:tcPr>
          <w:p w:rsidR="00912481" w:rsidRPr="00912481" w:rsidRDefault="00912481" w:rsidP="009124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912481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ряд заходів спільно із працівниками Центру зайнятості.</w:t>
            </w:r>
          </w:p>
        </w:tc>
        <w:tc>
          <w:tcPr>
            <w:tcW w:w="0" w:type="auto"/>
          </w:tcPr>
          <w:p w:rsidR="00912481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12481" w:rsidRDefault="00912481" w:rsidP="00AF4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</w:tbl>
    <w:p w:rsidR="00AF45B7" w:rsidRDefault="00AF45B7" w:rsidP="00AF4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E0D" w:rsidRDefault="00F91E0D" w:rsidP="00AF4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E0D" w:rsidRDefault="00F91E0D" w:rsidP="00AF4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91E0D" w:rsidRDefault="00F91E0D" w:rsidP="00AF4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E0D" w:rsidRPr="00AF45B7" w:rsidRDefault="00F91E0D" w:rsidP="00AF4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Відповідальна за виховну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E0D">
        <w:rPr>
          <w:rFonts w:ascii="Times New Roman" w:hAnsi="Times New Roman" w:cs="Times New Roman"/>
          <w:b/>
          <w:sz w:val="28"/>
          <w:szCs w:val="28"/>
          <w:lang w:val="uk-UA"/>
        </w:rPr>
        <w:t>Н. І. Сабат</w:t>
      </w:r>
    </w:p>
    <w:sectPr w:rsidR="00F91E0D" w:rsidRPr="00AF45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2A6"/>
    <w:multiLevelType w:val="hybridMultilevel"/>
    <w:tmpl w:val="1DC0A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B7"/>
    <w:rsid w:val="00032D9F"/>
    <w:rsid w:val="00066558"/>
    <w:rsid w:val="0015404F"/>
    <w:rsid w:val="001F0734"/>
    <w:rsid w:val="008033CC"/>
    <w:rsid w:val="008843FF"/>
    <w:rsid w:val="00912481"/>
    <w:rsid w:val="009A5E51"/>
    <w:rsid w:val="00A13F68"/>
    <w:rsid w:val="00A30B79"/>
    <w:rsid w:val="00A540CA"/>
    <w:rsid w:val="00AC0B38"/>
    <w:rsid w:val="00AF45B7"/>
    <w:rsid w:val="00B16CE0"/>
    <w:rsid w:val="00BF12E7"/>
    <w:rsid w:val="00CA2AD7"/>
    <w:rsid w:val="00DA141F"/>
    <w:rsid w:val="00E13D05"/>
    <w:rsid w:val="00E90B91"/>
    <w:rsid w:val="00F91E0D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5671"/>
  <w15:chartTrackingRefBased/>
  <w15:docId w15:val="{14E20216-4976-4524-9A20-21CF7F52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1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2022-01-02T12:18:00Z</dcterms:created>
  <dcterms:modified xsi:type="dcterms:W3CDTF">2022-01-03T14:24:00Z</dcterms:modified>
</cp:coreProperties>
</file>