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53" w:rsidRDefault="000B7653" w:rsidP="000B7653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rFonts w:ascii="Tahoma" w:hAnsi="Tahoma" w:cs="Tahoma"/>
          <w:color w:val="222222"/>
          <w:sz w:val="38"/>
          <w:szCs w:val="38"/>
        </w:rPr>
        <w:t>Виробнича практика за фахом ОР «магістр»</w:t>
      </w:r>
    </w:p>
    <w:p w:rsidR="000B7653" w:rsidRDefault="000B7653" w:rsidP="000B7653">
      <w:pPr>
        <w:pStyle w:val="a3"/>
        <w:shd w:val="clear" w:color="auto" w:fill="FFFFFF"/>
        <w:spacing w:before="0" w:beforeAutospacing="0" w:after="0" w:afterAutospacing="0" w:line="276" w:lineRule="auto"/>
        <w:ind w:firstLine="600"/>
        <w:jc w:val="both"/>
      </w:pPr>
      <w:r>
        <w:rPr>
          <w:rFonts w:ascii="Georgia" w:hAnsi="Georgia"/>
          <w:color w:val="262626"/>
          <w:sz w:val="27"/>
          <w:szCs w:val="27"/>
        </w:rPr>
        <w:t xml:space="preserve">На кафедрі соціальної роботи та соціальної педагогіки 1 лютого було проведено </w:t>
      </w:r>
      <w:proofErr w:type="spellStart"/>
      <w:r>
        <w:rPr>
          <w:rFonts w:ascii="Georgia" w:hAnsi="Georgia"/>
          <w:color w:val="262626"/>
          <w:sz w:val="27"/>
          <w:szCs w:val="27"/>
        </w:rPr>
        <w:t>настановчу</w:t>
      </w:r>
      <w:proofErr w:type="spellEnd"/>
      <w:r>
        <w:rPr>
          <w:rFonts w:ascii="Georgia" w:hAnsi="Georgia"/>
          <w:color w:val="262626"/>
          <w:sz w:val="27"/>
          <w:szCs w:val="27"/>
        </w:rPr>
        <w:t xml:space="preserve"> нараду з питань організації виробничої практики за фахом для магістрів першого року навчання спеціальності </w:t>
      </w:r>
      <w:r>
        <w:rPr>
          <w:color w:val="262626"/>
          <w:sz w:val="28"/>
          <w:szCs w:val="28"/>
        </w:rPr>
        <w:t xml:space="preserve">231 </w:t>
      </w:r>
      <w:r>
        <w:rPr>
          <w:rFonts w:ascii="Georgia" w:hAnsi="Georgia"/>
          <w:color w:val="262626"/>
          <w:sz w:val="27"/>
          <w:szCs w:val="27"/>
        </w:rPr>
        <w:t xml:space="preserve">Соціальна робота. Керівник практики від випускової кафедри професорка </w:t>
      </w:r>
      <w:proofErr w:type="spellStart"/>
      <w:r>
        <w:rPr>
          <w:rFonts w:ascii="Georgia" w:hAnsi="Georgia"/>
          <w:color w:val="262626"/>
          <w:sz w:val="27"/>
          <w:szCs w:val="27"/>
        </w:rPr>
        <w:t>Зозуляк-Случик</w:t>
      </w:r>
      <w:proofErr w:type="spellEnd"/>
      <w:r>
        <w:rPr>
          <w:rFonts w:ascii="Georgia" w:hAnsi="Georgia"/>
          <w:color w:val="262626"/>
          <w:sz w:val="27"/>
          <w:szCs w:val="27"/>
        </w:rPr>
        <w:t xml:space="preserve"> Р. В. ознайомила студентів із наказом та програмою проходження практики. Керівники-методисти кафедри соціальної педагогіки та соціальної роботи професорка </w:t>
      </w:r>
      <w:proofErr w:type="spellStart"/>
      <w:r>
        <w:rPr>
          <w:rFonts w:ascii="Georgia" w:hAnsi="Georgia"/>
          <w:color w:val="262626"/>
          <w:sz w:val="27"/>
          <w:szCs w:val="27"/>
        </w:rPr>
        <w:t>Михайлишин</w:t>
      </w:r>
      <w:proofErr w:type="spellEnd"/>
      <w:r>
        <w:rPr>
          <w:rFonts w:ascii="Georgia" w:hAnsi="Georgia"/>
          <w:color w:val="262626"/>
          <w:sz w:val="27"/>
          <w:szCs w:val="27"/>
        </w:rPr>
        <w:t xml:space="preserve"> Г.Й., доценти: Комар І. В., </w:t>
      </w:r>
      <w:proofErr w:type="spellStart"/>
      <w:r>
        <w:rPr>
          <w:rFonts w:ascii="Georgia" w:hAnsi="Georgia"/>
          <w:color w:val="262626"/>
          <w:sz w:val="27"/>
          <w:szCs w:val="27"/>
        </w:rPr>
        <w:t>Петришин</w:t>
      </w:r>
      <w:proofErr w:type="spellEnd"/>
      <w:r>
        <w:rPr>
          <w:rFonts w:ascii="Georgia" w:hAnsi="Georgia"/>
          <w:color w:val="262626"/>
          <w:sz w:val="27"/>
          <w:szCs w:val="27"/>
        </w:rPr>
        <w:t xml:space="preserve"> Р. А., Кулик І.В. повідомили студентам завдання практики та розкрили її зміст і порядок проходження, а також вимоги до оформлення її результатів та форму звітності.</w:t>
      </w:r>
    </w:p>
    <w:p w:rsidR="000B7653" w:rsidRDefault="000B7653" w:rsidP="000B7653">
      <w:pPr>
        <w:pStyle w:val="a3"/>
        <w:shd w:val="clear" w:color="auto" w:fill="FFFFFF"/>
        <w:spacing w:before="0" w:beforeAutospacing="0" w:after="0" w:afterAutospacing="0" w:line="276" w:lineRule="auto"/>
        <w:ind w:firstLine="600"/>
        <w:jc w:val="both"/>
      </w:pPr>
      <w:r>
        <w:rPr>
          <w:rFonts w:ascii="Georgia" w:hAnsi="Georgia"/>
          <w:color w:val="000000"/>
          <w:sz w:val="27"/>
          <w:szCs w:val="27"/>
        </w:rPr>
        <w:t>Особливістю виробничої практики за фахом є те, що, практиканти безпосередньо у закладах реабілітації та центрах соціальних служб змо</w:t>
      </w:r>
      <w:r>
        <w:rPr>
          <w:rFonts w:ascii="Georgia" w:hAnsi="Georgia"/>
          <w:color w:val="262626"/>
          <w:sz w:val="27"/>
          <w:szCs w:val="27"/>
        </w:rPr>
        <w:t xml:space="preserve">жуть </w:t>
      </w:r>
      <w:r>
        <w:rPr>
          <w:color w:val="000000"/>
          <w:sz w:val="28"/>
          <w:szCs w:val="28"/>
        </w:rPr>
        <w:t xml:space="preserve">поглибити усвідомлення професійної значимості знань, здобутих в процесі теоретичної складової освіти й можливості їх застосування на практиці; будуть задіяні до виявлення, діагностування й проведення корекції клієнтів із різними формами соціальної </w:t>
      </w:r>
      <w:proofErr w:type="spellStart"/>
      <w:r>
        <w:rPr>
          <w:color w:val="000000"/>
          <w:sz w:val="28"/>
          <w:szCs w:val="28"/>
        </w:rPr>
        <w:t>дезадаптації</w:t>
      </w:r>
      <w:proofErr w:type="spellEnd"/>
      <w:r>
        <w:rPr>
          <w:color w:val="000000"/>
          <w:sz w:val="28"/>
          <w:szCs w:val="28"/>
        </w:rPr>
        <w:t>, а також до надання сім’ям, які виховують дітей з особливими потребами і потребують соціально-медичної, психолого-педагогічної, матеріальної та інших видів допомоги.</w:t>
      </w:r>
    </w:p>
    <w:p w:rsidR="000B7653" w:rsidRDefault="000B7653" w:rsidP="000B7653">
      <w:pPr>
        <w:pStyle w:val="a3"/>
        <w:shd w:val="clear" w:color="auto" w:fill="FFFFFF"/>
        <w:spacing w:before="0" w:beforeAutospacing="0" w:after="0" w:afterAutospacing="0" w:line="276" w:lineRule="auto"/>
        <w:ind w:firstLine="600"/>
        <w:jc w:val="both"/>
      </w:pPr>
      <w:r>
        <w:rPr>
          <w:rFonts w:ascii="Georgia" w:hAnsi="Georgia"/>
          <w:color w:val="000000"/>
          <w:sz w:val="27"/>
          <w:szCs w:val="27"/>
        </w:rPr>
        <w:t xml:space="preserve">З урахуванням ситуації, що склалася, практиканти працюватимуть із клієнтами з використанням різноманітних соціально-педагогічних і соціальних технологій, застосовуючи і режим дистанційної роботи, зокрема використовуючи програми: </w:t>
      </w:r>
      <w:proofErr w:type="spellStart"/>
      <w:r>
        <w:rPr>
          <w:rFonts w:ascii="Georgia" w:hAnsi="Georgia"/>
          <w:color w:val="000000"/>
          <w:sz w:val="27"/>
          <w:szCs w:val="27"/>
        </w:rPr>
        <w:t>Skype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Viber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Zoom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  </w:t>
      </w:r>
      <w:proofErr w:type="spellStart"/>
      <w:r>
        <w:rPr>
          <w:rFonts w:ascii="Georgia" w:hAnsi="Georgia"/>
          <w:color w:val="000000"/>
          <w:sz w:val="27"/>
          <w:szCs w:val="27"/>
        </w:rPr>
        <w:t>Diskord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тощо.</w:t>
      </w:r>
    </w:p>
    <w:p w:rsidR="00616EB8" w:rsidRDefault="00616EB8" w:rsidP="000B7653"/>
    <w:sectPr w:rsidR="00616EB8" w:rsidSect="0061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5"/>
  <w:proofState w:spelling="clean" w:grammar="clean"/>
  <w:defaultTabStop w:val="708"/>
  <w:hyphenationZone w:val="425"/>
  <w:characterSpacingControl w:val="doNotCompress"/>
  <w:compat/>
  <w:rsids>
    <w:rsidRoot w:val="000B7653"/>
    <w:rsid w:val="000B7653"/>
    <w:rsid w:val="0061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2021-02-02T11:11:00Z</dcterms:created>
  <dcterms:modified xsi:type="dcterms:W3CDTF">2021-02-02T11:12:00Z</dcterms:modified>
</cp:coreProperties>
</file>