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МІНІСТЕРСТВО ОСВІТИ І НАУКИ УКРАЇНИ</w:t>
      </w: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факультет/</w:t>
      </w:r>
      <w:proofErr w:type="spellStart"/>
      <w:r>
        <w:rPr>
          <w:sz w:val="28"/>
          <w:szCs w:val="28"/>
        </w:rPr>
        <w:t>інститут</w:t>
      </w:r>
      <w:proofErr w:type="spellEnd"/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іальної педагогіки та соціальної роботи</w:t>
      </w: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СИЛАБУС НАВЧАЛЬНОЇ ДИСЦИПЛІНИ</w:t>
      </w: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Pr="000F61AE" w:rsidRDefault="00FA1438" w:rsidP="00F079CF">
      <w:pPr>
        <w:pStyle w:val="Default"/>
        <w:jc w:val="center"/>
        <w:rPr>
          <w:b/>
          <w:sz w:val="28"/>
          <w:szCs w:val="28"/>
          <w:lang w:val="uk-UA"/>
        </w:rPr>
      </w:pPr>
      <w:r w:rsidRPr="000F61AE">
        <w:rPr>
          <w:b/>
          <w:sz w:val="28"/>
          <w:szCs w:val="28"/>
          <w:lang w:val="uk-UA"/>
        </w:rPr>
        <w:t>Основи статевого виховання</w:t>
      </w:r>
    </w:p>
    <w:p w:rsidR="00F079CF" w:rsidRDefault="00F079CF" w:rsidP="00F079CF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F079CF" w:rsidRPr="00BA55EB" w:rsidRDefault="00F079CF" w:rsidP="00F079CF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педагогіка</w:t>
      </w:r>
    </w:p>
    <w:p w:rsidR="00F079CF" w:rsidRDefault="00F079CF" w:rsidP="00F079CF">
      <w:pPr>
        <w:pStyle w:val="Default"/>
        <w:jc w:val="center"/>
        <w:rPr>
          <w:sz w:val="28"/>
          <w:szCs w:val="28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(бакалаврський) рівень вищої освіти</w:t>
      </w: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231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Pr="00734B77" w:rsidRDefault="00F079CF" w:rsidP="00F079CF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23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іальна робота</w:t>
      </w: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Pr="00BA55EB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ind w:firstLine="4678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F079CF" w:rsidRDefault="00F079CF" w:rsidP="00F079CF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:rsidR="00F079CF" w:rsidRDefault="00F079CF" w:rsidP="00F079CF">
      <w:pPr>
        <w:pStyle w:val="Default"/>
        <w:ind w:firstLine="4678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1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“30” </w:t>
      </w:r>
      <w:proofErr w:type="spellStart"/>
      <w:r>
        <w:rPr>
          <w:sz w:val="28"/>
          <w:szCs w:val="28"/>
        </w:rPr>
        <w:t>серпня</w:t>
      </w:r>
      <w:proofErr w:type="spellEnd"/>
      <w:r>
        <w:rPr>
          <w:sz w:val="28"/>
          <w:szCs w:val="28"/>
        </w:rPr>
        <w:t xml:space="preserve"> 2019р. </w:t>
      </w:r>
    </w:p>
    <w:p w:rsidR="00F079CF" w:rsidRDefault="00F079CF" w:rsidP="00F079CF">
      <w:pPr>
        <w:pStyle w:val="Default"/>
        <w:ind w:firstLine="4678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Pr="00BA55EB" w:rsidRDefault="00F079CF" w:rsidP="00F079CF">
      <w:pPr>
        <w:pStyle w:val="Default"/>
        <w:jc w:val="center"/>
        <w:rPr>
          <w:sz w:val="28"/>
          <w:szCs w:val="28"/>
          <w:lang w:val="uk-UA"/>
        </w:rPr>
      </w:pPr>
    </w:p>
    <w:p w:rsidR="00F079CF" w:rsidRPr="00BA55EB" w:rsidRDefault="00F079CF" w:rsidP="00F079CF">
      <w:pPr>
        <w:pStyle w:val="Default"/>
        <w:rPr>
          <w:sz w:val="28"/>
          <w:szCs w:val="28"/>
          <w:lang w:val="uk-UA"/>
        </w:rPr>
      </w:pPr>
    </w:p>
    <w:p w:rsidR="00F079CF" w:rsidRDefault="00F079CF" w:rsidP="00F079C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2019</w:t>
      </w:r>
    </w:p>
    <w:p w:rsidR="00F079CF" w:rsidRDefault="00F079CF" w:rsidP="00F079CF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573" w:type="dxa"/>
        <w:tblLayout w:type="fixed"/>
        <w:tblLook w:val="04A0"/>
      </w:tblPr>
      <w:tblGrid>
        <w:gridCol w:w="2093"/>
        <w:gridCol w:w="665"/>
        <w:gridCol w:w="752"/>
        <w:gridCol w:w="144"/>
        <w:gridCol w:w="196"/>
        <w:gridCol w:w="936"/>
        <w:gridCol w:w="112"/>
        <w:gridCol w:w="1168"/>
        <w:gridCol w:w="705"/>
        <w:gridCol w:w="925"/>
        <w:gridCol w:w="636"/>
        <w:gridCol w:w="1241"/>
      </w:tblGrid>
      <w:tr w:rsidR="00C67355" w:rsidRPr="00207417" w:rsidTr="00BC26E9">
        <w:tc>
          <w:tcPr>
            <w:tcW w:w="9573" w:type="dxa"/>
            <w:gridSpan w:val="12"/>
          </w:tcPr>
          <w:p w:rsidR="00C67355" w:rsidRPr="00207417" w:rsidRDefault="00C67355" w:rsidP="00C67355">
            <w:pPr>
              <w:jc w:val="center"/>
              <w:rPr>
                <w:lang w:val="uk-UA"/>
              </w:rPr>
            </w:pPr>
            <w:r w:rsidRPr="00207417">
              <w:rPr>
                <w:b/>
                <w:lang w:val="uk-UA"/>
              </w:rPr>
              <w:t>1. Загальна інформація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2C2330" w:rsidRPr="00207417" w:rsidRDefault="002C2330" w:rsidP="00EE1819">
            <w:pPr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 xml:space="preserve">Назва </w:t>
            </w:r>
            <w:r w:rsidR="00C67355" w:rsidRPr="00207417">
              <w:rPr>
                <w:b/>
                <w:lang w:val="uk-UA"/>
              </w:rPr>
              <w:t>дисциплі</w:t>
            </w:r>
            <w:r w:rsidR="00EE1819" w:rsidRPr="00207417">
              <w:rPr>
                <w:b/>
                <w:lang w:val="uk-UA"/>
              </w:rPr>
              <w:t>ни</w:t>
            </w:r>
          </w:p>
        </w:tc>
        <w:tc>
          <w:tcPr>
            <w:tcW w:w="5723" w:type="dxa"/>
            <w:gridSpan w:val="7"/>
          </w:tcPr>
          <w:p w:rsidR="002C2330" w:rsidRPr="00207417" w:rsidRDefault="00F079CF" w:rsidP="00395013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Основи статевого виховання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EE1819">
            <w:pPr>
              <w:rPr>
                <w:b/>
                <w:lang w:val="uk-UA"/>
              </w:rPr>
            </w:pPr>
            <w:proofErr w:type="spellStart"/>
            <w:r w:rsidRPr="00207417">
              <w:rPr>
                <w:b/>
                <w:lang w:val="en-US"/>
              </w:rPr>
              <w:t>Рівень</w:t>
            </w:r>
            <w:proofErr w:type="spellEnd"/>
            <w:r w:rsidRPr="00207417">
              <w:rPr>
                <w:b/>
                <w:lang w:val="en-US"/>
              </w:rPr>
              <w:t xml:space="preserve"> </w:t>
            </w:r>
            <w:proofErr w:type="spellStart"/>
            <w:r w:rsidRPr="00207417">
              <w:rPr>
                <w:b/>
                <w:lang w:val="en-US"/>
              </w:rPr>
              <w:t>вищої</w:t>
            </w:r>
            <w:proofErr w:type="spellEnd"/>
            <w:r w:rsidRPr="00207417">
              <w:rPr>
                <w:b/>
                <w:lang w:val="en-US"/>
              </w:rPr>
              <w:t xml:space="preserve"> </w:t>
            </w:r>
            <w:proofErr w:type="spellStart"/>
            <w:r w:rsidRPr="00207417">
              <w:rPr>
                <w:b/>
                <w:lang w:val="en-US"/>
              </w:rPr>
              <w:t>освіти</w:t>
            </w:r>
            <w:proofErr w:type="spellEnd"/>
            <w:r w:rsidRPr="00207417">
              <w:rPr>
                <w:b/>
                <w:lang w:val="en-US"/>
              </w:rPr>
              <w:t xml:space="preserve"> 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A720CF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перший (бакалаврський) рівень вищої освіти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EE1819">
            <w:pPr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Викладач (-і)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Кулик Іванна Василівна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EE1819">
            <w:pPr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0677047023</w:t>
            </w:r>
          </w:p>
        </w:tc>
      </w:tr>
      <w:tr w:rsidR="00207417" w:rsidRPr="000F61AE" w:rsidTr="00BC26E9">
        <w:tc>
          <w:tcPr>
            <w:tcW w:w="3850" w:type="dxa"/>
            <w:gridSpan w:val="5"/>
          </w:tcPr>
          <w:p w:rsidR="00F079CF" w:rsidRPr="00207417" w:rsidRDefault="00F079CF" w:rsidP="00EE1819">
            <w:pPr>
              <w:rPr>
                <w:b/>
                <w:lang w:val="uk-UA"/>
              </w:rPr>
            </w:pPr>
            <w:proofErr w:type="spellStart"/>
            <w:r w:rsidRPr="00207417">
              <w:rPr>
                <w:b/>
              </w:rPr>
              <w:t>E-mail</w:t>
            </w:r>
            <w:proofErr w:type="spellEnd"/>
            <w:r w:rsidRPr="00207417">
              <w:rPr>
                <w:b/>
                <w:lang w:val="en-US"/>
              </w:rPr>
              <w:t xml:space="preserve"> </w:t>
            </w:r>
            <w:proofErr w:type="spellStart"/>
            <w:r w:rsidRPr="00207417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  <w:r w:rsidRPr="00207417">
              <w:rPr>
                <w:lang w:val="en-US"/>
              </w:rPr>
              <w:t>ivanna</w:t>
            </w:r>
            <w:r w:rsidRPr="000F61AE">
              <w:rPr>
                <w:lang w:val="uk-UA"/>
              </w:rPr>
              <w:t>.</w:t>
            </w:r>
            <w:r w:rsidRPr="00207417">
              <w:rPr>
                <w:lang w:val="en-US"/>
              </w:rPr>
              <w:t>kulyk</w:t>
            </w:r>
            <w:r w:rsidRPr="000F61AE">
              <w:rPr>
                <w:lang w:val="uk-UA"/>
              </w:rPr>
              <w:t>@</w:t>
            </w:r>
            <w:r w:rsidRPr="00207417">
              <w:rPr>
                <w:lang w:val="en-US"/>
              </w:rPr>
              <w:t>pnu</w:t>
            </w:r>
            <w:r w:rsidRPr="000F61AE">
              <w:rPr>
                <w:lang w:val="uk-UA"/>
              </w:rPr>
              <w:t>.</w:t>
            </w:r>
            <w:r w:rsidRPr="00207417">
              <w:rPr>
                <w:lang w:val="en-US"/>
              </w:rPr>
              <w:t>edu</w:t>
            </w:r>
            <w:r w:rsidRPr="000F61AE">
              <w:rPr>
                <w:lang w:val="uk-UA"/>
              </w:rPr>
              <w:t>.</w:t>
            </w:r>
            <w:r w:rsidRPr="00207417">
              <w:rPr>
                <w:lang w:val="en-US"/>
              </w:rPr>
              <w:t>ua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395013">
            <w:pPr>
              <w:jc w:val="both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вибіркова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395013">
            <w:pPr>
              <w:jc w:val="both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0C1C90">
            <w:pPr>
              <w:jc w:val="both"/>
              <w:rPr>
                <w:lang w:val="uk-UA"/>
              </w:rPr>
            </w:pPr>
            <w:proofErr w:type="spellStart"/>
            <w:r w:rsidRPr="00207417">
              <w:t>Кредити</w:t>
            </w:r>
            <w:proofErr w:type="spellEnd"/>
            <w:r w:rsidRPr="00207417">
              <w:t xml:space="preserve"> ЄСТС</w:t>
            </w:r>
            <w:r w:rsidRPr="00207417">
              <w:rPr>
                <w:lang w:val="uk-UA"/>
              </w:rPr>
              <w:t xml:space="preserve"> - </w:t>
            </w:r>
            <w:r w:rsidR="000C1C90" w:rsidRPr="00207417">
              <w:rPr>
                <w:lang w:val="uk-UA"/>
              </w:rPr>
              <w:t>3</w:t>
            </w:r>
            <w:r w:rsidRPr="00207417">
              <w:rPr>
                <w:lang w:val="uk-UA"/>
              </w:rPr>
              <w:t xml:space="preserve"> (</w:t>
            </w:r>
            <w:r w:rsidR="000C1C90" w:rsidRPr="00207417">
              <w:rPr>
                <w:lang w:val="uk-UA"/>
              </w:rPr>
              <w:t>9</w:t>
            </w:r>
            <w:r w:rsidRPr="00207417">
              <w:rPr>
                <w:lang w:val="uk-UA"/>
              </w:rPr>
              <w:t xml:space="preserve">0 </w:t>
            </w:r>
            <w:proofErr w:type="spellStart"/>
            <w:r w:rsidRPr="00207417">
              <w:rPr>
                <w:lang w:val="uk-UA"/>
              </w:rPr>
              <w:t>год</w:t>
            </w:r>
            <w:proofErr w:type="spellEnd"/>
            <w:r w:rsidRPr="00207417">
              <w:rPr>
                <w:lang w:val="uk-UA"/>
              </w:rPr>
              <w:t>)</w:t>
            </w: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395013">
            <w:pPr>
              <w:jc w:val="both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</w:p>
        </w:tc>
      </w:tr>
      <w:tr w:rsidR="00207417" w:rsidRPr="00207417" w:rsidTr="00BC26E9">
        <w:tc>
          <w:tcPr>
            <w:tcW w:w="3850" w:type="dxa"/>
            <w:gridSpan w:val="5"/>
          </w:tcPr>
          <w:p w:rsidR="00F079CF" w:rsidRPr="00207417" w:rsidRDefault="00F079CF" w:rsidP="00395013">
            <w:pPr>
              <w:jc w:val="both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Консультації</w:t>
            </w:r>
          </w:p>
        </w:tc>
        <w:tc>
          <w:tcPr>
            <w:tcW w:w="5723" w:type="dxa"/>
            <w:gridSpan w:val="7"/>
          </w:tcPr>
          <w:p w:rsidR="00F079CF" w:rsidRPr="00207417" w:rsidRDefault="00F079CF" w:rsidP="00395013">
            <w:pPr>
              <w:jc w:val="both"/>
              <w:rPr>
                <w:lang w:val="uk-UA"/>
              </w:rPr>
            </w:pP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C67355">
            <w:pPr>
              <w:jc w:val="center"/>
              <w:rPr>
                <w:lang w:val="uk-UA"/>
              </w:rPr>
            </w:pPr>
            <w:r w:rsidRPr="00207417">
              <w:rPr>
                <w:b/>
                <w:lang w:val="uk-UA"/>
              </w:rPr>
              <w:t>2. А</w:t>
            </w:r>
            <w:proofErr w:type="spellStart"/>
            <w:r w:rsidRPr="00207417">
              <w:rPr>
                <w:b/>
              </w:rPr>
              <w:t>нотація</w:t>
            </w:r>
            <w:proofErr w:type="spellEnd"/>
            <w:r w:rsidRPr="00207417">
              <w:rPr>
                <w:b/>
              </w:rPr>
              <w:t xml:space="preserve"> до курсу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0C1C90" w:rsidRPr="00207417" w:rsidRDefault="000C1C90" w:rsidP="000C1C90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 xml:space="preserve">У навчальному курсі </w:t>
            </w:r>
            <w:r w:rsidRPr="00207417">
              <w:t>«</w:t>
            </w:r>
            <w:r w:rsidRPr="00207417">
              <w:rPr>
                <w:lang w:val="uk-UA"/>
              </w:rPr>
              <w:t>Основи статевого виховання</w:t>
            </w:r>
            <w:r w:rsidRPr="00207417">
              <w:t xml:space="preserve">» </w:t>
            </w:r>
            <w:r w:rsidRPr="00207417">
              <w:rPr>
                <w:lang w:val="uk-UA"/>
              </w:rPr>
              <w:t>систематизовано і представлено найновіші відомості з питань статевого виховання, які враховують світові та вітчизняні досягнення з проблеми статевого виховання дітей від народження до юнацтва.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151BC4">
            <w:pPr>
              <w:jc w:val="center"/>
              <w:rPr>
                <w:lang w:val="uk-UA"/>
              </w:rPr>
            </w:pPr>
            <w:r w:rsidRPr="00207417">
              <w:rPr>
                <w:b/>
                <w:lang w:val="uk-UA"/>
              </w:rPr>
              <w:t xml:space="preserve">3. </w:t>
            </w:r>
            <w:r w:rsidRPr="00207417">
              <w:rPr>
                <w:b/>
              </w:rPr>
              <w:t xml:space="preserve">Мета </w:t>
            </w:r>
            <w:r w:rsidRPr="00207417">
              <w:rPr>
                <w:b/>
                <w:lang w:val="uk-UA"/>
              </w:rPr>
              <w:t xml:space="preserve">та цілі </w:t>
            </w:r>
            <w:r w:rsidRPr="00207417">
              <w:rPr>
                <w:b/>
              </w:rPr>
              <w:t>курсу</w:t>
            </w:r>
            <w:r w:rsidRPr="00207417">
              <w:rPr>
                <w:b/>
                <w:lang w:val="uk-UA"/>
              </w:rPr>
              <w:t xml:space="preserve"> 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0C1C90" w:rsidRPr="00207417" w:rsidRDefault="000C1C90" w:rsidP="000C1C90">
            <w:pPr>
              <w:jc w:val="both"/>
            </w:pPr>
            <w:r w:rsidRPr="00207417">
              <w:rPr>
                <w:b/>
              </w:rPr>
              <w:t xml:space="preserve">Мета – </w:t>
            </w:r>
            <w:proofErr w:type="spellStart"/>
            <w:r w:rsidRPr="00207417">
              <w:t>формування</w:t>
            </w:r>
            <w:proofErr w:type="spellEnd"/>
            <w:r w:rsidRPr="00207417">
              <w:t xml:space="preserve"> у </w:t>
            </w:r>
            <w:proofErr w:type="spellStart"/>
            <w:r w:rsidRPr="00207417">
              <w:t>майбутніх</w:t>
            </w:r>
            <w:proofErr w:type="spellEnd"/>
            <w:r w:rsidRPr="00207417">
              <w:t xml:space="preserve"> </w:t>
            </w:r>
            <w:proofErr w:type="spellStart"/>
            <w:proofErr w:type="gramStart"/>
            <w:r w:rsidRPr="00207417">
              <w:t>соц</w:t>
            </w:r>
            <w:proofErr w:type="gramEnd"/>
            <w:r w:rsidRPr="00207417">
              <w:t>іальних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педагогів</w:t>
            </w:r>
            <w:proofErr w:type="spellEnd"/>
            <w:r w:rsidRPr="00207417">
              <w:t xml:space="preserve"> адекватного </w:t>
            </w:r>
            <w:proofErr w:type="spellStart"/>
            <w:r w:rsidRPr="00207417">
              <w:t>ставлення</w:t>
            </w:r>
            <w:proofErr w:type="spellEnd"/>
            <w:r w:rsidRPr="00207417">
              <w:t xml:space="preserve"> до </w:t>
            </w:r>
            <w:proofErr w:type="spellStart"/>
            <w:r w:rsidRPr="00207417">
              <w:t>питань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статевого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виховання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дітей</w:t>
            </w:r>
            <w:proofErr w:type="spellEnd"/>
            <w:r w:rsidRPr="00207417">
              <w:t xml:space="preserve">. </w:t>
            </w:r>
          </w:p>
          <w:p w:rsidR="000C1C90" w:rsidRPr="00207417" w:rsidRDefault="000C1C90" w:rsidP="000C1C90">
            <w:pPr>
              <w:jc w:val="both"/>
              <w:rPr>
                <w:b/>
              </w:rPr>
            </w:pPr>
            <w:proofErr w:type="spellStart"/>
            <w:r w:rsidRPr="00207417">
              <w:rPr>
                <w:b/>
              </w:rPr>
              <w:t>Завдання</w:t>
            </w:r>
            <w:proofErr w:type="spellEnd"/>
            <w:r w:rsidRPr="00207417">
              <w:rPr>
                <w:b/>
              </w:rPr>
              <w:t xml:space="preserve"> </w:t>
            </w:r>
            <w:r w:rsidRPr="00207417">
              <w:t>курсу:</w:t>
            </w:r>
          </w:p>
          <w:p w:rsidR="000C1C90" w:rsidRPr="00207417" w:rsidRDefault="000C1C90" w:rsidP="000C1C90">
            <w:pPr>
              <w:pStyle w:val="a8"/>
              <w:spacing w:line="240" w:lineRule="auto"/>
              <w:ind w:left="720"/>
              <w:jc w:val="both"/>
              <w:rPr>
                <w:i/>
                <w:sz w:val="22"/>
                <w:szCs w:val="22"/>
              </w:rPr>
            </w:pPr>
            <w:r w:rsidRPr="00207417">
              <w:rPr>
                <w:i/>
                <w:sz w:val="22"/>
                <w:szCs w:val="22"/>
              </w:rPr>
              <w:t>Надати знання щодо: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історично-складених суспільних переконань стосовно сутності статі;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 xml:space="preserve">сучасних тенденцій та особливостей організації статевого сексуального та </w:t>
            </w:r>
            <w:proofErr w:type="spellStart"/>
            <w:r w:rsidRPr="00207417">
              <w:rPr>
                <w:sz w:val="22"/>
                <w:szCs w:val="22"/>
              </w:rPr>
              <w:t>ґендерного</w:t>
            </w:r>
            <w:proofErr w:type="spellEnd"/>
            <w:r w:rsidRPr="00207417">
              <w:rPr>
                <w:sz w:val="22"/>
                <w:szCs w:val="22"/>
              </w:rPr>
              <w:t xml:space="preserve"> виховання;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значення статевого виховання задля розвитку особистості;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психолого-педагогічних особливостей статевого виховання дітей від народження до старшого підліткового віку;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сутності статевого виховання у навчальних закладах освіти та родинного статевого виховання;</w:t>
            </w:r>
          </w:p>
          <w:p w:rsidR="00F079CF" w:rsidRPr="00207417" w:rsidRDefault="000C1C90" w:rsidP="000C1C90">
            <w:pPr>
              <w:pStyle w:val="a8"/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становлення статево компетентної особистості дитини, з урахуванням її віку й індивідуальних особливостей.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1039A3">
            <w:pPr>
              <w:jc w:val="center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0C1C90" w:rsidRPr="00207417" w:rsidRDefault="000C1C90" w:rsidP="000C1C90">
            <w:pPr>
              <w:pStyle w:val="a8"/>
              <w:spacing w:line="240" w:lineRule="auto"/>
              <w:ind w:left="80" w:firstLine="563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В результаті вивчення навчальної дисципліни студенти повинні:</w:t>
            </w:r>
          </w:p>
          <w:p w:rsidR="000C1C90" w:rsidRPr="00207417" w:rsidRDefault="000C1C90" w:rsidP="000C1C90">
            <w:pPr>
              <w:pStyle w:val="a8"/>
              <w:spacing w:line="240" w:lineRule="auto"/>
              <w:ind w:left="80" w:firstLine="620"/>
              <w:jc w:val="both"/>
              <w:rPr>
                <w:b/>
                <w:sz w:val="22"/>
                <w:szCs w:val="22"/>
              </w:rPr>
            </w:pPr>
            <w:r w:rsidRPr="00207417">
              <w:rPr>
                <w:b/>
                <w:sz w:val="22"/>
                <w:szCs w:val="22"/>
              </w:rPr>
              <w:t>знати: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біологічне та соціальне у статевій соціалізації особистості;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вплив статевої свідомості дорослих на становлення статево компетентної особистості дитини.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сучасні тенденції та особливості організації статевого виховання на різних вікових етапах;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психолого-педагогічні особливості статеворольової поведінки дітей;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3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сутн</w:t>
            </w:r>
            <w:r w:rsidR="004A1FCE">
              <w:rPr>
                <w:sz w:val="22"/>
                <w:szCs w:val="22"/>
              </w:rPr>
              <w:t>і</w:t>
            </w:r>
            <w:r w:rsidRPr="00207417">
              <w:rPr>
                <w:sz w:val="22"/>
                <w:szCs w:val="22"/>
              </w:rPr>
              <w:t>сть процесів статевої ідентифікації та диференціації, їхніх структурних компонентів та особливостей формування адекватних статевих уявлень;</w:t>
            </w:r>
          </w:p>
          <w:p w:rsidR="000C1C90" w:rsidRPr="00207417" w:rsidRDefault="000C1C90" w:rsidP="000C1C90">
            <w:pPr>
              <w:pStyle w:val="a8"/>
              <w:spacing w:line="240" w:lineRule="auto"/>
              <w:ind w:left="540" w:firstLine="103"/>
              <w:jc w:val="both"/>
              <w:rPr>
                <w:b/>
                <w:sz w:val="22"/>
                <w:szCs w:val="22"/>
              </w:rPr>
            </w:pPr>
            <w:r w:rsidRPr="00207417">
              <w:rPr>
                <w:b/>
                <w:sz w:val="22"/>
                <w:szCs w:val="22"/>
              </w:rPr>
              <w:t>уміти: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організовувати навчально-виховний процес на засадах статевої диференціації дітей у навчальному закладі;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ідентифікувати психолого-педагогічні особливості статевого виховання дітей різного віку та забезпечувати їх урахування при здійсненні професійної діяльності;</w:t>
            </w:r>
          </w:p>
          <w:p w:rsidR="000C1C90" w:rsidRPr="00207417" w:rsidRDefault="000C1C90" w:rsidP="000C1C90">
            <w:pPr>
              <w:pStyle w:val="a8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створювати умови, що сприятимуть підвищенню ефективності процесу формування адекватних статевих уявлень;</w:t>
            </w:r>
          </w:p>
          <w:p w:rsidR="00F079CF" w:rsidRPr="00207417" w:rsidRDefault="000C1C90" w:rsidP="000C1C90">
            <w:pPr>
              <w:pStyle w:val="a8"/>
              <w:numPr>
                <w:ilvl w:val="0"/>
                <w:numId w:val="14"/>
              </w:numPr>
              <w:tabs>
                <w:tab w:val="left" w:pos="284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207417">
              <w:rPr>
                <w:sz w:val="22"/>
                <w:szCs w:val="22"/>
              </w:rPr>
              <w:t>вводити літературні твори та засоби ігрової діяльності до навчально-виховного процесу відповідно до навчальних потреб, мети, завдань статевого виховання.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C67355">
            <w:pPr>
              <w:jc w:val="center"/>
              <w:rPr>
                <w:lang w:val="uk-UA"/>
              </w:rPr>
            </w:pPr>
            <w:r w:rsidRPr="00207417">
              <w:rPr>
                <w:b/>
                <w:lang w:val="uk-UA"/>
              </w:rPr>
              <w:t>5. Організація навчання курсу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C67355">
            <w:pPr>
              <w:jc w:val="center"/>
              <w:rPr>
                <w:lang w:val="uk-UA"/>
              </w:rPr>
            </w:pPr>
            <w:proofErr w:type="spellStart"/>
            <w:r w:rsidRPr="00207417">
              <w:t>Обсяг</w:t>
            </w:r>
            <w:proofErr w:type="spellEnd"/>
            <w:r w:rsidRPr="00207417">
              <w:t xml:space="preserve"> курсу</w:t>
            </w:r>
          </w:p>
        </w:tc>
      </w:tr>
      <w:tr w:rsidR="00207417" w:rsidRPr="00207417" w:rsidTr="00BC26E9">
        <w:tc>
          <w:tcPr>
            <w:tcW w:w="6066" w:type="dxa"/>
            <w:gridSpan w:val="8"/>
          </w:tcPr>
          <w:p w:rsidR="00F079CF" w:rsidRPr="00207417" w:rsidRDefault="00F079CF" w:rsidP="00C67355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Вид заняття</w:t>
            </w:r>
          </w:p>
        </w:tc>
        <w:tc>
          <w:tcPr>
            <w:tcW w:w="3507" w:type="dxa"/>
            <w:gridSpan w:val="4"/>
          </w:tcPr>
          <w:p w:rsidR="00F079CF" w:rsidRPr="00207417" w:rsidRDefault="00F079CF" w:rsidP="000C46E3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Загальна кількість годин</w:t>
            </w:r>
          </w:p>
        </w:tc>
      </w:tr>
      <w:tr w:rsidR="00207417" w:rsidRPr="00207417" w:rsidTr="00BC26E9">
        <w:tc>
          <w:tcPr>
            <w:tcW w:w="6066" w:type="dxa"/>
            <w:gridSpan w:val="8"/>
          </w:tcPr>
          <w:p w:rsidR="00F079CF" w:rsidRPr="00207417" w:rsidRDefault="00F079CF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507" w:type="dxa"/>
            <w:gridSpan w:val="4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12</w:t>
            </w:r>
          </w:p>
        </w:tc>
      </w:tr>
      <w:tr w:rsidR="00207417" w:rsidRPr="00207417" w:rsidTr="00BC26E9">
        <w:tc>
          <w:tcPr>
            <w:tcW w:w="6066" w:type="dxa"/>
            <w:gridSpan w:val="8"/>
          </w:tcPr>
          <w:p w:rsidR="00F079CF" w:rsidRPr="00207417" w:rsidRDefault="00F079CF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507" w:type="dxa"/>
            <w:gridSpan w:val="4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18</w:t>
            </w:r>
          </w:p>
        </w:tc>
      </w:tr>
      <w:tr w:rsidR="00207417" w:rsidRPr="00207417" w:rsidTr="00BC26E9">
        <w:tc>
          <w:tcPr>
            <w:tcW w:w="6066" w:type="dxa"/>
            <w:gridSpan w:val="8"/>
          </w:tcPr>
          <w:p w:rsidR="00F079CF" w:rsidRPr="00207417" w:rsidRDefault="00F079CF" w:rsidP="003A328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507" w:type="dxa"/>
            <w:gridSpan w:val="4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60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0C46E3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Ознаки курсу</w:t>
            </w:r>
          </w:p>
        </w:tc>
      </w:tr>
      <w:tr w:rsidR="00207417" w:rsidRPr="00207417" w:rsidTr="00BC26E9">
        <w:tc>
          <w:tcPr>
            <w:tcW w:w="2758" w:type="dxa"/>
            <w:gridSpan w:val="2"/>
            <w:vAlign w:val="center"/>
          </w:tcPr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lastRenderedPageBreak/>
              <w:t>Семестр</w:t>
            </w:r>
          </w:p>
        </w:tc>
        <w:tc>
          <w:tcPr>
            <w:tcW w:w="2140" w:type="dxa"/>
            <w:gridSpan w:val="5"/>
            <w:vAlign w:val="center"/>
          </w:tcPr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798" w:type="dxa"/>
            <w:gridSpan w:val="3"/>
          </w:tcPr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Курс</w:t>
            </w:r>
          </w:p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1877" w:type="dxa"/>
            <w:gridSpan w:val="2"/>
          </w:tcPr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207417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F079CF" w:rsidRPr="00207417" w:rsidRDefault="00F079CF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207417" w:rsidRPr="00207417" w:rsidTr="00BC26E9">
        <w:tc>
          <w:tcPr>
            <w:tcW w:w="2758" w:type="dxa"/>
            <w:gridSpan w:val="2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7</w:t>
            </w:r>
          </w:p>
        </w:tc>
        <w:tc>
          <w:tcPr>
            <w:tcW w:w="2140" w:type="dxa"/>
            <w:gridSpan w:val="5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Соціальна робота</w:t>
            </w:r>
          </w:p>
        </w:tc>
        <w:tc>
          <w:tcPr>
            <w:tcW w:w="2798" w:type="dxa"/>
            <w:gridSpan w:val="3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4</w:t>
            </w:r>
          </w:p>
        </w:tc>
        <w:tc>
          <w:tcPr>
            <w:tcW w:w="1877" w:type="dxa"/>
            <w:gridSpan w:val="2"/>
          </w:tcPr>
          <w:p w:rsidR="00F079CF" w:rsidRPr="00207417" w:rsidRDefault="000C1C90" w:rsidP="000C1C90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вибірковий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Тематика</w:t>
            </w:r>
            <w:r w:rsidRPr="00207417">
              <w:t xml:space="preserve"> курс</w:t>
            </w:r>
            <w:r w:rsidRPr="00207417">
              <w:rPr>
                <w:lang w:val="uk-UA"/>
              </w:rPr>
              <w:t>у</w:t>
            </w:r>
          </w:p>
        </w:tc>
      </w:tr>
      <w:tr w:rsidR="00BC26E9" w:rsidRPr="00207417" w:rsidTr="004A1FCE">
        <w:tc>
          <w:tcPr>
            <w:tcW w:w="2093" w:type="dxa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color w:val="000000"/>
              </w:rPr>
              <w:t>Тема, план</w:t>
            </w:r>
          </w:p>
        </w:tc>
        <w:tc>
          <w:tcPr>
            <w:tcW w:w="1417" w:type="dxa"/>
            <w:gridSpan w:val="2"/>
          </w:tcPr>
          <w:p w:rsidR="00F079CF" w:rsidRPr="00207417" w:rsidRDefault="00F079CF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207417">
              <w:rPr>
                <w:rStyle w:val="a7"/>
                <w:i w:val="0"/>
                <w:color w:val="auto"/>
              </w:rPr>
              <w:t>Форма</w:t>
            </w:r>
            <w:r w:rsidRPr="00207417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3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Література</w:t>
            </w:r>
          </w:p>
        </w:tc>
        <w:tc>
          <w:tcPr>
            <w:tcW w:w="1985" w:type="dxa"/>
            <w:gridSpan w:val="3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 xml:space="preserve">Завдання, </w:t>
            </w:r>
            <w:proofErr w:type="spellStart"/>
            <w:r w:rsidRPr="00207417">
              <w:rPr>
                <w:lang w:val="uk-UA"/>
              </w:rPr>
              <w:t>год</w:t>
            </w:r>
            <w:proofErr w:type="spellEnd"/>
          </w:p>
        </w:tc>
        <w:tc>
          <w:tcPr>
            <w:tcW w:w="1561" w:type="dxa"/>
            <w:gridSpan w:val="2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Вага оцінки</w:t>
            </w:r>
          </w:p>
        </w:tc>
        <w:tc>
          <w:tcPr>
            <w:tcW w:w="1241" w:type="dxa"/>
          </w:tcPr>
          <w:p w:rsidR="00F079CF" w:rsidRPr="00207417" w:rsidRDefault="00F079CF" w:rsidP="00AC76DC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Термін виконання</w:t>
            </w:r>
          </w:p>
        </w:tc>
      </w:tr>
      <w:tr w:rsidR="00BC26E9" w:rsidRPr="00207417" w:rsidTr="004A1FCE">
        <w:tc>
          <w:tcPr>
            <w:tcW w:w="2093" w:type="dxa"/>
          </w:tcPr>
          <w:p w:rsidR="00AA3505" w:rsidRPr="00207417" w:rsidRDefault="000C1C90" w:rsidP="00BC26E9">
            <w:pPr>
              <w:jc w:val="center"/>
              <w:rPr>
                <w:color w:val="000000"/>
                <w:lang w:val="uk-UA"/>
              </w:rPr>
            </w:pPr>
            <w:r w:rsidRPr="00207417">
              <w:rPr>
                <w:color w:val="000000"/>
              </w:rPr>
              <w:t>Тема 1.</w:t>
            </w:r>
          </w:p>
          <w:p w:rsidR="00F079CF" w:rsidRPr="00207417" w:rsidRDefault="000C1C90" w:rsidP="00BC26E9">
            <w:pPr>
              <w:jc w:val="center"/>
              <w:rPr>
                <w:lang w:val="uk-UA"/>
              </w:rPr>
            </w:pPr>
            <w:proofErr w:type="spellStart"/>
            <w:r w:rsidRPr="00207417">
              <w:t>Основні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наукові</w:t>
            </w:r>
            <w:proofErr w:type="spellEnd"/>
            <w:r w:rsidRPr="00207417">
              <w:t xml:space="preserve"> </w:t>
            </w:r>
            <w:proofErr w:type="spellStart"/>
            <w:proofErr w:type="gramStart"/>
            <w:r w:rsidRPr="00207417">
              <w:t>п</w:t>
            </w:r>
            <w:proofErr w:type="gramEnd"/>
            <w:r w:rsidRPr="00207417">
              <w:t>ідходи</w:t>
            </w:r>
            <w:proofErr w:type="spellEnd"/>
            <w:r w:rsidRPr="00207417">
              <w:t xml:space="preserve"> до </w:t>
            </w:r>
            <w:proofErr w:type="spellStart"/>
            <w:r w:rsidRPr="00207417">
              <w:t>проблеми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статевого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виховання</w:t>
            </w:r>
            <w:proofErr w:type="spellEnd"/>
          </w:p>
          <w:p w:rsidR="00AA3505" w:rsidRPr="00207417" w:rsidRDefault="00AA3505" w:rsidP="00BC26E9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План</w:t>
            </w:r>
          </w:p>
          <w:p w:rsidR="00AA3505" w:rsidRPr="00207417" w:rsidRDefault="00AA3505" w:rsidP="00BC26E9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 w:eastAsia="uk-UA"/>
              </w:rPr>
              <w:t>Поняття статі та статевого виховання.</w:t>
            </w:r>
          </w:p>
          <w:p w:rsidR="00AA3505" w:rsidRPr="00207417" w:rsidRDefault="00AA3505" w:rsidP="00BC26E9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Психосексуальний розвиток та статева поведінка дитини.</w:t>
            </w:r>
          </w:p>
          <w:p w:rsidR="00AA3505" w:rsidRPr="00207417" w:rsidRDefault="00AA3505" w:rsidP="00BC26E9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207417">
              <w:rPr>
                <w:kern w:val="28"/>
                <w:lang w:val="uk-UA"/>
              </w:rPr>
              <w:t>Формування адекватних статевих уявлень у дітей.</w:t>
            </w:r>
          </w:p>
        </w:tc>
        <w:tc>
          <w:tcPr>
            <w:tcW w:w="1417" w:type="dxa"/>
            <w:gridSpan w:val="2"/>
          </w:tcPr>
          <w:p w:rsidR="00F079CF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F079CF" w:rsidRPr="00207417" w:rsidRDefault="00BC26E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3, 5, 14, 16</w:t>
            </w:r>
          </w:p>
        </w:tc>
        <w:tc>
          <w:tcPr>
            <w:tcW w:w="1985" w:type="dxa"/>
            <w:gridSpan w:val="3"/>
          </w:tcPr>
          <w:p w:rsidR="00793587" w:rsidRDefault="00AA3505" w:rsidP="00BC26E9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 xml:space="preserve">Який зв’язок існує між психосексуальним розвитком особистості та її статевою поведінкою? </w:t>
            </w:r>
          </w:p>
          <w:p w:rsidR="00793587" w:rsidRDefault="00793587" w:rsidP="00BC26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793587" w:rsidRDefault="00793587" w:rsidP="00BC26E9">
            <w:pPr>
              <w:jc w:val="both"/>
              <w:rPr>
                <w:lang w:val="uk-UA"/>
              </w:rPr>
            </w:pPr>
          </w:p>
          <w:p w:rsidR="00F079CF" w:rsidRDefault="00AA3505" w:rsidP="00BC26E9">
            <w:pPr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 xml:space="preserve">Наведіть приклади статевої поведінки на різних стадіях </w:t>
            </w:r>
            <w:proofErr w:type="spellStart"/>
            <w:r w:rsidRPr="00207417">
              <w:rPr>
                <w:lang w:val="uk-UA"/>
              </w:rPr>
              <w:t>психо</w:t>
            </w:r>
            <w:r w:rsidR="00FA1438">
              <w:rPr>
                <w:lang w:val="uk-UA"/>
              </w:rPr>
              <w:t>-</w:t>
            </w:r>
            <w:r w:rsidRPr="00207417">
              <w:rPr>
                <w:lang w:val="uk-UA"/>
              </w:rPr>
              <w:t>сексуального</w:t>
            </w:r>
            <w:proofErr w:type="spellEnd"/>
            <w:r w:rsidRPr="00207417">
              <w:rPr>
                <w:lang w:val="uk-UA"/>
              </w:rPr>
              <w:t xml:space="preserve"> розвитку.</w:t>
            </w:r>
          </w:p>
          <w:p w:rsidR="00FA1438" w:rsidRPr="0020741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561" w:type="dxa"/>
            <w:gridSpan w:val="2"/>
          </w:tcPr>
          <w:p w:rsidR="00F079CF" w:rsidRPr="00207417" w:rsidRDefault="00BC26E9" w:rsidP="00207417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F079CF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207417" w:rsidRPr="00207417" w:rsidTr="004A1FCE">
        <w:tc>
          <w:tcPr>
            <w:tcW w:w="2093" w:type="dxa"/>
          </w:tcPr>
          <w:p w:rsidR="00AA3505" w:rsidRPr="00207417" w:rsidRDefault="00AA3505" w:rsidP="00BC26E9">
            <w:pPr>
              <w:jc w:val="center"/>
              <w:rPr>
                <w:color w:val="000000"/>
                <w:lang w:val="uk-UA"/>
              </w:rPr>
            </w:pPr>
            <w:r w:rsidRPr="00207417">
              <w:rPr>
                <w:color w:val="000000"/>
              </w:rPr>
              <w:t>Тема 2.</w:t>
            </w:r>
          </w:p>
          <w:p w:rsidR="000C1C90" w:rsidRPr="00207417" w:rsidRDefault="00AA3505" w:rsidP="00BC26E9">
            <w:pPr>
              <w:jc w:val="center"/>
              <w:rPr>
                <w:bCs/>
                <w:color w:val="000000"/>
                <w:lang w:val="uk-UA"/>
              </w:rPr>
            </w:pPr>
            <w:proofErr w:type="spellStart"/>
            <w:r w:rsidRPr="00207417">
              <w:rPr>
                <w:bCs/>
                <w:color w:val="000000"/>
              </w:rPr>
              <w:t>Історія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статевого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виховання</w:t>
            </w:r>
            <w:proofErr w:type="spellEnd"/>
            <w:r w:rsidRPr="00207417">
              <w:rPr>
                <w:bCs/>
                <w:color w:val="000000"/>
              </w:rPr>
              <w:t xml:space="preserve"> в </w:t>
            </w:r>
            <w:proofErr w:type="spellStart"/>
            <w:r w:rsidRPr="00207417">
              <w:rPr>
                <w:bCs/>
                <w:color w:val="000000"/>
              </w:rPr>
              <w:t>контексті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розвитку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суспільства</w:t>
            </w:r>
            <w:proofErr w:type="spellEnd"/>
          </w:p>
          <w:p w:rsidR="00AA3505" w:rsidRPr="00207417" w:rsidRDefault="00AA3505" w:rsidP="00BC26E9">
            <w:pPr>
              <w:widowControl w:val="0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Статеве виховання в історії суспільства.</w:t>
            </w:r>
          </w:p>
          <w:p w:rsidR="00AA3505" w:rsidRPr="00207417" w:rsidRDefault="00AA3505" w:rsidP="00BC26E9">
            <w:pPr>
              <w:widowControl w:val="0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Проблеми статевого виховання у радянській науковій школі.</w:t>
            </w:r>
          </w:p>
          <w:p w:rsidR="00AA3505" w:rsidRPr="00207417" w:rsidRDefault="00AA3505" w:rsidP="00BC26E9">
            <w:pPr>
              <w:widowControl w:val="0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Ґендерне</w:t>
            </w:r>
            <w:proofErr w:type="spellEnd"/>
            <w:r w:rsidRPr="00207417">
              <w:rPr>
                <w:kern w:val="28"/>
                <w:lang w:val="uk-UA"/>
              </w:rPr>
              <w:t xml:space="preserve"> виховання. Вимоги соціуму до виховання статей.</w:t>
            </w:r>
          </w:p>
        </w:tc>
        <w:tc>
          <w:tcPr>
            <w:tcW w:w="1417" w:type="dxa"/>
            <w:gridSpan w:val="2"/>
          </w:tcPr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0C1C90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0C1C90" w:rsidRPr="00207417" w:rsidRDefault="00BC26E9" w:rsidP="00BC26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3, 4, 14, 17, 22</w:t>
            </w:r>
          </w:p>
        </w:tc>
        <w:tc>
          <w:tcPr>
            <w:tcW w:w="1985" w:type="dxa"/>
            <w:gridSpan w:val="3"/>
          </w:tcPr>
          <w:p w:rsidR="00AA3505" w:rsidRPr="00207417" w:rsidRDefault="00AA3505" w:rsidP="00AA3505">
            <w:pPr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Розкрийте основні теорії формування </w:t>
            </w:r>
            <w:proofErr w:type="spellStart"/>
            <w:r w:rsidRPr="00207417">
              <w:rPr>
                <w:kern w:val="28"/>
                <w:lang w:val="uk-UA"/>
              </w:rPr>
              <w:t>ґендерної</w:t>
            </w:r>
            <w:proofErr w:type="spellEnd"/>
            <w:r w:rsidRPr="00207417">
              <w:rPr>
                <w:kern w:val="28"/>
                <w:lang w:val="uk-UA"/>
              </w:rPr>
              <w:t xml:space="preserve"> ролі. Яка з них, заслуговує вашої уваги? Поясніть свій вибір.</w:t>
            </w:r>
          </w:p>
          <w:p w:rsidR="0079358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0C1C90" w:rsidRPr="00207417" w:rsidRDefault="000C1C90" w:rsidP="00395013">
            <w:pPr>
              <w:jc w:val="both"/>
              <w:rPr>
                <w:lang w:val="uk-UA"/>
              </w:rPr>
            </w:pPr>
          </w:p>
        </w:tc>
        <w:tc>
          <w:tcPr>
            <w:tcW w:w="1561" w:type="dxa"/>
            <w:gridSpan w:val="2"/>
          </w:tcPr>
          <w:p w:rsidR="000C1C90" w:rsidRPr="00207417" w:rsidRDefault="00FA1438" w:rsidP="00FA1438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0C1C90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207417" w:rsidRPr="00207417" w:rsidTr="004A1FCE">
        <w:tc>
          <w:tcPr>
            <w:tcW w:w="2093" w:type="dxa"/>
          </w:tcPr>
          <w:p w:rsidR="00AA3505" w:rsidRPr="00207417" w:rsidRDefault="00AA3505" w:rsidP="00BC26E9">
            <w:pPr>
              <w:jc w:val="center"/>
              <w:rPr>
                <w:color w:val="000000"/>
                <w:lang w:val="uk-UA"/>
              </w:rPr>
            </w:pPr>
            <w:r w:rsidRPr="00207417">
              <w:rPr>
                <w:color w:val="000000"/>
              </w:rPr>
              <w:t>Тема 3.</w:t>
            </w:r>
          </w:p>
          <w:p w:rsidR="000C1C90" w:rsidRPr="00207417" w:rsidRDefault="00AA3505" w:rsidP="00BC26E9">
            <w:pPr>
              <w:jc w:val="center"/>
              <w:rPr>
                <w:lang w:val="uk-UA"/>
              </w:rPr>
            </w:pPr>
            <w:proofErr w:type="spellStart"/>
            <w:r w:rsidRPr="00207417">
              <w:t>Актуальні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питання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статевого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виховання</w:t>
            </w:r>
            <w:proofErr w:type="spellEnd"/>
            <w:r w:rsidRPr="00207417">
              <w:t xml:space="preserve"> на </w:t>
            </w:r>
            <w:proofErr w:type="spellStart"/>
            <w:r w:rsidRPr="00207417">
              <w:t>сучасному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етапі</w:t>
            </w:r>
            <w:proofErr w:type="spellEnd"/>
          </w:p>
          <w:p w:rsidR="00AA3505" w:rsidRPr="00207417" w:rsidRDefault="00AA3505" w:rsidP="00BC26E9">
            <w:pPr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Дитяча закоханість. </w:t>
            </w:r>
          </w:p>
          <w:p w:rsidR="00AA3505" w:rsidRPr="00207417" w:rsidRDefault="00AA3505" w:rsidP="00BC26E9">
            <w:pPr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Інтерес дітей до будови тіла та статевих органів.</w:t>
            </w:r>
          </w:p>
          <w:p w:rsidR="00AA3505" w:rsidRPr="00207417" w:rsidRDefault="00AA3505" w:rsidP="00BC26E9">
            <w:pPr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Зацікавленість процесом народжування дітей.</w:t>
            </w:r>
          </w:p>
          <w:p w:rsidR="00AA3505" w:rsidRPr="00207417" w:rsidRDefault="00AA3505" w:rsidP="00BC26E9">
            <w:pPr>
              <w:widowControl w:val="0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Дитячий онанізм та гігієна </w:t>
            </w:r>
            <w:proofErr w:type="spellStart"/>
            <w:r w:rsidRPr="00207417">
              <w:rPr>
                <w:kern w:val="28"/>
                <w:lang w:val="uk-UA"/>
              </w:rPr>
              <w:t>генiталій</w:t>
            </w:r>
            <w:proofErr w:type="spellEnd"/>
            <w:r w:rsidRPr="00207417">
              <w:rPr>
                <w:kern w:val="28"/>
                <w:lang w:val="uk-UA"/>
              </w:rPr>
              <w:t>.</w:t>
            </w:r>
          </w:p>
        </w:tc>
        <w:tc>
          <w:tcPr>
            <w:tcW w:w="1417" w:type="dxa"/>
            <w:gridSpan w:val="2"/>
          </w:tcPr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0C1C90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0C1C90" w:rsidRPr="00207417" w:rsidRDefault="00BC26E9" w:rsidP="00BC26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13, 14, 19, 22</w:t>
            </w:r>
          </w:p>
        </w:tc>
        <w:tc>
          <w:tcPr>
            <w:tcW w:w="1985" w:type="dxa"/>
            <w:gridSpan w:val="3"/>
          </w:tcPr>
          <w:p w:rsidR="007B17F2" w:rsidRPr="00207417" w:rsidRDefault="007B17F2" w:rsidP="007B17F2">
            <w:pPr>
              <w:widowControl w:val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Дайте відповідь на питання: чи здатне маля закохатися? Наведіть приклади дитячого кохання. Як дорослим слід відноситися до цього явища?</w:t>
            </w:r>
          </w:p>
          <w:p w:rsidR="0079358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0C1C90" w:rsidRPr="00207417" w:rsidRDefault="000C1C90" w:rsidP="00395013">
            <w:pPr>
              <w:jc w:val="both"/>
              <w:rPr>
                <w:lang w:val="uk-UA"/>
              </w:rPr>
            </w:pPr>
          </w:p>
        </w:tc>
        <w:tc>
          <w:tcPr>
            <w:tcW w:w="1561" w:type="dxa"/>
            <w:gridSpan w:val="2"/>
          </w:tcPr>
          <w:p w:rsidR="000C1C90" w:rsidRPr="00207417" w:rsidRDefault="00FA1438" w:rsidP="00FA1438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0C1C90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207417" w:rsidRPr="00207417" w:rsidTr="004A1FCE">
        <w:tc>
          <w:tcPr>
            <w:tcW w:w="2093" w:type="dxa"/>
          </w:tcPr>
          <w:p w:rsidR="007B17F2" w:rsidRPr="00207417" w:rsidRDefault="007B17F2" w:rsidP="00BC26E9">
            <w:pPr>
              <w:jc w:val="center"/>
              <w:rPr>
                <w:bCs/>
                <w:color w:val="000000"/>
                <w:lang w:val="uk-UA"/>
              </w:rPr>
            </w:pPr>
            <w:r w:rsidRPr="00207417">
              <w:rPr>
                <w:bCs/>
                <w:color w:val="000000"/>
                <w:lang w:val="uk-UA"/>
              </w:rPr>
              <w:lastRenderedPageBreak/>
              <w:t>Тема 4</w:t>
            </w:r>
          </w:p>
          <w:p w:rsidR="000C1C90" w:rsidRPr="00207417" w:rsidRDefault="00AA3505" w:rsidP="00BC26E9">
            <w:pPr>
              <w:jc w:val="center"/>
              <w:rPr>
                <w:bCs/>
                <w:color w:val="000000"/>
                <w:lang w:val="uk-UA"/>
              </w:rPr>
            </w:pPr>
            <w:proofErr w:type="spellStart"/>
            <w:r w:rsidRPr="00207417">
              <w:rPr>
                <w:bCs/>
                <w:color w:val="000000"/>
              </w:rPr>
              <w:t>Особливості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статевого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виховання</w:t>
            </w:r>
            <w:proofErr w:type="spellEnd"/>
            <w:r w:rsidRPr="00207417">
              <w:rPr>
                <w:bCs/>
                <w:color w:val="000000"/>
              </w:rPr>
              <w:t xml:space="preserve"> </w:t>
            </w:r>
            <w:proofErr w:type="gramStart"/>
            <w:r w:rsidRPr="00207417">
              <w:rPr>
                <w:bCs/>
                <w:color w:val="000000"/>
              </w:rPr>
              <w:t>у</w:t>
            </w:r>
            <w:proofErr w:type="gramEnd"/>
            <w:r w:rsidRPr="00207417">
              <w:rPr>
                <w:bCs/>
                <w:color w:val="000000"/>
              </w:rPr>
              <w:t xml:space="preserve"> </w:t>
            </w:r>
            <w:proofErr w:type="spellStart"/>
            <w:r w:rsidRPr="00207417">
              <w:rPr>
                <w:bCs/>
                <w:color w:val="000000"/>
              </w:rPr>
              <w:t>сім’ї</w:t>
            </w:r>
            <w:proofErr w:type="spellEnd"/>
            <w:r w:rsidRPr="00207417">
              <w:rPr>
                <w:bCs/>
                <w:color w:val="000000"/>
              </w:rPr>
              <w:t xml:space="preserve"> та </w:t>
            </w:r>
            <w:proofErr w:type="spellStart"/>
            <w:r w:rsidRPr="00207417">
              <w:rPr>
                <w:bCs/>
                <w:color w:val="000000"/>
              </w:rPr>
              <w:t>навчальних</w:t>
            </w:r>
            <w:proofErr w:type="spellEnd"/>
            <w:r w:rsidRPr="00207417">
              <w:rPr>
                <w:bCs/>
                <w:color w:val="000000"/>
              </w:rPr>
              <w:t xml:space="preserve"> закладах</w:t>
            </w:r>
          </w:p>
          <w:p w:rsidR="007B17F2" w:rsidRPr="00207417" w:rsidRDefault="007B17F2" w:rsidP="00BC26E9">
            <w:pPr>
              <w:jc w:val="center"/>
              <w:rPr>
                <w:bCs/>
                <w:color w:val="000000"/>
                <w:lang w:val="uk-UA"/>
              </w:rPr>
            </w:pPr>
            <w:r w:rsidRPr="00207417">
              <w:rPr>
                <w:bCs/>
                <w:color w:val="000000"/>
                <w:lang w:val="uk-UA"/>
              </w:rPr>
              <w:t>План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2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Родина − перший соціальний інститут у здійсненні статевого виховання. 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4"/>
              </w:tabs>
              <w:jc w:val="both"/>
              <w:rPr>
                <w:kern w:val="28"/>
                <w:lang w:val="uk-UA" w:eastAsia="uk-UA"/>
              </w:rPr>
            </w:pPr>
            <w:r w:rsidRPr="00207417">
              <w:rPr>
                <w:kern w:val="28"/>
                <w:lang w:val="uk-UA" w:eastAsia="uk-UA"/>
              </w:rPr>
              <w:t>Організація статевого виховання у навчальних закладах.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Дослідження причин </w:t>
            </w:r>
            <w:proofErr w:type="spellStart"/>
            <w:r w:rsidRPr="00207417">
              <w:rPr>
                <w:kern w:val="28"/>
                <w:lang w:val="uk-UA"/>
              </w:rPr>
              <w:t>ґендерного</w:t>
            </w:r>
            <w:proofErr w:type="spellEnd"/>
            <w:r w:rsidRPr="00207417">
              <w:rPr>
                <w:kern w:val="28"/>
                <w:lang w:val="uk-UA"/>
              </w:rPr>
              <w:t xml:space="preserve"> насильства у школі.</w:t>
            </w:r>
          </w:p>
        </w:tc>
        <w:tc>
          <w:tcPr>
            <w:tcW w:w="1417" w:type="dxa"/>
            <w:gridSpan w:val="2"/>
          </w:tcPr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0C1C90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0C1C90" w:rsidRPr="00207417" w:rsidRDefault="00BC26E9" w:rsidP="00BC26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1, 2, 5, 8, 20, 21</w:t>
            </w:r>
          </w:p>
        </w:tc>
        <w:tc>
          <w:tcPr>
            <w:tcW w:w="1985" w:type="dxa"/>
            <w:gridSpan w:val="3"/>
          </w:tcPr>
          <w:p w:rsidR="007B17F2" w:rsidRPr="00207417" w:rsidRDefault="007B17F2" w:rsidP="007B17F2">
            <w:pPr>
              <w:widowControl w:val="0"/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 xml:space="preserve">Перерахуйте причини та мотиви </w:t>
            </w:r>
            <w:proofErr w:type="spellStart"/>
            <w:r w:rsidRPr="00207417">
              <w:rPr>
                <w:lang w:val="uk-UA"/>
              </w:rPr>
              <w:t>ґендерного</w:t>
            </w:r>
            <w:proofErr w:type="spellEnd"/>
            <w:r w:rsidRPr="00207417">
              <w:rPr>
                <w:lang w:val="uk-UA"/>
              </w:rPr>
              <w:t xml:space="preserve"> насильства у навчальних закладах освіти. Ваше ставлення до цього явища. Складіть рекомендації вчителю та батькам з приводу попередження цього явища.</w:t>
            </w:r>
          </w:p>
          <w:p w:rsidR="0079358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0C1C90" w:rsidRPr="00207417" w:rsidRDefault="000C1C90" w:rsidP="00395013">
            <w:pPr>
              <w:jc w:val="both"/>
              <w:rPr>
                <w:lang w:val="uk-UA"/>
              </w:rPr>
            </w:pPr>
          </w:p>
        </w:tc>
        <w:tc>
          <w:tcPr>
            <w:tcW w:w="1561" w:type="dxa"/>
            <w:gridSpan w:val="2"/>
          </w:tcPr>
          <w:p w:rsidR="000C1C90" w:rsidRPr="00207417" w:rsidRDefault="00FA1438" w:rsidP="00FA1438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0C1C90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207417" w:rsidRPr="00207417" w:rsidTr="004A1FCE">
        <w:tc>
          <w:tcPr>
            <w:tcW w:w="2093" w:type="dxa"/>
          </w:tcPr>
          <w:p w:rsidR="007B17F2" w:rsidRPr="00207417" w:rsidRDefault="00AA3505" w:rsidP="00BC26E9">
            <w:pPr>
              <w:jc w:val="center"/>
              <w:rPr>
                <w:color w:val="000000"/>
                <w:lang w:val="uk-UA"/>
              </w:rPr>
            </w:pPr>
            <w:r w:rsidRPr="00207417">
              <w:rPr>
                <w:color w:val="000000"/>
              </w:rPr>
              <w:t xml:space="preserve">Тема </w:t>
            </w:r>
            <w:r w:rsidR="007B17F2" w:rsidRPr="00207417">
              <w:rPr>
                <w:color w:val="000000"/>
                <w:lang w:val="uk-UA"/>
              </w:rPr>
              <w:t>5</w:t>
            </w:r>
          </w:p>
          <w:p w:rsidR="000C1C90" w:rsidRPr="00207417" w:rsidRDefault="00AA3505" w:rsidP="00BC26E9">
            <w:pPr>
              <w:jc w:val="center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</w:rPr>
              <w:t>Дошкільний</w:t>
            </w:r>
            <w:proofErr w:type="spellEnd"/>
            <w:r w:rsidRPr="00207417">
              <w:rPr>
                <w:kern w:val="28"/>
              </w:rPr>
              <w:t xml:space="preserve"> та </w:t>
            </w:r>
            <w:proofErr w:type="spellStart"/>
            <w:r w:rsidRPr="00207417">
              <w:rPr>
                <w:kern w:val="28"/>
              </w:rPr>
              <w:t>молодший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шкільний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proofErr w:type="gramStart"/>
            <w:r w:rsidRPr="00207417">
              <w:rPr>
                <w:kern w:val="28"/>
              </w:rPr>
              <w:t>в</w:t>
            </w:r>
            <w:proofErr w:type="gramEnd"/>
            <w:r w:rsidRPr="00207417">
              <w:rPr>
                <w:kern w:val="28"/>
              </w:rPr>
              <w:t>ік</w:t>
            </w:r>
            <w:proofErr w:type="spellEnd"/>
            <w:r w:rsidRPr="00207417">
              <w:rPr>
                <w:kern w:val="28"/>
              </w:rPr>
              <w:t xml:space="preserve"> – </w:t>
            </w:r>
            <w:proofErr w:type="spellStart"/>
            <w:r w:rsidRPr="00207417">
              <w:rPr>
                <w:kern w:val="28"/>
              </w:rPr>
              <w:t>відзнаки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статевого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виховання</w:t>
            </w:r>
            <w:proofErr w:type="spellEnd"/>
          </w:p>
          <w:p w:rsidR="007B17F2" w:rsidRPr="00207417" w:rsidRDefault="007B17F2" w:rsidP="00BC26E9">
            <w:pPr>
              <w:jc w:val="center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План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 w:eastAsia="uk-UA"/>
              </w:rPr>
              <w:t>Шляхи та принципи здійснення статевого виховання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Дошкільний вік − першооснови статевого виховання.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4"/>
              </w:num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207417">
              <w:rPr>
                <w:kern w:val="28"/>
                <w:lang w:val="uk-UA"/>
              </w:rPr>
              <w:t>Молодший шкільний вік − становлення статево компетентної особистості.</w:t>
            </w:r>
          </w:p>
        </w:tc>
        <w:tc>
          <w:tcPr>
            <w:tcW w:w="1417" w:type="dxa"/>
            <w:gridSpan w:val="2"/>
          </w:tcPr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0C1C90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0C1C90" w:rsidRPr="00207417" w:rsidRDefault="00BC26E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5, 9, 12, 16</w:t>
            </w:r>
          </w:p>
        </w:tc>
        <w:tc>
          <w:tcPr>
            <w:tcW w:w="1985" w:type="dxa"/>
            <w:gridSpan w:val="3"/>
          </w:tcPr>
          <w:p w:rsidR="000C1C90" w:rsidRDefault="007B17F2" w:rsidP="007B17F2">
            <w:pPr>
              <w:widowControl w:val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Розкрийте особливості статевого виховання у молодшому шкільному віці. Наведіть хибні приклади практики статевого виховання у початковій школі.</w:t>
            </w:r>
          </w:p>
          <w:p w:rsidR="0079358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793587" w:rsidRPr="00207417" w:rsidRDefault="00793587" w:rsidP="007B17F2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1561" w:type="dxa"/>
            <w:gridSpan w:val="2"/>
          </w:tcPr>
          <w:p w:rsidR="000C1C90" w:rsidRPr="00207417" w:rsidRDefault="00FA1438" w:rsidP="00FA1438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0C1C90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207417" w:rsidRPr="00207417" w:rsidTr="004A1FCE">
        <w:tc>
          <w:tcPr>
            <w:tcW w:w="2093" w:type="dxa"/>
          </w:tcPr>
          <w:p w:rsidR="007B17F2" w:rsidRPr="00207417" w:rsidRDefault="00AA3505" w:rsidP="00BC26E9">
            <w:pPr>
              <w:jc w:val="center"/>
              <w:rPr>
                <w:bCs/>
                <w:kern w:val="36"/>
                <w:lang w:val="uk-UA"/>
              </w:rPr>
            </w:pPr>
            <w:r w:rsidRPr="00207417">
              <w:rPr>
                <w:color w:val="000000"/>
              </w:rPr>
              <w:t xml:space="preserve">Тема </w:t>
            </w:r>
            <w:r w:rsidR="007B17F2" w:rsidRPr="00207417">
              <w:rPr>
                <w:color w:val="000000"/>
                <w:lang w:val="uk-UA"/>
              </w:rPr>
              <w:t>6</w:t>
            </w:r>
            <w:r w:rsidRPr="00207417">
              <w:rPr>
                <w:color w:val="000000"/>
              </w:rPr>
              <w:t>.</w:t>
            </w:r>
          </w:p>
          <w:p w:rsidR="00AA3505" w:rsidRPr="00207417" w:rsidRDefault="00AA3505" w:rsidP="00BC26E9">
            <w:pPr>
              <w:jc w:val="center"/>
              <w:rPr>
                <w:kern w:val="28"/>
                <w:lang w:val="uk-UA"/>
              </w:rPr>
            </w:pPr>
            <w:proofErr w:type="spellStart"/>
            <w:proofErr w:type="gramStart"/>
            <w:r w:rsidRPr="00207417">
              <w:rPr>
                <w:kern w:val="28"/>
              </w:rPr>
              <w:t>П</w:t>
            </w:r>
            <w:proofErr w:type="gramEnd"/>
            <w:r w:rsidRPr="00207417">
              <w:rPr>
                <w:kern w:val="28"/>
              </w:rPr>
              <w:t>ідлітковий</w:t>
            </w:r>
            <w:proofErr w:type="spellEnd"/>
            <w:r w:rsidRPr="00207417">
              <w:rPr>
                <w:kern w:val="28"/>
              </w:rPr>
              <w:t xml:space="preserve"> та </w:t>
            </w:r>
            <w:proofErr w:type="spellStart"/>
            <w:r w:rsidRPr="00207417">
              <w:rPr>
                <w:kern w:val="28"/>
              </w:rPr>
              <w:t>юнацький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вік</w:t>
            </w:r>
            <w:proofErr w:type="spellEnd"/>
            <w:r w:rsidRPr="00207417">
              <w:rPr>
                <w:kern w:val="28"/>
              </w:rPr>
              <w:t xml:space="preserve">. </w:t>
            </w:r>
            <w:proofErr w:type="spellStart"/>
            <w:r w:rsidR="00FA1438" w:rsidRPr="00207417">
              <w:rPr>
                <w:kern w:val="28"/>
              </w:rPr>
              <w:t>Моделі</w:t>
            </w:r>
            <w:proofErr w:type="spellEnd"/>
            <w:r w:rsidR="00FA1438"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статевого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виховання</w:t>
            </w:r>
            <w:proofErr w:type="spellEnd"/>
          </w:p>
          <w:p w:rsidR="007B17F2" w:rsidRPr="00207417" w:rsidRDefault="007B17F2" w:rsidP="00BC26E9">
            <w:pPr>
              <w:jc w:val="center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План</w:t>
            </w:r>
          </w:p>
          <w:p w:rsidR="00FA1438" w:rsidRDefault="007B17F2" w:rsidP="00BC26E9">
            <w:pPr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Наука </w:t>
            </w:r>
          </w:p>
          <w:p w:rsidR="007B17F2" w:rsidRPr="00207417" w:rsidRDefault="007B17F2" w:rsidP="00793587">
            <w:pPr>
              <w:widowControl w:val="0"/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сексологія. 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Сексуальний розвиток підлітків та юнаків.</w:t>
            </w:r>
          </w:p>
          <w:p w:rsidR="007B17F2" w:rsidRPr="00207417" w:rsidRDefault="007B17F2" w:rsidP="00BC26E9">
            <w:pPr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jc w:val="both"/>
              <w:rPr>
                <w:color w:val="000000"/>
                <w:lang w:val="uk-UA"/>
              </w:rPr>
            </w:pPr>
            <w:r w:rsidRPr="00207417">
              <w:rPr>
                <w:kern w:val="28"/>
                <w:lang w:val="uk-UA" w:eastAsia="uk-UA"/>
              </w:rPr>
              <w:t>Сучасні моделі статевого виховання</w:t>
            </w:r>
          </w:p>
        </w:tc>
        <w:tc>
          <w:tcPr>
            <w:tcW w:w="1417" w:type="dxa"/>
            <w:gridSpan w:val="2"/>
          </w:tcPr>
          <w:p w:rsidR="00207417" w:rsidRPr="00207417" w:rsidRDefault="00207417" w:rsidP="00207417">
            <w:pPr>
              <w:jc w:val="center"/>
              <w:rPr>
                <w:lang w:val="uk-UA"/>
              </w:rPr>
            </w:pPr>
            <w:r w:rsidRPr="00207417">
              <w:rPr>
                <w:lang w:val="uk-UA"/>
              </w:rPr>
              <w:t>Лекція</w:t>
            </w:r>
          </w:p>
          <w:p w:rsidR="00207417" w:rsidRDefault="00FA1438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207417" w:rsidRDefault="00207417" w:rsidP="00207417">
            <w:pPr>
              <w:jc w:val="center"/>
              <w:rPr>
                <w:lang w:val="uk-UA"/>
              </w:rPr>
            </w:pPr>
          </w:p>
          <w:p w:rsid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Семінарське заняття</w:t>
            </w:r>
          </w:p>
          <w:p w:rsidR="00AA3505" w:rsidRPr="00207417" w:rsidRDefault="00207417" w:rsidP="00207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76" w:type="dxa"/>
            <w:gridSpan w:val="3"/>
          </w:tcPr>
          <w:p w:rsidR="00AA3505" w:rsidRPr="00207417" w:rsidRDefault="00BC26E9" w:rsidP="00BC26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10, 16, 18, 22</w:t>
            </w:r>
          </w:p>
        </w:tc>
        <w:tc>
          <w:tcPr>
            <w:tcW w:w="1985" w:type="dxa"/>
            <w:gridSpan w:val="3"/>
          </w:tcPr>
          <w:p w:rsidR="007B17F2" w:rsidRPr="00207417" w:rsidRDefault="007B17F2" w:rsidP="007B17F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Розкрийте сутність лозунгу: «Сексуальність − нормальна якість здорової людини»</w:t>
            </w:r>
            <w:r w:rsidR="00FA1438">
              <w:rPr>
                <w:kern w:val="28"/>
                <w:lang w:val="uk-UA"/>
              </w:rPr>
              <w:t xml:space="preserve">. У чому причини </w:t>
            </w:r>
            <w:proofErr w:type="spellStart"/>
            <w:r w:rsidR="00FA1438">
              <w:rPr>
                <w:kern w:val="28"/>
                <w:lang w:val="uk-UA"/>
              </w:rPr>
              <w:t>гіпер-сексуально</w:t>
            </w:r>
            <w:r w:rsidRPr="00207417">
              <w:rPr>
                <w:kern w:val="28"/>
                <w:lang w:val="uk-UA"/>
              </w:rPr>
              <w:t>ст</w:t>
            </w:r>
            <w:r w:rsidR="00FA1438">
              <w:rPr>
                <w:kern w:val="28"/>
                <w:lang w:val="uk-UA"/>
              </w:rPr>
              <w:t>і</w:t>
            </w:r>
            <w:proofErr w:type="spellEnd"/>
            <w:r w:rsidRPr="00207417">
              <w:rPr>
                <w:kern w:val="28"/>
                <w:lang w:val="uk-UA"/>
              </w:rPr>
              <w:t xml:space="preserve"> юнаків?</w:t>
            </w:r>
          </w:p>
          <w:p w:rsidR="00793587" w:rsidRDefault="00793587" w:rsidP="007935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  <w:p w:rsidR="00AA3505" w:rsidRPr="00207417" w:rsidRDefault="00AA3505" w:rsidP="00395013">
            <w:pPr>
              <w:jc w:val="both"/>
              <w:rPr>
                <w:lang w:val="uk-UA"/>
              </w:rPr>
            </w:pPr>
          </w:p>
        </w:tc>
        <w:tc>
          <w:tcPr>
            <w:tcW w:w="1561" w:type="dxa"/>
            <w:gridSpan w:val="2"/>
          </w:tcPr>
          <w:p w:rsidR="00AA3505" w:rsidRPr="00207417" w:rsidRDefault="00FA1438" w:rsidP="00FA1438">
            <w:pPr>
              <w:jc w:val="center"/>
              <w:rPr>
                <w:lang w:val="uk-UA"/>
              </w:rPr>
            </w:pPr>
            <w:r>
              <w:t>Максималь</w:t>
            </w:r>
            <w:r w:rsidR="00207417" w:rsidRPr="00082B90">
              <w:t xml:space="preserve">на </w:t>
            </w:r>
            <w:proofErr w:type="spellStart"/>
            <w:r w:rsidR="00207417" w:rsidRPr="00082B90">
              <w:t>оцінка</w:t>
            </w:r>
            <w:proofErr w:type="spellEnd"/>
            <w:r w:rsidR="00207417" w:rsidRPr="00082B90">
              <w:t xml:space="preserve"> - 5</w:t>
            </w:r>
          </w:p>
        </w:tc>
        <w:tc>
          <w:tcPr>
            <w:tcW w:w="1241" w:type="dxa"/>
          </w:tcPr>
          <w:p w:rsidR="00AA3505" w:rsidRPr="00207417" w:rsidRDefault="0020741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Два тижні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151BC4">
            <w:pPr>
              <w:jc w:val="center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207417" w:rsidRPr="00207417" w:rsidTr="00BC26E9">
        <w:tc>
          <w:tcPr>
            <w:tcW w:w="3654" w:type="dxa"/>
            <w:gridSpan w:val="4"/>
          </w:tcPr>
          <w:p w:rsidR="00F079CF" w:rsidRPr="00207417" w:rsidRDefault="00F079CF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919" w:type="dxa"/>
            <w:gridSpan w:val="8"/>
          </w:tcPr>
          <w:p w:rsidR="00F079CF" w:rsidRPr="00207417" w:rsidRDefault="007B17F2" w:rsidP="00395013">
            <w:pPr>
              <w:jc w:val="both"/>
              <w:rPr>
                <w:lang w:val="uk-UA"/>
              </w:rPr>
            </w:pPr>
            <w:proofErr w:type="spellStart"/>
            <w:r w:rsidRPr="00207417">
              <w:t>Оцінювання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здійснюється</w:t>
            </w:r>
            <w:proofErr w:type="spellEnd"/>
            <w:r w:rsidRPr="00207417">
              <w:t xml:space="preserve"> за </w:t>
            </w:r>
            <w:proofErr w:type="spellStart"/>
            <w:r w:rsidRPr="00207417">
              <w:t>національною</w:t>
            </w:r>
            <w:proofErr w:type="spellEnd"/>
            <w:r w:rsidRPr="00207417">
              <w:t xml:space="preserve"> та ECTS шкалою </w:t>
            </w:r>
            <w:proofErr w:type="spellStart"/>
            <w:r w:rsidRPr="00207417">
              <w:t>оцінювання</w:t>
            </w:r>
            <w:proofErr w:type="spellEnd"/>
            <w:r w:rsidRPr="00207417">
              <w:t xml:space="preserve"> </w:t>
            </w:r>
            <w:proofErr w:type="gramStart"/>
            <w:r w:rsidRPr="00207417">
              <w:t>на</w:t>
            </w:r>
            <w:proofErr w:type="gramEnd"/>
            <w:r w:rsidRPr="00207417">
              <w:t xml:space="preserve"> </w:t>
            </w:r>
            <w:proofErr w:type="spellStart"/>
            <w:r w:rsidRPr="00207417">
              <w:t>основі</w:t>
            </w:r>
            <w:proofErr w:type="spellEnd"/>
            <w:r w:rsidRPr="00207417">
              <w:t xml:space="preserve"> 100-бальної </w:t>
            </w:r>
            <w:proofErr w:type="spellStart"/>
            <w:r w:rsidRPr="00207417">
              <w:t>системи</w:t>
            </w:r>
            <w:proofErr w:type="spellEnd"/>
            <w:r w:rsidRPr="00207417">
              <w:t xml:space="preserve">. </w:t>
            </w:r>
            <w:proofErr w:type="gramStart"/>
            <w:r w:rsidRPr="00207417">
              <w:t>(Див.: пункт „9.3.</w:t>
            </w:r>
            <w:proofErr w:type="gramEnd"/>
            <w:r w:rsidRPr="00207417">
              <w:t xml:space="preserve"> </w:t>
            </w:r>
            <w:proofErr w:type="spellStart"/>
            <w:proofErr w:type="gramStart"/>
            <w:r w:rsidRPr="00207417">
              <w:t>Види</w:t>
            </w:r>
            <w:proofErr w:type="spellEnd"/>
            <w:r w:rsidRPr="00207417">
              <w:t xml:space="preserve"> контролю" </w:t>
            </w:r>
            <w:proofErr w:type="spellStart"/>
            <w:r w:rsidRPr="00207417">
              <w:t>Положення</w:t>
            </w:r>
            <w:proofErr w:type="spellEnd"/>
            <w:r w:rsidRPr="00207417">
              <w:t xml:space="preserve"> про </w:t>
            </w:r>
            <w:proofErr w:type="spellStart"/>
            <w:r w:rsidRPr="00207417">
              <w:t>організацію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освітнього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процесу</w:t>
            </w:r>
            <w:proofErr w:type="spellEnd"/>
            <w:r w:rsidRPr="00207417">
              <w:t xml:space="preserve"> та </w:t>
            </w:r>
            <w:proofErr w:type="spellStart"/>
            <w:r w:rsidRPr="00207417">
              <w:t>розробку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основних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документів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організації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освітнього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процесу</w:t>
            </w:r>
            <w:proofErr w:type="spellEnd"/>
            <w:r w:rsidRPr="00207417">
              <w:t xml:space="preserve"> в ДВНЗ «</w:t>
            </w:r>
            <w:proofErr w:type="spellStart"/>
            <w:r w:rsidRPr="00207417">
              <w:t>Прикарпатський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національний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університет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імені</w:t>
            </w:r>
            <w:proofErr w:type="spellEnd"/>
            <w:r w:rsidRPr="00207417">
              <w:t xml:space="preserve"> Василя </w:t>
            </w:r>
            <w:proofErr w:type="spellStart"/>
            <w:r w:rsidRPr="00207417">
              <w:t>Стефаника</w:t>
            </w:r>
            <w:proofErr w:type="spellEnd"/>
            <w:r w:rsidRPr="00207417">
              <w:t>»).</w:t>
            </w:r>
            <w:proofErr w:type="gramEnd"/>
          </w:p>
        </w:tc>
      </w:tr>
      <w:tr w:rsidR="00207417" w:rsidRPr="00207417" w:rsidTr="00BC26E9">
        <w:tc>
          <w:tcPr>
            <w:tcW w:w="3654" w:type="dxa"/>
            <w:gridSpan w:val="4"/>
          </w:tcPr>
          <w:p w:rsidR="00F079CF" w:rsidRPr="00207417" w:rsidRDefault="00F079CF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5919" w:type="dxa"/>
            <w:gridSpan w:val="8"/>
          </w:tcPr>
          <w:p w:rsidR="00F079CF" w:rsidRPr="00207417" w:rsidRDefault="00883D66" w:rsidP="00395013">
            <w:pPr>
              <w:jc w:val="both"/>
              <w:rPr>
                <w:lang w:val="uk-UA"/>
              </w:rPr>
            </w:pPr>
            <w:proofErr w:type="spellStart"/>
            <w:r w:rsidRPr="00207417">
              <w:t>Передбачена</w:t>
            </w:r>
            <w:proofErr w:type="spellEnd"/>
            <w:r w:rsidRPr="00207417">
              <w:t xml:space="preserve"> одна </w:t>
            </w:r>
            <w:proofErr w:type="spellStart"/>
            <w:r w:rsidRPr="00207417">
              <w:t>контрольна</w:t>
            </w:r>
            <w:proofErr w:type="spellEnd"/>
            <w:r w:rsidRPr="00207417">
              <w:t xml:space="preserve"> робота (</w:t>
            </w:r>
            <w:r w:rsidRPr="00207417">
              <w:rPr>
                <w:lang w:val="uk-UA"/>
              </w:rPr>
              <w:t>20</w:t>
            </w:r>
            <w:r w:rsidRPr="00207417">
              <w:t xml:space="preserve"> </w:t>
            </w:r>
            <w:proofErr w:type="spellStart"/>
            <w:r w:rsidRPr="00207417">
              <w:t>балів</w:t>
            </w:r>
            <w:proofErr w:type="spellEnd"/>
            <w:r w:rsidRPr="00207417">
              <w:t xml:space="preserve">), </w:t>
            </w:r>
            <w:proofErr w:type="spellStart"/>
            <w:r w:rsidRPr="00207417">
              <w:t>що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складається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</w:t>
            </w:r>
            <w:proofErr w:type="spellEnd"/>
            <w:r w:rsidRPr="00207417">
              <w:t xml:space="preserve"> </w:t>
            </w:r>
            <w:r w:rsidRPr="00207417">
              <w:rPr>
                <w:lang w:val="uk-UA"/>
              </w:rPr>
              <w:t>3</w:t>
            </w:r>
            <w:r w:rsidRPr="00207417">
              <w:t xml:space="preserve"> </w:t>
            </w:r>
            <w:proofErr w:type="spellStart"/>
            <w:r w:rsidRPr="00207417">
              <w:t>теоретичних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питань</w:t>
            </w:r>
            <w:proofErr w:type="spellEnd"/>
            <w:r w:rsidRPr="00207417">
              <w:t xml:space="preserve"> (</w:t>
            </w:r>
            <w:r w:rsidRPr="00207417">
              <w:rPr>
                <w:lang w:val="uk-UA"/>
              </w:rPr>
              <w:t>15</w:t>
            </w:r>
            <w:r w:rsidRPr="00207417">
              <w:t xml:space="preserve"> бал</w:t>
            </w:r>
            <w:proofErr w:type="spellStart"/>
            <w:r w:rsidRPr="00207417">
              <w:rPr>
                <w:lang w:val="uk-UA"/>
              </w:rPr>
              <w:t>ів</w:t>
            </w:r>
            <w:proofErr w:type="spellEnd"/>
            <w:r w:rsidRPr="00207417">
              <w:t>) та 1 практичного (</w:t>
            </w:r>
            <w:r w:rsidRPr="00207417">
              <w:rPr>
                <w:lang w:val="uk-UA"/>
              </w:rPr>
              <w:t>5</w:t>
            </w:r>
            <w:r w:rsidRPr="00207417">
              <w:t xml:space="preserve"> бал</w:t>
            </w:r>
            <w:proofErr w:type="spellStart"/>
            <w:r w:rsidRPr="00207417">
              <w:rPr>
                <w:lang w:val="uk-UA"/>
              </w:rPr>
              <w:t>ів</w:t>
            </w:r>
            <w:proofErr w:type="spellEnd"/>
            <w:r w:rsidRPr="00207417">
              <w:t xml:space="preserve">). </w:t>
            </w:r>
            <w:proofErr w:type="spellStart"/>
            <w:r w:rsidRPr="00207417">
              <w:t>Також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враховуються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виконанні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завдання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частково-пошукового</w:t>
            </w:r>
            <w:proofErr w:type="spellEnd"/>
            <w:r w:rsidRPr="00207417">
              <w:t xml:space="preserve"> та </w:t>
            </w:r>
            <w:proofErr w:type="spellStart"/>
            <w:r w:rsidRPr="00207417">
              <w:t>творчого</w:t>
            </w:r>
            <w:proofErr w:type="spellEnd"/>
            <w:r w:rsidRPr="00207417">
              <w:t xml:space="preserve"> </w:t>
            </w:r>
            <w:proofErr w:type="spellStart"/>
            <w:proofErr w:type="gramStart"/>
            <w:r w:rsidRPr="00207417">
              <w:t>р</w:t>
            </w:r>
            <w:proofErr w:type="gramEnd"/>
            <w:r w:rsidRPr="00207417">
              <w:t>івнів</w:t>
            </w:r>
            <w:proofErr w:type="spellEnd"/>
            <w:r w:rsidRPr="00207417">
              <w:t xml:space="preserve">. </w:t>
            </w:r>
            <w:proofErr w:type="spellStart"/>
            <w:r w:rsidRPr="00207417">
              <w:t>Передбачене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одне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письмове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підсумкове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тестування</w:t>
            </w:r>
            <w:proofErr w:type="spellEnd"/>
            <w:r w:rsidRPr="00207417">
              <w:t xml:space="preserve"> (максимум 5 </w:t>
            </w:r>
            <w:proofErr w:type="spellStart"/>
            <w:r w:rsidRPr="00207417">
              <w:t>балів</w:t>
            </w:r>
            <w:proofErr w:type="spellEnd"/>
            <w:r w:rsidRPr="00207417">
              <w:t>)</w:t>
            </w:r>
          </w:p>
        </w:tc>
      </w:tr>
      <w:tr w:rsidR="00207417" w:rsidRPr="00207417" w:rsidTr="00BC26E9">
        <w:tc>
          <w:tcPr>
            <w:tcW w:w="3654" w:type="dxa"/>
            <w:gridSpan w:val="4"/>
          </w:tcPr>
          <w:p w:rsidR="00F079CF" w:rsidRPr="00207417" w:rsidRDefault="00F079CF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5919" w:type="dxa"/>
            <w:gridSpan w:val="8"/>
          </w:tcPr>
          <w:p w:rsidR="00F079CF" w:rsidRPr="00207417" w:rsidRDefault="00883D66" w:rsidP="00395013">
            <w:pPr>
              <w:jc w:val="both"/>
              <w:rPr>
                <w:lang w:val="uk-UA"/>
              </w:rPr>
            </w:pPr>
            <w:proofErr w:type="spellStart"/>
            <w:r w:rsidRPr="00207417">
              <w:t>Оцінюються</w:t>
            </w:r>
            <w:proofErr w:type="spellEnd"/>
            <w:r w:rsidRPr="00207417">
              <w:t xml:space="preserve"> за </w:t>
            </w:r>
            <w:proofErr w:type="spellStart"/>
            <w:r w:rsidRPr="00207417">
              <w:t>п'ятибальною</w:t>
            </w:r>
            <w:proofErr w:type="spellEnd"/>
            <w:r w:rsidRPr="00207417">
              <w:t xml:space="preserve"> системою</w:t>
            </w:r>
          </w:p>
        </w:tc>
      </w:tr>
      <w:tr w:rsidR="00207417" w:rsidRPr="00207417" w:rsidTr="00BC26E9">
        <w:tc>
          <w:tcPr>
            <w:tcW w:w="3654" w:type="dxa"/>
            <w:gridSpan w:val="4"/>
          </w:tcPr>
          <w:p w:rsidR="00F079CF" w:rsidRPr="00207417" w:rsidRDefault="00F079CF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07417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919" w:type="dxa"/>
            <w:gridSpan w:val="8"/>
          </w:tcPr>
          <w:p w:rsidR="00883D66" w:rsidRPr="00207417" w:rsidRDefault="00883D66" w:rsidP="00883D66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207417">
              <w:rPr>
                <w:sz w:val="22"/>
                <w:szCs w:val="22"/>
              </w:rPr>
              <w:t>Оцінюються</w:t>
            </w:r>
            <w:proofErr w:type="spellEnd"/>
            <w:r w:rsidRPr="00207417">
              <w:rPr>
                <w:sz w:val="22"/>
                <w:szCs w:val="22"/>
              </w:rPr>
              <w:t xml:space="preserve"> за </w:t>
            </w:r>
            <w:proofErr w:type="spellStart"/>
            <w:r w:rsidRPr="00207417">
              <w:rPr>
                <w:sz w:val="22"/>
                <w:szCs w:val="22"/>
              </w:rPr>
              <w:t>п'ятибальною</w:t>
            </w:r>
            <w:proofErr w:type="spellEnd"/>
            <w:r w:rsidRPr="00207417">
              <w:rPr>
                <w:sz w:val="22"/>
                <w:szCs w:val="22"/>
              </w:rPr>
              <w:t xml:space="preserve"> системою. </w:t>
            </w:r>
          </w:p>
          <w:p w:rsidR="00F079CF" w:rsidRPr="00207417" w:rsidRDefault="00883D66" w:rsidP="00883D66">
            <w:pPr>
              <w:jc w:val="both"/>
              <w:rPr>
                <w:lang w:val="uk-UA"/>
              </w:rPr>
            </w:pPr>
            <w:proofErr w:type="spellStart"/>
            <w:r w:rsidRPr="00207417">
              <w:t>Виконання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усіх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запланованих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програмою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дисципліни</w:t>
            </w:r>
            <w:proofErr w:type="spellEnd"/>
            <w:r w:rsidRPr="00207417">
              <w:t xml:space="preserve"> форм </w:t>
            </w:r>
            <w:proofErr w:type="spellStart"/>
            <w:r w:rsidRPr="00207417">
              <w:t>навчальної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роботи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які</w:t>
            </w:r>
            <w:proofErr w:type="spellEnd"/>
            <w:r w:rsidRPr="00207417">
              <w:t xml:space="preserve"> </w:t>
            </w:r>
            <w:proofErr w:type="spellStart"/>
            <w:proofErr w:type="gramStart"/>
            <w:r w:rsidRPr="00207417">
              <w:t>п</w:t>
            </w:r>
            <w:proofErr w:type="gramEnd"/>
            <w:r w:rsidRPr="00207417">
              <w:t>ідлягають</w:t>
            </w:r>
            <w:proofErr w:type="spellEnd"/>
            <w:r w:rsidRPr="00207417">
              <w:t xml:space="preserve"> контрольному </w:t>
            </w:r>
            <w:proofErr w:type="spellStart"/>
            <w:r w:rsidRPr="00207417">
              <w:t>оцінюванню</w:t>
            </w:r>
            <w:proofErr w:type="spellEnd"/>
            <w:r w:rsidRPr="00207417">
              <w:t xml:space="preserve">. </w:t>
            </w:r>
            <w:proofErr w:type="spellStart"/>
            <w:r w:rsidRPr="00207417">
              <w:t>Мінімальна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кількість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балів</w:t>
            </w:r>
            <w:proofErr w:type="spellEnd"/>
            <w:r w:rsidRPr="00207417">
              <w:t xml:space="preserve"> для </w:t>
            </w:r>
            <w:proofErr w:type="gramStart"/>
            <w:r w:rsidRPr="00207417">
              <w:t>позитивного</w:t>
            </w:r>
            <w:proofErr w:type="gramEnd"/>
            <w:r w:rsidRPr="00207417">
              <w:t xml:space="preserve"> </w:t>
            </w:r>
            <w:proofErr w:type="spellStart"/>
            <w:r w:rsidRPr="00207417">
              <w:t>зарахування</w:t>
            </w:r>
            <w:proofErr w:type="spellEnd"/>
            <w:r w:rsidRPr="00207417">
              <w:t xml:space="preserve"> курсу - 50.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151BC4">
            <w:pPr>
              <w:jc w:val="center"/>
              <w:rPr>
                <w:lang w:val="uk-UA"/>
              </w:rPr>
            </w:pPr>
            <w:r w:rsidRPr="00207417">
              <w:rPr>
                <w:b/>
                <w:lang w:val="uk-UA"/>
              </w:rPr>
              <w:t>7. Політика курсу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883D66" w:rsidP="00395013">
            <w:pPr>
              <w:jc w:val="both"/>
              <w:rPr>
                <w:lang w:val="uk-UA"/>
              </w:rPr>
            </w:pPr>
            <w:proofErr w:type="spellStart"/>
            <w:r w:rsidRPr="00207417">
              <w:t>Політика</w:t>
            </w:r>
            <w:proofErr w:type="spellEnd"/>
            <w:r w:rsidRPr="00207417">
              <w:t xml:space="preserve"> курсу </w:t>
            </w:r>
            <w:proofErr w:type="spellStart"/>
            <w:r w:rsidRPr="00207417">
              <w:t>спрямована</w:t>
            </w:r>
            <w:proofErr w:type="spellEnd"/>
            <w:r w:rsidRPr="00207417">
              <w:t xml:space="preserve"> на </w:t>
            </w:r>
            <w:proofErr w:type="spellStart"/>
            <w:r w:rsidRPr="00207417">
              <w:t>створення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доброзичливої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атмосфери</w:t>
            </w:r>
            <w:proofErr w:type="spellEnd"/>
            <w:r w:rsidRPr="00207417">
              <w:t xml:space="preserve"> на </w:t>
            </w:r>
            <w:proofErr w:type="spellStart"/>
            <w:r w:rsidRPr="00207417">
              <w:t>занятті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активну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комунікацію</w:t>
            </w:r>
            <w:proofErr w:type="spellEnd"/>
            <w:r w:rsidRPr="00207417">
              <w:t xml:space="preserve"> в </w:t>
            </w:r>
            <w:proofErr w:type="spellStart"/>
            <w:r w:rsidRPr="00207417">
              <w:t>групі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дотриманням</w:t>
            </w:r>
            <w:proofErr w:type="spellEnd"/>
            <w:r w:rsidRPr="00207417">
              <w:t xml:space="preserve"> правил </w:t>
            </w:r>
            <w:proofErr w:type="spellStart"/>
            <w:r w:rsidRPr="00207417">
              <w:t>академічної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доброзичливості</w:t>
            </w:r>
            <w:proofErr w:type="spellEnd"/>
            <w:r w:rsidRPr="00207417">
              <w:t>.</w:t>
            </w:r>
            <w:r w:rsidRPr="00207417">
              <w:rPr>
                <w:lang w:val="uk-UA"/>
              </w:rPr>
              <w:t xml:space="preserve"> </w:t>
            </w:r>
            <w:proofErr w:type="spellStart"/>
            <w:r w:rsidRPr="00207417">
              <w:t>Відвідування</w:t>
            </w:r>
            <w:proofErr w:type="spellEnd"/>
            <w:r w:rsidRPr="00207417">
              <w:t xml:space="preserve"> занять </w:t>
            </w:r>
            <w:proofErr w:type="spellStart"/>
            <w:r w:rsidRPr="00207417">
              <w:t>є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важливою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складовою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навчання</w:t>
            </w:r>
            <w:proofErr w:type="spellEnd"/>
            <w:r w:rsidRPr="00207417">
              <w:t xml:space="preserve">. </w:t>
            </w:r>
            <w:proofErr w:type="spellStart"/>
            <w:r w:rsidRPr="00207417">
              <w:t>Лекційні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заняття</w:t>
            </w:r>
            <w:proofErr w:type="spellEnd"/>
            <w:r w:rsidRPr="00207417">
              <w:t xml:space="preserve"> не </w:t>
            </w:r>
            <w:proofErr w:type="spellStart"/>
            <w:r w:rsidRPr="00207417">
              <w:t>відпрацьовуються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але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знання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лекційного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матеріалу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обов’язкове</w:t>
            </w:r>
            <w:proofErr w:type="spellEnd"/>
            <w:r w:rsidRPr="00207417">
              <w:t xml:space="preserve">. Пропуски </w:t>
            </w:r>
            <w:proofErr w:type="spellStart"/>
            <w:r w:rsidRPr="00207417">
              <w:t>практичних</w:t>
            </w:r>
            <w:proofErr w:type="spellEnd"/>
            <w:r w:rsidRPr="00207417">
              <w:t xml:space="preserve"> занять </w:t>
            </w:r>
            <w:proofErr w:type="spellStart"/>
            <w:r w:rsidRPr="00207417">
              <w:t>відпрацьовуються</w:t>
            </w:r>
            <w:proofErr w:type="spellEnd"/>
            <w:r w:rsidRPr="00207417">
              <w:t xml:space="preserve"> в </w:t>
            </w:r>
            <w:proofErr w:type="spellStart"/>
            <w:r w:rsidRPr="00207417">
              <w:t>обов’язковому</w:t>
            </w:r>
            <w:proofErr w:type="spellEnd"/>
            <w:r w:rsidRPr="00207417">
              <w:t xml:space="preserve"> порядку. </w:t>
            </w:r>
            <w:proofErr w:type="spellStart"/>
            <w:r w:rsidRPr="00207417">
              <w:t>Відпрацювання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пропущених</w:t>
            </w:r>
            <w:proofErr w:type="spellEnd"/>
            <w:r w:rsidRPr="00207417">
              <w:t xml:space="preserve"> занять </w:t>
            </w:r>
            <w:proofErr w:type="spellStart"/>
            <w:r w:rsidRPr="00207417">
              <w:t>відбувається</w:t>
            </w:r>
            <w:proofErr w:type="spellEnd"/>
            <w:r w:rsidRPr="00207417">
              <w:t xml:space="preserve"> у </w:t>
            </w:r>
            <w:proofErr w:type="spellStart"/>
            <w:r w:rsidRPr="00207417">
              <w:t>формі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індивідуальної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бесіди</w:t>
            </w:r>
            <w:proofErr w:type="spellEnd"/>
            <w:r w:rsidRPr="00207417">
              <w:t xml:space="preserve"> </w:t>
            </w:r>
            <w:proofErr w:type="spellStart"/>
            <w:proofErr w:type="gramStart"/>
            <w:r w:rsidRPr="00207417">
              <w:t>п</w:t>
            </w:r>
            <w:proofErr w:type="gramEnd"/>
            <w:r w:rsidRPr="00207417">
              <w:t>ід</w:t>
            </w:r>
            <w:proofErr w:type="spellEnd"/>
            <w:r w:rsidRPr="00207417">
              <w:t xml:space="preserve"> час годин, </w:t>
            </w:r>
            <w:proofErr w:type="spellStart"/>
            <w:r w:rsidRPr="00207417">
              <w:t>відведених</w:t>
            </w:r>
            <w:proofErr w:type="spellEnd"/>
            <w:r w:rsidRPr="00207417">
              <w:t xml:space="preserve"> на </w:t>
            </w:r>
            <w:proofErr w:type="spellStart"/>
            <w:r w:rsidRPr="00207417">
              <w:t>консультування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студентів</w:t>
            </w:r>
            <w:proofErr w:type="spellEnd"/>
            <w:r w:rsidRPr="00207417">
              <w:t xml:space="preserve">. </w:t>
            </w:r>
            <w:proofErr w:type="spellStart"/>
            <w:r w:rsidRPr="00207417">
              <w:t>Однією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вимог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є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відповідальне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ставлення</w:t>
            </w:r>
            <w:proofErr w:type="spellEnd"/>
            <w:r w:rsidRPr="00207417">
              <w:t xml:space="preserve"> до </w:t>
            </w:r>
            <w:proofErr w:type="spellStart"/>
            <w:r w:rsidRPr="00207417">
              <w:t>виконання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завдань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самостійної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роботи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опрацювання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необхідної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інформації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наукових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джерел</w:t>
            </w:r>
            <w:proofErr w:type="spellEnd"/>
            <w:r w:rsidRPr="00207417">
              <w:t xml:space="preserve">, </w:t>
            </w:r>
            <w:proofErr w:type="spellStart"/>
            <w:r w:rsidRPr="00207417">
              <w:t>тестових</w:t>
            </w:r>
            <w:proofErr w:type="spellEnd"/>
            <w:r w:rsidRPr="00207417">
              <w:t xml:space="preserve"> та </w:t>
            </w:r>
            <w:proofErr w:type="spellStart"/>
            <w:r w:rsidRPr="00207417">
              <w:t>інших</w:t>
            </w:r>
            <w:proofErr w:type="spellEnd"/>
            <w:r w:rsidRPr="00207417">
              <w:t xml:space="preserve"> </w:t>
            </w:r>
            <w:proofErr w:type="spellStart"/>
            <w:r w:rsidRPr="00207417">
              <w:t>завдань</w:t>
            </w:r>
            <w:proofErr w:type="spellEnd"/>
            <w:r w:rsidRPr="00207417">
              <w:rPr>
                <w:lang w:val="uk-UA"/>
              </w:rPr>
              <w:t>.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F079CF" w:rsidRPr="00207417" w:rsidRDefault="00F079CF" w:rsidP="00151BC4">
            <w:pPr>
              <w:jc w:val="center"/>
              <w:rPr>
                <w:b/>
                <w:lang w:val="uk-UA"/>
              </w:rPr>
            </w:pPr>
            <w:r w:rsidRPr="00207417">
              <w:rPr>
                <w:b/>
                <w:lang w:val="uk-UA"/>
              </w:rPr>
              <w:t>8. Рекомендована література</w:t>
            </w:r>
          </w:p>
        </w:tc>
      </w:tr>
      <w:tr w:rsidR="00F079CF" w:rsidRPr="00207417" w:rsidTr="00BC26E9">
        <w:tc>
          <w:tcPr>
            <w:tcW w:w="9573" w:type="dxa"/>
            <w:gridSpan w:val="12"/>
          </w:tcPr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</w:rPr>
              <w:t>Абрагам</w:t>
            </w:r>
            <w:proofErr w:type="spellEnd"/>
            <w:r w:rsidRPr="00207417">
              <w:rPr>
                <w:kern w:val="28"/>
              </w:rPr>
              <w:t xml:space="preserve"> К.А. </w:t>
            </w:r>
            <w:proofErr w:type="spellStart"/>
            <w:r w:rsidRPr="00207417">
              <w:rPr>
                <w:kern w:val="28"/>
              </w:rPr>
              <w:t>Нотатки</w:t>
            </w:r>
            <w:proofErr w:type="spellEnd"/>
            <w:r w:rsidRPr="00207417">
              <w:rPr>
                <w:kern w:val="28"/>
              </w:rPr>
              <w:t xml:space="preserve"> про </w:t>
            </w:r>
            <w:proofErr w:type="spellStart"/>
            <w:r w:rsidRPr="00207417">
              <w:rPr>
                <w:kern w:val="28"/>
              </w:rPr>
              <w:t>статеве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виховання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дітей</w:t>
            </w:r>
            <w:proofErr w:type="spellEnd"/>
            <w:r w:rsidRPr="00207417">
              <w:rPr>
                <w:kern w:val="28"/>
              </w:rPr>
              <w:t xml:space="preserve"> у </w:t>
            </w:r>
            <w:proofErr w:type="spellStart"/>
            <w:r w:rsidRPr="00207417">
              <w:rPr>
                <w:kern w:val="28"/>
              </w:rPr>
              <w:t>сі</w:t>
            </w:r>
            <w:proofErr w:type="gramStart"/>
            <w:r w:rsidRPr="00207417">
              <w:rPr>
                <w:kern w:val="28"/>
              </w:rPr>
              <w:t>м</w:t>
            </w:r>
            <w:proofErr w:type="gramEnd"/>
            <w:r w:rsidRPr="00207417">
              <w:rPr>
                <w:kern w:val="28"/>
              </w:rPr>
              <w:t>’ї</w:t>
            </w:r>
            <w:proofErr w:type="spellEnd"/>
            <w:r w:rsidRPr="00207417">
              <w:rPr>
                <w:kern w:val="28"/>
                <w:lang w:val="uk-UA"/>
              </w:rPr>
              <w:t>.</w:t>
            </w:r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i/>
                <w:kern w:val="28"/>
              </w:rPr>
              <w:t>Айболить</w:t>
            </w:r>
            <w:proofErr w:type="spellEnd"/>
            <w:r w:rsidRPr="00207417">
              <w:rPr>
                <w:kern w:val="28"/>
                <w:lang w:val="uk-UA"/>
              </w:rPr>
              <w:t>.</w:t>
            </w:r>
            <w:r w:rsidRPr="00207417">
              <w:rPr>
                <w:kern w:val="28"/>
              </w:rPr>
              <w:t>1993. № 3. С. 58-60.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Васютинський</w:t>
            </w:r>
            <w:proofErr w:type="spellEnd"/>
            <w:r w:rsidRPr="00207417">
              <w:rPr>
                <w:kern w:val="28"/>
                <w:lang w:val="uk-UA"/>
              </w:rPr>
              <w:t xml:space="preserve"> В.О. Хлопці і дівчата: </w:t>
            </w:r>
            <w:proofErr w:type="spellStart"/>
            <w:r w:rsidRPr="00207417">
              <w:rPr>
                <w:kern w:val="28"/>
                <w:lang w:val="uk-UA"/>
              </w:rPr>
              <w:t>статеворольове</w:t>
            </w:r>
            <w:proofErr w:type="spellEnd"/>
            <w:r w:rsidRPr="00207417">
              <w:rPr>
                <w:kern w:val="28"/>
                <w:lang w:val="uk-UA"/>
              </w:rPr>
              <w:t xml:space="preserve"> виховання у родині / Вихователю про психологію та педагогіку сексуального розвитку дитини: Науково-методичний збірник / за ред. Т.В. Говорун. К.: Інститут змісту та методів навчання, 1996. С. 59-69.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</w:rPr>
              <w:t>Вихователю</w:t>
            </w:r>
            <w:proofErr w:type="spellEnd"/>
            <w:r w:rsidRPr="00207417">
              <w:rPr>
                <w:kern w:val="28"/>
              </w:rPr>
              <w:t xml:space="preserve"> про </w:t>
            </w:r>
            <w:proofErr w:type="spellStart"/>
            <w:r w:rsidRPr="00207417">
              <w:rPr>
                <w:kern w:val="28"/>
              </w:rPr>
              <w:t>психологію</w:t>
            </w:r>
            <w:proofErr w:type="spellEnd"/>
            <w:r w:rsidRPr="00207417">
              <w:rPr>
                <w:kern w:val="28"/>
              </w:rPr>
              <w:t xml:space="preserve"> та </w:t>
            </w:r>
            <w:proofErr w:type="spellStart"/>
            <w:r w:rsidRPr="00207417">
              <w:rPr>
                <w:kern w:val="28"/>
              </w:rPr>
              <w:t>педагогіку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gramStart"/>
            <w:r w:rsidRPr="00207417">
              <w:rPr>
                <w:kern w:val="28"/>
              </w:rPr>
              <w:t>сексуального</w:t>
            </w:r>
            <w:proofErr w:type="gram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розвитку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дитини</w:t>
            </w:r>
            <w:proofErr w:type="spellEnd"/>
            <w:r w:rsidRPr="00207417">
              <w:rPr>
                <w:kern w:val="28"/>
              </w:rPr>
              <w:t xml:space="preserve">: </w:t>
            </w:r>
            <w:proofErr w:type="spellStart"/>
            <w:r w:rsidRPr="00207417">
              <w:rPr>
                <w:kern w:val="28"/>
              </w:rPr>
              <w:t>Науково-методичний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збірник</w:t>
            </w:r>
            <w:proofErr w:type="spellEnd"/>
            <w:r w:rsidRPr="00207417">
              <w:rPr>
                <w:kern w:val="28"/>
              </w:rPr>
              <w:t xml:space="preserve"> / за ред. Т.В. Говорун. К.: </w:t>
            </w:r>
            <w:proofErr w:type="spellStart"/>
            <w:r w:rsidRPr="00207417">
              <w:rPr>
                <w:kern w:val="28"/>
              </w:rPr>
              <w:t>Інститут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змісту</w:t>
            </w:r>
            <w:proofErr w:type="spellEnd"/>
            <w:r w:rsidRPr="00207417">
              <w:rPr>
                <w:kern w:val="28"/>
              </w:rPr>
              <w:t xml:space="preserve"> та </w:t>
            </w:r>
            <w:proofErr w:type="spellStart"/>
            <w:r w:rsidRPr="00207417">
              <w:rPr>
                <w:kern w:val="28"/>
              </w:rPr>
              <w:t>методів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навчання</w:t>
            </w:r>
            <w:proofErr w:type="spellEnd"/>
            <w:r w:rsidRPr="00207417">
              <w:rPr>
                <w:kern w:val="28"/>
              </w:rPr>
              <w:t xml:space="preserve">, 1996. 168 </w:t>
            </w:r>
            <w:proofErr w:type="gramStart"/>
            <w:r w:rsidRPr="00207417">
              <w:rPr>
                <w:kern w:val="28"/>
              </w:rPr>
              <w:t>с</w:t>
            </w:r>
            <w:proofErr w:type="gramEnd"/>
            <w:r w:rsidRPr="00207417">
              <w:rPr>
                <w:kern w:val="28"/>
              </w:rPr>
              <w:t>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num" w:pos="290"/>
                <w:tab w:val="left" w:pos="426"/>
              </w:tabs>
              <w:ind w:left="0" w:firstLine="0"/>
              <w:jc w:val="both"/>
              <w:rPr>
                <w:kern w:val="28"/>
              </w:rPr>
            </w:pPr>
            <w:proofErr w:type="spellStart"/>
            <w:r w:rsidRPr="00207417">
              <w:rPr>
                <w:kern w:val="28"/>
              </w:rPr>
              <w:t>Гадасина</w:t>
            </w:r>
            <w:proofErr w:type="spellEnd"/>
            <w:r w:rsidRPr="00207417">
              <w:rPr>
                <w:kern w:val="28"/>
              </w:rPr>
              <w:t xml:space="preserve"> А.Д. Плоды запретов: Подростки и секс: Кн. для учителей. М.: Просвещение, 1991. 79 </w:t>
            </w:r>
            <w:proofErr w:type="gramStart"/>
            <w:r w:rsidRPr="00207417">
              <w:rPr>
                <w:kern w:val="28"/>
              </w:rPr>
              <w:t>с</w:t>
            </w:r>
            <w:proofErr w:type="gramEnd"/>
            <w:r w:rsidRPr="00207417">
              <w:rPr>
                <w:kern w:val="28"/>
              </w:rPr>
              <w:t>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Гаубаса</w:t>
            </w:r>
            <w:proofErr w:type="spellEnd"/>
            <w:r w:rsidRPr="00207417">
              <w:rPr>
                <w:kern w:val="28"/>
                <w:lang w:val="uk-UA"/>
              </w:rPr>
              <w:t xml:space="preserve"> С.М. Особливості статевого виховання дітей різного віку в сучасних умовах. </w:t>
            </w:r>
            <w:r w:rsidRPr="00207417">
              <w:rPr>
                <w:i/>
                <w:kern w:val="28"/>
                <w:lang w:val="uk-UA"/>
              </w:rPr>
              <w:t>Все для вчителя</w:t>
            </w:r>
            <w:r w:rsidRPr="00207417">
              <w:rPr>
                <w:kern w:val="28"/>
                <w:lang w:val="uk-UA"/>
              </w:rPr>
              <w:t>, 2003. № 29. С. 22-25.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num" w:pos="290"/>
                <w:tab w:val="left" w:pos="426"/>
              </w:tabs>
              <w:ind w:left="0" w:firstLine="0"/>
              <w:jc w:val="both"/>
              <w:rPr>
                <w:kern w:val="28"/>
              </w:rPr>
            </w:pPr>
            <w:r w:rsidRPr="00207417">
              <w:rPr>
                <w:kern w:val="28"/>
              </w:rPr>
              <w:t xml:space="preserve">Говорун Т. В. Батькам про </w:t>
            </w:r>
            <w:proofErr w:type="spellStart"/>
            <w:r w:rsidRPr="00207417">
              <w:rPr>
                <w:kern w:val="28"/>
              </w:rPr>
              <w:t>статеве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виховання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дітей</w:t>
            </w:r>
            <w:proofErr w:type="spellEnd"/>
            <w:r w:rsidRPr="00207417">
              <w:rPr>
                <w:kern w:val="28"/>
              </w:rPr>
              <w:t>. К.:  Рад</w:t>
            </w:r>
            <w:proofErr w:type="gramStart"/>
            <w:r w:rsidRPr="00207417">
              <w:rPr>
                <w:kern w:val="28"/>
              </w:rPr>
              <w:t>.</w:t>
            </w:r>
            <w:proofErr w:type="gramEnd"/>
            <w:r w:rsidRPr="00207417">
              <w:rPr>
                <w:kern w:val="28"/>
              </w:rPr>
              <w:t xml:space="preserve"> </w:t>
            </w:r>
            <w:proofErr w:type="gramStart"/>
            <w:r w:rsidRPr="00207417">
              <w:rPr>
                <w:kern w:val="28"/>
              </w:rPr>
              <w:t>ш</w:t>
            </w:r>
            <w:proofErr w:type="gramEnd"/>
            <w:r w:rsidRPr="00207417">
              <w:rPr>
                <w:kern w:val="28"/>
              </w:rPr>
              <w:t>кола, 1990. 157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num" w:pos="290"/>
                <w:tab w:val="left" w:pos="426"/>
              </w:tabs>
              <w:ind w:left="0" w:firstLine="0"/>
              <w:jc w:val="both"/>
              <w:rPr>
                <w:kern w:val="28"/>
              </w:rPr>
            </w:pPr>
            <w:r w:rsidRPr="00207417">
              <w:rPr>
                <w:kern w:val="28"/>
              </w:rPr>
              <w:t>Говорун Т. Детская сексуальность</w:t>
            </w:r>
            <w:r w:rsidRPr="00207417">
              <w:rPr>
                <w:kern w:val="28"/>
                <w:lang w:val="uk-UA"/>
              </w:rPr>
              <w:t>.</w:t>
            </w:r>
            <w:r w:rsidRPr="00207417">
              <w:rPr>
                <w:kern w:val="28"/>
              </w:rPr>
              <w:t xml:space="preserve"> </w:t>
            </w:r>
            <w:r w:rsidRPr="00207417">
              <w:rPr>
                <w:i/>
                <w:kern w:val="28"/>
              </w:rPr>
              <w:t>Мир семьи</w:t>
            </w:r>
            <w:r w:rsidRPr="00207417">
              <w:rPr>
                <w:kern w:val="28"/>
              </w:rPr>
              <w:t>, 2005. №12.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</w:rPr>
            </w:pPr>
            <w:r w:rsidRPr="00207417">
              <w:rPr>
                <w:kern w:val="28"/>
              </w:rPr>
              <w:t xml:space="preserve">Говорун Т.В., </w:t>
            </w:r>
            <w:proofErr w:type="spellStart"/>
            <w:r w:rsidRPr="00207417">
              <w:rPr>
                <w:kern w:val="28"/>
              </w:rPr>
              <w:t>Шарган</w:t>
            </w:r>
            <w:proofErr w:type="spellEnd"/>
            <w:r w:rsidRPr="00207417">
              <w:rPr>
                <w:kern w:val="28"/>
              </w:rPr>
              <w:t xml:space="preserve"> О.М. Батькам про </w:t>
            </w:r>
            <w:proofErr w:type="spellStart"/>
            <w:r w:rsidRPr="00207417">
              <w:rPr>
                <w:kern w:val="28"/>
              </w:rPr>
              <w:t>статеве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виховання</w:t>
            </w:r>
            <w:proofErr w:type="spellEnd"/>
            <w:r w:rsidRPr="00207417">
              <w:rPr>
                <w:kern w:val="28"/>
              </w:rPr>
              <w:t xml:space="preserve"> </w:t>
            </w:r>
            <w:proofErr w:type="spellStart"/>
            <w:r w:rsidRPr="00207417">
              <w:rPr>
                <w:kern w:val="28"/>
              </w:rPr>
              <w:t>дитини</w:t>
            </w:r>
            <w:proofErr w:type="spellEnd"/>
            <w:r w:rsidRPr="00207417">
              <w:rPr>
                <w:kern w:val="28"/>
              </w:rPr>
              <w:t>. К.: Рад</w:t>
            </w:r>
            <w:proofErr w:type="gramStart"/>
            <w:r w:rsidRPr="00207417">
              <w:rPr>
                <w:kern w:val="28"/>
              </w:rPr>
              <w:t>.</w:t>
            </w:r>
            <w:proofErr w:type="gramEnd"/>
            <w:r w:rsidRPr="00207417">
              <w:rPr>
                <w:kern w:val="28"/>
              </w:rPr>
              <w:t> </w:t>
            </w:r>
            <w:proofErr w:type="gramStart"/>
            <w:r w:rsidRPr="00207417">
              <w:rPr>
                <w:kern w:val="28"/>
              </w:rPr>
              <w:t>ш</w:t>
            </w:r>
            <w:proofErr w:type="gramEnd"/>
            <w:r w:rsidRPr="00207417">
              <w:rPr>
                <w:kern w:val="28"/>
              </w:rPr>
              <w:t>к.,1990. 160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Гончаренко</w:t>
            </w:r>
            <w:proofErr w:type="spellEnd"/>
            <w:r w:rsidRPr="00207417">
              <w:rPr>
                <w:kern w:val="28"/>
                <w:lang w:val="uk-UA"/>
              </w:rPr>
              <w:t xml:space="preserve"> А.М.</w:t>
            </w:r>
            <w:r w:rsidRPr="00207417">
              <w:rPr>
                <w:b/>
                <w:bCs/>
                <w:kern w:val="28"/>
                <w:lang w:val="uk-UA"/>
              </w:rPr>
              <w:t xml:space="preserve"> </w:t>
            </w:r>
            <w:r w:rsidRPr="00207417">
              <w:rPr>
                <w:kern w:val="28"/>
                <w:lang w:val="uk-UA"/>
              </w:rPr>
              <w:t xml:space="preserve">Особливості виховання гуманних взаємин хлопчиків і дівчаток дошкільного віку // </w:t>
            </w:r>
            <w:proofErr w:type="spellStart"/>
            <w:r w:rsidRPr="00207417">
              <w:rPr>
                <w:kern w:val="28"/>
                <w:lang w:val="uk-UA"/>
              </w:rPr>
              <w:t>Теоретико-методичні</w:t>
            </w:r>
            <w:proofErr w:type="spellEnd"/>
            <w:r w:rsidRPr="00207417">
              <w:rPr>
                <w:kern w:val="28"/>
                <w:lang w:val="uk-UA"/>
              </w:rPr>
              <w:t xml:space="preserve"> проблеми виховання дітей та учнівської молоді. К.: Наук. думка, 1999. 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num" w:pos="290"/>
                <w:tab w:val="left" w:pos="426"/>
              </w:tabs>
              <w:ind w:left="0" w:firstLine="0"/>
              <w:jc w:val="both"/>
            </w:pPr>
            <w:r w:rsidRPr="00207417">
              <w:rPr>
                <w:kern w:val="28"/>
              </w:rPr>
              <w:t>Кон И.С. Подростковая сексуальность на пороге ХХІ века</w:t>
            </w:r>
            <w:r w:rsidR="002B67D2" w:rsidRPr="00207417">
              <w:rPr>
                <w:kern w:val="28"/>
                <w:lang w:val="uk-UA"/>
              </w:rPr>
              <w:t>.</w:t>
            </w:r>
            <w:r w:rsidRPr="00207417">
              <w:rPr>
                <w:kern w:val="28"/>
              </w:rPr>
              <w:t xml:space="preserve"> </w:t>
            </w:r>
            <w:proofErr w:type="spellStart"/>
            <w:proofErr w:type="gramStart"/>
            <w:r w:rsidRPr="00207417">
              <w:rPr>
                <w:i/>
                <w:kern w:val="28"/>
              </w:rPr>
              <w:t>Св</w:t>
            </w:r>
            <w:proofErr w:type="gramEnd"/>
            <w:r w:rsidRPr="00207417">
              <w:rPr>
                <w:i/>
                <w:kern w:val="28"/>
              </w:rPr>
              <w:t>ітло</w:t>
            </w:r>
            <w:proofErr w:type="spellEnd"/>
            <w:r w:rsidRPr="00207417">
              <w:rPr>
                <w:i/>
                <w:kern w:val="28"/>
              </w:rPr>
              <w:t>.</w:t>
            </w:r>
            <w:r w:rsidRPr="00207417">
              <w:rPr>
                <w:kern w:val="28"/>
              </w:rPr>
              <w:t xml:space="preserve"> 2003. № 2. С. 37-44.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  <w:tab w:val="num" w:pos="720"/>
              </w:tabs>
              <w:ind w:left="0" w:firstLine="0"/>
              <w:jc w:val="both"/>
              <w:rPr>
                <w:bCs/>
                <w:kern w:val="28"/>
              </w:rPr>
            </w:pPr>
            <w:r w:rsidRPr="00207417">
              <w:rPr>
                <w:kern w:val="28"/>
              </w:rPr>
              <w:t xml:space="preserve">Кон І.С. </w:t>
            </w:r>
            <w:proofErr w:type="spellStart"/>
            <w:proofErr w:type="gramStart"/>
            <w:r w:rsidRPr="00207417">
              <w:rPr>
                <w:kern w:val="28"/>
              </w:rPr>
              <w:t>Вступ</w:t>
            </w:r>
            <w:proofErr w:type="spellEnd"/>
            <w:proofErr w:type="gramEnd"/>
            <w:r w:rsidRPr="00207417">
              <w:rPr>
                <w:kern w:val="28"/>
              </w:rPr>
              <w:t xml:space="preserve"> до </w:t>
            </w:r>
            <w:proofErr w:type="spellStart"/>
            <w:r w:rsidRPr="00207417">
              <w:rPr>
                <w:kern w:val="28"/>
              </w:rPr>
              <w:t>сексології</w:t>
            </w:r>
            <w:proofErr w:type="spellEnd"/>
            <w:r w:rsidRPr="00207417">
              <w:rPr>
                <w:kern w:val="28"/>
              </w:rPr>
              <w:t xml:space="preserve">: Пер. з рос. / П.Л. </w:t>
            </w:r>
            <w:proofErr w:type="spellStart"/>
            <w:r w:rsidRPr="00207417">
              <w:rPr>
                <w:kern w:val="28"/>
              </w:rPr>
              <w:t>Пироженко</w:t>
            </w:r>
            <w:proofErr w:type="spellEnd"/>
            <w:r w:rsidRPr="00207417">
              <w:rPr>
                <w:kern w:val="28"/>
              </w:rPr>
              <w:t xml:space="preserve">. </w:t>
            </w:r>
            <w:r w:rsidR="002B67D2" w:rsidRPr="00207417">
              <w:rPr>
                <w:kern w:val="28"/>
              </w:rPr>
              <w:t xml:space="preserve">К.: </w:t>
            </w:r>
            <w:proofErr w:type="spellStart"/>
            <w:r w:rsidR="002B67D2" w:rsidRPr="00207417">
              <w:rPr>
                <w:kern w:val="28"/>
              </w:rPr>
              <w:t>Либідь</w:t>
            </w:r>
            <w:proofErr w:type="spellEnd"/>
            <w:r w:rsidR="002B67D2" w:rsidRPr="00207417">
              <w:rPr>
                <w:kern w:val="28"/>
              </w:rPr>
              <w:t>, 1991</w:t>
            </w:r>
            <w:r w:rsidR="002B67D2" w:rsidRPr="00207417">
              <w:rPr>
                <w:kern w:val="28"/>
                <w:lang w:val="uk-UA"/>
              </w:rPr>
              <w:t xml:space="preserve">. </w:t>
            </w:r>
            <w:r w:rsidRPr="00207417">
              <w:rPr>
                <w:kern w:val="28"/>
              </w:rPr>
              <w:t>304 с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Кононко</w:t>
            </w:r>
            <w:proofErr w:type="spellEnd"/>
            <w:r w:rsidRPr="00207417">
              <w:rPr>
                <w:kern w:val="28"/>
                <w:lang w:val="uk-UA"/>
              </w:rPr>
              <w:t xml:space="preserve"> О.Л. Розвиток статевої свідомості хлопчиків та дівчаток у дошкільний період // Вихователю про психологію та педагогіку сексуального розвитку дитини: Науково-методичний </w:t>
            </w:r>
            <w:r w:rsidR="002B67D2" w:rsidRPr="00207417">
              <w:rPr>
                <w:kern w:val="28"/>
                <w:lang w:val="uk-UA"/>
              </w:rPr>
              <w:t xml:space="preserve">збірник / за ред. Т.В. Говорун. </w:t>
            </w:r>
            <w:r w:rsidRPr="00207417">
              <w:rPr>
                <w:kern w:val="28"/>
                <w:lang w:val="uk-UA"/>
              </w:rPr>
              <w:t>К.: Інститут змісту та методів навчання, 1996. С. 91-110.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Кочерга О. Психологія раннього дитинства, К.: Видавничий дім «Шкільний світ», Видавець Л. </w:t>
            </w:r>
            <w:proofErr w:type="spellStart"/>
            <w:r w:rsidRPr="00207417">
              <w:rPr>
                <w:kern w:val="28"/>
                <w:lang w:val="uk-UA"/>
              </w:rPr>
              <w:t>Галиціна</w:t>
            </w:r>
            <w:proofErr w:type="spellEnd"/>
            <w:r w:rsidRPr="00207417">
              <w:rPr>
                <w:kern w:val="28"/>
                <w:lang w:val="uk-UA"/>
              </w:rPr>
              <w:t>, 2006. 128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Кузнєцова О.А. Статеве виховання школярів: Навчальний посібник. Миколаїв: Вид-во „ІЛІОН”, 2004. 176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Леві В.Л. Звідки я взявся // Нестандартна дитина: Перекл. з рос. К.: Рад. шк., 1991. С. 174-205.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Лосева О.К. </w:t>
            </w:r>
            <w:proofErr w:type="spellStart"/>
            <w:r w:rsidRPr="00207417">
              <w:rPr>
                <w:kern w:val="28"/>
                <w:lang w:val="uk-UA"/>
              </w:rPr>
              <w:t>Половое</w:t>
            </w:r>
            <w:proofErr w:type="spellEnd"/>
            <w:r w:rsidRPr="00207417">
              <w:rPr>
                <w:kern w:val="28"/>
                <w:lang w:val="uk-UA"/>
              </w:rPr>
              <w:t xml:space="preserve"> </w:t>
            </w:r>
            <w:proofErr w:type="spellStart"/>
            <w:r w:rsidRPr="00207417">
              <w:rPr>
                <w:kern w:val="28"/>
                <w:lang w:val="uk-UA"/>
              </w:rPr>
              <w:t>воспитание</w:t>
            </w:r>
            <w:proofErr w:type="spellEnd"/>
            <w:r w:rsidRPr="00207417">
              <w:rPr>
                <w:kern w:val="28"/>
                <w:lang w:val="uk-UA"/>
              </w:rPr>
              <w:t xml:space="preserve"> </w:t>
            </w:r>
            <w:proofErr w:type="spellStart"/>
            <w:r w:rsidRPr="00207417">
              <w:rPr>
                <w:kern w:val="28"/>
                <w:lang w:val="uk-UA"/>
              </w:rPr>
              <w:t>детей</w:t>
            </w:r>
            <w:proofErr w:type="spellEnd"/>
            <w:r w:rsidRPr="00207417">
              <w:rPr>
                <w:kern w:val="28"/>
                <w:lang w:val="uk-UA"/>
              </w:rPr>
              <w:t xml:space="preserve"> и </w:t>
            </w:r>
            <w:proofErr w:type="spellStart"/>
            <w:r w:rsidRPr="00207417">
              <w:rPr>
                <w:kern w:val="28"/>
                <w:lang w:val="uk-UA"/>
              </w:rPr>
              <w:t>подростков</w:t>
            </w:r>
            <w:proofErr w:type="spellEnd"/>
            <w:r w:rsidRPr="00207417">
              <w:rPr>
                <w:kern w:val="28"/>
                <w:lang w:val="uk-UA"/>
              </w:rPr>
              <w:t xml:space="preserve"> в </w:t>
            </w:r>
            <w:proofErr w:type="spellStart"/>
            <w:r w:rsidRPr="00207417">
              <w:rPr>
                <w:kern w:val="28"/>
                <w:lang w:val="uk-UA"/>
              </w:rPr>
              <w:t>семье</w:t>
            </w:r>
            <w:proofErr w:type="spellEnd"/>
            <w:r w:rsidRPr="00207417">
              <w:rPr>
                <w:kern w:val="28"/>
                <w:lang w:val="uk-UA"/>
              </w:rPr>
              <w:t>. М.: </w:t>
            </w:r>
            <w:proofErr w:type="spellStart"/>
            <w:r w:rsidRPr="00207417">
              <w:rPr>
                <w:kern w:val="28"/>
                <w:lang w:val="uk-UA"/>
              </w:rPr>
              <w:t>Просвещение</w:t>
            </w:r>
            <w:proofErr w:type="spellEnd"/>
            <w:r w:rsidRPr="00207417">
              <w:rPr>
                <w:kern w:val="28"/>
                <w:lang w:val="uk-UA"/>
              </w:rPr>
              <w:t>, 1990. 32 с.</w:t>
            </w:r>
          </w:p>
          <w:p w:rsidR="005F199C" w:rsidRPr="00207417" w:rsidRDefault="005F199C" w:rsidP="005F199C">
            <w:pPr>
              <w:pStyle w:val="a5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proofErr w:type="spellStart"/>
            <w:r w:rsidRPr="00207417">
              <w:rPr>
                <w:kern w:val="28"/>
                <w:lang w:val="uk-UA"/>
              </w:rPr>
              <w:t>Мезеря</w:t>
            </w:r>
            <w:proofErr w:type="spellEnd"/>
            <w:r w:rsidRPr="00207417">
              <w:rPr>
                <w:kern w:val="28"/>
                <w:lang w:val="uk-UA"/>
              </w:rPr>
              <w:t xml:space="preserve"> І.В. Актуальні проблеми статевого виховання. Навчально-методичний посібник для самостійної роботи слухачів курсів підвищення кваліфікації вихователів дошкільних навчальних </w:t>
            </w:r>
            <w:r w:rsidRPr="00207417">
              <w:rPr>
                <w:kern w:val="28"/>
                <w:lang w:val="uk-UA"/>
              </w:rPr>
              <w:lastRenderedPageBreak/>
              <w:t>закладів. Луганськ: Знання. 2003. 28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  <w:tab w:val="num" w:pos="720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Новітні підходи до формування у дітей та підлітків психосексуальної культури / </w:t>
            </w:r>
            <w:proofErr w:type="spellStart"/>
            <w:r w:rsidRPr="00207417">
              <w:rPr>
                <w:kern w:val="28"/>
                <w:lang w:val="uk-UA"/>
              </w:rPr>
              <w:t>Упоряд</w:t>
            </w:r>
            <w:proofErr w:type="spellEnd"/>
            <w:r w:rsidRPr="00207417">
              <w:rPr>
                <w:kern w:val="28"/>
                <w:lang w:val="uk-UA"/>
              </w:rPr>
              <w:t xml:space="preserve">.: </w:t>
            </w:r>
            <w:proofErr w:type="spellStart"/>
            <w:r w:rsidRPr="00207417">
              <w:rPr>
                <w:kern w:val="28"/>
                <w:lang w:val="uk-UA"/>
              </w:rPr>
              <w:t>Карсканова</w:t>
            </w:r>
            <w:proofErr w:type="spellEnd"/>
            <w:r w:rsidRPr="00207417">
              <w:rPr>
                <w:kern w:val="28"/>
                <w:lang w:val="uk-UA"/>
              </w:rPr>
              <w:t xml:space="preserve"> С.В., </w:t>
            </w:r>
            <w:proofErr w:type="spellStart"/>
            <w:r w:rsidRPr="00207417">
              <w:rPr>
                <w:kern w:val="28"/>
                <w:lang w:val="uk-UA"/>
              </w:rPr>
              <w:t>Сливінська</w:t>
            </w:r>
            <w:proofErr w:type="spellEnd"/>
            <w:r w:rsidRPr="00207417">
              <w:rPr>
                <w:kern w:val="28"/>
                <w:lang w:val="uk-UA"/>
              </w:rPr>
              <w:t xml:space="preserve"> Т.О. Миколаїв: «</w:t>
            </w:r>
            <w:proofErr w:type="spellStart"/>
            <w:r w:rsidRPr="00207417">
              <w:rPr>
                <w:kern w:val="28"/>
                <w:lang w:val="uk-UA"/>
              </w:rPr>
              <w:t>Принт-Экспресс</w:t>
            </w:r>
            <w:proofErr w:type="spellEnd"/>
            <w:r w:rsidRPr="00207417">
              <w:rPr>
                <w:kern w:val="28"/>
                <w:lang w:val="uk-UA"/>
              </w:rPr>
              <w:t>», 2007. 79 с.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Олійник Л.М. «Звідки я взявся?» Дитячі питання на дорослу тему</w:t>
            </w:r>
            <w:r w:rsidR="002B67D2" w:rsidRPr="00207417">
              <w:rPr>
                <w:kern w:val="28"/>
                <w:lang w:val="uk-UA"/>
              </w:rPr>
              <w:t>.</w:t>
            </w:r>
            <w:r w:rsidRPr="00207417">
              <w:rPr>
                <w:kern w:val="28"/>
                <w:lang w:val="uk-UA"/>
              </w:rPr>
              <w:t xml:space="preserve"> </w:t>
            </w:r>
            <w:r w:rsidRPr="00207417">
              <w:rPr>
                <w:i/>
                <w:kern w:val="28"/>
                <w:lang w:val="uk-UA"/>
              </w:rPr>
              <w:t>Дитячий садок.</w:t>
            </w:r>
            <w:r w:rsidRPr="00207417">
              <w:rPr>
                <w:kern w:val="28"/>
                <w:lang w:val="uk-UA"/>
              </w:rPr>
              <w:t xml:space="preserve"> 2007. № 9 (393). С. 2-3.</w:t>
            </w:r>
          </w:p>
          <w:p w:rsidR="005F199C" w:rsidRPr="00207417" w:rsidRDefault="002B67D2" w:rsidP="002B67D2">
            <w:pPr>
              <w:pStyle w:val="a5"/>
              <w:widowControl w:val="0"/>
              <w:tabs>
                <w:tab w:val="left" w:pos="426"/>
              </w:tabs>
              <w:ind w:left="0"/>
              <w:jc w:val="both"/>
              <w:rPr>
                <w:b/>
                <w:bCs/>
                <w:caps/>
                <w:color w:val="FFFFFF"/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 xml:space="preserve">20. </w:t>
            </w:r>
            <w:r w:rsidR="005F199C" w:rsidRPr="00207417">
              <w:rPr>
                <w:kern w:val="28"/>
                <w:lang w:val="uk-UA"/>
              </w:rPr>
              <w:t xml:space="preserve">Олійник Л.М. Інноваційний підхід до здійснення статевого виховання дітей від народження до десяти років − 10. </w:t>
            </w:r>
            <w:r w:rsidR="005F199C" w:rsidRPr="00207417">
              <w:rPr>
                <w:i/>
                <w:kern w:val="28"/>
                <w:lang w:val="uk-UA"/>
              </w:rPr>
              <w:t>Науковий вісник Миколаївського державного університету: Збірник наукових праць.</w:t>
            </w:r>
            <w:r w:rsidR="005F199C" w:rsidRPr="00207417">
              <w:rPr>
                <w:kern w:val="28"/>
                <w:lang w:val="uk-UA"/>
              </w:rPr>
              <w:t xml:space="preserve"> Випуск 23: Педагогічні науки. Том 2 / За </w:t>
            </w:r>
            <w:proofErr w:type="spellStart"/>
            <w:r w:rsidR="005F199C" w:rsidRPr="00207417">
              <w:rPr>
                <w:kern w:val="28"/>
                <w:lang w:val="uk-UA"/>
              </w:rPr>
              <w:t>заг</w:t>
            </w:r>
            <w:proofErr w:type="spellEnd"/>
            <w:r w:rsidR="005F199C" w:rsidRPr="00207417">
              <w:rPr>
                <w:kern w:val="28"/>
                <w:lang w:val="uk-UA"/>
              </w:rPr>
              <w:t xml:space="preserve">. ред. В.Д. </w:t>
            </w:r>
            <w:proofErr w:type="spellStart"/>
            <w:r w:rsidR="005F199C" w:rsidRPr="00207417">
              <w:rPr>
                <w:kern w:val="28"/>
                <w:lang w:val="uk-UA"/>
              </w:rPr>
              <w:t>Будака</w:t>
            </w:r>
            <w:proofErr w:type="spellEnd"/>
            <w:r w:rsidR="005F199C" w:rsidRPr="00207417">
              <w:rPr>
                <w:kern w:val="28"/>
                <w:lang w:val="uk-UA"/>
              </w:rPr>
              <w:t>, О.М. </w:t>
            </w:r>
            <w:proofErr w:type="spellStart"/>
            <w:r w:rsidR="005F199C" w:rsidRPr="00207417">
              <w:rPr>
                <w:kern w:val="28"/>
                <w:lang w:val="uk-UA"/>
              </w:rPr>
              <w:t>Пєхоти</w:t>
            </w:r>
            <w:proofErr w:type="spellEnd"/>
            <w:r w:rsidR="005F199C" w:rsidRPr="00207417">
              <w:rPr>
                <w:kern w:val="28"/>
                <w:lang w:val="uk-UA"/>
              </w:rPr>
              <w:t>. Миколаїв: МДУ, 2008. С. 60-67.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Олійник Л.М. Статева соціалізація дошкільнят</w:t>
            </w:r>
            <w:r w:rsidR="002B67D2" w:rsidRPr="00207417">
              <w:rPr>
                <w:kern w:val="28"/>
                <w:lang w:val="uk-UA"/>
              </w:rPr>
              <w:t xml:space="preserve">. </w:t>
            </w:r>
            <w:r w:rsidRPr="00207417">
              <w:rPr>
                <w:i/>
                <w:kern w:val="28"/>
                <w:lang w:val="uk-UA"/>
              </w:rPr>
              <w:t>Дошкільне виховання</w:t>
            </w:r>
            <w:r w:rsidR="002B67D2" w:rsidRPr="00207417">
              <w:rPr>
                <w:kern w:val="28"/>
                <w:lang w:val="uk-UA"/>
              </w:rPr>
              <w:t xml:space="preserve">. </w:t>
            </w:r>
            <w:r w:rsidRPr="00207417">
              <w:rPr>
                <w:kern w:val="28"/>
                <w:lang w:val="uk-UA"/>
              </w:rPr>
              <w:t>2008. № 11. С. 7-9.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Олійник Л.М. Статеве виховання дітей від народження до 10 років. Миколаїв: ПП «</w:t>
            </w:r>
            <w:proofErr w:type="spellStart"/>
            <w:r w:rsidRPr="00207417">
              <w:rPr>
                <w:kern w:val="28"/>
                <w:lang w:val="uk-UA"/>
              </w:rPr>
              <w:t>Принт-Експрес</w:t>
            </w:r>
            <w:proofErr w:type="spellEnd"/>
            <w:r w:rsidRPr="00207417">
              <w:rPr>
                <w:kern w:val="28"/>
                <w:lang w:val="uk-UA"/>
              </w:rPr>
              <w:t>», 2008. 50 с.</w:t>
            </w:r>
          </w:p>
          <w:p w:rsidR="005F199C" w:rsidRPr="00207417" w:rsidRDefault="005F199C" w:rsidP="005F199C">
            <w:pPr>
              <w:pStyle w:val="a5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r w:rsidRPr="00207417">
              <w:rPr>
                <w:lang w:val="uk-UA"/>
              </w:rPr>
              <w:t>Олійник Лія. Статеве виховання. Навчальний посібник з питань здійснення статевого виховання дітей від народження до юнацького віку. Миколаїв ПП «Прінт-Експрес», 2010. 112 с</w:t>
            </w:r>
          </w:p>
          <w:p w:rsidR="005F199C" w:rsidRPr="00207417" w:rsidRDefault="005F199C" w:rsidP="005F199C">
            <w:pPr>
              <w:pStyle w:val="a5"/>
              <w:widowControl w:val="0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kern w:val="28"/>
                <w:lang w:val="uk-UA"/>
              </w:rPr>
            </w:pPr>
            <w:r w:rsidRPr="00207417">
              <w:rPr>
                <w:kern w:val="28"/>
                <w:lang w:val="uk-UA"/>
              </w:rPr>
              <w:t>Приходько Ю.О. Біологічне та соціальне у статевій поведінці дитини. // Вихователю про психологію та педагогіку сексуального розвитку дитини: Науково-методичний збірник / за ред. Т.В. Говорун. К.: Інститут змісту та методів навчання, 1996. С. 51-59.</w:t>
            </w:r>
          </w:p>
          <w:p w:rsidR="00883D66" w:rsidRPr="00207417" w:rsidRDefault="005F199C" w:rsidP="002B67D2">
            <w:pPr>
              <w:pStyle w:val="a5"/>
              <w:numPr>
                <w:ilvl w:val="0"/>
                <w:numId w:val="32"/>
              </w:numPr>
              <w:tabs>
                <w:tab w:val="left" w:pos="426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207417">
              <w:rPr>
                <w:lang w:val="uk-UA"/>
              </w:rPr>
              <w:t>Ролінський</w:t>
            </w:r>
            <w:proofErr w:type="spellEnd"/>
            <w:r w:rsidRPr="00207417">
              <w:rPr>
                <w:lang w:val="uk-UA"/>
              </w:rPr>
              <w:t xml:space="preserve"> В.І. Дослідження причин </w:t>
            </w:r>
            <w:proofErr w:type="spellStart"/>
            <w:r w:rsidRPr="00207417">
              <w:rPr>
                <w:lang w:val="uk-UA"/>
              </w:rPr>
              <w:t>ґендерного</w:t>
            </w:r>
            <w:proofErr w:type="spellEnd"/>
            <w:r w:rsidRPr="00207417">
              <w:rPr>
                <w:lang w:val="uk-UA"/>
              </w:rPr>
              <w:t xml:space="preserve"> насильства в школі. </w:t>
            </w:r>
            <w:proofErr w:type="spellStart"/>
            <w:r w:rsidRPr="00207417">
              <w:rPr>
                <w:i/>
                <w:lang w:val="uk-UA"/>
              </w:rPr>
              <w:t>Теоретико-методичні</w:t>
            </w:r>
            <w:proofErr w:type="spellEnd"/>
            <w:r w:rsidRPr="00207417">
              <w:rPr>
                <w:i/>
                <w:lang w:val="uk-UA"/>
              </w:rPr>
              <w:t xml:space="preserve"> проблеми виховання дітей та учнівської молоді: Збірник наукових праць. </w:t>
            </w:r>
            <w:r w:rsidRPr="00207417">
              <w:rPr>
                <w:lang w:val="uk-UA"/>
              </w:rPr>
              <w:t>Житомир: Вид-во ЖДУ ім. І. Франка, 2005. Вип. 7. – С. 103-107</w:t>
            </w:r>
          </w:p>
        </w:tc>
      </w:tr>
    </w:tbl>
    <w:p w:rsidR="00395013" w:rsidRPr="00207417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207417" w:rsidRDefault="00395013" w:rsidP="00395013">
      <w:pPr>
        <w:jc w:val="both"/>
        <w:rPr>
          <w:sz w:val="22"/>
          <w:szCs w:val="22"/>
          <w:lang w:val="uk-UA"/>
        </w:rPr>
      </w:pPr>
    </w:p>
    <w:p w:rsidR="00F9137E" w:rsidRPr="00207417" w:rsidRDefault="00F9137E" w:rsidP="00395013">
      <w:pPr>
        <w:jc w:val="both"/>
        <w:rPr>
          <w:sz w:val="22"/>
          <w:szCs w:val="22"/>
          <w:lang w:val="uk-UA"/>
        </w:rPr>
      </w:pPr>
    </w:p>
    <w:p w:rsidR="00395013" w:rsidRPr="00207417" w:rsidRDefault="00395013" w:rsidP="00395013">
      <w:pPr>
        <w:jc w:val="both"/>
        <w:rPr>
          <w:sz w:val="22"/>
          <w:szCs w:val="22"/>
          <w:lang w:val="uk-UA"/>
        </w:rPr>
      </w:pPr>
    </w:p>
    <w:p w:rsidR="00883D66" w:rsidRPr="00207417" w:rsidRDefault="00883D66" w:rsidP="00883D66">
      <w:pPr>
        <w:spacing w:line="360" w:lineRule="auto"/>
        <w:rPr>
          <w:b/>
          <w:sz w:val="22"/>
          <w:szCs w:val="22"/>
          <w:lang w:val="uk-UA"/>
        </w:rPr>
      </w:pPr>
      <w:r w:rsidRPr="00207417">
        <w:rPr>
          <w:b/>
          <w:sz w:val="22"/>
          <w:szCs w:val="22"/>
          <w:lang w:val="uk-UA"/>
        </w:rPr>
        <w:t xml:space="preserve">Викладач </w:t>
      </w:r>
    </w:p>
    <w:p w:rsidR="00883D66" w:rsidRPr="00207417" w:rsidRDefault="00883D66" w:rsidP="00883D66">
      <w:pPr>
        <w:spacing w:line="360" w:lineRule="auto"/>
        <w:rPr>
          <w:sz w:val="22"/>
          <w:szCs w:val="22"/>
          <w:lang w:val="uk-UA"/>
        </w:rPr>
      </w:pPr>
      <w:r w:rsidRPr="00207417">
        <w:rPr>
          <w:sz w:val="22"/>
          <w:szCs w:val="22"/>
          <w:lang w:val="uk-UA"/>
        </w:rPr>
        <w:t>кандидат педагогічних наук, доцент</w:t>
      </w:r>
    </w:p>
    <w:p w:rsidR="00883D66" w:rsidRPr="00207417" w:rsidRDefault="00883D66" w:rsidP="00883D66">
      <w:pPr>
        <w:spacing w:line="360" w:lineRule="auto"/>
        <w:rPr>
          <w:sz w:val="22"/>
          <w:szCs w:val="22"/>
          <w:lang w:val="uk-UA"/>
        </w:rPr>
      </w:pPr>
      <w:r w:rsidRPr="00207417">
        <w:rPr>
          <w:sz w:val="22"/>
          <w:szCs w:val="22"/>
          <w:lang w:val="uk-UA"/>
        </w:rPr>
        <w:t>кафедри соціальної педагогіки та соціальної роботи                                                             І. В. Кулик</w:t>
      </w:r>
    </w:p>
    <w:p w:rsidR="00335A19" w:rsidRPr="00207417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207417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005A7A"/>
    <w:multiLevelType w:val="hybridMultilevel"/>
    <w:tmpl w:val="8DBCF90C"/>
    <w:lvl w:ilvl="0" w:tplc="499C58C8">
      <w:start w:val="1"/>
      <w:numFmt w:val="bullet"/>
      <w:lvlText w:val="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5B0D72"/>
    <w:multiLevelType w:val="hybridMultilevel"/>
    <w:tmpl w:val="DBE80756"/>
    <w:lvl w:ilvl="0" w:tplc="C4FA62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1142C"/>
    <w:multiLevelType w:val="hybridMultilevel"/>
    <w:tmpl w:val="71AC5A7C"/>
    <w:lvl w:ilvl="0" w:tplc="C4FA62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B749B"/>
    <w:multiLevelType w:val="hybridMultilevel"/>
    <w:tmpl w:val="14AA31C8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8D2365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736FE"/>
    <w:multiLevelType w:val="hybridMultilevel"/>
    <w:tmpl w:val="DF80E84A"/>
    <w:lvl w:ilvl="0" w:tplc="0CCAFB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BF1DC8"/>
    <w:multiLevelType w:val="hybridMultilevel"/>
    <w:tmpl w:val="531832BA"/>
    <w:lvl w:ilvl="0" w:tplc="0CCAFB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260E6E"/>
    <w:multiLevelType w:val="hybridMultilevel"/>
    <w:tmpl w:val="A120D492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65668"/>
    <w:multiLevelType w:val="hybridMultilevel"/>
    <w:tmpl w:val="1E76E91A"/>
    <w:lvl w:ilvl="0" w:tplc="0CCAFB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3B289C"/>
    <w:multiLevelType w:val="hybridMultilevel"/>
    <w:tmpl w:val="46442CCA"/>
    <w:lvl w:ilvl="0" w:tplc="A1B66424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82D2E"/>
    <w:multiLevelType w:val="hybridMultilevel"/>
    <w:tmpl w:val="D4681B2E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B528B2"/>
    <w:multiLevelType w:val="hybridMultilevel"/>
    <w:tmpl w:val="04824FF4"/>
    <w:lvl w:ilvl="0" w:tplc="499C58C8">
      <w:start w:val="1"/>
      <w:numFmt w:val="bullet"/>
      <w:lvlText w:val=""/>
      <w:lvlJc w:val="left"/>
      <w:pPr>
        <w:tabs>
          <w:tab w:val="num" w:pos="137"/>
        </w:tabs>
        <w:ind w:left="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2FD94821"/>
    <w:multiLevelType w:val="hybridMultilevel"/>
    <w:tmpl w:val="B51EAF04"/>
    <w:lvl w:ilvl="0" w:tplc="0CCAFB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95D07"/>
    <w:multiLevelType w:val="hybridMultilevel"/>
    <w:tmpl w:val="6004E9D6"/>
    <w:lvl w:ilvl="0" w:tplc="F4FAC0BC">
      <w:start w:val="1"/>
      <w:numFmt w:val="bullet"/>
      <w:lvlText w:val=""/>
      <w:lvlJc w:val="left"/>
      <w:pPr>
        <w:tabs>
          <w:tab w:val="num" w:pos="137"/>
        </w:tabs>
        <w:ind w:left="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>
    <w:nsid w:val="3B1A2726"/>
    <w:multiLevelType w:val="hybridMultilevel"/>
    <w:tmpl w:val="0A72F792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43BE221A"/>
    <w:multiLevelType w:val="hybridMultilevel"/>
    <w:tmpl w:val="DC46F9E4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B063F"/>
    <w:multiLevelType w:val="hybridMultilevel"/>
    <w:tmpl w:val="AE4C399E"/>
    <w:lvl w:ilvl="0" w:tplc="0CCAFB36">
      <w:start w:val="1"/>
      <w:numFmt w:val="decimal"/>
      <w:lvlText w:val="%1."/>
      <w:lvlJc w:val="left"/>
      <w:pPr>
        <w:tabs>
          <w:tab w:val="num" w:pos="12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2F79F6"/>
    <w:multiLevelType w:val="hybridMultilevel"/>
    <w:tmpl w:val="45C04F4C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4741C5C"/>
    <w:multiLevelType w:val="multilevel"/>
    <w:tmpl w:val="A396633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B477554"/>
    <w:multiLevelType w:val="hybridMultilevel"/>
    <w:tmpl w:val="418CF91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BE125B"/>
    <w:multiLevelType w:val="hybridMultilevel"/>
    <w:tmpl w:val="C9A0A110"/>
    <w:lvl w:ilvl="0" w:tplc="0CCAFB3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5F69EA"/>
    <w:multiLevelType w:val="hybridMultilevel"/>
    <w:tmpl w:val="2348F9FE"/>
    <w:lvl w:ilvl="0" w:tplc="F4FAC0BC">
      <w:start w:val="1"/>
      <w:numFmt w:val="bullet"/>
      <w:lvlText w:val="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722EC8"/>
    <w:multiLevelType w:val="hybridMultilevel"/>
    <w:tmpl w:val="CF5ED9EA"/>
    <w:lvl w:ilvl="0" w:tplc="0CCAFB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213057"/>
    <w:multiLevelType w:val="hybridMultilevel"/>
    <w:tmpl w:val="8C1CAD5C"/>
    <w:lvl w:ilvl="0" w:tplc="499C58C8">
      <w:start w:val="1"/>
      <w:numFmt w:val="bullet"/>
      <w:lvlText w:val="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2D5F00"/>
    <w:multiLevelType w:val="hybridMultilevel"/>
    <w:tmpl w:val="4566EF80"/>
    <w:lvl w:ilvl="0" w:tplc="96409CC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447A41"/>
    <w:multiLevelType w:val="hybridMultilevel"/>
    <w:tmpl w:val="E9F615BA"/>
    <w:lvl w:ilvl="0" w:tplc="F4FAC0BC">
      <w:start w:val="1"/>
      <w:numFmt w:val="bullet"/>
      <w:lvlText w:val="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22"/>
  </w:num>
  <w:num w:numId="5">
    <w:abstractNumId w:val="1"/>
  </w:num>
  <w:num w:numId="6">
    <w:abstractNumId w:val="17"/>
  </w:num>
  <w:num w:numId="7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15"/>
  </w:num>
  <w:num w:numId="11">
    <w:abstractNumId w:val="2"/>
  </w:num>
  <w:num w:numId="12">
    <w:abstractNumId w:val="28"/>
  </w:num>
  <w:num w:numId="13">
    <w:abstractNumId w:val="26"/>
  </w:num>
  <w:num w:numId="14">
    <w:abstractNumId w:val="30"/>
  </w:num>
  <w:num w:numId="15">
    <w:abstractNumId w:val="29"/>
  </w:num>
  <w:num w:numId="16">
    <w:abstractNumId w:val="16"/>
  </w:num>
  <w:num w:numId="17">
    <w:abstractNumId w:val="4"/>
  </w:num>
  <w:num w:numId="18">
    <w:abstractNumId w:val="6"/>
  </w:num>
  <w:num w:numId="19">
    <w:abstractNumId w:val="8"/>
  </w:num>
  <w:num w:numId="20">
    <w:abstractNumId w:val="23"/>
  </w:num>
  <w:num w:numId="21">
    <w:abstractNumId w:val="21"/>
  </w:num>
  <w:num w:numId="22">
    <w:abstractNumId w:val="13"/>
  </w:num>
  <w:num w:numId="23">
    <w:abstractNumId w:val="18"/>
  </w:num>
  <w:num w:numId="24">
    <w:abstractNumId w:val="25"/>
  </w:num>
  <w:num w:numId="25">
    <w:abstractNumId w:val="5"/>
  </w:num>
  <w:num w:numId="26">
    <w:abstractNumId w:val="27"/>
  </w:num>
  <w:num w:numId="27">
    <w:abstractNumId w:val="20"/>
  </w:num>
  <w:num w:numId="28">
    <w:abstractNumId w:val="11"/>
  </w:num>
  <w:num w:numId="29">
    <w:abstractNumId w:val="9"/>
  </w:num>
  <w:num w:numId="30">
    <w:abstractNumId w:val="7"/>
  </w:num>
  <w:num w:numId="31">
    <w:abstractNumId w:val="1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1309"/>
    <w:rsid w:val="00071F79"/>
    <w:rsid w:val="00072283"/>
    <w:rsid w:val="000C1C90"/>
    <w:rsid w:val="000C46E3"/>
    <w:rsid w:val="000F61AE"/>
    <w:rsid w:val="001039A3"/>
    <w:rsid w:val="00151BC4"/>
    <w:rsid w:val="00193CEB"/>
    <w:rsid w:val="00207417"/>
    <w:rsid w:val="00254871"/>
    <w:rsid w:val="002B67D2"/>
    <w:rsid w:val="002C2330"/>
    <w:rsid w:val="00335A19"/>
    <w:rsid w:val="00373614"/>
    <w:rsid w:val="00395013"/>
    <w:rsid w:val="00466043"/>
    <w:rsid w:val="00483A45"/>
    <w:rsid w:val="004A1FCE"/>
    <w:rsid w:val="004F7AFF"/>
    <w:rsid w:val="005F199C"/>
    <w:rsid w:val="00654CF9"/>
    <w:rsid w:val="006A14B2"/>
    <w:rsid w:val="00784AB3"/>
    <w:rsid w:val="00793587"/>
    <w:rsid w:val="007B17F2"/>
    <w:rsid w:val="00883D66"/>
    <w:rsid w:val="008A1B87"/>
    <w:rsid w:val="009506C9"/>
    <w:rsid w:val="0095499A"/>
    <w:rsid w:val="009A2779"/>
    <w:rsid w:val="00AA3505"/>
    <w:rsid w:val="00AB324B"/>
    <w:rsid w:val="00AC76DC"/>
    <w:rsid w:val="00B10A22"/>
    <w:rsid w:val="00B93336"/>
    <w:rsid w:val="00BC26E9"/>
    <w:rsid w:val="00BC32A7"/>
    <w:rsid w:val="00C67355"/>
    <w:rsid w:val="00C81B4F"/>
    <w:rsid w:val="00CA1BE2"/>
    <w:rsid w:val="00D74B80"/>
    <w:rsid w:val="00EE1819"/>
    <w:rsid w:val="00EE4289"/>
    <w:rsid w:val="00F079CF"/>
    <w:rsid w:val="00F62A3D"/>
    <w:rsid w:val="00F71319"/>
    <w:rsid w:val="00F9137E"/>
    <w:rsid w:val="00FA1438"/>
    <w:rsid w:val="00FC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F07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Title"/>
    <w:basedOn w:val="a"/>
    <w:link w:val="a9"/>
    <w:qFormat/>
    <w:rsid w:val="000C1C90"/>
    <w:pPr>
      <w:spacing w:line="480" w:lineRule="auto"/>
      <w:jc w:val="center"/>
    </w:pPr>
    <w:rPr>
      <w:sz w:val="26"/>
      <w:szCs w:val="20"/>
      <w:lang w:val="uk-UA"/>
    </w:rPr>
  </w:style>
  <w:style w:type="character" w:customStyle="1" w:styleId="a9">
    <w:name w:val="Название Знак"/>
    <w:basedOn w:val="a0"/>
    <w:link w:val="a8"/>
    <w:rsid w:val="000C1C9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A350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A350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1BD60-AA3D-458B-A1BF-CC6D1642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7520</Words>
  <Characters>4287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26</cp:revision>
  <cp:lastPrinted>2019-09-27T06:35:00Z</cp:lastPrinted>
  <dcterms:created xsi:type="dcterms:W3CDTF">2019-09-26T06:52:00Z</dcterms:created>
  <dcterms:modified xsi:type="dcterms:W3CDTF">2020-01-27T07:46:00Z</dcterms:modified>
</cp:coreProperties>
</file>