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F19" w:rsidRPr="00A11EA0" w:rsidRDefault="006B0F19" w:rsidP="006B0F19">
      <w:pPr>
        <w:spacing w:after="0"/>
        <w:jc w:val="center"/>
        <w:rPr>
          <w:rFonts w:ascii="Times New Roman" w:hAnsi="Times New Roman" w:cs="Times New Roman"/>
          <w:b/>
          <w:sz w:val="28"/>
          <w:szCs w:val="28"/>
        </w:rPr>
      </w:pPr>
      <w:r w:rsidRPr="00A11EA0">
        <w:rPr>
          <w:rFonts w:ascii="Times New Roman" w:hAnsi="Times New Roman" w:cs="Times New Roman"/>
          <w:b/>
          <w:sz w:val="28"/>
          <w:szCs w:val="28"/>
        </w:rPr>
        <w:t>ДВНЗ ПРИКАРПАТСЬКИЙ НАЦІОНАЛЬНИЙ УНІВЕРСИТЕТ</w:t>
      </w:r>
    </w:p>
    <w:p w:rsidR="006B0F19" w:rsidRPr="00A11EA0" w:rsidRDefault="006B0F19" w:rsidP="006B0F19">
      <w:pPr>
        <w:spacing w:after="0"/>
        <w:jc w:val="center"/>
        <w:rPr>
          <w:rFonts w:ascii="Times New Roman" w:hAnsi="Times New Roman" w:cs="Times New Roman"/>
          <w:b/>
          <w:sz w:val="28"/>
          <w:szCs w:val="28"/>
        </w:rPr>
      </w:pPr>
      <w:r w:rsidRPr="00A11EA0">
        <w:rPr>
          <w:rFonts w:ascii="Times New Roman" w:hAnsi="Times New Roman" w:cs="Times New Roman"/>
          <w:b/>
          <w:sz w:val="28"/>
          <w:szCs w:val="28"/>
        </w:rPr>
        <w:t>ІМЕНІ ВАСИЛЯ СТЕФАНИКА</w:t>
      </w:r>
    </w:p>
    <w:p w:rsidR="006B0F19" w:rsidRPr="00A11EA0" w:rsidRDefault="006B0F19" w:rsidP="006B0F19">
      <w:pPr>
        <w:spacing w:after="0"/>
        <w:jc w:val="center"/>
        <w:rPr>
          <w:rFonts w:ascii="Times New Roman" w:hAnsi="Times New Roman" w:cs="Times New Roman"/>
          <w:sz w:val="28"/>
          <w:szCs w:val="28"/>
        </w:rPr>
      </w:pPr>
      <w:r w:rsidRPr="00A11EA0">
        <w:rPr>
          <w:rFonts w:ascii="Times New Roman" w:hAnsi="Times New Roman" w:cs="Times New Roman"/>
          <w:sz w:val="28"/>
          <w:szCs w:val="28"/>
        </w:rPr>
        <w:t>Кафедра соціальної педагогіки та соціальної роботи</w:t>
      </w:r>
    </w:p>
    <w:p w:rsidR="006B0F19" w:rsidRDefault="006B0F19" w:rsidP="006B0F19">
      <w:pPr>
        <w:jc w:val="center"/>
        <w:rPr>
          <w:rFonts w:ascii="Times New Roman" w:hAnsi="Times New Roman" w:cs="Times New Roman"/>
          <w:sz w:val="28"/>
          <w:szCs w:val="28"/>
        </w:rPr>
      </w:pPr>
    </w:p>
    <w:p w:rsidR="006B0F19" w:rsidRPr="00A11EA0" w:rsidRDefault="006B0F19" w:rsidP="006B0F19">
      <w:pPr>
        <w:jc w:val="center"/>
        <w:rPr>
          <w:rFonts w:ascii="Times New Roman" w:hAnsi="Times New Roman" w:cs="Times New Roman"/>
          <w:sz w:val="28"/>
          <w:szCs w:val="28"/>
        </w:rPr>
      </w:pPr>
    </w:p>
    <w:p w:rsidR="006B0F19" w:rsidRPr="00A11EA0" w:rsidRDefault="006B0F19" w:rsidP="006B0F19">
      <w:pPr>
        <w:jc w:val="center"/>
        <w:rPr>
          <w:rFonts w:ascii="Times New Roman" w:hAnsi="Times New Roman" w:cs="Times New Roman"/>
          <w:sz w:val="28"/>
          <w:szCs w:val="28"/>
        </w:rPr>
      </w:pPr>
    </w:p>
    <w:p w:rsidR="006B0F19" w:rsidRDefault="006B0F19" w:rsidP="006B0F19">
      <w:pPr>
        <w:jc w:val="center"/>
        <w:rPr>
          <w:rFonts w:ascii="Times New Roman" w:hAnsi="Times New Roman" w:cs="Times New Roman"/>
          <w:sz w:val="28"/>
          <w:szCs w:val="28"/>
        </w:rPr>
      </w:pPr>
    </w:p>
    <w:p w:rsidR="006B0F19" w:rsidRPr="00A11EA0" w:rsidRDefault="006B0F19" w:rsidP="006B0F19">
      <w:pPr>
        <w:jc w:val="center"/>
        <w:rPr>
          <w:rFonts w:ascii="Times New Roman" w:hAnsi="Times New Roman" w:cs="Times New Roman"/>
          <w:sz w:val="28"/>
          <w:szCs w:val="28"/>
        </w:rPr>
      </w:pPr>
    </w:p>
    <w:p w:rsidR="006B0F19" w:rsidRDefault="006B0F19" w:rsidP="006B0F19">
      <w:pPr>
        <w:jc w:val="center"/>
        <w:rPr>
          <w:rFonts w:ascii="Times New Roman" w:hAnsi="Times New Roman" w:cs="Times New Roman"/>
          <w:b/>
          <w:sz w:val="28"/>
          <w:szCs w:val="28"/>
        </w:rPr>
      </w:pPr>
      <w:r w:rsidRPr="006D3FEA">
        <w:rPr>
          <w:rFonts w:ascii="Times New Roman" w:hAnsi="Times New Roman" w:cs="Times New Roman"/>
          <w:b/>
          <w:sz w:val="28"/>
          <w:szCs w:val="28"/>
        </w:rPr>
        <w:t>ПРОГРАМА</w:t>
      </w:r>
      <w:r w:rsidR="008037AF">
        <w:rPr>
          <w:rFonts w:ascii="Times New Roman" w:hAnsi="Times New Roman" w:cs="Times New Roman"/>
          <w:b/>
          <w:sz w:val="28"/>
          <w:szCs w:val="28"/>
        </w:rPr>
        <w:t xml:space="preserve"> </w:t>
      </w:r>
    </w:p>
    <w:p w:rsidR="00FA43EF" w:rsidRPr="00482A72" w:rsidRDefault="00FA43EF" w:rsidP="00FA43EF">
      <w:pPr>
        <w:jc w:val="center"/>
        <w:rPr>
          <w:rFonts w:ascii="Times New Roman" w:hAnsi="Times New Roman" w:cs="Times New Roman"/>
          <w:b/>
          <w:sz w:val="44"/>
          <w:szCs w:val="44"/>
        </w:rPr>
      </w:pPr>
      <w:r w:rsidRPr="00482A72">
        <w:rPr>
          <w:rFonts w:ascii="Times New Roman" w:hAnsi="Times New Roman" w:cs="Times New Roman"/>
          <w:b/>
          <w:sz w:val="28"/>
          <w:szCs w:val="28"/>
          <w:lang w:val="ru-RU"/>
        </w:rPr>
        <w:tab/>
      </w:r>
      <w:r w:rsidR="00A8682B">
        <w:rPr>
          <w:rFonts w:ascii="Times New Roman" w:hAnsi="Times New Roman" w:cs="Times New Roman"/>
          <w:b/>
          <w:sz w:val="44"/>
          <w:szCs w:val="44"/>
          <w:lang w:val="ru-RU"/>
        </w:rPr>
        <w:t>В</w:t>
      </w:r>
      <w:proofErr w:type="spellStart"/>
      <w:r w:rsidRPr="00E41868">
        <w:rPr>
          <w:rFonts w:ascii="Times New Roman" w:hAnsi="Times New Roman" w:cs="Times New Roman"/>
          <w:b/>
          <w:sz w:val="44"/>
          <w:szCs w:val="44"/>
        </w:rPr>
        <w:t>иробничої</w:t>
      </w:r>
      <w:proofErr w:type="spellEnd"/>
      <w:r>
        <w:rPr>
          <w:rFonts w:ascii="Times New Roman" w:hAnsi="Times New Roman" w:cs="Times New Roman"/>
          <w:b/>
          <w:sz w:val="44"/>
          <w:szCs w:val="44"/>
        </w:rPr>
        <w:t xml:space="preserve"> </w:t>
      </w:r>
      <w:r w:rsidRPr="00482A72">
        <w:rPr>
          <w:rFonts w:ascii="Times New Roman" w:hAnsi="Times New Roman" w:cs="Times New Roman"/>
          <w:b/>
          <w:sz w:val="44"/>
          <w:szCs w:val="44"/>
        </w:rPr>
        <w:t>практик</w:t>
      </w:r>
      <w:r>
        <w:rPr>
          <w:rFonts w:ascii="Times New Roman" w:hAnsi="Times New Roman" w:cs="Times New Roman"/>
          <w:b/>
          <w:sz w:val="44"/>
          <w:szCs w:val="44"/>
        </w:rPr>
        <w:t>и</w:t>
      </w:r>
      <w:r w:rsidRPr="00482A72">
        <w:rPr>
          <w:rFonts w:ascii="Times New Roman" w:hAnsi="Times New Roman" w:cs="Times New Roman"/>
          <w:b/>
          <w:sz w:val="44"/>
          <w:szCs w:val="44"/>
        </w:rPr>
        <w:t xml:space="preserve"> </w:t>
      </w:r>
      <w:r w:rsidR="00E41868">
        <w:rPr>
          <w:rFonts w:ascii="Times New Roman" w:hAnsi="Times New Roman" w:cs="Times New Roman"/>
          <w:b/>
          <w:sz w:val="44"/>
          <w:szCs w:val="44"/>
        </w:rPr>
        <w:t>з фаху</w:t>
      </w:r>
    </w:p>
    <w:p w:rsidR="00FA43EF" w:rsidRPr="005E1B25" w:rsidRDefault="00FA43EF" w:rsidP="00FA43EF">
      <w:pPr>
        <w:jc w:val="center"/>
        <w:rPr>
          <w:rFonts w:ascii="Times New Roman" w:hAnsi="Times New Roman" w:cs="Times New Roman"/>
          <w:b/>
          <w:sz w:val="28"/>
          <w:szCs w:val="28"/>
        </w:rPr>
      </w:pPr>
      <w:r w:rsidRPr="005E1B25">
        <w:rPr>
          <w:rFonts w:ascii="Times New Roman" w:hAnsi="Times New Roman" w:cs="Times New Roman"/>
          <w:b/>
          <w:sz w:val="28"/>
          <w:szCs w:val="28"/>
        </w:rPr>
        <w:t>підготовки бакалаврів</w:t>
      </w:r>
    </w:p>
    <w:p w:rsidR="00FA43EF" w:rsidRPr="00482A72" w:rsidRDefault="00FA43EF" w:rsidP="00FA43EF">
      <w:pPr>
        <w:jc w:val="center"/>
        <w:rPr>
          <w:rFonts w:ascii="Times New Roman" w:hAnsi="Times New Roman" w:cs="Times New Roman"/>
          <w:b/>
          <w:sz w:val="28"/>
          <w:szCs w:val="28"/>
        </w:rPr>
      </w:pPr>
      <w:r w:rsidRPr="005E1B25">
        <w:rPr>
          <w:rFonts w:ascii="Times New Roman" w:hAnsi="Times New Roman" w:cs="Times New Roman"/>
          <w:b/>
          <w:sz w:val="28"/>
          <w:szCs w:val="28"/>
        </w:rPr>
        <w:t>спеціальність 231 Соціальна робота</w:t>
      </w:r>
      <w:r w:rsidRPr="005E1B25">
        <w:rPr>
          <w:rFonts w:ascii="Times New Roman" w:hAnsi="Times New Roman" w:cs="Times New Roman"/>
          <w:b/>
          <w:sz w:val="28"/>
          <w:szCs w:val="28"/>
        </w:rPr>
        <w:br/>
      </w:r>
      <w:r w:rsidRPr="00482A72">
        <w:rPr>
          <w:rFonts w:ascii="Times New Roman" w:hAnsi="Times New Roman" w:cs="Times New Roman"/>
          <w:b/>
          <w:sz w:val="28"/>
          <w:szCs w:val="28"/>
        </w:rPr>
        <w:t>факультет: Педагогічний</w:t>
      </w:r>
    </w:p>
    <w:p w:rsidR="007C4AA2" w:rsidRPr="007C4AA2" w:rsidRDefault="007C4AA2" w:rsidP="006B0F19">
      <w:pPr>
        <w:jc w:val="center"/>
        <w:rPr>
          <w:rFonts w:ascii="Times New Roman" w:hAnsi="Times New Roman" w:cs="Times New Roman"/>
          <w:b/>
          <w:sz w:val="28"/>
          <w:szCs w:val="28"/>
        </w:rPr>
      </w:pPr>
    </w:p>
    <w:p w:rsidR="005E1B25" w:rsidRDefault="005E1B25" w:rsidP="006B0F19">
      <w:pPr>
        <w:jc w:val="center"/>
        <w:rPr>
          <w:rFonts w:ascii="Times New Roman" w:hAnsi="Times New Roman" w:cs="Times New Roman"/>
          <w:b/>
          <w:sz w:val="28"/>
          <w:szCs w:val="28"/>
        </w:rPr>
      </w:pPr>
    </w:p>
    <w:p w:rsidR="005E1B25" w:rsidRPr="008037AF" w:rsidRDefault="005E1B25" w:rsidP="006B0F19">
      <w:pPr>
        <w:jc w:val="center"/>
        <w:rPr>
          <w:rFonts w:ascii="Times New Roman" w:hAnsi="Times New Roman" w:cs="Times New Roman"/>
          <w:b/>
          <w:sz w:val="28"/>
          <w:szCs w:val="28"/>
        </w:rPr>
      </w:pPr>
    </w:p>
    <w:p w:rsidR="005E1E89" w:rsidRPr="005E1B25" w:rsidRDefault="006B0F19" w:rsidP="005E1B25">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8037AF">
        <w:rPr>
          <w:rFonts w:ascii="Times New Roman" w:hAnsi="Times New Roman" w:cs="Times New Roman"/>
          <w:b/>
          <w:sz w:val="28"/>
          <w:szCs w:val="28"/>
          <w:u w:val="single"/>
        </w:rPr>
        <w:t xml:space="preserve">   </w:t>
      </w:r>
    </w:p>
    <w:p w:rsidR="006B0F19" w:rsidRDefault="006B0F19" w:rsidP="006B0F19">
      <w:pPr>
        <w:spacing w:after="0" w:line="240" w:lineRule="auto"/>
        <w:jc w:val="center"/>
        <w:rPr>
          <w:rFonts w:ascii="Times New Roman" w:hAnsi="Times New Roman" w:cs="Times New Roman"/>
          <w:sz w:val="28"/>
          <w:szCs w:val="28"/>
        </w:rPr>
      </w:pPr>
    </w:p>
    <w:p w:rsidR="006B0F19" w:rsidRDefault="006B0F19" w:rsidP="006B0F19">
      <w:pPr>
        <w:spacing w:after="0" w:line="240" w:lineRule="auto"/>
        <w:jc w:val="center"/>
        <w:rPr>
          <w:rFonts w:ascii="Times New Roman" w:hAnsi="Times New Roman" w:cs="Times New Roman"/>
          <w:sz w:val="28"/>
          <w:szCs w:val="28"/>
        </w:rPr>
      </w:pPr>
    </w:p>
    <w:p w:rsidR="006B0F19" w:rsidRDefault="006B0F19" w:rsidP="006B0F19">
      <w:pPr>
        <w:spacing w:after="0" w:line="240" w:lineRule="auto"/>
        <w:jc w:val="center"/>
        <w:rPr>
          <w:rFonts w:ascii="Times New Roman" w:hAnsi="Times New Roman" w:cs="Times New Roman"/>
          <w:sz w:val="28"/>
          <w:szCs w:val="28"/>
        </w:rPr>
      </w:pPr>
    </w:p>
    <w:p w:rsidR="006B0F19" w:rsidRDefault="006B0F19" w:rsidP="006B0F19">
      <w:pPr>
        <w:spacing w:after="0" w:line="240" w:lineRule="auto"/>
        <w:jc w:val="center"/>
        <w:rPr>
          <w:rFonts w:ascii="Times New Roman" w:hAnsi="Times New Roman" w:cs="Times New Roman"/>
          <w:sz w:val="28"/>
          <w:szCs w:val="28"/>
        </w:rPr>
      </w:pPr>
    </w:p>
    <w:p w:rsidR="006B0F19" w:rsidRDefault="006B0F19" w:rsidP="006B0F19">
      <w:pPr>
        <w:spacing w:after="0" w:line="240" w:lineRule="auto"/>
        <w:jc w:val="center"/>
        <w:rPr>
          <w:rFonts w:ascii="Times New Roman" w:hAnsi="Times New Roman" w:cs="Times New Roman"/>
          <w:sz w:val="28"/>
          <w:szCs w:val="28"/>
        </w:rPr>
      </w:pPr>
    </w:p>
    <w:p w:rsidR="00A8682B" w:rsidRDefault="00A8682B" w:rsidP="006B0F19">
      <w:pPr>
        <w:spacing w:after="0" w:line="240" w:lineRule="auto"/>
        <w:jc w:val="center"/>
        <w:rPr>
          <w:rFonts w:ascii="Times New Roman" w:hAnsi="Times New Roman" w:cs="Times New Roman"/>
          <w:sz w:val="28"/>
          <w:szCs w:val="28"/>
        </w:rPr>
      </w:pPr>
    </w:p>
    <w:p w:rsidR="00A8682B" w:rsidRDefault="00A8682B" w:rsidP="006B0F19">
      <w:pPr>
        <w:spacing w:after="0" w:line="240" w:lineRule="auto"/>
        <w:jc w:val="center"/>
        <w:rPr>
          <w:rFonts w:ascii="Times New Roman" w:hAnsi="Times New Roman" w:cs="Times New Roman"/>
          <w:sz w:val="28"/>
          <w:szCs w:val="28"/>
        </w:rPr>
      </w:pPr>
    </w:p>
    <w:p w:rsidR="00A8682B" w:rsidRDefault="00A8682B" w:rsidP="006B0F19">
      <w:pPr>
        <w:spacing w:after="0" w:line="240" w:lineRule="auto"/>
        <w:jc w:val="center"/>
        <w:rPr>
          <w:rFonts w:ascii="Times New Roman" w:hAnsi="Times New Roman" w:cs="Times New Roman"/>
          <w:sz w:val="28"/>
          <w:szCs w:val="28"/>
        </w:rPr>
      </w:pPr>
    </w:p>
    <w:p w:rsidR="00A8682B" w:rsidRDefault="00A8682B" w:rsidP="006B0F19">
      <w:pPr>
        <w:spacing w:after="0" w:line="240" w:lineRule="auto"/>
        <w:jc w:val="center"/>
        <w:rPr>
          <w:rFonts w:ascii="Times New Roman" w:hAnsi="Times New Roman" w:cs="Times New Roman"/>
          <w:sz w:val="28"/>
          <w:szCs w:val="28"/>
        </w:rPr>
      </w:pPr>
    </w:p>
    <w:p w:rsidR="006B0F19" w:rsidRDefault="006B0F19" w:rsidP="006B0F19">
      <w:pPr>
        <w:spacing w:after="0" w:line="240" w:lineRule="auto"/>
        <w:jc w:val="center"/>
        <w:rPr>
          <w:rFonts w:ascii="Times New Roman" w:hAnsi="Times New Roman" w:cs="Times New Roman"/>
          <w:sz w:val="28"/>
          <w:szCs w:val="28"/>
        </w:rPr>
      </w:pPr>
    </w:p>
    <w:p w:rsidR="006B0F19" w:rsidRDefault="006B0F19" w:rsidP="006B0F19">
      <w:pPr>
        <w:spacing w:after="0" w:line="240" w:lineRule="auto"/>
        <w:jc w:val="center"/>
        <w:rPr>
          <w:rFonts w:ascii="Times New Roman" w:hAnsi="Times New Roman" w:cs="Times New Roman"/>
          <w:sz w:val="28"/>
          <w:szCs w:val="28"/>
        </w:rPr>
      </w:pPr>
    </w:p>
    <w:p w:rsidR="00FA43EF" w:rsidRDefault="006B0F19" w:rsidP="006B0F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Івано-Франківськ </w:t>
      </w:r>
    </w:p>
    <w:p w:rsidR="0022571E" w:rsidRDefault="006B0F19" w:rsidP="006B0F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w:t>
      </w:r>
      <w:r w:rsidR="00A8682B">
        <w:rPr>
          <w:rFonts w:ascii="Times New Roman" w:hAnsi="Times New Roman" w:cs="Times New Roman"/>
          <w:sz w:val="28"/>
          <w:szCs w:val="28"/>
        </w:rPr>
        <w:t>8</w:t>
      </w:r>
    </w:p>
    <w:p w:rsidR="004A5B2B" w:rsidRPr="00617B24" w:rsidRDefault="004A5B2B" w:rsidP="006B0F19">
      <w:pPr>
        <w:spacing w:after="0" w:line="240" w:lineRule="auto"/>
        <w:jc w:val="center"/>
        <w:rPr>
          <w:lang w:val="ru-RU"/>
        </w:rPr>
      </w:pPr>
    </w:p>
    <w:p w:rsidR="00A8682B" w:rsidRDefault="00A8682B" w:rsidP="00263634">
      <w:pPr>
        <w:pStyle w:val="1"/>
        <w:spacing w:line="360" w:lineRule="auto"/>
        <w:jc w:val="center"/>
        <w:rPr>
          <w:b/>
          <w:sz w:val="28"/>
          <w:lang w:val="uk-UA"/>
        </w:rPr>
      </w:pPr>
    </w:p>
    <w:p w:rsidR="00A8682B" w:rsidRDefault="00A8682B" w:rsidP="00263634">
      <w:pPr>
        <w:pStyle w:val="1"/>
        <w:spacing w:line="360" w:lineRule="auto"/>
        <w:jc w:val="center"/>
        <w:rPr>
          <w:b/>
          <w:sz w:val="28"/>
          <w:lang w:val="uk-UA"/>
        </w:rPr>
      </w:pPr>
    </w:p>
    <w:p w:rsidR="00263634" w:rsidRPr="003A3109" w:rsidRDefault="00263634" w:rsidP="00263634">
      <w:pPr>
        <w:pStyle w:val="1"/>
        <w:spacing w:line="360" w:lineRule="auto"/>
        <w:jc w:val="center"/>
        <w:rPr>
          <w:b/>
          <w:sz w:val="28"/>
          <w:lang w:val="uk-UA"/>
        </w:rPr>
      </w:pPr>
      <w:r w:rsidRPr="003A3109">
        <w:rPr>
          <w:b/>
          <w:sz w:val="28"/>
          <w:lang w:val="uk-UA"/>
        </w:rPr>
        <w:lastRenderedPageBreak/>
        <w:t>ПОЯСНЮВАЛЬНА ЗАПИСКА</w:t>
      </w:r>
    </w:p>
    <w:p w:rsidR="00A5563F" w:rsidRPr="00D42C67" w:rsidRDefault="00A5563F" w:rsidP="00D42C67">
      <w:pPr>
        <w:pStyle w:val="7"/>
        <w:spacing w:before="0" w:after="0"/>
        <w:ind w:firstLine="426"/>
        <w:jc w:val="both"/>
        <w:rPr>
          <w:sz w:val="28"/>
          <w:szCs w:val="28"/>
        </w:rPr>
      </w:pPr>
      <w:r w:rsidRPr="00D42C67">
        <w:rPr>
          <w:sz w:val="28"/>
          <w:szCs w:val="28"/>
        </w:rPr>
        <w:t xml:space="preserve">На завершальному етапі навчання проводиться виробнича практика з фаху. До практики студенти приступають після опанування дисциплін «Виховна робота у закладах </w:t>
      </w:r>
      <w:proofErr w:type="spellStart"/>
      <w:r w:rsidRPr="00D42C67">
        <w:rPr>
          <w:sz w:val="28"/>
          <w:szCs w:val="28"/>
        </w:rPr>
        <w:t>інтернатного</w:t>
      </w:r>
      <w:proofErr w:type="spellEnd"/>
      <w:r w:rsidRPr="00D42C67">
        <w:rPr>
          <w:sz w:val="28"/>
          <w:szCs w:val="28"/>
        </w:rPr>
        <w:t xml:space="preserve"> типу», «Соціальна профілактика»,  «Соціально-психологічний тренінг» тощо. </w:t>
      </w:r>
    </w:p>
    <w:p w:rsidR="00A5563F" w:rsidRPr="00D42C67" w:rsidRDefault="00A5563F" w:rsidP="00D42C67">
      <w:pPr>
        <w:pStyle w:val="7"/>
        <w:spacing w:before="0" w:after="0"/>
        <w:ind w:firstLine="426"/>
        <w:jc w:val="both"/>
        <w:rPr>
          <w:color w:val="000000"/>
          <w:sz w:val="28"/>
          <w:szCs w:val="28"/>
        </w:rPr>
      </w:pPr>
      <w:r w:rsidRPr="00D42C67">
        <w:rPr>
          <w:bCs/>
          <w:color w:val="000000"/>
          <w:sz w:val="28"/>
          <w:szCs w:val="28"/>
        </w:rPr>
        <w:t>Виробнича практика на І</w:t>
      </w:r>
      <w:r w:rsidRPr="00D42C67">
        <w:rPr>
          <w:bCs/>
          <w:color w:val="000000"/>
          <w:sz w:val="28"/>
          <w:szCs w:val="28"/>
          <w:lang w:val="en-US"/>
        </w:rPr>
        <w:t>V</w:t>
      </w:r>
      <w:r w:rsidRPr="00D42C67">
        <w:rPr>
          <w:bCs/>
          <w:color w:val="000000"/>
          <w:sz w:val="28"/>
          <w:szCs w:val="28"/>
          <w:lang w:val="ru-RU"/>
        </w:rPr>
        <w:t xml:space="preserve"> </w:t>
      </w:r>
      <w:r w:rsidRPr="00D42C67">
        <w:rPr>
          <w:bCs/>
          <w:color w:val="000000"/>
          <w:sz w:val="28"/>
          <w:szCs w:val="28"/>
        </w:rPr>
        <w:t xml:space="preserve">курсі є логічно завершеною ланкою в системі практик. Під час її проходження студенти приступають до самостійної роботи в різних напрямах соціальної діяльності. </w:t>
      </w:r>
      <w:r w:rsidRPr="00D42C67">
        <w:rPr>
          <w:color w:val="000000"/>
          <w:sz w:val="28"/>
          <w:szCs w:val="28"/>
        </w:rPr>
        <w:t>Вони дотримуються режиму роботи того закладу, де вони проходять практику. Також можуть залучатися адміністрацією до надання тієї чи іншої допомоги закладу, яка повинна відповідати профілю навчання та не перешкоджати виконанню основних навчальних завдань.</w:t>
      </w:r>
    </w:p>
    <w:p w:rsidR="00A5563F" w:rsidRPr="00D42C67" w:rsidRDefault="00A5563F" w:rsidP="00D42C67">
      <w:pPr>
        <w:pStyle w:val="7"/>
        <w:spacing w:before="0" w:after="0"/>
        <w:ind w:firstLine="426"/>
        <w:jc w:val="both"/>
        <w:rPr>
          <w:color w:val="000000"/>
          <w:sz w:val="28"/>
          <w:szCs w:val="28"/>
        </w:rPr>
      </w:pPr>
      <w:r w:rsidRPr="00D42C67">
        <w:rPr>
          <w:color w:val="000000"/>
          <w:sz w:val="28"/>
          <w:szCs w:val="28"/>
        </w:rPr>
        <w:t xml:space="preserve">Під час проходження комплексної виробничої практики з фаху студенти-практиканти разом з соціальними працівниками бази практики забезпечують роботу в найрізноманітніших напрямках. </w:t>
      </w:r>
    </w:p>
    <w:p w:rsidR="00A5563F" w:rsidRPr="00D42C67" w:rsidRDefault="00A5563F" w:rsidP="00D42C67">
      <w:pPr>
        <w:pStyle w:val="7"/>
        <w:spacing w:before="0" w:after="0"/>
        <w:ind w:firstLine="426"/>
        <w:jc w:val="both"/>
        <w:rPr>
          <w:color w:val="000000"/>
          <w:sz w:val="28"/>
          <w:szCs w:val="28"/>
        </w:rPr>
      </w:pPr>
      <w:r w:rsidRPr="00D42C67">
        <w:rPr>
          <w:color w:val="000000"/>
          <w:sz w:val="28"/>
          <w:szCs w:val="28"/>
        </w:rPr>
        <w:t xml:space="preserve">Вони сприяють інтеграції діяльності різних державних, громадських організацій і установ у наданні необхідної соціальної допомоги населенню. Проводять серед населення пропаганду здорового способу життя, гуманістичного </w:t>
      </w:r>
      <w:proofErr w:type="spellStart"/>
      <w:r w:rsidRPr="00D42C67">
        <w:rPr>
          <w:color w:val="000000"/>
          <w:sz w:val="28"/>
          <w:szCs w:val="28"/>
        </w:rPr>
        <w:t>антропоцентичного</w:t>
      </w:r>
      <w:proofErr w:type="spellEnd"/>
      <w:r w:rsidRPr="00D42C67">
        <w:rPr>
          <w:color w:val="000000"/>
          <w:sz w:val="28"/>
          <w:szCs w:val="28"/>
        </w:rPr>
        <w:t xml:space="preserve"> стилю спілкування, сприяють вдосконаленню педагогічної культури. Виявляють на підприємствах, а також за місцем проживання, осіб, сімей, які потребують соціально-медичну, психолого-педагогічну, матеріальну та іншу допомогу, охорону морального, фізичного і психічного здоров’я, і здійснюють їх соціальний патронаж. Установлюють причини труднощів, які виникли у них, конфліктних ситуацій, в тому числі в сім’ї, за місцем роботи, навчання і т. д., надають допомогу в їх вирішенні. </w:t>
      </w:r>
    </w:p>
    <w:p w:rsidR="00A5563F" w:rsidRPr="00D42C67" w:rsidRDefault="00A5563F" w:rsidP="00D42C67">
      <w:pPr>
        <w:pStyle w:val="7"/>
        <w:spacing w:before="0" w:after="0"/>
        <w:ind w:firstLine="426"/>
        <w:jc w:val="both"/>
        <w:rPr>
          <w:sz w:val="28"/>
          <w:szCs w:val="28"/>
        </w:rPr>
      </w:pPr>
      <w:r w:rsidRPr="00D42C67">
        <w:rPr>
          <w:sz w:val="28"/>
          <w:szCs w:val="28"/>
        </w:rPr>
        <w:t xml:space="preserve">Програму виробничої практики розроблено у відповідності до Закону України «Про освіту» (від 23.05.1991 р. № 1060-Х), Указу Президента України № 1013/2005 від 04.07.2005р. «Про невідкладні заходи щодо забезпечення функціонування та розвитку освіти в Україні», «Положення про організацію навчального процесу у вищих навчальних закладах», затвердженого наказом МОН України №161 від 02.06.1993р, «Положення про проведення практики студентів вищих навчальних закладів України», затвердженого наказом МОН України № 93 від 8.04.1993 р., наказу МОН України № 351 від 20.12.1994р. « Про внесення змін до Положення про проведення практики студентів вищих навчальних закладів України», наказу МОН України № 943 від 16.10.2009р. «Про запровадження у вищих навчальних закладах України Європейської кредитно-трансферної системи», а також навчального плану підготовки 7.0101.05 освітньо-кваліфікаційного рівня спеціаліст. </w:t>
      </w:r>
    </w:p>
    <w:p w:rsidR="00A5563F" w:rsidRPr="00D42C67" w:rsidRDefault="00A5563F" w:rsidP="00D42C67">
      <w:pPr>
        <w:pStyle w:val="7"/>
        <w:spacing w:before="0" w:after="0"/>
        <w:ind w:firstLine="426"/>
        <w:jc w:val="both"/>
        <w:rPr>
          <w:sz w:val="28"/>
          <w:szCs w:val="28"/>
        </w:rPr>
      </w:pPr>
      <w:r w:rsidRPr="00D42C67">
        <w:rPr>
          <w:sz w:val="28"/>
          <w:szCs w:val="28"/>
        </w:rPr>
        <w:t>Мета і завдання виробничої практики</w:t>
      </w:r>
    </w:p>
    <w:p w:rsidR="00A5563F" w:rsidRPr="00D42C67" w:rsidRDefault="00A5563F" w:rsidP="00D42C67">
      <w:pPr>
        <w:pStyle w:val="7"/>
        <w:spacing w:before="0" w:after="0"/>
        <w:ind w:firstLine="426"/>
        <w:jc w:val="both"/>
        <w:rPr>
          <w:sz w:val="28"/>
          <w:szCs w:val="28"/>
        </w:rPr>
      </w:pPr>
      <w:r w:rsidRPr="00D42C67">
        <w:rPr>
          <w:bCs/>
          <w:sz w:val="28"/>
          <w:szCs w:val="28"/>
        </w:rPr>
        <w:t xml:space="preserve">Мета практики </w:t>
      </w:r>
      <w:r w:rsidRPr="00D42C67">
        <w:rPr>
          <w:sz w:val="28"/>
          <w:szCs w:val="28"/>
        </w:rPr>
        <w:t xml:space="preserve">полягає у формуванні глибокого осмислення закономірностей соціальної роботи; поглибленні усвідомлення професійної значимості теоретичних знань та можливості їх застосування на практиці; </w:t>
      </w:r>
      <w:r w:rsidRPr="00D42C67">
        <w:rPr>
          <w:sz w:val="28"/>
          <w:szCs w:val="28"/>
        </w:rPr>
        <w:lastRenderedPageBreak/>
        <w:t xml:space="preserve">підготовці до здійснення превентивної та реабілітаційної діяльності, виявлення діагностування й проведення корекції клієнтів із різними формами соціальної </w:t>
      </w:r>
      <w:proofErr w:type="spellStart"/>
      <w:r w:rsidRPr="00D42C67">
        <w:rPr>
          <w:sz w:val="28"/>
          <w:szCs w:val="28"/>
        </w:rPr>
        <w:t>дезадаптації</w:t>
      </w:r>
      <w:proofErr w:type="spellEnd"/>
      <w:r w:rsidRPr="00D42C67">
        <w:rPr>
          <w:sz w:val="28"/>
          <w:szCs w:val="28"/>
        </w:rPr>
        <w:t xml:space="preserve">,  надання сім’ям, які потребують соціально-медичної, психолого-педагогічної, матеріальної та інших </w:t>
      </w:r>
      <w:proofErr w:type="spellStart"/>
      <w:r w:rsidRPr="00D42C67">
        <w:rPr>
          <w:sz w:val="28"/>
          <w:szCs w:val="28"/>
        </w:rPr>
        <w:t>допомог</w:t>
      </w:r>
      <w:proofErr w:type="spellEnd"/>
      <w:r w:rsidRPr="00D42C67">
        <w:rPr>
          <w:sz w:val="28"/>
          <w:szCs w:val="28"/>
        </w:rPr>
        <w:t>.</w:t>
      </w:r>
    </w:p>
    <w:p w:rsidR="00A5563F" w:rsidRPr="00D42C67" w:rsidRDefault="00A5563F" w:rsidP="00D42C67">
      <w:pPr>
        <w:pStyle w:val="7"/>
        <w:spacing w:before="0" w:after="0"/>
        <w:ind w:firstLine="426"/>
        <w:jc w:val="both"/>
        <w:rPr>
          <w:bCs/>
          <w:sz w:val="28"/>
          <w:szCs w:val="28"/>
        </w:rPr>
      </w:pPr>
      <w:r w:rsidRPr="00D42C67">
        <w:rPr>
          <w:bCs/>
          <w:sz w:val="28"/>
          <w:szCs w:val="28"/>
        </w:rPr>
        <w:t>Завдання практики:</w:t>
      </w:r>
    </w:p>
    <w:p w:rsidR="00A5563F" w:rsidRPr="00D42C67" w:rsidRDefault="00A5563F" w:rsidP="00D42C67">
      <w:pPr>
        <w:pStyle w:val="7"/>
        <w:spacing w:before="0" w:after="0"/>
        <w:ind w:firstLine="426"/>
        <w:jc w:val="both"/>
        <w:rPr>
          <w:sz w:val="28"/>
          <w:szCs w:val="28"/>
        </w:rPr>
      </w:pPr>
      <w:r w:rsidRPr="00D42C67">
        <w:rPr>
          <w:sz w:val="28"/>
          <w:szCs w:val="28"/>
        </w:rPr>
        <w:t>Ознайомити з основними напрямами, змістом діяльності відповідних баз практики.</w:t>
      </w:r>
    </w:p>
    <w:p w:rsidR="00A5563F" w:rsidRPr="00D42C67" w:rsidRDefault="00A5563F" w:rsidP="00D42C67">
      <w:pPr>
        <w:pStyle w:val="7"/>
        <w:spacing w:before="0" w:after="0"/>
        <w:ind w:firstLine="426"/>
        <w:jc w:val="both"/>
        <w:rPr>
          <w:sz w:val="28"/>
          <w:szCs w:val="28"/>
        </w:rPr>
      </w:pPr>
      <w:r w:rsidRPr="00D42C67">
        <w:rPr>
          <w:sz w:val="28"/>
          <w:szCs w:val="28"/>
        </w:rPr>
        <w:t>Продемонструвати навички застосовування теоретичних знань відповідно до профілю базового закладу практики.</w:t>
      </w:r>
    </w:p>
    <w:p w:rsidR="00A5563F" w:rsidRPr="00D42C67" w:rsidRDefault="00A5563F" w:rsidP="00D42C67">
      <w:pPr>
        <w:pStyle w:val="7"/>
        <w:spacing w:before="0" w:after="0"/>
        <w:ind w:firstLine="426"/>
        <w:jc w:val="both"/>
        <w:rPr>
          <w:sz w:val="28"/>
          <w:szCs w:val="28"/>
        </w:rPr>
      </w:pPr>
      <w:r w:rsidRPr="00D42C67">
        <w:rPr>
          <w:sz w:val="28"/>
          <w:szCs w:val="28"/>
        </w:rPr>
        <w:t>Проявити вміння надавати соціальну допомогу шляхом означених форм: заочних (телефон довіри, інформаційно-консультативні служби для дітей-інвалідів, наркоманів та ін.); очних (короткочасне спілкування з клієнто</w:t>
      </w:r>
      <w:r w:rsidR="00EF3B7A">
        <w:rPr>
          <w:sz w:val="28"/>
          <w:szCs w:val="28"/>
        </w:rPr>
        <w:t>м</w:t>
      </w:r>
      <w:r w:rsidRPr="00D42C67">
        <w:rPr>
          <w:sz w:val="28"/>
          <w:szCs w:val="28"/>
        </w:rPr>
        <w:t xml:space="preserve"> під час відвідування кризових центрів, центрів реабілітації); стаціонарних (довготривале спостереження за клієнтом в притулках, інтернатах, спеціалізованих закладах); комплексних, які передбачають взаємодію з медиками, психологами, </w:t>
      </w:r>
      <w:proofErr w:type="spellStart"/>
      <w:r w:rsidRPr="00D42C67">
        <w:rPr>
          <w:sz w:val="28"/>
          <w:szCs w:val="28"/>
        </w:rPr>
        <w:t>реабілітологами</w:t>
      </w:r>
      <w:proofErr w:type="spellEnd"/>
      <w:r w:rsidRPr="00D42C67">
        <w:rPr>
          <w:sz w:val="28"/>
          <w:szCs w:val="28"/>
        </w:rPr>
        <w:t xml:space="preserve">, іншими фахівцями. </w:t>
      </w:r>
    </w:p>
    <w:p w:rsidR="00A5563F" w:rsidRPr="00D42C67" w:rsidRDefault="00A5563F" w:rsidP="00D42C67">
      <w:pPr>
        <w:pStyle w:val="7"/>
        <w:spacing w:before="0" w:after="0"/>
        <w:ind w:firstLine="426"/>
        <w:jc w:val="both"/>
        <w:rPr>
          <w:sz w:val="28"/>
          <w:szCs w:val="28"/>
        </w:rPr>
      </w:pPr>
      <w:r w:rsidRPr="00D42C67">
        <w:rPr>
          <w:sz w:val="28"/>
          <w:szCs w:val="28"/>
        </w:rPr>
        <w:t>Удосконалити організаційні, діагностичні, дидактичні, аналітичні, проектувальні, комунікативні уміння та навички.</w:t>
      </w:r>
    </w:p>
    <w:p w:rsidR="00A5563F" w:rsidRPr="00D42C67" w:rsidRDefault="00A5563F" w:rsidP="00D42C67">
      <w:pPr>
        <w:pStyle w:val="7"/>
        <w:spacing w:before="0" w:after="0"/>
        <w:ind w:firstLine="426"/>
        <w:jc w:val="both"/>
        <w:rPr>
          <w:sz w:val="28"/>
          <w:szCs w:val="28"/>
        </w:rPr>
      </w:pPr>
      <w:r w:rsidRPr="00D42C67">
        <w:rPr>
          <w:sz w:val="28"/>
          <w:szCs w:val="28"/>
        </w:rPr>
        <w:t>Формувати вміння організації та проведення роботи стосовно надання індивідуальної чи групової допомоги клієнтам у процесі соціалізації.</w:t>
      </w:r>
    </w:p>
    <w:p w:rsidR="00923AC9" w:rsidRPr="00D42C67" w:rsidRDefault="00923AC9" w:rsidP="00D42C67">
      <w:pPr>
        <w:pStyle w:val="7"/>
        <w:spacing w:before="0" w:after="0"/>
        <w:ind w:firstLine="426"/>
        <w:jc w:val="both"/>
        <w:rPr>
          <w:sz w:val="28"/>
          <w:szCs w:val="28"/>
        </w:rPr>
      </w:pPr>
      <w:r w:rsidRPr="00D42C67">
        <w:rPr>
          <w:sz w:val="28"/>
          <w:szCs w:val="28"/>
        </w:rPr>
        <w:t xml:space="preserve">Розвивати теоретичний пошук в науково-дослідницькій і методичній роботі, виробляти потребу в самоосвіті, </w:t>
      </w:r>
      <w:proofErr w:type="spellStart"/>
      <w:r w:rsidRPr="00D42C67">
        <w:rPr>
          <w:sz w:val="28"/>
          <w:szCs w:val="28"/>
        </w:rPr>
        <w:t>самоідентифікації</w:t>
      </w:r>
      <w:proofErr w:type="spellEnd"/>
      <w:r w:rsidRPr="00D42C67">
        <w:rPr>
          <w:sz w:val="28"/>
          <w:szCs w:val="28"/>
        </w:rPr>
        <w:t xml:space="preserve"> себе як професіонала конкретної сфери соціальної роботи.</w:t>
      </w:r>
    </w:p>
    <w:p w:rsidR="00923AC9" w:rsidRPr="00D42C67" w:rsidRDefault="00923AC9" w:rsidP="00D42C67">
      <w:pPr>
        <w:pStyle w:val="7"/>
        <w:spacing w:before="0" w:after="0"/>
        <w:ind w:firstLine="426"/>
        <w:jc w:val="both"/>
        <w:rPr>
          <w:sz w:val="28"/>
          <w:szCs w:val="28"/>
        </w:rPr>
      </w:pPr>
      <w:r w:rsidRPr="00D42C67">
        <w:rPr>
          <w:color w:val="000000"/>
          <w:spacing w:val="-5"/>
          <w:w w:val="105"/>
          <w:sz w:val="28"/>
          <w:szCs w:val="28"/>
        </w:rPr>
        <w:t xml:space="preserve">У результаті проходження практики </w:t>
      </w:r>
      <w:r w:rsidRPr="00D42C67">
        <w:rPr>
          <w:i/>
          <w:color w:val="000000"/>
          <w:spacing w:val="-5"/>
          <w:w w:val="105"/>
          <w:sz w:val="28"/>
          <w:szCs w:val="28"/>
        </w:rPr>
        <w:t>студенти повинні</w:t>
      </w:r>
      <w:r w:rsidRPr="00D42C67">
        <w:rPr>
          <w:color w:val="000000"/>
          <w:spacing w:val="-5"/>
          <w:w w:val="105"/>
          <w:sz w:val="28"/>
          <w:szCs w:val="28"/>
          <w:u w:val="single"/>
        </w:rPr>
        <w:t>:</w:t>
      </w:r>
    </w:p>
    <w:p w:rsidR="00923AC9" w:rsidRPr="00D42C67" w:rsidRDefault="00923AC9" w:rsidP="00D42C67">
      <w:pPr>
        <w:pStyle w:val="7"/>
        <w:spacing w:before="0" w:after="0"/>
        <w:jc w:val="both"/>
        <w:rPr>
          <w:i/>
          <w:color w:val="000000"/>
          <w:sz w:val="28"/>
          <w:szCs w:val="28"/>
        </w:rPr>
      </w:pPr>
      <w:r w:rsidRPr="00D42C67">
        <w:rPr>
          <w:i/>
          <w:color w:val="000000"/>
          <w:spacing w:val="-9"/>
          <w:w w:val="105"/>
          <w:sz w:val="28"/>
          <w:szCs w:val="28"/>
        </w:rPr>
        <w:t xml:space="preserve">І. </w:t>
      </w:r>
      <w:r w:rsidRPr="00D42C67">
        <w:rPr>
          <w:i/>
          <w:color w:val="000000"/>
          <w:sz w:val="28"/>
          <w:szCs w:val="28"/>
        </w:rPr>
        <w:t>Знати:</w:t>
      </w:r>
    </w:p>
    <w:p w:rsidR="00923AC9" w:rsidRPr="00D42C67" w:rsidRDefault="00923AC9" w:rsidP="00D42C67">
      <w:pPr>
        <w:pStyle w:val="7"/>
        <w:spacing w:before="0" w:after="0"/>
        <w:jc w:val="both"/>
        <w:rPr>
          <w:sz w:val="28"/>
          <w:szCs w:val="28"/>
        </w:rPr>
      </w:pPr>
      <w:r w:rsidRPr="00D42C67">
        <w:rPr>
          <w:sz w:val="28"/>
          <w:szCs w:val="28"/>
        </w:rPr>
        <w:t>– зміст професійної діяльності соціального працівника;</w:t>
      </w:r>
    </w:p>
    <w:p w:rsidR="00923AC9" w:rsidRPr="00D42C67" w:rsidRDefault="00923AC9" w:rsidP="00D42C67">
      <w:pPr>
        <w:pStyle w:val="7"/>
        <w:spacing w:before="0" w:after="0"/>
        <w:jc w:val="both"/>
        <w:rPr>
          <w:sz w:val="28"/>
          <w:szCs w:val="28"/>
        </w:rPr>
      </w:pPr>
      <w:r w:rsidRPr="00D42C67">
        <w:rPr>
          <w:sz w:val="28"/>
          <w:szCs w:val="28"/>
        </w:rPr>
        <w:t>– законодавчо-правові акти, що регулюють надання допомоги клієнтові та його захист;</w:t>
      </w:r>
    </w:p>
    <w:p w:rsidR="00923AC9" w:rsidRPr="00D42C67" w:rsidRDefault="00923AC9" w:rsidP="00D42C67">
      <w:pPr>
        <w:pStyle w:val="7"/>
        <w:spacing w:before="0" w:after="0"/>
        <w:jc w:val="both"/>
        <w:rPr>
          <w:sz w:val="28"/>
          <w:szCs w:val="28"/>
        </w:rPr>
      </w:pPr>
      <w:r w:rsidRPr="00D42C67">
        <w:rPr>
          <w:sz w:val="28"/>
          <w:szCs w:val="28"/>
        </w:rPr>
        <w:t xml:space="preserve">– основні методики та технології роботи (методики підвищення рівня соціальної адаптації клієнта, профілактики </w:t>
      </w:r>
      <w:proofErr w:type="spellStart"/>
      <w:r w:rsidRPr="00D42C67">
        <w:rPr>
          <w:sz w:val="28"/>
          <w:szCs w:val="28"/>
        </w:rPr>
        <w:t>дезадаптації</w:t>
      </w:r>
      <w:proofErr w:type="spellEnd"/>
      <w:r w:rsidRPr="00D42C67">
        <w:rPr>
          <w:sz w:val="28"/>
          <w:szCs w:val="28"/>
        </w:rPr>
        <w:t xml:space="preserve">, соціальної реабілітації осіб з відхиленнями від норми у фізичному, психічному та соціальному розвитку); </w:t>
      </w:r>
    </w:p>
    <w:p w:rsidR="00923AC9" w:rsidRPr="00D42C67" w:rsidRDefault="00923AC9" w:rsidP="00D42C67">
      <w:pPr>
        <w:pStyle w:val="7"/>
        <w:spacing w:before="0" w:after="0"/>
        <w:jc w:val="both"/>
        <w:rPr>
          <w:sz w:val="28"/>
          <w:szCs w:val="28"/>
        </w:rPr>
      </w:pPr>
      <w:r w:rsidRPr="00D42C67">
        <w:rPr>
          <w:sz w:val="28"/>
          <w:szCs w:val="28"/>
        </w:rPr>
        <w:t xml:space="preserve">– юридичні, психологічні, медичні, педагогічні механізми попередження та подолання негативних факторів розвитку та соціалізації особистості; </w:t>
      </w:r>
    </w:p>
    <w:p w:rsidR="00923AC9" w:rsidRPr="00D42C67" w:rsidRDefault="00923AC9" w:rsidP="00D42C67">
      <w:pPr>
        <w:pStyle w:val="7"/>
        <w:spacing w:before="0" w:after="0"/>
        <w:jc w:val="both"/>
        <w:rPr>
          <w:sz w:val="28"/>
          <w:szCs w:val="28"/>
        </w:rPr>
      </w:pPr>
      <w:r w:rsidRPr="00D42C67">
        <w:rPr>
          <w:sz w:val="28"/>
          <w:szCs w:val="28"/>
        </w:rPr>
        <w:t xml:space="preserve">– зміст посередницької взаємодії особи з суспільством; </w:t>
      </w:r>
    </w:p>
    <w:p w:rsidR="00923AC9" w:rsidRPr="00D42C67" w:rsidRDefault="00923AC9" w:rsidP="00D42C67">
      <w:pPr>
        <w:pStyle w:val="7"/>
        <w:spacing w:before="0" w:after="0"/>
        <w:jc w:val="both"/>
        <w:rPr>
          <w:sz w:val="28"/>
          <w:szCs w:val="28"/>
        </w:rPr>
      </w:pPr>
      <w:r w:rsidRPr="00D42C67">
        <w:rPr>
          <w:sz w:val="28"/>
          <w:szCs w:val="28"/>
        </w:rPr>
        <w:t xml:space="preserve">– професійний етичний кодекс соціального працівника; </w:t>
      </w:r>
    </w:p>
    <w:p w:rsidR="00923AC9" w:rsidRPr="00D42C67" w:rsidRDefault="00923AC9" w:rsidP="00D42C67">
      <w:pPr>
        <w:pStyle w:val="7"/>
        <w:spacing w:before="0" w:after="0"/>
        <w:jc w:val="both"/>
        <w:rPr>
          <w:sz w:val="28"/>
          <w:szCs w:val="28"/>
        </w:rPr>
      </w:pPr>
      <w:r w:rsidRPr="00D42C67">
        <w:rPr>
          <w:sz w:val="28"/>
          <w:szCs w:val="28"/>
        </w:rPr>
        <w:t>– методологію та методи соціальних досліджень.</w:t>
      </w:r>
    </w:p>
    <w:p w:rsidR="00923AC9" w:rsidRPr="00D42C67" w:rsidRDefault="00923AC9" w:rsidP="00D42C67">
      <w:pPr>
        <w:pStyle w:val="7"/>
        <w:spacing w:before="0" w:after="0"/>
        <w:jc w:val="both"/>
        <w:rPr>
          <w:sz w:val="28"/>
          <w:szCs w:val="28"/>
        </w:rPr>
      </w:pPr>
      <w:r w:rsidRPr="00D42C67">
        <w:rPr>
          <w:i/>
          <w:sz w:val="28"/>
          <w:szCs w:val="28"/>
        </w:rPr>
        <w:t>ІІ. В</w:t>
      </w:r>
      <w:r w:rsidRPr="00D42C67">
        <w:rPr>
          <w:bCs/>
          <w:i/>
          <w:iCs/>
          <w:sz w:val="28"/>
          <w:szCs w:val="28"/>
        </w:rPr>
        <w:t>міти</w:t>
      </w:r>
      <w:r w:rsidRPr="00D42C67">
        <w:rPr>
          <w:bCs/>
          <w:iCs/>
          <w:sz w:val="28"/>
          <w:szCs w:val="28"/>
        </w:rPr>
        <w:t>:</w:t>
      </w:r>
      <w:r w:rsidRPr="00D42C67">
        <w:rPr>
          <w:sz w:val="28"/>
          <w:szCs w:val="28"/>
        </w:rPr>
        <w:t xml:space="preserve"> </w:t>
      </w:r>
    </w:p>
    <w:p w:rsidR="00923AC9" w:rsidRPr="00D42C67" w:rsidRDefault="00923AC9" w:rsidP="00D42C67">
      <w:pPr>
        <w:pStyle w:val="7"/>
        <w:spacing w:before="0" w:after="0"/>
        <w:jc w:val="both"/>
        <w:rPr>
          <w:sz w:val="28"/>
          <w:szCs w:val="28"/>
        </w:rPr>
      </w:pPr>
      <w:r w:rsidRPr="00D42C67">
        <w:rPr>
          <w:sz w:val="28"/>
          <w:szCs w:val="28"/>
        </w:rPr>
        <w:t xml:space="preserve">– аналізувати практичний досвід фахівців в галузі соціальної роботи, власну професійну діяльність; </w:t>
      </w:r>
    </w:p>
    <w:p w:rsidR="00923AC9" w:rsidRPr="00D42C67" w:rsidRDefault="00923AC9" w:rsidP="00D42C67">
      <w:pPr>
        <w:pStyle w:val="7"/>
        <w:spacing w:before="0" w:after="0"/>
        <w:jc w:val="both"/>
        <w:rPr>
          <w:sz w:val="28"/>
          <w:szCs w:val="28"/>
        </w:rPr>
      </w:pPr>
      <w:r w:rsidRPr="00D42C67">
        <w:rPr>
          <w:sz w:val="28"/>
          <w:szCs w:val="28"/>
        </w:rPr>
        <w:t xml:space="preserve">– діагностувати проблеми особистості, знаходити оптимальні шляхи їх вирішення; </w:t>
      </w:r>
    </w:p>
    <w:p w:rsidR="00923AC9" w:rsidRPr="00D42C67" w:rsidRDefault="00923AC9" w:rsidP="00D42C67">
      <w:pPr>
        <w:pStyle w:val="7"/>
        <w:spacing w:before="0" w:after="0"/>
        <w:jc w:val="both"/>
        <w:rPr>
          <w:sz w:val="28"/>
          <w:szCs w:val="28"/>
        </w:rPr>
      </w:pPr>
      <w:r w:rsidRPr="00D42C67">
        <w:rPr>
          <w:sz w:val="28"/>
          <w:szCs w:val="28"/>
        </w:rPr>
        <w:t xml:space="preserve">– планувати етапи діяльності з метою досягнення конкретного результату;    – проектувати соціальні програми допомоги; </w:t>
      </w:r>
    </w:p>
    <w:p w:rsidR="00923AC9" w:rsidRPr="00D42C67" w:rsidRDefault="00923AC9" w:rsidP="00D42C67">
      <w:pPr>
        <w:pStyle w:val="7"/>
        <w:spacing w:before="0" w:after="0"/>
        <w:jc w:val="both"/>
        <w:rPr>
          <w:sz w:val="28"/>
          <w:szCs w:val="28"/>
        </w:rPr>
      </w:pPr>
      <w:r w:rsidRPr="00D42C67">
        <w:rPr>
          <w:sz w:val="28"/>
          <w:szCs w:val="28"/>
        </w:rPr>
        <w:t xml:space="preserve">– самостійно реалізовувати програму надання соціальної  допомоги та </w:t>
      </w:r>
      <w:r w:rsidRPr="00D42C67">
        <w:rPr>
          <w:sz w:val="28"/>
          <w:szCs w:val="28"/>
        </w:rPr>
        <w:lastRenderedPageBreak/>
        <w:t>підтримки клієнта;</w:t>
      </w:r>
    </w:p>
    <w:p w:rsidR="00923AC9" w:rsidRPr="00D42C67" w:rsidRDefault="00923AC9" w:rsidP="00D42C67">
      <w:pPr>
        <w:pStyle w:val="7"/>
        <w:spacing w:before="0" w:after="0"/>
        <w:jc w:val="both"/>
        <w:rPr>
          <w:sz w:val="28"/>
          <w:szCs w:val="28"/>
        </w:rPr>
      </w:pPr>
      <w:r w:rsidRPr="00D42C67">
        <w:rPr>
          <w:sz w:val="28"/>
          <w:szCs w:val="28"/>
        </w:rPr>
        <w:t>– застосовувати індивідуальні, групові, колективні форми роботи;</w:t>
      </w:r>
    </w:p>
    <w:p w:rsidR="00923AC9" w:rsidRPr="00D42C67" w:rsidRDefault="00923AC9" w:rsidP="00D42C67">
      <w:pPr>
        <w:pStyle w:val="7"/>
        <w:spacing w:before="0" w:after="0"/>
        <w:jc w:val="both"/>
        <w:rPr>
          <w:sz w:val="28"/>
          <w:szCs w:val="28"/>
        </w:rPr>
      </w:pPr>
      <w:r w:rsidRPr="00D42C67">
        <w:rPr>
          <w:sz w:val="28"/>
          <w:szCs w:val="28"/>
        </w:rPr>
        <w:t xml:space="preserve">– володіти технологіями управління і коригування соціальної ситуації  розвитку особистості; </w:t>
      </w:r>
    </w:p>
    <w:p w:rsidR="00923AC9" w:rsidRPr="00D42C67" w:rsidRDefault="00923AC9" w:rsidP="00D42C67">
      <w:pPr>
        <w:pStyle w:val="7"/>
        <w:spacing w:before="0" w:after="0"/>
        <w:jc w:val="both"/>
        <w:rPr>
          <w:sz w:val="28"/>
          <w:szCs w:val="28"/>
        </w:rPr>
      </w:pPr>
      <w:r w:rsidRPr="00D42C67">
        <w:rPr>
          <w:sz w:val="28"/>
          <w:szCs w:val="28"/>
        </w:rPr>
        <w:t xml:space="preserve">– використовувати юридичні, психологічні, медичні, педагогічні механізми попередження та подолання негативних факторів розвитку та соціалізації особистості; </w:t>
      </w:r>
    </w:p>
    <w:p w:rsidR="00923AC9" w:rsidRPr="00D42C67" w:rsidRDefault="00923AC9" w:rsidP="00D42C67">
      <w:pPr>
        <w:pStyle w:val="7"/>
        <w:spacing w:before="0" w:after="0"/>
        <w:jc w:val="both"/>
        <w:rPr>
          <w:sz w:val="28"/>
          <w:szCs w:val="28"/>
        </w:rPr>
      </w:pPr>
      <w:r w:rsidRPr="00D42C67">
        <w:rPr>
          <w:sz w:val="28"/>
          <w:szCs w:val="28"/>
        </w:rPr>
        <w:t xml:space="preserve">– закони, правові акти стосовно надання їй допомоги та захисту; </w:t>
      </w:r>
    </w:p>
    <w:p w:rsidR="00923AC9" w:rsidRPr="00D42C67" w:rsidRDefault="00923AC9" w:rsidP="00D42C67">
      <w:pPr>
        <w:pStyle w:val="7"/>
        <w:spacing w:before="0" w:after="0"/>
        <w:jc w:val="both"/>
        <w:rPr>
          <w:sz w:val="28"/>
          <w:szCs w:val="28"/>
        </w:rPr>
      </w:pPr>
      <w:r w:rsidRPr="00D42C67">
        <w:rPr>
          <w:sz w:val="28"/>
          <w:szCs w:val="28"/>
        </w:rPr>
        <w:t xml:space="preserve">– науково обґрунтовувати результати соціальної діяльності; </w:t>
      </w:r>
    </w:p>
    <w:p w:rsidR="00923AC9" w:rsidRPr="00D42C67" w:rsidRDefault="00923AC9" w:rsidP="00D42C67">
      <w:pPr>
        <w:pStyle w:val="7"/>
        <w:spacing w:before="0" w:after="0"/>
        <w:jc w:val="both"/>
        <w:rPr>
          <w:sz w:val="28"/>
          <w:szCs w:val="28"/>
        </w:rPr>
      </w:pPr>
      <w:r w:rsidRPr="00D42C67">
        <w:rPr>
          <w:sz w:val="28"/>
          <w:szCs w:val="28"/>
        </w:rPr>
        <w:t>– реалізувати творчий потенціал для удосконалення її форм, методів, технологій.</w:t>
      </w:r>
    </w:p>
    <w:p w:rsidR="00923AC9" w:rsidRPr="00D42C67" w:rsidRDefault="00923AC9" w:rsidP="00D42C67">
      <w:pPr>
        <w:pStyle w:val="7"/>
        <w:spacing w:before="0" w:after="0"/>
        <w:jc w:val="both"/>
        <w:rPr>
          <w:sz w:val="28"/>
          <w:szCs w:val="28"/>
        </w:rPr>
      </w:pPr>
    </w:p>
    <w:p w:rsidR="00923AC9" w:rsidRPr="00D42C67" w:rsidRDefault="00923AC9" w:rsidP="00D42C67">
      <w:pPr>
        <w:pStyle w:val="7"/>
        <w:spacing w:before="0" w:after="0"/>
        <w:jc w:val="center"/>
        <w:rPr>
          <w:b/>
          <w:sz w:val="28"/>
          <w:szCs w:val="28"/>
        </w:rPr>
      </w:pPr>
      <w:r w:rsidRPr="00D42C67">
        <w:rPr>
          <w:b/>
          <w:sz w:val="28"/>
          <w:szCs w:val="28"/>
        </w:rPr>
        <w:t>Структура змістових модулів з виробничої практики з фаху</w:t>
      </w:r>
    </w:p>
    <w:p w:rsidR="00923AC9" w:rsidRPr="00D42C67" w:rsidRDefault="00923AC9" w:rsidP="00D42C67">
      <w:pPr>
        <w:pStyle w:val="7"/>
        <w:spacing w:before="0" w:after="0"/>
        <w:jc w:val="both"/>
        <w:rPr>
          <w:sz w:val="28"/>
          <w:szCs w:val="28"/>
        </w:rPr>
      </w:pPr>
    </w:p>
    <w:p w:rsidR="00923AC9" w:rsidRPr="00D42C67" w:rsidRDefault="00923AC9" w:rsidP="00D42C67">
      <w:pPr>
        <w:pStyle w:val="7"/>
        <w:spacing w:before="0" w:after="0"/>
        <w:ind w:firstLine="426"/>
        <w:jc w:val="both"/>
        <w:rPr>
          <w:sz w:val="28"/>
          <w:szCs w:val="28"/>
        </w:rPr>
      </w:pPr>
      <w:r w:rsidRPr="00D42C67">
        <w:rPr>
          <w:b/>
          <w:sz w:val="28"/>
          <w:szCs w:val="28"/>
        </w:rPr>
        <w:t>Змістовий модуль 1.</w:t>
      </w:r>
      <w:r w:rsidRPr="00D42C67">
        <w:rPr>
          <w:sz w:val="28"/>
          <w:szCs w:val="28"/>
        </w:rPr>
        <w:t xml:space="preserve"> Специфіка роботи закладів </w:t>
      </w:r>
    </w:p>
    <w:p w:rsidR="00923AC9" w:rsidRPr="00D42C67" w:rsidRDefault="00923AC9" w:rsidP="00D42C67">
      <w:pPr>
        <w:pStyle w:val="7"/>
        <w:spacing w:before="0" w:after="0"/>
        <w:ind w:firstLine="426"/>
        <w:jc w:val="both"/>
        <w:rPr>
          <w:sz w:val="28"/>
          <w:szCs w:val="28"/>
        </w:rPr>
      </w:pPr>
      <w:r w:rsidRPr="00D42C67">
        <w:rPr>
          <w:b/>
          <w:sz w:val="28"/>
          <w:szCs w:val="28"/>
        </w:rPr>
        <w:t>Тема 1.</w:t>
      </w:r>
      <w:r w:rsidRPr="00D42C67">
        <w:rPr>
          <w:sz w:val="28"/>
          <w:szCs w:val="28"/>
        </w:rPr>
        <w:t xml:space="preserve"> Методичні засади </w:t>
      </w:r>
      <w:proofErr w:type="spellStart"/>
      <w:r w:rsidRPr="00D42C67">
        <w:rPr>
          <w:sz w:val="28"/>
          <w:szCs w:val="28"/>
          <w:lang w:val="ru-RU"/>
        </w:rPr>
        <w:t>комплексної</w:t>
      </w:r>
      <w:proofErr w:type="spellEnd"/>
      <w:r w:rsidRPr="00D42C67">
        <w:rPr>
          <w:sz w:val="28"/>
          <w:szCs w:val="28"/>
          <w:lang w:val="ru-RU"/>
        </w:rPr>
        <w:t xml:space="preserve"> </w:t>
      </w:r>
      <w:r w:rsidRPr="00D42C67">
        <w:rPr>
          <w:sz w:val="28"/>
          <w:szCs w:val="28"/>
        </w:rPr>
        <w:t>виробничої практики з фаху.</w:t>
      </w:r>
    </w:p>
    <w:p w:rsidR="00923AC9" w:rsidRPr="00D42C67" w:rsidRDefault="00923AC9" w:rsidP="00D42C67">
      <w:pPr>
        <w:pStyle w:val="7"/>
        <w:spacing w:before="0" w:after="0"/>
        <w:ind w:firstLine="426"/>
        <w:jc w:val="both"/>
        <w:rPr>
          <w:sz w:val="28"/>
          <w:szCs w:val="28"/>
        </w:rPr>
      </w:pPr>
      <w:r w:rsidRPr="00D42C67">
        <w:rPr>
          <w:sz w:val="28"/>
          <w:szCs w:val="28"/>
        </w:rPr>
        <w:t>Участь у настановній конференції</w:t>
      </w:r>
      <w:r w:rsidRPr="00D42C67">
        <w:rPr>
          <w:bCs/>
          <w:sz w:val="28"/>
          <w:szCs w:val="28"/>
        </w:rPr>
        <w:t xml:space="preserve"> з</w:t>
      </w:r>
      <w:r w:rsidRPr="00D42C67">
        <w:rPr>
          <w:sz w:val="28"/>
          <w:szCs w:val="28"/>
        </w:rPr>
        <w:t xml:space="preserve"> метою ознайомлення з методикою</w:t>
      </w:r>
      <w:r w:rsidRPr="00D42C67">
        <w:rPr>
          <w:bCs/>
          <w:sz w:val="28"/>
          <w:szCs w:val="28"/>
        </w:rPr>
        <w:t xml:space="preserve"> та</w:t>
      </w:r>
      <w:r w:rsidRPr="00D42C67">
        <w:rPr>
          <w:sz w:val="28"/>
          <w:szCs w:val="28"/>
        </w:rPr>
        <w:t xml:space="preserve"> організацією проходження виробничої практики. Знайомство з керівниками практики від кафедри соціальної педагогіки та соціальної роботи, переліком баз практики.</w:t>
      </w:r>
    </w:p>
    <w:p w:rsidR="00923AC9" w:rsidRPr="00D42C67" w:rsidRDefault="00923AC9" w:rsidP="00D42C67">
      <w:pPr>
        <w:pStyle w:val="7"/>
        <w:spacing w:before="0" w:after="0"/>
        <w:ind w:firstLine="426"/>
        <w:jc w:val="both"/>
        <w:rPr>
          <w:sz w:val="28"/>
          <w:szCs w:val="28"/>
        </w:rPr>
      </w:pPr>
      <w:r w:rsidRPr="00D42C67">
        <w:rPr>
          <w:sz w:val="28"/>
          <w:szCs w:val="28"/>
        </w:rPr>
        <w:t>Оформлення щоденника. Складання індивідуального графіку роботи на період проходження практики.</w:t>
      </w:r>
    </w:p>
    <w:p w:rsidR="00923AC9" w:rsidRPr="00D42C67" w:rsidRDefault="00923AC9" w:rsidP="00D42C67">
      <w:pPr>
        <w:pStyle w:val="7"/>
        <w:spacing w:before="0" w:after="0"/>
        <w:ind w:firstLine="426"/>
        <w:jc w:val="both"/>
        <w:rPr>
          <w:sz w:val="28"/>
          <w:szCs w:val="28"/>
        </w:rPr>
      </w:pPr>
      <w:r w:rsidRPr="00D42C67">
        <w:rPr>
          <w:b/>
          <w:sz w:val="28"/>
          <w:szCs w:val="28"/>
        </w:rPr>
        <w:t>Тема 2.</w:t>
      </w:r>
      <w:r w:rsidRPr="00D42C67">
        <w:rPr>
          <w:sz w:val="28"/>
          <w:szCs w:val="28"/>
        </w:rPr>
        <w:t xml:space="preserve"> Особливості роботи ЦСССДМ, соціально-реабілітаційних центрів, державних і недержавних закладів </w:t>
      </w:r>
      <w:r w:rsidRPr="00D42C67">
        <w:rPr>
          <w:bCs/>
          <w:sz w:val="28"/>
          <w:szCs w:val="28"/>
        </w:rPr>
        <w:t>взаємодопомоги та соціальних установ</w:t>
      </w:r>
      <w:r w:rsidRPr="00D42C67">
        <w:rPr>
          <w:sz w:val="28"/>
          <w:szCs w:val="28"/>
        </w:rPr>
        <w:t>, їх нормативно-правове та інструктивно-методичне забезпечення.</w:t>
      </w:r>
    </w:p>
    <w:p w:rsidR="00923AC9" w:rsidRPr="00D42C67" w:rsidRDefault="00923AC9" w:rsidP="00D42C67">
      <w:pPr>
        <w:pStyle w:val="7"/>
        <w:spacing w:before="0" w:after="0"/>
        <w:ind w:firstLine="426"/>
        <w:jc w:val="both"/>
        <w:rPr>
          <w:sz w:val="28"/>
          <w:szCs w:val="28"/>
        </w:rPr>
      </w:pPr>
      <w:r w:rsidRPr="00D42C67">
        <w:rPr>
          <w:sz w:val="28"/>
          <w:szCs w:val="28"/>
        </w:rPr>
        <w:t xml:space="preserve">Ознайомлення з відповідною базою практики. Знайомство з членами колективу бази практики. Вивчення та аналіз законодавчо-правових актів, що регулюють надання допомоги клієнтові та його зміст. </w:t>
      </w:r>
    </w:p>
    <w:p w:rsidR="00BB4F16" w:rsidRPr="00D42C67" w:rsidRDefault="00BB4F16" w:rsidP="00D42C67">
      <w:pPr>
        <w:pStyle w:val="7"/>
        <w:spacing w:before="0" w:after="0"/>
        <w:ind w:firstLine="426"/>
        <w:jc w:val="both"/>
        <w:rPr>
          <w:sz w:val="28"/>
          <w:szCs w:val="28"/>
        </w:rPr>
      </w:pPr>
      <w:r w:rsidRPr="00D42C67">
        <w:rPr>
          <w:sz w:val="28"/>
          <w:szCs w:val="28"/>
        </w:rPr>
        <w:t>проходження практики. Аналіз нормативно-правової документації бази практики</w:t>
      </w:r>
    </w:p>
    <w:p w:rsidR="00BB4F16" w:rsidRPr="00D42C67" w:rsidRDefault="00BB4F16" w:rsidP="00D42C67">
      <w:pPr>
        <w:pStyle w:val="7"/>
        <w:spacing w:before="0" w:after="0"/>
        <w:ind w:firstLine="426"/>
        <w:jc w:val="both"/>
        <w:rPr>
          <w:sz w:val="28"/>
          <w:szCs w:val="28"/>
        </w:rPr>
      </w:pPr>
      <w:r w:rsidRPr="00D42C67">
        <w:rPr>
          <w:b/>
          <w:sz w:val="28"/>
          <w:szCs w:val="28"/>
        </w:rPr>
        <w:t>Тема 3.</w:t>
      </w:r>
      <w:r w:rsidRPr="00D42C67">
        <w:rPr>
          <w:sz w:val="28"/>
          <w:szCs w:val="28"/>
        </w:rPr>
        <w:t xml:space="preserve"> </w:t>
      </w:r>
      <w:r w:rsidRPr="00D42C67">
        <w:rPr>
          <w:color w:val="000000"/>
          <w:spacing w:val="6"/>
          <w:sz w:val="28"/>
          <w:szCs w:val="28"/>
        </w:rPr>
        <w:t>Структура інституцій та функціональні обов’язки</w:t>
      </w:r>
      <w:r w:rsidRPr="00D42C67">
        <w:rPr>
          <w:color w:val="000000"/>
          <w:sz w:val="28"/>
          <w:szCs w:val="28"/>
        </w:rPr>
        <w:t xml:space="preserve"> фахівців </w:t>
      </w:r>
      <w:r w:rsidRPr="00D42C67">
        <w:rPr>
          <w:sz w:val="28"/>
          <w:szCs w:val="28"/>
        </w:rPr>
        <w:t>закладів</w:t>
      </w:r>
      <w:r w:rsidRPr="00D42C67">
        <w:rPr>
          <w:color w:val="000000"/>
          <w:spacing w:val="-2"/>
          <w:sz w:val="28"/>
          <w:szCs w:val="28"/>
        </w:rPr>
        <w:t>.</w:t>
      </w:r>
      <w:r w:rsidRPr="00D42C67">
        <w:rPr>
          <w:sz w:val="28"/>
          <w:szCs w:val="28"/>
        </w:rPr>
        <w:t xml:space="preserve"> </w:t>
      </w:r>
    </w:p>
    <w:p w:rsidR="00BB4F16" w:rsidRPr="00D42C67" w:rsidRDefault="00BB4F16" w:rsidP="00D42C67">
      <w:pPr>
        <w:pStyle w:val="7"/>
        <w:spacing w:before="0" w:after="0"/>
        <w:ind w:firstLine="426"/>
        <w:jc w:val="both"/>
        <w:rPr>
          <w:sz w:val="28"/>
          <w:szCs w:val="28"/>
        </w:rPr>
      </w:pPr>
      <w:r w:rsidRPr="00D42C67">
        <w:rPr>
          <w:sz w:val="28"/>
          <w:szCs w:val="28"/>
        </w:rPr>
        <w:t>Вивчення та аналіз нормативних документів, що визначають професійні обов’язки соціального працівника. Аналіз плану роботи соціального працівника.</w:t>
      </w:r>
    </w:p>
    <w:p w:rsidR="00BB4F16" w:rsidRPr="00D42C67" w:rsidRDefault="00BB4F16" w:rsidP="00D42C67">
      <w:pPr>
        <w:pStyle w:val="7"/>
        <w:spacing w:before="0" w:after="0"/>
        <w:ind w:firstLine="426"/>
        <w:jc w:val="both"/>
        <w:rPr>
          <w:color w:val="000000"/>
          <w:spacing w:val="-2"/>
          <w:sz w:val="28"/>
          <w:szCs w:val="28"/>
        </w:rPr>
      </w:pPr>
      <w:r w:rsidRPr="00D42C67">
        <w:rPr>
          <w:sz w:val="28"/>
          <w:szCs w:val="28"/>
        </w:rPr>
        <w:t>Відомості про структуру закладу, основні напрями діяльності, склад фахівців, їхні професійні обов’язки.</w:t>
      </w:r>
    </w:p>
    <w:p w:rsidR="00BB4F16" w:rsidRPr="00D42C67" w:rsidRDefault="00BB4F16" w:rsidP="00D42C67">
      <w:pPr>
        <w:pStyle w:val="7"/>
        <w:spacing w:before="0" w:after="0"/>
        <w:ind w:firstLine="426"/>
        <w:jc w:val="both"/>
        <w:rPr>
          <w:sz w:val="28"/>
          <w:szCs w:val="28"/>
        </w:rPr>
      </w:pPr>
      <w:r w:rsidRPr="00D42C67">
        <w:rPr>
          <w:b/>
          <w:sz w:val="28"/>
          <w:szCs w:val="28"/>
        </w:rPr>
        <w:t>Змістовий модуль 2.</w:t>
      </w:r>
      <w:r w:rsidRPr="00D42C67">
        <w:rPr>
          <w:sz w:val="28"/>
          <w:szCs w:val="28"/>
        </w:rPr>
        <w:t xml:space="preserve"> Організаційно-методичне забезпечення соціальної роботи з різними клієнтами.</w:t>
      </w:r>
    </w:p>
    <w:p w:rsidR="00BB4F16" w:rsidRPr="00D42C67" w:rsidRDefault="00BB4F16" w:rsidP="00D42C67">
      <w:pPr>
        <w:pStyle w:val="7"/>
        <w:spacing w:before="0" w:after="0"/>
        <w:ind w:firstLine="426"/>
        <w:jc w:val="both"/>
        <w:rPr>
          <w:color w:val="000000"/>
          <w:sz w:val="28"/>
          <w:szCs w:val="28"/>
        </w:rPr>
      </w:pPr>
      <w:r w:rsidRPr="00D42C67">
        <w:rPr>
          <w:b/>
          <w:sz w:val="28"/>
          <w:szCs w:val="28"/>
        </w:rPr>
        <w:t>Тема 4.</w:t>
      </w:r>
      <w:r w:rsidRPr="00D42C67">
        <w:rPr>
          <w:sz w:val="28"/>
          <w:szCs w:val="28"/>
        </w:rPr>
        <w:t xml:space="preserve"> Аналіз практичних заходів, організованих соціальним працівником бази практики</w:t>
      </w:r>
      <w:r w:rsidRPr="00D42C67">
        <w:rPr>
          <w:color w:val="000000"/>
          <w:sz w:val="28"/>
          <w:szCs w:val="28"/>
        </w:rPr>
        <w:t>.</w:t>
      </w:r>
    </w:p>
    <w:p w:rsidR="00BB4F16" w:rsidRPr="00D42C67" w:rsidRDefault="00BB4F16" w:rsidP="00D42C67">
      <w:pPr>
        <w:pStyle w:val="7"/>
        <w:spacing w:before="0" w:after="0"/>
        <w:ind w:firstLine="426"/>
        <w:jc w:val="both"/>
        <w:rPr>
          <w:color w:val="000000"/>
          <w:sz w:val="28"/>
          <w:szCs w:val="28"/>
        </w:rPr>
      </w:pPr>
      <w:r w:rsidRPr="00D42C67">
        <w:rPr>
          <w:color w:val="000000"/>
          <w:sz w:val="28"/>
          <w:szCs w:val="28"/>
        </w:rPr>
        <w:t>Спостереження студентами практичних заходів, що проводить соціальний працівник бази практики.</w:t>
      </w:r>
    </w:p>
    <w:p w:rsidR="00BB4F16" w:rsidRPr="00D42C67" w:rsidRDefault="00BB4F16" w:rsidP="00D42C67">
      <w:pPr>
        <w:pStyle w:val="7"/>
        <w:spacing w:before="0" w:after="0"/>
        <w:ind w:firstLine="426"/>
        <w:jc w:val="both"/>
        <w:rPr>
          <w:color w:val="000000"/>
          <w:sz w:val="28"/>
          <w:szCs w:val="28"/>
        </w:rPr>
      </w:pPr>
      <w:r w:rsidRPr="00D42C67">
        <w:rPr>
          <w:color w:val="000000"/>
          <w:sz w:val="28"/>
          <w:szCs w:val="28"/>
        </w:rPr>
        <w:t>Аналіз заходів у щоденнику.</w:t>
      </w:r>
    </w:p>
    <w:p w:rsidR="00BB4F16" w:rsidRPr="00D42C67" w:rsidRDefault="00BB4F16" w:rsidP="00D42C67">
      <w:pPr>
        <w:pStyle w:val="7"/>
        <w:spacing w:before="0" w:after="0"/>
        <w:ind w:firstLine="426"/>
        <w:jc w:val="both"/>
        <w:rPr>
          <w:sz w:val="28"/>
          <w:szCs w:val="28"/>
        </w:rPr>
      </w:pPr>
      <w:r w:rsidRPr="00D42C67">
        <w:rPr>
          <w:b/>
          <w:color w:val="000000"/>
          <w:sz w:val="28"/>
          <w:szCs w:val="28"/>
        </w:rPr>
        <w:t>Тема 5.</w:t>
      </w:r>
      <w:r w:rsidRPr="00D42C67">
        <w:rPr>
          <w:color w:val="000000"/>
          <w:sz w:val="28"/>
          <w:szCs w:val="28"/>
        </w:rPr>
        <w:t xml:space="preserve"> Планування, проведення та аналіз </w:t>
      </w:r>
      <w:r w:rsidRPr="00D42C67">
        <w:rPr>
          <w:sz w:val="28"/>
          <w:szCs w:val="28"/>
        </w:rPr>
        <w:t xml:space="preserve">соціальних заходів (тренінг, </w:t>
      </w:r>
      <w:r w:rsidRPr="00D42C67">
        <w:rPr>
          <w:sz w:val="28"/>
          <w:szCs w:val="28"/>
        </w:rPr>
        <w:lastRenderedPageBreak/>
        <w:t>рольова гра, вечір, свято тощо).</w:t>
      </w:r>
    </w:p>
    <w:p w:rsidR="00BB4F16" w:rsidRPr="00D42C67" w:rsidRDefault="00BB4F16" w:rsidP="00D42C67">
      <w:pPr>
        <w:pStyle w:val="7"/>
        <w:spacing w:before="0" w:after="0"/>
        <w:ind w:firstLine="426"/>
        <w:jc w:val="both"/>
        <w:rPr>
          <w:sz w:val="28"/>
          <w:szCs w:val="28"/>
        </w:rPr>
      </w:pPr>
      <w:r w:rsidRPr="00D42C67">
        <w:rPr>
          <w:sz w:val="28"/>
          <w:szCs w:val="28"/>
        </w:rPr>
        <w:t>Розробити і провести чотири, з них два залікові, соціальних заходи.</w:t>
      </w:r>
    </w:p>
    <w:p w:rsidR="00BB4F16" w:rsidRPr="00D42C67" w:rsidRDefault="00BB4F16" w:rsidP="00D42C67">
      <w:pPr>
        <w:pStyle w:val="7"/>
        <w:spacing w:before="0" w:after="0"/>
        <w:ind w:firstLine="426"/>
        <w:jc w:val="both"/>
        <w:rPr>
          <w:sz w:val="28"/>
          <w:szCs w:val="28"/>
        </w:rPr>
      </w:pPr>
      <w:r w:rsidRPr="00D42C67">
        <w:rPr>
          <w:sz w:val="28"/>
          <w:szCs w:val="28"/>
        </w:rPr>
        <w:t>Сценарії заходів додати до матеріалів практики.</w:t>
      </w:r>
    </w:p>
    <w:p w:rsidR="00BB4F16" w:rsidRPr="00D42C67" w:rsidRDefault="00BB4F16" w:rsidP="00D42C67">
      <w:pPr>
        <w:pStyle w:val="7"/>
        <w:spacing w:before="0" w:after="0"/>
        <w:ind w:firstLine="426"/>
        <w:jc w:val="both"/>
        <w:rPr>
          <w:sz w:val="28"/>
          <w:szCs w:val="28"/>
        </w:rPr>
      </w:pPr>
      <w:r w:rsidRPr="00D42C67">
        <w:rPr>
          <w:b/>
          <w:sz w:val="28"/>
          <w:szCs w:val="28"/>
        </w:rPr>
        <w:t>Тема 6.</w:t>
      </w:r>
      <w:r w:rsidRPr="00D42C67">
        <w:rPr>
          <w:sz w:val="28"/>
          <w:szCs w:val="28"/>
        </w:rPr>
        <w:t xml:space="preserve"> Особливості діагностичних методик індивідуальних властивостей особистості, групи.</w:t>
      </w:r>
    </w:p>
    <w:p w:rsidR="00BB4F16" w:rsidRPr="00D42C67" w:rsidRDefault="00BB4F16" w:rsidP="00D42C67">
      <w:pPr>
        <w:pStyle w:val="7"/>
        <w:spacing w:before="0" w:after="0"/>
        <w:ind w:firstLine="426"/>
        <w:jc w:val="both"/>
        <w:rPr>
          <w:sz w:val="28"/>
          <w:szCs w:val="28"/>
        </w:rPr>
      </w:pPr>
      <w:r w:rsidRPr="00D42C67">
        <w:rPr>
          <w:sz w:val="28"/>
          <w:szCs w:val="28"/>
        </w:rPr>
        <w:t>Провести діагностику групи, за актуальними проблемами, потребами, причин виникнення соціальних, психологічних, емоційних порушень, референтних груп з позитивним чи негативним впливом.</w:t>
      </w:r>
    </w:p>
    <w:p w:rsidR="00BB4F16" w:rsidRPr="00D42C67" w:rsidRDefault="00BB4F16" w:rsidP="00D42C67">
      <w:pPr>
        <w:pStyle w:val="7"/>
        <w:spacing w:before="0" w:after="0"/>
        <w:ind w:firstLine="426"/>
        <w:jc w:val="both"/>
        <w:rPr>
          <w:color w:val="000000"/>
          <w:sz w:val="28"/>
          <w:szCs w:val="28"/>
        </w:rPr>
      </w:pPr>
      <w:r w:rsidRPr="00D42C67">
        <w:rPr>
          <w:sz w:val="28"/>
          <w:szCs w:val="28"/>
        </w:rPr>
        <w:t xml:space="preserve">Опис та результати діагностичної методики. Психологічна характеристика групи. </w:t>
      </w:r>
    </w:p>
    <w:p w:rsidR="00BB4F16" w:rsidRPr="00D42C67" w:rsidRDefault="00BB4F16" w:rsidP="00D42C67">
      <w:pPr>
        <w:pStyle w:val="7"/>
        <w:spacing w:before="0" w:after="0"/>
        <w:ind w:firstLine="426"/>
        <w:jc w:val="both"/>
        <w:rPr>
          <w:sz w:val="28"/>
          <w:szCs w:val="28"/>
        </w:rPr>
      </w:pPr>
      <w:r w:rsidRPr="00D42C67">
        <w:rPr>
          <w:b/>
          <w:sz w:val="28"/>
          <w:szCs w:val="28"/>
        </w:rPr>
        <w:t>Тема 7.</w:t>
      </w:r>
      <w:r w:rsidRPr="00D42C67">
        <w:rPr>
          <w:sz w:val="28"/>
          <w:szCs w:val="28"/>
        </w:rPr>
        <w:t xml:space="preserve"> Розроблення проекту соціальної програми.</w:t>
      </w:r>
    </w:p>
    <w:p w:rsidR="00BB4F16" w:rsidRPr="00D42C67" w:rsidRDefault="00BB4F16" w:rsidP="00D42C67">
      <w:pPr>
        <w:pStyle w:val="7"/>
        <w:spacing w:before="0" w:after="0"/>
        <w:ind w:firstLine="426"/>
        <w:jc w:val="both"/>
        <w:rPr>
          <w:sz w:val="28"/>
          <w:szCs w:val="28"/>
        </w:rPr>
      </w:pPr>
      <w:r w:rsidRPr="00D42C67">
        <w:rPr>
          <w:bCs/>
          <w:color w:val="000000"/>
          <w:sz w:val="28"/>
          <w:szCs w:val="28"/>
        </w:rPr>
        <w:t>Формування суті соціальної програми, а саме: комплекс завдань і заходів, що мають конкретний зміст, спрямовані на досягнення кінцевої мети. Визначення змісту проекту соціальної програми. Підбиття підсумків програми.</w:t>
      </w:r>
    </w:p>
    <w:p w:rsidR="00BB4F16" w:rsidRPr="00D42C67" w:rsidRDefault="00BB4F16" w:rsidP="00D42C67">
      <w:pPr>
        <w:pStyle w:val="7"/>
        <w:spacing w:before="0" w:after="0"/>
        <w:ind w:firstLine="426"/>
        <w:jc w:val="both"/>
        <w:rPr>
          <w:sz w:val="28"/>
          <w:szCs w:val="28"/>
        </w:rPr>
      </w:pPr>
      <w:r w:rsidRPr="00D42C67">
        <w:rPr>
          <w:b/>
          <w:sz w:val="28"/>
          <w:szCs w:val="28"/>
        </w:rPr>
        <w:t>Тема 8.</w:t>
      </w:r>
      <w:r w:rsidRPr="00D42C67">
        <w:rPr>
          <w:sz w:val="28"/>
          <w:szCs w:val="28"/>
        </w:rPr>
        <w:t xml:space="preserve"> Проведення досліджень відповідно до тематики дипломної (магістерської) роботи.</w:t>
      </w:r>
    </w:p>
    <w:p w:rsidR="00C00C4F" w:rsidRPr="00C00C4F" w:rsidRDefault="00C00C4F" w:rsidP="00C00C4F">
      <w:pPr>
        <w:pStyle w:val="7"/>
        <w:spacing w:before="0" w:after="0"/>
        <w:jc w:val="center"/>
        <w:rPr>
          <w:b/>
          <w:bCs/>
          <w:iCs/>
          <w:sz w:val="28"/>
          <w:szCs w:val="28"/>
        </w:rPr>
      </w:pPr>
      <w:r w:rsidRPr="00C00C4F">
        <w:rPr>
          <w:b/>
          <w:bCs/>
          <w:iCs/>
          <w:sz w:val="28"/>
          <w:szCs w:val="28"/>
        </w:rPr>
        <w:t>Перелік відповідних звітних матеріалів</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Характеристика студента-практиканта (за підписом керівника установи, завірена гербовою печаткою).</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Щоденник практики (див. Додаток Б).</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Індивідуальний план роботи (див. Додаток В).</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Перелік нормативних документів соціальної установи з певними категоріями споживачів соціальних послуг.</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Статут чи Положення.</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Контингент клієнтури, що обслуговується базою практики.</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Програма діяльності соціального закладу.</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Посадові обов’язки штатних працівників.</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Форми і методи роботи соціальної установи.</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Модель діяльності соціального працівника закладу соціальної сфери  (згідно бази практики).</w:t>
      </w:r>
    </w:p>
    <w:p w:rsidR="00C00C4F" w:rsidRPr="00C00C4F" w:rsidRDefault="00C00C4F" w:rsidP="00C00C4F">
      <w:pPr>
        <w:pStyle w:val="7"/>
        <w:numPr>
          <w:ilvl w:val="0"/>
          <w:numId w:val="4"/>
        </w:numPr>
        <w:spacing w:before="0" w:after="0"/>
        <w:ind w:left="426" w:hanging="426"/>
        <w:jc w:val="both"/>
        <w:rPr>
          <w:sz w:val="28"/>
          <w:szCs w:val="28"/>
        </w:rPr>
      </w:pPr>
      <w:proofErr w:type="spellStart"/>
      <w:r w:rsidRPr="00C00C4F">
        <w:rPr>
          <w:sz w:val="28"/>
          <w:szCs w:val="28"/>
        </w:rPr>
        <w:t>Професіограма</w:t>
      </w:r>
      <w:proofErr w:type="spellEnd"/>
      <w:r w:rsidRPr="00C00C4F">
        <w:rPr>
          <w:sz w:val="28"/>
          <w:szCs w:val="28"/>
        </w:rPr>
        <w:t xml:space="preserve"> соціального працівника.</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Етичний кодекс.</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Сценарії проведених виховних заходів (</w:t>
      </w:r>
      <w:proofErr w:type="spellStart"/>
      <w:r w:rsidRPr="00C00C4F">
        <w:rPr>
          <w:sz w:val="28"/>
          <w:szCs w:val="28"/>
        </w:rPr>
        <w:t>інформаційно-прасвітницьких</w:t>
      </w:r>
      <w:proofErr w:type="spellEnd"/>
      <w:r w:rsidRPr="00C00C4F">
        <w:rPr>
          <w:sz w:val="28"/>
          <w:szCs w:val="28"/>
        </w:rPr>
        <w:t>; масова, комплексна, вулична форма соціальної роботи, запланованих соціальною установою; волонтерська робота).</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Анкета (інтерв’ю), на визначення проблем та потреб клієнтів, з якими працює дана база практики.</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План консультативної бесіди відповідно до соціальної проблеми клієнта.</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Конспект заняття профілактичної спрямованості.</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Соціальний паспорт.</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Рекламно-інформаційний продукт соціального спрямування (згідно напрямів роботи бази практики).</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Методичні рекомендації щодо оптимізації застосування технологій обслуговування в соціальній службі.</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lastRenderedPageBreak/>
        <w:t>Соціальний проект.</w:t>
      </w:r>
    </w:p>
    <w:p w:rsidR="00C00C4F" w:rsidRPr="00C00C4F" w:rsidRDefault="00C00C4F" w:rsidP="00C00C4F">
      <w:pPr>
        <w:pStyle w:val="7"/>
        <w:numPr>
          <w:ilvl w:val="0"/>
          <w:numId w:val="4"/>
        </w:numPr>
        <w:spacing w:before="0" w:after="0"/>
        <w:ind w:left="426" w:hanging="426"/>
        <w:jc w:val="both"/>
        <w:rPr>
          <w:sz w:val="28"/>
          <w:szCs w:val="28"/>
        </w:rPr>
      </w:pPr>
      <w:r w:rsidRPr="00C00C4F">
        <w:rPr>
          <w:sz w:val="28"/>
          <w:szCs w:val="28"/>
        </w:rPr>
        <w:t>Звіт проведеної роботи</w:t>
      </w:r>
    </w:p>
    <w:p w:rsidR="00C00C4F" w:rsidRDefault="00C00C4F" w:rsidP="00C00C4F">
      <w:pPr>
        <w:pStyle w:val="7"/>
        <w:numPr>
          <w:ilvl w:val="0"/>
          <w:numId w:val="4"/>
        </w:numPr>
        <w:spacing w:before="0" w:after="0"/>
        <w:ind w:left="426" w:hanging="426"/>
        <w:jc w:val="both"/>
        <w:rPr>
          <w:sz w:val="28"/>
          <w:szCs w:val="28"/>
        </w:rPr>
      </w:pPr>
      <w:r w:rsidRPr="00C00C4F">
        <w:rPr>
          <w:sz w:val="28"/>
          <w:szCs w:val="28"/>
        </w:rPr>
        <w:t>Стенд (газети, фотоальбоми, відео презентації), що відображають хід та результати практики.</w:t>
      </w:r>
    </w:p>
    <w:p w:rsidR="00A8682B" w:rsidRDefault="00A8682B" w:rsidP="00A8682B">
      <w:pPr>
        <w:rPr>
          <w:lang w:eastAsia="ru-RU"/>
        </w:rPr>
      </w:pPr>
    </w:p>
    <w:p w:rsidR="00A8682B" w:rsidRPr="00A8682B" w:rsidRDefault="00A8682B" w:rsidP="00A8682B">
      <w:pPr>
        <w:tabs>
          <w:tab w:val="left" w:pos="2610"/>
          <w:tab w:val="center" w:pos="5173"/>
        </w:tabs>
        <w:spacing w:line="360" w:lineRule="auto"/>
        <w:ind w:firstLine="709"/>
        <w:rPr>
          <w:rFonts w:ascii="Times New Roman" w:hAnsi="Times New Roman" w:cs="Times New Roman"/>
          <w:b/>
          <w:sz w:val="28"/>
          <w:szCs w:val="28"/>
        </w:rPr>
      </w:pPr>
      <w:r w:rsidRPr="00A8682B">
        <w:rPr>
          <w:rFonts w:ascii="Times New Roman" w:hAnsi="Times New Roman" w:cs="Times New Roman"/>
          <w:b/>
          <w:sz w:val="28"/>
          <w:szCs w:val="28"/>
        </w:rPr>
        <w:t xml:space="preserve">Програма затверджена на засіданні кафедри соціальної педагогіки та соціальної роботи № 1 від  </w:t>
      </w:r>
      <w:r w:rsidR="00845AA0">
        <w:rPr>
          <w:rFonts w:ascii="Times New Roman" w:hAnsi="Times New Roman" w:cs="Times New Roman"/>
          <w:b/>
          <w:sz w:val="28"/>
          <w:szCs w:val="28"/>
        </w:rPr>
        <w:t>27.08.</w:t>
      </w:r>
      <w:r w:rsidRPr="00A8682B">
        <w:rPr>
          <w:rFonts w:ascii="Times New Roman" w:hAnsi="Times New Roman" w:cs="Times New Roman"/>
          <w:b/>
          <w:sz w:val="28"/>
          <w:szCs w:val="28"/>
        </w:rPr>
        <w:t>2018</w:t>
      </w:r>
      <w:r w:rsidR="00845AA0">
        <w:rPr>
          <w:rFonts w:ascii="Times New Roman" w:hAnsi="Times New Roman" w:cs="Times New Roman"/>
          <w:b/>
          <w:sz w:val="28"/>
          <w:szCs w:val="28"/>
        </w:rPr>
        <w:t xml:space="preserve"> </w:t>
      </w:r>
    </w:p>
    <w:p w:rsidR="00A8682B" w:rsidRPr="00A8682B" w:rsidRDefault="00A8682B" w:rsidP="00A8682B">
      <w:pPr>
        <w:widowControl w:val="0"/>
        <w:tabs>
          <w:tab w:val="left" w:pos="1080"/>
        </w:tabs>
        <w:spacing w:line="360" w:lineRule="auto"/>
        <w:jc w:val="both"/>
        <w:rPr>
          <w:rFonts w:ascii="Times New Roman" w:hAnsi="Times New Roman" w:cs="Times New Roman"/>
          <w:b/>
          <w:sz w:val="28"/>
          <w:szCs w:val="28"/>
        </w:rPr>
      </w:pPr>
    </w:p>
    <w:p w:rsidR="008D62EB" w:rsidRPr="008D62EB" w:rsidRDefault="008D62EB" w:rsidP="008D62EB">
      <w:pPr>
        <w:widowControl w:val="0"/>
        <w:tabs>
          <w:tab w:val="left" w:pos="1080"/>
        </w:tabs>
        <w:spacing w:line="240" w:lineRule="auto"/>
        <w:jc w:val="both"/>
        <w:rPr>
          <w:rFonts w:ascii="Times New Roman" w:hAnsi="Times New Roman" w:cs="Times New Roman"/>
          <w:b/>
          <w:sz w:val="28"/>
          <w:szCs w:val="28"/>
        </w:rPr>
      </w:pPr>
      <w:r w:rsidRPr="008D62EB">
        <w:rPr>
          <w:rFonts w:ascii="Times New Roman" w:hAnsi="Times New Roman" w:cs="Times New Roman"/>
          <w:b/>
          <w:sz w:val="28"/>
          <w:szCs w:val="28"/>
        </w:rPr>
        <w:t>Завідувач кафедри,</w:t>
      </w:r>
    </w:p>
    <w:p w:rsidR="008D62EB" w:rsidRPr="008D62EB" w:rsidRDefault="008D62EB" w:rsidP="008D62EB">
      <w:pPr>
        <w:widowControl w:val="0"/>
        <w:tabs>
          <w:tab w:val="left" w:pos="1080"/>
        </w:tabs>
        <w:spacing w:line="240" w:lineRule="auto"/>
        <w:jc w:val="both"/>
        <w:rPr>
          <w:rFonts w:ascii="Times New Roman" w:hAnsi="Times New Roman" w:cs="Times New Roman"/>
          <w:b/>
          <w:sz w:val="28"/>
          <w:szCs w:val="28"/>
        </w:rPr>
      </w:pPr>
      <w:r w:rsidRPr="008D62EB">
        <w:rPr>
          <w:rFonts w:ascii="Times New Roman" w:hAnsi="Times New Roman" w:cs="Times New Roman"/>
          <w:b/>
          <w:sz w:val="28"/>
          <w:szCs w:val="28"/>
        </w:rPr>
        <w:t>професор</w:t>
      </w:r>
      <w:r w:rsidRPr="008D62EB">
        <w:rPr>
          <w:rFonts w:ascii="Times New Roman" w:hAnsi="Times New Roman" w:cs="Times New Roman"/>
          <w:b/>
          <w:sz w:val="28"/>
          <w:szCs w:val="28"/>
        </w:rPr>
        <w:tab/>
      </w:r>
      <w:r w:rsidRPr="008D62EB">
        <w:rPr>
          <w:rFonts w:ascii="Times New Roman" w:hAnsi="Times New Roman" w:cs="Times New Roman"/>
          <w:b/>
          <w:sz w:val="28"/>
          <w:szCs w:val="28"/>
        </w:rPr>
        <w:tab/>
      </w:r>
      <w:r w:rsidRPr="008D62EB">
        <w:rPr>
          <w:rFonts w:ascii="Times New Roman" w:hAnsi="Times New Roman" w:cs="Times New Roman"/>
          <w:b/>
          <w:sz w:val="28"/>
          <w:szCs w:val="28"/>
        </w:rPr>
        <w:tab/>
      </w:r>
      <w:r w:rsidRPr="008D62EB">
        <w:rPr>
          <w:rFonts w:ascii="Times New Roman" w:hAnsi="Times New Roman" w:cs="Times New Roman"/>
          <w:b/>
          <w:sz w:val="28"/>
          <w:szCs w:val="28"/>
        </w:rPr>
        <w:tab/>
      </w:r>
      <w:r w:rsidRPr="008D62EB">
        <w:rPr>
          <w:rFonts w:ascii="Times New Roman" w:hAnsi="Times New Roman" w:cs="Times New Roman"/>
          <w:b/>
          <w:sz w:val="28"/>
          <w:szCs w:val="28"/>
        </w:rPr>
        <w:tab/>
      </w:r>
      <w:r w:rsidRPr="008D62EB">
        <w:rPr>
          <w:rFonts w:ascii="Times New Roman" w:hAnsi="Times New Roman" w:cs="Times New Roman"/>
          <w:b/>
          <w:sz w:val="28"/>
          <w:szCs w:val="28"/>
        </w:rPr>
        <w:tab/>
      </w:r>
      <w:r w:rsidRPr="008D62EB">
        <w:rPr>
          <w:rFonts w:ascii="Times New Roman" w:hAnsi="Times New Roman" w:cs="Times New Roman"/>
          <w:b/>
          <w:sz w:val="28"/>
          <w:szCs w:val="28"/>
        </w:rPr>
        <w:tab/>
      </w:r>
      <w:r w:rsidRPr="008D62EB">
        <w:rPr>
          <w:rFonts w:ascii="Times New Roman" w:hAnsi="Times New Roman" w:cs="Times New Roman"/>
          <w:b/>
          <w:sz w:val="28"/>
          <w:szCs w:val="28"/>
        </w:rPr>
        <w:tab/>
      </w:r>
      <w:r w:rsidRPr="008D62EB">
        <w:rPr>
          <w:rFonts w:ascii="Times New Roman" w:hAnsi="Times New Roman" w:cs="Times New Roman"/>
          <w:b/>
          <w:sz w:val="28"/>
          <w:szCs w:val="28"/>
        </w:rPr>
        <w:tab/>
      </w:r>
      <w:r w:rsidRPr="008D62EB">
        <w:rPr>
          <w:rFonts w:ascii="Times New Roman" w:hAnsi="Times New Roman" w:cs="Times New Roman"/>
          <w:b/>
          <w:sz w:val="28"/>
          <w:szCs w:val="28"/>
        </w:rPr>
        <w:tab/>
        <w:t>Б. І. Ковбас</w:t>
      </w:r>
    </w:p>
    <w:p w:rsidR="00A8682B" w:rsidRPr="00A8682B" w:rsidRDefault="00A8682B" w:rsidP="00A8682B">
      <w:pPr>
        <w:widowControl w:val="0"/>
        <w:tabs>
          <w:tab w:val="left" w:pos="1080"/>
        </w:tabs>
        <w:spacing w:line="360" w:lineRule="auto"/>
        <w:jc w:val="both"/>
        <w:rPr>
          <w:rFonts w:ascii="Times New Roman" w:hAnsi="Times New Roman" w:cs="Times New Roman"/>
          <w:b/>
          <w:sz w:val="28"/>
          <w:szCs w:val="28"/>
        </w:rPr>
      </w:pPr>
      <w:r w:rsidRPr="00A8682B">
        <w:rPr>
          <w:rFonts w:ascii="Times New Roman" w:hAnsi="Times New Roman" w:cs="Times New Roman"/>
          <w:b/>
          <w:sz w:val="28"/>
          <w:szCs w:val="28"/>
        </w:rPr>
        <w:tab/>
      </w:r>
      <w:r w:rsidRPr="00A8682B">
        <w:rPr>
          <w:rFonts w:ascii="Times New Roman" w:hAnsi="Times New Roman" w:cs="Times New Roman"/>
          <w:b/>
          <w:sz w:val="28"/>
          <w:szCs w:val="28"/>
        </w:rPr>
        <w:tab/>
      </w:r>
    </w:p>
    <w:p w:rsidR="00A8682B" w:rsidRPr="00A8682B" w:rsidRDefault="00A8682B" w:rsidP="00A8682B">
      <w:pPr>
        <w:rPr>
          <w:lang w:eastAsia="ru-RU"/>
        </w:rPr>
      </w:pPr>
    </w:p>
    <w:sectPr w:rsidR="00A8682B" w:rsidRPr="00A8682B" w:rsidSect="00D20A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5174D"/>
    <w:multiLevelType w:val="hybridMultilevel"/>
    <w:tmpl w:val="11A2D0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C395BB1"/>
    <w:multiLevelType w:val="hybridMultilevel"/>
    <w:tmpl w:val="BF70CD3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1EE72A88"/>
    <w:multiLevelType w:val="hybridMultilevel"/>
    <w:tmpl w:val="ABA2D4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8BD1E33"/>
    <w:multiLevelType w:val="hybridMultilevel"/>
    <w:tmpl w:val="ED5A47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8026368"/>
    <w:multiLevelType w:val="hybridMultilevel"/>
    <w:tmpl w:val="A11A09E6"/>
    <w:lvl w:ilvl="0" w:tplc="2D3A9864">
      <w:start w:val="1"/>
      <w:numFmt w:val="bullet"/>
      <w:lvlText w:val="­"/>
      <w:lvlJc w:val="left"/>
      <w:pPr>
        <w:tabs>
          <w:tab w:val="num" w:pos="1789"/>
        </w:tabs>
        <w:ind w:left="178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6D6F79F8"/>
    <w:multiLevelType w:val="hybridMultilevel"/>
    <w:tmpl w:val="F9828DA6"/>
    <w:lvl w:ilvl="0" w:tplc="2D3A9864">
      <w:start w:val="1"/>
      <w:numFmt w:val="bullet"/>
      <w:lvlText w:val="­"/>
      <w:lvlJc w:val="left"/>
      <w:pPr>
        <w:tabs>
          <w:tab w:val="num" w:pos="1080"/>
        </w:tabs>
        <w:ind w:left="1080" w:hanging="360"/>
      </w:pPr>
      <w:rPr>
        <w:rFonts w:ascii="Courier New" w:hAnsi="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8372338"/>
    <w:multiLevelType w:val="hybridMultilevel"/>
    <w:tmpl w:val="87287D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804EE1"/>
    <w:rsid w:val="00067BB2"/>
    <w:rsid w:val="00087F53"/>
    <w:rsid w:val="000A7826"/>
    <w:rsid w:val="000B6529"/>
    <w:rsid w:val="00126CC5"/>
    <w:rsid w:val="00170DFA"/>
    <w:rsid w:val="001B3B30"/>
    <w:rsid w:val="001D0AD4"/>
    <w:rsid w:val="0022571E"/>
    <w:rsid w:val="00263634"/>
    <w:rsid w:val="002A2B71"/>
    <w:rsid w:val="00331608"/>
    <w:rsid w:val="00371769"/>
    <w:rsid w:val="003928E0"/>
    <w:rsid w:val="003A7B1D"/>
    <w:rsid w:val="003D2B5A"/>
    <w:rsid w:val="00437F5B"/>
    <w:rsid w:val="00492A26"/>
    <w:rsid w:val="004A5B2B"/>
    <w:rsid w:val="004D4032"/>
    <w:rsid w:val="004F7CCA"/>
    <w:rsid w:val="00502B4A"/>
    <w:rsid w:val="00506618"/>
    <w:rsid w:val="005478FC"/>
    <w:rsid w:val="00571CE5"/>
    <w:rsid w:val="0059118F"/>
    <w:rsid w:val="00593730"/>
    <w:rsid w:val="005B688B"/>
    <w:rsid w:val="005E1B25"/>
    <w:rsid w:val="005E1E89"/>
    <w:rsid w:val="005F659D"/>
    <w:rsid w:val="00617B24"/>
    <w:rsid w:val="00630A34"/>
    <w:rsid w:val="00680760"/>
    <w:rsid w:val="00685738"/>
    <w:rsid w:val="006A2358"/>
    <w:rsid w:val="006B0F19"/>
    <w:rsid w:val="007006E5"/>
    <w:rsid w:val="00777190"/>
    <w:rsid w:val="007940D2"/>
    <w:rsid w:val="007C4AA2"/>
    <w:rsid w:val="007C683E"/>
    <w:rsid w:val="008037AF"/>
    <w:rsid w:val="00804EE1"/>
    <w:rsid w:val="00845AA0"/>
    <w:rsid w:val="00884F4E"/>
    <w:rsid w:val="008D62EB"/>
    <w:rsid w:val="008E48AF"/>
    <w:rsid w:val="008F2056"/>
    <w:rsid w:val="00923AC9"/>
    <w:rsid w:val="00973A77"/>
    <w:rsid w:val="00980A5F"/>
    <w:rsid w:val="00990D81"/>
    <w:rsid w:val="00991E67"/>
    <w:rsid w:val="00A16005"/>
    <w:rsid w:val="00A2174F"/>
    <w:rsid w:val="00A5563F"/>
    <w:rsid w:val="00A8682B"/>
    <w:rsid w:val="00AD112D"/>
    <w:rsid w:val="00B61AF9"/>
    <w:rsid w:val="00B647C0"/>
    <w:rsid w:val="00BB4F16"/>
    <w:rsid w:val="00BB5C58"/>
    <w:rsid w:val="00BC6828"/>
    <w:rsid w:val="00C00C4F"/>
    <w:rsid w:val="00C24AB7"/>
    <w:rsid w:val="00D20A5F"/>
    <w:rsid w:val="00D23C63"/>
    <w:rsid w:val="00D24FE1"/>
    <w:rsid w:val="00D415FA"/>
    <w:rsid w:val="00D42C67"/>
    <w:rsid w:val="00D958B0"/>
    <w:rsid w:val="00DC178D"/>
    <w:rsid w:val="00DD09C6"/>
    <w:rsid w:val="00DE6571"/>
    <w:rsid w:val="00E2568A"/>
    <w:rsid w:val="00E32E41"/>
    <w:rsid w:val="00E41868"/>
    <w:rsid w:val="00E603FB"/>
    <w:rsid w:val="00E85130"/>
    <w:rsid w:val="00EB096F"/>
    <w:rsid w:val="00EB1C91"/>
    <w:rsid w:val="00EF3B7A"/>
    <w:rsid w:val="00F23394"/>
    <w:rsid w:val="00F56AFC"/>
    <w:rsid w:val="00FA43EF"/>
    <w:rsid w:val="00FB7EF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F19"/>
  </w:style>
  <w:style w:type="paragraph" w:styleId="5">
    <w:name w:val="heading 5"/>
    <w:basedOn w:val="a"/>
    <w:next w:val="a"/>
    <w:link w:val="50"/>
    <w:uiPriority w:val="9"/>
    <w:semiHidden/>
    <w:unhideWhenUsed/>
    <w:qFormat/>
    <w:rsid w:val="00A5563F"/>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A5563F"/>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63634"/>
    <w:pPr>
      <w:spacing w:after="0" w:line="240" w:lineRule="auto"/>
    </w:pPr>
    <w:rPr>
      <w:rFonts w:ascii="Times New Roman" w:eastAsia="Times New Roman" w:hAnsi="Times New Roman" w:cs="Times New Roman"/>
      <w:sz w:val="24"/>
      <w:szCs w:val="20"/>
      <w:lang w:val="ru-RU" w:eastAsia="ru-RU"/>
    </w:rPr>
  </w:style>
  <w:style w:type="paragraph" w:customStyle="1" w:styleId="rvps9">
    <w:name w:val="rvps9"/>
    <w:basedOn w:val="a"/>
    <w:rsid w:val="00263634"/>
    <w:pPr>
      <w:shd w:val="clear" w:color="auto" w:fill="FFFFFF"/>
      <w:spacing w:after="0" w:line="240" w:lineRule="auto"/>
      <w:ind w:firstLine="568"/>
      <w:jc w:val="both"/>
    </w:pPr>
    <w:rPr>
      <w:rFonts w:ascii="Times New Roman" w:eastAsia="Times New Roman" w:hAnsi="Times New Roman" w:cs="Times New Roman"/>
      <w:sz w:val="24"/>
      <w:szCs w:val="24"/>
      <w:lang w:eastAsia="uk-UA"/>
    </w:rPr>
  </w:style>
  <w:style w:type="paragraph" w:customStyle="1" w:styleId="rvps46">
    <w:name w:val="rvps46"/>
    <w:basedOn w:val="a"/>
    <w:rsid w:val="00263634"/>
    <w:pPr>
      <w:shd w:val="clear" w:color="auto" w:fill="FFFFFF"/>
      <w:spacing w:after="0" w:line="240" w:lineRule="auto"/>
      <w:ind w:firstLine="568"/>
      <w:jc w:val="center"/>
    </w:pPr>
    <w:rPr>
      <w:rFonts w:ascii="Times New Roman" w:eastAsia="Times New Roman" w:hAnsi="Times New Roman" w:cs="Times New Roman"/>
      <w:sz w:val="24"/>
      <w:szCs w:val="24"/>
      <w:lang w:eastAsia="uk-UA"/>
    </w:rPr>
  </w:style>
  <w:style w:type="paragraph" w:customStyle="1" w:styleId="rvps51">
    <w:name w:val="rvps51"/>
    <w:basedOn w:val="a"/>
    <w:rsid w:val="00263634"/>
    <w:pPr>
      <w:spacing w:after="0" w:line="240" w:lineRule="auto"/>
      <w:ind w:firstLine="568"/>
      <w:jc w:val="both"/>
    </w:pPr>
    <w:rPr>
      <w:rFonts w:ascii="Times New Roman" w:eastAsia="Times New Roman" w:hAnsi="Times New Roman" w:cs="Times New Roman"/>
      <w:sz w:val="24"/>
      <w:szCs w:val="24"/>
      <w:lang w:eastAsia="uk-UA"/>
    </w:rPr>
  </w:style>
  <w:style w:type="character" w:customStyle="1" w:styleId="rvts11">
    <w:name w:val="rvts11"/>
    <w:basedOn w:val="a0"/>
    <w:rsid w:val="00263634"/>
    <w:rPr>
      <w:rFonts w:ascii="Times New Roman" w:hAnsi="Times New Roman" w:cs="Times New Roman" w:hint="default"/>
      <w:color w:val="000000"/>
      <w:sz w:val="28"/>
      <w:szCs w:val="28"/>
    </w:rPr>
  </w:style>
  <w:style w:type="character" w:customStyle="1" w:styleId="rvts18">
    <w:name w:val="rvts18"/>
    <w:basedOn w:val="a0"/>
    <w:rsid w:val="00263634"/>
    <w:rPr>
      <w:rFonts w:ascii="Times New Roman" w:hAnsi="Times New Roman" w:cs="Times New Roman" w:hint="default"/>
      <w:b/>
      <w:bCs/>
      <w:color w:val="000000"/>
      <w:sz w:val="28"/>
      <w:szCs w:val="28"/>
    </w:rPr>
  </w:style>
  <w:style w:type="character" w:customStyle="1" w:styleId="rvts19">
    <w:name w:val="rvts19"/>
    <w:basedOn w:val="a0"/>
    <w:rsid w:val="00263634"/>
    <w:rPr>
      <w:rFonts w:ascii="Times New Roman" w:hAnsi="Times New Roman" w:cs="Times New Roman" w:hint="default"/>
      <w:b/>
      <w:bCs/>
      <w:i/>
      <w:iCs/>
      <w:color w:val="000000"/>
      <w:sz w:val="28"/>
      <w:szCs w:val="28"/>
    </w:rPr>
  </w:style>
  <w:style w:type="character" w:customStyle="1" w:styleId="rvts20">
    <w:name w:val="rvts20"/>
    <w:basedOn w:val="a0"/>
    <w:rsid w:val="00263634"/>
    <w:rPr>
      <w:rFonts w:ascii="Times New Roman" w:hAnsi="Times New Roman" w:cs="Times New Roman" w:hint="default"/>
      <w:i/>
      <w:iCs/>
      <w:color w:val="000000"/>
      <w:sz w:val="28"/>
      <w:szCs w:val="28"/>
    </w:rPr>
  </w:style>
  <w:style w:type="character" w:customStyle="1" w:styleId="70">
    <w:name w:val="Заголовок 7 Знак"/>
    <w:basedOn w:val="a0"/>
    <w:link w:val="7"/>
    <w:rsid w:val="00A5563F"/>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A5563F"/>
    <w:rPr>
      <w:rFonts w:asciiTheme="majorHAnsi" w:eastAsiaTheme="majorEastAsia" w:hAnsiTheme="majorHAnsi" w:cstheme="majorBidi"/>
      <w:color w:val="243F60" w:themeColor="accent1" w:themeShade="7F"/>
    </w:rPr>
  </w:style>
  <w:style w:type="character" w:customStyle="1" w:styleId="FontStyle18">
    <w:name w:val="Font Style18"/>
    <w:basedOn w:val="a0"/>
    <w:rsid w:val="00331608"/>
    <w:rPr>
      <w:rFonts w:ascii="Calibri" w:hAnsi="Calibri" w:cs="Calibri"/>
      <w:sz w:val="20"/>
      <w:szCs w:val="20"/>
    </w:rPr>
  </w:style>
  <w:style w:type="character" w:customStyle="1" w:styleId="95pt">
    <w:name w:val="Основний текст + 9;5 pt"/>
    <w:basedOn w:val="a0"/>
    <w:rsid w:val="00331608"/>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375pt">
    <w:name w:val="Основний текст (3) + 7;5 pt;Напівжирний;Курсив"/>
    <w:basedOn w:val="a0"/>
    <w:rsid w:val="00331608"/>
    <w:rPr>
      <w:rFonts w:ascii="Times New Roman" w:eastAsia="Times New Roman" w:hAnsi="Times New Roman" w:cs="Times New Roman"/>
      <w:b/>
      <w:bCs/>
      <w:i/>
      <w:iCs/>
      <w:smallCaps w:val="0"/>
      <w:strike w:val="0"/>
      <w:spacing w:val="0"/>
      <w:sz w:val="15"/>
      <w:szCs w:val="15"/>
      <w:shd w:val="clear" w:color="auto" w:fill="FFFFFF"/>
    </w:rPr>
  </w:style>
  <w:style w:type="character" w:customStyle="1" w:styleId="395pt">
    <w:name w:val="Основний текст (3) + 9;5 pt"/>
    <w:basedOn w:val="a0"/>
    <w:rsid w:val="00331608"/>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Bodytext65pt">
    <w:name w:val="Body text + 6;5 pt"/>
    <w:basedOn w:val="a0"/>
    <w:rsid w:val="00BC6828"/>
    <w:rPr>
      <w:rFonts w:ascii="Times New Roman" w:eastAsia="Times New Roman" w:hAnsi="Times New Roman" w:cs="Times New Roman"/>
      <w:b w:val="0"/>
      <w:bCs w:val="0"/>
      <w:i w:val="0"/>
      <w:iCs w:val="0"/>
      <w:smallCaps w:val="0"/>
      <w:strike w:val="0"/>
      <w:spacing w:val="0"/>
      <w:sz w:val="13"/>
      <w:szCs w:val="13"/>
      <w:shd w:val="clear" w:color="auto" w:fill="FFFFFF"/>
    </w:rPr>
  </w:style>
  <w:style w:type="character" w:customStyle="1" w:styleId="BodytextSpacing1pt">
    <w:name w:val="Body text + Spacing 1 pt"/>
    <w:basedOn w:val="a0"/>
    <w:rsid w:val="00BC6828"/>
    <w:rPr>
      <w:rFonts w:ascii="Times New Roman" w:eastAsia="Times New Roman" w:hAnsi="Times New Roman" w:cs="Times New Roman"/>
      <w:b w:val="0"/>
      <w:bCs w:val="0"/>
      <w:i w:val="0"/>
      <w:iCs w:val="0"/>
      <w:smallCaps w:val="0"/>
      <w:strike w:val="0"/>
      <w:spacing w:val="30"/>
      <w:sz w:val="17"/>
      <w:szCs w:val="1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F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63634"/>
    <w:pPr>
      <w:spacing w:after="0" w:line="240" w:lineRule="auto"/>
    </w:pPr>
    <w:rPr>
      <w:rFonts w:ascii="Times New Roman" w:eastAsia="Times New Roman" w:hAnsi="Times New Roman" w:cs="Times New Roman"/>
      <w:sz w:val="24"/>
      <w:szCs w:val="20"/>
      <w:lang w:val="ru-RU" w:eastAsia="ru-RU"/>
    </w:rPr>
  </w:style>
  <w:style w:type="paragraph" w:customStyle="1" w:styleId="rvps9">
    <w:name w:val="rvps9"/>
    <w:basedOn w:val="a"/>
    <w:rsid w:val="00263634"/>
    <w:pPr>
      <w:shd w:val="clear" w:color="auto" w:fill="FFFFFF"/>
      <w:spacing w:after="0" w:line="240" w:lineRule="auto"/>
      <w:ind w:firstLine="568"/>
      <w:jc w:val="both"/>
    </w:pPr>
    <w:rPr>
      <w:rFonts w:ascii="Times New Roman" w:eastAsia="Times New Roman" w:hAnsi="Times New Roman" w:cs="Times New Roman"/>
      <w:sz w:val="24"/>
      <w:szCs w:val="24"/>
      <w:lang w:eastAsia="uk-UA"/>
    </w:rPr>
  </w:style>
  <w:style w:type="paragraph" w:customStyle="1" w:styleId="rvps46">
    <w:name w:val="rvps46"/>
    <w:basedOn w:val="a"/>
    <w:rsid w:val="00263634"/>
    <w:pPr>
      <w:shd w:val="clear" w:color="auto" w:fill="FFFFFF"/>
      <w:spacing w:after="0" w:line="240" w:lineRule="auto"/>
      <w:ind w:firstLine="568"/>
      <w:jc w:val="center"/>
    </w:pPr>
    <w:rPr>
      <w:rFonts w:ascii="Times New Roman" w:eastAsia="Times New Roman" w:hAnsi="Times New Roman" w:cs="Times New Roman"/>
      <w:sz w:val="24"/>
      <w:szCs w:val="24"/>
      <w:lang w:eastAsia="uk-UA"/>
    </w:rPr>
  </w:style>
  <w:style w:type="paragraph" w:customStyle="1" w:styleId="rvps51">
    <w:name w:val="rvps51"/>
    <w:basedOn w:val="a"/>
    <w:rsid w:val="00263634"/>
    <w:pPr>
      <w:spacing w:after="0" w:line="240" w:lineRule="auto"/>
      <w:ind w:firstLine="568"/>
      <w:jc w:val="both"/>
    </w:pPr>
    <w:rPr>
      <w:rFonts w:ascii="Times New Roman" w:eastAsia="Times New Roman" w:hAnsi="Times New Roman" w:cs="Times New Roman"/>
      <w:sz w:val="24"/>
      <w:szCs w:val="24"/>
      <w:lang w:eastAsia="uk-UA"/>
    </w:rPr>
  </w:style>
  <w:style w:type="character" w:customStyle="1" w:styleId="rvts11">
    <w:name w:val="rvts11"/>
    <w:basedOn w:val="a0"/>
    <w:rsid w:val="00263634"/>
    <w:rPr>
      <w:rFonts w:ascii="Times New Roman" w:hAnsi="Times New Roman" w:cs="Times New Roman" w:hint="default"/>
      <w:color w:val="000000"/>
      <w:sz w:val="28"/>
      <w:szCs w:val="28"/>
    </w:rPr>
  </w:style>
  <w:style w:type="character" w:customStyle="1" w:styleId="rvts18">
    <w:name w:val="rvts18"/>
    <w:basedOn w:val="a0"/>
    <w:rsid w:val="00263634"/>
    <w:rPr>
      <w:rFonts w:ascii="Times New Roman" w:hAnsi="Times New Roman" w:cs="Times New Roman" w:hint="default"/>
      <w:b/>
      <w:bCs/>
      <w:color w:val="000000"/>
      <w:sz w:val="28"/>
      <w:szCs w:val="28"/>
    </w:rPr>
  </w:style>
  <w:style w:type="character" w:customStyle="1" w:styleId="rvts19">
    <w:name w:val="rvts19"/>
    <w:basedOn w:val="a0"/>
    <w:rsid w:val="00263634"/>
    <w:rPr>
      <w:rFonts w:ascii="Times New Roman" w:hAnsi="Times New Roman" w:cs="Times New Roman" w:hint="default"/>
      <w:b/>
      <w:bCs/>
      <w:i/>
      <w:iCs/>
      <w:color w:val="000000"/>
      <w:sz w:val="28"/>
      <w:szCs w:val="28"/>
    </w:rPr>
  </w:style>
  <w:style w:type="character" w:customStyle="1" w:styleId="rvts20">
    <w:name w:val="rvts20"/>
    <w:basedOn w:val="a0"/>
    <w:rsid w:val="00263634"/>
    <w:rPr>
      <w:rFonts w:ascii="Times New Roman" w:hAnsi="Times New Roman" w:cs="Times New Roman" w:hint="default"/>
      <w:i/>
      <w:iCs/>
      <w:color w:val="000000"/>
      <w:sz w:val="28"/>
      <w:szCs w:val="28"/>
    </w:rPr>
  </w:style>
</w:styles>
</file>

<file path=word/webSettings.xml><?xml version="1.0" encoding="utf-8"?>
<w:webSettings xmlns:r="http://schemas.openxmlformats.org/officeDocument/2006/relationships" xmlns:w="http://schemas.openxmlformats.org/wordprocessingml/2006/main">
  <w:divs>
    <w:div w:id="133218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16656-F820-43BC-89A4-CDB30495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6474</Words>
  <Characters>3691</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anka</dc:creator>
  <cp:lastModifiedBy>Оля</cp:lastModifiedBy>
  <cp:revision>61</cp:revision>
  <dcterms:created xsi:type="dcterms:W3CDTF">2017-03-11T20:20:00Z</dcterms:created>
  <dcterms:modified xsi:type="dcterms:W3CDTF">2019-03-20T07:58:00Z</dcterms:modified>
</cp:coreProperties>
</file>