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F5" w:rsidRPr="001B32C9" w:rsidRDefault="009076F5" w:rsidP="001B32C9">
      <w:pPr>
        <w:jc w:val="center"/>
        <w:rPr>
          <w:b/>
          <w:sz w:val="28"/>
          <w:szCs w:val="28"/>
        </w:rPr>
      </w:pPr>
      <w:r w:rsidRPr="001B32C9">
        <w:rPr>
          <w:b/>
          <w:sz w:val="28"/>
          <w:szCs w:val="28"/>
        </w:rPr>
        <w:t>План роботи</w:t>
      </w:r>
    </w:p>
    <w:p w:rsidR="009076F5" w:rsidRPr="001B32C9" w:rsidRDefault="001B32C9" w:rsidP="001B32C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076F5" w:rsidRPr="001B32C9">
        <w:rPr>
          <w:sz w:val="28"/>
          <w:szCs w:val="28"/>
        </w:rPr>
        <w:t>тудентської проблемної групи «Сучасні проблеми соціальної та молодіжної політики в Україні»</w:t>
      </w:r>
    </w:p>
    <w:tbl>
      <w:tblPr>
        <w:tblStyle w:val="a3"/>
        <w:tblW w:w="0" w:type="auto"/>
        <w:tblLook w:val="04A0"/>
      </w:tblPr>
      <w:tblGrid>
        <w:gridCol w:w="671"/>
        <w:gridCol w:w="4578"/>
        <w:gridCol w:w="2382"/>
        <w:gridCol w:w="2224"/>
      </w:tblGrid>
      <w:tr w:rsidR="009076F5" w:rsidTr="001B32C9">
        <w:tc>
          <w:tcPr>
            <w:tcW w:w="675" w:type="dxa"/>
          </w:tcPr>
          <w:p w:rsidR="009076F5" w:rsidRPr="001B32C9" w:rsidRDefault="009076F5" w:rsidP="001B32C9">
            <w:pPr>
              <w:jc w:val="center"/>
              <w:rPr>
                <w:b/>
                <w:sz w:val="28"/>
                <w:szCs w:val="28"/>
              </w:rPr>
            </w:pPr>
            <w:r w:rsidRPr="001B32C9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678" w:type="dxa"/>
          </w:tcPr>
          <w:p w:rsidR="009076F5" w:rsidRPr="001B32C9" w:rsidRDefault="009076F5" w:rsidP="001B32C9">
            <w:pPr>
              <w:jc w:val="center"/>
              <w:rPr>
                <w:b/>
                <w:sz w:val="28"/>
                <w:szCs w:val="28"/>
              </w:rPr>
            </w:pPr>
            <w:r w:rsidRPr="001B32C9">
              <w:rPr>
                <w:b/>
                <w:sz w:val="28"/>
                <w:szCs w:val="28"/>
              </w:rPr>
              <w:t>Тема заняття</w:t>
            </w:r>
          </w:p>
        </w:tc>
        <w:tc>
          <w:tcPr>
            <w:tcW w:w="2410" w:type="dxa"/>
          </w:tcPr>
          <w:p w:rsidR="009076F5" w:rsidRPr="001B32C9" w:rsidRDefault="009076F5" w:rsidP="001B32C9">
            <w:pPr>
              <w:jc w:val="center"/>
              <w:rPr>
                <w:b/>
                <w:sz w:val="28"/>
                <w:szCs w:val="28"/>
              </w:rPr>
            </w:pPr>
            <w:r w:rsidRPr="001B32C9">
              <w:rPr>
                <w:b/>
                <w:sz w:val="28"/>
                <w:szCs w:val="28"/>
              </w:rPr>
              <w:t>Час проведення</w:t>
            </w:r>
          </w:p>
        </w:tc>
        <w:tc>
          <w:tcPr>
            <w:tcW w:w="1843" w:type="dxa"/>
          </w:tcPr>
          <w:p w:rsidR="009076F5" w:rsidRPr="001B32C9" w:rsidRDefault="009076F5" w:rsidP="001B32C9">
            <w:pPr>
              <w:jc w:val="center"/>
              <w:rPr>
                <w:b/>
                <w:sz w:val="28"/>
                <w:szCs w:val="28"/>
              </w:rPr>
            </w:pPr>
            <w:r w:rsidRPr="001B32C9">
              <w:rPr>
                <w:b/>
                <w:sz w:val="28"/>
                <w:szCs w:val="28"/>
              </w:rPr>
              <w:t>Відповідальний</w:t>
            </w:r>
          </w:p>
        </w:tc>
      </w:tr>
      <w:tr w:rsidR="009076F5" w:rsidTr="001B32C9">
        <w:tc>
          <w:tcPr>
            <w:tcW w:w="675" w:type="dxa"/>
          </w:tcPr>
          <w:p w:rsidR="009076F5" w:rsidRDefault="009076F5">
            <w:r>
              <w:t>1</w:t>
            </w:r>
          </w:p>
        </w:tc>
        <w:tc>
          <w:tcPr>
            <w:tcW w:w="4678" w:type="dxa"/>
          </w:tcPr>
          <w:p w:rsidR="009076F5" w:rsidRDefault="009076F5">
            <w:r>
              <w:t xml:space="preserve">Організаційне засідання гуртка. Вибір голови та секретаря гуртка. Визначення напрямів роботи гуртка. </w:t>
            </w:r>
          </w:p>
        </w:tc>
        <w:tc>
          <w:tcPr>
            <w:tcW w:w="2410" w:type="dxa"/>
          </w:tcPr>
          <w:p w:rsidR="009076F5" w:rsidRDefault="009076F5">
            <w:r>
              <w:t>Вересень</w:t>
            </w:r>
          </w:p>
        </w:tc>
        <w:tc>
          <w:tcPr>
            <w:tcW w:w="1843" w:type="dxa"/>
          </w:tcPr>
          <w:p w:rsidR="009076F5" w:rsidRDefault="009076F5">
            <w:r>
              <w:t xml:space="preserve">Петришин Р. А. </w:t>
            </w:r>
          </w:p>
        </w:tc>
      </w:tr>
      <w:tr w:rsidR="009076F5" w:rsidTr="001B32C9">
        <w:tc>
          <w:tcPr>
            <w:tcW w:w="675" w:type="dxa"/>
          </w:tcPr>
          <w:p w:rsidR="009076F5" w:rsidRDefault="009076F5">
            <w:r>
              <w:t>2</w:t>
            </w:r>
          </w:p>
        </w:tc>
        <w:tc>
          <w:tcPr>
            <w:tcW w:w="4678" w:type="dxa"/>
          </w:tcPr>
          <w:p w:rsidR="009076F5" w:rsidRDefault="009076F5">
            <w:r>
              <w:t xml:space="preserve">Правове виховання старшокласників соціальним педагогом як передумова до соціально-правового захисту особисті </w:t>
            </w:r>
          </w:p>
        </w:tc>
        <w:tc>
          <w:tcPr>
            <w:tcW w:w="2410" w:type="dxa"/>
          </w:tcPr>
          <w:p w:rsidR="009076F5" w:rsidRDefault="00FD32F2">
            <w:r>
              <w:t xml:space="preserve">Вересень </w:t>
            </w:r>
          </w:p>
        </w:tc>
        <w:tc>
          <w:tcPr>
            <w:tcW w:w="1843" w:type="dxa"/>
          </w:tcPr>
          <w:p w:rsidR="009076F5" w:rsidRDefault="00FD32F2">
            <w:r>
              <w:t xml:space="preserve">Петришин Р. А. </w:t>
            </w:r>
          </w:p>
        </w:tc>
      </w:tr>
      <w:tr w:rsidR="00FD32F2" w:rsidTr="001B32C9">
        <w:tc>
          <w:tcPr>
            <w:tcW w:w="675" w:type="dxa"/>
          </w:tcPr>
          <w:p w:rsidR="00FD32F2" w:rsidRDefault="00FD32F2">
            <w:r>
              <w:t>3</w:t>
            </w:r>
          </w:p>
        </w:tc>
        <w:tc>
          <w:tcPr>
            <w:tcW w:w="4678" w:type="dxa"/>
          </w:tcPr>
          <w:p w:rsidR="00FD32F2" w:rsidRDefault="00FD32F2">
            <w:r>
              <w:t xml:space="preserve">Соціально-педагогічна робота в дитячому закладі оздоровчого типу </w:t>
            </w:r>
          </w:p>
        </w:tc>
        <w:tc>
          <w:tcPr>
            <w:tcW w:w="2410" w:type="dxa"/>
          </w:tcPr>
          <w:p w:rsidR="00FD32F2" w:rsidRDefault="00FD32F2">
            <w:r>
              <w:t>Жовтень</w:t>
            </w:r>
          </w:p>
        </w:tc>
        <w:tc>
          <w:tcPr>
            <w:tcW w:w="1843" w:type="dxa"/>
          </w:tcPr>
          <w:p w:rsidR="00FD32F2" w:rsidRDefault="00FD32F2" w:rsidP="00697B3A">
            <w:r>
              <w:t xml:space="preserve">Петришин Р. А. </w:t>
            </w:r>
          </w:p>
        </w:tc>
      </w:tr>
      <w:tr w:rsidR="00FD32F2" w:rsidTr="001B32C9">
        <w:tc>
          <w:tcPr>
            <w:tcW w:w="675" w:type="dxa"/>
          </w:tcPr>
          <w:p w:rsidR="00FD32F2" w:rsidRDefault="00FD32F2">
            <w:r>
              <w:t>4</w:t>
            </w:r>
          </w:p>
        </w:tc>
        <w:tc>
          <w:tcPr>
            <w:tcW w:w="4678" w:type="dxa"/>
          </w:tcPr>
          <w:p w:rsidR="00FD32F2" w:rsidRDefault="00FD32F2">
            <w:r>
              <w:t xml:space="preserve">Соціально-педагогічні та виховні можливості позашкільних навчально-виховних установ </w:t>
            </w:r>
          </w:p>
        </w:tc>
        <w:tc>
          <w:tcPr>
            <w:tcW w:w="2410" w:type="dxa"/>
          </w:tcPr>
          <w:p w:rsidR="00FD32F2" w:rsidRDefault="00FD32F2">
            <w:r>
              <w:t>Жовтень</w:t>
            </w:r>
          </w:p>
        </w:tc>
        <w:tc>
          <w:tcPr>
            <w:tcW w:w="1843" w:type="dxa"/>
          </w:tcPr>
          <w:p w:rsidR="00FD32F2" w:rsidRDefault="00FD32F2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5</w:t>
            </w:r>
          </w:p>
        </w:tc>
        <w:tc>
          <w:tcPr>
            <w:tcW w:w="4678" w:type="dxa"/>
          </w:tcPr>
          <w:p w:rsidR="001B32C9" w:rsidRDefault="001B32C9">
            <w:r>
              <w:t>Дитинство як об’єкт соціально-молодіжної політики в України</w:t>
            </w:r>
          </w:p>
        </w:tc>
        <w:tc>
          <w:tcPr>
            <w:tcW w:w="2410" w:type="dxa"/>
          </w:tcPr>
          <w:p w:rsidR="001B32C9" w:rsidRDefault="001B32C9">
            <w:r>
              <w:t xml:space="preserve">Листопад 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6</w:t>
            </w:r>
          </w:p>
        </w:tc>
        <w:tc>
          <w:tcPr>
            <w:tcW w:w="4678" w:type="dxa"/>
          </w:tcPr>
          <w:p w:rsidR="001B32C9" w:rsidRDefault="001B32C9">
            <w:r>
              <w:t xml:space="preserve">Формування соціальним педагогом здорового способу життя в молодіжному середовищі </w:t>
            </w:r>
          </w:p>
        </w:tc>
        <w:tc>
          <w:tcPr>
            <w:tcW w:w="2410" w:type="dxa"/>
          </w:tcPr>
          <w:p w:rsidR="001B32C9" w:rsidRDefault="001B32C9">
            <w:r>
              <w:t>Листопад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7</w:t>
            </w:r>
          </w:p>
        </w:tc>
        <w:tc>
          <w:tcPr>
            <w:tcW w:w="4678" w:type="dxa"/>
          </w:tcPr>
          <w:p w:rsidR="001B32C9" w:rsidRDefault="001B32C9">
            <w:r>
              <w:t xml:space="preserve">Профорієнтаційна робота соціального педагога у ВНЗ І-ІІ рівня акредитації </w:t>
            </w:r>
          </w:p>
        </w:tc>
        <w:tc>
          <w:tcPr>
            <w:tcW w:w="2410" w:type="dxa"/>
          </w:tcPr>
          <w:p w:rsidR="001B32C9" w:rsidRDefault="001B32C9">
            <w:r>
              <w:t>Грудень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8</w:t>
            </w:r>
          </w:p>
        </w:tc>
        <w:tc>
          <w:tcPr>
            <w:tcW w:w="4678" w:type="dxa"/>
          </w:tcPr>
          <w:p w:rsidR="001B32C9" w:rsidRDefault="001B32C9">
            <w:r>
              <w:t xml:space="preserve">Соціально-правовий захист неповнолітніх </w:t>
            </w:r>
            <w:proofErr w:type="spellStart"/>
            <w:r>
              <w:t>праворушників</w:t>
            </w:r>
            <w:proofErr w:type="spellEnd"/>
            <w:r>
              <w:t xml:space="preserve">. Здоровий спосіб молоді як основні цілі соціально-молодіжної політики  </w:t>
            </w:r>
          </w:p>
        </w:tc>
        <w:tc>
          <w:tcPr>
            <w:tcW w:w="2410" w:type="dxa"/>
          </w:tcPr>
          <w:p w:rsidR="001B32C9" w:rsidRDefault="001B32C9">
            <w:r>
              <w:t>Грудень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9</w:t>
            </w:r>
          </w:p>
        </w:tc>
        <w:tc>
          <w:tcPr>
            <w:tcW w:w="4678" w:type="dxa"/>
          </w:tcPr>
          <w:p w:rsidR="001B32C9" w:rsidRDefault="001B32C9">
            <w:r>
              <w:t xml:space="preserve">Правове виховання молоді соціальним педагогом </w:t>
            </w:r>
          </w:p>
        </w:tc>
        <w:tc>
          <w:tcPr>
            <w:tcW w:w="2410" w:type="dxa"/>
          </w:tcPr>
          <w:p w:rsidR="001B32C9" w:rsidRDefault="001B32C9">
            <w:r>
              <w:t>Лютий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10</w:t>
            </w:r>
          </w:p>
        </w:tc>
        <w:tc>
          <w:tcPr>
            <w:tcW w:w="4678" w:type="dxa"/>
          </w:tcPr>
          <w:p w:rsidR="001B32C9" w:rsidRDefault="001B32C9">
            <w:r>
              <w:t xml:space="preserve">Соціально-педагогічна робота в дитячому оздоровчому закладі оздоровчого типу </w:t>
            </w:r>
          </w:p>
        </w:tc>
        <w:tc>
          <w:tcPr>
            <w:tcW w:w="2410" w:type="dxa"/>
          </w:tcPr>
          <w:p w:rsidR="001B32C9" w:rsidRDefault="001B32C9">
            <w:r>
              <w:t>Лютий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11</w:t>
            </w:r>
          </w:p>
        </w:tc>
        <w:tc>
          <w:tcPr>
            <w:tcW w:w="4678" w:type="dxa"/>
          </w:tcPr>
          <w:p w:rsidR="001B32C9" w:rsidRDefault="001B32C9">
            <w:r>
              <w:t xml:space="preserve">Соціально-педагогічні та виховні можливості позашкільних навчально-виховних установ </w:t>
            </w:r>
          </w:p>
        </w:tc>
        <w:tc>
          <w:tcPr>
            <w:tcW w:w="2410" w:type="dxa"/>
          </w:tcPr>
          <w:p w:rsidR="001B32C9" w:rsidRDefault="001B32C9">
            <w:r>
              <w:t>Березень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12</w:t>
            </w:r>
          </w:p>
        </w:tc>
        <w:tc>
          <w:tcPr>
            <w:tcW w:w="4678" w:type="dxa"/>
          </w:tcPr>
          <w:p w:rsidR="001B32C9" w:rsidRDefault="001B32C9">
            <w:r>
              <w:t>Дитинство як об’єкт соціально-правового захисту в Україні</w:t>
            </w:r>
          </w:p>
        </w:tc>
        <w:tc>
          <w:tcPr>
            <w:tcW w:w="2410" w:type="dxa"/>
          </w:tcPr>
          <w:p w:rsidR="001B32C9" w:rsidRDefault="001B32C9">
            <w:r>
              <w:t>Березень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13</w:t>
            </w:r>
          </w:p>
        </w:tc>
        <w:tc>
          <w:tcPr>
            <w:tcW w:w="4678" w:type="dxa"/>
          </w:tcPr>
          <w:p w:rsidR="001B32C9" w:rsidRDefault="001B32C9">
            <w:r>
              <w:t xml:space="preserve">Формування соціальним педагогом здорового способу життя в молодіжному середовищі </w:t>
            </w:r>
          </w:p>
        </w:tc>
        <w:tc>
          <w:tcPr>
            <w:tcW w:w="2410" w:type="dxa"/>
          </w:tcPr>
          <w:p w:rsidR="001B32C9" w:rsidRDefault="001B32C9">
            <w:r>
              <w:t>Квітень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14</w:t>
            </w:r>
          </w:p>
        </w:tc>
        <w:tc>
          <w:tcPr>
            <w:tcW w:w="4678" w:type="dxa"/>
          </w:tcPr>
          <w:p w:rsidR="001B32C9" w:rsidRDefault="001B32C9">
            <w:r>
              <w:t xml:space="preserve">Профорієнтаційна робота соціального педагога у ВНЗ І-ІІ рівня акредитації </w:t>
            </w:r>
          </w:p>
        </w:tc>
        <w:tc>
          <w:tcPr>
            <w:tcW w:w="2410" w:type="dxa"/>
          </w:tcPr>
          <w:p w:rsidR="001B32C9" w:rsidRDefault="001B32C9">
            <w:r>
              <w:t>Квітень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15</w:t>
            </w:r>
          </w:p>
        </w:tc>
        <w:tc>
          <w:tcPr>
            <w:tcW w:w="4678" w:type="dxa"/>
          </w:tcPr>
          <w:p w:rsidR="001B32C9" w:rsidRDefault="001B32C9">
            <w:r>
              <w:t>Соціально-педагогічні аспекти молодіжної політики</w:t>
            </w:r>
          </w:p>
        </w:tc>
        <w:tc>
          <w:tcPr>
            <w:tcW w:w="2410" w:type="dxa"/>
          </w:tcPr>
          <w:p w:rsidR="001B32C9" w:rsidRDefault="001B32C9">
            <w:r>
              <w:t>Травень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  <w:tr w:rsidR="001B32C9" w:rsidTr="001B32C9">
        <w:tc>
          <w:tcPr>
            <w:tcW w:w="675" w:type="dxa"/>
          </w:tcPr>
          <w:p w:rsidR="001B32C9" w:rsidRDefault="001B32C9">
            <w:r>
              <w:t>16</w:t>
            </w:r>
          </w:p>
        </w:tc>
        <w:tc>
          <w:tcPr>
            <w:tcW w:w="4678" w:type="dxa"/>
          </w:tcPr>
          <w:p w:rsidR="001B32C9" w:rsidRDefault="001B32C9">
            <w:r>
              <w:t>Ціннісні орієнтації молоді як передумова до формування соціально-молодіжної політики</w:t>
            </w:r>
          </w:p>
        </w:tc>
        <w:tc>
          <w:tcPr>
            <w:tcW w:w="2410" w:type="dxa"/>
          </w:tcPr>
          <w:p w:rsidR="001B32C9" w:rsidRDefault="001B32C9">
            <w:r>
              <w:t>Травень</w:t>
            </w:r>
          </w:p>
        </w:tc>
        <w:tc>
          <w:tcPr>
            <w:tcW w:w="1843" w:type="dxa"/>
          </w:tcPr>
          <w:p w:rsidR="001B32C9" w:rsidRDefault="001B32C9" w:rsidP="00697B3A">
            <w:r>
              <w:t xml:space="preserve">Петришин Р. А. </w:t>
            </w:r>
          </w:p>
        </w:tc>
      </w:tr>
    </w:tbl>
    <w:p w:rsidR="009076F5" w:rsidRDefault="009076F5"/>
    <w:sectPr w:rsidR="009076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076F5"/>
    <w:rsid w:val="001B32C9"/>
    <w:rsid w:val="009076F5"/>
    <w:rsid w:val="00FD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76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2018-04-13T06:59:00Z</dcterms:created>
  <dcterms:modified xsi:type="dcterms:W3CDTF">2018-04-13T07:33:00Z</dcterms:modified>
</cp:coreProperties>
</file>