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C0" w:rsidRPr="005B0077" w:rsidRDefault="00011C83" w:rsidP="00323E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навчальної дисципліни </w:t>
      </w:r>
      <w:r w:rsidR="007B6E13" w:rsidRPr="005B0077">
        <w:rPr>
          <w:rFonts w:ascii="Times New Roman" w:hAnsi="Times New Roman" w:cs="Times New Roman"/>
          <w:b/>
          <w:sz w:val="28"/>
          <w:szCs w:val="28"/>
          <w:lang w:val="uk-UA"/>
        </w:rPr>
        <w:t>«Моделювання освітньої та професійної підготовки фахівця»</w:t>
      </w:r>
    </w:p>
    <w:p w:rsidR="005B0077" w:rsidRPr="005B0077" w:rsidRDefault="005B0077" w:rsidP="00323EF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b/>
          <w:sz w:val="28"/>
          <w:szCs w:val="28"/>
          <w:lang w:val="uk-UA"/>
        </w:rPr>
        <w:t>Метою викладання навчальної дисципліни</w:t>
      </w:r>
      <w:r w:rsidRPr="005B0077">
        <w:rPr>
          <w:rFonts w:ascii="Times New Roman" w:hAnsi="Times New Roman" w:cs="Times New Roman"/>
          <w:sz w:val="28"/>
          <w:szCs w:val="28"/>
          <w:lang w:val="uk-UA"/>
        </w:rPr>
        <w:t xml:space="preserve"> є формування здатності до розроблення та аналізу моделі освітньої та професійної  підготовки фахівця. </w:t>
      </w:r>
    </w:p>
    <w:p w:rsidR="005B0077" w:rsidRPr="005B0077" w:rsidRDefault="005B0077" w:rsidP="00323EF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b/>
          <w:sz w:val="28"/>
          <w:szCs w:val="28"/>
          <w:lang w:val="uk-UA"/>
        </w:rPr>
        <w:t>Завдання курсу</w:t>
      </w:r>
      <w:r w:rsidRPr="005B007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системи теоретичних знань та практичних умінь, необхідних для виконання функціональних обов’язків викладача вищої школи;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системи теоретичних знань та практичних умінь, необхідних для побудови навчального процесу з урахуванням специфіки освітньої та професійної підготовки майбутніх фахівців;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системи теоретичних знань та практичних умінь, необхідних для використання моделювання у навчально-виховному процесі вищого начального закладу;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системи теоретичних знань та практичних умінь, необхідних для побудови моделі освітньої та практичної підготовки фахівця;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системи теоретичних знань та практичних умінь, необхідних для формування змісту навчання – освітньо-професійної програми підготовки фахівця;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системи теоретичних знань та практичних умінь, необхідних для визначення цілей освітньої та професійної підготовки майбутнього фахівця;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основ педагогічного мислення, здатності осмислювати і аналізувати педагогічну дійсність;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формування готовності до педагогічної праці на гностичному, комунікативному, операційному рівнях;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відповідального, творчого ставлення до педагогічної діяльності. </w:t>
      </w:r>
    </w:p>
    <w:p w:rsidR="005B0077" w:rsidRPr="005D0C12" w:rsidRDefault="005B0077" w:rsidP="00323EFB">
      <w:pPr>
        <w:pStyle w:val="20"/>
        <w:shd w:val="clear" w:color="auto" w:fill="auto"/>
        <w:spacing w:line="276" w:lineRule="auto"/>
        <w:ind w:firstLine="680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Виходячи з мети, в результаті вивчення дисципліни </w:t>
      </w:r>
      <w:r>
        <w:rPr>
          <w:rStyle w:val="21"/>
          <w:rFonts w:ascii="Times New Roman" w:hAnsi="Times New Roman" w:cs="Times New Roman"/>
          <w:sz w:val="28"/>
          <w:szCs w:val="28"/>
          <w:lang w:val="uk-UA"/>
        </w:rPr>
        <w:t>аспіранти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 повинні: </w:t>
      </w:r>
    </w:p>
    <w:p w:rsidR="005B0077" w:rsidRPr="005B0077" w:rsidRDefault="005B0077" w:rsidP="00323EF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5B0077">
        <w:rPr>
          <w:rFonts w:ascii="Times New Roman" w:hAnsi="Times New Roman" w:cs="Times New Roman"/>
          <w:b/>
          <w:sz w:val="28"/>
          <w:szCs w:val="28"/>
          <w:lang w:val="uk-UA"/>
        </w:rPr>
        <w:t>нати: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особливості системного аналізу професійної і соціальної діяльності: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зміст і характер педагогічної роботи студентів до виконання виробничих і соціальних функцій, етики і методології професійної діяльності принципи побудови моделі освітньої та професійної підготовки фахівця; особливості загальної схеми формування змісту навчання, цілей освітньої та професійної підготовки, розподілу змісту циклів підготовки за навчальними дисциплінами, визначення рівня сформованості предметних умінь, структури та змісту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навчальної дисципліни;</w:t>
      </w:r>
    </w:p>
    <w:p w:rsidR="005B0077" w:rsidRPr="005B0077" w:rsidRDefault="005B0077" w:rsidP="00323EF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B0077">
        <w:rPr>
          <w:rFonts w:ascii="Times New Roman" w:hAnsi="Times New Roman" w:cs="Times New Roman"/>
          <w:b/>
          <w:sz w:val="28"/>
          <w:szCs w:val="28"/>
          <w:lang w:val="uk-UA"/>
        </w:rPr>
        <w:t>міти: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формувати зміст навчання, складати освітньо-професійну програму підготовку фахівця;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формувати цикли освітньої та професійної підготовки фахівця;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формувати зміст циклів підготовки за спеціалізацією спеціальності, оформляти варіативну частину ОПП підготовки фахівців у вигляді проекту стандарту ВНЗ;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формувати структурно-логічну схему підготовки у вигляді узагальненої матриці (або графи) підготовки; оформляти робочу програму навчальної дисципліни у вигляді проекту стандарту ВНЗ;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формувати масив варіативного змісту підготовки за спеціалізацією спеціальності у вигляд системи змістових модулів та блоків змістовних модулів;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структуру змісту навчання за навчальною дисципліною (частини, розділу, теми) та кожного з структурних елементів;</w:t>
      </w:r>
    </w:p>
    <w:p w:rsidR="005B0077" w:rsidRPr="005B0077" w:rsidRDefault="005B0077" w:rsidP="00323E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77">
        <w:rPr>
          <w:rFonts w:ascii="Times New Roman" w:hAnsi="Times New Roman" w:cs="Times New Roman"/>
          <w:sz w:val="28"/>
          <w:szCs w:val="28"/>
          <w:lang w:val="uk-UA"/>
        </w:rPr>
        <w:t>складати робочу програму навчальної дисципліни у вигляді проекту стандарту ВНЗ; проводити корекцію робочих програм навчальних дисциплін для забезпечення вимог нормативних документів до структури та змісту навчальних планів.</w:t>
      </w:r>
    </w:p>
    <w:p w:rsidR="005B0077" w:rsidRDefault="00C40F39" w:rsidP="00323EF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0F39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323EFB" w:rsidRPr="00323EFB" w:rsidRDefault="00323EFB" w:rsidP="00323EFB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FB">
        <w:rPr>
          <w:rFonts w:ascii="Times New Roman" w:hAnsi="Times New Roman" w:cs="Times New Roman"/>
          <w:sz w:val="28"/>
          <w:szCs w:val="28"/>
        </w:rPr>
        <w:t xml:space="preserve">Колесникова И. Педагогическое проектирование: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. пособие для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судентов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вуза  /И.А.Колесникова,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М.П.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Горчакова-Сибирская</w:t>
      </w:r>
      <w:proofErr w:type="spellEnd"/>
      <w:proofErr w:type="gramEnd"/>
      <w:r w:rsidRPr="00323EFB">
        <w:rPr>
          <w:rFonts w:ascii="Times New Roman" w:hAnsi="Times New Roman" w:cs="Times New Roman"/>
          <w:sz w:val="28"/>
          <w:szCs w:val="28"/>
        </w:rPr>
        <w:t xml:space="preserve">. – М.: Академия, 2005. – 284 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>.</w:t>
      </w:r>
    </w:p>
    <w:p w:rsidR="00323EFB" w:rsidRPr="00323EFB" w:rsidRDefault="00323EFB" w:rsidP="00323EFB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FB">
        <w:rPr>
          <w:rFonts w:ascii="Times New Roman" w:hAnsi="Times New Roman" w:cs="Times New Roman"/>
          <w:sz w:val="28"/>
          <w:szCs w:val="28"/>
        </w:rPr>
        <w:t xml:space="preserve">Лаптева Н. 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проктирование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в образовании: Учеб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 xml:space="preserve">особие /Н.В.Лаптева. – Киров: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Вят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. ун-т, 2003. – 66 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>.</w:t>
      </w:r>
    </w:p>
    <w:p w:rsidR="00323EFB" w:rsidRPr="00323EFB" w:rsidRDefault="00323EFB" w:rsidP="00323EFB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FB">
        <w:rPr>
          <w:rFonts w:ascii="Times New Roman" w:hAnsi="Times New Roman" w:cs="Times New Roman"/>
          <w:sz w:val="28"/>
          <w:szCs w:val="28"/>
        </w:rPr>
        <w:t>Маркова С. Моделирование педагогических систем /С.М.Маркова. – Н.Новгород: ВГИПА, 2003. – 142 с.</w:t>
      </w:r>
    </w:p>
    <w:p w:rsidR="00323EFB" w:rsidRPr="00323EFB" w:rsidRDefault="00323EFB" w:rsidP="00323EFB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EFB">
        <w:rPr>
          <w:rFonts w:ascii="Times New Roman" w:hAnsi="Times New Roman" w:cs="Times New Roman"/>
          <w:sz w:val="28"/>
          <w:szCs w:val="28"/>
        </w:rPr>
        <w:t>Слєпкань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З.І.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вищій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23EF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>. /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З.І.Слєпкань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школа, 2005. – 239 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>.</w:t>
      </w:r>
    </w:p>
    <w:p w:rsidR="00323EFB" w:rsidRPr="00323EFB" w:rsidRDefault="00323EFB" w:rsidP="00323EFB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FB">
        <w:rPr>
          <w:rFonts w:ascii="Times New Roman" w:hAnsi="Times New Roman" w:cs="Times New Roman"/>
          <w:sz w:val="28"/>
          <w:szCs w:val="28"/>
        </w:rPr>
        <w:t xml:space="preserve">Столяренко О.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323E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/ О.В.Столяренко. –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23EFB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323E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Нілан-ЛТД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>», 2015. – 196 с.</w:t>
      </w:r>
    </w:p>
    <w:p w:rsidR="00323EFB" w:rsidRPr="00323EFB" w:rsidRDefault="00323EFB" w:rsidP="00323EFB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FB">
        <w:rPr>
          <w:rFonts w:ascii="Times New Roman" w:hAnsi="Times New Roman" w:cs="Times New Roman"/>
          <w:sz w:val="28"/>
          <w:szCs w:val="28"/>
        </w:rPr>
        <w:t xml:space="preserve">Ягупов В.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проблема / В. Ягупов //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Неперервна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E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3EFB">
        <w:rPr>
          <w:rFonts w:ascii="Times New Roman" w:hAnsi="Times New Roman" w:cs="Times New Roman"/>
          <w:sz w:val="28"/>
          <w:szCs w:val="28"/>
        </w:rPr>
        <w:t xml:space="preserve"> практика. – 2003. - № 1. – С. 28 – 47.</w:t>
      </w:r>
    </w:p>
    <w:p w:rsidR="00323EFB" w:rsidRPr="00323EFB" w:rsidRDefault="00323EFB" w:rsidP="00323EF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3EFB" w:rsidRPr="00323EFB" w:rsidSect="005B00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AEA"/>
    <w:multiLevelType w:val="hybridMultilevel"/>
    <w:tmpl w:val="3C784B9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4C3C6F"/>
    <w:multiLevelType w:val="hybridMultilevel"/>
    <w:tmpl w:val="B7500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F238A"/>
    <w:multiLevelType w:val="hybridMultilevel"/>
    <w:tmpl w:val="FE98AA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530FA"/>
    <w:multiLevelType w:val="hybridMultilevel"/>
    <w:tmpl w:val="4C4C5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E13"/>
    <w:rsid w:val="00011C83"/>
    <w:rsid w:val="002217BC"/>
    <w:rsid w:val="00323EFB"/>
    <w:rsid w:val="005104C0"/>
    <w:rsid w:val="005B0077"/>
    <w:rsid w:val="007610EE"/>
    <w:rsid w:val="007B6E13"/>
    <w:rsid w:val="00C4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077"/>
    <w:pPr>
      <w:spacing w:after="0" w:line="240" w:lineRule="auto"/>
    </w:pPr>
  </w:style>
  <w:style w:type="character" w:customStyle="1" w:styleId="2">
    <w:name w:val="Основний текст (2)_"/>
    <w:link w:val="20"/>
    <w:locked/>
    <w:rsid w:val="005B0077"/>
    <w:rPr>
      <w:sz w:val="27"/>
      <w:szCs w:val="2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B0077"/>
    <w:pPr>
      <w:shd w:val="clear" w:color="auto" w:fill="FFFFFF"/>
      <w:spacing w:after="0" w:line="346" w:lineRule="exact"/>
    </w:pPr>
    <w:rPr>
      <w:sz w:val="27"/>
      <w:szCs w:val="27"/>
    </w:rPr>
  </w:style>
  <w:style w:type="character" w:customStyle="1" w:styleId="21">
    <w:name w:val="Основний текст2"/>
    <w:rsid w:val="005B0077"/>
    <w:rPr>
      <w:sz w:val="27"/>
      <w:szCs w:val="27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3312</Characters>
  <Application>Microsoft Office Word</Application>
  <DocSecurity>0</DocSecurity>
  <Lines>27</Lines>
  <Paragraphs>7</Paragraphs>
  <ScaleCrop>false</ScaleCrop>
  <Company>Ya Blondinko Edition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9</cp:revision>
  <dcterms:created xsi:type="dcterms:W3CDTF">2016-03-11T06:58:00Z</dcterms:created>
  <dcterms:modified xsi:type="dcterms:W3CDTF">2016-03-16T13:12:00Z</dcterms:modified>
</cp:coreProperties>
</file>