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03" w:rsidRPr="00326603" w:rsidRDefault="00326603" w:rsidP="00612D2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GoBack"/>
      <w:bookmarkEnd w:id="0"/>
      <w:r w:rsidRPr="00326603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ПЕРЕЛІК</w:t>
      </w:r>
    </w:p>
    <w:p w:rsidR="00326603" w:rsidRPr="00326603" w:rsidRDefault="00326603" w:rsidP="00326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660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наукових та навчально-методичних публікацій</w:t>
      </w:r>
    </w:p>
    <w:p w:rsidR="00326603" w:rsidRPr="00326603" w:rsidRDefault="00326603" w:rsidP="00326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2660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(кандидата технічних наук </w:t>
      </w:r>
      <w:proofErr w:type="spellStart"/>
      <w:r w:rsidRPr="0032660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Пасєки</w:t>
      </w:r>
      <w:proofErr w:type="spellEnd"/>
      <w:r w:rsidRPr="0032660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Надії Мирославівни)</w:t>
      </w:r>
    </w:p>
    <w:p w:rsidR="00326603" w:rsidRPr="00326603" w:rsidRDefault="00326603" w:rsidP="00326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uk-UA"/>
        </w:rPr>
      </w:pP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52"/>
        <w:gridCol w:w="1275"/>
        <w:gridCol w:w="3544"/>
        <w:gridCol w:w="1559"/>
      </w:tblGrid>
      <w:tr w:rsidR="00326603" w:rsidRPr="00326603" w:rsidTr="00E6595D">
        <w:trPr>
          <w:trHeight w:hRule="exact" w:val="17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66" w:lineRule="auto"/>
              <w:ind w:right="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ПП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Назва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4" w:after="0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Характерроботи</w:t>
            </w:r>
          </w:p>
          <w:p w:rsidR="00326603" w:rsidRPr="00326603" w:rsidRDefault="00326603" w:rsidP="00326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(монографія, стаття, підручник та </w:t>
            </w:r>
            <w:r w:rsidRPr="003266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ін.)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Вихідні</w:t>
            </w: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дані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Співавтори</w:t>
            </w:r>
          </w:p>
        </w:tc>
      </w:tr>
      <w:tr w:rsidR="00326603" w:rsidRPr="00326603" w:rsidTr="00E6595D">
        <w:trPr>
          <w:trHeight w:hRule="exact" w:val="35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326603" w:rsidRPr="00326603" w:rsidTr="00E6595D">
        <w:trPr>
          <w:trHeight w:hRule="exact" w:val="440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2015</w:t>
            </w:r>
          </w:p>
        </w:tc>
      </w:tr>
      <w:tr w:rsidR="00326603" w:rsidRPr="00326603" w:rsidTr="00E6595D">
        <w:trPr>
          <w:trHeight w:hRule="exact" w:val="154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Використанняновітніхінформаційнихтехнологій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прививченні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інформаційно-технічнихдисциплін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упроцесі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підготовкивчителівпочаткової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школи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ІІ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Всеукраїнськанауково-практична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конференція 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молодих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учених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студентів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"Інформаційні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технологіїв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освіті,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техніці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тапромисловості"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6-9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жовтня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2015—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Івано-Франківськ: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—С.122—125.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7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ПасєкаН.М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ПасєкаМ.С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ЕрстенюкО.В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150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2" w:after="0" w:line="268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Методиоцінки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якостінабуттякомпетенційстудентамидистанційноїформи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навчання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6" w:after="0" w:line="26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IV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всеукраїнськийнауково-практичнийсемінар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“сучасні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інформаційнітехнологіїв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дистанційній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освіті”,21-23вересня2015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—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Івано-Франківськ: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—С.22—25.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Н.Пасєка,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71" w:lineRule="auto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Храбатин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  <w:r w:rsidRPr="00326603">
              <w:rPr>
                <w:rFonts w:ascii="Times New Roman" w:eastAsia="Times New Roman" w:hAnsi="Times New Roman" w:cs="Times New Roman"/>
                <w:spacing w:val="23"/>
                <w:w w:val="102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Юрчишин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  <w:r w:rsidRPr="00326603">
              <w:rPr>
                <w:rFonts w:ascii="Times New Roman" w:eastAsia="Times New Roman" w:hAnsi="Times New Roman" w:cs="Times New Roman"/>
                <w:spacing w:val="23"/>
                <w:w w:val="102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Бандура</w:t>
            </w:r>
          </w:p>
        </w:tc>
      </w:tr>
      <w:tr w:rsidR="00326603" w:rsidRPr="00326603" w:rsidTr="00E6595D">
        <w:trPr>
          <w:trHeight w:hRule="exact" w:val="13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9" w:after="0" w:line="267" w:lineRule="auto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Використаннякогнітивнихметодівдлянабуттякомпетентності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педагогівугалузі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інформатики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вісникНЛТУУкраїни:Збірник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науково-технічних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праць.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–Львів:РВВ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НЛТУ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України.–2015.–Вип.25.6.–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стр.359-364.</w:t>
            </w:r>
          </w:p>
          <w:p w:rsidR="00326603" w:rsidRPr="00326603" w:rsidRDefault="00326603" w:rsidP="00326603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uto"/>
              <w:ind w:right="39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</w:p>
        </w:tc>
      </w:tr>
      <w:tr w:rsidR="00326603" w:rsidRPr="00326603" w:rsidTr="00E6595D">
        <w:trPr>
          <w:trHeight w:hRule="exact" w:val="13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Проектуваннятавикористаннясховищ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даних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для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опрацювання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результатів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оцінюваннязнань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студентів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вісникНЛТУУкраїни:Збірник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науково-технічних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праць.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–Львів:РВВ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НЛТУ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України.–2015.–Вип.25.9.–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стр.365-373.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7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Б.В.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Дурняк,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,М.С.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,О.В.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Ерстенюк</w:t>
            </w:r>
            <w:proofErr w:type="spellEnd"/>
          </w:p>
        </w:tc>
      </w:tr>
      <w:tr w:rsidR="00326603" w:rsidRPr="00326603" w:rsidTr="00E6595D">
        <w:trPr>
          <w:trHeight w:hRule="exact" w:val="219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68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Використанняновітніхінформаційнихтехнологій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підчасвивчення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інформаційно-технічнихдисциплін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упроцесі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підготовкивчителівпочаткової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школи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вісникНЛТУУкраїни:Збірник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науково-технічних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праць.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–Львів:РВВ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НЛТУ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України.–2015.–Вип.25.8.–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стр.383-390.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tabs>
                <w:tab w:val="left" w:pos="988"/>
              </w:tabs>
              <w:kinsoku w:val="0"/>
              <w:overflowPunct w:val="0"/>
              <w:autoSpaceDE w:val="0"/>
              <w:autoSpaceDN w:val="0"/>
              <w:adjustRightInd w:val="0"/>
              <w:spacing w:before="23" w:after="0" w:line="27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Б.В.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Дурняк,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,М.С.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,О.В.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Ерстенюк</w:t>
            </w:r>
            <w:proofErr w:type="spellEnd"/>
          </w:p>
        </w:tc>
      </w:tr>
      <w:tr w:rsidR="00326603" w:rsidRPr="00326603" w:rsidTr="00E6595D">
        <w:trPr>
          <w:trHeight w:hRule="exact" w:val="437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70" w:lineRule="auto"/>
              <w:ind w:right="34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2016</w:t>
            </w:r>
          </w:p>
        </w:tc>
      </w:tr>
      <w:tr w:rsidR="00326603" w:rsidRPr="00326603" w:rsidTr="00E6595D">
        <w:trPr>
          <w:trHeight w:hRule="exact" w:val="18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Use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ofdatastorageforprocessingofstudent'sknoleges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assesment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resultsinhigereducationinstitutins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68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13- 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Міжнароднанауково-техніч-на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конференція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(TCSET'2016),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Національний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університет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Львівська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Політехніка",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23-26лютого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2016,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Львів-Славське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стр.822-824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Scopus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42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N.M.PasyekaM.S.Pasyeka</w:t>
            </w:r>
            <w:proofErr w:type="spellEnd"/>
          </w:p>
        </w:tc>
      </w:tr>
      <w:tr w:rsidR="00326603" w:rsidRPr="00326603" w:rsidTr="00E6595D">
        <w:trPr>
          <w:trHeight w:hRule="exact" w:val="158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68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Analysis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ofstructural-logical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models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oflearningprocessandtheir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impact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on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improving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the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quality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ofeducationinthe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context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ofinformationtechnology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MEMSTECH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2016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XII-th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Interna-tionalConference.Perspectivetechnologies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methods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in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MEMSdesign,Polyana,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UKRAINE,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20-24April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2016.р.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140-143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M.S.Pasyeka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70" w:lineRule="auto"/>
              <w:ind w:right="3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N.M.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I.Y.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Yurchak</w:t>
            </w:r>
            <w:proofErr w:type="spellEnd"/>
          </w:p>
        </w:tc>
      </w:tr>
      <w:tr w:rsidR="00326603" w:rsidRPr="00326603" w:rsidTr="00E6595D">
        <w:trPr>
          <w:trHeight w:hRule="exact" w:val="14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Застосування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моделейструктурно-логічнихсхем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навчальному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процесі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вісникНЛТУУкраїни:Збірник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науково-технічних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праць.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–Львів:РВВ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НЛТУ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України.–2016.–Вип.26.4.–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стр.409-413.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68" w:lineRule="auto"/>
              <w:ind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ви-д.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42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,О.В.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Ерстенюк</w:t>
            </w:r>
            <w:proofErr w:type="spellEnd"/>
          </w:p>
        </w:tc>
      </w:tr>
      <w:tr w:rsidR="00326603" w:rsidRPr="00326603" w:rsidTr="00E6595D">
        <w:trPr>
          <w:trHeight w:hRule="exact" w:val="12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68" w:lineRule="auto"/>
              <w:ind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Методиоцінювання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набуттякомпетенційстудентівдистанційноїформи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навчання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Науковізаписки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[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Українськоїакадеміїдрукарства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].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2016—№2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(53).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—С.120–126.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70" w:lineRule="auto"/>
              <w:ind w:right="3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ПасєкаМ.C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ПасєкаН.М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БандураВ.В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Храбатин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Р.І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12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27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Удосконаленняметодів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оцінки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набуття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знань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студентів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наоснові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дистанційного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навчання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Національногоуніверситету«Львівська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політехніка»</w:t>
            </w:r>
            <w:r w:rsidRPr="00326603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серія«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Інформатизація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вищого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навчального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закладу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»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-2016-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</w:t>
            </w:r>
            <w:r w:rsidRPr="00326603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131-137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429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ЗорінВ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БандураВ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Храбатин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Р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ПасєкаМ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ПасєкаН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411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right="431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2017</w:t>
            </w:r>
          </w:p>
        </w:tc>
      </w:tr>
      <w:tr w:rsidR="00326603" w:rsidRPr="00326603" w:rsidTr="00E6595D">
        <w:trPr>
          <w:trHeight w:hRule="exact" w:val="1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9" w:after="0" w:line="268" w:lineRule="auto"/>
              <w:ind w:righ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Структуризаціяметодів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розв’язання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математичних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прикладних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задач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та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їх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інформаційнасутність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вісникНЛТУУкраїни:Збірник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науково-технічних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праць.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–Львів:РВВ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НЛТУ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України.–2017.–Вип.26.8.–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стр.409-413.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Copernicus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auto"/>
              <w:ind w:right="13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М.С.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,О.В.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Ерстенюк</w:t>
            </w:r>
            <w:proofErr w:type="spellEnd"/>
          </w:p>
        </w:tc>
      </w:tr>
      <w:tr w:rsidR="00326603" w:rsidRPr="00326603" w:rsidTr="00E6595D">
        <w:trPr>
          <w:trHeight w:hRule="exact" w:val="15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5" w:after="0" w:line="266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ScientificResearchLife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Cycle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PerformanceOfInformationTechnology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XIIth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InternationalScientific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TechnicalConference“Computer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Science&amp;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InformationTechnologies”(CSIT’2017),5-8september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2017,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LVIV,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Ukraine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pp.425-428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Scopus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M.O.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Medykovskyj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M.S.Pasyeka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N.M.Pasyeka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O.B.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Tyrchyn</w:t>
            </w:r>
            <w:proofErr w:type="spellEnd"/>
          </w:p>
        </w:tc>
      </w:tr>
      <w:tr w:rsidR="00326603" w:rsidRPr="00326603" w:rsidTr="00E6595D">
        <w:trPr>
          <w:trHeight w:hRule="exact" w:val="430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uk-UA"/>
              </w:rPr>
              <w:t>2018</w:t>
            </w:r>
          </w:p>
        </w:tc>
      </w:tr>
      <w:tr w:rsidR="00326603" w:rsidRPr="00326603" w:rsidTr="00E6595D">
        <w:trPr>
          <w:trHeight w:hRule="exact" w:val="17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9" w:after="0" w:line="266" w:lineRule="auto"/>
              <w:ind w:right="2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Аналіз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концепційпобудови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відмовостійкихрозподілених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bCs/>
                <w:spacing w:val="40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Веб-систем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612D2E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8" w:after="0" w:line="264" w:lineRule="auto"/>
              <w:ind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Міжнароднунауково-практичну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конференцію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молодих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вчених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та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студентів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«Інформаційні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технології,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економіката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право: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стантаперспективирозвитку»(ІТЕП-2018)19-20квітня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м.Чернівці</w:t>
            </w:r>
            <w:r w:rsidRPr="00612D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12D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стр</w:t>
            </w:r>
            <w:proofErr w:type="spellEnd"/>
            <w:r w:rsidRPr="00612D2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 58-60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М.С.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,Н.М.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,Ю.В.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Корнута</w:t>
            </w:r>
            <w:proofErr w:type="spellEnd"/>
          </w:p>
        </w:tc>
      </w:tr>
      <w:tr w:rsidR="00326603" w:rsidRPr="00326603" w:rsidTr="00E6595D">
        <w:trPr>
          <w:trHeight w:hRule="exact" w:val="172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0" w:after="0" w:line="266" w:lineRule="auto"/>
              <w:ind w:right="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DevelopmentAlgorithmic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Modelfor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Optimization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Distributed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Fault-Tolerant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Web-Systems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6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InternationalScientific-PracticalConference.Problems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of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Infocommunications.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Scienceand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Technology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(PIC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S&amp;T`2018)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October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9-12,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Kharkiv,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Ukraine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Scopus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N.Pasyeka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H.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Mykhailyshyn</w:t>
            </w:r>
            <w:proofErr w:type="spellEnd"/>
          </w:p>
        </w:tc>
      </w:tr>
      <w:tr w:rsidR="00326603" w:rsidRPr="00326603" w:rsidTr="00E6595D">
        <w:trPr>
          <w:trHeight w:hRule="exact" w:val="125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right="1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Methodsforassessingthecurriculumregardinginformationtechnology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64" w:lineRule="auto"/>
              <w:ind w:right="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Proceedings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of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articles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theinternationalscientific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conference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CzechRepublic,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KarlovyVary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Ukraine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Kyiv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28September2018p.1275-1284 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ISBN978-80-7534-078-8.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N.Pasyeka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Pasyeka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Danyliuk</w:t>
            </w:r>
            <w:proofErr w:type="spellEnd"/>
          </w:p>
        </w:tc>
      </w:tr>
      <w:tr w:rsidR="00326603" w:rsidRPr="00326603" w:rsidTr="00E6595D">
        <w:trPr>
          <w:trHeight w:hRule="exact" w:val="127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Новітні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інформаційнітехнологіїякзасіб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підвищення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професійної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компетентності 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вчителя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початковихкласів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3" w:after="0" w:line="264" w:lineRule="auto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Актуальні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проблеми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вищоїпрофесійної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освіти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України: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Матеріали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VІ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Міжнародноїнауково-практичної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конференції20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березня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2018р.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м. Київс.112-114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color w:val="221F1F"/>
                <w:spacing w:val="-1"/>
                <w:sz w:val="20"/>
                <w:szCs w:val="20"/>
                <w:lang w:eastAsia="uk-UA"/>
              </w:rPr>
              <w:t>ПасєкаН.М.ВарварукМ.М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color w:val="221F1F"/>
                <w:spacing w:val="-1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585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2019</w:t>
            </w:r>
          </w:p>
        </w:tc>
      </w:tr>
      <w:tr w:rsidR="00326603" w:rsidRPr="00326603" w:rsidTr="00E6595D">
        <w:trPr>
          <w:trHeight w:hRule="exact" w:val="14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 w:after="0" w:line="267" w:lineRule="auto"/>
              <w:ind w:right="3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Аналізвикористаннявисокоефективноїреалізаціїфункційхешування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sha-512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для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розробки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програмних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систем.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Фахове видання МОН України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69" w:lineRule="auto"/>
              <w:ind w:right="4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Кібербезпека: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освіта,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наука,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техніка.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Київськийуніверситетімені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Бориса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Грінченка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№3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(3)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2019С.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112-121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Науко-метричневиданняCopernicus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С.,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71" w:lineRule="auto"/>
              <w:ind w:right="-8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ПасєкаН.М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Бестильний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Я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Шекета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В.І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262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right="11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6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System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Analysis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CachingRequests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onNetwork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Computing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Nodes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uk-UA"/>
              </w:rPr>
              <w:t>I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Proc.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3rdInternationalConference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onAdvanced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Information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CommunicationsTechnologies(AICT),2019,2-6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July2019,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Lviv,Ukraine,ElectronicISBN:978-1-7281-2399-8,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USB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ISBN:978-1-7281-2398-1,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Printon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Demand(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PoD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)ISBN:978-1-7281-2400-1,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DOI:10.1109/AIACT.2019.8847909</w:t>
            </w:r>
            <w:r w:rsidRPr="0032660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Науко-метричне 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виданняScopus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0" w:after="0" w:line="270" w:lineRule="auto"/>
              <w:ind w:right="24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Mykola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Pasyeka,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Vasyl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Sheketa,Nadiia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Pasieka,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Svitlana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Chupachina,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Ivanna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Dronyuk</w:t>
            </w:r>
          </w:p>
        </w:tc>
      </w:tr>
      <w:tr w:rsidR="00326603" w:rsidRPr="00326603" w:rsidTr="00E6595D">
        <w:trPr>
          <w:trHeight w:hRule="exact" w:val="177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7" w:after="0" w:line="268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Social-communication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web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technologies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inthehigher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educationasmeans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of</w:t>
            </w: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knowledgetransfer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" w:after="0" w:line="266" w:lineRule="auto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I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n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Proceedings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ofthe</w:t>
            </w: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IEEE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201914th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International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Scientificand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TechnicalConference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on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Computer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Sciencesand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InformationTechnologies(</w:t>
            </w:r>
            <w:proofErr w:type="gram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CSIT).–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Vol.3.–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17-20September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2019.–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Lviv,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Ukraine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 –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P.35–39.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Науко-метричне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uk-UA"/>
              </w:rPr>
              <w:t>видання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Scopus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Romanyshyn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Y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71" w:lineRule="auto"/>
              <w:ind w:right="141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SheketaV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Poteriailo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L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71" w:lineRule="auto"/>
              <w:ind w:right="141"/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Pikh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V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71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Pasieka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N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.,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Kalambet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Y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170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612D2E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Models, methods and algorithms of web system architecture optimization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Конференція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І</w:t>
            </w:r>
            <w:r w:rsidRPr="003266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uk-UA"/>
              </w:rPr>
              <w:t xml:space="preserve">n Proceedings of the 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uk-UA"/>
              </w:rPr>
              <w:t>2019 IEEE</w:t>
            </w:r>
            <w:r w:rsidRPr="003266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uk-UA"/>
              </w:rPr>
              <w:t xml:space="preserve"> International Scientific and Practical Conference Problems of  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uk-UA"/>
              </w:rPr>
              <w:t>Infocommunications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uk-UA"/>
              </w:rPr>
              <w:t xml:space="preserve"> Science and Technology.– PIC S&amp;T′2019.–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 08-11 October 2019.–  Kyiv, Ukraine.–P.147–153.</w:t>
            </w:r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Науко-метричне </w:t>
            </w:r>
            <w:proofErr w:type="spellStart"/>
            <w:r w:rsidRPr="00326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виданняScopus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</w:p>
          <w:p w:rsidR="00326603" w:rsidRPr="00612D2E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uk-UA"/>
              </w:rPr>
            </w:pPr>
            <w:r w:rsidRPr="00612D2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uk-UA"/>
              </w:rPr>
              <w:t xml:space="preserve">Pasieka N. </w:t>
            </w:r>
          </w:p>
          <w:p w:rsidR="00326603" w:rsidRPr="00612D2E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val="pl-PL" w:eastAsia="uk-UA"/>
              </w:rPr>
            </w:pPr>
            <w:r w:rsidRPr="00612D2E">
              <w:rPr>
                <w:rFonts w:ascii="Times New Roman" w:eastAsia="Times New Roman" w:hAnsi="Times New Roman" w:cs="Times New Roman"/>
                <w:bCs/>
                <w:spacing w:val="-12"/>
                <w:sz w:val="20"/>
                <w:szCs w:val="20"/>
                <w:lang w:val="pl-PL" w:eastAsia="uk-UA"/>
              </w:rPr>
              <w:t>Sheketa V.</w:t>
            </w:r>
          </w:p>
          <w:p w:rsidR="00326603" w:rsidRPr="00612D2E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uk-UA"/>
              </w:rPr>
            </w:pPr>
            <w:r w:rsidRPr="00612D2E">
              <w:rPr>
                <w:rFonts w:ascii="Times New Roman" w:eastAsia="Times New Roman" w:hAnsi="Times New Roman" w:cs="Times New Roman"/>
                <w:sz w:val="20"/>
                <w:szCs w:val="20"/>
                <w:lang w:val="pl-PL" w:eastAsia="uk-UA"/>
              </w:rPr>
              <w:t>Pasieka M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Struk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A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Romanyshyn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Y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Domska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U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  <w:tr w:rsidR="00326603" w:rsidRPr="00326603" w:rsidTr="00E6595D">
        <w:trPr>
          <w:trHeight w:hRule="exact" w:val="15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603" w:rsidRPr="00326603" w:rsidRDefault="00326603" w:rsidP="00326603">
            <w:pPr>
              <w:widowControl w:val="0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uk-UA"/>
              </w:rPr>
              <w:t>Інформаційнатехнологіяактивізації</w:t>
            </w:r>
            <w:r w:rsidRPr="00326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навчання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Моногафія</w:t>
            </w:r>
            <w:proofErr w:type="spell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Монографія.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[Українськоїакадеміїдрукарства].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2019.–184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с.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2660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uk-UA"/>
              </w:rPr>
              <w:t>Дурняк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Б.В.,</w:t>
            </w:r>
          </w:p>
          <w:p w:rsidR="00326603" w:rsidRPr="00326603" w:rsidRDefault="00326603" w:rsidP="0032660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71" w:lineRule="auto"/>
              <w:ind w:right="61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МихайлишинГ.Й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,</w:t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br/>
              <w:t>ПасєкаН.М.,</w:t>
            </w:r>
            <w:r w:rsidRPr="00326603">
              <w:rPr>
                <w:rFonts w:ascii="Times New Roman" w:eastAsia="Times New Roman" w:hAnsi="Times New Roman" w:cs="Times New Roman"/>
                <w:spacing w:val="25"/>
                <w:w w:val="102"/>
                <w:sz w:val="20"/>
                <w:szCs w:val="20"/>
                <w:lang w:eastAsia="uk-UA"/>
              </w:rPr>
              <w:br/>
            </w:r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ПасєкаМ.С.,</w:t>
            </w:r>
            <w:r w:rsidRPr="00326603">
              <w:rPr>
                <w:rFonts w:ascii="Times New Roman" w:eastAsia="Times New Roman" w:hAnsi="Times New Roman" w:cs="Times New Roman"/>
                <w:spacing w:val="26"/>
                <w:w w:val="102"/>
                <w:sz w:val="20"/>
                <w:szCs w:val="20"/>
                <w:lang w:eastAsia="uk-UA"/>
              </w:rPr>
              <w:br/>
            </w:r>
            <w:proofErr w:type="spellStart"/>
            <w:r w:rsidRPr="0032660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uk-UA"/>
              </w:rPr>
              <w:t>Майба</w:t>
            </w:r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</w:t>
            </w:r>
            <w:proofErr w:type="spellEnd"/>
            <w:r w:rsidRPr="0032660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</w:tr>
    </w:tbl>
    <w:p w:rsidR="00326603" w:rsidRPr="00326603" w:rsidRDefault="00326603" w:rsidP="00326603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eastAsia="Times New Roman" w:hAnsi="Times New Roman" w:cs="Times New Roman"/>
          <w:sz w:val="5"/>
          <w:szCs w:val="5"/>
          <w:lang w:eastAsia="uk-UA"/>
        </w:rPr>
      </w:pPr>
    </w:p>
    <w:p w:rsidR="00326603" w:rsidRPr="00326603" w:rsidRDefault="00326603" w:rsidP="003266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326603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166674</wp:posOffset>
            </wp:positionV>
            <wp:extent cx="1030605" cy="4083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6603" w:rsidRPr="00326603" w:rsidRDefault="00326603" w:rsidP="0032660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26603" w:rsidRPr="00326603" w:rsidRDefault="00326603" w:rsidP="0032660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</w:pPr>
      <w:r w:rsidRPr="00326603">
        <w:rPr>
          <w:rFonts w:ascii="Times New Roman" w:eastAsia="Times New Roman" w:hAnsi="Times New Roman" w:cs="Times New Roman"/>
          <w:color w:val="000000"/>
          <w:sz w:val="24"/>
          <w:szCs w:val="28"/>
          <w:lang w:eastAsia="uk-UA"/>
        </w:rPr>
        <w:t>Підпис  ________________________  /Пасєка Н.М./</w:t>
      </w:r>
    </w:p>
    <w:p w:rsidR="009C3100" w:rsidRDefault="009C3100"/>
    <w:sectPr w:rsidR="009C3100" w:rsidSect="00DB33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F7B"/>
    <w:multiLevelType w:val="hybridMultilevel"/>
    <w:tmpl w:val="3C32C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854AE"/>
    <w:multiLevelType w:val="multilevel"/>
    <w:tmpl w:val="CE3E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F4231"/>
    <w:multiLevelType w:val="multilevel"/>
    <w:tmpl w:val="05C6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75C5"/>
    <w:multiLevelType w:val="multilevel"/>
    <w:tmpl w:val="99CC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C3BAD"/>
    <w:multiLevelType w:val="hybridMultilevel"/>
    <w:tmpl w:val="1EC4B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D1CE4"/>
    <w:multiLevelType w:val="hybridMultilevel"/>
    <w:tmpl w:val="3822F44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B500C7C"/>
    <w:multiLevelType w:val="multilevel"/>
    <w:tmpl w:val="2B7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E47B33"/>
    <w:multiLevelType w:val="multilevel"/>
    <w:tmpl w:val="6B3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02DE8"/>
    <w:multiLevelType w:val="multilevel"/>
    <w:tmpl w:val="AA1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67712"/>
    <w:multiLevelType w:val="multilevel"/>
    <w:tmpl w:val="A0CA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E73971"/>
    <w:multiLevelType w:val="multilevel"/>
    <w:tmpl w:val="A5B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331A9E"/>
    <w:multiLevelType w:val="hybridMultilevel"/>
    <w:tmpl w:val="AE600A1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D84E12"/>
    <w:multiLevelType w:val="multilevel"/>
    <w:tmpl w:val="B78A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D5FD4"/>
    <w:multiLevelType w:val="multilevel"/>
    <w:tmpl w:val="0C4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6B337D"/>
    <w:multiLevelType w:val="hybridMultilevel"/>
    <w:tmpl w:val="2F7E6630"/>
    <w:lvl w:ilvl="0" w:tplc="A718E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9647C"/>
    <w:multiLevelType w:val="multilevel"/>
    <w:tmpl w:val="7B56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4429C"/>
    <w:multiLevelType w:val="hybridMultilevel"/>
    <w:tmpl w:val="89F2B3C2"/>
    <w:lvl w:ilvl="0" w:tplc="93BE6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54234B"/>
    <w:multiLevelType w:val="multilevel"/>
    <w:tmpl w:val="4FC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54860"/>
    <w:multiLevelType w:val="hybridMultilevel"/>
    <w:tmpl w:val="B0486B8A"/>
    <w:lvl w:ilvl="0" w:tplc="1DF0E5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5"/>
  </w:num>
  <w:num w:numId="5">
    <w:abstractNumId w:val="9"/>
  </w:num>
  <w:num w:numId="6">
    <w:abstractNumId w:val="3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13"/>
  </w:num>
  <w:num w:numId="13">
    <w:abstractNumId w:val="11"/>
  </w:num>
  <w:num w:numId="14">
    <w:abstractNumId w:val="5"/>
  </w:num>
  <w:num w:numId="15">
    <w:abstractNumId w:val="14"/>
  </w:num>
  <w:num w:numId="16">
    <w:abstractNumId w:val="18"/>
  </w:num>
  <w:num w:numId="17">
    <w:abstractNumId w:val="4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E1024"/>
    <w:rsid w:val="0001625B"/>
    <w:rsid w:val="000500A3"/>
    <w:rsid w:val="002031DA"/>
    <w:rsid w:val="00206F7E"/>
    <w:rsid w:val="00326603"/>
    <w:rsid w:val="0052043B"/>
    <w:rsid w:val="00573C07"/>
    <w:rsid w:val="00612D2E"/>
    <w:rsid w:val="00723B27"/>
    <w:rsid w:val="009C3100"/>
    <w:rsid w:val="00A23333"/>
    <w:rsid w:val="00DB337B"/>
    <w:rsid w:val="00DE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26603"/>
    <w:rPr>
      <w:b/>
      <w:bCs/>
    </w:rPr>
  </w:style>
  <w:style w:type="character" w:customStyle="1" w:styleId="1">
    <w:name w:val="Гиперссылка1"/>
    <w:basedOn w:val="a0"/>
    <w:uiPriority w:val="99"/>
    <w:unhideWhenUsed/>
    <w:rsid w:val="00326603"/>
    <w:rPr>
      <w:color w:val="0563C1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26603"/>
    <w:rPr>
      <w:color w:val="954F72"/>
      <w:u w:val="single"/>
    </w:rPr>
  </w:style>
  <w:style w:type="table" w:customStyle="1" w:styleId="11">
    <w:name w:val="Сетка таблицы1"/>
    <w:basedOn w:val="a1"/>
    <w:next w:val="a5"/>
    <w:uiPriority w:val="39"/>
    <w:rsid w:val="0032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text">
    <w:name w:val="anchortext"/>
    <w:basedOn w:val="a0"/>
    <w:rsid w:val="00326603"/>
  </w:style>
  <w:style w:type="character" w:customStyle="1" w:styleId="fontstyle01">
    <w:name w:val="fontstyle01"/>
    <w:basedOn w:val="a0"/>
    <w:rsid w:val="0032660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32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3266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Абзац списка1"/>
    <w:basedOn w:val="a"/>
    <w:next w:val="a6"/>
    <w:uiPriority w:val="1"/>
    <w:qFormat/>
    <w:rsid w:val="00326603"/>
    <w:pPr>
      <w:ind w:left="720"/>
      <w:contextualSpacing/>
    </w:pPr>
    <w:rPr>
      <w:lang w:val="ru-RU"/>
    </w:rPr>
  </w:style>
  <w:style w:type="numbering" w:customStyle="1" w:styleId="13">
    <w:name w:val="Нет списка1"/>
    <w:next w:val="a2"/>
    <w:uiPriority w:val="99"/>
    <w:semiHidden/>
    <w:unhideWhenUsed/>
    <w:rsid w:val="00326603"/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32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14"/>
    <w:uiPriority w:val="99"/>
    <w:semiHidden/>
    <w:rsid w:val="0032660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26603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2660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32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6603"/>
    <w:pPr>
      <w:ind w:left="720"/>
      <w:contextualSpacing/>
    </w:pPr>
  </w:style>
  <w:style w:type="paragraph" w:styleId="a7">
    <w:name w:val="Balloon Text"/>
    <w:basedOn w:val="a"/>
    <w:link w:val="15"/>
    <w:uiPriority w:val="99"/>
    <w:semiHidden/>
    <w:unhideWhenUsed/>
    <w:rsid w:val="0032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7"/>
    <w:uiPriority w:val="99"/>
    <w:semiHidden/>
    <w:rsid w:val="00326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986</Words>
  <Characters>5623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User</cp:lastModifiedBy>
  <cp:revision>8</cp:revision>
  <dcterms:created xsi:type="dcterms:W3CDTF">2020-01-07T21:44:00Z</dcterms:created>
  <dcterms:modified xsi:type="dcterms:W3CDTF">2019-12-24T06:56:00Z</dcterms:modified>
</cp:coreProperties>
</file>