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283" w:type="dxa"/>
        <w:tblLayout w:type="fixed"/>
        <w:tblLook w:val="04A0"/>
      </w:tblPr>
      <w:tblGrid>
        <w:gridCol w:w="1808"/>
        <w:gridCol w:w="17"/>
        <w:gridCol w:w="1106"/>
        <w:gridCol w:w="10"/>
        <w:gridCol w:w="1279"/>
        <w:gridCol w:w="3397"/>
        <w:gridCol w:w="6"/>
        <w:gridCol w:w="4530"/>
        <w:gridCol w:w="2130"/>
      </w:tblGrid>
      <w:tr w:rsidR="00C758E0" w:rsidTr="00EB4B6F">
        <w:tc>
          <w:tcPr>
            <w:tcW w:w="182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58E0" w:rsidRPr="009E2CCF" w:rsidRDefault="00C758E0" w:rsidP="00FD57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C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</w:p>
        </w:tc>
        <w:tc>
          <w:tcPr>
            <w:tcW w:w="12458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C758E0" w:rsidRPr="009E2CCF" w:rsidRDefault="009E2CCF" w:rsidP="00FD5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Початкова освіта</w:t>
            </w:r>
          </w:p>
        </w:tc>
      </w:tr>
      <w:tr w:rsidR="00C758E0" w:rsidTr="00EB4B6F">
        <w:tc>
          <w:tcPr>
            <w:tcW w:w="182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58E0" w:rsidRPr="009E2CCF" w:rsidRDefault="00C758E0" w:rsidP="00FD57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CCF">
              <w:rPr>
                <w:rFonts w:ascii="Times New Roman" w:hAnsi="Times New Roman" w:cs="Times New Roman"/>
                <w:b/>
                <w:sz w:val="24"/>
                <w:szCs w:val="24"/>
              </w:rPr>
              <w:t>спеціалізація</w:t>
            </w:r>
          </w:p>
        </w:tc>
        <w:tc>
          <w:tcPr>
            <w:tcW w:w="12458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758E0" w:rsidRPr="009E2CCF" w:rsidRDefault="00C758E0" w:rsidP="00FD5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8E0" w:rsidTr="00FD5704">
        <w:tc>
          <w:tcPr>
            <w:tcW w:w="14283" w:type="dxa"/>
            <w:gridSpan w:val="9"/>
            <w:tcBorders>
              <w:top w:val="single" w:sz="4" w:space="0" w:color="auto"/>
              <w:left w:val="single" w:sz="2" w:space="0" w:color="auto"/>
            </w:tcBorders>
          </w:tcPr>
          <w:p w:rsidR="00C758E0" w:rsidRPr="009E2CCF" w:rsidRDefault="00C758E0" w:rsidP="00FD57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58E0" w:rsidTr="00FD5704">
        <w:tc>
          <w:tcPr>
            <w:tcW w:w="14283" w:type="dxa"/>
            <w:gridSpan w:val="9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C758E0" w:rsidRPr="001D0DF7" w:rsidRDefault="00EF73A9" w:rsidP="00FD57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0DF7">
              <w:rPr>
                <w:rFonts w:ascii="Times New Roman" w:hAnsi="Times New Roman" w:cs="Times New Roman"/>
                <w:b/>
                <w:sz w:val="28"/>
                <w:szCs w:val="28"/>
              </w:rPr>
              <w:t>БАКАЛАВРИ</w:t>
            </w:r>
          </w:p>
        </w:tc>
      </w:tr>
      <w:tr w:rsidR="009E2CCF" w:rsidTr="00EB4B6F">
        <w:tc>
          <w:tcPr>
            <w:tcW w:w="1825" w:type="dxa"/>
            <w:gridSpan w:val="2"/>
            <w:tcBorders>
              <w:bottom w:val="single" w:sz="18" w:space="0" w:color="auto"/>
              <w:right w:val="single" w:sz="2" w:space="0" w:color="auto"/>
            </w:tcBorders>
          </w:tcPr>
          <w:p w:rsidR="009E2CCF" w:rsidRPr="009E2CCF" w:rsidRDefault="009E2CCF" w:rsidP="00916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CCF">
              <w:rPr>
                <w:rFonts w:ascii="Times New Roman" w:hAnsi="Times New Roman" w:cs="Times New Roman"/>
                <w:sz w:val="24"/>
                <w:szCs w:val="24"/>
              </w:rPr>
              <w:t>Назва вибірко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E2CCF">
              <w:rPr>
                <w:rFonts w:ascii="Times New Roman" w:hAnsi="Times New Roman" w:cs="Times New Roman"/>
                <w:sz w:val="24"/>
                <w:szCs w:val="24"/>
              </w:rPr>
              <w:t xml:space="preserve">вого блоку дисциплін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9E2CCF">
              <w:rPr>
                <w:rFonts w:ascii="Times New Roman" w:hAnsi="Times New Roman" w:cs="Times New Roman"/>
                <w:sz w:val="24"/>
                <w:szCs w:val="24"/>
              </w:rPr>
              <w:t>навч.плані</w:t>
            </w:r>
          </w:p>
        </w:tc>
        <w:tc>
          <w:tcPr>
            <w:tcW w:w="1116" w:type="dxa"/>
            <w:gridSpan w:val="2"/>
            <w:tcBorders>
              <w:left w:val="single" w:sz="2" w:space="0" w:color="auto"/>
              <w:bottom w:val="single" w:sz="18" w:space="0" w:color="auto"/>
            </w:tcBorders>
          </w:tcPr>
          <w:p w:rsidR="009E2CCF" w:rsidRPr="009E2CCF" w:rsidRDefault="009E2CCF" w:rsidP="001D0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CCF">
              <w:rPr>
                <w:rFonts w:ascii="Times New Roman" w:hAnsi="Times New Roman" w:cs="Times New Roman"/>
                <w:sz w:val="24"/>
                <w:szCs w:val="24"/>
              </w:rPr>
              <w:t>К-сть кредитів</w:t>
            </w:r>
          </w:p>
        </w:tc>
        <w:tc>
          <w:tcPr>
            <w:tcW w:w="1279" w:type="dxa"/>
            <w:tcBorders>
              <w:bottom w:val="single" w:sz="18" w:space="0" w:color="auto"/>
            </w:tcBorders>
          </w:tcPr>
          <w:p w:rsidR="009E2CCF" w:rsidRPr="009E2CCF" w:rsidRDefault="009E2CCF" w:rsidP="001D0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CCF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9E2CCF" w:rsidRPr="009E2CCF" w:rsidRDefault="009E2CCF" w:rsidP="00FD5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CCF">
              <w:rPr>
                <w:rFonts w:ascii="Times New Roman" w:hAnsi="Times New Roman" w:cs="Times New Roman"/>
                <w:sz w:val="24"/>
                <w:szCs w:val="24"/>
              </w:rPr>
              <w:t>контролю</w:t>
            </w:r>
          </w:p>
        </w:tc>
        <w:tc>
          <w:tcPr>
            <w:tcW w:w="3397" w:type="dxa"/>
            <w:tcBorders>
              <w:bottom w:val="single" w:sz="18" w:space="0" w:color="auto"/>
            </w:tcBorders>
          </w:tcPr>
          <w:p w:rsidR="009E2CCF" w:rsidRPr="009E2CCF" w:rsidRDefault="009E2CCF" w:rsidP="001D0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CCF">
              <w:rPr>
                <w:rFonts w:ascii="Times New Roman" w:hAnsi="Times New Roman" w:cs="Times New Roman"/>
                <w:sz w:val="24"/>
                <w:szCs w:val="24"/>
              </w:rPr>
              <w:t>Навчальна дисципліна</w:t>
            </w:r>
          </w:p>
        </w:tc>
        <w:tc>
          <w:tcPr>
            <w:tcW w:w="4536" w:type="dxa"/>
            <w:gridSpan w:val="2"/>
            <w:tcBorders>
              <w:bottom w:val="single" w:sz="18" w:space="0" w:color="auto"/>
            </w:tcBorders>
          </w:tcPr>
          <w:p w:rsidR="009E2CCF" w:rsidRPr="009E2CCF" w:rsidRDefault="009E2CCF" w:rsidP="00916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CCF">
              <w:rPr>
                <w:rFonts w:ascii="Times New Roman" w:hAnsi="Times New Roman" w:cs="Times New Roman"/>
                <w:sz w:val="24"/>
                <w:szCs w:val="24"/>
              </w:rPr>
              <w:t>Анотація дисципліни</w:t>
            </w:r>
          </w:p>
        </w:tc>
        <w:tc>
          <w:tcPr>
            <w:tcW w:w="2130" w:type="dxa"/>
            <w:tcBorders>
              <w:bottom w:val="single" w:sz="18" w:space="0" w:color="auto"/>
            </w:tcBorders>
          </w:tcPr>
          <w:p w:rsidR="009E2CCF" w:rsidRPr="009E2CCF" w:rsidRDefault="009E2CCF" w:rsidP="00916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</w:tr>
      <w:tr w:rsidR="001D0DF7" w:rsidTr="001D0DF7">
        <w:trPr>
          <w:trHeight w:val="4074"/>
        </w:trPr>
        <w:tc>
          <w:tcPr>
            <w:tcW w:w="1825" w:type="dxa"/>
            <w:gridSpan w:val="2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1D0DF7" w:rsidRPr="001D0DF7" w:rsidRDefault="001D0DF7" w:rsidP="001D0DF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DF7">
              <w:rPr>
                <w:rFonts w:ascii="Times New Roman" w:hAnsi="Times New Roman" w:cs="Times New Roman"/>
                <w:sz w:val="28"/>
                <w:szCs w:val="28"/>
              </w:rPr>
              <w:t>Дисципліни вільного вибору студента</w:t>
            </w:r>
          </w:p>
        </w:tc>
        <w:tc>
          <w:tcPr>
            <w:tcW w:w="1116" w:type="dxa"/>
            <w:gridSpan w:val="2"/>
            <w:tcBorders>
              <w:top w:val="single" w:sz="18" w:space="0" w:color="auto"/>
            </w:tcBorders>
          </w:tcPr>
          <w:p w:rsidR="001D0DF7" w:rsidRPr="00CB4376" w:rsidRDefault="001D0DF7" w:rsidP="00CB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3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9" w:type="dxa"/>
            <w:tcBorders>
              <w:top w:val="single" w:sz="18" w:space="0" w:color="auto"/>
            </w:tcBorders>
          </w:tcPr>
          <w:p w:rsidR="001D0DF7" w:rsidRPr="00CB4376" w:rsidRDefault="001D0DF7" w:rsidP="00CB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376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3397" w:type="dxa"/>
            <w:tcBorders>
              <w:top w:val="single" w:sz="18" w:space="0" w:color="auto"/>
            </w:tcBorders>
          </w:tcPr>
          <w:p w:rsidR="001D0DF7" w:rsidRPr="00CD6A9A" w:rsidRDefault="001D0DF7" w:rsidP="00916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9A">
              <w:rPr>
                <w:rFonts w:ascii="Times New Roman" w:eastAsia="Calibri" w:hAnsi="Times New Roman" w:cs="Times New Roman"/>
                <w:sz w:val="24"/>
                <w:szCs w:val="24"/>
              </w:rPr>
              <w:t>Основи хореографії з методикою навчання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</w:tcBorders>
          </w:tcPr>
          <w:p w:rsidR="001D0DF7" w:rsidRPr="00CB4376" w:rsidRDefault="001D0DF7" w:rsidP="00AF5346">
            <w:pPr>
              <w:pStyle w:val="Default"/>
              <w:jc w:val="both"/>
              <w:rPr>
                <w:i/>
              </w:rPr>
            </w:pPr>
            <w:r w:rsidRPr="00CB4376">
              <w:rPr>
                <w:b/>
                <w:bCs/>
                <w:i/>
              </w:rPr>
              <w:t xml:space="preserve">Знати: </w:t>
            </w:r>
          </w:p>
          <w:p w:rsidR="001D0DF7" w:rsidRPr="00C66813" w:rsidRDefault="001D0DF7" w:rsidP="00AF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81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13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D7F65">
              <w:rPr>
                <w:rFonts w:ascii="Times New Roman" w:hAnsi="Times New Roman" w:cs="Times New Roman"/>
                <w:sz w:val="24"/>
                <w:szCs w:val="24"/>
              </w:rPr>
              <w:t xml:space="preserve">снови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хореографі</w:t>
            </w:r>
            <w:r w:rsidR="006D7F65"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образ</w:t>
            </w:r>
            <w:r w:rsidRPr="00C66813">
              <w:rPr>
                <w:rFonts w:ascii="Times New Roman" w:hAnsi="Times New Roman" w:cs="Times New Roman"/>
                <w:sz w:val="24"/>
                <w:szCs w:val="24"/>
              </w:rPr>
              <w:t xml:space="preserve">ну природу танцю; </w:t>
            </w:r>
          </w:p>
          <w:p w:rsidR="001D0DF7" w:rsidRPr="00C66813" w:rsidRDefault="001D0DF7" w:rsidP="00AF5346">
            <w:pPr>
              <w:pStyle w:val="Default"/>
              <w:jc w:val="both"/>
            </w:pPr>
            <w:r w:rsidRPr="00C66813">
              <w:t>- виразнізасобита</w:t>
            </w:r>
            <w:r>
              <w:t>нцювальногомистецтва (рух, ма</w:t>
            </w:r>
            <w:r w:rsidRPr="00C66813">
              <w:t xml:space="preserve">люнок, музика, костюм); </w:t>
            </w:r>
          </w:p>
          <w:p w:rsidR="003B1389" w:rsidRDefault="003B1389" w:rsidP="00AF5346">
            <w:pPr>
              <w:pStyle w:val="Default"/>
              <w:jc w:val="both"/>
              <w:rPr>
                <w:lang w:val="uk-UA"/>
              </w:rPr>
            </w:pPr>
            <w:r>
              <w:t>-</w:t>
            </w:r>
            <w:r w:rsidR="001D0DF7" w:rsidRPr="00C66813">
              <w:t xml:space="preserve"> вид</w:t>
            </w:r>
            <w:r>
              <w:rPr>
                <w:lang w:val="uk-UA"/>
              </w:rPr>
              <w:t>и</w:t>
            </w:r>
            <w:r>
              <w:t>хореог</w:t>
            </w:r>
            <w:r w:rsidR="001D0DF7" w:rsidRPr="00C66813">
              <w:t xml:space="preserve">рафічногомистецтва (народний, бальний, класичний), </w:t>
            </w:r>
          </w:p>
          <w:p w:rsidR="001D0DF7" w:rsidRPr="003B1389" w:rsidRDefault="003B1389" w:rsidP="00AF5346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1D0DF7" w:rsidRPr="003B1389">
              <w:rPr>
                <w:lang w:val="uk-UA"/>
              </w:rPr>
              <w:t xml:space="preserve">танцювальнітермінології (назви рухів, танців, позицій ніг та рук). </w:t>
            </w:r>
          </w:p>
          <w:p w:rsidR="001D0DF7" w:rsidRPr="001D0DF7" w:rsidRDefault="006D7F65" w:rsidP="00AF5346">
            <w:pPr>
              <w:pStyle w:val="Default"/>
              <w:jc w:val="both"/>
              <w:rPr>
                <w:i/>
                <w:lang w:val="uk-UA"/>
              </w:rPr>
            </w:pPr>
            <w:r>
              <w:rPr>
                <w:b/>
                <w:bCs/>
                <w:i/>
                <w:lang w:val="uk-UA"/>
              </w:rPr>
              <w:t>У</w:t>
            </w:r>
            <w:r w:rsidR="001D0DF7" w:rsidRPr="001D0DF7">
              <w:rPr>
                <w:b/>
                <w:bCs/>
                <w:i/>
                <w:lang w:val="uk-UA"/>
              </w:rPr>
              <w:t xml:space="preserve">міти: </w:t>
            </w:r>
          </w:p>
          <w:p w:rsidR="001D0DF7" w:rsidRPr="003B1389" w:rsidRDefault="003B1389" w:rsidP="003B1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D0DF7" w:rsidRPr="003B1389">
              <w:rPr>
                <w:rFonts w:ascii="Times New Roman" w:hAnsi="Times New Roman" w:cs="Times New Roman"/>
                <w:sz w:val="24"/>
                <w:szCs w:val="24"/>
              </w:rPr>
              <w:t xml:space="preserve">оперувати хореографічною термінологією, розповідати про зміст хороводів, сюжетних та побутових танців,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здійснювати</w:t>
            </w:r>
            <w:r w:rsidR="001D0DF7" w:rsidRPr="003B1389">
              <w:rPr>
                <w:rFonts w:ascii="Times New Roman" w:hAnsi="Times New Roman" w:cs="Times New Roman"/>
                <w:sz w:val="24"/>
                <w:szCs w:val="24"/>
              </w:rPr>
              <w:t xml:space="preserve"> образні порівняння одного руху з іншим.</w:t>
            </w:r>
          </w:p>
        </w:tc>
        <w:tc>
          <w:tcPr>
            <w:tcW w:w="2130" w:type="dxa"/>
            <w:tcBorders>
              <w:top w:val="single" w:sz="18" w:space="0" w:color="auto"/>
            </w:tcBorders>
          </w:tcPr>
          <w:p w:rsidR="001D0DF7" w:rsidRPr="00EF73A9" w:rsidRDefault="009901E3" w:rsidP="00916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r w:rsidR="001D0DF7" w:rsidRPr="00EF73A9">
              <w:rPr>
                <w:rFonts w:ascii="Times New Roman" w:hAnsi="Times New Roman" w:cs="Times New Roman"/>
                <w:sz w:val="24"/>
                <w:szCs w:val="24"/>
              </w:rPr>
              <w:t>Коваль П.М.</w:t>
            </w:r>
          </w:p>
        </w:tc>
      </w:tr>
      <w:tr w:rsidR="001D0DF7" w:rsidTr="000B2BA6">
        <w:trPr>
          <w:trHeight w:val="334"/>
        </w:trPr>
        <w:tc>
          <w:tcPr>
            <w:tcW w:w="1825" w:type="dxa"/>
            <w:gridSpan w:val="2"/>
            <w:vMerge/>
          </w:tcPr>
          <w:p w:rsidR="001D0DF7" w:rsidRDefault="001D0DF7" w:rsidP="00FD5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</w:tcBorders>
          </w:tcPr>
          <w:p w:rsidR="001D0DF7" w:rsidRPr="00CB4376" w:rsidRDefault="001D0DF7" w:rsidP="00CB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3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:rsidR="001D0DF7" w:rsidRPr="00CB4376" w:rsidRDefault="001D0DF7" w:rsidP="00CB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376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3397" w:type="dxa"/>
            <w:tcBorders>
              <w:top w:val="single" w:sz="4" w:space="0" w:color="auto"/>
            </w:tcBorders>
          </w:tcPr>
          <w:p w:rsidR="001D0DF7" w:rsidRPr="00C66813" w:rsidRDefault="001D0DF7" w:rsidP="00916101">
            <w:pPr>
              <w:pStyle w:val="Default"/>
              <w:jc w:val="center"/>
            </w:pPr>
            <w:r w:rsidRPr="00C66813">
              <w:t>Методика хореографічноїроботи в ПШ</w:t>
            </w:r>
          </w:p>
          <w:p w:rsidR="001D0DF7" w:rsidRPr="00C66813" w:rsidRDefault="001D0DF7" w:rsidP="00FD570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1D0DF7" w:rsidRPr="00CB4376" w:rsidRDefault="001D0DF7" w:rsidP="00CB4376">
            <w:pPr>
              <w:pStyle w:val="Default"/>
              <w:jc w:val="both"/>
              <w:rPr>
                <w:i/>
              </w:rPr>
            </w:pPr>
            <w:r w:rsidRPr="00CB4376">
              <w:rPr>
                <w:b/>
                <w:bCs/>
                <w:i/>
              </w:rPr>
              <w:t xml:space="preserve">Знати: </w:t>
            </w:r>
          </w:p>
          <w:p w:rsidR="001D0DF7" w:rsidRPr="00C66813" w:rsidRDefault="001D0DF7" w:rsidP="00CB4376">
            <w:pPr>
              <w:pStyle w:val="Default"/>
              <w:jc w:val="both"/>
            </w:pPr>
            <w:r w:rsidRPr="00C66813">
              <w:t>-</w:t>
            </w:r>
            <w:proofErr w:type="gramStart"/>
            <w:r w:rsidRPr="00C66813">
              <w:t>р</w:t>
            </w:r>
            <w:proofErr w:type="gramEnd"/>
            <w:r w:rsidRPr="00C66813">
              <w:t>ізнівидихореографічн</w:t>
            </w:r>
            <w:r>
              <w:t>огомистецтва (класичний, народ</w:t>
            </w:r>
            <w:r w:rsidRPr="00C66813">
              <w:t>ний, бальний, сучасни</w:t>
            </w:r>
            <w:r>
              <w:t>й) та танцювальн</w:t>
            </w:r>
            <w:r w:rsidR="003B1389">
              <w:rPr>
                <w:lang w:val="uk-UA"/>
              </w:rPr>
              <w:t>і</w:t>
            </w:r>
            <w:r w:rsidR="003B1389">
              <w:t xml:space="preserve"> жанр</w:t>
            </w:r>
            <w:r w:rsidR="003B1389">
              <w:rPr>
                <w:lang w:val="uk-UA"/>
              </w:rPr>
              <w:t>и</w:t>
            </w:r>
            <w:r>
              <w:t xml:space="preserve"> (хоровод, гопак, гуцулка, коломий</w:t>
            </w:r>
            <w:r w:rsidRPr="00C66813">
              <w:t xml:space="preserve">ка, полька, вальс); </w:t>
            </w:r>
          </w:p>
          <w:p w:rsidR="001D0DF7" w:rsidRPr="00C66813" w:rsidRDefault="001D0DF7" w:rsidP="00CB4376">
            <w:pPr>
              <w:pStyle w:val="Default"/>
              <w:jc w:val="both"/>
            </w:pPr>
            <w:r w:rsidRPr="00C66813">
              <w:t>-щотанецьскладається з рухі</w:t>
            </w:r>
            <w:proofErr w:type="gramStart"/>
            <w:r w:rsidRPr="00C66813">
              <w:t>в</w:t>
            </w:r>
            <w:proofErr w:type="gramEnd"/>
            <w:r w:rsidRPr="00C66813">
              <w:t xml:space="preserve"> та будується на рисунках; </w:t>
            </w:r>
          </w:p>
          <w:p w:rsidR="001D0DF7" w:rsidRPr="00C66813" w:rsidRDefault="001D0DF7" w:rsidP="00CB4376">
            <w:pPr>
              <w:pStyle w:val="Default"/>
              <w:jc w:val="both"/>
            </w:pPr>
            <w:r w:rsidRPr="00C66813">
              <w:t xml:space="preserve">-щоіснуєчоловіча тажіночатанцювальна лексика; </w:t>
            </w:r>
          </w:p>
          <w:p w:rsidR="001D0DF7" w:rsidRPr="00C66813" w:rsidRDefault="001D0DF7" w:rsidP="00CB4376">
            <w:pPr>
              <w:pStyle w:val="Default"/>
              <w:jc w:val="both"/>
            </w:pPr>
            <w:proofErr w:type="gramStart"/>
            <w:r w:rsidRPr="00C66813">
              <w:lastRenderedPageBreak/>
              <w:t>-щокожен народ має свою танцювальну</w:t>
            </w:r>
            <w:r>
              <w:t xml:space="preserve"> культуру, володієінформацією про регіона</w:t>
            </w:r>
            <w:r w:rsidRPr="00C66813">
              <w:t>льніособливостіукраїнс</w:t>
            </w:r>
            <w:r>
              <w:t>ькоготанцю та танцювальну куль</w:t>
            </w:r>
            <w:r w:rsidRPr="00C66813">
              <w:t xml:space="preserve">туру свогорегіону). </w:t>
            </w:r>
            <w:proofErr w:type="gramEnd"/>
          </w:p>
          <w:p w:rsidR="001D0DF7" w:rsidRPr="001D0DF7" w:rsidRDefault="001D0DF7" w:rsidP="00CB4376">
            <w:pPr>
              <w:pStyle w:val="Default"/>
              <w:jc w:val="both"/>
              <w:rPr>
                <w:lang w:val="uk-UA"/>
              </w:rPr>
            </w:pPr>
            <w:r w:rsidRPr="001D0DF7">
              <w:rPr>
                <w:b/>
                <w:bCs/>
                <w:i/>
                <w:lang w:val="uk-UA"/>
              </w:rPr>
              <w:t>Уміти</w:t>
            </w:r>
            <w:r w:rsidRPr="001D0DF7">
              <w:rPr>
                <w:b/>
                <w:bCs/>
                <w:lang w:val="uk-UA"/>
              </w:rPr>
              <w:t xml:space="preserve">: </w:t>
            </w:r>
          </w:p>
          <w:p w:rsidR="001D0DF7" w:rsidRPr="00C66813" w:rsidRDefault="001D0DF7" w:rsidP="00CB4376">
            <w:pPr>
              <w:pStyle w:val="Default"/>
              <w:jc w:val="both"/>
            </w:pPr>
            <w:r w:rsidRPr="001D0DF7">
              <w:rPr>
                <w:lang w:val="uk-UA"/>
              </w:rPr>
              <w:t>-застосовувати хореографічну термінологію (назви позицій</w:t>
            </w:r>
            <w:r w:rsidR="00F50129">
              <w:rPr>
                <w:lang w:val="uk-UA"/>
              </w:rPr>
              <w:t>, рухів, танців), розрізняти хо</w:t>
            </w:r>
            <w:r w:rsidRPr="001D0DF7">
              <w:rPr>
                <w:lang w:val="uk-UA"/>
              </w:rPr>
              <w:t xml:space="preserve">реографічні напрямки (класичний, народний, сучасний, історико-побутовий, бальний) та танці за національністю </w:t>
            </w:r>
            <w:r w:rsidRPr="00C66813">
              <w:t xml:space="preserve">(російський, український та ін.); </w:t>
            </w:r>
          </w:p>
          <w:p w:rsidR="001D0DF7" w:rsidRPr="000A75B0" w:rsidRDefault="001D0DF7" w:rsidP="000A75B0">
            <w:pPr>
              <w:pStyle w:val="Default"/>
              <w:jc w:val="both"/>
            </w:pPr>
            <w:r w:rsidRPr="00C66813">
              <w:t xml:space="preserve">-порівнюватирухикласичного та народноготанцю; </w:t>
            </w:r>
          </w:p>
        </w:tc>
        <w:tc>
          <w:tcPr>
            <w:tcW w:w="2130" w:type="dxa"/>
            <w:tcBorders>
              <w:top w:val="single" w:sz="4" w:space="0" w:color="auto"/>
            </w:tcBorders>
          </w:tcPr>
          <w:p w:rsidR="001D0DF7" w:rsidRPr="00EF73A9" w:rsidRDefault="009901E3" w:rsidP="00916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проф. </w:t>
            </w:r>
            <w:r w:rsidR="001D0DF7">
              <w:rPr>
                <w:rFonts w:ascii="Times New Roman" w:hAnsi="Times New Roman" w:cs="Times New Roman"/>
                <w:sz w:val="24"/>
                <w:szCs w:val="24"/>
              </w:rPr>
              <w:t>Коваль П.М.</w:t>
            </w:r>
          </w:p>
        </w:tc>
      </w:tr>
      <w:tr w:rsidR="009E2CCF" w:rsidTr="00EB4B6F">
        <w:tc>
          <w:tcPr>
            <w:tcW w:w="1825" w:type="dxa"/>
            <w:gridSpan w:val="2"/>
            <w:tcBorders>
              <w:bottom w:val="single" w:sz="4" w:space="0" w:color="auto"/>
            </w:tcBorders>
          </w:tcPr>
          <w:p w:rsidR="009E2CCF" w:rsidRDefault="00590263" w:rsidP="0091610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Дисципліни вільного вибору студента</w:t>
            </w:r>
          </w:p>
        </w:tc>
        <w:tc>
          <w:tcPr>
            <w:tcW w:w="1116" w:type="dxa"/>
            <w:gridSpan w:val="2"/>
            <w:tcBorders>
              <w:bottom w:val="single" w:sz="4" w:space="0" w:color="auto"/>
            </w:tcBorders>
          </w:tcPr>
          <w:p w:rsidR="009E2CCF" w:rsidRPr="00AF5346" w:rsidRDefault="00590263" w:rsidP="00AF5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3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9E2CCF" w:rsidRPr="00AF5346" w:rsidRDefault="00590263" w:rsidP="00AF5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346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:rsidR="009E2CCF" w:rsidRDefault="00590263" w:rsidP="00916101">
            <w:pPr>
              <w:jc w:val="center"/>
            </w:pPr>
            <w:r w:rsidRPr="0069584B">
              <w:rPr>
                <w:rFonts w:ascii="Times New Roman" w:hAnsi="Times New Roman" w:cs="Times New Roman"/>
                <w:sz w:val="24"/>
                <w:szCs w:val="24"/>
              </w:rPr>
              <w:t>Інноваційні концепції музичного виховання учнів початкової школи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8D339D" w:rsidRPr="00AF5346" w:rsidRDefault="008D339D" w:rsidP="008D339D">
            <w:pPr>
              <w:pStyle w:val="Default"/>
              <w:rPr>
                <w:i/>
              </w:rPr>
            </w:pPr>
            <w:r w:rsidRPr="00AF5346">
              <w:rPr>
                <w:b/>
                <w:bCs/>
                <w:i/>
              </w:rPr>
              <w:t xml:space="preserve">Знати: </w:t>
            </w:r>
          </w:p>
          <w:p w:rsidR="008D339D" w:rsidRPr="000A75B0" w:rsidRDefault="008D339D" w:rsidP="001E56CB">
            <w:pPr>
              <w:pStyle w:val="Default"/>
              <w:rPr>
                <w:lang w:val="uk-UA"/>
              </w:rPr>
            </w:pPr>
            <w:r w:rsidRPr="004408BF">
              <w:t xml:space="preserve">- </w:t>
            </w:r>
            <w:r w:rsidR="00AF5346" w:rsidRPr="000A75B0">
              <w:rPr>
                <w:lang w:val="uk-UA"/>
              </w:rPr>
              <w:t>досвід</w:t>
            </w:r>
            <w:r w:rsidR="001E56CB">
              <w:rPr>
                <w:lang w:val="uk-UA"/>
              </w:rPr>
              <w:t xml:space="preserve"> впровадження</w:t>
            </w:r>
            <w:r w:rsidR="00AF5346" w:rsidRPr="000A75B0">
              <w:rPr>
                <w:lang w:val="uk-UA"/>
              </w:rPr>
              <w:t xml:space="preserve"> </w:t>
            </w:r>
            <w:r w:rsidR="00AF5346" w:rsidRPr="007C7F2C">
              <w:rPr>
                <w:color w:val="auto"/>
                <w:lang w:val="uk-UA"/>
              </w:rPr>
              <w:t>інтерактивн</w:t>
            </w:r>
            <w:r w:rsidR="007C7F2C" w:rsidRPr="007C7F2C">
              <w:rPr>
                <w:color w:val="auto"/>
                <w:lang w:val="uk-UA"/>
              </w:rPr>
              <w:t>их</w:t>
            </w:r>
            <w:r w:rsidR="007C7F2C">
              <w:rPr>
                <w:color w:val="auto"/>
                <w:lang w:val="uk-UA"/>
              </w:rPr>
              <w:t xml:space="preserve"> </w:t>
            </w:r>
            <w:r w:rsidR="00AF5346" w:rsidRPr="007C7F2C">
              <w:rPr>
                <w:color w:val="auto"/>
                <w:lang w:val="uk-UA"/>
              </w:rPr>
              <w:t>метод</w:t>
            </w:r>
            <w:r w:rsidR="001E56CB" w:rsidRPr="007C7F2C">
              <w:rPr>
                <w:color w:val="auto"/>
                <w:lang w:val="uk-UA"/>
              </w:rPr>
              <w:t>ів</w:t>
            </w:r>
            <w:r w:rsidR="00AF5346" w:rsidRPr="000A75B0">
              <w:rPr>
                <w:lang w:val="uk-UA"/>
              </w:rPr>
              <w:t xml:space="preserve"> і прийом</w:t>
            </w:r>
            <w:r w:rsidR="001E56CB">
              <w:rPr>
                <w:lang w:val="uk-UA"/>
              </w:rPr>
              <w:t>ів</w:t>
            </w:r>
            <w:r w:rsidR="00AF5346" w:rsidRPr="000A75B0">
              <w:rPr>
                <w:lang w:val="uk-UA"/>
              </w:rPr>
              <w:t xml:space="preserve"> музично</w:t>
            </w:r>
            <w:r w:rsidRPr="000A75B0">
              <w:rPr>
                <w:lang w:val="uk-UA"/>
              </w:rPr>
              <w:t xml:space="preserve">го виховання </w:t>
            </w:r>
            <w:r w:rsidR="00AF5346" w:rsidRPr="000A75B0">
              <w:rPr>
                <w:lang w:val="uk-UA"/>
              </w:rPr>
              <w:t>молодших шко</w:t>
            </w:r>
            <w:r w:rsidRPr="000A75B0">
              <w:rPr>
                <w:lang w:val="uk-UA"/>
              </w:rPr>
              <w:t>лярі</w:t>
            </w:r>
            <w:proofErr w:type="gramStart"/>
            <w:r w:rsidRPr="000A75B0">
              <w:rPr>
                <w:lang w:val="uk-UA"/>
              </w:rPr>
              <w:t>в</w:t>
            </w:r>
            <w:proofErr w:type="gramEnd"/>
            <w:r w:rsidRPr="000A75B0">
              <w:rPr>
                <w:lang w:val="uk-UA"/>
              </w:rPr>
              <w:t xml:space="preserve">; </w:t>
            </w:r>
          </w:p>
          <w:p w:rsidR="008D339D" w:rsidRPr="004408BF" w:rsidRDefault="008D339D" w:rsidP="00AF5346">
            <w:pPr>
              <w:pStyle w:val="Default"/>
              <w:jc w:val="both"/>
            </w:pPr>
            <w:r w:rsidRPr="004408BF">
              <w:t>- змі</w:t>
            </w:r>
            <w:proofErr w:type="gramStart"/>
            <w:r w:rsidRPr="004408BF">
              <w:t>ст</w:t>
            </w:r>
            <w:proofErr w:type="gramEnd"/>
            <w:r w:rsidRPr="004408BF">
              <w:t xml:space="preserve"> та вимогипрогра</w:t>
            </w:r>
            <w:r w:rsidR="00AF5346">
              <w:t>ми з музичноговиховання для уч</w:t>
            </w:r>
            <w:r w:rsidRPr="004408BF">
              <w:t xml:space="preserve">нів 1-4 класів; </w:t>
            </w:r>
          </w:p>
          <w:p w:rsidR="008D339D" w:rsidRPr="004408BF" w:rsidRDefault="008D339D" w:rsidP="00AF5346">
            <w:pPr>
              <w:pStyle w:val="Default"/>
              <w:jc w:val="both"/>
            </w:pPr>
            <w:r w:rsidRPr="004408BF">
              <w:t>- особливості, змі</w:t>
            </w:r>
            <w:proofErr w:type="gramStart"/>
            <w:r w:rsidRPr="004408BF">
              <w:t>ст</w:t>
            </w:r>
            <w:proofErr w:type="gramEnd"/>
            <w:r w:rsidRPr="004408BF">
              <w:t xml:space="preserve"> і завданнявидівмузичноїдіяльност</w:t>
            </w:r>
            <w:r w:rsidR="00AF5346">
              <w:t>і: слуханнямузики, співу, музи</w:t>
            </w:r>
            <w:r w:rsidR="00AF5346">
              <w:rPr>
                <w:lang w:val="uk-UA"/>
              </w:rPr>
              <w:t>ч</w:t>
            </w:r>
            <w:r w:rsidRPr="004408BF">
              <w:t>но-ритмічнихрухів, гр</w:t>
            </w:r>
            <w:r w:rsidR="00AF5346">
              <w:t>и на дитячихмузичнихінструмен</w:t>
            </w:r>
            <w:r w:rsidRPr="004408BF">
              <w:t xml:space="preserve">тах; </w:t>
            </w:r>
          </w:p>
          <w:p w:rsidR="008D339D" w:rsidRPr="004408BF" w:rsidRDefault="00AF5346" w:rsidP="00AF5346">
            <w:pPr>
              <w:pStyle w:val="Default"/>
              <w:jc w:val="both"/>
            </w:pPr>
            <w:r>
              <w:t xml:space="preserve">- </w:t>
            </w:r>
            <w:r w:rsidR="007C7F2C" w:rsidRPr="007C7F2C">
              <w:rPr>
                <w:color w:val="auto"/>
                <w:lang w:val="uk-UA"/>
              </w:rPr>
              <w:t>засоби</w:t>
            </w:r>
            <w:r w:rsidR="007C7F2C">
              <w:rPr>
                <w:color w:val="FF0000"/>
                <w:lang w:val="uk-UA"/>
              </w:rPr>
              <w:t xml:space="preserve"> </w:t>
            </w:r>
            <w:r>
              <w:t>використаннямузики в поза</w:t>
            </w:r>
            <w:r w:rsidR="008D339D" w:rsidRPr="004408BF">
              <w:t xml:space="preserve">класнихвиховних заходах; </w:t>
            </w:r>
          </w:p>
          <w:p w:rsidR="008D339D" w:rsidRPr="003B1389" w:rsidRDefault="00AF5346" w:rsidP="00AF5346">
            <w:pPr>
              <w:pStyle w:val="Default"/>
              <w:jc w:val="both"/>
              <w:rPr>
                <w:lang w:val="uk-UA"/>
              </w:rPr>
            </w:pPr>
            <w:r>
              <w:t>- змі</w:t>
            </w:r>
            <w:proofErr w:type="gramStart"/>
            <w:r>
              <w:t>ст</w:t>
            </w:r>
            <w:proofErr w:type="gramEnd"/>
            <w:r>
              <w:t xml:space="preserve"> і структуру уроківму</w:t>
            </w:r>
            <w:r w:rsidR="003B1389">
              <w:t>зичногомистец</w:t>
            </w:r>
            <w:r w:rsidR="003B1389" w:rsidRPr="007C7F2C">
              <w:rPr>
                <w:color w:val="auto"/>
              </w:rPr>
              <w:t>т</w:t>
            </w:r>
            <w:r w:rsidR="00267A4B" w:rsidRPr="007C7F2C">
              <w:rPr>
                <w:color w:val="auto"/>
                <w:lang w:val="uk-UA"/>
              </w:rPr>
              <w:t>ва</w:t>
            </w:r>
            <w:r w:rsidR="003B1389" w:rsidRPr="00267A4B">
              <w:rPr>
                <w:color w:val="FF0000"/>
                <w:lang w:val="uk-UA"/>
              </w:rPr>
              <w:t>.</w:t>
            </w:r>
          </w:p>
          <w:p w:rsidR="008D339D" w:rsidRPr="00AF5346" w:rsidRDefault="003B1389" w:rsidP="00AF5346">
            <w:pPr>
              <w:pStyle w:val="Default"/>
              <w:jc w:val="both"/>
              <w:rPr>
                <w:i/>
              </w:rPr>
            </w:pPr>
            <w:r>
              <w:rPr>
                <w:b/>
                <w:bCs/>
                <w:i/>
                <w:lang w:val="uk-UA"/>
              </w:rPr>
              <w:t>У</w:t>
            </w:r>
            <w:r w:rsidR="008D339D" w:rsidRPr="00AF5346">
              <w:rPr>
                <w:b/>
                <w:bCs/>
                <w:i/>
              </w:rPr>
              <w:t xml:space="preserve">міти: </w:t>
            </w:r>
          </w:p>
          <w:p w:rsidR="0081027D" w:rsidRPr="004408BF" w:rsidRDefault="0081027D" w:rsidP="00AF5346">
            <w:pPr>
              <w:pStyle w:val="Default"/>
              <w:jc w:val="both"/>
            </w:pPr>
            <w:r w:rsidRPr="004408BF">
              <w:t xml:space="preserve">- творчопідходити до організаціївиховноїпозакласноїроботи </w:t>
            </w:r>
            <w:proofErr w:type="gramStart"/>
            <w:r w:rsidRPr="004408BF">
              <w:t>в</w:t>
            </w:r>
            <w:proofErr w:type="gramEnd"/>
            <w:r w:rsidRPr="004408BF">
              <w:t xml:space="preserve"> </w:t>
            </w:r>
            <w:r w:rsidRPr="004408BF">
              <w:lastRenderedPageBreak/>
              <w:t xml:space="preserve">початковійшколі; </w:t>
            </w:r>
          </w:p>
          <w:p w:rsidR="0081027D" w:rsidRPr="004408BF" w:rsidRDefault="0081027D" w:rsidP="00AF5346">
            <w:pPr>
              <w:pStyle w:val="Default"/>
              <w:jc w:val="both"/>
            </w:pPr>
            <w:r w:rsidRPr="004408BF">
              <w:t>- готувати і проводитивихо</w:t>
            </w:r>
            <w:r w:rsidR="00AF5346">
              <w:t xml:space="preserve">вні заходи </w:t>
            </w:r>
            <w:r w:rsidR="003B1389">
              <w:rPr>
                <w:lang w:val="uk-UA"/>
              </w:rPr>
              <w:t>і</w:t>
            </w:r>
            <w:r w:rsidR="00AF5346">
              <w:t>з застосуванняммузи</w:t>
            </w:r>
            <w:r w:rsidRPr="004408BF">
              <w:t>чногомистецтва та іннова</w:t>
            </w:r>
            <w:r w:rsidR="00AF5346">
              <w:t>цій</w:t>
            </w:r>
            <w:r w:rsidRPr="004408BF">
              <w:t>нихпідході</w:t>
            </w:r>
            <w:proofErr w:type="gramStart"/>
            <w:r w:rsidRPr="004408BF">
              <w:t>в</w:t>
            </w:r>
            <w:proofErr w:type="gramEnd"/>
            <w:r w:rsidRPr="004408BF">
              <w:t xml:space="preserve">; </w:t>
            </w:r>
          </w:p>
          <w:p w:rsidR="009E2CCF" w:rsidRPr="003B1389" w:rsidRDefault="0081027D" w:rsidP="003B1389">
            <w:pPr>
              <w:pStyle w:val="Default"/>
              <w:jc w:val="both"/>
              <w:rPr>
                <w:lang w:val="uk-UA"/>
              </w:rPr>
            </w:pPr>
            <w:r w:rsidRPr="004408BF">
              <w:t>- використовуватипровідніположенняметодичної науки для побудовиефективногопроцесумузичноговиховання й розвитку</w:t>
            </w:r>
            <w:r w:rsidR="003B1389">
              <w:t>дітеймолодшогошкільноговіку.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9E2CCF" w:rsidRPr="00AF5346" w:rsidRDefault="009901E3" w:rsidP="00916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доц. </w:t>
            </w:r>
            <w:r w:rsidR="00590263" w:rsidRPr="00AF5346">
              <w:rPr>
                <w:rFonts w:ascii="Times New Roman" w:hAnsi="Times New Roman" w:cs="Times New Roman"/>
                <w:sz w:val="24"/>
                <w:szCs w:val="24"/>
              </w:rPr>
              <w:t>Барило С.Б.</w:t>
            </w:r>
          </w:p>
        </w:tc>
      </w:tr>
      <w:tr w:rsidR="009E2CCF" w:rsidTr="00EB4B6F">
        <w:trPr>
          <w:trHeight w:val="1159"/>
        </w:trPr>
        <w:tc>
          <w:tcPr>
            <w:tcW w:w="1825" w:type="dxa"/>
            <w:gridSpan w:val="2"/>
            <w:tcBorders>
              <w:bottom w:val="single" w:sz="18" w:space="0" w:color="auto"/>
            </w:tcBorders>
          </w:tcPr>
          <w:p w:rsidR="009E2CCF" w:rsidRDefault="00590263" w:rsidP="0091610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Дисципліни вільного вибору студента</w:t>
            </w:r>
          </w:p>
        </w:tc>
        <w:tc>
          <w:tcPr>
            <w:tcW w:w="1116" w:type="dxa"/>
            <w:gridSpan w:val="2"/>
            <w:tcBorders>
              <w:bottom w:val="single" w:sz="18" w:space="0" w:color="auto"/>
            </w:tcBorders>
          </w:tcPr>
          <w:p w:rsidR="009E2CCF" w:rsidRPr="00AF5346" w:rsidRDefault="00590263" w:rsidP="00AF5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3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9" w:type="dxa"/>
            <w:tcBorders>
              <w:bottom w:val="single" w:sz="18" w:space="0" w:color="auto"/>
            </w:tcBorders>
          </w:tcPr>
          <w:p w:rsidR="009E2CCF" w:rsidRPr="00AF5346" w:rsidRDefault="00590263" w:rsidP="00AF5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346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3397" w:type="dxa"/>
            <w:tcBorders>
              <w:bottom w:val="single" w:sz="18" w:space="0" w:color="auto"/>
            </w:tcBorders>
          </w:tcPr>
          <w:p w:rsidR="009E2CCF" w:rsidRDefault="00590263" w:rsidP="00916101">
            <w:pPr>
              <w:jc w:val="center"/>
            </w:pPr>
            <w:r w:rsidRPr="0069584B">
              <w:rPr>
                <w:rFonts w:ascii="Times New Roman" w:hAnsi="Times New Roman" w:cs="Times New Roman"/>
                <w:sz w:val="24"/>
                <w:szCs w:val="24"/>
              </w:rPr>
              <w:t>Розвиток творчих здібностей молодших школярі</w:t>
            </w:r>
          </w:p>
        </w:tc>
        <w:tc>
          <w:tcPr>
            <w:tcW w:w="4536" w:type="dxa"/>
            <w:gridSpan w:val="2"/>
            <w:tcBorders>
              <w:bottom w:val="single" w:sz="18" w:space="0" w:color="auto"/>
            </w:tcBorders>
          </w:tcPr>
          <w:p w:rsidR="006E4F76" w:rsidRPr="001E56CB" w:rsidRDefault="006E4F76" w:rsidP="006E4F76">
            <w:pPr>
              <w:pStyle w:val="Default"/>
              <w:rPr>
                <w:i/>
                <w:lang w:val="uk-UA"/>
              </w:rPr>
            </w:pPr>
            <w:r w:rsidRPr="001E56CB">
              <w:rPr>
                <w:b/>
                <w:bCs/>
                <w:i/>
                <w:lang w:val="uk-UA"/>
              </w:rPr>
              <w:t xml:space="preserve">Знати: </w:t>
            </w:r>
          </w:p>
          <w:p w:rsidR="006E4F76" w:rsidRPr="003B1389" w:rsidRDefault="006E4F76" w:rsidP="001D0DF7">
            <w:pPr>
              <w:pStyle w:val="Default"/>
              <w:jc w:val="both"/>
              <w:rPr>
                <w:lang w:val="uk-UA"/>
              </w:rPr>
            </w:pPr>
            <w:r w:rsidRPr="003B1389">
              <w:rPr>
                <w:lang w:val="uk-UA"/>
              </w:rPr>
              <w:t>- зміст та вимоги шкіль</w:t>
            </w:r>
            <w:r w:rsidR="00AF5346" w:rsidRPr="003B1389">
              <w:rPr>
                <w:lang w:val="uk-UA"/>
              </w:rPr>
              <w:t xml:space="preserve">ної програми </w:t>
            </w:r>
            <w:r w:rsidR="003B1389">
              <w:rPr>
                <w:lang w:val="uk-UA"/>
              </w:rPr>
              <w:t>що</w:t>
            </w:r>
            <w:r w:rsidR="00AF5346" w:rsidRPr="003B1389">
              <w:rPr>
                <w:lang w:val="uk-UA"/>
              </w:rPr>
              <w:t>до навчання та роз</w:t>
            </w:r>
            <w:r w:rsidRPr="003B1389">
              <w:rPr>
                <w:lang w:val="uk-UA"/>
              </w:rPr>
              <w:t xml:space="preserve">витку творчої гармонійної особистості; </w:t>
            </w:r>
          </w:p>
          <w:p w:rsidR="003B1389" w:rsidRDefault="006E4F76" w:rsidP="00AF5346">
            <w:pPr>
              <w:pStyle w:val="Default"/>
              <w:jc w:val="both"/>
              <w:rPr>
                <w:b/>
                <w:bCs/>
                <w:i/>
                <w:lang w:val="uk-UA"/>
              </w:rPr>
            </w:pPr>
            <w:r w:rsidRPr="004408BF">
              <w:t>- особливостіструктур</w:t>
            </w:r>
            <w:r w:rsidR="003B1389">
              <w:rPr>
                <w:lang w:val="uk-UA"/>
              </w:rPr>
              <w:t>и</w:t>
            </w:r>
            <w:r w:rsidR="003B1389">
              <w:t xml:space="preserve"> і сутн</w:t>
            </w:r>
            <w:r w:rsidR="003B1389">
              <w:rPr>
                <w:lang w:val="uk-UA"/>
              </w:rPr>
              <w:t>о</w:t>
            </w:r>
            <w:r w:rsidR="003B1389">
              <w:t>сті</w:t>
            </w:r>
            <w:r w:rsidRPr="004408BF">
              <w:t>творчо</w:t>
            </w:r>
            <w:r w:rsidR="00AF5346">
              <w:t>їособистості в процесідіяльно</w:t>
            </w:r>
            <w:r w:rsidR="003B1389">
              <w:t>сті, формуваннятворчихздіб</w:t>
            </w:r>
            <w:r w:rsidRPr="004408BF">
              <w:t>ностей у процесікреативноїдіяльності</w:t>
            </w:r>
            <w:r w:rsidR="000A75B0">
              <w:rPr>
                <w:lang w:val="uk-UA"/>
              </w:rPr>
              <w:t>.</w:t>
            </w:r>
          </w:p>
          <w:p w:rsidR="006E4F76" w:rsidRPr="00F50129" w:rsidRDefault="006E4F76" w:rsidP="00AF5346">
            <w:pPr>
              <w:pStyle w:val="Default"/>
              <w:jc w:val="both"/>
              <w:rPr>
                <w:i/>
                <w:lang w:val="uk-UA"/>
              </w:rPr>
            </w:pPr>
            <w:r w:rsidRPr="00F50129">
              <w:rPr>
                <w:b/>
                <w:bCs/>
                <w:i/>
                <w:lang w:val="uk-UA"/>
              </w:rPr>
              <w:t xml:space="preserve">Уміти: </w:t>
            </w:r>
          </w:p>
          <w:p w:rsidR="006E4F76" w:rsidRPr="004408BF" w:rsidRDefault="006E4F76" w:rsidP="00AF5346">
            <w:pPr>
              <w:pStyle w:val="Default"/>
              <w:jc w:val="both"/>
            </w:pPr>
            <w:r w:rsidRPr="00F50129">
              <w:rPr>
                <w:lang w:val="uk-UA"/>
              </w:rPr>
              <w:t xml:space="preserve">- </w:t>
            </w:r>
            <w:r w:rsidRPr="004408BF">
              <w:t>використовуватипровідніположенняметодичної науки для побудовиефективногопроцесунавчання та творчо-креативного розвитку</w:t>
            </w:r>
            <w:r w:rsidR="007C7F2C">
              <w:rPr>
                <w:lang w:val="uk-UA"/>
              </w:rPr>
              <w:t xml:space="preserve"> </w:t>
            </w:r>
            <w:r w:rsidRPr="004408BF">
              <w:t xml:space="preserve">учнів 1-4 класів; </w:t>
            </w:r>
          </w:p>
          <w:p w:rsidR="009E2CCF" w:rsidRPr="001E56CB" w:rsidRDefault="00AF5346" w:rsidP="001E56CB">
            <w:pPr>
              <w:pStyle w:val="Default"/>
              <w:jc w:val="both"/>
            </w:pPr>
            <w:r>
              <w:t>- моделювати структуру за</w:t>
            </w:r>
            <w:r w:rsidR="006E4F76" w:rsidRPr="004408BF">
              <w:t>нять наосновіврахуванняособливостейдидактичної та методично</w:t>
            </w:r>
            <w:r>
              <w:t>їкласифікацій; д</w:t>
            </w:r>
            <w:r>
              <w:rPr>
                <w:lang w:val="uk-UA"/>
              </w:rPr>
              <w:t>о</w:t>
            </w:r>
            <w:r>
              <w:t>бирати систему вправ, володі</w:t>
            </w:r>
            <w:r w:rsidR="006E4F76" w:rsidRPr="004408BF">
              <w:t>ти методикою їхвиконання</w:t>
            </w:r>
            <w:r w:rsidR="000A75B0">
              <w:rPr>
                <w:lang w:val="uk-UA"/>
              </w:rPr>
              <w:t>.</w:t>
            </w:r>
          </w:p>
        </w:tc>
        <w:tc>
          <w:tcPr>
            <w:tcW w:w="2130" w:type="dxa"/>
            <w:tcBorders>
              <w:bottom w:val="single" w:sz="18" w:space="0" w:color="auto"/>
            </w:tcBorders>
          </w:tcPr>
          <w:p w:rsidR="009E2CCF" w:rsidRPr="00AF5346" w:rsidRDefault="009901E3" w:rsidP="00916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r w:rsidR="00590263" w:rsidRPr="00AF5346">
              <w:rPr>
                <w:rFonts w:ascii="Times New Roman" w:hAnsi="Times New Roman" w:cs="Times New Roman"/>
                <w:sz w:val="24"/>
                <w:szCs w:val="24"/>
              </w:rPr>
              <w:t>Бай І.Б.</w:t>
            </w:r>
          </w:p>
        </w:tc>
      </w:tr>
      <w:tr w:rsidR="009E2CCF" w:rsidTr="00EB4B6F">
        <w:tc>
          <w:tcPr>
            <w:tcW w:w="1825" w:type="dxa"/>
            <w:gridSpan w:val="2"/>
            <w:tcBorders>
              <w:top w:val="single" w:sz="18" w:space="0" w:color="auto"/>
              <w:bottom w:val="single" w:sz="2" w:space="0" w:color="auto"/>
            </w:tcBorders>
          </w:tcPr>
          <w:p w:rsidR="009E2CCF" w:rsidRDefault="00590263" w:rsidP="0091610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Дисципліни вільного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вибору студента</w:t>
            </w:r>
          </w:p>
        </w:tc>
        <w:tc>
          <w:tcPr>
            <w:tcW w:w="1116" w:type="dxa"/>
            <w:gridSpan w:val="2"/>
            <w:tcBorders>
              <w:top w:val="single" w:sz="18" w:space="0" w:color="auto"/>
              <w:bottom w:val="single" w:sz="2" w:space="0" w:color="auto"/>
            </w:tcBorders>
          </w:tcPr>
          <w:p w:rsidR="009E2CCF" w:rsidRPr="00AF5346" w:rsidRDefault="00590263" w:rsidP="00AF5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3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79" w:type="dxa"/>
            <w:tcBorders>
              <w:top w:val="single" w:sz="18" w:space="0" w:color="auto"/>
              <w:bottom w:val="single" w:sz="2" w:space="0" w:color="auto"/>
            </w:tcBorders>
          </w:tcPr>
          <w:p w:rsidR="009E2CCF" w:rsidRPr="00AF5346" w:rsidRDefault="00590263" w:rsidP="00AF5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346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3397" w:type="dxa"/>
            <w:tcBorders>
              <w:top w:val="single" w:sz="18" w:space="0" w:color="auto"/>
              <w:bottom w:val="single" w:sz="2" w:space="0" w:color="auto"/>
            </w:tcBorders>
          </w:tcPr>
          <w:p w:rsidR="009E2CCF" w:rsidRPr="009E2CCF" w:rsidRDefault="00590263" w:rsidP="00916101">
            <w:pPr>
              <w:jc w:val="center"/>
            </w:pPr>
            <w:r w:rsidRPr="0069584B">
              <w:rPr>
                <w:rFonts w:ascii="Times New Roman" w:hAnsi="Times New Roman" w:cs="Times New Roman"/>
                <w:sz w:val="24"/>
                <w:szCs w:val="24"/>
              </w:rPr>
              <w:t xml:space="preserve">Формування лексико-народознавчої компетентності </w:t>
            </w:r>
            <w:r w:rsidRPr="00695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майбутніх вчителів початкової школи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  <w:bottom w:val="single" w:sz="2" w:space="0" w:color="auto"/>
            </w:tcBorders>
          </w:tcPr>
          <w:p w:rsidR="001D0DF7" w:rsidRDefault="001D0DF7" w:rsidP="001D0DF7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D0DF7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lastRenderedPageBreak/>
              <w:t>Зна</w:t>
            </w:r>
            <w:r w:rsidR="000A75B0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ти</w:t>
            </w:r>
            <w:r w:rsidRPr="001D0DF7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</w:rPr>
              <w:t>галузі лексико-народознавчих досліджень,</w:t>
            </w:r>
            <w:r w:rsidR="005E2385">
              <w:rPr>
                <w:rFonts w:ascii="Times New Roman" w:hAnsi="Times New Roman" w:cs="Times New Roman"/>
              </w:rPr>
              <w:t xml:space="preserve"> наукові праці </w:t>
            </w:r>
            <w:r>
              <w:rPr>
                <w:rFonts w:ascii="Times New Roman" w:hAnsi="Times New Roman" w:cs="Times New Roman"/>
              </w:rPr>
              <w:t xml:space="preserve"> провідних </w:t>
            </w:r>
            <w:r>
              <w:rPr>
                <w:rFonts w:ascii="Times New Roman" w:hAnsi="Times New Roman" w:cs="Times New Roman"/>
              </w:rPr>
              <w:lastRenderedPageBreak/>
              <w:t xml:space="preserve">вітчизняних і зарубіжних вчених </w:t>
            </w:r>
            <w:r w:rsidR="005E2385">
              <w:rPr>
                <w:rFonts w:ascii="Times New Roman" w:hAnsi="Times New Roman" w:cs="Times New Roman"/>
              </w:rPr>
              <w:t>щодо їх розвитку та вдосконалення</w:t>
            </w:r>
            <w:r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семантику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народознавчих слів української мови; тематичні групи народознавчої лексики, слова-символи, сло</w:t>
            </w:r>
            <w:r w:rsidR="005E2385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ва українського мовного етикету.</w:t>
            </w:r>
          </w:p>
          <w:p w:rsidR="005E2385" w:rsidRDefault="001D0DF7" w:rsidP="001D0DF7">
            <w:pPr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1D0DF7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Умі</w:t>
            </w:r>
            <w:r w:rsidR="000A75B0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:</w:t>
            </w:r>
          </w:p>
          <w:p w:rsidR="00267A4B" w:rsidRPr="007C7F2C" w:rsidRDefault="005E2385" w:rsidP="001D0D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- </w:t>
            </w:r>
            <w:r w:rsidR="001D0DF7" w:rsidRPr="007C7F2C">
              <w:rPr>
                <w:rFonts w:ascii="Times New Roman" w:hAnsi="Times New Roman" w:cs="Times New Roman"/>
              </w:rPr>
              <w:t xml:space="preserve">коректно вживати термін </w:t>
            </w:r>
            <w:r w:rsidRPr="007C7F2C">
              <w:rPr>
                <w:rFonts w:ascii="Times New Roman" w:hAnsi="Times New Roman" w:cs="Times New Roman"/>
              </w:rPr>
              <w:t>«</w:t>
            </w:r>
            <w:r w:rsidR="001D0DF7" w:rsidRPr="007C7F2C">
              <w:rPr>
                <w:rFonts w:ascii="Times New Roman" w:hAnsi="Times New Roman" w:cs="Times New Roman"/>
              </w:rPr>
              <w:t>народознавча лексика</w:t>
            </w:r>
            <w:r w:rsidRPr="007C7F2C">
              <w:rPr>
                <w:rFonts w:ascii="Times New Roman" w:hAnsi="Times New Roman" w:cs="Times New Roman"/>
              </w:rPr>
              <w:t>»</w:t>
            </w:r>
            <w:r w:rsidR="001D0DF7" w:rsidRPr="007C7F2C">
              <w:rPr>
                <w:rFonts w:ascii="Times New Roman" w:hAnsi="Times New Roman" w:cs="Times New Roman"/>
              </w:rPr>
              <w:t>;</w:t>
            </w:r>
          </w:p>
          <w:p w:rsidR="00267A4B" w:rsidRPr="007C7F2C" w:rsidRDefault="005E2385" w:rsidP="001D0D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F2C">
              <w:rPr>
                <w:rFonts w:ascii="Times New Roman" w:hAnsi="Times New Roman" w:cs="Times New Roman"/>
              </w:rPr>
              <w:t xml:space="preserve">- </w:t>
            </w:r>
            <w:r w:rsidR="001D0DF7" w:rsidRPr="007C7F2C">
              <w:rPr>
                <w:rFonts w:ascii="Times New Roman" w:hAnsi="Times New Roman"/>
                <w:sz w:val="24"/>
                <w:szCs w:val="24"/>
              </w:rPr>
              <w:t xml:space="preserve">ефективно і гнучко використовувати народознавчу лексику в різноманітних ситуаціях соціального,навчального та професійного спілкування; </w:t>
            </w:r>
          </w:p>
          <w:p w:rsidR="00267A4B" w:rsidRPr="007C7F2C" w:rsidRDefault="005E2385" w:rsidP="001D0DF7">
            <w:pPr>
              <w:jc w:val="both"/>
              <w:rPr>
                <w:rFonts w:ascii="Times New Roman" w:hAnsi="Times New Roman" w:cs="Times New Roman"/>
              </w:rPr>
            </w:pPr>
            <w:r w:rsidRPr="007C7F2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D0DF7" w:rsidRPr="007C7F2C">
              <w:rPr>
                <w:rFonts w:ascii="Times New Roman" w:hAnsi="Times New Roman" w:cs="Times New Roman"/>
              </w:rPr>
              <w:t>використовувати на практиці найбільш поширені фразеологічні одиниці, прислів’я та приказки української народної культури;</w:t>
            </w:r>
          </w:p>
          <w:p w:rsidR="001D0DF7" w:rsidRPr="007C7F2C" w:rsidRDefault="005E2385" w:rsidP="001D0D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2C">
              <w:rPr>
                <w:rFonts w:ascii="Times New Roman" w:hAnsi="Times New Roman" w:cs="Times New Roman"/>
              </w:rPr>
              <w:t xml:space="preserve">- </w:t>
            </w:r>
            <w:r w:rsidR="001D0DF7" w:rsidRPr="007C7F2C">
              <w:rPr>
                <w:rFonts w:ascii="Times New Roman" w:hAnsi="Times New Roman" w:cs="Times New Roman"/>
              </w:rPr>
              <w:t>застосовувати основні методи дослідження лексико-народознавчих явищ.</w:t>
            </w:r>
          </w:p>
          <w:p w:rsidR="009E2CCF" w:rsidRDefault="009E2CCF" w:rsidP="00FD5704"/>
        </w:tc>
        <w:tc>
          <w:tcPr>
            <w:tcW w:w="2130" w:type="dxa"/>
            <w:tcBorders>
              <w:top w:val="single" w:sz="18" w:space="0" w:color="auto"/>
              <w:bottom w:val="single" w:sz="2" w:space="0" w:color="auto"/>
            </w:tcBorders>
          </w:tcPr>
          <w:p w:rsidR="009E2CCF" w:rsidRPr="00AF5346" w:rsidRDefault="009901E3" w:rsidP="00916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доц. </w:t>
            </w:r>
            <w:r w:rsidR="00590263" w:rsidRPr="00AF5346">
              <w:rPr>
                <w:rFonts w:ascii="Times New Roman" w:hAnsi="Times New Roman" w:cs="Times New Roman"/>
                <w:sz w:val="24"/>
                <w:szCs w:val="24"/>
              </w:rPr>
              <w:t>Струк А.В.</w:t>
            </w:r>
          </w:p>
        </w:tc>
      </w:tr>
      <w:tr w:rsidR="009E2CCF" w:rsidTr="00EB4B6F">
        <w:tc>
          <w:tcPr>
            <w:tcW w:w="182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9E2CCF" w:rsidRDefault="00590263" w:rsidP="0091610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Дисципліни вільного вибору студента</w:t>
            </w:r>
          </w:p>
        </w:tc>
        <w:tc>
          <w:tcPr>
            <w:tcW w:w="111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9E2CCF" w:rsidRPr="00AF5346" w:rsidRDefault="00590263" w:rsidP="00AF5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3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9" w:type="dxa"/>
            <w:tcBorders>
              <w:top w:val="single" w:sz="2" w:space="0" w:color="auto"/>
              <w:bottom w:val="single" w:sz="2" w:space="0" w:color="auto"/>
            </w:tcBorders>
          </w:tcPr>
          <w:p w:rsidR="009E2CCF" w:rsidRPr="00AF5346" w:rsidRDefault="00590263" w:rsidP="00AF5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346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3397" w:type="dxa"/>
            <w:tcBorders>
              <w:top w:val="single" w:sz="2" w:space="0" w:color="auto"/>
              <w:bottom w:val="single" w:sz="2" w:space="0" w:color="auto"/>
            </w:tcBorders>
          </w:tcPr>
          <w:p w:rsidR="009E2CCF" w:rsidRDefault="00590263" w:rsidP="00916101">
            <w:pPr>
              <w:jc w:val="center"/>
            </w:pPr>
            <w:r w:rsidRPr="0069584B">
              <w:rPr>
                <w:rFonts w:ascii="Times New Roman" w:hAnsi="Times New Roman" w:cs="Times New Roman"/>
                <w:sz w:val="24"/>
                <w:szCs w:val="24"/>
              </w:rPr>
              <w:t>Методика розв’язування задач з логічним навантаженням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408BF" w:rsidRPr="00AF5346" w:rsidRDefault="000A75B0" w:rsidP="00AF5346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З</w:t>
            </w:r>
            <w:r w:rsidR="004408BF" w:rsidRPr="00AF5346">
              <w:rPr>
                <w:rFonts w:ascii="Times New Roman" w:hAnsi="Times New Roman"/>
                <w:b/>
                <w:i/>
                <w:sz w:val="24"/>
                <w:szCs w:val="24"/>
              </w:rPr>
              <w:t>нати:</w:t>
            </w:r>
          </w:p>
          <w:p w:rsidR="00267A4B" w:rsidRPr="007C7F2C" w:rsidRDefault="004408BF" w:rsidP="00AF5346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F2C">
              <w:rPr>
                <w:rFonts w:ascii="Times New Roman" w:hAnsi="Times New Roman"/>
                <w:sz w:val="24"/>
                <w:szCs w:val="24"/>
              </w:rPr>
              <w:t xml:space="preserve">– типи основних задач з логічним навантаженням; </w:t>
            </w:r>
          </w:p>
          <w:p w:rsidR="00267A4B" w:rsidRPr="007C7F2C" w:rsidRDefault="004408BF" w:rsidP="00AF5346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F2C">
              <w:rPr>
                <w:rFonts w:ascii="Times New Roman" w:hAnsi="Times New Roman"/>
                <w:sz w:val="24"/>
                <w:szCs w:val="24"/>
              </w:rPr>
              <w:t>– класифікацію задач  за певним типом різноманітності;</w:t>
            </w:r>
          </w:p>
          <w:p w:rsidR="004408BF" w:rsidRPr="007C7F2C" w:rsidRDefault="004408BF" w:rsidP="00AF5346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F2C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7C7F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особливості методики роботи </w:t>
            </w:r>
            <w:r w:rsidR="005E2385" w:rsidRPr="007C7F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із</w:t>
            </w:r>
            <w:r w:rsidRPr="007C7F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задачами підвищеної складності.</w:t>
            </w:r>
          </w:p>
          <w:p w:rsidR="004408BF" w:rsidRPr="007C7F2C" w:rsidRDefault="005E2385" w:rsidP="00AF5346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C7F2C">
              <w:rPr>
                <w:rFonts w:ascii="Times New Roman" w:hAnsi="Times New Roman"/>
                <w:b/>
                <w:i/>
                <w:sz w:val="24"/>
                <w:szCs w:val="24"/>
              </w:rPr>
              <w:t>У</w:t>
            </w:r>
            <w:r w:rsidR="004408BF" w:rsidRPr="007C7F2C">
              <w:rPr>
                <w:rFonts w:ascii="Times New Roman" w:hAnsi="Times New Roman"/>
                <w:b/>
                <w:i/>
                <w:sz w:val="24"/>
                <w:szCs w:val="24"/>
              </w:rPr>
              <w:t>міти:</w:t>
            </w:r>
          </w:p>
          <w:p w:rsidR="00267A4B" w:rsidRPr="007C7F2C" w:rsidRDefault="004408BF" w:rsidP="00AF5346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F2C">
              <w:rPr>
                <w:rFonts w:ascii="Times New Roman" w:hAnsi="Times New Roman"/>
                <w:sz w:val="24"/>
                <w:szCs w:val="24"/>
              </w:rPr>
              <w:t>– застосовувати різні підходи до вирішення завдань з логічним навантаженням;</w:t>
            </w:r>
          </w:p>
          <w:p w:rsidR="004408BF" w:rsidRPr="007C7F2C" w:rsidRDefault="004408BF" w:rsidP="00AF5346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F2C">
              <w:rPr>
                <w:rFonts w:ascii="Times New Roman" w:hAnsi="Times New Roman"/>
                <w:sz w:val="24"/>
                <w:szCs w:val="24"/>
              </w:rPr>
              <w:t>– здійснити необхідну ілюстрацію до задач з логічним навантаженням.</w:t>
            </w:r>
          </w:p>
          <w:p w:rsidR="009E2CCF" w:rsidRDefault="004408BF" w:rsidP="004408BF">
            <w:r w:rsidRPr="00267A4B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2130" w:type="dxa"/>
            <w:tcBorders>
              <w:top w:val="single" w:sz="2" w:space="0" w:color="auto"/>
              <w:bottom w:val="single" w:sz="2" w:space="0" w:color="auto"/>
            </w:tcBorders>
          </w:tcPr>
          <w:p w:rsidR="009E2CCF" w:rsidRPr="00AF5346" w:rsidRDefault="009901E3" w:rsidP="00916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r w:rsidR="00590263" w:rsidRPr="00AF5346">
              <w:rPr>
                <w:rFonts w:ascii="Times New Roman" w:hAnsi="Times New Roman" w:cs="Times New Roman"/>
                <w:sz w:val="24"/>
                <w:szCs w:val="24"/>
              </w:rPr>
              <w:t>Романишин Р.Я.</w:t>
            </w:r>
          </w:p>
        </w:tc>
      </w:tr>
      <w:tr w:rsidR="009E2CCF" w:rsidTr="00EB4B6F">
        <w:tc>
          <w:tcPr>
            <w:tcW w:w="182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9E2CCF" w:rsidRDefault="00590263" w:rsidP="0091610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Дисципліни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вільного вибору студента</w:t>
            </w:r>
          </w:p>
        </w:tc>
        <w:tc>
          <w:tcPr>
            <w:tcW w:w="111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AF5346" w:rsidRPr="00AF5346" w:rsidRDefault="00AF5346" w:rsidP="00AF5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CCF" w:rsidRPr="00AF5346" w:rsidRDefault="00590263" w:rsidP="00AF5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3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79" w:type="dxa"/>
            <w:tcBorders>
              <w:top w:val="single" w:sz="2" w:space="0" w:color="auto"/>
              <w:bottom w:val="single" w:sz="2" w:space="0" w:color="auto"/>
            </w:tcBorders>
          </w:tcPr>
          <w:p w:rsidR="00AF5346" w:rsidRPr="00AF5346" w:rsidRDefault="00AF5346" w:rsidP="00AF5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CCF" w:rsidRPr="00AF5346" w:rsidRDefault="00590263" w:rsidP="00AF5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3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залік</w:t>
            </w:r>
          </w:p>
        </w:tc>
        <w:tc>
          <w:tcPr>
            <w:tcW w:w="3397" w:type="dxa"/>
            <w:tcBorders>
              <w:top w:val="single" w:sz="2" w:space="0" w:color="auto"/>
              <w:bottom w:val="single" w:sz="2" w:space="0" w:color="auto"/>
            </w:tcBorders>
          </w:tcPr>
          <w:p w:rsidR="009E2CCF" w:rsidRDefault="001D0DF7" w:rsidP="0091610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Нетипові методи </w:t>
            </w:r>
            <w:r w:rsidR="00590263" w:rsidRPr="00695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розв’язування математичних задач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81027D" w:rsidRPr="00AF5346" w:rsidRDefault="0081027D" w:rsidP="00AF5346">
            <w:pPr>
              <w:pStyle w:val="Default"/>
              <w:jc w:val="both"/>
              <w:rPr>
                <w:i/>
              </w:rPr>
            </w:pPr>
            <w:r w:rsidRPr="00AF5346">
              <w:rPr>
                <w:b/>
                <w:bCs/>
                <w:i/>
              </w:rPr>
              <w:lastRenderedPageBreak/>
              <w:t xml:space="preserve">Знати: </w:t>
            </w:r>
          </w:p>
          <w:p w:rsidR="0081027D" w:rsidRPr="004408BF" w:rsidRDefault="0081027D" w:rsidP="00AF5346">
            <w:pPr>
              <w:pStyle w:val="Default"/>
              <w:jc w:val="both"/>
            </w:pPr>
            <w:r w:rsidRPr="004408BF">
              <w:lastRenderedPageBreak/>
              <w:t>- методирозв’язуванням</w:t>
            </w:r>
            <w:r w:rsidR="00AF5346">
              <w:t>атематичних задач, які не пере</w:t>
            </w:r>
            <w:r w:rsidR="00AF5346">
              <w:rPr>
                <w:lang w:val="uk-UA"/>
              </w:rPr>
              <w:t>д</w:t>
            </w:r>
            <w:r w:rsidRPr="004408BF">
              <w:t>бачені</w:t>
            </w:r>
            <w:r w:rsidR="00AF5346">
              <w:t>програмою з математи</w:t>
            </w:r>
            <w:r w:rsidRPr="004408BF">
              <w:t xml:space="preserve">ки для початковоїшколи. </w:t>
            </w:r>
          </w:p>
          <w:p w:rsidR="00267A4B" w:rsidRDefault="00267A4B" w:rsidP="00AF5346">
            <w:pPr>
              <w:pStyle w:val="Default"/>
              <w:jc w:val="both"/>
              <w:rPr>
                <w:b/>
                <w:bCs/>
                <w:i/>
                <w:lang w:val="uk-UA"/>
              </w:rPr>
            </w:pPr>
          </w:p>
          <w:p w:rsidR="0081027D" w:rsidRPr="007C7F2C" w:rsidRDefault="0081027D" w:rsidP="00AF5346">
            <w:pPr>
              <w:pStyle w:val="Default"/>
              <w:jc w:val="both"/>
              <w:rPr>
                <w:i/>
                <w:color w:val="auto"/>
                <w:lang w:val="uk-UA"/>
              </w:rPr>
            </w:pPr>
            <w:r w:rsidRPr="007C7F2C">
              <w:rPr>
                <w:b/>
                <w:bCs/>
                <w:i/>
                <w:color w:val="auto"/>
                <w:lang w:val="uk-UA"/>
              </w:rPr>
              <w:t xml:space="preserve">Уміти: </w:t>
            </w:r>
          </w:p>
          <w:p w:rsidR="0081027D" w:rsidRPr="007C7F2C" w:rsidRDefault="0081027D" w:rsidP="00AF5346">
            <w:pPr>
              <w:pStyle w:val="Default"/>
              <w:jc w:val="both"/>
              <w:rPr>
                <w:lang w:val="uk-UA"/>
              </w:rPr>
            </w:pPr>
            <w:r w:rsidRPr="007C7F2C">
              <w:rPr>
                <w:lang w:val="uk-UA"/>
              </w:rPr>
              <w:t>-здійснюватирозв’язува</w:t>
            </w:r>
            <w:r w:rsidR="00AF5346" w:rsidRPr="007C7F2C">
              <w:rPr>
                <w:lang w:val="uk-UA"/>
              </w:rPr>
              <w:t>нняматематичних задач, викорис</w:t>
            </w:r>
            <w:r w:rsidRPr="007C7F2C">
              <w:rPr>
                <w:lang w:val="uk-UA"/>
              </w:rPr>
              <w:t xml:space="preserve">товуючинетиповіметоди; </w:t>
            </w:r>
          </w:p>
          <w:p w:rsidR="009E2CCF" w:rsidRDefault="0081027D" w:rsidP="00AF5346">
            <w:pPr>
              <w:jc w:val="both"/>
            </w:pPr>
            <w:r w:rsidRPr="004408BF">
              <w:rPr>
                <w:rFonts w:ascii="Times New Roman" w:hAnsi="Times New Roman" w:cs="Times New Roman"/>
                <w:sz w:val="24"/>
                <w:szCs w:val="24"/>
              </w:rPr>
              <w:t xml:space="preserve">-застосовувати нетипові </w:t>
            </w:r>
            <w:r w:rsidR="00AF5346">
              <w:rPr>
                <w:rFonts w:ascii="Times New Roman" w:hAnsi="Times New Roman" w:cs="Times New Roman"/>
                <w:sz w:val="24"/>
                <w:szCs w:val="24"/>
              </w:rPr>
              <w:t>методи розв’язування математич</w:t>
            </w:r>
            <w:r w:rsidRPr="004408BF">
              <w:rPr>
                <w:rFonts w:ascii="Times New Roman" w:hAnsi="Times New Roman" w:cs="Times New Roman"/>
                <w:sz w:val="24"/>
                <w:szCs w:val="24"/>
              </w:rPr>
              <w:t xml:space="preserve">них </w:t>
            </w:r>
            <w:r w:rsidRPr="00AF5346">
              <w:rPr>
                <w:rFonts w:ascii="Times New Roman" w:hAnsi="Times New Roman" w:cs="Times New Roman"/>
                <w:sz w:val="24"/>
                <w:szCs w:val="24"/>
              </w:rPr>
              <w:t xml:space="preserve">задач до завдань </w:t>
            </w:r>
            <w:r w:rsidR="00AF5346" w:rsidRPr="00AF5346">
              <w:rPr>
                <w:rFonts w:ascii="Times New Roman" w:hAnsi="Times New Roman" w:cs="Times New Roman"/>
                <w:sz w:val="24"/>
                <w:szCs w:val="24"/>
              </w:rPr>
              <w:t>олімпіа</w:t>
            </w:r>
            <w:r w:rsidRPr="00AF5346">
              <w:rPr>
                <w:rFonts w:ascii="Times New Roman" w:hAnsi="Times New Roman" w:cs="Times New Roman"/>
                <w:sz w:val="24"/>
                <w:szCs w:val="24"/>
              </w:rPr>
              <w:t xml:space="preserve">дного рівня. </w:t>
            </w:r>
          </w:p>
        </w:tc>
        <w:tc>
          <w:tcPr>
            <w:tcW w:w="2130" w:type="dxa"/>
            <w:tcBorders>
              <w:top w:val="single" w:sz="2" w:space="0" w:color="auto"/>
              <w:bottom w:val="single" w:sz="2" w:space="0" w:color="auto"/>
            </w:tcBorders>
          </w:tcPr>
          <w:p w:rsidR="009E2CCF" w:rsidRDefault="009901E3" w:rsidP="0091610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доц. </w:t>
            </w:r>
            <w:r w:rsidR="00590263" w:rsidRPr="00AF5346">
              <w:rPr>
                <w:rFonts w:ascii="Times New Roman" w:hAnsi="Times New Roman" w:cs="Times New Roman"/>
                <w:sz w:val="24"/>
                <w:szCs w:val="24"/>
              </w:rPr>
              <w:t xml:space="preserve">Романишин </w:t>
            </w:r>
            <w:r w:rsidR="00590263" w:rsidRPr="00AF53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Р.Я</w:t>
            </w:r>
            <w:r w:rsidR="00590263">
              <w:t>.</w:t>
            </w:r>
          </w:p>
        </w:tc>
      </w:tr>
      <w:tr w:rsidR="009E2CCF" w:rsidTr="00286A4B">
        <w:trPr>
          <w:trHeight w:val="2253"/>
        </w:trPr>
        <w:tc>
          <w:tcPr>
            <w:tcW w:w="1825" w:type="dxa"/>
            <w:gridSpan w:val="2"/>
            <w:tcBorders>
              <w:top w:val="single" w:sz="2" w:space="0" w:color="auto"/>
            </w:tcBorders>
          </w:tcPr>
          <w:p w:rsidR="009E2CCF" w:rsidRDefault="00590263" w:rsidP="0091610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Дисципліни вільного вибору студента</w:t>
            </w:r>
          </w:p>
        </w:tc>
        <w:tc>
          <w:tcPr>
            <w:tcW w:w="1116" w:type="dxa"/>
            <w:gridSpan w:val="2"/>
            <w:tcBorders>
              <w:top w:val="single" w:sz="2" w:space="0" w:color="auto"/>
            </w:tcBorders>
          </w:tcPr>
          <w:p w:rsidR="009E2CCF" w:rsidRPr="00AF5346" w:rsidRDefault="00590263" w:rsidP="00AF5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3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9" w:type="dxa"/>
            <w:tcBorders>
              <w:top w:val="single" w:sz="2" w:space="0" w:color="auto"/>
            </w:tcBorders>
          </w:tcPr>
          <w:p w:rsidR="009E2CCF" w:rsidRPr="00AF5346" w:rsidRDefault="00590263" w:rsidP="00AF5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346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3397" w:type="dxa"/>
            <w:tcBorders>
              <w:top w:val="single" w:sz="2" w:space="0" w:color="auto"/>
            </w:tcBorders>
          </w:tcPr>
          <w:p w:rsidR="009E2CCF" w:rsidRDefault="00FD5704" w:rsidP="00916101">
            <w:pPr>
              <w:jc w:val="center"/>
            </w:pPr>
            <w:r w:rsidRPr="0069584B">
              <w:rPr>
                <w:rFonts w:ascii="Times New Roman" w:hAnsi="Times New Roman" w:cs="Times New Roman"/>
                <w:sz w:val="24"/>
                <w:szCs w:val="24"/>
              </w:rPr>
              <w:t>Практикум з методики математики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</w:tcBorders>
          </w:tcPr>
          <w:p w:rsidR="006E4F76" w:rsidRPr="00F17728" w:rsidRDefault="006E4F76" w:rsidP="00F17728">
            <w:pPr>
              <w:pStyle w:val="Default"/>
              <w:jc w:val="both"/>
              <w:rPr>
                <w:i/>
              </w:rPr>
            </w:pPr>
            <w:r w:rsidRPr="00F17728">
              <w:rPr>
                <w:b/>
                <w:bCs/>
                <w:i/>
              </w:rPr>
              <w:t xml:space="preserve">Знати: </w:t>
            </w:r>
          </w:p>
          <w:p w:rsidR="006E4F76" w:rsidRPr="004408BF" w:rsidRDefault="006E4F76" w:rsidP="00F17728">
            <w:pPr>
              <w:pStyle w:val="Default"/>
              <w:jc w:val="both"/>
            </w:pPr>
            <w:r w:rsidRPr="004408BF">
              <w:t xml:space="preserve">- методику роботи з темами, яківизначені в освітнійгалузі «Математика» як додаткові. </w:t>
            </w:r>
          </w:p>
          <w:p w:rsidR="006E4F76" w:rsidRPr="00F17728" w:rsidRDefault="006E4F76" w:rsidP="00F17728">
            <w:pPr>
              <w:pStyle w:val="Default"/>
              <w:jc w:val="both"/>
              <w:rPr>
                <w:i/>
              </w:rPr>
            </w:pPr>
            <w:r w:rsidRPr="00F17728">
              <w:rPr>
                <w:b/>
                <w:bCs/>
                <w:i/>
              </w:rPr>
              <w:t xml:space="preserve">Уміти: </w:t>
            </w:r>
          </w:p>
          <w:p w:rsidR="006E4F76" w:rsidRPr="004408BF" w:rsidRDefault="006E4F76" w:rsidP="00F17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8BF">
              <w:rPr>
                <w:rFonts w:ascii="Times New Roman" w:hAnsi="Times New Roman" w:cs="Times New Roman"/>
                <w:sz w:val="24"/>
                <w:szCs w:val="24"/>
              </w:rPr>
              <w:t>-застосовувати раціональні прийоми обчислень усного множення і ділення (на 5, 50, 500; 25, 250, 2500; 11, 101, 1001; 9, 99, 999</w:t>
            </w:r>
            <w:r w:rsidR="00286A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408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E4F76" w:rsidRPr="007C7F2C" w:rsidRDefault="006E4F76" w:rsidP="00F17728">
            <w:pPr>
              <w:pStyle w:val="Default"/>
              <w:jc w:val="both"/>
              <w:rPr>
                <w:lang w:val="uk-UA"/>
              </w:rPr>
            </w:pPr>
            <w:r w:rsidRPr="007C7F2C">
              <w:rPr>
                <w:lang w:val="uk-UA"/>
              </w:rPr>
              <w:t>-розв’язуватирівняння, в як</w:t>
            </w:r>
            <w:r w:rsidR="00560374" w:rsidRPr="007C7F2C">
              <w:rPr>
                <w:lang w:val="uk-UA"/>
              </w:rPr>
              <w:t>их один ізкомпонентівдії є ви</w:t>
            </w:r>
            <w:r w:rsidRPr="007C7F2C">
              <w:rPr>
                <w:lang w:val="uk-UA"/>
              </w:rPr>
              <w:t xml:space="preserve">разомзізмінною; </w:t>
            </w:r>
          </w:p>
          <w:p w:rsidR="006E4F76" w:rsidRPr="007C7F2C" w:rsidRDefault="00560374" w:rsidP="00F17728">
            <w:pPr>
              <w:pStyle w:val="Default"/>
              <w:jc w:val="both"/>
              <w:rPr>
                <w:lang w:val="uk-UA"/>
              </w:rPr>
            </w:pPr>
            <w:r w:rsidRPr="007C7F2C">
              <w:rPr>
                <w:lang w:val="uk-UA"/>
              </w:rPr>
              <w:t>-використовуватиалгебраїч</w:t>
            </w:r>
            <w:r w:rsidR="00AF5346" w:rsidRPr="007C7F2C">
              <w:rPr>
                <w:lang w:val="uk-UA"/>
              </w:rPr>
              <w:t>ний метод розв’язуваннясю</w:t>
            </w:r>
            <w:r w:rsidR="006E4F76" w:rsidRPr="007C7F2C">
              <w:rPr>
                <w:lang w:val="uk-UA"/>
              </w:rPr>
              <w:t xml:space="preserve">жетнихскладених задач; </w:t>
            </w:r>
          </w:p>
          <w:p w:rsidR="006E4F76" w:rsidRPr="007C7F2C" w:rsidRDefault="006E4F76" w:rsidP="00F17728">
            <w:pPr>
              <w:pStyle w:val="Default"/>
              <w:jc w:val="both"/>
              <w:rPr>
                <w:lang w:val="uk-UA"/>
              </w:rPr>
            </w:pPr>
            <w:r w:rsidRPr="007C7F2C">
              <w:rPr>
                <w:lang w:val="uk-UA"/>
              </w:rPr>
              <w:t xml:space="preserve">-розв’язуватинерівностізізмінною; </w:t>
            </w:r>
          </w:p>
          <w:p w:rsidR="009E2CCF" w:rsidRPr="004408BF" w:rsidRDefault="00560374" w:rsidP="00F17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-додавати та віднімати скла</w:t>
            </w:r>
            <w:r w:rsidR="006E4F76" w:rsidRPr="004408BF">
              <w:rPr>
                <w:rFonts w:ascii="Times New Roman" w:hAnsi="Times New Roman" w:cs="Times New Roman"/>
                <w:sz w:val="24"/>
                <w:szCs w:val="24"/>
              </w:rPr>
              <w:t>дені іменовані числа, подан</w:t>
            </w:r>
            <w:r w:rsidR="00286A4B">
              <w:rPr>
                <w:rFonts w:ascii="Times New Roman" w:hAnsi="Times New Roman" w:cs="Times New Roman"/>
                <w:sz w:val="24"/>
                <w:szCs w:val="24"/>
              </w:rPr>
              <w:t>і в одиницях часу; множити і ді</w:t>
            </w:r>
            <w:r w:rsidR="006E4F76" w:rsidRPr="004408BF">
              <w:rPr>
                <w:rFonts w:ascii="Times New Roman" w:hAnsi="Times New Roman" w:cs="Times New Roman"/>
                <w:sz w:val="24"/>
                <w:szCs w:val="24"/>
              </w:rPr>
              <w:t>лити іменовані числа,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дані в одиницях вимірювання дов</w:t>
            </w:r>
            <w:r w:rsidR="006E4F76" w:rsidRPr="004408BF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AF5346">
              <w:rPr>
                <w:rFonts w:ascii="Times New Roman" w:hAnsi="Times New Roman" w:cs="Times New Roman"/>
                <w:sz w:val="24"/>
                <w:szCs w:val="24"/>
              </w:rPr>
              <w:t>ни й маси, на двоцифрове число.</w:t>
            </w:r>
            <w:r w:rsidR="006E4F76" w:rsidRPr="004408BF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:rsidR="006E4F76" w:rsidRDefault="006E4F76" w:rsidP="006E4F76"/>
        </w:tc>
        <w:tc>
          <w:tcPr>
            <w:tcW w:w="2130" w:type="dxa"/>
            <w:tcBorders>
              <w:top w:val="single" w:sz="2" w:space="0" w:color="auto"/>
            </w:tcBorders>
          </w:tcPr>
          <w:p w:rsidR="009E2CCF" w:rsidRPr="00F17728" w:rsidRDefault="009901E3" w:rsidP="00916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r w:rsidR="00FD5704" w:rsidRPr="00F17728">
              <w:rPr>
                <w:rFonts w:ascii="Times New Roman" w:hAnsi="Times New Roman" w:cs="Times New Roman"/>
                <w:sz w:val="24"/>
                <w:szCs w:val="24"/>
              </w:rPr>
              <w:t>Кондур О.С.</w:t>
            </w:r>
          </w:p>
        </w:tc>
      </w:tr>
      <w:tr w:rsidR="00FD5704" w:rsidTr="00EB4B6F">
        <w:tblPrEx>
          <w:tblLook w:val="0000"/>
        </w:tblPrEx>
        <w:trPr>
          <w:trHeight w:val="424"/>
        </w:trPr>
        <w:tc>
          <w:tcPr>
            <w:tcW w:w="1825" w:type="dxa"/>
            <w:gridSpan w:val="2"/>
            <w:tcBorders>
              <w:bottom w:val="single" w:sz="4" w:space="0" w:color="auto"/>
            </w:tcBorders>
          </w:tcPr>
          <w:p w:rsidR="00FD5704" w:rsidRDefault="00FD5704" w:rsidP="00FD5704"/>
        </w:tc>
        <w:tc>
          <w:tcPr>
            <w:tcW w:w="1106" w:type="dxa"/>
            <w:tcBorders>
              <w:bottom w:val="single" w:sz="4" w:space="0" w:color="auto"/>
            </w:tcBorders>
          </w:tcPr>
          <w:p w:rsidR="00FD5704" w:rsidRPr="00F17728" w:rsidRDefault="00FD5704" w:rsidP="00AF5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9" w:type="dxa"/>
            <w:gridSpan w:val="2"/>
          </w:tcPr>
          <w:p w:rsidR="00FD5704" w:rsidRPr="00F17728" w:rsidRDefault="00FD5704" w:rsidP="00AF5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28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3403" w:type="dxa"/>
            <w:gridSpan w:val="2"/>
          </w:tcPr>
          <w:p w:rsidR="00FD5704" w:rsidRDefault="00FD5704" w:rsidP="00FD5704">
            <w:r w:rsidRPr="0069584B">
              <w:rPr>
                <w:rFonts w:ascii="Times New Roman" w:hAnsi="Times New Roman" w:cs="Times New Roman"/>
                <w:sz w:val="24"/>
                <w:szCs w:val="24"/>
              </w:rPr>
              <w:t xml:space="preserve">Основи формування комунікативної компетентності молодшого </w:t>
            </w:r>
            <w:r w:rsidRPr="00695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школяра</w:t>
            </w:r>
          </w:p>
        </w:tc>
        <w:tc>
          <w:tcPr>
            <w:tcW w:w="4530" w:type="dxa"/>
          </w:tcPr>
          <w:p w:rsidR="001D0DF7" w:rsidRPr="00375CD8" w:rsidRDefault="001D0DF7" w:rsidP="001D0DF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D0DF7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lastRenderedPageBreak/>
              <w:t>Знати:</w:t>
            </w:r>
          </w:p>
          <w:p w:rsidR="001D0DF7" w:rsidRPr="004C7EF0" w:rsidRDefault="005E2385" w:rsidP="001D0DF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7E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складові </w:t>
            </w:r>
            <w:r w:rsidR="001D0DF7" w:rsidRPr="004C7E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комунікативної компетентності: мовну, мовленнєву і </w:t>
            </w:r>
            <w:r w:rsidR="001D0DF7" w:rsidRPr="004C7E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соціокультурну;засобиформування культури усного та писем</w:t>
            </w:r>
            <w:r w:rsidR="001D0DF7" w:rsidRPr="004C7E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ного мовлення в процесі  вільного спілкування та самовираження;</w:t>
            </w:r>
            <w:r w:rsidR="00267A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1D0DF7" w:rsidRPr="004C7E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умови   розвитку комунікативно-мовленнєвих здібностей учнів;</w:t>
            </w:r>
          </w:p>
          <w:p w:rsidR="001D0DF7" w:rsidRPr="005524AD" w:rsidRDefault="001D0DF7" w:rsidP="001D0DF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24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основи  робот</w:t>
            </w:r>
            <w:r w:rsidR="00267A4B" w:rsidRPr="007C7F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="007C7F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524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 правильною вимовою, чіткістю і виразністю усног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 мовлення, над його культурою </w:t>
            </w:r>
            <w:r w:rsidRPr="005524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 збагаченням словника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молодшого школяра.</w:t>
            </w:r>
          </w:p>
          <w:p w:rsidR="001D0DF7" w:rsidRPr="001D0DF7" w:rsidRDefault="000A75B0" w:rsidP="001D0DF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   У</w:t>
            </w:r>
            <w:r w:rsidR="001D0DF7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міти:</w:t>
            </w:r>
          </w:p>
          <w:p w:rsidR="00267A4B" w:rsidRDefault="001D0DF7" w:rsidP="001D0DF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5C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формувати словниковий запас молодшого школяра, використовуючи засоби його активізації;</w:t>
            </w:r>
          </w:p>
          <w:p w:rsidR="00267A4B" w:rsidRDefault="001D0DF7" w:rsidP="001D0DF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C7F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</w:t>
            </w:r>
            <w:r w:rsidRPr="00375C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стосовувати систему завданьдля ефективного розвитку комунікативної компетентності учнів; розвивати діа</w:t>
            </w:r>
            <w:r w:rsidRPr="00375C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логічне мовлення учнів</w:t>
            </w:r>
            <w:r w:rsidR="005E2385" w:rsidRPr="00375C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1D0DF7" w:rsidRPr="00375CD8" w:rsidRDefault="001D0DF7" w:rsidP="001D0DF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C7F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удо</w:t>
            </w:r>
            <w:r w:rsidRPr="007C7F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сконалювати</w:t>
            </w:r>
            <w:r w:rsidRPr="00375C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вміння молодших шко</w:t>
            </w:r>
            <w:r w:rsidR="000A75B0" w:rsidRPr="00375C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лярів  користуватися мовними за</w:t>
            </w:r>
            <w:r w:rsidRPr="00375C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собами</w:t>
            </w:r>
            <w:r w:rsidR="000A75B0" w:rsidRPr="00375C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FD5704" w:rsidRPr="005E2385" w:rsidRDefault="000A75B0" w:rsidP="00267A4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застосовувати техноло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г</w:t>
            </w:r>
            <w:r w:rsidRPr="007C7F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r w:rsidR="00267A4B" w:rsidRPr="007C7F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ї</w:t>
            </w:r>
            <w:r w:rsidR="007C7F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D0DF7" w:rsidRPr="00A82F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«створення ситуації успіху», </w:t>
            </w:r>
            <w:r w:rsidR="001D0D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«розвитку критичного мислення» та ін.</w:t>
            </w:r>
          </w:p>
        </w:tc>
        <w:tc>
          <w:tcPr>
            <w:tcW w:w="2130" w:type="dxa"/>
          </w:tcPr>
          <w:p w:rsidR="00FD5704" w:rsidRPr="00F17728" w:rsidRDefault="009901E3" w:rsidP="00916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доц. </w:t>
            </w:r>
            <w:r w:rsidR="00FD5704" w:rsidRPr="00F17728">
              <w:rPr>
                <w:rFonts w:ascii="Times New Roman" w:hAnsi="Times New Roman" w:cs="Times New Roman"/>
                <w:sz w:val="24"/>
                <w:szCs w:val="24"/>
              </w:rPr>
              <w:t>Максименко Н.Б.</w:t>
            </w:r>
          </w:p>
        </w:tc>
      </w:tr>
      <w:tr w:rsidR="00FD5704" w:rsidTr="00EF73A9">
        <w:tblPrEx>
          <w:tblLook w:val="0000"/>
        </w:tblPrEx>
        <w:trPr>
          <w:trHeight w:val="509"/>
        </w:trPr>
        <w:tc>
          <w:tcPr>
            <w:tcW w:w="1808" w:type="dxa"/>
          </w:tcPr>
          <w:p w:rsidR="00FD5704" w:rsidRPr="001D0DF7" w:rsidRDefault="001D0DF7" w:rsidP="00916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Дисципліни вільного вибору студента</w:t>
            </w:r>
          </w:p>
        </w:tc>
        <w:tc>
          <w:tcPr>
            <w:tcW w:w="1133" w:type="dxa"/>
            <w:gridSpan w:val="3"/>
          </w:tcPr>
          <w:p w:rsidR="00FD5704" w:rsidRPr="00560374" w:rsidRDefault="00A94D12" w:rsidP="00F17728">
            <w:pPr>
              <w:jc w:val="center"/>
              <w:rPr>
                <w:rFonts w:ascii="Times New Roman" w:hAnsi="Times New Roman" w:cs="Times New Roman"/>
              </w:rPr>
            </w:pPr>
            <w:r w:rsidRPr="005603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9" w:type="dxa"/>
          </w:tcPr>
          <w:p w:rsidR="00FD5704" w:rsidRPr="00560374" w:rsidRDefault="00A94D12" w:rsidP="00F1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74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3403" w:type="dxa"/>
            <w:gridSpan w:val="2"/>
          </w:tcPr>
          <w:p w:rsidR="00FD5704" w:rsidRDefault="00A94D12" w:rsidP="00916101">
            <w:pPr>
              <w:jc w:val="center"/>
            </w:pPr>
            <w:r w:rsidRPr="0069584B">
              <w:rPr>
                <w:rFonts w:ascii="Times New Roman" w:hAnsi="Times New Roman" w:cs="Times New Roman"/>
                <w:sz w:val="24"/>
                <w:szCs w:val="24"/>
              </w:rPr>
              <w:t>Формування міжпредметної естетичної компетентності</w:t>
            </w:r>
            <w:r w:rsidR="00EF73A9" w:rsidRPr="0069584B">
              <w:rPr>
                <w:rFonts w:ascii="Times New Roman" w:hAnsi="Times New Roman" w:cs="Times New Roman"/>
                <w:sz w:val="24"/>
                <w:szCs w:val="24"/>
              </w:rPr>
              <w:t>учнів засобами мистецтва</w:t>
            </w:r>
          </w:p>
        </w:tc>
        <w:tc>
          <w:tcPr>
            <w:tcW w:w="4530" w:type="dxa"/>
          </w:tcPr>
          <w:p w:rsidR="00B73987" w:rsidRDefault="004C7EF0" w:rsidP="00532C04">
            <w:pPr>
              <w:pStyle w:val="Default"/>
              <w:jc w:val="both"/>
              <w:rPr>
                <w:lang w:val="uk-UA"/>
              </w:rPr>
            </w:pPr>
            <w:r w:rsidRPr="004C7EF0">
              <w:rPr>
                <w:b/>
                <w:i/>
                <w:shd w:val="clear" w:color="auto" w:fill="FFFFFF"/>
                <w:lang w:val="uk-UA"/>
              </w:rPr>
              <w:t>Знати:</w:t>
            </w:r>
          </w:p>
          <w:p w:rsidR="00B73987" w:rsidRDefault="004C7EF0" w:rsidP="00B73987">
            <w:pPr>
              <w:pStyle w:val="Default"/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0A75B0">
              <w:rPr>
                <w:lang w:val="uk-UA"/>
              </w:rPr>
              <w:t>досвід</w:t>
            </w:r>
            <w:r w:rsidR="00267A4B">
              <w:rPr>
                <w:lang w:val="uk-UA"/>
              </w:rPr>
              <w:t xml:space="preserve"> впровадження </w:t>
            </w:r>
            <w:r w:rsidR="00267A4B" w:rsidRPr="007C7F2C">
              <w:rPr>
                <w:color w:val="auto"/>
                <w:lang w:val="uk-UA"/>
              </w:rPr>
              <w:t>між</w:t>
            </w:r>
            <w:r w:rsidRPr="007C7F2C">
              <w:rPr>
                <w:color w:val="auto"/>
                <w:lang w:val="uk-UA"/>
              </w:rPr>
              <w:t>пр</w:t>
            </w:r>
            <w:r>
              <w:rPr>
                <w:lang w:val="uk-UA"/>
              </w:rPr>
              <w:t xml:space="preserve">едметної інтеграції, </w:t>
            </w:r>
            <w:r w:rsidRPr="000A75B0">
              <w:rPr>
                <w:lang w:val="uk-UA"/>
              </w:rPr>
              <w:t xml:space="preserve"> метод</w:t>
            </w:r>
            <w:r>
              <w:rPr>
                <w:lang w:val="uk-UA"/>
              </w:rPr>
              <w:t>ів</w:t>
            </w:r>
            <w:r w:rsidRPr="000A75B0">
              <w:rPr>
                <w:lang w:val="uk-UA"/>
              </w:rPr>
              <w:t xml:space="preserve"> і прийом</w:t>
            </w:r>
            <w:r>
              <w:rPr>
                <w:lang w:val="uk-UA"/>
              </w:rPr>
              <w:t>ів</w:t>
            </w:r>
            <w:r w:rsidRPr="000A75B0">
              <w:rPr>
                <w:lang w:val="uk-UA"/>
              </w:rPr>
              <w:t xml:space="preserve"> музичного виховання молодших школярів;</w:t>
            </w:r>
          </w:p>
          <w:p w:rsidR="004C7EF0" w:rsidRPr="00532C04" w:rsidRDefault="00267A4B" w:rsidP="00B73987">
            <w:pPr>
              <w:pStyle w:val="Default"/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7C7F2C">
              <w:rPr>
                <w:color w:val="auto"/>
                <w:lang w:val="uk-UA"/>
              </w:rPr>
              <w:t>шляхи</w:t>
            </w:r>
            <w:r w:rsidR="007C7F2C">
              <w:rPr>
                <w:color w:val="auto"/>
                <w:lang w:val="uk-UA"/>
              </w:rPr>
              <w:t xml:space="preserve"> </w:t>
            </w:r>
            <w:r w:rsidR="00532C04">
              <w:rPr>
                <w:lang w:val="uk-UA"/>
              </w:rPr>
              <w:t xml:space="preserve">олодіння школярами </w:t>
            </w:r>
            <w:r w:rsidR="00532C04">
              <w:rPr>
                <w:lang w:val="uk-UA"/>
              </w:rPr>
              <w:lastRenderedPageBreak/>
              <w:t>культурним досвідом в усьому його різноманітті.</w:t>
            </w:r>
          </w:p>
          <w:p w:rsidR="00B73987" w:rsidRDefault="004C7EF0" w:rsidP="00532C0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 Уміти:</w:t>
            </w:r>
          </w:p>
          <w:p w:rsidR="00B73987" w:rsidRDefault="00B73987" w:rsidP="00532C0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-</w:t>
            </w:r>
            <w:r w:rsidR="004C7E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проводити інтегровані уроки з використанням засобів мистецтва; </w:t>
            </w:r>
          </w:p>
          <w:p w:rsidR="00B73987" w:rsidRDefault="004C7EF0" w:rsidP="00532C0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застосовувати засоби ітехнології інтеркультурної взаємоді</w:t>
            </w:r>
            <w:r w:rsidR="00532C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ї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4C7EF0" w:rsidRPr="004C7EF0" w:rsidRDefault="004C7EF0" w:rsidP="00532C0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аналізувати і оцінювати найважливіші досягнення  національної. Європейської культури та зразків мистецтва.</w:t>
            </w:r>
          </w:p>
          <w:p w:rsidR="00FD5704" w:rsidRDefault="00FD5704" w:rsidP="00FD5704"/>
        </w:tc>
        <w:tc>
          <w:tcPr>
            <w:tcW w:w="2130" w:type="dxa"/>
          </w:tcPr>
          <w:p w:rsidR="00FD5704" w:rsidRPr="00560374" w:rsidRDefault="009901E3" w:rsidP="00F5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проф. </w:t>
            </w:r>
            <w:r w:rsidR="00A94D12" w:rsidRPr="00560374">
              <w:rPr>
                <w:rFonts w:ascii="Times New Roman" w:hAnsi="Times New Roman" w:cs="Times New Roman"/>
                <w:sz w:val="24"/>
                <w:szCs w:val="24"/>
              </w:rPr>
              <w:t>Качмар О.В.</w:t>
            </w:r>
          </w:p>
        </w:tc>
      </w:tr>
      <w:tr w:rsidR="00EF73A9" w:rsidTr="006D7F65">
        <w:tblPrEx>
          <w:tblLook w:val="0000"/>
        </w:tblPrEx>
        <w:trPr>
          <w:trHeight w:val="2956"/>
        </w:trPr>
        <w:tc>
          <w:tcPr>
            <w:tcW w:w="1808" w:type="dxa"/>
            <w:vMerge w:val="restart"/>
            <w:textDirection w:val="btLr"/>
            <w:vAlign w:val="center"/>
          </w:tcPr>
          <w:p w:rsidR="00EF73A9" w:rsidRPr="00916101" w:rsidRDefault="00EF73A9" w:rsidP="00916101">
            <w:pPr>
              <w:ind w:left="113" w:right="113"/>
              <w:jc w:val="center"/>
              <w:rPr>
                <w:sz w:val="28"/>
                <w:szCs w:val="28"/>
              </w:rPr>
            </w:pPr>
            <w:r w:rsidRPr="009161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Дисципліни вільного вибору студента</w:t>
            </w:r>
          </w:p>
        </w:tc>
        <w:tc>
          <w:tcPr>
            <w:tcW w:w="1133" w:type="dxa"/>
            <w:gridSpan w:val="3"/>
          </w:tcPr>
          <w:p w:rsidR="00EF73A9" w:rsidRPr="00EF73A9" w:rsidRDefault="00EF73A9" w:rsidP="00F1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9" w:type="dxa"/>
          </w:tcPr>
          <w:p w:rsidR="00EF73A9" w:rsidRPr="00EF73A9" w:rsidRDefault="00EF73A9" w:rsidP="00F1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A9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3403" w:type="dxa"/>
            <w:gridSpan w:val="2"/>
          </w:tcPr>
          <w:p w:rsidR="00EF73A9" w:rsidRDefault="00EF73A9" w:rsidP="00916101">
            <w:pPr>
              <w:jc w:val="center"/>
            </w:pPr>
            <w:r w:rsidRPr="0069584B">
              <w:rPr>
                <w:rFonts w:ascii="Times New Roman" w:hAnsi="Times New Roman" w:cs="Times New Roman"/>
                <w:sz w:val="24"/>
                <w:szCs w:val="24"/>
              </w:rPr>
              <w:t>Особливості проведення уроків у малокомплектній школі</w:t>
            </w:r>
          </w:p>
        </w:tc>
        <w:tc>
          <w:tcPr>
            <w:tcW w:w="4530" w:type="dxa"/>
          </w:tcPr>
          <w:p w:rsidR="0081027D" w:rsidRPr="004408BF" w:rsidRDefault="0081027D" w:rsidP="0081027D">
            <w:pPr>
              <w:pStyle w:val="Default"/>
              <w:rPr>
                <w:lang w:val="uk-UA"/>
              </w:rPr>
            </w:pPr>
            <w:r w:rsidRPr="00F17728">
              <w:rPr>
                <w:b/>
                <w:bCs/>
                <w:i/>
                <w:lang w:val="uk-UA"/>
              </w:rPr>
              <w:t>Знати</w:t>
            </w:r>
            <w:r w:rsidRPr="004408BF">
              <w:rPr>
                <w:b/>
                <w:bCs/>
                <w:lang w:val="uk-UA"/>
              </w:rPr>
              <w:t xml:space="preserve">: </w:t>
            </w:r>
          </w:p>
          <w:p w:rsidR="006D36FD" w:rsidRDefault="006E4F76" w:rsidP="00F17728">
            <w:pPr>
              <w:pStyle w:val="Default"/>
              <w:jc w:val="both"/>
              <w:rPr>
                <w:lang w:val="uk-UA"/>
              </w:rPr>
            </w:pPr>
            <w:r w:rsidRPr="00532C04">
              <w:rPr>
                <w:lang w:val="uk-UA"/>
              </w:rPr>
              <w:t>- особливості проектування уроків в класі-комплекті</w:t>
            </w:r>
            <w:r w:rsidR="007C7F2C" w:rsidRPr="007C7F2C">
              <w:rPr>
                <w:color w:val="auto"/>
                <w:lang w:val="uk-UA"/>
              </w:rPr>
              <w:t xml:space="preserve"> </w:t>
            </w:r>
            <w:r w:rsidR="006D36FD" w:rsidRPr="007C7F2C">
              <w:rPr>
                <w:color w:val="auto"/>
                <w:lang w:val="uk-UA"/>
              </w:rPr>
              <w:t>початкової школи</w:t>
            </w:r>
            <w:r w:rsidRPr="00532C04">
              <w:rPr>
                <w:lang w:val="uk-UA"/>
              </w:rPr>
              <w:t xml:space="preserve"> за комп</w:t>
            </w:r>
            <w:r w:rsidR="00F17728" w:rsidRPr="00532C04">
              <w:rPr>
                <w:lang w:val="uk-UA"/>
              </w:rPr>
              <w:t>етент</w:t>
            </w:r>
            <w:r w:rsidRPr="00532C04">
              <w:rPr>
                <w:lang w:val="uk-UA"/>
              </w:rPr>
              <w:t>нісним підходом та відповідно до вимог сучасних концепцій початкової освіти;</w:t>
            </w:r>
          </w:p>
          <w:p w:rsidR="006E4F76" w:rsidRPr="00532C04" w:rsidRDefault="00560374" w:rsidP="00F17728">
            <w:pPr>
              <w:pStyle w:val="Default"/>
              <w:jc w:val="both"/>
              <w:rPr>
                <w:lang w:val="uk-UA"/>
              </w:rPr>
            </w:pPr>
            <w:r w:rsidRPr="00532C04">
              <w:rPr>
                <w:lang w:val="uk-UA"/>
              </w:rPr>
              <w:t>-</w:t>
            </w:r>
            <w:r w:rsidRPr="007C7F2C">
              <w:rPr>
                <w:color w:val="auto"/>
                <w:lang w:val="uk-UA"/>
              </w:rPr>
              <w:t xml:space="preserve"> сучасні</w:t>
            </w:r>
            <w:r w:rsidRPr="00532C04">
              <w:rPr>
                <w:lang w:val="uk-UA"/>
              </w:rPr>
              <w:t xml:space="preserve"> уявлення про сутність ключових та предметних компетенцій</w:t>
            </w:r>
            <w:r w:rsidR="006E4F76" w:rsidRPr="00532C04">
              <w:rPr>
                <w:lang w:val="uk-UA"/>
              </w:rPr>
              <w:t xml:space="preserve">. </w:t>
            </w:r>
          </w:p>
          <w:p w:rsidR="006E4F76" w:rsidRPr="00F17728" w:rsidRDefault="006E4F76" w:rsidP="00F17728">
            <w:pPr>
              <w:pStyle w:val="Default"/>
              <w:jc w:val="both"/>
              <w:rPr>
                <w:i/>
              </w:rPr>
            </w:pPr>
            <w:r w:rsidRPr="00F17728">
              <w:rPr>
                <w:b/>
                <w:bCs/>
                <w:i/>
              </w:rPr>
              <w:t xml:space="preserve">Уміти: </w:t>
            </w:r>
          </w:p>
          <w:p w:rsidR="00F17728" w:rsidRDefault="006E4F76" w:rsidP="00F17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4408BF">
              <w:rPr>
                <w:rFonts w:ascii="Times New Roman" w:hAnsi="Times New Roman" w:cs="Times New Roman"/>
                <w:sz w:val="24"/>
                <w:szCs w:val="24"/>
              </w:rPr>
              <w:t>аналізувати</w:t>
            </w:r>
            <w:r w:rsidR="00286A4B">
              <w:rPr>
                <w:rFonts w:ascii="Times New Roman" w:hAnsi="Times New Roman" w:cs="Times New Roman"/>
                <w:sz w:val="24"/>
                <w:szCs w:val="24"/>
              </w:rPr>
              <w:t xml:space="preserve"> державні доку</w:t>
            </w:r>
            <w:r w:rsidRPr="004408BF">
              <w:rPr>
                <w:rFonts w:ascii="Times New Roman" w:hAnsi="Times New Roman" w:cs="Times New Roman"/>
                <w:sz w:val="24"/>
                <w:szCs w:val="24"/>
              </w:rPr>
              <w:t>менти,які відображають зміст освіти та специфік</w:t>
            </w:r>
            <w:r w:rsidR="00F17728">
              <w:rPr>
                <w:rFonts w:ascii="Times New Roman" w:hAnsi="Times New Roman" w:cs="Times New Roman"/>
                <w:sz w:val="24"/>
                <w:szCs w:val="24"/>
              </w:rPr>
              <w:t>у навчально</w:t>
            </w:r>
            <w:r w:rsidRPr="004408BF">
              <w:rPr>
                <w:rFonts w:ascii="Times New Roman" w:hAnsi="Times New Roman" w:cs="Times New Roman"/>
                <w:sz w:val="24"/>
                <w:szCs w:val="24"/>
              </w:rPr>
              <w:t xml:space="preserve">–виховного процесу в </w:t>
            </w:r>
            <w:r w:rsidR="00F17728">
              <w:rPr>
                <w:rFonts w:ascii="Times New Roman" w:hAnsi="Times New Roman" w:cs="Times New Roman"/>
                <w:sz w:val="24"/>
                <w:szCs w:val="24"/>
              </w:rPr>
              <w:t>мало-комплектній початковій шко</w:t>
            </w:r>
            <w:r w:rsidRPr="004408BF">
              <w:rPr>
                <w:rFonts w:ascii="Times New Roman" w:hAnsi="Times New Roman" w:cs="Times New Roman"/>
                <w:sz w:val="24"/>
                <w:szCs w:val="24"/>
              </w:rPr>
              <w:t xml:space="preserve">лі; </w:t>
            </w:r>
          </w:p>
          <w:p w:rsidR="006E4F76" w:rsidRPr="00532C04" w:rsidRDefault="006E4F76" w:rsidP="00532C04">
            <w:pPr>
              <w:pStyle w:val="Default"/>
              <w:jc w:val="both"/>
              <w:rPr>
                <w:lang w:val="uk-UA"/>
              </w:rPr>
            </w:pPr>
            <w:r w:rsidRPr="00532C04">
              <w:rPr>
                <w:lang w:val="uk-UA"/>
              </w:rPr>
              <w:t>-</w:t>
            </w:r>
            <w:r w:rsidR="00F17728" w:rsidRPr="00532C04">
              <w:rPr>
                <w:lang w:val="uk-UA"/>
              </w:rPr>
              <w:t>використовувати кращі над</w:t>
            </w:r>
            <w:r w:rsidRPr="00532C04">
              <w:rPr>
                <w:lang w:val="uk-UA"/>
              </w:rPr>
              <w:t>бання педагогічного досвіду в організації навчал</w:t>
            </w:r>
            <w:r w:rsidR="00286A4B" w:rsidRPr="00532C04">
              <w:rPr>
                <w:lang w:val="uk-UA"/>
              </w:rPr>
              <w:t>ьно-виховної діяльності початко</w:t>
            </w:r>
            <w:r w:rsidRPr="00532C04">
              <w:rPr>
                <w:lang w:val="uk-UA"/>
              </w:rPr>
              <w:t xml:space="preserve">вої сільської малокомплектної школи; </w:t>
            </w:r>
          </w:p>
        </w:tc>
        <w:tc>
          <w:tcPr>
            <w:tcW w:w="2130" w:type="dxa"/>
          </w:tcPr>
          <w:p w:rsidR="00EF73A9" w:rsidRDefault="009901E3" w:rsidP="0091610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r w:rsidR="00EF73A9" w:rsidRPr="00560374">
              <w:rPr>
                <w:rFonts w:ascii="Times New Roman" w:hAnsi="Times New Roman" w:cs="Times New Roman"/>
                <w:sz w:val="24"/>
                <w:szCs w:val="24"/>
              </w:rPr>
              <w:t>Височан Л.М</w:t>
            </w:r>
            <w:r w:rsidR="00EF73A9">
              <w:t>.</w:t>
            </w:r>
          </w:p>
        </w:tc>
      </w:tr>
      <w:tr w:rsidR="006E4F76" w:rsidTr="004408BF">
        <w:tblPrEx>
          <w:tblLook w:val="0000"/>
        </w:tblPrEx>
        <w:trPr>
          <w:trHeight w:val="275"/>
        </w:trPr>
        <w:tc>
          <w:tcPr>
            <w:tcW w:w="1808" w:type="dxa"/>
            <w:vMerge/>
            <w:textDirection w:val="btLr"/>
          </w:tcPr>
          <w:p w:rsidR="006E4F76" w:rsidRDefault="006E4F76" w:rsidP="00EF73A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5" w:type="dxa"/>
            <w:gridSpan w:val="8"/>
          </w:tcPr>
          <w:p w:rsidR="006E4F76" w:rsidRPr="00710E08" w:rsidRDefault="006E4F76" w:rsidP="00FD57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E08">
              <w:rPr>
                <w:rFonts w:ascii="Times New Roman" w:hAnsi="Times New Roman" w:cs="Times New Roman"/>
                <w:b/>
                <w:sz w:val="28"/>
                <w:szCs w:val="28"/>
              </w:rPr>
              <w:t>МАГІСТРИ</w:t>
            </w:r>
          </w:p>
        </w:tc>
      </w:tr>
      <w:tr w:rsidR="00EF73A9" w:rsidTr="00EB4B6F">
        <w:tblPrEx>
          <w:tblLook w:val="0000"/>
        </w:tblPrEx>
        <w:trPr>
          <w:trHeight w:val="526"/>
        </w:trPr>
        <w:tc>
          <w:tcPr>
            <w:tcW w:w="1808" w:type="dxa"/>
            <w:vMerge/>
          </w:tcPr>
          <w:p w:rsidR="00EF73A9" w:rsidRDefault="00EF73A9" w:rsidP="00FD5704"/>
        </w:tc>
        <w:tc>
          <w:tcPr>
            <w:tcW w:w="1133" w:type="dxa"/>
            <w:gridSpan w:val="3"/>
          </w:tcPr>
          <w:p w:rsidR="00EF73A9" w:rsidRPr="00EF73A9" w:rsidRDefault="00EF73A9" w:rsidP="00560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9" w:type="dxa"/>
          </w:tcPr>
          <w:p w:rsidR="00EF73A9" w:rsidRPr="00EF73A9" w:rsidRDefault="00EF73A9" w:rsidP="00560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A9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3403" w:type="dxa"/>
            <w:gridSpan w:val="2"/>
          </w:tcPr>
          <w:p w:rsidR="00EF73A9" w:rsidRDefault="00EF73A9" w:rsidP="00916101">
            <w:pPr>
              <w:jc w:val="center"/>
            </w:pPr>
            <w:r w:rsidRPr="0069584B">
              <w:rPr>
                <w:rFonts w:ascii="Times New Roman" w:hAnsi="Times New Roman" w:cs="Times New Roman"/>
                <w:sz w:val="24"/>
                <w:szCs w:val="24"/>
              </w:rPr>
              <w:t>Інноваційні підходи до організації трудового навчання в початковій школі</w:t>
            </w:r>
          </w:p>
        </w:tc>
        <w:tc>
          <w:tcPr>
            <w:tcW w:w="4530" w:type="dxa"/>
          </w:tcPr>
          <w:p w:rsidR="00EF73A9" w:rsidRPr="00CB106E" w:rsidRDefault="00EF73A9" w:rsidP="006D7F6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0374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Зна</w:t>
            </w:r>
            <w:r w:rsidR="006D7F65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ти</w:t>
            </w:r>
            <w:r w:rsidRPr="00CB106E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: </w:t>
            </w:r>
            <w:r w:rsidRPr="00CB1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сутності інноваційних підходів до вирішення завдань початкового трудового навчання школярів; </w:t>
            </w:r>
            <w:r w:rsidRPr="00CB1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спеціальних теоретико-методичних аспектів проблеми розвитку молодших школярів засобами освітньої галузі </w:t>
            </w:r>
            <w:r w:rsidRPr="00CB106E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>«</w:t>
            </w:r>
            <w:r w:rsidRPr="00CB1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Технологія</w:t>
            </w:r>
            <w:r w:rsidRPr="00CB106E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>»</w:t>
            </w:r>
            <w:r w:rsidRPr="00CB1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шляхів вирішення проблеми інтеграції змісту освіти у початковій школі завдяки використанню можливостей освітньої галузі </w:t>
            </w:r>
            <w:r w:rsidRPr="00CB106E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>«</w:t>
            </w:r>
            <w:r w:rsidRPr="00CB1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Технологія</w:t>
            </w:r>
            <w:r w:rsidRPr="00CB106E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>»</w:t>
            </w:r>
            <w:r w:rsidRPr="00CB1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:rsidR="006D36FD" w:rsidRDefault="00EF73A9" w:rsidP="006D7F65">
            <w:pPr>
              <w:jc w:val="both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560374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Умі</w:t>
            </w:r>
            <w:r w:rsidR="006D7F65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ти</w:t>
            </w:r>
            <w:r w:rsidR="006D36FD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: </w:t>
            </w:r>
          </w:p>
          <w:p w:rsidR="006D36FD" w:rsidRDefault="006D36FD" w:rsidP="006D7F6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C7F2C">
              <w:rPr>
                <w:rFonts w:ascii="Times New Roman" w:hAnsi="Times New Roman"/>
                <w:sz w:val="24"/>
                <w:szCs w:val="24"/>
              </w:rPr>
              <w:t>-</w:t>
            </w:r>
            <w:r w:rsidR="00EF73A9" w:rsidRPr="007C7F2C">
              <w:rPr>
                <w:rFonts w:ascii="Times New Roman" w:hAnsi="Times New Roman"/>
                <w:sz w:val="24"/>
                <w:szCs w:val="24"/>
              </w:rPr>
              <w:t>розробляти</w:t>
            </w:r>
            <w:r w:rsidR="00EF73A9" w:rsidRPr="00CB1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навчально-методичне забезпечення навчально-виховного процесу з </w:t>
            </w:r>
            <w:r w:rsidR="00EF73A9" w:rsidRPr="00CB106E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>трудового навчання</w:t>
            </w:r>
            <w:r w:rsidR="00EF73A9" w:rsidRPr="00CB1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6D36FD" w:rsidRDefault="006D36FD" w:rsidP="006D7F6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C7F2C">
              <w:rPr>
                <w:rFonts w:ascii="Times New Roman" w:hAnsi="Times New Roman"/>
                <w:sz w:val="24"/>
                <w:szCs w:val="24"/>
              </w:rPr>
              <w:t>-</w:t>
            </w:r>
            <w:r w:rsidR="00EF73A9" w:rsidRPr="007C7F2C">
              <w:rPr>
                <w:rFonts w:ascii="Times New Roman" w:hAnsi="Times New Roman"/>
                <w:sz w:val="24"/>
                <w:szCs w:val="24"/>
              </w:rPr>
              <w:t xml:space="preserve"> розвивати</w:t>
            </w:r>
            <w:r w:rsidR="00EF73A9" w:rsidRPr="00CB1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творчі здібності молодших школярів, організовувати їх індивідуальну та групову творчу проектну діяльність; </w:t>
            </w:r>
          </w:p>
          <w:p w:rsidR="00EF73A9" w:rsidRDefault="006D36FD" w:rsidP="006D7F65">
            <w:pPr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EF73A9" w:rsidRPr="00CB1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впроваджувати різноманітні форми організації спільної діяльності молодших школярів у навчально-виховній роботі з праці</w:t>
            </w:r>
            <w:r w:rsidR="006D7F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30" w:type="dxa"/>
          </w:tcPr>
          <w:p w:rsidR="00EF73A9" w:rsidRDefault="009901E3" w:rsidP="0091610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доц. </w:t>
            </w:r>
            <w:r w:rsidR="00EF73A9" w:rsidRPr="00560374">
              <w:rPr>
                <w:rFonts w:ascii="Times New Roman" w:hAnsi="Times New Roman" w:cs="Times New Roman"/>
                <w:sz w:val="24"/>
                <w:szCs w:val="24"/>
              </w:rPr>
              <w:t>Бабельська Л.В</w:t>
            </w:r>
            <w:r w:rsidR="00EF73A9">
              <w:t>.</w:t>
            </w:r>
          </w:p>
        </w:tc>
      </w:tr>
      <w:tr w:rsidR="00EF73A9" w:rsidTr="00916101">
        <w:tblPrEx>
          <w:tblLook w:val="0000"/>
        </w:tblPrEx>
        <w:trPr>
          <w:trHeight w:val="632"/>
        </w:trPr>
        <w:tc>
          <w:tcPr>
            <w:tcW w:w="1808" w:type="dxa"/>
            <w:vMerge w:val="restart"/>
            <w:textDirection w:val="btLr"/>
            <w:vAlign w:val="center"/>
          </w:tcPr>
          <w:p w:rsidR="00EF73A9" w:rsidRDefault="00EF73A9" w:rsidP="00916101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Дисципліни вільного вибору студента</w:t>
            </w:r>
          </w:p>
        </w:tc>
        <w:tc>
          <w:tcPr>
            <w:tcW w:w="1133" w:type="dxa"/>
            <w:gridSpan w:val="3"/>
          </w:tcPr>
          <w:p w:rsidR="00EF73A9" w:rsidRPr="00EF73A9" w:rsidRDefault="00EF73A9" w:rsidP="00560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9" w:type="dxa"/>
          </w:tcPr>
          <w:p w:rsidR="00EF73A9" w:rsidRPr="00EF73A9" w:rsidRDefault="00EF73A9" w:rsidP="00560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A9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3403" w:type="dxa"/>
            <w:gridSpan w:val="2"/>
          </w:tcPr>
          <w:p w:rsidR="00EF73A9" w:rsidRDefault="00EF73A9" w:rsidP="00916101">
            <w:pPr>
              <w:jc w:val="center"/>
            </w:pPr>
            <w:r w:rsidRPr="0069584B">
              <w:rPr>
                <w:rFonts w:ascii="Times New Roman" w:hAnsi="Times New Roman" w:cs="Times New Roman"/>
                <w:sz w:val="24"/>
                <w:szCs w:val="24"/>
              </w:rPr>
              <w:t>Професійна мобільність в освіті</w:t>
            </w:r>
          </w:p>
        </w:tc>
        <w:tc>
          <w:tcPr>
            <w:tcW w:w="4530" w:type="dxa"/>
          </w:tcPr>
          <w:p w:rsidR="00B73987" w:rsidRDefault="00EF73A9" w:rsidP="00EF73A9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60374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Зна</w:t>
            </w:r>
            <w:r w:rsidR="006D7F65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ти: </w:t>
            </w:r>
            <w:r w:rsidR="00B739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</w:p>
          <w:p w:rsidR="00B73987" w:rsidRDefault="006D36FD" w:rsidP="00EF73A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C7F2C">
              <w:rPr>
                <w:rFonts w:ascii="Times New Roman" w:hAnsi="Times New Roman"/>
                <w:sz w:val="24"/>
                <w:szCs w:val="24"/>
              </w:rPr>
              <w:t>-</w:t>
            </w:r>
            <w:r w:rsidR="00B73987" w:rsidRPr="007C7F2C">
              <w:rPr>
                <w:rFonts w:ascii="Times New Roman" w:hAnsi="Times New Roman"/>
                <w:sz w:val="24"/>
                <w:szCs w:val="24"/>
              </w:rPr>
              <w:t>структурні</w:t>
            </w:r>
            <w:r w:rsidR="00B739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компоненти</w:t>
            </w:r>
            <w:r w:rsidR="00EF73A9" w:rsidRPr="00CB1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мобільності фахівця; </w:t>
            </w:r>
          </w:p>
          <w:p w:rsidR="00EF73A9" w:rsidRPr="009901E3" w:rsidRDefault="009901E3" w:rsidP="009901E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B73987" w:rsidRPr="009901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тапи</w:t>
            </w:r>
            <w:r w:rsidR="00EF73A9" w:rsidRPr="009901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формування професійної мобільності; концептуальних підходів до підготовки вчителя сучасної національної школи; технологій саморозвитку, успішності професійної діяльності.</w:t>
            </w:r>
          </w:p>
          <w:p w:rsidR="00B73987" w:rsidRDefault="00EF73A9" w:rsidP="00EF73A9">
            <w:pPr>
              <w:jc w:val="both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560374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Умі</w:t>
            </w:r>
            <w:r w:rsidR="006D7F65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ти:</w:t>
            </w:r>
          </w:p>
          <w:p w:rsidR="00B73987" w:rsidRDefault="00B73987" w:rsidP="00EF73A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  <w:r w:rsidR="00EF73A9" w:rsidRPr="00CB1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володіти системою узагальнених професійних прийомів, ефективно їх застосовувати; </w:t>
            </w:r>
          </w:p>
          <w:p w:rsidR="006D36FD" w:rsidRPr="007C7F2C" w:rsidRDefault="00B73987" w:rsidP="00EF73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EF73A9" w:rsidRPr="00CB1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приймати рішення і відповідати за них; </w:t>
            </w:r>
          </w:p>
          <w:p w:rsidR="00EF73A9" w:rsidRPr="006D36FD" w:rsidRDefault="006D36FD" w:rsidP="00EF73A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C7F2C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="007C7F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7F2C">
              <w:rPr>
                <w:rFonts w:ascii="Times New Roman" w:hAnsi="Times New Roman"/>
                <w:sz w:val="24"/>
                <w:szCs w:val="24"/>
              </w:rPr>
              <w:t>у</w:t>
            </w:r>
            <w:r w:rsidR="00EF73A9" w:rsidRPr="007C7F2C">
              <w:rPr>
                <w:rFonts w:ascii="Times New Roman" w:hAnsi="Times New Roman"/>
                <w:sz w:val="24"/>
                <w:szCs w:val="24"/>
              </w:rPr>
              <w:t>мі</w:t>
            </w:r>
            <w:r w:rsidRPr="007C7F2C">
              <w:rPr>
                <w:rFonts w:ascii="Times New Roman" w:hAnsi="Times New Roman"/>
                <w:sz w:val="24"/>
                <w:szCs w:val="24"/>
              </w:rPr>
              <w:t>ти</w:t>
            </w:r>
            <w:r w:rsidR="00EF73A9" w:rsidRPr="00CB1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обирати ефективні технології навчання та виховання учнів.</w:t>
            </w:r>
          </w:p>
          <w:p w:rsidR="00EF73A9" w:rsidRDefault="00EF73A9" w:rsidP="00FD5704">
            <w:bookmarkStart w:id="0" w:name="_GoBack"/>
            <w:bookmarkEnd w:id="0"/>
          </w:p>
        </w:tc>
        <w:tc>
          <w:tcPr>
            <w:tcW w:w="2130" w:type="dxa"/>
          </w:tcPr>
          <w:p w:rsidR="00EF73A9" w:rsidRPr="00EF73A9" w:rsidRDefault="009901E3" w:rsidP="00916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проф. </w:t>
            </w:r>
            <w:r w:rsidR="00EF73A9" w:rsidRPr="00EF73A9">
              <w:rPr>
                <w:rFonts w:ascii="Times New Roman" w:hAnsi="Times New Roman" w:cs="Times New Roman"/>
                <w:sz w:val="24"/>
                <w:szCs w:val="24"/>
              </w:rPr>
              <w:t>Луцан Н.І.</w:t>
            </w:r>
          </w:p>
        </w:tc>
      </w:tr>
      <w:tr w:rsidR="00EF73A9" w:rsidTr="00EB4B6F">
        <w:tblPrEx>
          <w:tblLook w:val="0000"/>
        </w:tblPrEx>
        <w:trPr>
          <w:trHeight w:val="561"/>
        </w:trPr>
        <w:tc>
          <w:tcPr>
            <w:tcW w:w="1808" w:type="dxa"/>
            <w:vMerge/>
          </w:tcPr>
          <w:p w:rsidR="00EF73A9" w:rsidRDefault="00EF73A9" w:rsidP="00FD5704"/>
        </w:tc>
        <w:tc>
          <w:tcPr>
            <w:tcW w:w="1133" w:type="dxa"/>
            <w:gridSpan w:val="3"/>
          </w:tcPr>
          <w:p w:rsidR="00EF73A9" w:rsidRDefault="00EF73A9" w:rsidP="00560374">
            <w:pPr>
              <w:jc w:val="center"/>
            </w:pPr>
            <w:r>
              <w:t>3</w:t>
            </w:r>
          </w:p>
        </w:tc>
        <w:tc>
          <w:tcPr>
            <w:tcW w:w="1279" w:type="dxa"/>
          </w:tcPr>
          <w:p w:rsidR="00EF73A9" w:rsidRPr="00EF73A9" w:rsidRDefault="00EF73A9" w:rsidP="00560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A9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3403" w:type="dxa"/>
            <w:gridSpan w:val="2"/>
          </w:tcPr>
          <w:p w:rsidR="00EF73A9" w:rsidRDefault="00EF73A9" w:rsidP="00916101">
            <w:pPr>
              <w:jc w:val="center"/>
            </w:pPr>
            <w:r w:rsidRPr="0069584B">
              <w:rPr>
                <w:rFonts w:ascii="Times New Roman" w:hAnsi="Times New Roman" w:cs="Times New Roman"/>
                <w:sz w:val="24"/>
                <w:szCs w:val="24"/>
              </w:rPr>
              <w:t>Формування обчислювальної компетенції майбутнього вчителя початкової школи</w:t>
            </w:r>
          </w:p>
        </w:tc>
        <w:tc>
          <w:tcPr>
            <w:tcW w:w="4530" w:type="dxa"/>
          </w:tcPr>
          <w:p w:rsidR="004408BF" w:rsidRPr="00560374" w:rsidRDefault="006D7F65" w:rsidP="004408B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Знати:</w:t>
            </w:r>
          </w:p>
          <w:p w:rsidR="004408BF" w:rsidRPr="004408BF" w:rsidRDefault="006D7F65" w:rsidP="00440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408BF" w:rsidRPr="004408BF">
              <w:rPr>
                <w:rFonts w:ascii="Times New Roman" w:hAnsi="Times New Roman" w:cs="Times New Roman"/>
                <w:sz w:val="24"/>
                <w:szCs w:val="24"/>
              </w:rPr>
              <w:t>психолого-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педагогічні</w:t>
            </w:r>
            <w:r w:rsidR="004408BF" w:rsidRPr="004408BF">
              <w:rPr>
                <w:rFonts w:ascii="Times New Roman" w:hAnsi="Times New Roman" w:cs="Times New Roman"/>
                <w:sz w:val="24"/>
                <w:szCs w:val="24"/>
              </w:rPr>
              <w:t xml:space="preserve"> засад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408BF" w:rsidRPr="004408BF">
              <w:rPr>
                <w:rFonts w:ascii="Times New Roman" w:hAnsi="Times New Roman" w:cs="Times New Roman"/>
                <w:sz w:val="24"/>
                <w:szCs w:val="24"/>
              </w:rPr>
              <w:t xml:space="preserve"> формування обчислювальної компетентності;</w:t>
            </w:r>
          </w:p>
          <w:p w:rsidR="004408BF" w:rsidRPr="004408BF" w:rsidRDefault="006D7F65" w:rsidP="00440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методичні</w:t>
            </w:r>
            <w:r w:rsidR="004408BF" w:rsidRPr="004408BF">
              <w:rPr>
                <w:rFonts w:ascii="Times New Roman" w:hAnsi="Times New Roman" w:cs="Times New Roman"/>
                <w:sz w:val="24"/>
                <w:szCs w:val="24"/>
              </w:rPr>
              <w:t xml:space="preserve"> засад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408BF" w:rsidRPr="004408BF">
              <w:rPr>
                <w:rFonts w:ascii="Times New Roman" w:hAnsi="Times New Roman" w:cs="Times New Roman"/>
                <w:sz w:val="24"/>
                <w:szCs w:val="24"/>
              </w:rPr>
              <w:t xml:space="preserve"> формування обчислювальної компетентності;</w:t>
            </w:r>
          </w:p>
          <w:p w:rsidR="004408BF" w:rsidRPr="004408BF" w:rsidRDefault="006D7F65" w:rsidP="00440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408BF" w:rsidRPr="004408BF">
              <w:rPr>
                <w:rFonts w:ascii="Times New Roman" w:hAnsi="Times New Roman" w:cs="Times New Roman"/>
                <w:sz w:val="24"/>
                <w:szCs w:val="24"/>
              </w:rPr>
              <w:t>методики формування поняття числа таобчислювальної навички;</w:t>
            </w:r>
          </w:p>
          <w:p w:rsidR="004408BF" w:rsidRPr="004408BF" w:rsidRDefault="006D7F65" w:rsidP="00440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прийоми</w:t>
            </w:r>
            <w:r w:rsidR="004408BF" w:rsidRPr="004408BF">
              <w:rPr>
                <w:rFonts w:ascii="Times New Roman" w:hAnsi="Times New Roman" w:cs="Times New Roman"/>
                <w:sz w:val="24"/>
                <w:szCs w:val="24"/>
              </w:rPr>
              <w:t xml:space="preserve"> обчислення та їх класифікації. </w:t>
            </w:r>
          </w:p>
          <w:p w:rsidR="004408BF" w:rsidRPr="004408BF" w:rsidRDefault="006D7F65" w:rsidP="004408B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</w:t>
            </w:r>
            <w:r w:rsidR="004408BF" w:rsidRPr="005603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ти:</w:t>
            </w:r>
          </w:p>
          <w:p w:rsidR="004408BF" w:rsidRPr="004408BF" w:rsidRDefault="006D7F65" w:rsidP="00440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408BF" w:rsidRPr="004408BF">
              <w:rPr>
                <w:rFonts w:ascii="Times New Roman" w:hAnsi="Times New Roman" w:cs="Times New Roman"/>
                <w:sz w:val="24"/>
                <w:szCs w:val="24"/>
              </w:rPr>
              <w:t>реалізовувати ідеї компетентнісного підходу до формування обчислювальної компетентності;</w:t>
            </w:r>
          </w:p>
          <w:p w:rsidR="004408BF" w:rsidRPr="004408BF" w:rsidRDefault="006D7F65" w:rsidP="004408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408BF" w:rsidRPr="004408BF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вживати математичні терміни: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4408BF" w:rsidRPr="004408BF">
              <w:rPr>
                <w:rFonts w:ascii="Times New Roman" w:hAnsi="Times New Roman" w:cs="Times New Roman"/>
                <w:sz w:val="24"/>
                <w:szCs w:val="24"/>
              </w:rPr>
              <w:t>спосіб обчислення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4408BF" w:rsidRPr="004408B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4408BF" w:rsidRPr="004408BF">
              <w:rPr>
                <w:rFonts w:ascii="Times New Roman" w:hAnsi="Times New Roman" w:cs="Times New Roman"/>
                <w:sz w:val="24"/>
                <w:szCs w:val="24"/>
              </w:rPr>
              <w:t>прийом обчислення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4408BF" w:rsidRPr="00440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EF73A9" w:rsidRPr="006D7F65" w:rsidRDefault="006D7F65" w:rsidP="006D7F6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408BF" w:rsidRPr="004408BF">
              <w:rPr>
                <w:rFonts w:ascii="Times New Roman" w:hAnsi="Times New Roman" w:cs="Times New Roman"/>
                <w:sz w:val="24"/>
                <w:szCs w:val="24"/>
              </w:rPr>
              <w:t>встановлюват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взаємозв’язк у тріаді понять «обчислювальні компетенції»</w:t>
            </w:r>
            <w:r w:rsidR="004408BF" w:rsidRPr="004408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«обчислювальні навички», «обчислювальна компетентність»</w:t>
            </w:r>
            <w:r w:rsidR="004408BF" w:rsidRPr="004408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30" w:type="dxa"/>
          </w:tcPr>
          <w:p w:rsidR="00EF73A9" w:rsidRPr="00EF73A9" w:rsidRDefault="009901E3" w:rsidP="00916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r w:rsidR="00EF73A9" w:rsidRPr="00EF73A9">
              <w:rPr>
                <w:rFonts w:ascii="Times New Roman" w:hAnsi="Times New Roman" w:cs="Times New Roman"/>
                <w:sz w:val="24"/>
                <w:szCs w:val="24"/>
              </w:rPr>
              <w:t>Романишин Р.Я</w:t>
            </w:r>
          </w:p>
        </w:tc>
      </w:tr>
    </w:tbl>
    <w:p w:rsidR="001D0DF7" w:rsidRDefault="001D0DF7"/>
    <w:p w:rsidR="001D0DF7" w:rsidRDefault="001D0DF7"/>
    <w:p w:rsidR="001D0DF7" w:rsidRDefault="001D0DF7"/>
    <w:p w:rsidR="00F17728" w:rsidRDefault="00F17728"/>
    <w:p w:rsidR="00560374" w:rsidRDefault="00560374"/>
    <w:p w:rsidR="003B7DFC" w:rsidRDefault="003B7DFC"/>
    <w:sectPr w:rsidR="003B7DFC" w:rsidSect="00C758E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01A00"/>
    <w:multiLevelType w:val="hybridMultilevel"/>
    <w:tmpl w:val="14ECE6CA"/>
    <w:lvl w:ilvl="0" w:tplc="33A25D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F31634"/>
    <w:multiLevelType w:val="hybridMultilevel"/>
    <w:tmpl w:val="A1E67DB6"/>
    <w:lvl w:ilvl="0" w:tplc="3E0CC1AE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C758E0"/>
    <w:rsid w:val="00037682"/>
    <w:rsid w:val="0008179D"/>
    <w:rsid w:val="000A44F0"/>
    <w:rsid w:val="000A75B0"/>
    <w:rsid w:val="000E05C9"/>
    <w:rsid w:val="001D0DF7"/>
    <w:rsid w:val="001E56CB"/>
    <w:rsid w:val="00267A4B"/>
    <w:rsid w:val="00286A4B"/>
    <w:rsid w:val="00375CD8"/>
    <w:rsid w:val="003B1389"/>
    <w:rsid w:val="003B7DFC"/>
    <w:rsid w:val="004408BF"/>
    <w:rsid w:val="004C7EF0"/>
    <w:rsid w:val="00532C04"/>
    <w:rsid w:val="00560374"/>
    <w:rsid w:val="00590263"/>
    <w:rsid w:val="005E2385"/>
    <w:rsid w:val="006B4872"/>
    <w:rsid w:val="006D36FD"/>
    <w:rsid w:val="006D7F65"/>
    <w:rsid w:val="006E4F76"/>
    <w:rsid w:val="00710E08"/>
    <w:rsid w:val="007C7F2C"/>
    <w:rsid w:val="0081027D"/>
    <w:rsid w:val="008D339D"/>
    <w:rsid w:val="00913661"/>
    <w:rsid w:val="00916101"/>
    <w:rsid w:val="009901E3"/>
    <w:rsid w:val="009E2CCF"/>
    <w:rsid w:val="009F421C"/>
    <w:rsid w:val="00A94D12"/>
    <w:rsid w:val="00A97936"/>
    <w:rsid w:val="00AF5346"/>
    <w:rsid w:val="00B73987"/>
    <w:rsid w:val="00B93F34"/>
    <w:rsid w:val="00C66813"/>
    <w:rsid w:val="00C758E0"/>
    <w:rsid w:val="00CB4376"/>
    <w:rsid w:val="00CD2116"/>
    <w:rsid w:val="00CD6A9A"/>
    <w:rsid w:val="00D17AE8"/>
    <w:rsid w:val="00D424DD"/>
    <w:rsid w:val="00E0095E"/>
    <w:rsid w:val="00E36BBD"/>
    <w:rsid w:val="00E6349C"/>
    <w:rsid w:val="00EB4B6F"/>
    <w:rsid w:val="00ED67A3"/>
    <w:rsid w:val="00EF73A9"/>
    <w:rsid w:val="00F17728"/>
    <w:rsid w:val="00F327C6"/>
    <w:rsid w:val="00F50129"/>
    <w:rsid w:val="00F50714"/>
    <w:rsid w:val="00FC40D0"/>
    <w:rsid w:val="00FD5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D33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4">
    <w:name w:val="List Paragraph"/>
    <w:basedOn w:val="a"/>
    <w:uiPriority w:val="34"/>
    <w:qFormat/>
    <w:rsid w:val="001D0D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3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1410</Words>
  <Characters>8043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User</cp:lastModifiedBy>
  <cp:revision>2</cp:revision>
  <dcterms:created xsi:type="dcterms:W3CDTF">2018-09-28T09:51:00Z</dcterms:created>
  <dcterms:modified xsi:type="dcterms:W3CDTF">2018-09-28T09:51:00Z</dcterms:modified>
</cp:coreProperties>
</file>