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B0" w:rsidRPr="00EF438C" w:rsidRDefault="002A11B0" w:rsidP="002A11B0">
      <w:pPr>
        <w:jc w:val="center"/>
        <w:rPr>
          <w:b/>
          <w:sz w:val="24"/>
        </w:rPr>
      </w:pPr>
      <w:r>
        <w:rPr>
          <w:b/>
          <w:sz w:val="24"/>
          <w:lang w:val="uk-UA"/>
        </w:rPr>
        <w:t>ДВНЗ «</w:t>
      </w:r>
      <w:r w:rsidRPr="00EF438C">
        <w:rPr>
          <w:b/>
          <w:sz w:val="24"/>
          <w:lang w:val="uk-UA"/>
        </w:rPr>
        <w:t>Прикарпатський національний університет імені Василя Стефаника</w:t>
      </w:r>
      <w:r>
        <w:rPr>
          <w:b/>
          <w:sz w:val="24"/>
          <w:lang w:val="uk-UA"/>
        </w:rPr>
        <w:t>»</w:t>
      </w:r>
    </w:p>
    <w:p w:rsidR="002A11B0" w:rsidRPr="0050370B" w:rsidRDefault="002A11B0" w:rsidP="002A11B0">
      <w:pPr>
        <w:jc w:val="center"/>
        <w:rPr>
          <w:b/>
        </w:rPr>
      </w:pPr>
      <w:r w:rsidRPr="00EF438C">
        <w:rPr>
          <w:b/>
          <w:sz w:val="24"/>
          <w:lang w:val="uk-UA"/>
        </w:rPr>
        <w:t xml:space="preserve">Кафедра </w:t>
      </w:r>
      <w:r>
        <w:rPr>
          <w:b/>
          <w:sz w:val="24"/>
          <w:lang w:val="uk-UA"/>
        </w:rPr>
        <w:t>соціальної</w:t>
      </w:r>
      <w:r w:rsidRPr="00EF438C">
        <w:rPr>
          <w:b/>
          <w:sz w:val="24"/>
          <w:lang w:val="uk-UA"/>
        </w:rPr>
        <w:t xml:space="preserve"> психології</w:t>
      </w:r>
      <w:r w:rsidRPr="003E0BEA">
        <w:rPr>
          <w:b/>
          <w:sz w:val="24"/>
        </w:rPr>
        <w:t xml:space="preserve"> </w:t>
      </w:r>
    </w:p>
    <w:p w:rsidR="002A11B0" w:rsidRPr="00E92E3B" w:rsidRDefault="002A11B0" w:rsidP="002A11B0">
      <w:pPr>
        <w:rPr>
          <w:lang w:val="uk-UA"/>
        </w:rPr>
      </w:pPr>
    </w:p>
    <w:p w:rsidR="002A11B0" w:rsidRPr="00E92E3B" w:rsidRDefault="002A11B0" w:rsidP="002A11B0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2A11B0" w:rsidRPr="00E92E3B" w:rsidRDefault="002A11B0" w:rsidP="002A11B0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>Проректор (заступник директора)</w:t>
      </w:r>
    </w:p>
    <w:p w:rsidR="002A11B0" w:rsidRPr="00E92E3B" w:rsidRDefault="002A11B0" w:rsidP="002A11B0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</w:t>
      </w:r>
      <w:r w:rsidRPr="00E92E3B">
        <w:rPr>
          <w:sz w:val="24"/>
          <w:lang w:val="uk-UA"/>
        </w:rPr>
        <w:t xml:space="preserve"> з навчальної роботи</w:t>
      </w:r>
    </w:p>
    <w:p w:rsidR="002A11B0" w:rsidRDefault="002A11B0" w:rsidP="002A11B0">
      <w:pPr>
        <w:jc w:val="right"/>
        <w:rPr>
          <w:sz w:val="24"/>
        </w:rPr>
      </w:pPr>
    </w:p>
    <w:p w:rsidR="002A11B0" w:rsidRDefault="002A11B0" w:rsidP="002A11B0">
      <w:pPr>
        <w:jc w:val="right"/>
      </w:pPr>
      <w:r>
        <w:rPr>
          <w:sz w:val="24"/>
        </w:rPr>
        <w:t>_</w:t>
      </w:r>
      <w:r>
        <w:rPr>
          <w:sz w:val="24"/>
          <w:lang w:val="uk-UA"/>
        </w:rPr>
        <w:t>_____</w:t>
      </w:r>
      <w:r>
        <w:rPr>
          <w:sz w:val="24"/>
        </w:rPr>
        <w:t>__________________________</w:t>
      </w:r>
    </w:p>
    <w:p w:rsidR="002A11B0" w:rsidRPr="00B5471C" w:rsidRDefault="002A11B0" w:rsidP="002A11B0">
      <w:pPr>
        <w:pStyle w:val="a3"/>
        <w:jc w:val="right"/>
        <w:rPr>
          <w:lang w:val="uk-UA"/>
        </w:rPr>
      </w:pPr>
      <w:r w:rsidRPr="00E92E3B">
        <w:t>“</w:t>
      </w:r>
      <w:r w:rsidR="0050370B">
        <w:rPr>
          <w:lang w:val="uk-UA"/>
        </w:rPr>
        <w:t>31</w:t>
      </w:r>
      <w:r w:rsidRPr="00E92E3B">
        <w:t>”</w:t>
      </w:r>
      <w:r w:rsidR="0050370B">
        <w:rPr>
          <w:lang w:val="uk-UA"/>
        </w:rPr>
        <w:t xml:space="preserve">серпня </w:t>
      </w:r>
      <w:r w:rsidR="0050370B">
        <w:t>20</w:t>
      </w:r>
      <w:r w:rsidR="0050370B">
        <w:rPr>
          <w:lang w:val="uk-UA"/>
        </w:rPr>
        <w:t>21</w:t>
      </w:r>
      <w:r w:rsidRPr="00E92E3B">
        <w:t xml:space="preserve"> р</w:t>
      </w:r>
      <w:r>
        <w:rPr>
          <w:lang w:val="uk-UA"/>
        </w:rPr>
        <w:t>оку</w:t>
      </w:r>
    </w:p>
    <w:p w:rsidR="002A11B0" w:rsidRDefault="002A11B0" w:rsidP="002A11B0"/>
    <w:p w:rsidR="002A11B0" w:rsidRDefault="002A11B0" w:rsidP="002A11B0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</w:rPr>
        <w:t xml:space="preserve">ПРОГРАМА НАВЧАЛЬНОЇ ДИСЦИПЛІНИ </w:t>
      </w:r>
    </w:p>
    <w:p w:rsidR="002A11B0" w:rsidRDefault="002A11B0" w:rsidP="002A11B0">
      <w:pPr>
        <w:jc w:val="center"/>
        <w:rPr>
          <w:b/>
          <w:sz w:val="36"/>
        </w:rPr>
      </w:pPr>
    </w:p>
    <w:p w:rsidR="002A11B0" w:rsidRDefault="002A11B0" w:rsidP="002A11B0">
      <w:pPr>
        <w:jc w:val="center"/>
        <w:rPr>
          <w:b/>
        </w:rPr>
      </w:pPr>
    </w:p>
    <w:p w:rsidR="002A11B0" w:rsidRPr="00A248B2" w:rsidRDefault="002A11B0" w:rsidP="002A11B0">
      <w:pPr>
        <w:jc w:val="center"/>
        <w:rPr>
          <w:b/>
          <w:lang w:val="uk-UA"/>
        </w:rPr>
      </w:pPr>
      <w:r>
        <w:rPr>
          <w:b/>
          <w:lang w:val="uk-UA"/>
        </w:rPr>
        <w:t>Якісні методи у психології</w:t>
      </w:r>
    </w:p>
    <w:p w:rsidR="002A11B0" w:rsidRPr="00A248B2" w:rsidRDefault="002A11B0" w:rsidP="002A11B0">
      <w:pPr>
        <w:jc w:val="center"/>
        <w:rPr>
          <w:b/>
          <w:sz w:val="16"/>
          <w:lang w:val="uk-UA"/>
        </w:rPr>
      </w:pPr>
    </w:p>
    <w:p w:rsidR="002A11B0" w:rsidRDefault="002A11B0" w:rsidP="002A11B0">
      <w:pPr>
        <w:ind w:firstLine="708"/>
        <w:jc w:val="center"/>
        <w:rPr>
          <w:b/>
          <w:sz w:val="24"/>
          <w:lang w:val="uk-UA"/>
        </w:rPr>
      </w:pPr>
    </w:p>
    <w:p w:rsidR="002A11B0" w:rsidRPr="001F3753" w:rsidRDefault="002A11B0" w:rsidP="002A11B0">
      <w:pPr>
        <w:jc w:val="center"/>
        <w:rPr>
          <w:b/>
          <w:szCs w:val="28"/>
        </w:rPr>
      </w:pPr>
      <w:proofErr w:type="spellStart"/>
      <w:r w:rsidRPr="001F3753">
        <w:rPr>
          <w:b/>
          <w:szCs w:val="28"/>
        </w:rPr>
        <w:t>Галузі</w:t>
      </w:r>
      <w:proofErr w:type="spellEnd"/>
      <w:r w:rsidRPr="001F3753">
        <w:rPr>
          <w:b/>
          <w:szCs w:val="28"/>
        </w:rPr>
        <w:t xml:space="preserve"> </w:t>
      </w:r>
      <w:proofErr w:type="spellStart"/>
      <w:r w:rsidRPr="001F3753">
        <w:rPr>
          <w:b/>
          <w:szCs w:val="28"/>
        </w:rPr>
        <w:t>знань</w:t>
      </w:r>
      <w:proofErr w:type="spellEnd"/>
      <w:r w:rsidRPr="001F3753">
        <w:rPr>
          <w:b/>
          <w:szCs w:val="28"/>
        </w:rPr>
        <w:t xml:space="preserve"> 05 </w:t>
      </w:r>
      <w:proofErr w:type="spellStart"/>
      <w:proofErr w:type="gramStart"/>
      <w:r w:rsidRPr="001F3753">
        <w:rPr>
          <w:b/>
          <w:szCs w:val="28"/>
        </w:rPr>
        <w:t>Соц</w:t>
      </w:r>
      <w:proofErr w:type="gramEnd"/>
      <w:r w:rsidRPr="001F3753">
        <w:rPr>
          <w:b/>
          <w:szCs w:val="28"/>
        </w:rPr>
        <w:t>іальн</w:t>
      </w:r>
      <w:proofErr w:type="spellEnd"/>
      <w:r>
        <w:rPr>
          <w:b/>
          <w:szCs w:val="28"/>
          <w:lang w:val="uk-UA"/>
        </w:rPr>
        <w:t xml:space="preserve">і та </w:t>
      </w:r>
      <w:proofErr w:type="spellStart"/>
      <w:r w:rsidRPr="001F3753">
        <w:rPr>
          <w:b/>
          <w:szCs w:val="28"/>
        </w:rPr>
        <w:t>поведінкові</w:t>
      </w:r>
      <w:proofErr w:type="spellEnd"/>
      <w:r w:rsidRPr="001F3753">
        <w:rPr>
          <w:b/>
          <w:szCs w:val="28"/>
        </w:rPr>
        <w:t xml:space="preserve"> науки</w:t>
      </w:r>
    </w:p>
    <w:p w:rsidR="002A11B0" w:rsidRPr="001F3753" w:rsidRDefault="002A11B0" w:rsidP="002A11B0">
      <w:pPr>
        <w:jc w:val="center"/>
        <w:rPr>
          <w:sz w:val="16"/>
          <w:szCs w:val="16"/>
        </w:rPr>
      </w:pPr>
      <w:r w:rsidRPr="001F3753">
        <w:rPr>
          <w:sz w:val="16"/>
          <w:szCs w:val="16"/>
        </w:rPr>
        <w:t xml:space="preserve">                             (шифр і </w:t>
      </w:r>
      <w:proofErr w:type="spellStart"/>
      <w:r w:rsidRPr="001F3753">
        <w:rPr>
          <w:sz w:val="16"/>
          <w:szCs w:val="16"/>
        </w:rPr>
        <w:t>назва</w:t>
      </w:r>
      <w:proofErr w:type="spellEnd"/>
      <w:r w:rsidRPr="001F3753">
        <w:rPr>
          <w:sz w:val="16"/>
          <w:szCs w:val="16"/>
        </w:rPr>
        <w:t xml:space="preserve"> </w:t>
      </w:r>
      <w:proofErr w:type="spellStart"/>
      <w:r w:rsidRPr="001F3753">
        <w:rPr>
          <w:sz w:val="16"/>
          <w:szCs w:val="16"/>
        </w:rPr>
        <w:t>напряму</w:t>
      </w:r>
      <w:proofErr w:type="spellEnd"/>
      <w:r w:rsidRPr="001F3753">
        <w:rPr>
          <w:sz w:val="16"/>
          <w:szCs w:val="16"/>
        </w:rPr>
        <w:t>)</w:t>
      </w:r>
    </w:p>
    <w:p w:rsidR="002A11B0" w:rsidRPr="001F3753" w:rsidRDefault="002A11B0" w:rsidP="002A11B0">
      <w:pPr>
        <w:jc w:val="center"/>
        <w:rPr>
          <w:b/>
          <w:szCs w:val="28"/>
        </w:rPr>
      </w:pPr>
      <w:proofErr w:type="gramStart"/>
      <w:r w:rsidRPr="001F3753">
        <w:rPr>
          <w:b/>
          <w:szCs w:val="28"/>
        </w:rPr>
        <w:t>спец</w:t>
      </w:r>
      <w:proofErr w:type="gramEnd"/>
      <w:r w:rsidRPr="001F3753">
        <w:rPr>
          <w:b/>
          <w:szCs w:val="28"/>
        </w:rPr>
        <w:t xml:space="preserve">іальності_053 </w:t>
      </w:r>
      <w:proofErr w:type="spellStart"/>
      <w:r w:rsidRPr="001F3753">
        <w:rPr>
          <w:b/>
          <w:szCs w:val="28"/>
        </w:rPr>
        <w:t>Психологія</w:t>
      </w:r>
      <w:proofErr w:type="spellEnd"/>
    </w:p>
    <w:p w:rsidR="002A11B0" w:rsidRPr="001F3753" w:rsidRDefault="002A11B0" w:rsidP="002A11B0">
      <w:pPr>
        <w:jc w:val="center"/>
        <w:rPr>
          <w:sz w:val="16"/>
          <w:szCs w:val="16"/>
        </w:rPr>
      </w:pPr>
      <w:r w:rsidRPr="001F3753">
        <w:rPr>
          <w:sz w:val="16"/>
          <w:szCs w:val="16"/>
        </w:rPr>
        <w:t xml:space="preserve">(шифр і </w:t>
      </w:r>
      <w:proofErr w:type="spellStart"/>
      <w:r w:rsidRPr="001F3753">
        <w:rPr>
          <w:sz w:val="16"/>
          <w:szCs w:val="16"/>
        </w:rPr>
        <w:t>назва</w:t>
      </w:r>
      <w:proofErr w:type="spellEnd"/>
      <w:r w:rsidRPr="001F3753">
        <w:rPr>
          <w:sz w:val="16"/>
          <w:szCs w:val="16"/>
        </w:rPr>
        <w:t xml:space="preserve"> </w:t>
      </w:r>
      <w:proofErr w:type="spellStart"/>
      <w:proofErr w:type="gramStart"/>
      <w:r w:rsidRPr="001F3753">
        <w:rPr>
          <w:sz w:val="16"/>
          <w:szCs w:val="16"/>
        </w:rPr>
        <w:t>спец</w:t>
      </w:r>
      <w:proofErr w:type="gramEnd"/>
      <w:r w:rsidRPr="001F3753">
        <w:rPr>
          <w:sz w:val="16"/>
          <w:szCs w:val="16"/>
        </w:rPr>
        <w:t>іальності</w:t>
      </w:r>
      <w:proofErr w:type="spellEnd"/>
      <w:r w:rsidRPr="001F3753">
        <w:rPr>
          <w:sz w:val="16"/>
          <w:szCs w:val="16"/>
        </w:rPr>
        <w:t>)</w:t>
      </w:r>
    </w:p>
    <w:p w:rsidR="002A11B0" w:rsidRPr="001F3753" w:rsidRDefault="002A11B0" w:rsidP="002A11B0">
      <w:pPr>
        <w:ind w:firstLine="708"/>
        <w:jc w:val="center"/>
        <w:rPr>
          <w:b/>
          <w:sz w:val="24"/>
        </w:rPr>
      </w:pPr>
    </w:p>
    <w:p w:rsidR="002A11B0" w:rsidRPr="00A248B2" w:rsidRDefault="002A11B0" w:rsidP="002A11B0">
      <w:pPr>
        <w:ind w:firstLine="708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с</w:t>
      </w:r>
      <w:r w:rsidRPr="00A248B2">
        <w:rPr>
          <w:b/>
          <w:sz w:val="24"/>
          <w:lang w:val="uk-UA"/>
        </w:rPr>
        <w:t>пе</w:t>
      </w:r>
      <w:r>
        <w:rPr>
          <w:b/>
          <w:sz w:val="24"/>
          <w:lang w:val="uk-UA"/>
        </w:rPr>
        <w:t>ціалізація Організаційна психологія</w:t>
      </w:r>
    </w:p>
    <w:p w:rsidR="002A11B0" w:rsidRPr="00A248B2" w:rsidRDefault="002A11B0" w:rsidP="002A11B0">
      <w:pPr>
        <w:jc w:val="center"/>
        <w:rPr>
          <w:b/>
          <w:sz w:val="16"/>
          <w:lang w:val="uk-UA"/>
        </w:rPr>
      </w:pPr>
    </w:p>
    <w:p w:rsidR="002A11B0" w:rsidRDefault="002A11B0" w:rsidP="002A11B0">
      <w:pPr>
        <w:ind w:firstLine="708"/>
        <w:jc w:val="center"/>
        <w:rPr>
          <w:b/>
          <w:sz w:val="24"/>
          <w:lang w:val="uk-UA"/>
        </w:rPr>
      </w:pPr>
      <w:r w:rsidRPr="00A248B2">
        <w:rPr>
          <w:b/>
          <w:sz w:val="24"/>
          <w:lang w:val="uk-UA"/>
        </w:rPr>
        <w:t xml:space="preserve">факультет </w:t>
      </w:r>
      <w:r w:rsidR="0050370B">
        <w:rPr>
          <w:b/>
          <w:sz w:val="24"/>
          <w:lang w:val="uk-UA"/>
        </w:rPr>
        <w:t>психології</w:t>
      </w:r>
    </w:p>
    <w:p w:rsidR="002A11B0" w:rsidRPr="00EF438C" w:rsidRDefault="002A11B0" w:rsidP="002A11B0">
      <w:pPr>
        <w:rPr>
          <w:b/>
          <w:sz w:val="24"/>
          <w:lang w:val="uk-UA"/>
        </w:rPr>
      </w:pPr>
    </w:p>
    <w:p w:rsidR="002A11B0" w:rsidRPr="00A248B2" w:rsidRDefault="002A11B0" w:rsidP="002A11B0">
      <w:pPr>
        <w:jc w:val="both"/>
        <w:rPr>
          <w:b/>
          <w:lang w:val="uk-UA"/>
        </w:rPr>
      </w:pP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center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8565A3" w:rsidRDefault="002A11B0" w:rsidP="002A11B0">
      <w:pPr>
        <w:jc w:val="center"/>
      </w:pPr>
      <w:r>
        <w:rPr>
          <w:lang w:val="uk-UA"/>
        </w:rPr>
        <w:t>Івано-Франківськ – 20</w:t>
      </w:r>
      <w:r w:rsidR="0050370B">
        <w:rPr>
          <w:lang w:val="uk-UA"/>
        </w:rPr>
        <w:t>21</w:t>
      </w:r>
      <w:r>
        <w:rPr>
          <w:lang w:val="uk-UA"/>
        </w:rPr>
        <w:t xml:space="preserve"> рік</w:t>
      </w:r>
    </w:p>
    <w:p w:rsidR="002A11B0" w:rsidRPr="004E4051" w:rsidRDefault="002A11B0" w:rsidP="002A11B0">
      <w:pPr>
        <w:rPr>
          <w:lang w:val="uk-UA"/>
        </w:rPr>
      </w:pPr>
      <w:r w:rsidRPr="004E4051">
        <w:rPr>
          <w:lang w:val="uk-UA"/>
        </w:rPr>
        <w:lastRenderedPageBreak/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</w:p>
    <w:p w:rsidR="002A11B0" w:rsidRPr="00691FE8" w:rsidRDefault="002A11B0" w:rsidP="002A11B0">
      <w:pPr>
        <w:ind w:left="2832" w:firstLine="708"/>
        <w:jc w:val="both"/>
        <w:rPr>
          <w:lang w:val="uk-UA"/>
        </w:rPr>
      </w:pPr>
    </w:p>
    <w:p w:rsidR="0050370B" w:rsidRDefault="002A11B0" w:rsidP="002A11B0">
      <w:pPr>
        <w:jc w:val="both"/>
        <w:rPr>
          <w:lang w:val="uk-UA"/>
        </w:rPr>
      </w:pPr>
      <w:r w:rsidRPr="004E4051">
        <w:rPr>
          <w:lang w:val="uk-UA"/>
        </w:rPr>
        <w:t xml:space="preserve">Робоча програма </w:t>
      </w:r>
      <w:r>
        <w:rPr>
          <w:lang w:val="uk-UA"/>
        </w:rPr>
        <w:t>із «</w:t>
      </w:r>
      <w:r w:rsidR="0050370B">
        <w:rPr>
          <w:lang w:val="uk-UA"/>
        </w:rPr>
        <w:t>Якісні методи у психології</w:t>
      </w:r>
      <w:r>
        <w:rPr>
          <w:lang w:val="uk-UA"/>
        </w:rPr>
        <w:t xml:space="preserve">» </w:t>
      </w:r>
      <w:r w:rsidRPr="004E4051">
        <w:rPr>
          <w:lang w:val="uk-UA"/>
        </w:rPr>
        <w:t>для студентів</w:t>
      </w:r>
      <w:r w:rsidR="0050370B">
        <w:rPr>
          <w:lang w:val="uk-UA"/>
        </w:rPr>
        <w:t xml:space="preserve"> за ОП «Організаційна психологія» і</w:t>
      </w:r>
      <w:r w:rsidRPr="004E4051">
        <w:rPr>
          <w:lang w:val="uk-UA"/>
        </w:rPr>
        <w:t>з</w:t>
      </w:r>
      <w:r>
        <w:rPr>
          <w:lang w:val="uk-UA"/>
        </w:rPr>
        <w:t xml:space="preserve"> спеціальності 053 «Психологія»</w:t>
      </w:r>
      <w:r w:rsidRPr="004E4051">
        <w:rPr>
          <w:lang w:val="uk-UA"/>
        </w:rPr>
        <w:t xml:space="preserve">. </w:t>
      </w:r>
    </w:p>
    <w:p w:rsidR="002A11B0" w:rsidRPr="004E4051" w:rsidRDefault="0050370B" w:rsidP="002A11B0">
      <w:pPr>
        <w:jc w:val="both"/>
        <w:rPr>
          <w:lang w:val="uk-UA"/>
        </w:rPr>
      </w:pPr>
      <w:r>
        <w:rPr>
          <w:lang w:val="uk-UA"/>
        </w:rPr>
        <w:t>23 червня</w:t>
      </w:r>
      <w:r w:rsidR="002A11B0">
        <w:rPr>
          <w:lang w:val="uk-UA"/>
        </w:rPr>
        <w:t>, 20</w:t>
      </w:r>
      <w:r>
        <w:rPr>
          <w:lang w:val="uk-UA"/>
        </w:rPr>
        <w:t>21</w:t>
      </w:r>
      <w:r w:rsidR="002A11B0">
        <w:rPr>
          <w:lang w:val="uk-UA"/>
        </w:rPr>
        <w:t xml:space="preserve"> року –</w:t>
      </w:r>
      <w:r w:rsidR="002A11B0" w:rsidRPr="004E4051">
        <w:rPr>
          <w:lang w:val="uk-UA"/>
        </w:rPr>
        <w:t xml:space="preserve"> </w:t>
      </w:r>
      <w:r>
        <w:rPr>
          <w:lang w:val="uk-UA"/>
        </w:rPr>
        <w:t>10</w:t>
      </w:r>
      <w:bookmarkStart w:id="0" w:name="_GoBack"/>
      <w:bookmarkEnd w:id="0"/>
      <w:r w:rsidR="002A11B0">
        <w:rPr>
          <w:lang w:val="uk-UA"/>
        </w:rPr>
        <w:t xml:space="preserve"> с</w:t>
      </w:r>
      <w:r w:rsidR="002A11B0" w:rsidRPr="004E4051">
        <w:rPr>
          <w:lang w:val="uk-UA"/>
        </w:rPr>
        <w:t>.</w:t>
      </w: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E92E3B" w:rsidRDefault="002A11B0" w:rsidP="002A11B0">
      <w:pPr>
        <w:jc w:val="both"/>
        <w:rPr>
          <w:sz w:val="24"/>
          <w:lang w:val="uk-UA"/>
        </w:rPr>
      </w:pPr>
      <w:r w:rsidRPr="00E92E3B">
        <w:rPr>
          <w:bCs/>
          <w:lang w:val="uk-UA"/>
        </w:rPr>
        <w:t>Розробники:</w:t>
      </w:r>
      <w:r w:rsidRPr="004E4051">
        <w:rPr>
          <w:b/>
          <w:bCs/>
          <w:lang w:val="uk-UA"/>
        </w:rPr>
        <w:t xml:space="preserve"> </w:t>
      </w:r>
      <w:r>
        <w:rPr>
          <w:bCs/>
          <w:lang w:val="uk-UA"/>
        </w:rPr>
        <w:t xml:space="preserve">доктор </w:t>
      </w:r>
      <w:r w:rsidRPr="000748E9">
        <w:rPr>
          <w:bCs/>
          <w:lang w:val="uk-UA"/>
        </w:rPr>
        <w:t>психологічних наук</w:t>
      </w:r>
      <w:r>
        <w:rPr>
          <w:bCs/>
          <w:lang w:val="uk-UA"/>
        </w:rPr>
        <w:t>, професор</w:t>
      </w:r>
      <w:r>
        <w:rPr>
          <w:sz w:val="24"/>
          <w:lang w:val="uk-UA"/>
        </w:rPr>
        <w:t xml:space="preserve"> </w:t>
      </w:r>
      <w:r w:rsidRPr="000748E9">
        <w:rPr>
          <w:szCs w:val="28"/>
          <w:lang w:val="uk-UA"/>
        </w:rPr>
        <w:t>Л. Д. Заграй</w:t>
      </w:r>
      <w:r>
        <w:rPr>
          <w:szCs w:val="28"/>
          <w:lang w:val="uk-UA"/>
        </w:rPr>
        <w:t>.</w:t>
      </w: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E92E3B" w:rsidRDefault="002A11B0" w:rsidP="002A11B0">
      <w:pPr>
        <w:rPr>
          <w:b/>
          <w:i/>
          <w:sz w:val="24"/>
          <w:lang w:val="uk-UA"/>
        </w:rPr>
      </w:pPr>
      <w:r w:rsidRPr="00E92E3B">
        <w:rPr>
          <w:sz w:val="24"/>
          <w:lang w:val="uk-UA"/>
        </w:rPr>
        <w:t xml:space="preserve">Робоча програма затверджена на засіданні </w:t>
      </w:r>
      <w:r w:rsidRPr="00E92E3B">
        <w:rPr>
          <w:bCs/>
          <w:iCs/>
          <w:sz w:val="24"/>
          <w:lang w:val="uk-UA"/>
        </w:rPr>
        <w:t xml:space="preserve">кафедри </w:t>
      </w:r>
      <w:r>
        <w:rPr>
          <w:bCs/>
          <w:iCs/>
          <w:sz w:val="24"/>
          <w:lang w:val="uk-UA"/>
        </w:rPr>
        <w:t xml:space="preserve">соціальної психології </w:t>
      </w:r>
    </w:p>
    <w:p w:rsidR="002A11B0" w:rsidRDefault="0050370B" w:rsidP="002A11B0">
      <w:pPr>
        <w:rPr>
          <w:sz w:val="24"/>
          <w:lang w:val="uk-UA"/>
        </w:rPr>
      </w:pPr>
      <w:r w:rsidRPr="0050370B">
        <w:rPr>
          <w:sz w:val="24"/>
          <w:lang w:val="uk-UA"/>
        </w:rPr>
        <w:t>Протокол від ― 23 червня 2021 р. № 14</w:t>
      </w:r>
    </w:p>
    <w:p w:rsidR="0050370B" w:rsidRDefault="0050370B" w:rsidP="002A11B0">
      <w:pPr>
        <w:rPr>
          <w:sz w:val="24"/>
          <w:lang w:val="uk-UA"/>
        </w:rPr>
      </w:pPr>
    </w:p>
    <w:p w:rsidR="002A11B0" w:rsidRPr="00E92E3B" w:rsidRDefault="0050370B" w:rsidP="002A11B0">
      <w:pPr>
        <w:rPr>
          <w:sz w:val="24"/>
          <w:lang w:val="uk-UA"/>
        </w:rPr>
      </w:pPr>
      <w:r>
        <w:rPr>
          <w:sz w:val="24"/>
          <w:lang w:val="uk-UA"/>
        </w:rPr>
        <w:t>Завідувач кафедри</w:t>
      </w:r>
      <w:r w:rsidRPr="00E92E3B">
        <w:rPr>
          <w:sz w:val="24"/>
          <w:lang w:val="uk-UA"/>
        </w:rPr>
        <w:t xml:space="preserve"> </w:t>
      </w:r>
      <w:r>
        <w:rPr>
          <w:sz w:val="24"/>
          <w:lang w:val="uk-UA"/>
        </w:rPr>
        <w:t>соціальної психології</w:t>
      </w:r>
      <w:r w:rsidR="002A11B0">
        <w:rPr>
          <w:sz w:val="24"/>
          <w:lang w:val="uk-UA"/>
        </w:rPr>
        <w:t xml:space="preserve">                                                 </w:t>
      </w:r>
      <w:r>
        <w:rPr>
          <w:sz w:val="24"/>
          <w:lang w:val="uk-UA"/>
        </w:rPr>
        <w:t xml:space="preserve">Л. С. </w:t>
      </w:r>
      <w:proofErr w:type="spellStart"/>
      <w:r>
        <w:rPr>
          <w:sz w:val="24"/>
          <w:lang w:val="uk-UA"/>
        </w:rPr>
        <w:t>Пілецька</w:t>
      </w:r>
      <w:proofErr w:type="spellEnd"/>
    </w:p>
    <w:p w:rsidR="002A11B0" w:rsidRPr="00E92E3B" w:rsidRDefault="002A11B0" w:rsidP="002A11B0">
      <w:pPr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2A11B0" w:rsidRDefault="0050370B" w:rsidP="002A11B0">
      <w:pPr>
        <w:rPr>
          <w:sz w:val="24"/>
          <w:lang w:val="uk-UA"/>
        </w:rPr>
      </w:pPr>
      <w:r w:rsidRPr="0050370B">
        <w:rPr>
          <w:sz w:val="24"/>
          <w:lang w:val="uk-UA"/>
        </w:rPr>
        <w:t>23 червня 2021 р.</w:t>
      </w:r>
    </w:p>
    <w:p w:rsidR="0050370B" w:rsidRDefault="0050370B" w:rsidP="002A11B0">
      <w:pPr>
        <w:rPr>
          <w:sz w:val="24"/>
          <w:lang w:val="uk-UA"/>
        </w:rPr>
      </w:pPr>
    </w:p>
    <w:p w:rsidR="0050370B" w:rsidRPr="00E92E3B" w:rsidRDefault="0050370B" w:rsidP="002A11B0">
      <w:pPr>
        <w:rPr>
          <w:sz w:val="24"/>
          <w:lang w:val="uk-UA"/>
        </w:rPr>
      </w:pPr>
    </w:p>
    <w:p w:rsidR="0050370B" w:rsidRDefault="002A11B0" w:rsidP="002A11B0">
      <w:pPr>
        <w:rPr>
          <w:sz w:val="24"/>
          <w:lang w:val="uk-UA"/>
        </w:rPr>
      </w:pPr>
      <w:r w:rsidRPr="00E92E3B">
        <w:rPr>
          <w:sz w:val="24"/>
          <w:lang w:val="uk-UA"/>
        </w:rPr>
        <w:t>Схвалено методичною комісією</w:t>
      </w:r>
      <w:r>
        <w:rPr>
          <w:sz w:val="24"/>
          <w:lang w:val="uk-UA"/>
        </w:rPr>
        <w:t xml:space="preserve"> </w:t>
      </w:r>
      <w:r w:rsidR="0050370B">
        <w:rPr>
          <w:sz w:val="24"/>
          <w:lang w:val="uk-UA"/>
        </w:rPr>
        <w:t>факультету</w:t>
      </w:r>
    </w:p>
    <w:p w:rsidR="002A11B0" w:rsidRDefault="0050370B" w:rsidP="002A11B0">
      <w:pPr>
        <w:rPr>
          <w:sz w:val="24"/>
          <w:lang w:val="uk-UA"/>
        </w:rPr>
      </w:pPr>
      <w:r w:rsidRPr="0050370B">
        <w:rPr>
          <w:sz w:val="24"/>
          <w:lang w:val="uk-UA"/>
        </w:rPr>
        <w:t>Протокол від ―_31‖ 08. 2021 р. № 7</w:t>
      </w:r>
    </w:p>
    <w:p w:rsidR="0050370B" w:rsidRPr="0050370B" w:rsidRDefault="0050370B" w:rsidP="002A11B0">
      <w:pPr>
        <w:rPr>
          <w:sz w:val="24"/>
          <w:lang w:val="uk-UA"/>
        </w:rPr>
      </w:pPr>
    </w:p>
    <w:p w:rsidR="0050370B" w:rsidRDefault="0050370B" w:rsidP="002A11B0">
      <w:pPr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2A11B0" w:rsidRPr="00E92E3B" w:rsidRDefault="0050370B" w:rsidP="002A11B0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</w:t>
      </w:r>
      <w:r w:rsidR="002A11B0" w:rsidRPr="00E92E3B">
        <w:rPr>
          <w:sz w:val="24"/>
          <w:lang w:val="uk-UA"/>
        </w:rPr>
        <w:t>Голова     _______________</w:t>
      </w:r>
      <w:r w:rsidR="002A11B0">
        <w:rPr>
          <w:sz w:val="24"/>
          <w:lang w:val="uk-UA"/>
        </w:rPr>
        <w:t xml:space="preserve"> (</w:t>
      </w:r>
      <w:r>
        <w:rPr>
          <w:sz w:val="24"/>
          <w:lang w:val="uk-UA"/>
        </w:rPr>
        <w:t xml:space="preserve">Л. С. </w:t>
      </w:r>
      <w:proofErr w:type="spellStart"/>
      <w:proofErr w:type="gramStart"/>
      <w:r>
        <w:rPr>
          <w:sz w:val="24"/>
          <w:lang w:val="uk-UA"/>
        </w:rPr>
        <w:t>П</w:t>
      </w:r>
      <w:proofErr w:type="gramEnd"/>
      <w:r>
        <w:rPr>
          <w:sz w:val="24"/>
          <w:lang w:val="uk-UA"/>
        </w:rPr>
        <w:t>ілецька</w:t>
      </w:r>
      <w:proofErr w:type="spellEnd"/>
      <w:r w:rsidR="002A11B0">
        <w:rPr>
          <w:sz w:val="24"/>
          <w:lang w:val="uk-UA"/>
        </w:rPr>
        <w:t>)</w:t>
      </w:r>
    </w:p>
    <w:p w:rsidR="002A11B0" w:rsidRPr="00E92E3B" w:rsidRDefault="002A11B0" w:rsidP="002A11B0">
      <w:pPr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                                          </w:t>
      </w:r>
      <w:r>
        <w:rPr>
          <w:sz w:val="16"/>
          <w:lang w:val="uk-UA"/>
        </w:rPr>
        <w:t xml:space="preserve">                  </w:t>
      </w:r>
      <w:r w:rsidRPr="00E92E3B">
        <w:rPr>
          <w:sz w:val="16"/>
          <w:lang w:val="uk-UA"/>
        </w:rPr>
        <w:t xml:space="preserve">(підпис)   </w:t>
      </w:r>
      <w:r>
        <w:rPr>
          <w:sz w:val="16"/>
          <w:lang w:val="uk-UA"/>
        </w:rPr>
        <w:t xml:space="preserve">               </w:t>
      </w:r>
      <w:r w:rsidRPr="00E92E3B">
        <w:rPr>
          <w:sz w:val="16"/>
          <w:lang w:val="uk-UA"/>
        </w:rPr>
        <w:t xml:space="preserve">(прізвище та ініціали)         </w:t>
      </w:r>
    </w:p>
    <w:p w:rsidR="002A11B0" w:rsidRPr="00475C34" w:rsidRDefault="002A11B0" w:rsidP="002A11B0">
      <w:pPr>
        <w:jc w:val="both"/>
        <w:rPr>
          <w:lang w:val="uk-UA"/>
        </w:rPr>
      </w:pPr>
    </w:p>
    <w:p w:rsidR="002A11B0" w:rsidRPr="00475C34" w:rsidRDefault="002A11B0" w:rsidP="002A11B0">
      <w:pPr>
        <w:rPr>
          <w:lang w:val="uk-UA"/>
        </w:rPr>
      </w:pPr>
      <w:r w:rsidRPr="00E92E3B">
        <w:rPr>
          <w:sz w:val="16"/>
          <w:lang w:val="uk-UA"/>
        </w:rPr>
        <w:t xml:space="preserve">   </w:t>
      </w:r>
      <w:r w:rsidR="0050370B">
        <w:rPr>
          <w:sz w:val="24"/>
          <w:lang w:val="uk-UA"/>
        </w:rPr>
        <w:t xml:space="preserve">31 </w:t>
      </w:r>
      <w:r w:rsidR="0050370B" w:rsidRPr="0050370B">
        <w:rPr>
          <w:sz w:val="24"/>
          <w:lang w:val="uk-UA"/>
        </w:rPr>
        <w:t>серпня 2021 р</w:t>
      </w:r>
      <w:r w:rsidRPr="00E92E3B">
        <w:rPr>
          <w:sz w:val="16"/>
          <w:lang w:val="uk-UA"/>
        </w:rPr>
        <w:t xml:space="preserve">                  </w:t>
      </w:r>
      <w:r>
        <w:rPr>
          <w:sz w:val="16"/>
          <w:lang w:val="uk-UA"/>
        </w:rPr>
        <w:t xml:space="preserve">                   </w:t>
      </w:r>
      <w:r w:rsidRPr="00E92E3B">
        <w:rPr>
          <w:sz w:val="16"/>
          <w:lang w:val="uk-UA"/>
        </w:rPr>
        <w:t xml:space="preserve">   </w:t>
      </w: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4E4051" w:rsidRDefault="002A11B0" w:rsidP="002A11B0">
      <w:pPr>
        <w:ind w:left="6720"/>
        <w:rPr>
          <w:lang w:val="uk-UA"/>
        </w:rPr>
      </w:pPr>
    </w:p>
    <w:p w:rsidR="002A11B0" w:rsidRDefault="002A11B0" w:rsidP="002A11B0">
      <w:pPr>
        <w:rPr>
          <w:lang w:val="uk-UA"/>
        </w:rPr>
      </w:pPr>
    </w:p>
    <w:p w:rsidR="002A11B0" w:rsidRDefault="002A11B0" w:rsidP="002A11B0">
      <w:pPr>
        <w:ind w:left="6720"/>
        <w:rPr>
          <w:lang w:val="uk-UA"/>
        </w:rPr>
      </w:pPr>
    </w:p>
    <w:p w:rsidR="002A11B0" w:rsidRDefault="002A11B0" w:rsidP="002A11B0">
      <w:pPr>
        <w:ind w:left="6720"/>
        <w:rPr>
          <w:lang w:val="uk-UA"/>
        </w:rPr>
      </w:pPr>
    </w:p>
    <w:p w:rsidR="002A11B0" w:rsidRDefault="002A11B0" w:rsidP="002A11B0">
      <w:pPr>
        <w:ind w:left="6720"/>
        <w:rPr>
          <w:lang w:val="uk-UA"/>
        </w:rPr>
      </w:pPr>
    </w:p>
    <w:p w:rsidR="002A11B0" w:rsidRDefault="002A11B0" w:rsidP="002A11B0">
      <w:pPr>
        <w:ind w:left="6720"/>
        <w:rPr>
          <w:lang w:val="uk-UA"/>
        </w:rPr>
      </w:pPr>
    </w:p>
    <w:p w:rsidR="002A11B0" w:rsidRDefault="002A11B0" w:rsidP="002A11B0">
      <w:pPr>
        <w:ind w:left="6720"/>
        <w:rPr>
          <w:lang w:val="uk-UA"/>
        </w:rPr>
      </w:pPr>
    </w:p>
    <w:p w:rsidR="002A11B0" w:rsidRDefault="002A11B0" w:rsidP="002A11B0">
      <w:pPr>
        <w:ind w:left="6720"/>
        <w:rPr>
          <w:lang w:val="uk-UA"/>
        </w:rPr>
      </w:pPr>
    </w:p>
    <w:p w:rsidR="002A11B0" w:rsidRDefault="002A11B0" w:rsidP="002A11B0">
      <w:pPr>
        <w:ind w:left="6720"/>
        <w:rPr>
          <w:lang w:val="uk-UA"/>
        </w:rPr>
      </w:pPr>
    </w:p>
    <w:p w:rsidR="002A11B0" w:rsidRDefault="002A11B0" w:rsidP="002A11B0">
      <w:pPr>
        <w:ind w:left="6720"/>
        <w:rPr>
          <w:lang w:val="uk-UA"/>
        </w:rPr>
      </w:pPr>
    </w:p>
    <w:p w:rsidR="002A11B0" w:rsidRDefault="002A11B0" w:rsidP="002A11B0">
      <w:pPr>
        <w:ind w:left="6720"/>
        <w:rPr>
          <w:lang w:val="uk-UA"/>
        </w:rPr>
      </w:pPr>
    </w:p>
    <w:p w:rsidR="002A11B0" w:rsidRPr="004E4051" w:rsidRDefault="002A11B0" w:rsidP="002A11B0">
      <w:pPr>
        <w:ind w:left="6720"/>
        <w:rPr>
          <w:lang w:val="uk-UA"/>
        </w:rPr>
      </w:pPr>
    </w:p>
    <w:p w:rsidR="002A11B0" w:rsidRPr="004E4051" w:rsidRDefault="002A11B0" w:rsidP="002A11B0">
      <w:pPr>
        <w:ind w:left="6720"/>
        <w:rPr>
          <w:lang w:val="uk-UA"/>
        </w:rPr>
      </w:pPr>
      <w:r w:rsidRPr="004E4051">
        <w:rPr>
          <w:szCs w:val="28"/>
          <w:lang w:val="uk-UA"/>
        </w:rPr>
        <w:sym w:font="Symbol" w:char="F0D3"/>
      </w:r>
      <w:r>
        <w:rPr>
          <w:lang w:val="uk-UA"/>
        </w:rPr>
        <w:t>Заграй, 20</w:t>
      </w:r>
      <w:r w:rsidR="0050370B">
        <w:rPr>
          <w:lang w:val="uk-UA"/>
        </w:rPr>
        <w:t>21</w:t>
      </w:r>
      <w:r>
        <w:rPr>
          <w:lang w:val="uk-UA"/>
        </w:rPr>
        <w:t xml:space="preserve"> рік</w:t>
      </w:r>
    </w:p>
    <w:p w:rsidR="002A11B0" w:rsidRPr="004E4051" w:rsidRDefault="002A11B0" w:rsidP="002A11B0">
      <w:pPr>
        <w:ind w:left="6720"/>
        <w:rPr>
          <w:lang w:val="uk-UA"/>
        </w:rPr>
      </w:pPr>
      <w:r w:rsidRPr="004E4051">
        <w:rPr>
          <w:szCs w:val="28"/>
          <w:lang w:val="uk-UA"/>
        </w:rPr>
        <w:sym w:font="Symbol" w:char="F0D3"/>
      </w:r>
      <w:r w:rsidRPr="004E4051">
        <w:rPr>
          <w:lang w:val="uk-UA"/>
        </w:rPr>
        <w:t xml:space="preserve"> </w:t>
      </w:r>
      <w:r w:rsidR="0050370B">
        <w:rPr>
          <w:lang w:val="uk-UA"/>
        </w:rPr>
        <w:t>Заграй, 2021</w:t>
      </w:r>
      <w:r>
        <w:rPr>
          <w:lang w:val="uk-UA"/>
        </w:rPr>
        <w:t xml:space="preserve"> рік</w:t>
      </w:r>
    </w:p>
    <w:p w:rsidR="002A11B0" w:rsidRPr="004E4051" w:rsidRDefault="002A11B0" w:rsidP="002A11B0">
      <w:pPr>
        <w:ind w:left="7513" w:hanging="425"/>
        <w:rPr>
          <w:lang w:val="uk-UA"/>
        </w:rPr>
      </w:pPr>
      <w:r w:rsidRPr="004E4051">
        <w:rPr>
          <w:lang w:val="uk-UA"/>
        </w:rPr>
        <w:br w:type="page"/>
      </w:r>
      <w:r w:rsidRPr="004E4051">
        <w:rPr>
          <w:lang w:val="uk-UA"/>
        </w:rPr>
        <w:lastRenderedPageBreak/>
        <w:t xml:space="preserve">               </w:t>
      </w:r>
    </w:p>
    <w:p w:rsidR="002A11B0" w:rsidRPr="00664CCE" w:rsidRDefault="002A11B0" w:rsidP="002A11B0">
      <w:pPr>
        <w:pStyle w:val="1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664CCE">
        <w:rPr>
          <w:b/>
          <w:bCs/>
          <w:sz w:val="28"/>
          <w:szCs w:val="28"/>
        </w:rPr>
        <w:t>Опис навчальної дисципліни</w:t>
      </w:r>
    </w:p>
    <w:p w:rsidR="002A11B0" w:rsidRPr="00664CCE" w:rsidRDefault="002A11B0" w:rsidP="002A11B0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2A11B0" w:rsidRPr="00664CCE" w:rsidTr="002A11B0">
        <w:trPr>
          <w:trHeight w:val="803"/>
        </w:trPr>
        <w:tc>
          <w:tcPr>
            <w:tcW w:w="2896" w:type="dxa"/>
            <w:vMerge w:val="restart"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2A11B0" w:rsidRPr="00664CCE" w:rsidTr="002A11B0">
        <w:trPr>
          <w:trHeight w:val="549"/>
        </w:trPr>
        <w:tc>
          <w:tcPr>
            <w:tcW w:w="2896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2A11B0" w:rsidRPr="00971B46" w:rsidRDefault="002A11B0" w:rsidP="002A11B0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2A11B0" w:rsidRPr="00971B46" w:rsidRDefault="002A11B0" w:rsidP="002A11B0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2A11B0" w:rsidRPr="00664CCE" w:rsidTr="002A11B0">
        <w:trPr>
          <w:trHeight w:val="409"/>
        </w:trPr>
        <w:tc>
          <w:tcPr>
            <w:tcW w:w="2896" w:type="dxa"/>
            <w:vMerge w:val="restart"/>
            <w:vAlign w:val="center"/>
          </w:tcPr>
          <w:p w:rsidR="002A11B0" w:rsidRDefault="002A11B0" w:rsidP="002A11B0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Кількість кредитів  – </w:t>
            </w:r>
            <w:r>
              <w:rPr>
                <w:szCs w:val="28"/>
                <w:lang w:val="uk-UA"/>
              </w:rPr>
              <w:t>3;</w:t>
            </w:r>
          </w:p>
          <w:p w:rsidR="002A11B0" w:rsidRPr="00BD1252" w:rsidRDefault="002A11B0" w:rsidP="002A11B0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</w:tcPr>
          <w:p w:rsidR="002A11B0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2A11B0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3E0BEA">
              <w:rPr>
                <w:szCs w:val="28"/>
              </w:rPr>
              <w:t>5</w:t>
            </w:r>
            <w:r>
              <w:rPr>
                <w:szCs w:val="28"/>
                <w:lang w:val="uk-UA"/>
              </w:rPr>
              <w:t xml:space="preserve"> «Соціальні та поведінкові науки»</w:t>
            </w:r>
          </w:p>
          <w:p w:rsidR="002A11B0" w:rsidRPr="003D3047" w:rsidRDefault="002A11B0" w:rsidP="002A11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за вибором</w:t>
            </w:r>
          </w:p>
          <w:p w:rsidR="002A11B0" w:rsidRPr="00664CCE" w:rsidRDefault="002A11B0" w:rsidP="002A11B0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2A11B0" w:rsidRPr="00664CCE" w:rsidTr="002A11B0">
        <w:trPr>
          <w:trHeight w:val="1172"/>
        </w:trPr>
        <w:tc>
          <w:tcPr>
            <w:tcW w:w="2896" w:type="dxa"/>
            <w:vMerge/>
            <w:vAlign w:val="center"/>
          </w:tcPr>
          <w:p w:rsidR="002A11B0" w:rsidRPr="00664CCE" w:rsidRDefault="002A11B0" w:rsidP="002A11B0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2A11B0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</w:t>
            </w:r>
          </w:p>
          <w:p w:rsidR="002A11B0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3E0BEA">
              <w:rPr>
                <w:szCs w:val="28"/>
              </w:rPr>
              <w:t>053</w:t>
            </w:r>
            <w:r>
              <w:rPr>
                <w:szCs w:val="28"/>
                <w:lang w:val="uk-UA"/>
              </w:rPr>
              <w:t xml:space="preserve"> «Психологія»</w:t>
            </w:r>
          </w:p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</w:tr>
      <w:tr w:rsidR="002A11B0" w:rsidRPr="00664CCE" w:rsidTr="002A11B0">
        <w:trPr>
          <w:trHeight w:val="170"/>
        </w:trPr>
        <w:tc>
          <w:tcPr>
            <w:tcW w:w="2896" w:type="dxa"/>
            <w:vAlign w:val="center"/>
          </w:tcPr>
          <w:p w:rsidR="002A11B0" w:rsidRPr="00664CCE" w:rsidRDefault="002A11B0" w:rsidP="002A11B0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Модулів – </w:t>
            </w: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2A11B0" w:rsidRPr="00664CCE" w:rsidRDefault="002A11B0" w:rsidP="002A11B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</w:p>
          <w:p w:rsidR="002A11B0" w:rsidRPr="00664CCE" w:rsidRDefault="002A11B0" w:rsidP="002A11B0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11B0" w:rsidRPr="00971B46" w:rsidRDefault="002A11B0" w:rsidP="002A11B0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2A11B0" w:rsidRPr="00664CCE" w:rsidTr="002A11B0">
        <w:trPr>
          <w:trHeight w:val="207"/>
        </w:trPr>
        <w:tc>
          <w:tcPr>
            <w:tcW w:w="2896" w:type="dxa"/>
            <w:vAlign w:val="center"/>
          </w:tcPr>
          <w:p w:rsidR="002A11B0" w:rsidRPr="00664CCE" w:rsidRDefault="002A11B0" w:rsidP="002A11B0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Змістових модулів –</w:t>
            </w:r>
            <w:r>
              <w:rPr>
                <w:szCs w:val="28"/>
                <w:lang w:val="uk-UA"/>
              </w:rPr>
              <w:t xml:space="preserve"> 2</w:t>
            </w:r>
            <w:r w:rsidRPr="00664CC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1-й</w:t>
            </w:r>
          </w:p>
        </w:tc>
        <w:tc>
          <w:tcPr>
            <w:tcW w:w="1800" w:type="dxa"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2A11B0" w:rsidRPr="00664CCE" w:rsidTr="002A11B0">
        <w:trPr>
          <w:trHeight w:val="232"/>
        </w:trPr>
        <w:tc>
          <w:tcPr>
            <w:tcW w:w="2896" w:type="dxa"/>
            <w:vAlign w:val="center"/>
          </w:tcPr>
          <w:p w:rsidR="002A11B0" w:rsidRPr="003D3047" w:rsidRDefault="002A11B0" w:rsidP="002A11B0">
            <w:pPr>
              <w:rPr>
                <w:sz w:val="16"/>
                <w:szCs w:val="16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 курсова робота</w:t>
            </w:r>
            <w:r>
              <w:rPr>
                <w:sz w:val="16"/>
                <w:szCs w:val="16"/>
                <w:lang w:val="uk-UA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11B0" w:rsidRPr="00971B46" w:rsidRDefault="002A11B0" w:rsidP="002A11B0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Семестр</w:t>
            </w:r>
          </w:p>
        </w:tc>
      </w:tr>
      <w:tr w:rsidR="002A11B0" w:rsidRPr="00664CCE" w:rsidTr="002A11B0">
        <w:trPr>
          <w:trHeight w:val="323"/>
        </w:trPr>
        <w:tc>
          <w:tcPr>
            <w:tcW w:w="2896" w:type="dxa"/>
            <w:vMerge w:val="restart"/>
            <w:vAlign w:val="center"/>
          </w:tcPr>
          <w:p w:rsidR="002A11B0" w:rsidRPr="00530040" w:rsidRDefault="002A11B0" w:rsidP="002A11B0">
            <w:pPr>
              <w:rPr>
                <w:szCs w:val="28"/>
                <w:lang w:val="en-US"/>
              </w:rPr>
            </w:pPr>
            <w:r w:rsidRPr="00664CCE">
              <w:rPr>
                <w:szCs w:val="28"/>
                <w:lang w:val="uk-UA"/>
              </w:rPr>
              <w:t xml:space="preserve">Загальна кількість годин </w:t>
            </w:r>
            <w:r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2A11B0" w:rsidRPr="004A2A78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  <w:lang w:val="uk-UA"/>
              </w:rPr>
              <w:t xml:space="preserve"> –й</w:t>
            </w:r>
          </w:p>
        </w:tc>
        <w:tc>
          <w:tcPr>
            <w:tcW w:w="1800" w:type="dxa"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2A11B0" w:rsidRPr="00664CCE" w:rsidTr="002A11B0">
        <w:trPr>
          <w:trHeight w:val="322"/>
        </w:trPr>
        <w:tc>
          <w:tcPr>
            <w:tcW w:w="2896" w:type="dxa"/>
            <w:vMerge/>
            <w:vAlign w:val="center"/>
          </w:tcPr>
          <w:p w:rsidR="002A11B0" w:rsidRPr="00664CCE" w:rsidRDefault="002A11B0" w:rsidP="002A11B0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11B0" w:rsidRPr="00971B46" w:rsidRDefault="002A11B0" w:rsidP="002A11B0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2A11B0" w:rsidRPr="00664CCE" w:rsidTr="002A11B0">
        <w:trPr>
          <w:trHeight w:val="320"/>
        </w:trPr>
        <w:tc>
          <w:tcPr>
            <w:tcW w:w="2896" w:type="dxa"/>
            <w:vMerge w:val="restart"/>
            <w:vAlign w:val="center"/>
          </w:tcPr>
          <w:p w:rsidR="002A11B0" w:rsidRPr="00664CCE" w:rsidRDefault="002A11B0" w:rsidP="002A11B0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Тижневих годин для денної форми навчання:</w:t>
            </w:r>
          </w:p>
          <w:p w:rsidR="002A11B0" w:rsidRPr="00664CCE" w:rsidRDefault="002A11B0" w:rsidP="002A11B0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аудиторних – </w:t>
            </w:r>
            <w:r>
              <w:rPr>
                <w:szCs w:val="28"/>
                <w:lang w:val="uk-UA"/>
              </w:rPr>
              <w:t>2</w:t>
            </w:r>
          </w:p>
          <w:p w:rsidR="002A11B0" w:rsidRPr="00664CCE" w:rsidRDefault="002A11B0" w:rsidP="002A11B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</w:t>
            </w:r>
            <w:r w:rsidRPr="00664CCE">
              <w:rPr>
                <w:szCs w:val="28"/>
                <w:lang w:val="uk-UA"/>
              </w:rPr>
              <w:t xml:space="preserve"> </w:t>
            </w:r>
            <w:r w:rsidR="00081D9F"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262" w:type="dxa"/>
            <w:vMerge w:val="restart"/>
            <w:vAlign w:val="center"/>
          </w:tcPr>
          <w:p w:rsidR="002A11B0" w:rsidRDefault="002A11B0" w:rsidP="002A11B0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</w:p>
          <w:p w:rsidR="002A11B0" w:rsidRPr="00664CCE" w:rsidRDefault="002A11B0" w:rsidP="002A11B0">
            <w:pPr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 xml:space="preserve">           </w:t>
            </w:r>
            <w:r>
              <w:rPr>
                <w:szCs w:val="28"/>
                <w:lang w:val="uk-UA"/>
              </w:rPr>
              <w:t>Магістр</w:t>
            </w:r>
          </w:p>
        </w:tc>
        <w:tc>
          <w:tcPr>
            <w:tcW w:w="1620" w:type="dxa"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 год.</w:t>
            </w:r>
          </w:p>
        </w:tc>
        <w:tc>
          <w:tcPr>
            <w:tcW w:w="1800" w:type="dxa"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4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2A11B0" w:rsidRPr="00664CCE" w:rsidTr="002A11B0">
        <w:trPr>
          <w:trHeight w:val="320"/>
        </w:trPr>
        <w:tc>
          <w:tcPr>
            <w:tcW w:w="2896" w:type="dxa"/>
            <w:vMerge/>
            <w:vAlign w:val="center"/>
          </w:tcPr>
          <w:p w:rsidR="002A11B0" w:rsidRPr="00664CCE" w:rsidRDefault="002A11B0" w:rsidP="002A11B0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11B0" w:rsidRPr="00971B46" w:rsidRDefault="002A11B0" w:rsidP="002A11B0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2A11B0" w:rsidRPr="00664CCE" w:rsidTr="002A11B0">
        <w:trPr>
          <w:trHeight w:val="320"/>
        </w:trPr>
        <w:tc>
          <w:tcPr>
            <w:tcW w:w="2896" w:type="dxa"/>
            <w:vMerge/>
            <w:vAlign w:val="center"/>
          </w:tcPr>
          <w:p w:rsidR="002A11B0" w:rsidRPr="00664CCE" w:rsidRDefault="002A11B0" w:rsidP="002A11B0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2A11B0" w:rsidRPr="00664CCE" w:rsidRDefault="002A11B0" w:rsidP="002A11B0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 год.</w:t>
            </w:r>
          </w:p>
        </w:tc>
        <w:tc>
          <w:tcPr>
            <w:tcW w:w="1800" w:type="dxa"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4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2A11B0" w:rsidRPr="00664CCE" w:rsidTr="002A11B0">
        <w:trPr>
          <w:trHeight w:val="138"/>
        </w:trPr>
        <w:tc>
          <w:tcPr>
            <w:tcW w:w="2896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11B0" w:rsidRPr="00971B46" w:rsidRDefault="002A11B0" w:rsidP="002A11B0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2A11B0" w:rsidRPr="00664CCE" w:rsidTr="002A11B0">
        <w:trPr>
          <w:trHeight w:val="138"/>
        </w:trPr>
        <w:tc>
          <w:tcPr>
            <w:tcW w:w="2896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2A11B0" w:rsidRPr="00664CCE" w:rsidRDefault="002A11B0" w:rsidP="002A11B0">
            <w:pPr>
              <w:jc w:val="center"/>
              <w:rPr>
                <w:i/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- </w:t>
            </w:r>
            <w:r w:rsidRPr="00664CCE">
              <w:rPr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2A11B0" w:rsidRPr="00664CCE" w:rsidRDefault="002A11B0" w:rsidP="002A11B0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2A11B0" w:rsidRPr="00664CCE" w:rsidTr="002A11B0">
        <w:trPr>
          <w:trHeight w:val="138"/>
        </w:trPr>
        <w:tc>
          <w:tcPr>
            <w:tcW w:w="2896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11B0" w:rsidRPr="00971B46" w:rsidRDefault="002A11B0" w:rsidP="002A11B0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2A11B0" w:rsidRPr="00664CCE" w:rsidTr="002A11B0">
        <w:trPr>
          <w:trHeight w:val="138"/>
        </w:trPr>
        <w:tc>
          <w:tcPr>
            <w:tcW w:w="2896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2A11B0" w:rsidRPr="00664CCE" w:rsidRDefault="00DD10A8" w:rsidP="002A11B0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  <w:r w:rsidR="002A11B0">
              <w:rPr>
                <w:szCs w:val="28"/>
                <w:lang w:val="en-US"/>
              </w:rPr>
              <w:t>0</w:t>
            </w:r>
            <w:r w:rsidR="002A11B0">
              <w:rPr>
                <w:szCs w:val="28"/>
                <w:lang w:val="uk-UA"/>
              </w:rPr>
              <w:t xml:space="preserve"> год.</w:t>
            </w:r>
            <w:r w:rsidR="002A11B0" w:rsidRPr="00664CC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82</w:t>
            </w:r>
            <w:r>
              <w:rPr>
                <w:szCs w:val="28"/>
                <w:lang w:val="uk-UA"/>
              </w:rPr>
              <w:t xml:space="preserve">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2A11B0" w:rsidRPr="00664CCE" w:rsidTr="002A11B0">
        <w:trPr>
          <w:trHeight w:val="138"/>
        </w:trPr>
        <w:tc>
          <w:tcPr>
            <w:tcW w:w="2896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11B0" w:rsidRPr="00631439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- </w:t>
            </w:r>
            <w:r>
              <w:rPr>
                <w:szCs w:val="28"/>
                <w:lang w:val="uk-UA"/>
              </w:rPr>
              <w:t>год.</w:t>
            </w:r>
          </w:p>
        </w:tc>
      </w:tr>
      <w:tr w:rsidR="002A11B0" w:rsidRPr="00664CCE" w:rsidTr="002A11B0">
        <w:trPr>
          <w:trHeight w:val="138"/>
        </w:trPr>
        <w:tc>
          <w:tcPr>
            <w:tcW w:w="2896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11B0" w:rsidRPr="00664CCE" w:rsidRDefault="002A11B0" w:rsidP="002A11B0">
            <w:pPr>
              <w:jc w:val="center"/>
              <w:rPr>
                <w:i/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Вид контролю: </w:t>
            </w:r>
            <w:r>
              <w:rPr>
                <w:szCs w:val="28"/>
                <w:lang w:val="uk-UA"/>
              </w:rPr>
              <w:t>залік</w:t>
            </w:r>
          </w:p>
        </w:tc>
      </w:tr>
    </w:tbl>
    <w:p w:rsidR="002A11B0" w:rsidRPr="004E4051" w:rsidRDefault="002A11B0" w:rsidP="002A11B0">
      <w:pPr>
        <w:rPr>
          <w:lang w:val="uk-UA"/>
        </w:rPr>
      </w:pPr>
    </w:p>
    <w:p w:rsidR="002A11B0" w:rsidRPr="004E4051" w:rsidRDefault="002A11B0" w:rsidP="002A11B0">
      <w:pPr>
        <w:ind w:left="1440" w:hanging="1440"/>
        <w:jc w:val="both"/>
        <w:rPr>
          <w:lang w:val="uk-UA"/>
        </w:rPr>
      </w:pPr>
      <w:r w:rsidRPr="004E4051">
        <w:rPr>
          <w:b/>
          <w:bCs/>
          <w:lang w:val="uk-UA"/>
        </w:rPr>
        <w:t>Примітка</w:t>
      </w:r>
      <w:r w:rsidRPr="004E4051">
        <w:rPr>
          <w:lang w:val="uk-UA"/>
        </w:rPr>
        <w:t>.</w:t>
      </w:r>
    </w:p>
    <w:p w:rsidR="002A11B0" w:rsidRPr="004E4051" w:rsidRDefault="002A11B0" w:rsidP="002A11B0">
      <w:pPr>
        <w:jc w:val="both"/>
        <w:rPr>
          <w:lang w:val="uk-UA"/>
        </w:rPr>
      </w:pPr>
      <w:r w:rsidRPr="004E4051"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2A11B0" w:rsidRPr="004E4051" w:rsidRDefault="002A11B0" w:rsidP="002A11B0">
      <w:pPr>
        <w:ind w:firstLine="600"/>
        <w:jc w:val="both"/>
        <w:rPr>
          <w:lang w:val="uk-UA"/>
        </w:rPr>
      </w:pPr>
      <w:r w:rsidRPr="004E4051">
        <w:rPr>
          <w:lang w:val="uk-UA"/>
        </w:rPr>
        <w:t xml:space="preserve">для денної форми навчання </w:t>
      </w:r>
      <w:r>
        <w:rPr>
          <w:lang w:val="uk-UA"/>
        </w:rPr>
        <w:t>–</w:t>
      </w:r>
      <w:r w:rsidRPr="004E4051">
        <w:rPr>
          <w:lang w:val="uk-UA"/>
        </w:rPr>
        <w:t xml:space="preserve"> </w:t>
      </w:r>
      <w:r>
        <w:rPr>
          <w:lang w:val="uk-UA"/>
        </w:rPr>
        <w:t>1/2</w:t>
      </w:r>
    </w:p>
    <w:p w:rsidR="002A11B0" w:rsidRPr="004E4051" w:rsidRDefault="002A11B0" w:rsidP="002A11B0">
      <w:pPr>
        <w:ind w:firstLine="600"/>
        <w:jc w:val="both"/>
        <w:rPr>
          <w:lang w:val="uk-UA"/>
        </w:rPr>
      </w:pPr>
      <w:r w:rsidRPr="004E4051">
        <w:rPr>
          <w:lang w:val="uk-UA"/>
        </w:rPr>
        <w:t xml:space="preserve">для заочної форми навчання </w:t>
      </w:r>
      <w:r>
        <w:rPr>
          <w:lang w:val="uk-UA"/>
        </w:rPr>
        <w:t>–</w:t>
      </w:r>
      <w:r w:rsidRPr="004E4051">
        <w:rPr>
          <w:lang w:val="uk-UA"/>
        </w:rPr>
        <w:t xml:space="preserve"> </w:t>
      </w:r>
      <w:r>
        <w:rPr>
          <w:lang w:val="uk-UA"/>
        </w:rPr>
        <w:t>1/4</w:t>
      </w:r>
    </w:p>
    <w:p w:rsidR="002A11B0" w:rsidRPr="004E4051" w:rsidRDefault="002A11B0" w:rsidP="002A11B0">
      <w:pPr>
        <w:ind w:left="1440" w:hanging="1440"/>
        <w:jc w:val="right"/>
        <w:rPr>
          <w:lang w:val="uk-UA"/>
        </w:rPr>
      </w:pPr>
    </w:p>
    <w:p w:rsidR="002A11B0" w:rsidRPr="004E4051" w:rsidRDefault="002A11B0" w:rsidP="002A11B0">
      <w:pPr>
        <w:rPr>
          <w:lang w:val="uk-UA"/>
        </w:rPr>
      </w:pPr>
    </w:p>
    <w:p w:rsidR="002A11B0" w:rsidRPr="004E4051" w:rsidRDefault="002A11B0" w:rsidP="002A11B0">
      <w:pPr>
        <w:rPr>
          <w:lang w:val="uk-UA"/>
        </w:rPr>
      </w:pPr>
    </w:p>
    <w:p w:rsidR="002A11B0" w:rsidRPr="004E4051" w:rsidRDefault="002A11B0" w:rsidP="002A11B0">
      <w:pPr>
        <w:rPr>
          <w:lang w:val="uk-UA"/>
        </w:rPr>
      </w:pPr>
    </w:p>
    <w:p w:rsidR="002A11B0" w:rsidRPr="004E4051" w:rsidRDefault="002A11B0" w:rsidP="002A11B0">
      <w:pPr>
        <w:rPr>
          <w:lang w:val="uk-UA"/>
        </w:rPr>
      </w:pPr>
    </w:p>
    <w:p w:rsidR="002A11B0" w:rsidRPr="00211B8C" w:rsidRDefault="002A11B0" w:rsidP="002A11B0">
      <w:pPr>
        <w:numPr>
          <w:ilvl w:val="0"/>
          <w:numId w:val="2"/>
        </w:numPr>
        <w:tabs>
          <w:tab w:val="left" w:pos="3900"/>
        </w:tabs>
        <w:jc w:val="center"/>
        <w:rPr>
          <w:b/>
          <w:szCs w:val="28"/>
          <w:lang w:val="uk-UA"/>
        </w:rPr>
      </w:pPr>
      <w:r w:rsidRPr="00211B8C">
        <w:rPr>
          <w:b/>
          <w:szCs w:val="28"/>
          <w:lang w:val="uk-UA"/>
        </w:rPr>
        <w:lastRenderedPageBreak/>
        <w:t>Мета та завдання навчальної дисципліни</w:t>
      </w:r>
    </w:p>
    <w:p w:rsidR="002A11B0" w:rsidRPr="003A5FE2" w:rsidRDefault="002A11B0" w:rsidP="002A11B0">
      <w:pPr>
        <w:pStyle w:val="a3"/>
        <w:spacing w:line="360" w:lineRule="auto"/>
        <w:jc w:val="both"/>
        <w:rPr>
          <w:szCs w:val="28"/>
        </w:rPr>
      </w:pPr>
      <w:r w:rsidRPr="003A5FE2">
        <w:rPr>
          <w:szCs w:val="28"/>
          <w:lang w:val="uk-UA"/>
        </w:rPr>
        <w:t xml:space="preserve">Мета </w:t>
      </w:r>
      <w:r w:rsidRPr="003A5FE2">
        <w:rPr>
          <w:szCs w:val="28"/>
        </w:rPr>
        <w:t xml:space="preserve">– </w:t>
      </w:r>
      <w:r w:rsidRPr="003A5FE2">
        <w:rPr>
          <w:szCs w:val="28"/>
          <w:lang w:val="uk-UA"/>
        </w:rPr>
        <w:t xml:space="preserve">формування </w:t>
      </w:r>
      <w:proofErr w:type="spellStart"/>
      <w:r w:rsidRPr="003A5FE2">
        <w:rPr>
          <w:szCs w:val="28"/>
          <w:lang w:val="uk-UA"/>
        </w:rPr>
        <w:t>компетентностей</w:t>
      </w:r>
      <w:proofErr w:type="spellEnd"/>
      <w:r w:rsidRPr="003A5FE2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із застосування якісних методів </w:t>
      </w:r>
      <w:proofErr w:type="spellStart"/>
      <w:r>
        <w:rPr>
          <w:szCs w:val="28"/>
          <w:lang w:val="uk-UA"/>
        </w:rPr>
        <w:t>дослідження</w:t>
      </w:r>
      <w:r w:rsidRPr="003A5FE2">
        <w:rPr>
          <w:szCs w:val="28"/>
          <w:lang w:val="uk-UA"/>
        </w:rPr>
        <w:t>з</w:t>
      </w:r>
      <w:proofErr w:type="spellEnd"/>
      <w:r w:rsidRPr="003A5FE2">
        <w:rPr>
          <w:szCs w:val="28"/>
        </w:rPr>
        <w:t xml:space="preserve"> </w:t>
      </w:r>
      <w:r>
        <w:rPr>
          <w:szCs w:val="28"/>
          <w:lang w:val="uk-UA"/>
        </w:rPr>
        <w:t>психології менеджменту</w:t>
      </w:r>
      <w:r w:rsidRPr="003A5FE2">
        <w:rPr>
          <w:szCs w:val="28"/>
        </w:rPr>
        <w:t>.</w:t>
      </w:r>
    </w:p>
    <w:p w:rsidR="002A11B0" w:rsidRPr="003A5FE2" w:rsidRDefault="002A11B0" w:rsidP="002A11B0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szCs w:val="28"/>
        </w:rPr>
      </w:pPr>
    </w:p>
    <w:p w:rsidR="002A11B0" w:rsidRDefault="002A11B0" w:rsidP="002A11B0">
      <w:pPr>
        <w:pStyle w:val="a6"/>
        <w:spacing w:line="360" w:lineRule="auto"/>
        <w:jc w:val="both"/>
        <w:rPr>
          <w:szCs w:val="28"/>
          <w:lang w:val="uk-UA"/>
        </w:rPr>
      </w:pPr>
      <w:r w:rsidRPr="003A5FE2">
        <w:rPr>
          <w:szCs w:val="28"/>
          <w:lang w:val="uk-UA"/>
        </w:rPr>
        <w:t>Завдання – сформувати розуміння</w:t>
      </w:r>
      <w:r>
        <w:rPr>
          <w:szCs w:val="28"/>
          <w:lang w:val="uk-UA"/>
        </w:rPr>
        <w:t xml:space="preserve"> та здатності</w:t>
      </w:r>
      <w:r w:rsidRPr="003A5FE2">
        <w:rPr>
          <w:szCs w:val="28"/>
        </w:rPr>
        <w:t xml:space="preserve"> теоретичного та практичного характеру, </w:t>
      </w:r>
      <w:proofErr w:type="spellStart"/>
      <w:r w:rsidRPr="003A5FE2">
        <w:rPr>
          <w:szCs w:val="28"/>
        </w:rPr>
        <w:t>які</w:t>
      </w:r>
      <w:proofErr w:type="spellEnd"/>
      <w:r w:rsidRPr="003A5FE2">
        <w:rPr>
          <w:szCs w:val="28"/>
        </w:rPr>
        <w:t xml:space="preserve"> </w:t>
      </w:r>
      <w:proofErr w:type="spellStart"/>
      <w:r w:rsidRPr="003A5FE2">
        <w:rPr>
          <w:szCs w:val="28"/>
        </w:rPr>
        <w:t>стосуються</w:t>
      </w:r>
      <w:proofErr w:type="spellEnd"/>
      <w:r w:rsidRPr="003A5FE2">
        <w:rPr>
          <w:szCs w:val="28"/>
        </w:rPr>
        <w:t>:</w:t>
      </w:r>
    </w:p>
    <w:p w:rsidR="002A11B0" w:rsidRDefault="002A11B0" w:rsidP="002A11B0">
      <w:pPr>
        <w:pStyle w:val="a6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розуміння якісних методів у психології;</w:t>
      </w:r>
    </w:p>
    <w:p w:rsidR="002A11B0" w:rsidRDefault="00EB5575" w:rsidP="002A11B0">
      <w:pPr>
        <w:pStyle w:val="a6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розуміння </w:t>
      </w:r>
      <w:r w:rsidR="002A11B0">
        <w:rPr>
          <w:szCs w:val="28"/>
          <w:lang w:val="uk-UA"/>
        </w:rPr>
        <w:t>методологічних основ якісних методів</w:t>
      </w:r>
      <w:r>
        <w:rPr>
          <w:szCs w:val="28"/>
          <w:lang w:val="uk-UA"/>
        </w:rPr>
        <w:t xml:space="preserve"> у дослідженнях</w:t>
      </w:r>
      <w:r w:rsidR="002A11B0">
        <w:rPr>
          <w:szCs w:val="28"/>
          <w:lang w:val="uk-UA"/>
        </w:rPr>
        <w:t>;</w:t>
      </w:r>
    </w:p>
    <w:p w:rsidR="002A11B0" w:rsidRDefault="00EB5575" w:rsidP="002A11B0">
      <w:pPr>
        <w:pStyle w:val="a6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розуміння видів якісних методів дослідження</w:t>
      </w:r>
      <w:r w:rsidR="002A11B0">
        <w:rPr>
          <w:szCs w:val="28"/>
          <w:lang w:val="uk-UA"/>
        </w:rPr>
        <w:t>;</w:t>
      </w:r>
    </w:p>
    <w:p w:rsidR="002A11B0" w:rsidRDefault="00EB5575" w:rsidP="002A11B0">
      <w:pPr>
        <w:pStyle w:val="a6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здатності до вибору </w:t>
      </w:r>
      <w:proofErr w:type="spellStart"/>
      <w:r>
        <w:rPr>
          <w:szCs w:val="28"/>
          <w:lang w:val="uk-UA"/>
        </w:rPr>
        <w:t>валідних</w:t>
      </w:r>
      <w:proofErr w:type="spellEnd"/>
      <w:r>
        <w:rPr>
          <w:szCs w:val="28"/>
          <w:lang w:val="uk-UA"/>
        </w:rPr>
        <w:t xml:space="preserve"> якісних методів;</w:t>
      </w:r>
    </w:p>
    <w:p w:rsidR="002A11B0" w:rsidRDefault="002A11B0" w:rsidP="002A11B0">
      <w:pPr>
        <w:pStyle w:val="a6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B5575">
        <w:rPr>
          <w:szCs w:val="28"/>
          <w:lang w:val="uk-UA"/>
        </w:rPr>
        <w:t>здатності до застосування якісних методів у психологічних дослідженнях;</w:t>
      </w:r>
    </w:p>
    <w:p w:rsidR="00EB5575" w:rsidRPr="00EA6AD6" w:rsidRDefault="00EB5575" w:rsidP="002A11B0">
      <w:pPr>
        <w:pStyle w:val="a6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здатності до обробки та аналізу результатів якісних методів у психологічних дослідженнях.</w:t>
      </w:r>
    </w:p>
    <w:p w:rsidR="002A11B0" w:rsidRPr="00EA6AD6" w:rsidRDefault="002A11B0" w:rsidP="00EB5575">
      <w:pPr>
        <w:pStyle w:val="a6"/>
        <w:spacing w:line="360" w:lineRule="auto"/>
        <w:ind w:left="0"/>
        <w:jc w:val="both"/>
        <w:rPr>
          <w:szCs w:val="28"/>
          <w:lang w:val="uk-UA"/>
        </w:rPr>
      </w:pPr>
    </w:p>
    <w:p w:rsidR="002A11B0" w:rsidRDefault="002A11B0" w:rsidP="002A11B0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</w:p>
    <w:p w:rsidR="002A11B0" w:rsidRPr="00664CCE" w:rsidRDefault="002A11B0" w:rsidP="002A11B0">
      <w:pPr>
        <w:numPr>
          <w:ilvl w:val="0"/>
          <w:numId w:val="2"/>
        </w:num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 w:rsidRPr="00664CCE">
        <w:rPr>
          <w:b/>
          <w:szCs w:val="28"/>
          <w:lang w:val="uk-UA"/>
        </w:rPr>
        <w:t>Програма навчальної дисципліни</w:t>
      </w:r>
    </w:p>
    <w:p w:rsidR="002A11B0" w:rsidRDefault="002A11B0" w:rsidP="002A11B0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664CCE">
        <w:rPr>
          <w:b/>
          <w:szCs w:val="28"/>
          <w:lang w:val="uk-UA"/>
        </w:rPr>
        <w:t xml:space="preserve">Змістовий модуль 1. </w:t>
      </w:r>
    </w:p>
    <w:p w:rsidR="002A11B0" w:rsidRPr="00EA4BAC" w:rsidRDefault="002A11B0" w:rsidP="00DC1024">
      <w:pPr>
        <w:shd w:val="clear" w:color="auto" w:fill="FFFFFF"/>
        <w:spacing w:line="360" w:lineRule="auto"/>
        <w:jc w:val="both"/>
        <w:rPr>
          <w:b/>
          <w:color w:val="000000"/>
          <w:lang w:val="uk-UA"/>
        </w:rPr>
      </w:pPr>
      <w:r w:rsidRPr="00EA4BAC">
        <w:rPr>
          <w:b/>
          <w:color w:val="000000"/>
          <w:szCs w:val="28"/>
          <w:lang w:val="uk-UA"/>
        </w:rPr>
        <w:t>Тема 1.</w:t>
      </w:r>
      <w:r w:rsidRPr="00EA4BAC">
        <w:rPr>
          <w:b/>
          <w:color w:val="000000"/>
          <w:lang w:val="uk-UA"/>
        </w:rPr>
        <w:t xml:space="preserve"> </w:t>
      </w:r>
      <w:r w:rsidR="00EB5575" w:rsidRPr="00EA4BAC">
        <w:rPr>
          <w:b/>
          <w:color w:val="000000"/>
          <w:lang w:val="uk-UA"/>
        </w:rPr>
        <w:t>Якісні дослідження у психології.</w:t>
      </w:r>
    </w:p>
    <w:p w:rsidR="004B0B22" w:rsidRDefault="00EB5575" w:rsidP="00DC1024">
      <w:pPr>
        <w:pStyle w:val="a5"/>
        <w:numPr>
          <w:ilvl w:val="0"/>
          <w:numId w:val="14"/>
        </w:numPr>
        <w:shd w:val="clear" w:color="auto" w:fill="FFFFFF"/>
        <w:ind w:left="-142" w:firstLine="709"/>
        <w:jc w:val="both"/>
        <w:rPr>
          <w:bCs/>
          <w:color w:val="000000"/>
          <w:szCs w:val="38"/>
          <w:lang w:val="uk-UA"/>
        </w:rPr>
      </w:pPr>
      <w:r>
        <w:rPr>
          <w:bCs/>
          <w:color w:val="000000"/>
          <w:szCs w:val="38"/>
          <w:lang w:val="uk-UA"/>
        </w:rPr>
        <w:t xml:space="preserve">Поняття </w:t>
      </w:r>
      <w:r w:rsidR="00AA2BC4">
        <w:rPr>
          <w:bCs/>
          <w:color w:val="000000"/>
          <w:szCs w:val="38"/>
          <w:lang w:val="uk-UA"/>
        </w:rPr>
        <w:t>«</w:t>
      </w:r>
      <w:r w:rsidR="00DC1024">
        <w:rPr>
          <w:bCs/>
          <w:color w:val="000000"/>
          <w:szCs w:val="38"/>
          <w:lang w:val="uk-UA"/>
        </w:rPr>
        <w:t>якісних досліджень</w:t>
      </w:r>
      <w:r w:rsidR="00AA2BC4">
        <w:rPr>
          <w:bCs/>
          <w:color w:val="000000"/>
          <w:szCs w:val="38"/>
          <w:lang w:val="uk-UA"/>
        </w:rPr>
        <w:t>»</w:t>
      </w:r>
      <w:r w:rsidR="00DC1024">
        <w:rPr>
          <w:bCs/>
          <w:color w:val="000000"/>
          <w:szCs w:val="38"/>
          <w:lang w:val="uk-UA"/>
        </w:rPr>
        <w:t xml:space="preserve"> у психології</w:t>
      </w:r>
      <w:r w:rsidR="00AA2BC4">
        <w:rPr>
          <w:bCs/>
          <w:color w:val="000000"/>
          <w:szCs w:val="38"/>
          <w:lang w:val="uk-UA"/>
        </w:rPr>
        <w:t>. Значення якісних досл</w:t>
      </w:r>
      <w:r w:rsidR="002312BE">
        <w:rPr>
          <w:bCs/>
          <w:color w:val="000000"/>
          <w:szCs w:val="38"/>
          <w:lang w:val="uk-UA"/>
        </w:rPr>
        <w:t>і</w:t>
      </w:r>
      <w:r w:rsidR="00AA2BC4">
        <w:rPr>
          <w:bCs/>
          <w:color w:val="000000"/>
          <w:szCs w:val="38"/>
          <w:lang w:val="uk-UA"/>
        </w:rPr>
        <w:t>джень у психології</w:t>
      </w:r>
      <w:r w:rsidR="00DC1024">
        <w:rPr>
          <w:bCs/>
          <w:color w:val="000000"/>
          <w:szCs w:val="38"/>
          <w:lang w:val="uk-UA"/>
        </w:rPr>
        <w:t xml:space="preserve">. Переваги та застереження у застосуванні. </w:t>
      </w:r>
      <w:r w:rsidR="004B0B22">
        <w:rPr>
          <w:bCs/>
          <w:color w:val="000000"/>
          <w:szCs w:val="38"/>
          <w:lang w:val="uk-UA"/>
        </w:rPr>
        <w:t xml:space="preserve">Протиставлення ідеографічного і </w:t>
      </w:r>
      <w:proofErr w:type="spellStart"/>
      <w:r w:rsidR="004B0B22">
        <w:rPr>
          <w:bCs/>
          <w:color w:val="000000"/>
          <w:szCs w:val="38"/>
          <w:lang w:val="uk-UA"/>
        </w:rPr>
        <w:t>номотетичного</w:t>
      </w:r>
      <w:proofErr w:type="spellEnd"/>
      <w:r w:rsidR="004B0B22">
        <w:rPr>
          <w:bCs/>
          <w:color w:val="000000"/>
          <w:szCs w:val="38"/>
          <w:lang w:val="uk-UA"/>
        </w:rPr>
        <w:t xml:space="preserve"> підходів</w:t>
      </w:r>
      <w:r w:rsidR="004B0B22" w:rsidRPr="004B0B22">
        <w:rPr>
          <w:bCs/>
          <w:color w:val="000000"/>
          <w:szCs w:val="38"/>
          <w:lang w:val="uk-UA"/>
        </w:rPr>
        <w:t xml:space="preserve"> </w:t>
      </w:r>
      <w:r w:rsidR="004B0B22">
        <w:rPr>
          <w:bCs/>
          <w:color w:val="000000"/>
          <w:szCs w:val="38"/>
          <w:lang w:val="uk-UA"/>
        </w:rPr>
        <w:t>дослідження у психології</w:t>
      </w:r>
      <w:r w:rsidR="00DC1024">
        <w:rPr>
          <w:bCs/>
          <w:color w:val="000000"/>
          <w:szCs w:val="38"/>
          <w:lang w:val="uk-UA"/>
        </w:rPr>
        <w:t xml:space="preserve">. </w:t>
      </w:r>
      <w:r w:rsidR="004B0B22">
        <w:rPr>
          <w:bCs/>
          <w:color w:val="000000"/>
          <w:szCs w:val="38"/>
          <w:lang w:val="uk-UA"/>
        </w:rPr>
        <w:t xml:space="preserve">2. </w:t>
      </w:r>
      <w:r w:rsidR="00EA4BAC">
        <w:rPr>
          <w:bCs/>
          <w:color w:val="000000"/>
          <w:szCs w:val="38"/>
          <w:lang w:val="uk-UA"/>
        </w:rPr>
        <w:t>Якісна парадигма у психології</w:t>
      </w:r>
      <w:r w:rsidR="00DC1024">
        <w:rPr>
          <w:bCs/>
          <w:color w:val="000000"/>
          <w:szCs w:val="38"/>
          <w:lang w:val="uk-UA"/>
        </w:rPr>
        <w:t>. Дискурсивний аналіз</w:t>
      </w:r>
      <w:r w:rsidR="0056099F">
        <w:rPr>
          <w:bCs/>
          <w:color w:val="000000"/>
          <w:szCs w:val="38"/>
          <w:lang w:val="uk-UA"/>
        </w:rPr>
        <w:t xml:space="preserve"> як методологічна основа застосування якісних методів дослідження у психології.</w:t>
      </w:r>
      <w:r w:rsidR="00EA4BAC">
        <w:rPr>
          <w:bCs/>
          <w:color w:val="000000"/>
          <w:szCs w:val="38"/>
          <w:lang w:val="uk-UA"/>
        </w:rPr>
        <w:t xml:space="preserve"> </w:t>
      </w:r>
      <w:r w:rsidR="004B0B22">
        <w:rPr>
          <w:bCs/>
          <w:color w:val="000000"/>
          <w:szCs w:val="38"/>
          <w:lang w:val="uk-UA"/>
        </w:rPr>
        <w:t xml:space="preserve">3. </w:t>
      </w:r>
      <w:r w:rsidR="00EA4BAC">
        <w:rPr>
          <w:bCs/>
          <w:color w:val="000000"/>
          <w:szCs w:val="38"/>
          <w:lang w:val="uk-UA"/>
        </w:rPr>
        <w:t xml:space="preserve">Герменевтика, феноменологічна психологія, соціальний конструктивізм, </w:t>
      </w:r>
      <w:proofErr w:type="spellStart"/>
      <w:r w:rsidR="00EA4BAC">
        <w:rPr>
          <w:bCs/>
          <w:color w:val="000000"/>
          <w:szCs w:val="38"/>
          <w:lang w:val="uk-UA"/>
        </w:rPr>
        <w:t>наративна</w:t>
      </w:r>
      <w:proofErr w:type="spellEnd"/>
      <w:r w:rsidR="00EA4BAC">
        <w:rPr>
          <w:bCs/>
          <w:color w:val="000000"/>
          <w:szCs w:val="38"/>
          <w:lang w:val="uk-UA"/>
        </w:rPr>
        <w:t xml:space="preserve"> теорія як методологічні конструкти якісних методів у психології.</w:t>
      </w:r>
      <w:r w:rsidR="0056099F">
        <w:rPr>
          <w:bCs/>
          <w:color w:val="000000"/>
          <w:szCs w:val="38"/>
          <w:lang w:val="uk-UA"/>
        </w:rPr>
        <w:t xml:space="preserve"> </w:t>
      </w:r>
    </w:p>
    <w:p w:rsidR="004B0B22" w:rsidRDefault="004B0B22" w:rsidP="004B0B22">
      <w:pPr>
        <w:pStyle w:val="a5"/>
        <w:shd w:val="clear" w:color="auto" w:fill="FFFFFF"/>
        <w:ind w:left="567" w:hanging="709"/>
        <w:jc w:val="both"/>
        <w:rPr>
          <w:bCs/>
          <w:color w:val="000000"/>
          <w:szCs w:val="38"/>
          <w:lang w:val="uk-UA"/>
        </w:rPr>
      </w:pPr>
    </w:p>
    <w:p w:rsidR="004B0B22" w:rsidRPr="004B0B22" w:rsidRDefault="004B0B22" w:rsidP="004B0B22">
      <w:pPr>
        <w:pStyle w:val="a5"/>
        <w:shd w:val="clear" w:color="auto" w:fill="FFFFFF"/>
        <w:ind w:left="567" w:hanging="709"/>
        <w:jc w:val="both"/>
        <w:rPr>
          <w:b/>
          <w:bCs/>
          <w:color w:val="000000"/>
          <w:szCs w:val="38"/>
          <w:lang w:val="uk-UA"/>
        </w:rPr>
      </w:pPr>
      <w:r w:rsidRPr="004B0B22">
        <w:rPr>
          <w:b/>
          <w:bCs/>
          <w:color w:val="000000"/>
          <w:szCs w:val="38"/>
          <w:lang w:val="uk-UA"/>
        </w:rPr>
        <w:t xml:space="preserve">Тема 2. </w:t>
      </w:r>
      <w:r>
        <w:rPr>
          <w:b/>
          <w:bCs/>
          <w:color w:val="000000"/>
          <w:szCs w:val="38"/>
          <w:lang w:val="uk-UA"/>
        </w:rPr>
        <w:t>Стратегії побудови якісного експерименту.</w:t>
      </w:r>
    </w:p>
    <w:p w:rsidR="004B0B22" w:rsidRDefault="004B0B22" w:rsidP="004B0B22">
      <w:pPr>
        <w:pStyle w:val="a5"/>
        <w:shd w:val="clear" w:color="auto" w:fill="FFFFFF"/>
        <w:ind w:left="567"/>
        <w:jc w:val="both"/>
        <w:rPr>
          <w:bCs/>
          <w:color w:val="000000"/>
          <w:szCs w:val="38"/>
          <w:lang w:val="uk-UA"/>
        </w:rPr>
      </w:pPr>
    </w:p>
    <w:p w:rsidR="00790FA0" w:rsidRDefault="0056099F" w:rsidP="004B0B22">
      <w:pPr>
        <w:pStyle w:val="a5"/>
        <w:numPr>
          <w:ilvl w:val="0"/>
          <w:numId w:val="15"/>
        </w:numPr>
        <w:shd w:val="clear" w:color="auto" w:fill="FFFFFF"/>
        <w:ind w:left="-142" w:firstLine="690"/>
        <w:jc w:val="both"/>
        <w:rPr>
          <w:color w:val="000000"/>
          <w:szCs w:val="28"/>
          <w:lang w:val="uk-UA" w:eastAsia="uk-UA"/>
        </w:rPr>
      </w:pPr>
      <w:r w:rsidRPr="00790FA0">
        <w:rPr>
          <w:bCs/>
          <w:color w:val="000000"/>
          <w:szCs w:val="38"/>
          <w:lang w:val="uk-UA"/>
        </w:rPr>
        <w:t xml:space="preserve">Вимоги до організації </w:t>
      </w:r>
      <w:proofErr w:type="spellStart"/>
      <w:r w:rsidRPr="00790FA0">
        <w:rPr>
          <w:bCs/>
          <w:color w:val="000000"/>
          <w:szCs w:val="38"/>
          <w:lang w:val="uk-UA"/>
        </w:rPr>
        <w:t>експеременту</w:t>
      </w:r>
      <w:proofErr w:type="spellEnd"/>
      <w:r w:rsidRPr="00790FA0">
        <w:rPr>
          <w:bCs/>
          <w:color w:val="000000"/>
          <w:szCs w:val="38"/>
          <w:lang w:val="uk-UA"/>
        </w:rPr>
        <w:t xml:space="preserve"> із застосуван</w:t>
      </w:r>
      <w:r w:rsidR="00EA4BAC" w:rsidRPr="00790FA0">
        <w:rPr>
          <w:bCs/>
          <w:color w:val="000000"/>
          <w:szCs w:val="38"/>
          <w:lang w:val="uk-UA"/>
        </w:rPr>
        <w:t>ням якісних методів дослідження (</w:t>
      </w:r>
      <w:r w:rsidR="00EA4BAC" w:rsidRPr="00E77541">
        <w:rPr>
          <w:color w:val="000000"/>
          <w:szCs w:val="28"/>
          <w:lang w:val="uk-UA" w:eastAsia="uk-UA"/>
        </w:rPr>
        <w:t xml:space="preserve">висунення гіпотез, збір якісних даних </w:t>
      </w:r>
      <w:r w:rsidR="00EA4BAC" w:rsidRPr="00790FA0">
        <w:rPr>
          <w:color w:val="000000"/>
          <w:szCs w:val="28"/>
          <w:lang w:val="uk-UA" w:eastAsia="uk-UA"/>
        </w:rPr>
        <w:t>–</w:t>
      </w:r>
      <w:r w:rsidR="00EA4BAC" w:rsidRPr="00E77541">
        <w:rPr>
          <w:color w:val="000000"/>
          <w:szCs w:val="28"/>
          <w:lang w:val="uk-UA" w:eastAsia="uk-UA"/>
        </w:rPr>
        <w:t xml:space="preserve"> представлених в шкалі найменувань, переходи між різнорівневими гіпотезами, обговорення гіпотез по відношенню до світу теорій, організація обговорення і </w:t>
      </w:r>
      <w:proofErr w:type="spellStart"/>
      <w:r w:rsidR="00EA4BAC" w:rsidRPr="00E77541">
        <w:rPr>
          <w:color w:val="000000"/>
          <w:szCs w:val="28"/>
          <w:lang w:val="uk-UA" w:eastAsia="uk-UA"/>
        </w:rPr>
        <w:t>валідних</w:t>
      </w:r>
      <w:proofErr w:type="spellEnd"/>
      <w:r w:rsidR="00EA4BAC" w:rsidRPr="00E77541">
        <w:rPr>
          <w:color w:val="000000"/>
          <w:szCs w:val="28"/>
          <w:lang w:val="uk-UA" w:eastAsia="uk-UA"/>
        </w:rPr>
        <w:t xml:space="preserve"> висновків</w:t>
      </w:r>
      <w:r w:rsidR="00EA4BAC" w:rsidRPr="00790FA0">
        <w:rPr>
          <w:color w:val="000000"/>
          <w:szCs w:val="28"/>
          <w:lang w:val="uk-UA" w:eastAsia="uk-UA"/>
        </w:rPr>
        <w:t>; ключові аспекти застосування якісних методів у психологічних дослідженнях)</w:t>
      </w:r>
      <w:r w:rsidR="00EA4BAC" w:rsidRPr="00E77541">
        <w:rPr>
          <w:color w:val="000000"/>
          <w:szCs w:val="28"/>
          <w:lang w:val="uk-UA" w:eastAsia="uk-UA"/>
        </w:rPr>
        <w:t>.</w:t>
      </w:r>
      <w:r w:rsidR="00EA4BAC" w:rsidRPr="00790FA0">
        <w:rPr>
          <w:color w:val="000000"/>
          <w:szCs w:val="28"/>
          <w:lang w:val="uk-UA" w:eastAsia="uk-UA"/>
        </w:rPr>
        <w:t xml:space="preserve"> </w:t>
      </w:r>
      <w:r w:rsidR="004B0B22" w:rsidRPr="00790FA0">
        <w:rPr>
          <w:color w:val="000000"/>
          <w:szCs w:val="28"/>
          <w:lang w:val="uk-UA" w:eastAsia="uk-UA"/>
        </w:rPr>
        <w:t xml:space="preserve">2. </w:t>
      </w:r>
      <w:r w:rsidR="00790FA0" w:rsidRPr="00790FA0">
        <w:rPr>
          <w:bCs/>
          <w:color w:val="000000"/>
          <w:szCs w:val="38"/>
          <w:lang w:val="uk-UA"/>
        </w:rPr>
        <w:t xml:space="preserve">Види якісних методів дослідження у психології. </w:t>
      </w:r>
      <w:r w:rsidR="00790FA0">
        <w:rPr>
          <w:bCs/>
          <w:color w:val="000000"/>
          <w:szCs w:val="38"/>
          <w:lang w:val="uk-UA"/>
        </w:rPr>
        <w:t xml:space="preserve">3. </w:t>
      </w:r>
      <w:r w:rsidR="004B0B22" w:rsidRPr="00790FA0">
        <w:rPr>
          <w:color w:val="000000"/>
          <w:szCs w:val="28"/>
          <w:lang w:val="uk-UA" w:eastAsia="uk-UA"/>
        </w:rPr>
        <w:t>Феноменологічне дослідження: технологія застосування.</w:t>
      </w:r>
      <w:r w:rsidR="00790FA0">
        <w:rPr>
          <w:color w:val="000000"/>
          <w:szCs w:val="28"/>
          <w:lang w:val="uk-UA" w:eastAsia="uk-UA"/>
        </w:rPr>
        <w:t xml:space="preserve"> </w:t>
      </w:r>
    </w:p>
    <w:p w:rsidR="004B0B22" w:rsidRDefault="00790FA0" w:rsidP="00790FA0">
      <w:pPr>
        <w:pStyle w:val="a5"/>
        <w:shd w:val="clear" w:color="auto" w:fill="FFFFFF"/>
        <w:ind w:left="548"/>
        <w:jc w:val="both"/>
        <w:rPr>
          <w:b/>
          <w:color w:val="000000"/>
          <w:szCs w:val="28"/>
          <w:lang w:val="uk-UA" w:eastAsia="uk-UA"/>
        </w:rPr>
      </w:pPr>
      <w:r w:rsidRPr="00790FA0">
        <w:rPr>
          <w:b/>
          <w:color w:val="000000"/>
          <w:szCs w:val="28"/>
          <w:lang w:val="uk-UA" w:eastAsia="uk-UA"/>
        </w:rPr>
        <w:lastRenderedPageBreak/>
        <w:t xml:space="preserve">Тема 3. </w:t>
      </w:r>
      <w:proofErr w:type="spellStart"/>
      <w:r w:rsidRPr="00790FA0">
        <w:rPr>
          <w:b/>
          <w:color w:val="000000"/>
          <w:szCs w:val="28"/>
          <w:lang w:val="uk-UA" w:eastAsia="uk-UA"/>
        </w:rPr>
        <w:t>Наратив</w:t>
      </w:r>
      <w:proofErr w:type="spellEnd"/>
      <w:r>
        <w:rPr>
          <w:b/>
          <w:color w:val="000000"/>
          <w:szCs w:val="28"/>
          <w:lang w:val="uk-UA" w:eastAsia="uk-UA"/>
        </w:rPr>
        <w:t xml:space="preserve"> як якісний метод</w:t>
      </w:r>
      <w:r w:rsidRPr="00790FA0">
        <w:rPr>
          <w:b/>
          <w:color w:val="000000"/>
          <w:szCs w:val="28"/>
          <w:lang w:val="uk-UA" w:eastAsia="uk-UA"/>
        </w:rPr>
        <w:t xml:space="preserve"> у психологічних дослідженнях. </w:t>
      </w:r>
    </w:p>
    <w:p w:rsidR="00892622" w:rsidRDefault="00892622" w:rsidP="00790FA0">
      <w:pPr>
        <w:pStyle w:val="a5"/>
        <w:numPr>
          <w:ilvl w:val="0"/>
          <w:numId w:val="16"/>
        </w:numPr>
        <w:shd w:val="clear" w:color="auto" w:fill="FFFFFF"/>
        <w:ind w:left="-142" w:firstLine="690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Особливості застосування методу </w:t>
      </w:r>
      <w:proofErr w:type="spellStart"/>
      <w:r>
        <w:rPr>
          <w:color w:val="000000"/>
          <w:szCs w:val="28"/>
          <w:lang w:val="uk-UA" w:eastAsia="uk-UA"/>
        </w:rPr>
        <w:t>наративу</w:t>
      </w:r>
      <w:proofErr w:type="spellEnd"/>
      <w:r>
        <w:rPr>
          <w:color w:val="000000"/>
          <w:szCs w:val="28"/>
          <w:lang w:val="uk-UA" w:eastAsia="uk-UA"/>
        </w:rPr>
        <w:t xml:space="preserve">. Типи </w:t>
      </w:r>
      <w:proofErr w:type="spellStart"/>
      <w:r>
        <w:rPr>
          <w:color w:val="000000"/>
          <w:szCs w:val="28"/>
          <w:lang w:val="uk-UA" w:eastAsia="uk-UA"/>
        </w:rPr>
        <w:t>нара</w:t>
      </w:r>
      <w:r w:rsidR="00D04616">
        <w:rPr>
          <w:color w:val="000000"/>
          <w:szCs w:val="28"/>
          <w:lang w:val="uk-UA" w:eastAsia="uk-UA"/>
        </w:rPr>
        <w:t>т</w:t>
      </w:r>
      <w:r>
        <w:rPr>
          <w:color w:val="000000"/>
          <w:szCs w:val="28"/>
          <w:lang w:val="uk-UA" w:eastAsia="uk-UA"/>
        </w:rPr>
        <w:t>ивів</w:t>
      </w:r>
      <w:proofErr w:type="spellEnd"/>
      <w:r>
        <w:rPr>
          <w:color w:val="000000"/>
          <w:szCs w:val="28"/>
          <w:lang w:val="uk-UA" w:eastAsia="uk-UA"/>
        </w:rPr>
        <w:t xml:space="preserve">. Аналіз оповіді. Кодування якісних даних. 2. Біографічні методи як </w:t>
      </w:r>
      <w:proofErr w:type="spellStart"/>
      <w:r>
        <w:rPr>
          <w:color w:val="000000"/>
          <w:szCs w:val="28"/>
          <w:lang w:val="uk-UA" w:eastAsia="uk-UA"/>
        </w:rPr>
        <w:t>наративна</w:t>
      </w:r>
      <w:proofErr w:type="spellEnd"/>
      <w:r>
        <w:rPr>
          <w:color w:val="000000"/>
          <w:szCs w:val="28"/>
          <w:lang w:val="uk-UA" w:eastAsia="uk-UA"/>
        </w:rPr>
        <w:t xml:space="preserve"> технологія. Реконструкція історії життя. 3. Аналіз дискурсу. Схема аналізу. Змістовий аналіз текстів. Загальна схема змістового аналізу. Моделі змістового аналізу.</w:t>
      </w:r>
    </w:p>
    <w:p w:rsidR="00041ED7" w:rsidRDefault="00041ED7" w:rsidP="00041ED7">
      <w:pPr>
        <w:pStyle w:val="a5"/>
        <w:shd w:val="clear" w:color="auto" w:fill="FFFFFF"/>
        <w:ind w:left="548"/>
        <w:jc w:val="both"/>
        <w:rPr>
          <w:color w:val="000000"/>
          <w:szCs w:val="28"/>
          <w:lang w:val="uk-UA" w:eastAsia="uk-UA"/>
        </w:rPr>
      </w:pPr>
    </w:p>
    <w:p w:rsidR="00041ED7" w:rsidRDefault="00041ED7" w:rsidP="00041ED7">
      <w:pPr>
        <w:pStyle w:val="a5"/>
        <w:shd w:val="clear" w:color="auto" w:fill="FFFFFF"/>
        <w:ind w:left="548"/>
        <w:jc w:val="both"/>
        <w:rPr>
          <w:b/>
          <w:color w:val="000000"/>
          <w:szCs w:val="28"/>
          <w:lang w:val="uk-UA" w:eastAsia="uk-UA"/>
        </w:rPr>
      </w:pPr>
      <w:r w:rsidRPr="00041ED7">
        <w:rPr>
          <w:b/>
          <w:color w:val="000000"/>
          <w:szCs w:val="28"/>
          <w:lang w:val="uk-UA" w:eastAsia="uk-UA"/>
        </w:rPr>
        <w:t xml:space="preserve">Тема 4. </w:t>
      </w:r>
      <w:r>
        <w:rPr>
          <w:b/>
          <w:color w:val="000000"/>
          <w:szCs w:val="28"/>
          <w:lang w:val="uk-UA" w:eastAsia="uk-UA"/>
        </w:rPr>
        <w:t>Тематичний аналіз як якісний метод дослідження у психології.</w:t>
      </w:r>
    </w:p>
    <w:p w:rsidR="004B0B22" w:rsidRPr="00041ED7" w:rsidRDefault="00041ED7" w:rsidP="00041ED7">
      <w:pPr>
        <w:pStyle w:val="a6"/>
        <w:ind w:left="0" w:firstLine="720"/>
        <w:jc w:val="both"/>
        <w:rPr>
          <w:b/>
          <w:bCs/>
          <w:szCs w:val="28"/>
          <w:lang w:val="uk-UA"/>
        </w:rPr>
      </w:pPr>
      <w:r w:rsidRPr="00041ED7">
        <w:rPr>
          <w:color w:val="000000"/>
          <w:szCs w:val="28"/>
          <w:lang w:val="uk-UA" w:eastAsia="uk-UA"/>
        </w:rPr>
        <w:t>Тематичний аналіз як основний якісний метод дослідження.</w:t>
      </w:r>
      <w:r>
        <w:rPr>
          <w:color w:val="000000"/>
          <w:szCs w:val="28"/>
          <w:lang w:val="uk-UA" w:eastAsia="uk-UA"/>
        </w:rPr>
        <w:t xml:space="preserve"> Переваги та застереження у застосуванні. Види тематичного аналізу. 2. Вимоги до вибору тем у тематичному аналізі. Створення тематичного поля дослідження. 3. </w:t>
      </w:r>
      <w:proofErr w:type="spellStart"/>
      <w:r w:rsidRPr="00041ED7">
        <w:rPr>
          <w:bCs/>
          <w:szCs w:val="28"/>
        </w:rPr>
        <w:t>Вимоги</w:t>
      </w:r>
      <w:proofErr w:type="spellEnd"/>
      <w:r w:rsidRPr="00041ED7">
        <w:rPr>
          <w:bCs/>
          <w:szCs w:val="28"/>
        </w:rPr>
        <w:t xml:space="preserve"> до </w:t>
      </w:r>
      <w:proofErr w:type="spellStart"/>
      <w:r w:rsidRPr="00041ED7">
        <w:rPr>
          <w:bCs/>
          <w:szCs w:val="28"/>
        </w:rPr>
        <w:t>формулювання</w:t>
      </w:r>
      <w:proofErr w:type="spellEnd"/>
      <w:r w:rsidRPr="00041ED7">
        <w:rPr>
          <w:bCs/>
          <w:szCs w:val="28"/>
        </w:rPr>
        <w:t xml:space="preserve"> </w:t>
      </w:r>
      <w:proofErr w:type="spellStart"/>
      <w:r w:rsidRPr="00041ED7">
        <w:rPr>
          <w:bCs/>
          <w:szCs w:val="28"/>
        </w:rPr>
        <w:t>запитань</w:t>
      </w:r>
      <w:proofErr w:type="spellEnd"/>
      <w:r w:rsidRPr="00041ED7">
        <w:rPr>
          <w:bCs/>
          <w:szCs w:val="28"/>
        </w:rPr>
        <w:t xml:space="preserve"> для </w:t>
      </w:r>
      <w:r>
        <w:rPr>
          <w:bCs/>
          <w:szCs w:val="28"/>
          <w:lang w:val="uk-UA"/>
        </w:rPr>
        <w:t>тематичного аналізу. 4. Етапи проведення тематичного аналізу.</w:t>
      </w:r>
    </w:p>
    <w:p w:rsidR="00EB5575" w:rsidRDefault="00EB5575" w:rsidP="002A11B0">
      <w:pPr>
        <w:shd w:val="clear" w:color="auto" w:fill="FFFFFF"/>
        <w:spacing w:line="360" w:lineRule="auto"/>
        <w:ind w:firstLine="567"/>
        <w:jc w:val="both"/>
        <w:rPr>
          <w:b/>
          <w:szCs w:val="28"/>
          <w:lang w:val="uk-UA"/>
        </w:rPr>
      </w:pPr>
    </w:p>
    <w:p w:rsidR="002A11B0" w:rsidRPr="003C34AE" w:rsidRDefault="002A11B0" w:rsidP="002A11B0">
      <w:pPr>
        <w:pStyle w:val="a6"/>
        <w:ind w:left="0"/>
        <w:jc w:val="both"/>
        <w:rPr>
          <w:szCs w:val="28"/>
          <w:lang w:val="uk-UA"/>
        </w:rPr>
      </w:pPr>
    </w:p>
    <w:p w:rsidR="002A11B0" w:rsidRPr="00631439" w:rsidRDefault="002A11B0" w:rsidP="002A11B0">
      <w:pPr>
        <w:ind w:left="1440" w:hanging="1440"/>
        <w:jc w:val="center"/>
        <w:rPr>
          <w:b/>
          <w:bCs/>
          <w:szCs w:val="28"/>
          <w:lang w:val="uk-UA"/>
        </w:rPr>
      </w:pPr>
      <w:r w:rsidRPr="00631439">
        <w:rPr>
          <w:b/>
          <w:bCs/>
          <w:szCs w:val="28"/>
          <w:lang w:val="uk-UA"/>
        </w:rPr>
        <w:t>4. Структура навчальної дисципліни</w:t>
      </w:r>
    </w:p>
    <w:tbl>
      <w:tblPr>
        <w:tblW w:w="497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1"/>
        <w:gridCol w:w="891"/>
        <w:gridCol w:w="456"/>
        <w:gridCol w:w="456"/>
        <w:gridCol w:w="608"/>
        <w:gridCol w:w="547"/>
        <w:gridCol w:w="563"/>
        <w:gridCol w:w="891"/>
        <w:gridCol w:w="379"/>
        <w:gridCol w:w="457"/>
        <w:gridCol w:w="565"/>
        <w:gridCol w:w="547"/>
        <w:gridCol w:w="563"/>
      </w:tblGrid>
      <w:tr w:rsidR="002A11B0" w:rsidRPr="000A7729" w:rsidTr="00041ED7">
        <w:trPr>
          <w:cantSplit/>
        </w:trPr>
        <w:tc>
          <w:tcPr>
            <w:tcW w:w="1362" w:type="pct"/>
            <w:vMerge w:val="restar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638" w:type="pct"/>
            <w:gridSpan w:val="12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Кількість годин</w:t>
            </w:r>
          </w:p>
        </w:tc>
      </w:tr>
      <w:tr w:rsidR="002A11B0" w:rsidRPr="00CE7E0E" w:rsidTr="00041ED7">
        <w:trPr>
          <w:cantSplit/>
        </w:trPr>
        <w:tc>
          <w:tcPr>
            <w:tcW w:w="1362" w:type="pct"/>
            <w:vMerge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50" w:type="pct"/>
            <w:gridSpan w:val="6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787" w:type="pct"/>
            <w:gridSpan w:val="6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Заочна форма</w:t>
            </w:r>
          </w:p>
        </w:tc>
      </w:tr>
      <w:tr w:rsidR="002A11B0" w:rsidRPr="00CE7E0E" w:rsidTr="00041ED7">
        <w:trPr>
          <w:cantSplit/>
        </w:trPr>
        <w:tc>
          <w:tcPr>
            <w:tcW w:w="1362" w:type="pct"/>
            <w:vMerge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" w:type="pct"/>
            <w:vMerge w:val="restar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82" w:type="pct"/>
            <w:gridSpan w:val="5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68" w:type="pct"/>
            <w:vMerge w:val="restar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19" w:type="pct"/>
            <w:gridSpan w:val="5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у тому числі</w:t>
            </w:r>
          </w:p>
        </w:tc>
      </w:tr>
      <w:tr w:rsidR="002A11B0" w:rsidRPr="00CE7E0E" w:rsidTr="00041ED7">
        <w:trPr>
          <w:cantSplit/>
        </w:trPr>
        <w:tc>
          <w:tcPr>
            <w:tcW w:w="1362" w:type="pct"/>
            <w:vMerge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" w:type="pct"/>
            <w:vMerge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Л</w:t>
            </w: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П</w:t>
            </w:r>
          </w:p>
        </w:tc>
        <w:tc>
          <w:tcPr>
            <w:tcW w:w="32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proofErr w:type="spellStart"/>
            <w:r w:rsidRPr="00CE7E0E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Інд</w:t>
            </w:r>
          </w:p>
        </w:tc>
        <w:tc>
          <w:tcPr>
            <w:tcW w:w="296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proofErr w:type="spellStart"/>
            <w:r w:rsidRPr="00CE7E0E">
              <w:rPr>
                <w:sz w:val="24"/>
                <w:lang w:val="uk-UA"/>
              </w:rPr>
              <w:t>с.р</w:t>
            </w:r>
            <w:proofErr w:type="spellEnd"/>
            <w:r w:rsidRPr="00CE7E0E">
              <w:rPr>
                <w:sz w:val="24"/>
                <w:lang w:val="uk-UA"/>
              </w:rPr>
              <w:t>.</w:t>
            </w:r>
          </w:p>
        </w:tc>
        <w:tc>
          <w:tcPr>
            <w:tcW w:w="468" w:type="pct"/>
            <w:vMerge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9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Л</w:t>
            </w: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П</w:t>
            </w:r>
          </w:p>
        </w:tc>
        <w:tc>
          <w:tcPr>
            <w:tcW w:w="29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proofErr w:type="spellStart"/>
            <w:r w:rsidRPr="00CE7E0E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Інд</w:t>
            </w:r>
          </w:p>
        </w:tc>
        <w:tc>
          <w:tcPr>
            <w:tcW w:w="296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proofErr w:type="spellStart"/>
            <w:r w:rsidRPr="00CE7E0E">
              <w:rPr>
                <w:sz w:val="24"/>
                <w:lang w:val="uk-UA"/>
              </w:rPr>
              <w:t>с.р</w:t>
            </w:r>
            <w:proofErr w:type="spellEnd"/>
            <w:r w:rsidRPr="00CE7E0E">
              <w:rPr>
                <w:sz w:val="24"/>
                <w:lang w:val="uk-UA"/>
              </w:rPr>
              <w:t>.</w:t>
            </w:r>
          </w:p>
        </w:tc>
      </w:tr>
      <w:tr w:rsidR="002A11B0" w:rsidRPr="00CE7E0E" w:rsidTr="00041ED7">
        <w:tc>
          <w:tcPr>
            <w:tcW w:w="1362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68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320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96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468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199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97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96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13</w:t>
            </w:r>
          </w:p>
        </w:tc>
      </w:tr>
      <w:tr w:rsidR="002A11B0" w:rsidRPr="00CE7E0E" w:rsidTr="002A11B0">
        <w:trPr>
          <w:cantSplit/>
        </w:trPr>
        <w:tc>
          <w:tcPr>
            <w:tcW w:w="5000" w:type="pct"/>
            <w:gridSpan w:val="13"/>
          </w:tcPr>
          <w:p w:rsidR="002A11B0" w:rsidRPr="00CE7E0E" w:rsidRDefault="002A11B0" w:rsidP="002A11B0">
            <w:pPr>
              <w:jc w:val="center"/>
              <w:rPr>
                <w:b/>
                <w:bCs/>
                <w:sz w:val="24"/>
                <w:lang w:val="uk-UA"/>
              </w:rPr>
            </w:pPr>
            <w:r w:rsidRPr="00CE7E0E">
              <w:rPr>
                <w:b/>
                <w:bCs/>
                <w:sz w:val="24"/>
                <w:lang w:val="uk-UA"/>
              </w:rPr>
              <w:t>Модуль 1</w:t>
            </w:r>
          </w:p>
        </w:tc>
      </w:tr>
      <w:tr w:rsidR="002A11B0" w:rsidRPr="00CE7E0E" w:rsidTr="002A11B0">
        <w:trPr>
          <w:cantSplit/>
        </w:trPr>
        <w:tc>
          <w:tcPr>
            <w:tcW w:w="5000" w:type="pct"/>
            <w:gridSpan w:val="13"/>
          </w:tcPr>
          <w:p w:rsidR="002A11B0" w:rsidRPr="00CE7E0E" w:rsidRDefault="002A11B0" w:rsidP="002A11B0">
            <w:pPr>
              <w:spacing w:after="58"/>
              <w:rPr>
                <w:sz w:val="24"/>
              </w:rPr>
            </w:pPr>
            <w:r w:rsidRPr="00CE7E0E">
              <w:rPr>
                <w:b/>
                <w:bCs/>
                <w:sz w:val="24"/>
                <w:lang w:val="uk-UA"/>
              </w:rPr>
              <w:t>Змістовий модуль 1</w:t>
            </w:r>
            <w:r>
              <w:rPr>
                <w:sz w:val="24"/>
                <w:lang w:val="uk-UA"/>
              </w:rPr>
              <w:t>. Робота психолога в організації.</w:t>
            </w:r>
          </w:p>
          <w:p w:rsidR="002A11B0" w:rsidRPr="00CE7E0E" w:rsidRDefault="002A11B0" w:rsidP="002A11B0">
            <w:pPr>
              <w:jc w:val="center"/>
              <w:rPr>
                <w:sz w:val="24"/>
              </w:rPr>
            </w:pPr>
          </w:p>
        </w:tc>
      </w:tr>
      <w:tr w:rsidR="002A11B0" w:rsidRPr="00CE7E0E" w:rsidTr="00041ED7">
        <w:tc>
          <w:tcPr>
            <w:tcW w:w="1362" w:type="pct"/>
          </w:tcPr>
          <w:p w:rsidR="00081D9F" w:rsidRPr="00081D9F" w:rsidRDefault="002A11B0" w:rsidP="00081D9F">
            <w:pPr>
              <w:shd w:val="clear" w:color="auto" w:fill="FFFFFF"/>
              <w:jc w:val="both"/>
              <w:rPr>
                <w:color w:val="000000"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Тема 1.</w:t>
            </w:r>
            <w:r w:rsidRPr="00CE7E0E">
              <w:rPr>
                <w:sz w:val="24"/>
              </w:rPr>
              <w:t xml:space="preserve"> </w:t>
            </w:r>
            <w:r w:rsidR="00081D9F" w:rsidRPr="00081D9F">
              <w:rPr>
                <w:color w:val="000000"/>
                <w:sz w:val="24"/>
                <w:lang w:val="uk-UA"/>
              </w:rPr>
              <w:t>Якісні дослідження у психології.</w:t>
            </w:r>
          </w:p>
          <w:p w:rsidR="002A11B0" w:rsidRPr="00945797" w:rsidRDefault="002A11B0" w:rsidP="00041ED7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468" w:type="pct"/>
          </w:tcPr>
          <w:p w:rsidR="002A11B0" w:rsidRPr="00CE7E0E" w:rsidRDefault="00081D9F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DD10A8"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2A11B0" w:rsidRPr="00CE7E0E" w:rsidRDefault="00081D9F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2A11B0" w:rsidRPr="00CE7E0E" w:rsidRDefault="00081D9F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2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DD10A8">
              <w:rPr>
                <w:sz w:val="24"/>
                <w:lang w:val="uk-UA"/>
              </w:rPr>
              <w:t>4</w:t>
            </w:r>
          </w:p>
        </w:tc>
        <w:tc>
          <w:tcPr>
            <w:tcW w:w="468" w:type="pct"/>
          </w:tcPr>
          <w:p w:rsidR="002A11B0" w:rsidRPr="00CE7E0E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199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AA2BC4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2A11B0" w:rsidRPr="00CE7E0E" w:rsidTr="00041ED7">
        <w:tc>
          <w:tcPr>
            <w:tcW w:w="1362" w:type="pct"/>
          </w:tcPr>
          <w:p w:rsidR="00081D9F" w:rsidRPr="00081D9F" w:rsidRDefault="002A11B0" w:rsidP="00081D9F">
            <w:pPr>
              <w:pStyle w:val="a5"/>
              <w:shd w:val="clear" w:color="auto" w:fill="FFFFFF"/>
              <w:ind w:left="34" w:hanging="709"/>
              <w:jc w:val="both"/>
              <w:rPr>
                <w:bCs/>
                <w:color w:val="000000"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Тема </w:t>
            </w:r>
            <w:proofErr w:type="spellStart"/>
            <w:r w:rsidR="00AA2BC4">
              <w:rPr>
                <w:bCs/>
                <w:sz w:val="24"/>
                <w:lang w:val="uk-UA"/>
              </w:rPr>
              <w:t>Тема</w:t>
            </w:r>
            <w:proofErr w:type="spellEnd"/>
            <w:r w:rsidR="00AA2BC4">
              <w:rPr>
                <w:bCs/>
                <w:sz w:val="24"/>
                <w:lang w:val="uk-UA"/>
              </w:rPr>
              <w:t xml:space="preserve"> </w:t>
            </w:r>
            <w:r w:rsidRPr="00CE7E0E">
              <w:rPr>
                <w:bCs/>
                <w:sz w:val="24"/>
                <w:lang w:val="uk-UA"/>
              </w:rPr>
              <w:t>2.</w:t>
            </w:r>
            <w:r>
              <w:rPr>
                <w:bCs/>
                <w:sz w:val="24"/>
                <w:lang w:val="uk-UA"/>
              </w:rPr>
              <w:t xml:space="preserve"> </w:t>
            </w:r>
            <w:r w:rsidR="00081D9F" w:rsidRPr="00081D9F">
              <w:rPr>
                <w:bCs/>
                <w:color w:val="000000"/>
                <w:sz w:val="24"/>
                <w:lang w:val="uk-UA"/>
              </w:rPr>
              <w:t>Стратегії побудови якісного експерименту.</w:t>
            </w:r>
          </w:p>
          <w:p w:rsidR="00081D9F" w:rsidRDefault="00081D9F" w:rsidP="00081D9F">
            <w:pPr>
              <w:pStyle w:val="a5"/>
              <w:shd w:val="clear" w:color="auto" w:fill="FFFFFF"/>
              <w:ind w:left="567"/>
              <w:jc w:val="both"/>
              <w:rPr>
                <w:bCs/>
                <w:color w:val="000000"/>
                <w:szCs w:val="38"/>
                <w:lang w:val="uk-UA"/>
              </w:rPr>
            </w:pPr>
          </w:p>
          <w:p w:rsidR="002A11B0" w:rsidRDefault="002A11B0" w:rsidP="00041ED7">
            <w:pPr>
              <w:pStyle w:val="a6"/>
              <w:ind w:left="0" w:hanging="108"/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468" w:type="pct"/>
          </w:tcPr>
          <w:p w:rsidR="002A11B0" w:rsidRPr="00CE7E0E" w:rsidRDefault="00081D9F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DD10A8"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2A11B0" w:rsidRPr="00530040" w:rsidRDefault="002A11B0" w:rsidP="002A11B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40" w:type="pct"/>
          </w:tcPr>
          <w:p w:rsidR="002A11B0" w:rsidRPr="00CE7E0E" w:rsidRDefault="00081D9F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2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DD10A8">
              <w:rPr>
                <w:sz w:val="24"/>
                <w:lang w:val="uk-UA"/>
              </w:rPr>
              <w:t>6</w:t>
            </w:r>
          </w:p>
        </w:tc>
        <w:tc>
          <w:tcPr>
            <w:tcW w:w="468" w:type="pct"/>
          </w:tcPr>
          <w:p w:rsidR="002A11B0" w:rsidRPr="00CE7E0E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199" w:type="pct"/>
          </w:tcPr>
          <w:p w:rsidR="002A11B0" w:rsidRPr="00530040" w:rsidRDefault="002A11B0" w:rsidP="002A11B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CE7E0E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</w:tr>
      <w:tr w:rsidR="002A11B0" w:rsidRPr="00CE7E0E" w:rsidTr="00041ED7">
        <w:trPr>
          <w:trHeight w:val="599"/>
        </w:trPr>
        <w:tc>
          <w:tcPr>
            <w:tcW w:w="1362" w:type="pct"/>
          </w:tcPr>
          <w:p w:rsidR="00AA2BC4" w:rsidRPr="00AA2BC4" w:rsidRDefault="002A11B0" w:rsidP="00AA2BC4">
            <w:pPr>
              <w:pStyle w:val="a5"/>
              <w:shd w:val="clear" w:color="auto" w:fill="FFFFFF"/>
              <w:ind w:left="34"/>
              <w:jc w:val="both"/>
              <w:rPr>
                <w:color w:val="000000"/>
                <w:sz w:val="24"/>
                <w:lang w:val="uk-UA" w:eastAsia="uk-UA"/>
              </w:rPr>
            </w:pPr>
            <w:r w:rsidRPr="00CE7E0E">
              <w:rPr>
                <w:sz w:val="24"/>
              </w:rPr>
              <w:t>Тема 3.</w:t>
            </w:r>
            <w:r w:rsidR="00AA2BC4">
              <w:rPr>
                <w:sz w:val="24"/>
                <w:lang w:val="uk-UA"/>
              </w:rPr>
              <w:t xml:space="preserve"> </w:t>
            </w:r>
            <w:proofErr w:type="spellStart"/>
            <w:r w:rsidR="00AA2BC4" w:rsidRPr="00AA2BC4">
              <w:rPr>
                <w:color w:val="000000"/>
                <w:sz w:val="24"/>
                <w:lang w:val="uk-UA" w:eastAsia="uk-UA"/>
              </w:rPr>
              <w:t>Наратив</w:t>
            </w:r>
            <w:proofErr w:type="spellEnd"/>
            <w:r w:rsidR="00AA2BC4" w:rsidRPr="00AA2BC4">
              <w:rPr>
                <w:color w:val="000000"/>
                <w:sz w:val="24"/>
                <w:lang w:val="uk-UA" w:eastAsia="uk-UA"/>
              </w:rPr>
              <w:t xml:space="preserve"> як якісний метод у психологічних дослідженнях. </w:t>
            </w:r>
          </w:p>
          <w:p w:rsidR="002A11B0" w:rsidRPr="005218E6" w:rsidRDefault="002A11B0" w:rsidP="00AA2BC4">
            <w:pPr>
              <w:pStyle w:val="a6"/>
              <w:ind w:left="34" w:firstLine="514"/>
              <w:rPr>
                <w:sz w:val="24"/>
                <w:lang w:val="uk-UA"/>
              </w:rPr>
            </w:pPr>
            <w:r w:rsidRPr="00CE7E0E">
              <w:rPr>
                <w:sz w:val="24"/>
              </w:rPr>
              <w:t xml:space="preserve"> </w:t>
            </w:r>
          </w:p>
        </w:tc>
        <w:tc>
          <w:tcPr>
            <w:tcW w:w="468" w:type="pct"/>
          </w:tcPr>
          <w:p w:rsidR="002A11B0" w:rsidRPr="00CE7E0E" w:rsidRDefault="00DD10A8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240" w:type="pct"/>
          </w:tcPr>
          <w:p w:rsidR="002A11B0" w:rsidRPr="00CE7E0E" w:rsidRDefault="00081D9F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2A11B0" w:rsidRPr="00CE7E0E" w:rsidRDefault="00081D9F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2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DD10A8">
              <w:rPr>
                <w:sz w:val="24"/>
                <w:lang w:val="uk-UA"/>
              </w:rPr>
              <w:t>6</w:t>
            </w:r>
          </w:p>
        </w:tc>
        <w:tc>
          <w:tcPr>
            <w:tcW w:w="468" w:type="pct"/>
          </w:tcPr>
          <w:p w:rsidR="002A11B0" w:rsidRPr="00CE7E0E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199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AA2BC4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</w:tr>
      <w:tr w:rsidR="002A11B0" w:rsidRPr="00CE7E0E" w:rsidTr="00041ED7">
        <w:trPr>
          <w:trHeight w:val="647"/>
        </w:trPr>
        <w:tc>
          <w:tcPr>
            <w:tcW w:w="1362" w:type="pct"/>
          </w:tcPr>
          <w:p w:rsidR="00AA2BC4" w:rsidRPr="00AA2BC4" w:rsidRDefault="002A11B0" w:rsidP="00AA2BC4">
            <w:pPr>
              <w:pStyle w:val="a5"/>
              <w:shd w:val="clear" w:color="auto" w:fill="FFFFFF"/>
              <w:ind w:left="34"/>
              <w:jc w:val="both"/>
              <w:rPr>
                <w:color w:val="000000"/>
                <w:sz w:val="24"/>
                <w:lang w:val="uk-UA" w:eastAsia="uk-UA"/>
              </w:rPr>
            </w:pPr>
            <w:r w:rsidRPr="00CE7E0E">
              <w:rPr>
                <w:sz w:val="24"/>
              </w:rPr>
              <w:t xml:space="preserve">Тема 4. </w:t>
            </w:r>
            <w:r w:rsidR="00AA2BC4" w:rsidRPr="00AA2BC4">
              <w:rPr>
                <w:color w:val="000000"/>
                <w:sz w:val="24"/>
                <w:lang w:val="uk-UA" w:eastAsia="uk-UA"/>
              </w:rPr>
              <w:t>Тематичний аналіз як якісний метод дослідження у психології.</w:t>
            </w:r>
          </w:p>
          <w:p w:rsidR="002A11B0" w:rsidRPr="005218E6" w:rsidRDefault="002A11B0" w:rsidP="00041ED7">
            <w:pPr>
              <w:pStyle w:val="a6"/>
              <w:ind w:left="-108"/>
              <w:jc w:val="both"/>
              <w:rPr>
                <w:sz w:val="24"/>
                <w:lang w:val="uk-UA"/>
              </w:rPr>
            </w:pPr>
          </w:p>
        </w:tc>
        <w:tc>
          <w:tcPr>
            <w:tcW w:w="468" w:type="pct"/>
          </w:tcPr>
          <w:p w:rsidR="002A11B0" w:rsidRPr="00CE7E0E" w:rsidRDefault="00DD10A8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2A11B0" w:rsidRPr="00CE7E0E" w:rsidRDefault="00081D9F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2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DD10A8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DD10A8">
              <w:rPr>
                <w:sz w:val="24"/>
                <w:lang w:val="uk-UA"/>
              </w:rPr>
              <w:t>4</w:t>
            </w:r>
          </w:p>
        </w:tc>
        <w:tc>
          <w:tcPr>
            <w:tcW w:w="468" w:type="pct"/>
          </w:tcPr>
          <w:p w:rsidR="002A11B0" w:rsidRPr="00CE7E0E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99" w:type="pct"/>
          </w:tcPr>
          <w:p w:rsidR="002A11B0" w:rsidRPr="00CE7E0E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40" w:type="pct"/>
          </w:tcPr>
          <w:p w:rsidR="002A11B0" w:rsidRPr="00CE7E0E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AA2BC4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</w:tr>
      <w:tr w:rsidR="002A11B0" w:rsidRPr="00CE7E0E" w:rsidTr="00041ED7">
        <w:tc>
          <w:tcPr>
            <w:tcW w:w="1362" w:type="pct"/>
          </w:tcPr>
          <w:p w:rsidR="002A11B0" w:rsidRPr="00CE7E0E" w:rsidRDefault="002A11B0" w:rsidP="002A11B0">
            <w:pPr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468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240" w:type="pct"/>
          </w:tcPr>
          <w:p w:rsidR="002A11B0" w:rsidRPr="00DD10A8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DD10A8">
              <w:rPr>
                <w:sz w:val="24"/>
                <w:lang w:val="uk-UA"/>
              </w:rPr>
              <w:t>0</w:t>
            </w:r>
          </w:p>
        </w:tc>
        <w:tc>
          <w:tcPr>
            <w:tcW w:w="240" w:type="pct"/>
          </w:tcPr>
          <w:p w:rsidR="002A11B0" w:rsidRPr="00CE7E0E" w:rsidRDefault="00DD10A8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32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065F01" w:rsidRDefault="00DD10A8" w:rsidP="002A11B0">
            <w:pPr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6</w:t>
            </w:r>
            <w:r w:rsidR="002A11B0" w:rsidRPr="00065F01">
              <w:rPr>
                <w:sz w:val="24"/>
              </w:rPr>
              <w:t>0</w:t>
            </w:r>
          </w:p>
        </w:tc>
        <w:tc>
          <w:tcPr>
            <w:tcW w:w="468" w:type="pct"/>
          </w:tcPr>
          <w:p w:rsidR="002A11B0" w:rsidRPr="00CE7E0E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199" w:type="pct"/>
          </w:tcPr>
          <w:p w:rsidR="002A11B0" w:rsidRPr="00AA2BC4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9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065F01" w:rsidRDefault="002A11B0" w:rsidP="002A11B0">
            <w:pPr>
              <w:jc w:val="center"/>
              <w:rPr>
                <w:sz w:val="24"/>
              </w:rPr>
            </w:pPr>
            <w:r w:rsidRPr="00065F01">
              <w:rPr>
                <w:sz w:val="24"/>
              </w:rPr>
              <w:t>82</w:t>
            </w:r>
          </w:p>
        </w:tc>
      </w:tr>
      <w:tr w:rsidR="002A11B0" w:rsidRPr="00CE7E0E" w:rsidTr="00041ED7">
        <w:tc>
          <w:tcPr>
            <w:tcW w:w="1362" w:type="pct"/>
          </w:tcPr>
          <w:p w:rsidR="002A11B0" w:rsidRPr="00CE7E0E" w:rsidRDefault="002A11B0" w:rsidP="002A11B0">
            <w:pPr>
              <w:pStyle w:val="4"/>
              <w:jc w:val="right"/>
              <w:rPr>
                <w:sz w:val="24"/>
              </w:rPr>
            </w:pPr>
            <w:r w:rsidRPr="00CE7E0E">
              <w:rPr>
                <w:sz w:val="24"/>
              </w:rPr>
              <w:lastRenderedPageBreak/>
              <w:t xml:space="preserve">Усього годин </w:t>
            </w:r>
          </w:p>
        </w:tc>
        <w:tc>
          <w:tcPr>
            <w:tcW w:w="468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240" w:type="pct"/>
          </w:tcPr>
          <w:p w:rsidR="002A11B0" w:rsidRPr="00DD10A8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DD10A8">
              <w:rPr>
                <w:sz w:val="24"/>
                <w:lang w:val="uk-UA"/>
              </w:rPr>
              <w:t>0</w:t>
            </w:r>
          </w:p>
        </w:tc>
        <w:tc>
          <w:tcPr>
            <w:tcW w:w="240" w:type="pct"/>
          </w:tcPr>
          <w:p w:rsidR="002A11B0" w:rsidRPr="00CE7E0E" w:rsidRDefault="00DD10A8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32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065F01" w:rsidRDefault="00DD10A8" w:rsidP="002A11B0">
            <w:pPr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6</w:t>
            </w:r>
            <w:r w:rsidR="002A11B0" w:rsidRPr="00065F01">
              <w:rPr>
                <w:sz w:val="24"/>
              </w:rPr>
              <w:t>0</w:t>
            </w:r>
          </w:p>
        </w:tc>
        <w:tc>
          <w:tcPr>
            <w:tcW w:w="468" w:type="pct"/>
          </w:tcPr>
          <w:p w:rsidR="002A11B0" w:rsidRPr="00CE7E0E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199" w:type="pct"/>
          </w:tcPr>
          <w:p w:rsidR="002A11B0" w:rsidRPr="00065F01" w:rsidRDefault="00AA2BC4" w:rsidP="002A11B0">
            <w:pPr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9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065F01" w:rsidRDefault="002A11B0" w:rsidP="002A11B0">
            <w:pPr>
              <w:jc w:val="center"/>
              <w:rPr>
                <w:sz w:val="24"/>
              </w:rPr>
            </w:pPr>
            <w:r w:rsidRPr="00065F01">
              <w:rPr>
                <w:sz w:val="24"/>
              </w:rPr>
              <w:t>82</w:t>
            </w:r>
          </w:p>
        </w:tc>
      </w:tr>
    </w:tbl>
    <w:p w:rsidR="002A11B0" w:rsidRDefault="002A11B0" w:rsidP="002A11B0">
      <w:pPr>
        <w:ind w:left="7513" w:hanging="6946"/>
        <w:jc w:val="center"/>
        <w:rPr>
          <w:b/>
          <w:sz w:val="24"/>
          <w:lang w:val="uk-UA"/>
        </w:rPr>
      </w:pPr>
    </w:p>
    <w:p w:rsidR="002A11B0" w:rsidRPr="007225F9" w:rsidRDefault="002A11B0" w:rsidP="002A11B0">
      <w:pPr>
        <w:ind w:left="7513" w:hanging="6946"/>
        <w:jc w:val="center"/>
        <w:rPr>
          <w:b/>
          <w:szCs w:val="28"/>
          <w:lang w:val="uk-UA"/>
        </w:rPr>
      </w:pPr>
      <w:r w:rsidRPr="007225F9">
        <w:rPr>
          <w:b/>
          <w:szCs w:val="28"/>
          <w:lang w:val="uk-UA"/>
        </w:rPr>
        <w:t>5. 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2A11B0" w:rsidRPr="007225F9" w:rsidTr="002A11B0">
        <w:tc>
          <w:tcPr>
            <w:tcW w:w="709" w:type="dxa"/>
          </w:tcPr>
          <w:p w:rsidR="002A11B0" w:rsidRPr="007225F9" w:rsidRDefault="002A11B0" w:rsidP="002A11B0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№</w:t>
            </w:r>
          </w:p>
          <w:p w:rsidR="002A11B0" w:rsidRPr="007225F9" w:rsidRDefault="002A11B0" w:rsidP="002A11B0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</w:tcPr>
          <w:p w:rsidR="002A11B0" w:rsidRPr="007225F9" w:rsidRDefault="002A11B0" w:rsidP="002A11B0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2A11B0" w:rsidRPr="007225F9" w:rsidRDefault="002A11B0" w:rsidP="002A11B0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Кількість</w:t>
            </w:r>
          </w:p>
          <w:p w:rsidR="002A11B0" w:rsidRPr="007225F9" w:rsidRDefault="002A11B0" w:rsidP="002A11B0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Годин</w:t>
            </w:r>
          </w:p>
        </w:tc>
      </w:tr>
      <w:tr w:rsidR="002A11B0" w:rsidRPr="007225F9" w:rsidTr="002A11B0">
        <w:tc>
          <w:tcPr>
            <w:tcW w:w="709" w:type="dxa"/>
          </w:tcPr>
          <w:p w:rsidR="002A11B0" w:rsidRPr="007225F9" w:rsidRDefault="002A11B0" w:rsidP="002A11B0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</w:tcPr>
          <w:p w:rsidR="002A11B0" w:rsidRPr="007225F9" w:rsidRDefault="00AA2BC4" w:rsidP="002A11B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Якісні дослідження у психології</w:t>
            </w:r>
          </w:p>
        </w:tc>
        <w:tc>
          <w:tcPr>
            <w:tcW w:w="1560" w:type="dxa"/>
          </w:tcPr>
          <w:p w:rsidR="002A11B0" w:rsidRPr="007225F9" w:rsidRDefault="002A11B0" w:rsidP="002A11B0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2</w:t>
            </w:r>
          </w:p>
        </w:tc>
      </w:tr>
      <w:tr w:rsidR="002A11B0" w:rsidRPr="007225F9" w:rsidTr="002A11B0">
        <w:tc>
          <w:tcPr>
            <w:tcW w:w="709" w:type="dxa"/>
          </w:tcPr>
          <w:p w:rsidR="002A11B0" w:rsidRPr="007225F9" w:rsidRDefault="002A11B0" w:rsidP="002A11B0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</w:tcPr>
          <w:p w:rsidR="002A11B0" w:rsidRPr="007225F9" w:rsidRDefault="00AA2BC4" w:rsidP="002A11B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Проблема поєднання </w:t>
            </w:r>
            <w:proofErr w:type="spellStart"/>
            <w:r>
              <w:rPr>
                <w:szCs w:val="28"/>
                <w:lang w:val="uk-UA"/>
              </w:rPr>
              <w:t>номотетичного</w:t>
            </w:r>
            <w:proofErr w:type="spellEnd"/>
            <w:r>
              <w:rPr>
                <w:szCs w:val="28"/>
                <w:lang w:val="uk-UA"/>
              </w:rPr>
              <w:t xml:space="preserve"> та ідеографічного підходів у психологічних дослідженнях</w:t>
            </w:r>
          </w:p>
        </w:tc>
        <w:tc>
          <w:tcPr>
            <w:tcW w:w="1560" w:type="dxa"/>
          </w:tcPr>
          <w:p w:rsidR="002A11B0" w:rsidRPr="007225F9" w:rsidRDefault="002A11B0" w:rsidP="002A11B0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2</w:t>
            </w:r>
          </w:p>
        </w:tc>
      </w:tr>
      <w:tr w:rsidR="002A11B0" w:rsidRPr="007225F9" w:rsidTr="002A11B0">
        <w:tc>
          <w:tcPr>
            <w:tcW w:w="709" w:type="dxa"/>
          </w:tcPr>
          <w:p w:rsidR="002A11B0" w:rsidRPr="007225F9" w:rsidRDefault="002A11B0" w:rsidP="002A11B0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3.</w:t>
            </w:r>
          </w:p>
        </w:tc>
        <w:tc>
          <w:tcPr>
            <w:tcW w:w="7087" w:type="dxa"/>
          </w:tcPr>
          <w:p w:rsidR="002A11B0" w:rsidRPr="002312BE" w:rsidRDefault="00F3544B" w:rsidP="00F3544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Феноменологічні дослідження у психології</w:t>
            </w:r>
            <w:r w:rsidR="002312BE">
              <w:rPr>
                <w:szCs w:val="28"/>
                <w:lang w:val="uk-UA"/>
              </w:rPr>
              <w:t xml:space="preserve"> (застосування </w:t>
            </w:r>
            <w:proofErr w:type="spellStart"/>
            <w:r w:rsidR="002312BE">
              <w:rPr>
                <w:szCs w:val="28"/>
                <w:lang w:val="uk-UA"/>
              </w:rPr>
              <w:t>напівструктурованих</w:t>
            </w:r>
            <w:proofErr w:type="spellEnd"/>
            <w:r w:rsidR="002312BE">
              <w:rPr>
                <w:szCs w:val="28"/>
                <w:lang w:val="uk-UA"/>
              </w:rPr>
              <w:t xml:space="preserve"> </w:t>
            </w:r>
            <w:proofErr w:type="spellStart"/>
            <w:r w:rsidR="002312BE">
              <w:rPr>
                <w:szCs w:val="28"/>
                <w:lang w:val="uk-UA"/>
              </w:rPr>
              <w:t>інтерв</w:t>
            </w:r>
            <w:proofErr w:type="spellEnd"/>
            <w:r w:rsidR="002312BE" w:rsidRPr="002312BE">
              <w:rPr>
                <w:szCs w:val="28"/>
              </w:rPr>
              <w:t>’</w:t>
            </w:r>
            <w:r w:rsidR="002312BE">
              <w:rPr>
                <w:szCs w:val="28"/>
                <w:lang w:val="uk-UA"/>
              </w:rPr>
              <w:t>ю, самозвітів)</w:t>
            </w:r>
          </w:p>
        </w:tc>
        <w:tc>
          <w:tcPr>
            <w:tcW w:w="1560" w:type="dxa"/>
          </w:tcPr>
          <w:p w:rsidR="002A11B0" w:rsidRPr="007225F9" w:rsidRDefault="00F3544B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</w:tbl>
    <w:p w:rsidR="002A11B0" w:rsidRPr="007225F9" w:rsidRDefault="002A11B0" w:rsidP="002A11B0">
      <w:pPr>
        <w:ind w:left="7513" w:hanging="6946"/>
        <w:jc w:val="center"/>
        <w:rPr>
          <w:szCs w:val="28"/>
          <w:lang w:val="uk-UA"/>
        </w:rPr>
      </w:pPr>
    </w:p>
    <w:p w:rsidR="002A11B0" w:rsidRPr="004E4051" w:rsidRDefault="002A11B0" w:rsidP="002A11B0">
      <w:pPr>
        <w:ind w:left="7513" w:hanging="6946"/>
        <w:rPr>
          <w:lang w:val="uk-UA"/>
        </w:rPr>
      </w:pPr>
      <w:r w:rsidRPr="004E4051">
        <w:rPr>
          <w:lang w:val="uk-UA"/>
        </w:rPr>
        <w:t xml:space="preserve">                                                                                                             </w:t>
      </w:r>
    </w:p>
    <w:p w:rsidR="002A11B0" w:rsidRPr="00631439" w:rsidRDefault="002A11B0" w:rsidP="002A11B0">
      <w:pPr>
        <w:ind w:left="7513" w:hanging="6946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6.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2A11B0" w:rsidRPr="008A5B1B" w:rsidTr="002A11B0">
        <w:tc>
          <w:tcPr>
            <w:tcW w:w="709" w:type="dxa"/>
          </w:tcPr>
          <w:p w:rsidR="002A11B0" w:rsidRPr="008A5B1B" w:rsidRDefault="002A11B0" w:rsidP="002A11B0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  <w:p w:rsidR="002A11B0" w:rsidRPr="008A5B1B" w:rsidRDefault="002A11B0" w:rsidP="002A11B0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з/п</w:t>
            </w:r>
          </w:p>
        </w:tc>
        <w:tc>
          <w:tcPr>
            <w:tcW w:w="7087" w:type="dxa"/>
          </w:tcPr>
          <w:p w:rsidR="002A11B0" w:rsidRPr="008A5B1B" w:rsidRDefault="002A11B0" w:rsidP="002A11B0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2A11B0" w:rsidRPr="008A5B1B" w:rsidRDefault="002A11B0" w:rsidP="002A11B0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:rsidR="002A11B0" w:rsidRPr="008A5B1B" w:rsidRDefault="002A11B0" w:rsidP="002A11B0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Годин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Pr="008A5B1B" w:rsidRDefault="002A11B0" w:rsidP="002A11B0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1</w:t>
            </w:r>
          </w:p>
        </w:tc>
        <w:tc>
          <w:tcPr>
            <w:tcW w:w="7087" w:type="dxa"/>
          </w:tcPr>
          <w:p w:rsidR="002A11B0" w:rsidRPr="008A5B1B" w:rsidRDefault="00F3544B" w:rsidP="002A11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Дизайн (стратегії) побудови якісного дослідження у психології (розробка якісного експерименту) </w:t>
            </w:r>
          </w:p>
        </w:tc>
        <w:tc>
          <w:tcPr>
            <w:tcW w:w="1560" w:type="dxa"/>
          </w:tcPr>
          <w:p w:rsidR="002A11B0" w:rsidRPr="008A5B1B" w:rsidRDefault="00F3544B" w:rsidP="002A11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A11B0" w:rsidRPr="00F3544B" w:rsidTr="002A11B0">
        <w:tc>
          <w:tcPr>
            <w:tcW w:w="709" w:type="dxa"/>
          </w:tcPr>
          <w:p w:rsidR="002A11B0" w:rsidRPr="008A5B1B" w:rsidRDefault="002A11B0" w:rsidP="002A11B0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2</w:t>
            </w:r>
          </w:p>
        </w:tc>
        <w:tc>
          <w:tcPr>
            <w:tcW w:w="7087" w:type="dxa"/>
          </w:tcPr>
          <w:p w:rsidR="002A11B0" w:rsidRPr="00A02E6F" w:rsidRDefault="00F3544B" w:rsidP="002A11B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Наративні</w:t>
            </w:r>
            <w:proofErr w:type="spellEnd"/>
            <w:r>
              <w:rPr>
                <w:lang w:val="uk-UA"/>
              </w:rPr>
              <w:t xml:space="preserve"> технології дослідження. Визначення типів </w:t>
            </w:r>
            <w:proofErr w:type="spellStart"/>
            <w:r>
              <w:rPr>
                <w:lang w:val="uk-UA"/>
              </w:rPr>
              <w:t>наративів</w:t>
            </w:r>
            <w:proofErr w:type="spellEnd"/>
            <w:r>
              <w:rPr>
                <w:lang w:val="uk-UA"/>
              </w:rPr>
              <w:t>, аналіз та обробка результатів.</w:t>
            </w:r>
          </w:p>
        </w:tc>
        <w:tc>
          <w:tcPr>
            <w:tcW w:w="1560" w:type="dxa"/>
          </w:tcPr>
          <w:p w:rsidR="002A11B0" w:rsidRPr="008A5B1B" w:rsidRDefault="00F3544B" w:rsidP="002A11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A11B0" w:rsidRPr="00F3544B" w:rsidTr="002A11B0">
        <w:tc>
          <w:tcPr>
            <w:tcW w:w="709" w:type="dxa"/>
          </w:tcPr>
          <w:p w:rsidR="002A11B0" w:rsidRPr="008A5B1B" w:rsidRDefault="002A11B0" w:rsidP="002A11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7" w:type="dxa"/>
          </w:tcPr>
          <w:p w:rsidR="002A11B0" w:rsidRPr="008A5B1B" w:rsidRDefault="002312BE" w:rsidP="002A11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Технологія застосування та обробки результатів тематичного аналізу</w:t>
            </w:r>
          </w:p>
        </w:tc>
        <w:tc>
          <w:tcPr>
            <w:tcW w:w="1560" w:type="dxa"/>
          </w:tcPr>
          <w:p w:rsidR="002A11B0" w:rsidRPr="008A5B1B" w:rsidRDefault="002312BE" w:rsidP="002A11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</w:tbl>
    <w:p w:rsidR="002A11B0" w:rsidRPr="004E4051" w:rsidRDefault="002A11B0" w:rsidP="002A11B0">
      <w:pPr>
        <w:ind w:left="7513" w:hanging="425"/>
        <w:rPr>
          <w:lang w:val="uk-UA"/>
        </w:rPr>
      </w:pPr>
    </w:p>
    <w:p w:rsidR="002A11B0" w:rsidRPr="004E4051" w:rsidRDefault="002A11B0" w:rsidP="002A11B0">
      <w:pPr>
        <w:ind w:left="7513" w:hanging="6946"/>
        <w:rPr>
          <w:lang w:val="uk-UA"/>
        </w:rPr>
      </w:pPr>
      <w:r w:rsidRPr="004E4051">
        <w:rPr>
          <w:lang w:val="uk-UA"/>
        </w:rPr>
        <w:t xml:space="preserve">                                                                                                             </w:t>
      </w:r>
    </w:p>
    <w:p w:rsidR="002A11B0" w:rsidRPr="00631439" w:rsidRDefault="002A11B0" w:rsidP="002A11B0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</w:t>
      </w:r>
      <w:r w:rsidRPr="00631439">
        <w:rPr>
          <w:b/>
          <w:szCs w:val="28"/>
          <w:lang w:val="uk-UA"/>
        </w:rPr>
        <w:t>. Самостійна робота</w:t>
      </w:r>
      <w:r>
        <w:rPr>
          <w:b/>
          <w:szCs w:val="28"/>
          <w:lang w:val="uk-UA"/>
        </w:rPr>
        <w:t xml:space="preserve"> (стаціонар)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2A11B0" w:rsidRPr="008A5B1B" w:rsidTr="002A11B0">
        <w:tc>
          <w:tcPr>
            <w:tcW w:w="709" w:type="dxa"/>
          </w:tcPr>
          <w:p w:rsidR="002A11B0" w:rsidRPr="008A5B1B" w:rsidRDefault="002A11B0" w:rsidP="002A11B0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№</w:t>
            </w:r>
          </w:p>
          <w:p w:rsidR="002A11B0" w:rsidRPr="008A5B1B" w:rsidRDefault="002A11B0" w:rsidP="002A11B0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Кількість</w:t>
            </w:r>
          </w:p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Годин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1</w:t>
            </w:r>
            <w:r w:rsidR="002312BE">
              <w:rPr>
                <w:szCs w:val="28"/>
                <w:lang w:val="uk-UA"/>
              </w:rPr>
              <w:t>.1</w:t>
            </w:r>
          </w:p>
        </w:tc>
        <w:tc>
          <w:tcPr>
            <w:tcW w:w="7087" w:type="dxa"/>
          </w:tcPr>
          <w:p w:rsidR="002A11B0" w:rsidRPr="00841839" w:rsidRDefault="002312BE" w:rsidP="002A11B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Поняття </w:t>
            </w:r>
            <w:proofErr w:type="spellStart"/>
            <w:r>
              <w:rPr>
                <w:lang w:val="uk-UA"/>
              </w:rPr>
              <w:t>номотетичного</w:t>
            </w:r>
            <w:proofErr w:type="spellEnd"/>
            <w:r>
              <w:rPr>
                <w:lang w:val="uk-UA"/>
              </w:rPr>
              <w:t xml:space="preserve"> та ідеографічного підходів у психології</w:t>
            </w:r>
          </w:p>
        </w:tc>
        <w:tc>
          <w:tcPr>
            <w:tcW w:w="1560" w:type="dxa"/>
          </w:tcPr>
          <w:p w:rsidR="002A11B0" w:rsidRPr="008A5B1B" w:rsidRDefault="00D04616" w:rsidP="00D0461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Pr="008A5B1B" w:rsidRDefault="002312B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 w:rsidR="002A11B0" w:rsidRPr="008A5B1B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</w:tcPr>
          <w:p w:rsidR="002A11B0" w:rsidRPr="00FE261B" w:rsidRDefault="002312BE" w:rsidP="002A11B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Якісна методологія як </w:t>
            </w:r>
            <w:r w:rsidR="00D04616">
              <w:rPr>
                <w:szCs w:val="28"/>
                <w:lang w:val="uk-UA"/>
              </w:rPr>
              <w:t xml:space="preserve">результат </w:t>
            </w:r>
            <w:proofErr w:type="spellStart"/>
            <w:r w:rsidR="00D04616">
              <w:rPr>
                <w:szCs w:val="28"/>
                <w:lang w:val="uk-UA"/>
              </w:rPr>
              <w:t>постнекласичної</w:t>
            </w:r>
            <w:proofErr w:type="spellEnd"/>
            <w:r w:rsidR="00D04616">
              <w:rPr>
                <w:szCs w:val="28"/>
                <w:lang w:val="uk-UA"/>
              </w:rPr>
              <w:t xml:space="preserve"> філософії.</w:t>
            </w:r>
          </w:p>
        </w:tc>
        <w:tc>
          <w:tcPr>
            <w:tcW w:w="1560" w:type="dxa"/>
          </w:tcPr>
          <w:p w:rsidR="002A11B0" w:rsidRPr="008A5B1B" w:rsidRDefault="00D04616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D04616" w:rsidP="00D0461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1.3</w:t>
            </w:r>
          </w:p>
        </w:tc>
        <w:tc>
          <w:tcPr>
            <w:tcW w:w="7087" w:type="dxa"/>
          </w:tcPr>
          <w:p w:rsidR="002A11B0" w:rsidRDefault="00D04616" w:rsidP="002A11B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Дискурсивний аналіз як методологічна основа якісних методів</w:t>
            </w:r>
          </w:p>
        </w:tc>
        <w:tc>
          <w:tcPr>
            <w:tcW w:w="1560" w:type="dxa"/>
          </w:tcPr>
          <w:p w:rsidR="002A11B0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D04616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2.1</w:t>
            </w:r>
          </w:p>
        </w:tc>
        <w:tc>
          <w:tcPr>
            <w:tcW w:w="7087" w:type="dxa"/>
          </w:tcPr>
          <w:p w:rsidR="002A11B0" w:rsidRDefault="00D04616" w:rsidP="00D04616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Організація і проведення експерименту (формулювання гіпотез, види гіпотез, змінні тощо)</w:t>
            </w:r>
          </w:p>
        </w:tc>
        <w:tc>
          <w:tcPr>
            <w:tcW w:w="1560" w:type="dxa"/>
          </w:tcPr>
          <w:p w:rsidR="002A11B0" w:rsidRPr="00D04616" w:rsidRDefault="00D04616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D04616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2.2</w:t>
            </w:r>
          </w:p>
        </w:tc>
        <w:tc>
          <w:tcPr>
            <w:tcW w:w="7087" w:type="dxa"/>
          </w:tcPr>
          <w:p w:rsidR="002A11B0" w:rsidRPr="00D04616" w:rsidRDefault="00D04616" w:rsidP="002A11B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Вимоги до застосування </w:t>
            </w:r>
            <w:proofErr w:type="spellStart"/>
            <w:r>
              <w:rPr>
                <w:lang w:val="uk-UA"/>
              </w:rPr>
              <w:t>напівструктурованих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інтерв</w:t>
            </w:r>
            <w:proofErr w:type="spellEnd"/>
            <w:r w:rsidRPr="00D04616">
              <w:t>’</w:t>
            </w:r>
            <w:r>
              <w:rPr>
                <w:lang w:val="uk-UA"/>
              </w:rPr>
              <w:t>ю, самозвітів. Урахування факторів, які впливають на результати інтерпретації самозвітів</w:t>
            </w:r>
          </w:p>
        </w:tc>
        <w:tc>
          <w:tcPr>
            <w:tcW w:w="1560" w:type="dxa"/>
          </w:tcPr>
          <w:p w:rsidR="002A11B0" w:rsidRDefault="00D04616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D04616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2.3</w:t>
            </w:r>
          </w:p>
        </w:tc>
        <w:tc>
          <w:tcPr>
            <w:tcW w:w="7087" w:type="dxa"/>
          </w:tcPr>
          <w:p w:rsidR="002A11B0" w:rsidRDefault="00D04616" w:rsidP="002A11B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Види якісних ме</w:t>
            </w:r>
            <w:r w:rsidR="00980180">
              <w:rPr>
                <w:lang w:val="uk-UA"/>
              </w:rPr>
              <w:t>т</w:t>
            </w:r>
            <w:r>
              <w:rPr>
                <w:lang w:val="uk-UA"/>
              </w:rPr>
              <w:t>одів дослідження.</w:t>
            </w:r>
          </w:p>
        </w:tc>
        <w:tc>
          <w:tcPr>
            <w:tcW w:w="1560" w:type="dxa"/>
          </w:tcPr>
          <w:p w:rsidR="002A11B0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D04616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3.1</w:t>
            </w:r>
          </w:p>
        </w:tc>
        <w:tc>
          <w:tcPr>
            <w:tcW w:w="7087" w:type="dxa"/>
          </w:tcPr>
          <w:p w:rsidR="002A11B0" w:rsidRPr="007F6F2D" w:rsidRDefault="002A11B0" w:rsidP="002A11B0">
            <w:pPr>
              <w:rPr>
                <w:szCs w:val="28"/>
                <w:lang w:val="uk-UA"/>
              </w:rPr>
            </w:pPr>
            <w:r w:rsidRPr="004936A5">
              <w:rPr>
                <w:szCs w:val="28"/>
              </w:rPr>
              <w:t xml:space="preserve"> </w:t>
            </w:r>
            <w:proofErr w:type="spellStart"/>
            <w:r w:rsidR="007F6F2D">
              <w:rPr>
                <w:szCs w:val="28"/>
                <w:lang w:val="uk-UA"/>
              </w:rPr>
              <w:t>Наративна</w:t>
            </w:r>
            <w:proofErr w:type="spellEnd"/>
            <w:r w:rsidR="007F6F2D">
              <w:rPr>
                <w:szCs w:val="28"/>
                <w:lang w:val="uk-UA"/>
              </w:rPr>
              <w:t xml:space="preserve"> психологія. </w:t>
            </w:r>
            <w:r w:rsidR="007F6F2D">
              <w:rPr>
                <w:lang w:val="uk-UA"/>
              </w:rPr>
              <w:t xml:space="preserve">Історичний аспект розвитку </w:t>
            </w:r>
            <w:proofErr w:type="spellStart"/>
            <w:r w:rsidR="007F6F2D">
              <w:rPr>
                <w:lang w:val="uk-UA"/>
              </w:rPr>
              <w:t>наративної</w:t>
            </w:r>
            <w:proofErr w:type="spellEnd"/>
            <w:r w:rsidR="007F6F2D">
              <w:rPr>
                <w:lang w:val="uk-UA"/>
              </w:rPr>
              <w:t xml:space="preserve"> психології. Механізми створення </w:t>
            </w:r>
            <w:proofErr w:type="spellStart"/>
            <w:r w:rsidR="007F6F2D">
              <w:rPr>
                <w:lang w:val="uk-UA"/>
              </w:rPr>
              <w:t>наративів</w:t>
            </w:r>
            <w:proofErr w:type="spellEnd"/>
          </w:p>
          <w:p w:rsidR="002A11B0" w:rsidRDefault="002A11B0" w:rsidP="002A11B0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1560" w:type="dxa"/>
          </w:tcPr>
          <w:p w:rsidR="002A11B0" w:rsidRDefault="007F6F2D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7F6F2D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3.2</w:t>
            </w:r>
          </w:p>
        </w:tc>
        <w:tc>
          <w:tcPr>
            <w:tcW w:w="7087" w:type="dxa"/>
          </w:tcPr>
          <w:p w:rsidR="002A11B0" w:rsidRPr="00226F4F" w:rsidRDefault="007F6F2D" w:rsidP="007F6F2D">
            <w:pPr>
              <w:jc w:val="both"/>
            </w:pPr>
            <w:r>
              <w:rPr>
                <w:szCs w:val="28"/>
                <w:lang w:val="uk-UA"/>
              </w:rPr>
              <w:t xml:space="preserve">Типи </w:t>
            </w:r>
            <w:proofErr w:type="spellStart"/>
            <w:r>
              <w:rPr>
                <w:szCs w:val="28"/>
                <w:lang w:val="uk-UA"/>
              </w:rPr>
              <w:t>наративів</w:t>
            </w:r>
            <w:proofErr w:type="spellEnd"/>
            <w:r>
              <w:rPr>
                <w:szCs w:val="28"/>
                <w:lang w:val="uk-UA"/>
              </w:rPr>
              <w:t xml:space="preserve">. Аналіз </w:t>
            </w:r>
            <w:proofErr w:type="spellStart"/>
            <w:r>
              <w:rPr>
                <w:szCs w:val="28"/>
                <w:lang w:val="uk-UA"/>
              </w:rPr>
              <w:t>наративів</w:t>
            </w:r>
            <w:proofErr w:type="spellEnd"/>
          </w:p>
        </w:tc>
        <w:tc>
          <w:tcPr>
            <w:tcW w:w="1560" w:type="dxa"/>
          </w:tcPr>
          <w:p w:rsidR="002A11B0" w:rsidRDefault="007F6F2D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Pr="008A5B1B" w:rsidRDefault="007F6F2D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3.3</w:t>
            </w:r>
          </w:p>
        </w:tc>
        <w:tc>
          <w:tcPr>
            <w:tcW w:w="7087" w:type="dxa"/>
          </w:tcPr>
          <w:p w:rsidR="002A11B0" w:rsidRPr="00AD790F" w:rsidRDefault="007F6F2D" w:rsidP="002A11B0">
            <w:pPr>
              <w:shd w:val="clear" w:color="auto" w:fill="FFFFFF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Наративні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психотехнології</w:t>
            </w:r>
            <w:proofErr w:type="spellEnd"/>
          </w:p>
        </w:tc>
        <w:tc>
          <w:tcPr>
            <w:tcW w:w="1560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AA6FD2" w:rsidTr="002A11B0">
        <w:tc>
          <w:tcPr>
            <w:tcW w:w="709" w:type="dxa"/>
          </w:tcPr>
          <w:p w:rsidR="002A11B0" w:rsidRDefault="00A2161F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4.1</w:t>
            </w:r>
          </w:p>
        </w:tc>
        <w:tc>
          <w:tcPr>
            <w:tcW w:w="7087" w:type="dxa"/>
          </w:tcPr>
          <w:p w:rsidR="002A11B0" w:rsidRPr="00226F4F" w:rsidRDefault="00A2161F" w:rsidP="007F6F2D">
            <w:pPr>
              <w:spacing w:after="200" w:line="276" w:lineRule="auto"/>
              <w:jc w:val="both"/>
              <w:rPr>
                <w:szCs w:val="28"/>
                <w:lang w:val="uk-UA"/>
              </w:rPr>
            </w:pPr>
            <w:proofErr w:type="spellStart"/>
            <w:r w:rsidRPr="00041ED7">
              <w:rPr>
                <w:bCs/>
                <w:szCs w:val="28"/>
              </w:rPr>
              <w:t>Вимоги</w:t>
            </w:r>
            <w:proofErr w:type="spellEnd"/>
            <w:r w:rsidRPr="00041ED7">
              <w:rPr>
                <w:bCs/>
                <w:szCs w:val="28"/>
              </w:rPr>
              <w:t xml:space="preserve"> до </w:t>
            </w:r>
            <w:proofErr w:type="spellStart"/>
            <w:r w:rsidRPr="00041ED7">
              <w:rPr>
                <w:bCs/>
                <w:szCs w:val="28"/>
              </w:rPr>
              <w:t>формулювання</w:t>
            </w:r>
            <w:proofErr w:type="spellEnd"/>
            <w:r w:rsidRPr="00041ED7">
              <w:rPr>
                <w:bCs/>
                <w:szCs w:val="28"/>
              </w:rPr>
              <w:t xml:space="preserve"> </w:t>
            </w:r>
            <w:proofErr w:type="spellStart"/>
            <w:r w:rsidRPr="00041ED7">
              <w:rPr>
                <w:bCs/>
                <w:szCs w:val="28"/>
              </w:rPr>
              <w:t>запитань</w:t>
            </w:r>
            <w:proofErr w:type="spellEnd"/>
            <w:r w:rsidRPr="00041ED7">
              <w:rPr>
                <w:bCs/>
                <w:szCs w:val="28"/>
              </w:rPr>
              <w:t xml:space="preserve"> для </w:t>
            </w:r>
            <w:r>
              <w:rPr>
                <w:bCs/>
                <w:szCs w:val="28"/>
                <w:lang w:val="uk-UA"/>
              </w:rPr>
              <w:t>тематичного аналізу.</w:t>
            </w:r>
          </w:p>
        </w:tc>
        <w:tc>
          <w:tcPr>
            <w:tcW w:w="1560" w:type="dxa"/>
          </w:tcPr>
          <w:p w:rsidR="002A11B0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2A11B0" w:rsidRPr="00AA6FD2" w:rsidTr="002A11B0">
        <w:tc>
          <w:tcPr>
            <w:tcW w:w="709" w:type="dxa"/>
          </w:tcPr>
          <w:p w:rsidR="002A11B0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4.2</w:t>
            </w:r>
          </w:p>
        </w:tc>
        <w:tc>
          <w:tcPr>
            <w:tcW w:w="7087" w:type="dxa"/>
          </w:tcPr>
          <w:p w:rsidR="002A11B0" w:rsidRDefault="0096364E" w:rsidP="007F6F2D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Факторний аналіз у обробці результатів тематичного аналізу</w:t>
            </w:r>
          </w:p>
        </w:tc>
        <w:tc>
          <w:tcPr>
            <w:tcW w:w="1560" w:type="dxa"/>
          </w:tcPr>
          <w:p w:rsidR="002A11B0" w:rsidRDefault="0096364E" w:rsidP="0096364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   8</w:t>
            </w:r>
          </w:p>
        </w:tc>
      </w:tr>
    </w:tbl>
    <w:p w:rsidR="002A11B0" w:rsidRDefault="002A11B0" w:rsidP="002A11B0">
      <w:pPr>
        <w:ind w:firstLine="284"/>
        <w:jc w:val="center"/>
        <w:rPr>
          <w:b/>
          <w:szCs w:val="28"/>
          <w:lang w:val="uk-UA"/>
        </w:rPr>
      </w:pPr>
    </w:p>
    <w:p w:rsidR="002A11B0" w:rsidRDefault="002A11B0" w:rsidP="002A11B0">
      <w:pPr>
        <w:ind w:left="142" w:firstLine="425"/>
        <w:jc w:val="center"/>
        <w:rPr>
          <w:b/>
          <w:sz w:val="32"/>
          <w:szCs w:val="32"/>
          <w:lang w:val="uk-UA"/>
        </w:rPr>
      </w:pPr>
    </w:p>
    <w:p w:rsidR="002A11B0" w:rsidRPr="00631439" w:rsidRDefault="002A11B0" w:rsidP="002A11B0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</w:t>
      </w:r>
      <w:r w:rsidRPr="00631439">
        <w:rPr>
          <w:b/>
          <w:szCs w:val="28"/>
          <w:lang w:val="uk-UA"/>
        </w:rPr>
        <w:t>. Самостійна робота</w:t>
      </w:r>
      <w:r>
        <w:rPr>
          <w:b/>
          <w:szCs w:val="28"/>
          <w:lang w:val="uk-UA"/>
        </w:rPr>
        <w:t xml:space="preserve"> (заочна форма навчання)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2A11B0" w:rsidRPr="008A5B1B" w:rsidTr="002A11B0">
        <w:tc>
          <w:tcPr>
            <w:tcW w:w="709" w:type="dxa"/>
          </w:tcPr>
          <w:p w:rsidR="002A11B0" w:rsidRPr="008A5B1B" w:rsidRDefault="002A11B0" w:rsidP="002A11B0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№</w:t>
            </w:r>
          </w:p>
          <w:p w:rsidR="002A11B0" w:rsidRPr="008A5B1B" w:rsidRDefault="002A11B0" w:rsidP="002A11B0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Кількість</w:t>
            </w:r>
          </w:p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Годин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1</w:t>
            </w:r>
            <w:r w:rsidR="0096364E">
              <w:rPr>
                <w:szCs w:val="28"/>
                <w:lang w:val="uk-UA"/>
              </w:rPr>
              <w:t>.1</w:t>
            </w:r>
          </w:p>
        </w:tc>
        <w:tc>
          <w:tcPr>
            <w:tcW w:w="7087" w:type="dxa"/>
          </w:tcPr>
          <w:p w:rsidR="002A11B0" w:rsidRPr="00841839" w:rsidRDefault="0096364E" w:rsidP="002A11B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Поняття </w:t>
            </w:r>
            <w:proofErr w:type="spellStart"/>
            <w:r>
              <w:rPr>
                <w:lang w:val="uk-UA"/>
              </w:rPr>
              <w:t>номотетичного</w:t>
            </w:r>
            <w:proofErr w:type="spellEnd"/>
            <w:r>
              <w:rPr>
                <w:lang w:val="uk-UA"/>
              </w:rPr>
              <w:t xml:space="preserve"> та ідеографічного підходів у психології</w:t>
            </w:r>
          </w:p>
        </w:tc>
        <w:tc>
          <w:tcPr>
            <w:tcW w:w="1560" w:type="dxa"/>
          </w:tcPr>
          <w:p w:rsidR="002A11B0" w:rsidRPr="008A5B1B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Pr="008A5B1B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 w:rsidR="002A11B0" w:rsidRPr="008A5B1B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</w:tcPr>
          <w:p w:rsidR="002A11B0" w:rsidRPr="008A088B" w:rsidRDefault="0096364E" w:rsidP="002A11B0">
            <w:pPr>
              <w:shd w:val="clear" w:color="auto" w:fill="FFFFFF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Якісна методологія як результат </w:t>
            </w:r>
            <w:proofErr w:type="spellStart"/>
            <w:r>
              <w:rPr>
                <w:szCs w:val="28"/>
                <w:lang w:val="uk-UA"/>
              </w:rPr>
              <w:t>постнекласичної</w:t>
            </w:r>
            <w:proofErr w:type="spellEnd"/>
            <w:r>
              <w:rPr>
                <w:szCs w:val="28"/>
                <w:lang w:val="uk-UA"/>
              </w:rPr>
              <w:t xml:space="preserve"> філософії.</w:t>
            </w:r>
          </w:p>
        </w:tc>
        <w:tc>
          <w:tcPr>
            <w:tcW w:w="1560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 w:rsidR="002A11B0">
              <w:rPr>
                <w:szCs w:val="28"/>
                <w:lang w:val="uk-UA"/>
              </w:rPr>
              <w:t>3</w:t>
            </w:r>
          </w:p>
        </w:tc>
        <w:tc>
          <w:tcPr>
            <w:tcW w:w="7087" w:type="dxa"/>
          </w:tcPr>
          <w:p w:rsidR="002A11B0" w:rsidRDefault="0096364E" w:rsidP="002A11B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Дискурсивний аналіз як методологічна основа якісних методів</w:t>
            </w:r>
          </w:p>
        </w:tc>
        <w:tc>
          <w:tcPr>
            <w:tcW w:w="1560" w:type="dxa"/>
          </w:tcPr>
          <w:p w:rsidR="002A11B0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 w:rsidR="002A11B0">
              <w:rPr>
                <w:szCs w:val="28"/>
                <w:lang w:val="uk-UA"/>
              </w:rPr>
              <w:t>4</w:t>
            </w:r>
          </w:p>
        </w:tc>
        <w:tc>
          <w:tcPr>
            <w:tcW w:w="7087" w:type="dxa"/>
          </w:tcPr>
          <w:p w:rsidR="002A11B0" w:rsidRDefault="0096364E" w:rsidP="002A11B0">
            <w:pPr>
              <w:shd w:val="clear" w:color="auto" w:fill="FFFFFF"/>
              <w:rPr>
                <w:lang w:val="uk-UA"/>
              </w:rPr>
            </w:pPr>
            <w:r>
              <w:rPr>
                <w:bCs/>
                <w:color w:val="000000"/>
                <w:szCs w:val="38"/>
                <w:lang w:val="uk-UA"/>
              </w:rPr>
              <w:t>Якісна парадигма у психології. Дискурсивний аналіз як методологічна основа застосування якісних методів дослідження у психології.</w:t>
            </w:r>
          </w:p>
        </w:tc>
        <w:tc>
          <w:tcPr>
            <w:tcW w:w="1560" w:type="dxa"/>
          </w:tcPr>
          <w:p w:rsidR="002A11B0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Pr="008A5B1B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1.5</w:t>
            </w:r>
          </w:p>
        </w:tc>
        <w:tc>
          <w:tcPr>
            <w:tcW w:w="7087" w:type="dxa"/>
          </w:tcPr>
          <w:p w:rsidR="0096364E" w:rsidRPr="0096364E" w:rsidRDefault="0096364E" w:rsidP="0096364E">
            <w:pPr>
              <w:shd w:val="clear" w:color="auto" w:fill="FFFFFF"/>
              <w:jc w:val="both"/>
              <w:rPr>
                <w:bCs/>
                <w:color w:val="000000"/>
                <w:szCs w:val="38"/>
                <w:lang w:val="uk-UA"/>
              </w:rPr>
            </w:pPr>
            <w:r w:rsidRPr="0096364E">
              <w:rPr>
                <w:bCs/>
                <w:color w:val="000000"/>
                <w:szCs w:val="38"/>
                <w:lang w:val="uk-UA"/>
              </w:rPr>
              <w:t xml:space="preserve">Герменевтика, феноменологічна психологія, соціальний конструктивізм, </w:t>
            </w:r>
            <w:proofErr w:type="spellStart"/>
            <w:r w:rsidRPr="0096364E">
              <w:rPr>
                <w:bCs/>
                <w:color w:val="000000"/>
                <w:szCs w:val="38"/>
                <w:lang w:val="uk-UA"/>
              </w:rPr>
              <w:t>наративна</w:t>
            </w:r>
            <w:proofErr w:type="spellEnd"/>
            <w:r w:rsidRPr="0096364E">
              <w:rPr>
                <w:bCs/>
                <w:color w:val="000000"/>
                <w:szCs w:val="38"/>
                <w:lang w:val="uk-UA"/>
              </w:rPr>
              <w:t xml:space="preserve"> теорія як методологічні конструкти якісних методів у психології. </w:t>
            </w:r>
          </w:p>
          <w:p w:rsidR="002A11B0" w:rsidRPr="00AD790F" w:rsidRDefault="002A11B0" w:rsidP="002A11B0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1560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AA6FD2" w:rsidTr="002A11B0">
        <w:tc>
          <w:tcPr>
            <w:tcW w:w="709" w:type="dxa"/>
          </w:tcPr>
          <w:p w:rsidR="002A11B0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2.1</w:t>
            </w:r>
          </w:p>
        </w:tc>
        <w:tc>
          <w:tcPr>
            <w:tcW w:w="7087" w:type="dxa"/>
          </w:tcPr>
          <w:p w:rsidR="002A11B0" w:rsidRPr="00AD790F" w:rsidRDefault="0096364E" w:rsidP="002A11B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Організація і проведення експерименту (формулювання гіпотез, види гіпотез, змінні тощо)</w:t>
            </w:r>
          </w:p>
        </w:tc>
        <w:tc>
          <w:tcPr>
            <w:tcW w:w="1560" w:type="dxa"/>
          </w:tcPr>
          <w:p w:rsidR="002A11B0" w:rsidRDefault="0098018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AA6FD2" w:rsidTr="002A11B0">
        <w:tc>
          <w:tcPr>
            <w:tcW w:w="709" w:type="dxa"/>
          </w:tcPr>
          <w:p w:rsidR="002A11B0" w:rsidRPr="008A5B1B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2.2</w:t>
            </w:r>
          </w:p>
        </w:tc>
        <w:tc>
          <w:tcPr>
            <w:tcW w:w="7087" w:type="dxa"/>
          </w:tcPr>
          <w:p w:rsidR="002A11B0" w:rsidRPr="00AD790F" w:rsidRDefault="0096364E" w:rsidP="002A11B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Вимоги до застосування </w:t>
            </w:r>
            <w:proofErr w:type="spellStart"/>
            <w:r>
              <w:rPr>
                <w:lang w:val="uk-UA"/>
              </w:rPr>
              <w:t>напівструктурованих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інтерв</w:t>
            </w:r>
            <w:proofErr w:type="spellEnd"/>
            <w:r w:rsidRPr="00D04616">
              <w:t>’</w:t>
            </w:r>
            <w:r>
              <w:rPr>
                <w:lang w:val="uk-UA"/>
              </w:rPr>
              <w:t>ю, самозвітів. Урахування факторів, які впливають на результати інтерпретації самозвітів</w:t>
            </w:r>
          </w:p>
        </w:tc>
        <w:tc>
          <w:tcPr>
            <w:tcW w:w="1560" w:type="dxa"/>
          </w:tcPr>
          <w:p w:rsidR="002A11B0" w:rsidRPr="008A5B1B" w:rsidRDefault="0098018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AA6FD2" w:rsidTr="002A11B0">
        <w:tc>
          <w:tcPr>
            <w:tcW w:w="709" w:type="dxa"/>
          </w:tcPr>
          <w:p w:rsidR="002A11B0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2.3</w:t>
            </w:r>
          </w:p>
        </w:tc>
        <w:tc>
          <w:tcPr>
            <w:tcW w:w="7087" w:type="dxa"/>
          </w:tcPr>
          <w:p w:rsidR="002A11B0" w:rsidRPr="008A088B" w:rsidRDefault="0096364E" w:rsidP="002A11B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Види якісних ме</w:t>
            </w:r>
            <w:r w:rsidR="00980180">
              <w:rPr>
                <w:lang w:val="uk-UA"/>
              </w:rPr>
              <w:t>т</w:t>
            </w:r>
            <w:r>
              <w:rPr>
                <w:lang w:val="uk-UA"/>
              </w:rPr>
              <w:t>одів дослідження.</w:t>
            </w:r>
          </w:p>
        </w:tc>
        <w:tc>
          <w:tcPr>
            <w:tcW w:w="1560" w:type="dxa"/>
          </w:tcPr>
          <w:p w:rsidR="002A11B0" w:rsidRPr="0096364E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2.4</w:t>
            </w:r>
          </w:p>
        </w:tc>
        <w:tc>
          <w:tcPr>
            <w:tcW w:w="7087" w:type="dxa"/>
          </w:tcPr>
          <w:p w:rsidR="002A11B0" w:rsidRDefault="00980180" w:rsidP="002A11B0">
            <w:pPr>
              <w:shd w:val="clear" w:color="auto" w:fill="FFFFFF"/>
              <w:rPr>
                <w:lang w:val="uk-UA"/>
              </w:rPr>
            </w:pPr>
            <w:r w:rsidRPr="00790FA0">
              <w:rPr>
                <w:bCs/>
                <w:color w:val="000000"/>
                <w:szCs w:val="38"/>
                <w:lang w:val="uk-UA"/>
              </w:rPr>
              <w:t xml:space="preserve">Вимоги до організації </w:t>
            </w:r>
            <w:proofErr w:type="spellStart"/>
            <w:r w:rsidRPr="00790FA0">
              <w:rPr>
                <w:bCs/>
                <w:color w:val="000000"/>
                <w:szCs w:val="38"/>
                <w:lang w:val="uk-UA"/>
              </w:rPr>
              <w:t>експеременту</w:t>
            </w:r>
            <w:proofErr w:type="spellEnd"/>
            <w:r w:rsidRPr="00790FA0">
              <w:rPr>
                <w:bCs/>
                <w:color w:val="000000"/>
                <w:szCs w:val="38"/>
                <w:lang w:val="uk-UA"/>
              </w:rPr>
              <w:t xml:space="preserve"> із застосуванням якісних методів дослідження (</w:t>
            </w:r>
            <w:r w:rsidRPr="00E77541">
              <w:rPr>
                <w:color w:val="000000"/>
                <w:szCs w:val="28"/>
                <w:lang w:val="uk-UA" w:eastAsia="uk-UA"/>
              </w:rPr>
              <w:t xml:space="preserve">висунення гіпотез, збір якісних даних </w:t>
            </w:r>
            <w:r w:rsidRPr="00790FA0">
              <w:rPr>
                <w:color w:val="000000"/>
                <w:szCs w:val="28"/>
                <w:lang w:val="uk-UA" w:eastAsia="uk-UA"/>
              </w:rPr>
              <w:t>–</w:t>
            </w:r>
            <w:r w:rsidRPr="00E77541">
              <w:rPr>
                <w:color w:val="000000"/>
                <w:szCs w:val="28"/>
                <w:lang w:val="uk-UA" w:eastAsia="uk-UA"/>
              </w:rPr>
              <w:t xml:space="preserve"> представлених в шкалі найменувань, переходи між різнорівневими гіпотезами, обговорення гіпотез по відношенню до світу теорій, організація обговорення і </w:t>
            </w:r>
            <w:proofErr w:type="spellStart"/>
            <w:r w:rsidRPr="00E77541">
              <w:rPr>
                <w:color w:val="000000"/>
                <w:szCs w:val="28"/>
                <w:lang w:val="uk-UA" w:eastAsia="uk-UA"/>
              </w:rPr>
              <w:t>валідних</w:t>
            </w:r>
            <w:proofErr w:type="spellEnd"/>
            <w:r w:rsidRPr="00E77541">
              <w:rPr>
                <w:color w:val="000000"/>
                <w:szCs w:val="28"/>
                <w:lang w:val="uk-UA" w:eastAsia="uk-UA"/>
              </w:rPr>
              <w:t xml:space="preserve"> висновків</w:t>
            </w:r>
            <w:r w:rsidRPr="00790FA0">
              <w:rPr>
                <w:color w:val="000000"/>
                <w:szCs w:val="28"/>
                <w:lang w:val="uk-UA" w:eastAsia="uk-UA"/>
              </w:rPr>
              <w:t>; ключові аспекти застосування якісних методів у психологічних дослідженнях)</w:t>
            </w:r>
            <w:r w:rsidRPr="00E77541">
              <w:rPr>
                <w:color w:val="000000"/>
                <w:szCs w:val="28"/>
                <w:lang w:val="uk-UA" w:eastAsia="uk-UA"/>
              </w:rPr>
              <w:t>.</w:t>
            </w:r>
          </w:p>
        </w:tc>
        <w:tc>
          <w:tcPr>
            <w:tcW w:w="1560" w:type="dxa"/>
          </w:tcPr>
          <w:p w:rsidR="002A11B0" w:rsidRDefault="0098018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Pr="008A5B1B" w:rsidRDefault="0098018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2.5</w:t>
            </w:r>
          </w:p>
        </w:tc>
        <w:tc>
          <w:tcPr>
            <w:tcW w:w="7087" w:type="dxa"/>
          </w:tcPr>
          <w:p w:rsidR="00980180" w:rsidRPr="00980180" w:rsidRDefault="00980180" w:rsidP="00980180">
            <w:pPr>
              <w:shd w:val="clear" w:color="auto" w:fill="FFFFFF"/>
              <w:jc w:val="both"/>
              <w:rPr>
                <w:color w:val="000000"/>
                <w:szCs w:val="28"/>
                <w:lang w:val="uk-UA" w:eastAsia="uk-UA"/>
              </w:rPr>
            </w:pPr>
            <w:r w:rsidRPr="00980180">
              <w:rPr>
                <w:color w:val="000000"/>
                <w:szCs w:val="28"/>
                <w:lang w:val="uk-UA" w:eastAsia="uk-UA"/>
              </w:rPr>
              <w:t xml:space="preserve">Феноменологічне дослідження: технологія застосування. </w:t>
            </w:r>
          </w:p>
          <w:p w:rsidR="002A11B0" w:rsidRPr="00CF403D" w:rsidRDefault="002A11B0" w:rsidP="002A11B0">
            <w:pPr>
              <w:shd w:val="clear" w:color="auto" w:fill="FFFFFF"/>
              <w:rPr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98018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3.1</w:t>
            </w:r>
          </w:p>
        </w:tc>
        <w:tc>
          <w:tcPr>
            <w:tcW w:w="7087" w:type="dxa"/>
          </w:tcPr>
          <w:p w:rsidR="00980180" w:rsidRPr="007F6F2D" w:rsidRDefault="00980180" w:rsidP="00980180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Наративна</w:t>
            </w:r>
            <w:proofErr w:type="spellEnd"/>
            <w:r>
              <w:rPr>
                <w:szCs w:val="28"/>
                <w:lang w:val="uk-UA"/>
              </w:rPr>
              <w:t xml:space="preserve"> психологія. </w:t>
            </w:r>
            <w:r>
              <w:rPr>
                <w:lang w:val="uk-UA"/>
              </w:rPr>
              <w:t xml:space="preserve">Історичний аспект розвитку </w:t>
            </w:r>
            <w:proofErr w:type="spellStart"/>
            <w:r>
              <w:rPr>
                <w:lang w:val="uk-UA"/>
              </w:rPr>
              <w:t>наративної</w:t>
            </w:r>
            <w:proofErr w:type="spellEnd"/>
            <w:r>
              <w:rPr>
                <w:lang w:val="uk-UA"/>
              </w:rPr>
              <w:t xml:space="preserve"> психології. Механізми створення </w:t>
            </w:r>
            <w:proofErr w:type="spellStart"/>
            <w:r>
              <w:rPr>
                <w:lang w:val="uk-UA"/>
              </w:rPr>
              <w:t>наративів</w:t>
            </w:r>
            <w:proofErr w:type="spellEnd"/>
          </w:p>
          <w:p w:rsidR="002A11B0" w:rsidRDefault="002A11B0" w:rsidP="002A11B0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1560" w:type="dxa"/>
          </w:tcPr>
          <w:p w:rsidR="002A11B0" w:rsidRDefault="0098018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Pr="008A5B1B" w:rsidRDefault="0098018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3.2</w:t>
            </w:r>
          </w:p>
        </w:tc>
        <w:tc>
          <w:tcPr>
            <w:tcW w:w="7087" w:type="dxa"/>
          </w:tcPr>
          <w:p w:rsidR="002A11B0" w:rsidRPr="00CF403D" w:rsidRDefault="00980180" w:rsidP="002A11B0">
            <w:pPr>
              <w:shd w:val="clear" w:color="auto" w:fill="FFFFFF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Типи </w:t>
            </w:r>
            <w:proofErr w:type="spellStart"/>
            <w:r>
              <w:rPr>
                <w:szCs w:val="28"/>
                <w:lang w:val="uk-UA"/>
              </w:rPr>
              <w:t>наративів</w:t>
            </w:r>
            <w:proofErr w:type="spellEnd"/>
            <w:r>
              <w:rPr>
                <w:szCs w:val="28"/>
                <w:lang w:val="uk-UA"/>
              </w:rPr>
              <w:t xml:space="preserve">. Аналіз </w:t>
            </w:r>
            <w:proofErr w:type="spellStart"/>
            <w:r>
              <w:rPr>
                <w:szCs w:val="28"/>
                <w:lang w:val="uk-UA"/>
              </w:rPr>
              <w:t>наративів</w:t>
            </w:r>
            <w:proofErr w:type="spellEnd"/>
          </w:p>
        </w:tc>
        <w:tc>
          <w:tcPr>
            <w:tcW w:w="1560" w:type="dxa"/>
          </w:tcPr>
          <w:p w:rsidR="002A11B0" w:rsidRPr="008A5B1B" w:rsidRDefault="00A2161F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98018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3.3</w:t>
            </w:r>
          </w:p>
        </w:tc>
        <w:tc>
          <w:tcPr>
            <w:tcW w:w="7087" w:type="dxa"/>
          </w:tcPr>
          <w:p w:rsidR="002A11B0" w:rsidRDefault="00980180" w:rsidP="002A11B0">
            <w:pPr>
              <w:shd w:val="clear" w:color="auto" w:fill="FFFFFF"/>
              <w:rPr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Наративні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психотехнології</w:t>
            </w:r>
            <w:proofErr w:type="spellEnd"/>
          </w:p>
        </w:tc>
        <w:tc>
          <w:tcPr>
            <w:tcW w:w="1560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98018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3.4</w:t>
            </w:r>
          </w:p>
        </w:tc>
        <w:tc>
          <w:tcPr>
            <w:tcW w:w="7087" w:type="dxa"/>
          </w:tcPr>
          <w:p w:rsidR="002A11B0" w:rsidRDefault="00A2161F" w:rsidP="002A11B0">
            <w:pPr>
              <w:shd w:val="clear" w:color="auto" w:fill="FFFFFF"/>
              <w:rPr>
                <w:lang w:val="uk-UA"/>
              </w:rPr>
            </w:pPr>
            <w:r>
              <w:rPr>
                <w:color w:val="000000"/>
                <w:szCs w:val="28"/>
                <w:lang w:val="uk-UA" w:eastAsia="uk-UA"/>
              </w:rPr>
              <w:t xml:space="preserve">Біографічні методи як </w:t>
            </w:r>
            <w:proofErr w:type="spellStart"/>
            <w:r>
              <w:rPr>
                <w:color w:val="000000"/>
                <w:szCs w:val="28"/>
                <w:lang w:val="uk-UA" w:eastAsia="uk-UA"/>
              </w:rPr>
              <w:t>наративна</w:t>
            </w:r>
            <w:proofErr w:type="spellEnd"/>
            <w:r>
              <w:rPr>
                <w:color w:val="000000"/>
                <w:szCs w:val="28"/>
                <w:lang w:val="uk-UA" w:eastAsia="uk-UA"/>
              </w:rPr>
              <w:t xml:space="preserve"> технологія. Реконструкція історії життя.</w:t>
            </w:r>
          </w:p>
        </w:tc>
        <w:tc>
          <w:tcPr>
            <w:tcW w:w="1560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A2161F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3.5</w:t>
            </w:r>
          </w:p>
        </w:tc>
        <w:tc>
          <w:tcPr>
            <w:tcW w:w="7087" w:type="dxa"/>
          </w:tcPr>
          <w:p w:rsidR="00A2161F" w:rsidRPr="00A2161F" w:rsidRDefault="00A2161F" w:rsidP="00A2161F">
            <w:pPr>
              <w:shd w:val="clear" w:color="auto" w:fill="FFFFFF"/>
              <w:jc w:val="both"/>
              <w:rPr>
                <w:color w:val="000000"/>
                <w:szCs w:val="28"/>
                <w:lang w:val="uk-UA" w:eastAsia="uk-UA"/>
              </w:rPr>
            </w:pPr>
            <w:r w:rsidRPr="00A2161F">
              <w:rPr>
                <w:color w:val="000000"/>
                <w:szCs w:val="28"/>
                <w:lang w:val="uk-UA" w:eastAsia="uk-UA"/>
              </w:rPr>
              <w:t>Аналіз дискурсу. Схема аналізу. Змістовий аналіз текстів. Загальна схема змістового аналізу. Моделі змістового аналізу.</w:t>
            </w:r>
          </w:p>
          <w:p w:rsidR="002A11B0" w:rsidRDefault="002A11B0" w:rsidP="002A11B0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1560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A2161F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4.1</w:t>
            </w:r>
          </w:p>
        </w:tc>
        <w:tc>
          <w:tcPr>
            <w:tcW w:w="7087" w:type="dxa"/>
          </w:tcPr>
          <w:p w:rsidR="002A11B0" w:rsidRDefault="00A2161F" w:rsidP="002A11B0">
            <w:pPr>
              <w:shd w:val="clear" w:color="auto" w:fill="FFFFFF"/>
              <w:rPr>
                <w:lang w:val="uk-UA"/>
              </w:rPr>
            </w:pPr>
            <w:proofErr w:type="spellStart"/>
            <w:r w:rsidRPr="00041ED7">
              <w:rPr>
                <w:bCs/>
                <w:szCs w:val="28"/>
              </w:rPr>
              <w:t>Вимоги</w:t>
            </w:r>
            <w:proofErr w:type="spellEnd"/>
            <w:r w:rsidRPr="00041ED7">
              <w:rPr>
                <w:bCs/>
                <w:szCs w:val="28"/>
              </w:rPr>
              <w:t xml:space="preserve"> до </w:t>
            </w:r>
            <w:proofErr w:type="spellStart"/>
            <w:r w:rsidRPr="00041ED7">
              <w:rPr>
                <w:bCs/>
                <w:szCs w:val="28"/>
              </w:rPr>
              <w:t>формулювання</w:t>
            </w:r>
            <w:proofErr w:type="spellEnd"/>
            <w:r w:rsidRPr="00041ED7">
              <w:rPr>
                <w:bCs/>
                <w:szCs w:val="28"/>
              </w:rPr>
              <w:t xml:space="preserve"> </w:t>
            </w:r>
            <w:proofErr w:type="spellStart"/>
            <w:r w:rsidRPr="00041ED7">
              <w:rPr>
                <w:bCs/>
                <w:szCs w:val="28"/>
              </w:rPr>
              <w:t>запитань</w:t>
            </w:r>
            <w:proofErr w:type="spellEnd"/>
            <w:r w:rsidRPr="00041ED7">
              <w:rPr>
                <w:bCs/>
                <w:szCs w:val="28"/>
              </w:rPr>
              <w:t xml:space="preserve"> для </w:t>
            </w:r>
            <w:r>
              <w:rPr>
                <w:bCs/>
                <w:szCs w:val="28"/>
                <w:lang w:val="uk-UA"/>
              </w:rPr>
              <w:t>тематичного аналізу.</w:t>
            </w:r>
          </w:p>
        </w:tc>
        <w:tc>
          <w:tcPr>
            <w:tcW w:w="1560" w:type="dxa"/>
          </w:tcPr>
          <w:p w:rsidR="002A11B0" w:rsidRPr="0070370B" w:rsidRDefault="002A11B0" w:rsidP="002A11B0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A2161F" w:rsidP="0098018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4.2</w:t>
            </w:r>
          </w:p>
        </w:tc>
        <w:tc>
          <w:tcPr>
            <w:tcW w:w="7087" w:type="dxa"/>
          </w:tcPr>
          <w:p w:rsidR="002A11B0" w:rsidRDefault="00A2161F" w:rsidP="002A11B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Факторний аналіз у обробці результатів тематичного аналізу</w:t>
            </w:r>
          </w:p>
        </w:tc>
        <w:tc>
          <w:tcPr>
            <w:tcW w:w="1560" w:type="dxa"/>
          </w:tcPr>
          <w:p w:rsidR="002A11B0" w:rsidRPr="00A2161F" w:rsidRDefault="00A2161F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A2161F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4.3</w:t>
            </w:r>
          </w:p>
        </w:tc>
        <w:tc>
          <w:tcPr>
            <w:tcW w:w="7087" w:type="dxa"/>
          </w:tcPr>
          <w:p w:rsidR="002A11B0" w:rsidRDefault="00A2161F" w:rsidP="002A11B0">
            <w:pPr>
              <w:shd w:val="clear" w:color="auto" w:fill="FFFFFF"/>
              <w:rPr>
                <w:lang w:val="uk-UA"/>
              </w:rPr>
            </w:pPr>
            <w:r w:rsidRPr="00041ED7">
              <w:rPr>
                <w:color w:val="000000"/>
                <w:szCs w:val="28"/>
                <w:lang w:val="uk-UA" w:eastAsia="uk-UA"/>
              </w:rPr>
              <w:t>Тематичний аналіз як основний якісний метод дослідження.</w:t>
            </w:r>
            <w:r>
              <w:rPr>
                <w:color w:val="000000"/>
                <w:szCs w:val="28"/>
                <w:lang w:val="uk-UA" w:eastAsia="uk-UA"/>
              </w:rPr>
              <w:t xml:space="preserve"> Переваги та застереження у застосуванні. Види тематичного аналізу.</w:t>
            </w:r>
          </w:p>
        </w:tc>
        <w:tc>
          <w:tcPr>
            <w:tcW w:w="1560" w:type="dxa"/>
          </w:tcPr>
          <w:p w:rsidR="002A11B0" w:rsidRPr="008A5B1B" w:rsidRDefault="00A2161F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</w:tbl>
    <w:p w:rsidR="002A11B0" w:rsidRDefault="002A11B0" w:rsidP="002A11B0">
      <w:pPr>
        <w:rPr>
          <w:b/>
          <w:szCs w:val="28"/>
          <w:lang w:val="uk-UA"/>
        </w:rPr>
      </w:pPr>
    </w:p>
    <w:p w:rsidR="002A11B0" w:rsidRDefault="002A11B0" w:rsidP="002A11B0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9. Індивідуальні</w:t>
      </w:r>
      <w:r w:rsidRPr="00631439">
        <w:rPr>
          <w:b/>
          <w:szCs w:val="28"/>
          <w:lang w:val="uk-UA"/>
        </w:rPr>
        <w:t xml:space="preserve"> завдання</w:t>
      </w:r>
    </w:p>
    <w:p w:rsidR="002A11B0" w:rsidRDefault="00A2161F" w:rsidP="00A2161F">
      <w:pPr>
        <w:ind w:left="142"/>
        <w:rPr>
          <w:szCs w:val="28"/>
          <w:lang w:val="uk-UA"/>
        </w:rPr>
      </w:pPr>
      <w:r w:rsidRPr="00A2161F">
        <w:rPr>
          <w:szCs w:val="28"/>
          <w:lang w:val="uk-UA"/>
        </w:rPr>
        <w:t>1.</w:t>
      </w:r>
      <w:r>
        <w:rPr>
          <w:b/>
          <w:szCs w:val="28"/>
          <w:lang w:val="uk-UA"/>
        </w:rPr>
        <w:t xml:space="preserve"> </w:t>
      </w:r>
      <w:r w:rsidRPr="00A2161F">
        <w:rPr>
          <w:szCs w:val="28"/>
          <w:lang w:val="uk-UA"/>
        </w:rPr>
        <w:t>Розробити дизайн якісного експерименту</w:t>
      </w:r>
    </w:p>
    <w:p w:rsidR="00180202" w:rsidRDefault="00180202" w:rsidP="00A2161F">
      <w:pPr>
        <w:ind w:left="142"/>
        <w:rPr>
          <w:szCs w:val="28"/>
          <w:lang w:val="uk-UA"/>
        </w:rPr>
      </w:pPr>
      <w:r>
        <w:rPr>
          <w:szCs w:val="28"/>
          <w:lang w:val="uk-UA"/>
        </w:rPr>
        <w:t xml:space="preserve">2. Здійснити аналіз </w:t>
      </w:r>
      <w:proofErr w:type="spellStart"/>
      <w:r>
        <w:rPr>
          <w:szCs w:val="28"/>
          <w:lang w:val="uk-UA"/>
        </w:rPr>
        <w:t>наративу</w:t>
      </w:r>
      <w:proofErr w:type="spellEnd"/>
      <w:r>
        <w:rPr>
          <w:szCs w:val="28"/>
          <w:lang w:val="uk-UA"/>
        </w:rPr>
        <w:t xml:space="preserve">. Визначити тип </w:t>
      </w:r>
      <w:proofErr w:type="spellStart"/>
      <w:r>
        <w:rPr>
          <w:szCs w:val="28"/>
          <w:lang w:val="uk-UA"/>
        </w:rPr>
        <w:t>наративу</w:t>
      </w:r>
      <w:proofErr w:type="spellEnd"/>
      <w:r>
        <w:rPr>
          <w:szCs w:val="28"/>
          <w:lang w:val="uk-UA"/>
        </w:rPr>
        <w:t xml:space="preserve">. Виділити ключові проблеми автора </w:t>
      </w:r>
      <w:proofErr w:type="spellStart"/>
      <w:r>
        <w:rPr>
          <w:szCs w:val="28"/>
          <w:lang w:val="uk-UA"/>
        </w:rPr>
        <w:t>наративу</w:t>
      </w:r>
      <w:proofErr w:type="spellEnd"/>
      <w:r>
        <w:rPr>
          <w:szCs w:val="28"/>
          <w:lang w:val="uk-UA"/>
        </w:rPr>
        <w:t>, його переживання.</w:t>
      </w:r>
    </w:p>
    <w:p w:rsidR="00180202" w:rsidRDefault="00180202" w:rsidP="00A2161F">
      <w:pPr>
        <w:ind w:left="142"/>
        <w:rPr>
          <w:szCs w:val="28"/>
          <w:lang w:val="uk-UA"/>
        </w:rPr>
      </w:pPr>
      <w:r>
        <w:rPr>
          <w:szCs w:val="28"/>
          <w:lang w:val="uk-UA"/>
        </w:rPr>
        <w:t>3. Підібрати матеріал для тематичного аналізу. Визначити ключові теми. Здійснити обробку за схемою аналізу тем.</w:t>
      </w:r>
    </w:p>
    <w:p w:rsidR="00A2161F" w:rsidRPr="00631439" w:rsidRDefault="00A2161F" w:rsidP="00A2161F">
      <w:pPr>
        <w:ind w:left="142" w:firstLine="425"/>
        <w:jc w:val="both"/>
        <w:rPr>
          <w:b/>
          <w:szCs w:val="28"/>
          <w:lang w:val="uk-UA"/>
        </w:rPr>
      </w:pPr>
    </w:p>
    <w:p w:rsidR="002A11B0" w:rsidRDefault="002A11B0" w:rsidP="002A11B0">
      <w:pPr>
        <w:ind w:firstLine="180"/>
        <w:jc w:val="both"/>
        <w:rPr>
          <w:b/>
          <w:sz w:val="32"/>
          <w:szCs w:val="32"/>
          <w:lang w:val="uk-UA"/>
        </w:rPr>
      </w:pPr>
    </w:p>
    <w:p w:rsidR="002A11B0" w:rsidRDefault="002A11B0" w:rsidP="002A11B0">
      <w:pPr>
        <w:ind w:left="142" w:firstLine="567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10. Методи навчання</w:t>
      </w:r>
    </w:p>
    <w:p w:rsidR="002A11B0" w:rsidRDefault="002A11B0" w:rsidP="002A11B0">
      <w:pPr>
        <w:ind w:left="142" w:firstLine="567"/>
        <w:jc w:val="both"/>
        <w:rPr>
          <w:szCs w:val="28"/>
          <w:lang w:val="uk-UA"/>
        </w:rPr>
      </w:pPr>
      <w:r w:rsidRPr="00DB3465">
        <w:rPr>
          <w:szCs w:val="28"/>
          <w:lang w:val="uk-UA"/>
        </w:rPr>
        <w:t>Лекційна форма проведення занять, яка передбачає застосування таких методів:</w:t>
      </w:r>
      <w:r w:rsidRPr="00D632B9">
        <w:rPr>
          <w:szCs w:val="28"/>
          <w:lang w:val="uk-UA"/>
        </w:rPr>
        <w:t xml:space="preserve"> </w:t>
      </w:r>
    </w:p>
    <w:p w:rsidR="002A11B0" w:rsidRDefault="002A11B0" w:rsidP="002A11B0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 Пояснювально-ілюстративного.</w:t>
      </w:r>
    </w:p>
    <w:p w:rsidR="002A11B0" w:rsidRDefault="002A11B0" w:rsidP="002A11B0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 Проблемного засвоєння матеріалу.</w:t>
      </w:r>
    </w:p>
    <w:p w:rsidR="002A11B0" w:rsidRDefault="002A11B0" w:rsidP="002A11B0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Семінарські та практичні форми занять, які передбачають застосування методів: </w:t>
      </w:r>
    </w:p>
    <w:p w:rsidR="002A11B0" w:rsidRDefault="002A11B0" w:rsidP="002A11B0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 Частково-пошукового.</w:t>
      </w:r>
    </w:p>
    <w:p w:rsidR="002A11B0" w:rsidRPr="00D632B9" w:rsidRDefault="002A11B0" w:rsidP="002A11B0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4. Дослідницького.</w:t>
      </w:r>
    </w:p>
    <w:p w:rsidR="002A11B0" w:rsidRPr="004E4051" w:rsidRDefault="002A11B0" w:rsidP="002A11B0">
      <w:pPr>
        <w:ind w:firstLine="567"/>
        <w:jc w:val="both"/>
        <w:rPr>
          <w:szCs w:val="20"/>
          <w:lang w:val="uk-UA"/>
        </w:rPr>
      </w:pPr>
      <w:r w:rsidRPr="004E4051">
        <w:rPr>
          <w:szCs w:val="20"/>
          <w:lang w:val="uk-UA"/>
        </w:rPr>
        <w:t xml:space="preserve">                                                                                                   </w:t>
      </w:r>
    </w:p>
    <w:p w:rsidR="002A11B0" w:rsidRDefault="002A11B0" w:rsidP="002A11B0">
      <w:pPr>
        <w:ind w:left="142" w:firstLine="567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11. Методи контролю</w:t>
      </w:r>
    </w:p>
    <w:p w:rsidR="002A11B0" w:rsidRDefault="002A11B0" w:rsidP="002A11B0">
      <w:pPr>
        <w:ind w:left="142" w:firstLine="567"/>
        <w:jc w:val="both"/>
        <w:rPr>
          <w:szCs w:val="28"/>
          <w:lang w:val="uk-UA"/>
        </w:rPr>
      </w:pPr>
      <w:r w:rsidRPr="00D632B9">
        <w:rPr>
          <w:szCs w:val="28"/>
          <w:lang w:val="uk-UA"/>
        </w:rPr>
        <w:t>1. Тестовий контроль по темам</w:t>
      </w:r>
      <w:r>
        <w:rPr>
          <w:szCs w:val="28"/>
          <w:lang w:val="uk-UA"/>
        </w:rPr>
        <w:t>.</w:t>
      </w:r>
    </w:p>
    <w:p w:rsidR="002A11B0" w:rsidRDefault="002A11B0" w:rsidP="002A11B0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 Усне опитування.</w:t>
      </w:r>
    </w:p>
    <w:p w:rsidR="002A11B0" w:rsidRDefault="002A11B0" w:rsidP="002A11B0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 Письмове опитування.</w:t>
      </w:r>
    </w:p>
    <w:p w:rsidR="002A11B0" w:rsidRDefault="002A11B0" w:rsidP="002A11B0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4. Контрольні роботи.</w:t>
      </w:r>
    </w:p>
    <w:p w:rsidR="002A11B0" w:rsidRDefault="002A11B0" w:rsidP="002A11B0">
      <w:pPr>
        <w:ind w:left="142" w:firstLine="567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5. Співбесіда.</w:t>
      </w:r>
      <w:r w:rsidRPr="00E26E90">
        <w:rPr>
          <w:b/>
          <w:szCs w:val="28"/>
          <w:lang w:val="uk-UA"/>
        </w:rPr>
        <w:t xml:space="preserve">      </w:t>
      </w:r>
    </w:p>
    <w:p w:rsidR="002A11B0" w:rsidRDefault="002A11B0" w:rsidP="002A11B0">
      <w:pPr>
        <w:jc w:val="center"/>
        <w:rPr>
          <w:b/>
          <w:lang w:val="uk-UA"/>
        </w:rPr>
      </w:pPr>
    </w:p>
    <w:p w:rsidR="002A11B0" w:rsidRDefault="002A11B0" w:rsidP="002A11B0">
      <w:pPr>
        <w:jc w:val="center"/>
        <w:rPr>
          <w:b/>
          <w:lang w:val="uk-UA"/>
        </w:rPr>
      </w:pPr>
      <w:proofErr w:type="spellStart"/>
      <w:r w:rsidRPr="005853C5">
        <w:rPr>
          <w:b/>
        </w:rPr>
        <w:t>Питання</w:t>
      </w:r>
      <w:proofErr w:type="spellEnd"/>
      <w:r w:rsidRPr="005853C5">
        <w:rPr>
          <w:b/>
        </w:rPr>
        <w:t xml:space="preserve"> </w:t>
      </w:r>
      <w:proofErr w:type="gramStart"/>
      <w:r w:rsidRPr="005853C5">
        <w:rPr>
          <w:b/>
        </w:rPr>
        <w:t>для</w:t>
      </w:r>
      <w:proofErr w:type="gramEnd"/>
      <w:r w:rsidRPr="005853C5">
        <w:rPr>
          <w:b/>
        </w:rPr>
        <w:t xml:space="preserve"> контролю </w:t>
      </w:r>
      <w:proofErr w:type="spellStart"/>
      <w:r w:rsidRPr="005853C5">
        <w:rPr>
          <w:b/>
        </w:rPr>
        <w:t>знань</w:t>
      </w:r>
      <w:proofErr w:type="spellEnd"/>
      <w:r w:rsidRPr="005853C5">
        <w:rPr>
          <w:b/>
        </w:rPr>
        <w:t xml:space="preserve"> </w:t>
      </w:r>
      <w:proofErr w:type="spellStart"/>
      <w:r w:rsidRPr="005853C5">
        <w:rPr>
          <w:b/>
        </w:rPr>
        <w:t>із</w:t>
      </w:r>
      <w:proofErr w:type="spellEnd"/>
      <w:r w:rsidRPr="005853C5">
        <w:rPr>
          <w:b/>
        </w:rPr>
        <w:t xml:space="preserve"> </w:t>
      </w:r>
      <w:proofErr w:type="spellStart"/>
      <w:r w:rsidRPr="005853C5">
        <w:rPr>
          <w:b/>
        </w:rPr>
        <w:t>навчальної</w:t>
      </w:r>
      <w:proofErr w:type="spellEnd"/>
      <w:r w:rsidRPr="005853C5">
        <w:rPr>
          <w:b/>
        </w:rPr>
        <w:t xml:space="preserve"> </w:t>
      </w:r>
      <w:proofErr w:type="spellStart"/>
      <w:r w:rsidRPr="005853C5">
        <w:rPr>
          <w:b/>
        </w:rPr>
        <w:t>дисципліни</w:t>
      </w:r>
      <w:proofErr w:type="spellEnd"/>
      <w:r w:rsidRPr="005853C5">
        <w:rPr>
          <w:b/>
        </w:rPr>
        <w:t>.</w:t>
      </w:r>
    </w:p>
    <w:p w:rsidR="002A11B0" w:rsidRPr="005853C5" w:rsidRDefault="002A11B0" w:rsidP="002A11B0">
      <w:pPr>
        <w:jc w:val="center"/>
        <w:rPr>
          <w:b/>
          <w:lang w:val="uk-UA"/>
        </w:rPr>
      </w:pPr>
    </w:p>
    <w:p w:rsidR="00180202" w:rsidRP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bCs/>
          <w:color w:val="000000"/>
          <w:szCs w:val="38"/>
          <w:lang w:val="uk-UA"/>
        </w:rPr>
      </w:pPr>
      <w:r w:rsidRPr="00180202">
        <w:rPr>
          <w:bCs/>
          <w:color w:val="000000"/>
          <w:szCs w:val="38"/>
          <w:lang w:val="uk-UA"/>
        </w:rPr>
        <w:t xml:space="preserve">Поняття «якісних досліджень» у психології. Значення якісних досліджень у психології.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bCs/>
          <w:color w:val="000000"/>
          <w:szCs w:val="38"/>
          <w:lang w:val="uk-UA"/>
        </w:rPr>
      </w:pPr>
      <w:r w:rsidRPr="00180202">
        <w:rPr>
          <w:bCs/>
          <w:color w:val="000000"/>
          <w:szCs w:val="38"/>
          <w:lang w:val="uk-UA"/>
        </w:rPr>
        <w:lastRenderedPageBreak/>
        <w:t>Переваги та застереження у застосуванні</w:t>
      </w:r>
      <w:r>
        <w:rPr>
          <w:bCs/>
          <w:color w:val="000000"/>
          <w:szCs w:val="38"/>
          <w:lang w:val="uk-UA"/>
        </w:rPr>
        <w:t xml:space="preserve"> якісних методів.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bCs/>
          <w:color w:val="000000"/>
          <w:szCs w:val="38"/>
          <w:lang w:val="uk-UA"/>
        </w:rPr>
      </w:pPr>
      <w:r w:rsidRPr="00180202">
        <w:rPr>
          <w:bCs/>
          <w:color w:val="000000"/>
          <w:szCs w:val="38"/>
          <w:lang w:val="uk-UA"/>
        </w:rPr>
        <w:t xml:space="preserve">Протиставлення ідеографічного і </w:t>
      </w:r>
      <w:proofErr w:type="spellStart"/>
      <w:r w:rsidRPr="00180202">
        <w:rPr>
          <w:bCs/>
          <w:color w:val="000000"/>
          <w:szCs w:val="38"/>
          <w:lang w:val="uk-UA"/>
        </w:rPr>
        <w:t>номотетичного</w:t>
      </w:r>
      <w:proofErr w:type="spellEnd"/>
      <w:r w:rsidRPr="00180202">
        <w:rPr>
          <w:bCs/>
          <w:color w:val="000000"/>
          <w:szCs w:val="38"/>
          <w:lang w:val="uk-UA"/>
        </w:rPr>
        <w:t xml:space="preserve"> підходів дослідження у психології.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bCs/>
          <w:color w:val="000000"/>
          <w:szCs w:val="38"/>
          <w:lang w:val="uk-UA"/>
        </w:rPr>
      </w:pPr>
      <w:r w:rsidRPr="00180202">
        <w:rPr>
          <w:bCs/>
          <w:color w:val="000000"/>
          <w:szCs w:val="38"/>
          <w:lang w:val="uk-UA"/>
        </w:rPr>
        <w:t xml:space="preserve"> Якісна парадигма у психології. Дискурсивний аналіз як методологічна основа застосування якісних методів дослідження у психології.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bCs/>
          <w:color w:val="000000"/>
          <w:szCs w:val="38"/>
          <w:lang w:val="uk-UA"/>
        </w:rPr>
      </w:pPr>
      <w:r w:rsidRPr="00180202">
        <w:rPr>
          <w:bCs/>
          <w:color w:val="000000"/>
          <w:szCs w:val="38"/>
          <w:lang w:val="uk-UA"/>
        </w:rPr>
        <w:t xml:space="preserve"> Герменевтика, феноменологічна психологія, соціальний конструктивізм, </w:t>
      </w:r>
      <w:proofErr w:type="spellStart"/>
      <w:r w:rsidRPr="00180202">
        <w:rPr>
          <w:bCs/>
          <w:color w:val="000000"/>
          <w:szCs w:val="38"/>
          <w:lang w:val="uk-UA"/>
        </w:rPr>
        <w:t>наративна</w:t>
      </w:r>
      <w:proofErr w:type="spellEnd"/>
      <w:r w:rsidRPr="00180202">
        <w:rPr>
          <w:bCs/>
          <w:color w:val="000000"/>
          <w:szCs w:val="38"/>
          <w:lang w:val="uk-UA"/>
        </w:rPr>
        <w:t xml:space="preserve"> теорія як методологічні конструкти якісних методів у психології. </w:t>
      </w:r>
    </w:p>
    <w:p w:rsidR="00180202" w:rsidRP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 w:rsidRPr="00790FA0">
        <w:rPr>
          <w:bCs/>
          <w:color w:val="000000"/>
          <w:szCs w:val="38"/>
          <w:lang w:val="uk-UA"/>
        </w:rPr>
        <w:t xml:space="preserve">Вимоги до організації </w:t>
      </w:r>
      <w:proofErr w:type="spellStart"/>
      <w:r w:rsidRPr="00790FA0">
        <w:rPr>
          <w:bCs/>
          <w:color w:val="000000"/>
          <w:szCs w:val="38"/>
          <w:lang w:val="uk-UA"/>
        </w:rPr>
        <w:t>експеременту</w:t>
      </w:r>
      <w:proofErr w:type="spellEnd"/>
      <w:r w:rsidRPr="00790FA0">
        <w:rPr>
          <w:bCs/>
          <w:color w:val="000000"/>
          <w:szCs w:val="38"/>
          <w:lang w:val="uk-UA"/>
        </w:rPr>
        <w:t xml:space="preserve"> із застосуванням якісних методів дослідження</w:t>
      </w:r>
      <w:r>
        <w:rPr>
          <w:bCs/>
          <w:color w:val="000000"/>
          <w:szCs w:val="38"/>
          <w:lang w:val="uk-UA"/>
        </w:rPr>
        <w:t>.</w:t>
      </w:r>
    </w:p>
    <w:p w:rsidR="00180202" w:rsidRP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 w:rsidRPr="00790FA0">
        <w:rPr>
          <w:bCs/>
          <w:color w:val="000000"/>
          <w:szCs w:val="38"/>
          <w:lang w:val="uk-UA"/>
        </w:rPr>
        <w:t xml:space="preserve">Види якісних методів дослідження у психології.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 w:rsidRPr="00790FA0">
        <w:rPr>
          <w:color w:val="000000"/>
          <w:szCs w:val="28"/>
          <w:lang w:val="uk-UA" w:eastAsia="uk-UA"/>
        </w:rPr>
        <w:t>Феноменологічне дослідження: технологія застосування.</w:t>
      </w:r>
      <w:r>
        <w:rPr>
          <w:color w:val="000000"/>
          <w:szCs w:val="28"/>
          <w:lang w:val="uk-UA" w:eastAsia="uk-UA"/>
        </w:rPr>
        <w:t xml:space="preserve">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Особливості застосування методу </w:t>
      </w:r>
      <w:proofErr w:type="spellStart"/>
      <w:r>
        <w:rPr>
          <w:color w:val="000000"/>
          <w:szCs w:val="28"/>
          <w:lang w:val="uk-UA" w:eastAsia="uk-UA"/>
        </w:rPr>
        <w:t>наративу</w:t>
      </w:r>
      <w:proofErr w:type="spellEnd"/>
      <w:r>
        <w:rPr>
          <w:color w:val="000000"/>
          <w:szCs w:val="28"/>
          <w:lang w:val="uk-UA" w:eastAsia="uk-UA"/>
        </w:rPr>
        <w:t xml:space="preserve">.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 Типи </w:t>
      </w:r>
      <w:proofErr w:type="spellStart"/>
      <w:r>
        <w:rPr>
          <w:color w:val="000000"/>
          <w:szCs w:val="28"/>
          <w:lang w:val="uk-UA" w:eastAsia="uk-UA"/>
        </w:rPr>
        <w:t>наративів</w:t>
      </w:r>
      <w:proofErr w:type="spellEnd"/>
      <w:r>
        <w:rPr>
          <w:color w:val="000000"/>
          <w:szCs w:val="28"/>
          <w:lang w:val="uk-UA" w:eastAsia="uk-UA"/>
        </w:rPr>
        <w:t xml:space="preserve">.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 Аналіз оповіді. Кодування якісних даних.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 Біографічні методи як </w:t>
      </w:r>
      <w:proofErr w:type="spellStart"/>
      <w:r>
        <w:rPr>
          <w:color w:val="000000"/>
          <w:szCs w:val="28"/>
          <w:lang w:val="uk-UA" w:eastAsia="uk-UA"/>
        </w:rPr>
        <w:t>наративна</w:t>
      </w:r>
      <w:proofErr w:type="spellEnd"/>
      <w:r>
        <w:rPr>
          <w:color w:val="000000"/>
          <w:szCs w:val="28"/>
          <w:lang w:val="uk-UA" w:eastAsia="uk-UA"/>
        </w:rPr>
        <w:t xml:space="preserve"> технологія. Реконструкція історії життя.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 Аналіз дискурсу. Схема аналізу.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 Змістовий аналіз текстів. Загальна схема змістового аналізу. Моделі змістового аналізу.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 </w:t>
      </w:r>
      <w:r w:rsidRPr="00180202">
        <w:rPr>
          <w:color w:val="000000"/>
          <w:szCs w:val="28"/>
          <w:lang w:val="uk-UA" w:eastAsia="uk-UA"/>
        </w:rPr>
        <w:t xml:space="preserve">Тематичний аналіз як основний якісний метод дослідження.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 </w:t>
      </w:r>
      <w:r w:rsidRPr="00180202">
        <w:rPr>
          <w:color w:val="000000"/>
          <w:szCs w:val="28"/>
          <w:lang w:val="uk-UA" w:eastAsia="uk-UA"/>
        </w:rPr>
        <w:t>Переваги та застереження у застосуванні</w:t>
      </w:r>
      <w:r>
        <w:rPr>
          <w:color w:val="000000"/>
          <w:szCs w:val="28"/>
          <w:lang w:val="uk-UA" w:eastAsia="uk-UA"/>
        </w:rPr>
        <w:t xml:space="preserve"> тематичного аналізу</w:t>
      </w:r>
      <w:r w:rsidRPr="00180202">
        <w:rPr>
          <w:color w:val="000000"/>
          <w:szCs w:val="28"/>
          <w:lang w:val="uk-UA" w:eastAsia="uk-UA"/>
        </w:rPr>
        <w:t xml:space="preserve">.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 </w:t>
      </w:r>
      <w:r w:rsidRPr="00180202">
        <w:rPr>
          <w:color w:val="000000"/>
          <w:szCs w:val="28"/>
          <w:lang w:val="uk-UA" w:eastAsia="uk-UA"/>
        </w:rPr>
        <w:t>Види тематичного аналізу.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 </w:t>
      </w:r>
      <w:r w:rsidRPr="00180202">
        <w:rPr>
          <w:color w:val="000000"/>
          <w:szCs w:val="28"/>
          <w:lang w:val="uk-UA" w:eastAsia="uk-UA"/>
        </w:rPr>
        <w:t xml:space="preserve">Вимоги до вибору тем у тематичному аналізі.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 </w:t>
      </w:r>
      <w:r w:rsidRPr="00180202">
        <w:rPr>
          <w:color w:val="000000"/>
          <w:szCs w:val="28"/>
          <w:lang w:val="uk-UA" w:eastAsia="uk-UA"/>
        </w:rPr>
        <w:t>Створення тематичного поля дослідження</w:t>
      </w:r>
      <w:r>
        <w:rPr>
          <w:color w:val="000000"/>
          <w:szCs w:val="28"/>
          <w:lang w:val="uk-UA" w:eastAsia="uk-UA"/>
        </w:rPr>
        <w:t xml:space="preserve"> у тематичному аналізі</w:t>
      </w:r>
      <w:r w:rsidRPr="00180202">
        <w:rPr>
          <w:color w:val="000000"/>
          <w:szCs w:val="28"/>
          <w:lang w:val="uk-UA" w:eastAsia="uk-UA"/>
        </w:rPr>
        <w:t xml:space="preserve">. </w:t>
      </w:r>
    </w:p>
    <w:p w:rsidR="00180202" w:rsidRP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 w:rsidRPr="00180202">
        <w:rPr>
          <w:color w:val="000000"/>
          <w:szCs w:val="28"/>
          <w:lang w:val="uk-UA" w:eastAsia="uk-UA"/>
        </w:rPr>
        <w:t xml:space="preserve"> </w:t>
      </w:r>
      <w:proofErr w:type="spellStart"/>
      <w:r w:rsidRPr="00180202">
        <w:rPr>
          <w:bCs/>
          <w:szCs w:val="28"/>
        </w:rPr>
        <w:t>Вимоги</w:t>
      </w:r>
      <w:proofErr w:type="spellEnd"/>
      <w:r w:rsidRPr="00180202">
        <w:rPr>
          <w:bCs/>
          <w:szCs w:val="28"/>
        </w:rPr>
        <w:t xml:space="preserve"> до </w:t>
      </w:r>
      <w:proofErr w:type="spellStart"/>
      <w:r w:rsidRPr="00180202">
        <w:rPr>
          <w:bCs/>
          <w:szCs w:val="28"/>
        </w:rPr>
        <w:t>формулювання</w:t>
      </w:r>
      <w:proofErr w:type="spellEnd"/>
      <w:r w:rsidRPr="00180202">
        <w:rPr>
          <w:bCs/>
          <w:szCs w:val="28"/>
        </w:rPr>
        <w:t xml:space="preserve"> </w:t>
      </w:r>
      <w:proofErr w:type="spellStart"/>
      <w:r w:rsidRPr="00180202">
        <w:rPr>
          <w:bCs/>
          <w:szCs w:val="28"/>
        </w:rPr>
        <w:t>запитань</w:t>
      </w:r>
      <w:proofErr w:type="spellEnd"/>
      <w:r w:rsidRPr="00180202">
        <w:rPr>
          <w:bCs/>
          <w:szCs w:val="28"/>
        </w:rPr>
        <w:t xml:space="preserve"> для </w:t>
      </w:r>
      <w:r w:rsidRPr="00180202">
        <w:rPr>
          <w:bCs/>
          <w:szCs w:val="28"/>
          <w:lang w:val="uk-UA"/>
        </w:rPr>
        <w:t xml:space="preserve">тематичного аналізу. </w:t>
      </w:r>
    </w:p>
    <w:p w:rsidR="00180202" w:rsidRP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bCs/>
          <w:szCs w:val="28"/>
          <w:lang w:val="uk-UA"/>
        </w:rPr>
        <w:t xml:space="preserve"> </w:t>
      </w:r>
      <w:r w:rsidRPr="00180202">
        <w:rPr>
          <w:bCs/>
          <w:szCs w:val="28"/>
          <w:lang w:val="uk-UA"/>
        </w:rPr>
        <w:t>Етапи проведення тематичного аналізу.</w:t>
      </w:r>
    </w:p>
    <w:p w:rsidR="00180202" w:rsidRP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bCs/>
          <w:color w:val="000000"/>
          <w:szCs w:val="38"/>
          <w:lang w:val="uk-UA"/>
        </w:rPr>
      </w:pPr>
      <w:r>
        <w:rPr>
          <w:bCs/>
          <w:color w:val="000000"/>
          <w:szCs w:val="38"/>
          <w:lang w:val="uk-UA"/>
        </w:rPr>
        <w:t xml:space="preserve"> Застосування факторного аналізу для обробки результатів тематичного аналізу.</w:t>
      </w:r>
    </w:p>
    <w:p w:rsidR="002A11B0" w:rsidRPr="00180202" w:rsidRDefault="002A11B0" w:rsidP="00180202">
      <w:pPr>
        <w:rPr>
          <w:lang w:val="uk-UA"/>
        </w:rPr>
      </w:pPr>
    </w:p>
    <w:p w:rsidR="002A11B0" w:rsidRDefault="002A11B0" w:rsidP="002A11B0">
      <w:pPr>
        <w:ind w:left="142" w:firstLine="425"/>
        <w:jc w:val="center"/>
        <w:rPr>
          <w:b/>
          <w:szCs w:val="28"/>
          <w:lang w:val="uk-UA"/>
        </w:rPr>
      </w:pPr>
    </w:p>
    <w:p w:rsidR="002A11B0" w:rsidRDefault="002A11B0" w:rsidP="002A11B0">
      <w:pPr>
        <w:ind w:left="142" w:firstLine="425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12. Розподіл балів, які отримують студенти</w:t>
      </w:r>
    </w:p>
    <w:p w:rsidR="002A11B0" w:rsidRPr="007225F9" w:rsidRDefault="002A11B0" w:rsidP="002A11B0">
      <w:pPr>
        <w:ind w:left="142" w:firstLine="425"/>
        <w:jc w:val="center"/>
        <w:rPr>
          <w:szCs w:val="28"/>
          <w:lang w:val="uk-UA"/>
        </w:rPr>
      </w:pPr>
      <w:r w:rsidRPr="007225F9">
        <w:rPr>
          <w:szCs w:val="28"/>
          <w:lang w:val="uk-UA"/>
        </w:rPr>
        <w:t>Поточне тестування та самостійна робота</w:t>
      </w:r>
    </w:p>
    <w:p w:rsidR="002A11B0" w:rsidRPr="007225F9" w:rsidRDefault="002A11B0" w:rsidP="002A11B0">
      <w:pPr>
        <w:pStyle w:val="7"/>
        <w:ind w:firstLine="0"/>
        <w:rPr>
          <w:b w:val="0"/>
          <w:i/>
          <w:sz w:val="24"/>
        </w:rPr>
      </w:pPr>
    </w:p>
    <w:p w:rsidR="002A11B0" w:rsidRDefault="002A11B0" w:rsidP="002A11B0">
      <w:pPr>
        <w:rPr>
          <w:lang w:val="uk-UA"/>
        </w:rPr>
      </w:pPr>
      <w:r>
        <w:rPr>
          <w:lang w:val="uk-UA"/>
        </w:rPr>
        <w:t xml:space="preserve">Змістовий модуль 1                             </w:t>
      </w:r>
    </w:p>
    <w:p w:rsidR="002A11B0" w:rsidRPr="00300A9C" w:rsidRDefault="002A11B0" w:rsidP="002A11B0">
      <w:pPr>
        <w:pStyle w:val="a5"/>
        <w:numPr>
          <w:ilvl w:val="0"/>
          <w:numId w:val="8"/>
        </w:numPr>
        <w:suppressAutoHyphens/>
        <w:contextualSpacing/>
        <w:rPr>
          <w:szCs w:val="28"/>
        </w:rPr>
      </w:pPr>
      <w:proofErr w:type="spellStart"/>
      <w:r w:rsidRPr="00EE1B43">
        <w:rPr>
          <w:szCs w:val="28"/>
        </w:rPr>
        <w:t>Виступи</w:t>
      </w:r>
      <w:proofErr w:type="spellEnd"/>
      <w:r w:rsidRPr="00EE1B43">
        <w:rPr>
          <w:szCs w:val="28"/>
        </w:rPr>
        <w:t xml:space="preserve"> на </w:t>
      </w:r>
      <w:proofErr w:type="spellStart"/>
      <w:r w:rsidRPr="00EE1B43">
        <w:rPr>
          <w:szCs w:val="28"/>
        </w:rPr>
        <w:t>семіна</w:t>
      </w:r>
      <w:r w:rsidR="00300A9C">
        <w:rPr>
          <w:szCs w:val="28"/>
        </w:rPr>
        <w:t>рських</w:t>
      </w:r>
      <w:proofErr w:type="spellEnd"/>
      <w:r w:rsidR="00300A9C">
        <w:rPr>
          <w:szCs w:val="28"/>
        </w:rPr>
        <w:t xml:space="preserve"> </w:t>
      </w:r>
      <w:proofErr w:type="spellStart"/>
      <w:r w:rsidR="00300A9C">
        <w:rPr>
          <w:szCs w:val="28"/>
        </w:rPr>
        <w:t>заняттях</w:t>
      </w:r>
      <w:proofErr w:type="spellEnd"/>
      <w:r w:rsidR="00300A9C">
        <w:rPr>
          <w:szCs w:val="28"/>
        </w:rPr>
        <w:t xml:space="preserve"> (за </w:t>
      </w:r>
      <w:proofErr w:type="spellStart"/>
      <w:r w:rsidR="00300A9C">
        <w:rPr>
          <w:szCs w:val="28"/>
        </w:rPr>
        <w:t>заняття</w:t>
      </w:r>
      <w:proofErr w:type="spellEnd"/>
      <w:r w:rsidR="00300A9C">
        <w:rPr>
          <w:szCs w:val="28"/>
        </w:rPr>
        <w:t xml:space="preserve"> по </w:t>
      </w:r>
      <w:r w:rsidR="00300A9C">
        <w:rPr>
          <w:szCs w:val="28"/>
          <w:lang w:val="uk-UA"/>
        </w:rPr>
        <w:t>10</w:t>
      </w:r>
      <w:r w:rsidRPr="00EE1B43">
        <w:rPr>
          <w:szCs w:val="28"/>
        </w:rPr>
        <w:t xml:space="preserve"> </w:t>
      </w:r>
      <w:proofErr w:type="spellStart"/>
      <w:r w:rsidRPr="00EE1B43">
        <w:rPr>
          <w:szCs w:val="28"/>
        </w:rPr>
        <w:t>балів</w:t>
      </w:r>
      <w:proofErr w:type="spellEnd"/>
      <w:r w:rsidRPr="00EE1B43">
        <w:rPr>
          <w:szCs w:val="28"/>
        </w:rPr>
        <w:t xml:space="preserve"> </w:t>
      </w:r>
      <w:proofErr w:type="spellStart"/>
      <w:r w:rsidRPr="00EE1B43">
        <w:rPr>
          <w:szCs w:val="28"/>
        </w:rPr>
        <w:t>кожне</w:t>
      </w:r>
      <w:proofErr w:type="spellEnd"/>
      <w:r w:rsidRPr="00EE1B43">
        <w:rPr>
          <w:szCs w:val="28"/>
        </w:rPr>
        <w:t xml:space="preserve">) – </w:t>
      </w:r>
      <w:r w:rsidR="00300A9C">
        <w:rPr>
          <w:szCs w:val="28"/>
          <w:lang w:val="uk-UA"/>
        </w:rPr>
        <w:t>30</w:t>
      </w:r>
      <w:r w:rsidRPr="00EE1B43">
        <w:rPr>
          <w:szCs w:val="28"/>
        </w:rPr>
        <w:t xml:space="preserve"> </w:t>
      </w:r>
      <w:proofErr w:type="spellStart"/>
      <w:r w:rsidRPr="00EE1B43">
        <w:rPr>
          <w:szCs w:val="28"/>
        </w:rPr>
        <w:t>балі</w:t>
      </w:r>
      <w:proofErr w:type="gramStart"/>
      <w:r w:rsidRPr="00EE1B43">
        <w:rPr>
          <w:szCs w:val="28"/>
        </w:rPr>
        <w:t>в</w:t>
      </w:r>
      <w:proofErr w:type="spellEnd"/>
      <w:proofErr w:type="gramEnd"/>
      <w:r w:rsidRPr="00EE1B43">
        <w:rPr>
          <w:szCs w:val="28"/>
        </w:rPr>
        <w:t>;</w:t>
      </w:r>
    </w:p>
    <w:p w:rsidR="00300A9C" w:rsidRPr="00300A9C" w:rsidRDefault="00300A9C" w:rsidP="00300A9C">
      <w:pPr>
        <w:pStyle w:val="a5"/>
        <w:numPr>
          <w:ilvl w:val="0"/>
          <w:numId w:val="8"/>
        </w:numPr>
        <w:rPr>
          <w:szCs w:val="28"/>
          <w:lang w:val="uk-UA"/>
        </w:rPr>
      </w:pPr>
      <w:r w:rsidRPr="00300A9C">
        <w:rPr>
          <w:szCs w:val="28"/>
          <w:lang w:val="uk-UA"/>
        </w:rPr>
        <w:t>Розробити дизайн якісного експерименту</w:t>
      </w:r>
      <w:r>
        <w:rPr>
          <w:szCs w:val="28"/>
          <w:lang w:val="uk-UA"/>
        </w:rPr>
        <w:t xml:space="preserve"> – 20 балів</w:t>
      </w:r>
    </w:p>
    <w:p w:rsidR="00300A9C" w:rsidRPr="00300A9C" w:rsidRDefault="00300A9C" w:rsidP="00300A9C">
      <w:pPr>
        <w:pStyle w:val="a5"/>
        <w:numPr>
          <w:ilvl w:val="0"/>
          <w:numId w:val="8"/>
        </w:numPr>
        <w:rPr>
          <w:szCs w:val="28"/>
          <w:lang w:val="uk-UA"/>
        </w:rPr>
      </w:pPr>
      <w:r w:rsidRPr="00300A9C">
        <w:rPr>
          <w:szCs w:val="28"/>
          <w:lang w:val="uk-UA"/>
        </w:rPr>
        <w:t xml:space="preserve">Здійснити аналіз </w:t>
      </w:r>
      <w:proofErr w:type="spellStart"/>
      <w:r w:rsidRPr="00300A9C">
        <w:rPr>
          <w:szCs w:val="28"/>
          <w:lang w:val="uk-UA"/>
        </w:rPr>
        <w:t>наративу</w:t>
      </w:r>
      <w:proofErr w:type="spellEnd"/>
      <w:r w:rsidRPr="00300A9C">
        <w:rPr>
          <w:szCs w:val="28"/>
          <w:lang w:val="uk-UA"/>
        </w:rPr>
        <w:t xml:space="preserve">. Визначити тип </w:t>
      </w:r>
      <w:proofErr w:type="spellStart"/>
      <w:r w:rsidRPr="00300A9C">
        <w:rPr>
          <w:szCs w:val="28"/>
          <w:lang w:val="uk-UA"/>
        </w:rPr>
        <w:t>наративу</w:t>
      </w:r>
      <w:proofErr w:type="spellEnd"/>
      <w:r w:rsidRPr="00300A9C">
        <w:rPr>
          <w:szCs w:val="28"/>
          <w:lang w:val="uk-UA"/>
        </w:rPr>
        <w:t>. Виділити ключові проблеми ав</w:t>
      </w:r>
      <w:r>
        <w:rPr>
          <w:szCs w:val="28"/>
          <w:lang w:val="uk-UA"/>
        </w:rPr>
        <w:t xml:space="preserve">тора </w:t>
      </w:r>
      <w:proofErr w:type="spellStart"/>
      <w:r>
        <w:rPr>
          <w:szCs w:val="28"/>
          <w:lang w:val="uk-UA"/>
        </w:rPr>
        <w:t>наративу</w:t>
      </w:r>
      <w:proofErr w:type="spellEnd"/>
      <w:r>
        <w:rPr>
          <w:szCs w:val="28"/>
          <w:lang w:val="uk-UA"/>
        </w:rPr>
        <w:t>, його переживання – 20 балів</w:t>
      </w:r>
    </w:p>
    <w:p w:rsidR="00300A9C" w:rsidRPr="00300A9C" w:rsidRDefault="00300A9C" w:rsidP="00300A9C">
      <w:pPr>
        <w:pStyle w:val="a5"/>
        <w:numPr>
          <w:ilvl w:val="0"/>
          <w:numId w:val="8"/>
        </w:numPr>
        <w:rPr>
          <w:szCs w:val="28"/>
          <w:lang w:val="uk-UA"/>
        </w:rPr>
      </w:pPr>
      <w:r w:rsidRPr="00300A9C">
        <w:rPr>
          <w:szCs w:val="28"/>
          <w:lang w:val="uk-UA"/>
        </w:rPr>
        <w:t>Підібрати матеріал для тематичного аналізу. Визначити ключові теми. Здійснит</w:t>
      </w:r>
      <w:r>
        <w:rPr>
          <w:szCs w:val="28"/>
          <w:lang w:val="uk-UA"/>
        </w:rPr>
        <w:t>и обробку за схемою аналізу тем – 20 балів</w:t>
      </w:r>
    </w:p>
    <w:p w:rsidR="00300A9C" w:rsidRPr="00EE1B43" w:rsidRDefault="00300A9C" w:rsidP="002A11B0">
      <w:pPr>
        <w:pStyle w:val="a5"/>
        <w:numPr>
          <w:ilvl w:val="0"/>
          <w:numId w:val="8"/>
        </w:numPr>
        <w:suppressAutoHyphens/>
        <w:contextualSpacing/>
        <w:rPr>
          <w:szCs w:val="28"/>
        </w:rPr>
      </w:pPr>
      <w:r>
        <w:rPr>
          <w:szCs w:val="28"/>
          <w:lang w:val="uk-UA"/>
        </w:rPr>
        <w:t>Підсумкове тестування (контрольна робота) – 10 балів</w:t>
      </w:r>
    </w:p>
    <w:p w:rsidR="002A11B0" w:rsidRPr="004E4051" w:rsidRDefault="002A11B0" w:rsidP="002A11B0">
      <w:pPr>
        <w:ind w:firstLine="600"/>
        <w:jc w:val="center"/>
        <w:rPr>
          <w:i/>
          <w:sz w:val="24"/>
          <w:lang w:val="uk-UA"/>
        </w:rPr>
      </w:pPr>
    </w:p>
    <w:p w:rsidR="002A11B0" w:rsidRPr="004E4051" w:rsidRDefault="002A11B0" w:rsidP="002A11B0">
      <w:pPr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>
        <w:rPr>
          <w:b/>
          <w:bCs/>
          <w:lang w:val="uk-UA"/>
        </w:rPr>
        <w:t>: національна</w:t>
      </w:r>
      <w:r w:rsidRPr="004E4051">
        <w:rPr>
          <w:b/>
          <w:bCs/>
          <w:lang w:val="uk-UA"/>
        </w:rPr>
        <w:t xml:space="preserve">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2A11B0" w:rsidRPr="004E4051" w:rsidTr="002A11B0">
        <w:trPr>
          <w:trHeight w:val="450"/>
        </w:trPr>
        <w:tc>
          <w:tcPr>
            <w:tcW w:w="2137" w:type="dxa"/>
            <w:vMerge w:val="restart"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lastRenderedPageBreak/>
              <w:t xml:space="preserve">Сума балів за всі </w:t>
            </w:r>
            <w:r>
              <w:rPr>
                <w:sz w:val="26"/>
                <w:szCs w:val="26"/>
                <w:lang w:val="uk-UA"/>
              </w:rPr>
              <w:t>види</w:t>
            </w:r>
            <w:r w:rsidRPr="00946E75">
              <w:rPr>
                <w:sz w:val="26"/>
                <w:szCs w:val="26"/>
                <w:lang w:val="uk-UA"/>
              </w:rPr>
              <w:t xml:space="preserve">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Оцінка</w:t>
            </w:r>
            <w:r w:rsidRPr="00946E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2A11B0" w:rsidRPr="004E4051" w:rsidTr="002A11B0">
        <w:trPr>
          <w:trHeight w:val="450"/>
        </w:trPr>
        <w:tc>
          <w:tcPr>
            <w:tcW w:w="2137" w:type="dxa"/>
            <w:vMerge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2A11B0" w:rsidRPr="00946E75" w:rsidRDefault="002A11B0" w:rsidP="002A11B0">
            <w:pPr>
              <w:ind w:right="-1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46E75">
              <w:rPr>
                <w:sz w:val="26"/>
                <w:szCs w:val="26"/>
                <w:lang w:val="uk-UA"/>
              </w:rPr>
              <w:t xml:space="preserve">ля </w:t>
            </w:r>
            <w:r>
              <w:rPr>
                <w:sz w:val="26"/>
                <w:szCs w:val="26"/>
                <w:lang w:val="uk-UA"/>
              </w:rPr>
              <w:t>екзамену</w:t>
            </w:r>
            <w:r w:rsidRPr="00946E75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курсового проекту (роботи)</w:t>
            </w:r>
            <w:r>
              <w:rPr>
                <w:sz w:val="26"/>
                <w:szCs w:val="26"/>
                <w:lang w:val="uk-UA"/>
              </w:rPr>
              <w:t>, практики</w:t>
            </w:r>
          </w:p>
        </w:tc>
        <w:tc>
          <w:tcPr>
            <w:tcW w:w="2694" w:type="dxa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46E75">
              <w:rPr>
                <w:sz w:val="26"/>
                <w:szCs w:val="26"/>
                <w:lang w:val="uk-UA"/>
              </w:rPr>
              <w:t>ля заліку</w:t>
            </w:r>
          </w:p>
        </w:tc>
      </w:tr>
      <w:tr w:rsidR="002A11B0" w:rsidRPr="004E4051" w:rsidTr="002A11B0">
        <w:tc>
          <w:tcPr>
            <w:tcW w:w="2137" w:type="dxa"/>
            <w:vAlign w:val="center"/>
          </w:tcPr>
          <w:p w:rsidR="002A11B0" w:rsidRPr="00946E75" w:rsidRDefault="002A11B0" w:rsidP="002A11B0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2A11B0" w:rsidRPr="00946E75" w:rsidRDefault="002A11B0" w:rsidP="002A11B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2A11B0" w:rsidRPr="004E4051" w:rsidTr="002A11B0">
        <w:trPr>
          <w:trHeight w:val="194"/>
        </w:trPr>
        <w:tc>
          <w:tcPr>
            <w:tcW w:w="2137" w:type="dxa"/>
            <w:vAlign w:val="center"/>
          </w:tcPr>
          <w:p w:rsidR="002A11B0" w:rsidRPr="00946E75" w:rsidRDefault="002A11B0" w:rsidP="002A11B0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2A11B0" w:rsidRPr="00946E75" w:rsidRDefault="002A11B0" w:rsidP="002A11B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A11B0" w:rsidRPr="004E4051" w:rsidTr="002A11B0">
        <w:tc>
          <w:tcPr>
            <w:tcW w:w="2137" w:type="dxa"/>
            <w:vAlign w:val="center"/>
          </w:tcPr>
          <w:p w:rsidR="002A11B0" w:rsidRPr="00946E75" w:rsidRDefault="002A11B0" w:rsidP="002A11B0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2A11B0" w:rsidRPr="00946E75" w:rsidRDefault="002A11B0" w:rsidP="002A11B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A11B0" w:rsidRPr="004E4051" w:rsidTr="002A11B0">
        <w:tc>
          <w:tcPr>
            <w:tcW w:w="2137" w:type="dxa"/>
            <w:vAlign w:val="center"/>
          </w:tcPr>
          <w:p w:rsidR="002A11B0" w:rsidRPr="00946E75" w:rsidRDefault="002A11B0" w:rsidP="002A11B0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2A11B0" w:rsidRPr="00946E75" w:rsidRDefault="002A11B0" w:rsidP="002A11B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A11B0" w:rsidRPr="004E4051" w:rsidTr="002A11B0">
        <w:tc>
          <w:tcPr>
            <w:tcW w:w="2137" w:type="dxa"/>
            <w:vAlign w:val="center"/>
          </w:tcPr>
          <w:p w:rsidR="002A11B0" w:rsidRPr="00946E75" w:rsidRDefault="002A11B0" w:rsidP="002A11B0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2A11B0" w:rsidRPr="00946E75" w:rsidRDefault="002A11B0" w:rsidP="002A11B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A11B0" w:rsidRPr="004E4051" w:rsidTr="002A11B0">
        <w:tc>
          <w:tcPr>
            <w:tcW w:w="2137" w:type="dxa"/>
            <w:vAlign w:val="center"/>
          </w:tcPr>
          <w:p w:rsidR="002A11B0" w:rsidRPr="00946E75" w:rsidRDefault="002A11B0" w:rsidP="002A11B0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2A11B0" w:rsidRPr="00946E75" w:rsidRDefault="002A11B0" w:rsidP="002A11B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2A11B0" w:rsidRPr="004E4051" w:rsidTr="002A11B0">
        <w:trPr>
          <w:trHeight w:val="708"/>
        </w:trPr>
        <w:tc>
          <w:tcPr>
            <w:tcW w:w="2137" w:type="dxa"/>
            <w:vAlign w:val="center"/>
          </w:tcPr>
          <w:p w:rsidR="002A11B0" w:rsidRPr="00946E75" w:rsidRDefault="002A11B0" w:rsidP="002A11B0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2A11B0" w:rsidRPr="00946E75" w:rsidRDefault="002A11B0" w:rsidP="002A11B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2A11B0" w:rsidRDefault="002A11B0" w:rsidP="002A11B0">
      <w:pPr>
        <w:shd w:val="clear" w:color="auto" w:fill="FFFFFF"/>
        <w:jc w:val="right"/>
        <w:rPr>
          <w:spacing w:val="-4"/>
          <w:lang w:val="uk-UA"/>
        </w:rPr>
      </w:pPr>
    </w:p>
    <w:p w:rsidR="002A11B0" w:rsidRDefault="002A11B0" w:rsidP="002A11B0">
      <w:pPr>
        <w:shd w:val="clear" w:color="auto" w:fill="FFFFFF"/>
        <w:jc w:val="center"/>
        <w:rPr>
          <w:b/>
          <w:lang w:val="uk-UA"/>
        </w:rPr>
      </w:pPr>
    </w:p>
    <w:p w:rsidR="002A11B0" w:rsidRPr="004E4051" w:rsidRDefault="00300A9C" w:rsidP="002A11B0">
      <w:pPr>
        <w:shd w:val="clear" w:color="auto" w:fill="FFFFFF"/>
        <w:jc w:val="center"/>
        <w:rPr>
          <w:b/>
          <w:bCs/>
          <w:spacing w:val="-6"/>
          <w:lang w:val="uk-UA"/>
        </w:rPr>
      </w:pPr>
      <w:r>
        <w:rPr>
          <w:b/>
          <w:lang w:val="uk-UA"/>
        </w:rPr>
        <w:t>13</w:t>
      </w:r>
      <w:r w:rsidR="002A11B0" w:rsidRPr="004E4051">
        <w:rPr>
          <w:b/>
          <w:lang w:val="uk-UA"/>
        </w:rPr>
        <w:t>. Рекомендована література</w:t>
      </w:r>
    </w:p>
    <w:p w:rsidR="00D33DD2" w:rsidRPr="00D33DD2" w:rsidRDefault="002A11B0" w:rsidP="00D33DD2">
      <w:pPr>
        <w:pStyle w:val="3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33DD2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Базова</w:t>
      </w:r>
      <w:r w:rsidR="00D33DD2" w:rsidRPr="00D33DD2">
        <w:rPr>
          <w:rFonts w:ascii="Times New Roman" w:hAnsi="Times New Roman"/>
          <w:sz w:val="24"/>
          <w:szCs w:val="24"/>
        </w:rPr>
        <w:t xml:space="preserve"> </w:t>
      </w:r>
    </w:p>
    <w:p w:rsidR="00D33DD2" w:rsidRDefault="00D33DD2" w:rsidP="00D33DD2">
      <w:pPr>
        <w:pStyle w:val="33"/>
        <w:numPr>
          <w:ilvl w:val="0"/>
          <w:numId w:val="23"/>
        </w:num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33DD2">
        <w:rPr>
          <w:rFonts w:ascii="Times New Roman" w:hAnsi="Times New Roman"/>
          <w:sz w:val="24"/>
          <w:szCs w:val="24"/>
        </w:rPr>
        <w:t>Кроник</w:t>
      </w:r>
      <w:proofErr w:type="spellEnd"/>
      <w:r w:rsidRPr="00D33DD2">
        <w:rPr>
          <w:rFonts w:ascii="Times New Roman" w:hAnsi="Times New Roman"/>
          <w:sz w:val="24"/>
          <w:szCs w:val="24"/>
        </w:rPr>
        <w:t xml:space="preserve"> А. А., </w:t>
      </w:r>
      <w:proofErr w:type="spellStart"/>
      <w:r w:rsidRPr="00D33DD2">
        <w:rPr>
          <w:rFonts w:ascii="Times New Roman" w:hAnsi="Times New Roman"/>
          <w:sz w:val="24"/>
          <w:szCs w:val="24"/>
        </w:rPr>
        <w:t>Ахмеров</w:t>
      </w:r>
      <w:proofErr w:type="spellEnd"/>
      <w:r w:rsidRPr="00D33DD2">
        <w:rPr>
          <w:rFonts w:ascii="Times New Roman" w:hAnsi="Times New Roman"/>
          <w:sz w:val="24"/>
          <w:szCs w:val="24"/>
        </w:rPr>
        <w:t xml:space="preserve"> Р. А. </w:t>
      </w:r>
      <w:proofErr w:type="spellStart"/>
      <w:r w:rsidRPr="00D33DD2">
        <w:rPr>
          <w:rFonts w:ascii="Times New Roman" w:hAnsi="Times New Roman"/>
          <w:sz w:val="24"/>
          <w:szCs w:val="24"/>
        </w:rPr>
        <w:t>Каузометрия</w:t>
      </w:r>
      <w:proofErr w:type="spellEnd"/>
      <w:r w:rsidRPr="00D33DD2">
        <w:rPr>
          <w:rFonts w:ascii="Times New Roman" w:hAnsi="Times New Roman"/>
          <w:sz w:val="24"/>
          <w:szCs w:val="24"/>
        </w:rPr>
        <w:t>: методы самопознания, психодиагностики и психотерапии в психологии жизненного пути М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оск</w:t>
      </w:r>
      <w:r w:rsidR="0050370B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 w:rsidRPr="00D33DD2">
        <w:rPr>
          <w:rFonts w:ascii="Times New Roman" w:hAnsi="Times New Roman"/>
          <w:sz w:val="24"/>
          <w:szCs w:val="24"/>
        </w:rPr>
        <w:t xml:space="preserve">: Смысл, 2003. 284 с. </w:t>
      </w:r>
    </w:p>
    <w:p w:rsidR="002A11B0" w:rsidRPr="00D33DD2" w:rsidRDefault="00D33DD2" w:rsidP="00300A9C">
      <w:pPr>
        <w:pStyle w:val="33"/>
        <w:numPr>
          <w:ilvl w:val="0"/>
          <w:numId w:val="23"/>
        </w:numPr>
        <w:shd w:val="clear" w:color="auto" w:fill="FFFFFF"/>
        <w:tabs>
          <w:tab w:val="left" w:pos="426"/>
        </w:tabs>
        <w:spacing w:line="240" w:lineRule="auto"/>
        <w:jc w:val="both"/>
        <w:rPr>
          <w:b/>
          <w:bCs/>
          <w:spacing w:val="-6"/>
          <w:sz w:val="24"/>
          <w:szCs w:val="24"/>
          <w:lang w:val="uk-UA"/>
        </w:rPr>
      </w:pPr>
      <w:proofErr w:type="spellStart"/>
      <w:r w:rsidRPr="00D33DD2">
        <w:rPr>
          <w:rFonts w:ascii="Times New Roman" w:hAnsi="Times New Roman"/>
          <w:sz w:val="24"/>
          <w:szCs w:val="24"/>
        </w:rPr>
        <w:t>Коржова</w:t>
      </w:r>
      <w:proofErr w:type="spellEnd"/>
      <w:r w:rsidRPr="00D33DD2">
        <w:rPr>
          <w:rFonts w:ascii="Times New Roman" w:hAnsi="Times New Roman"/>
          <w:sz w:val="24"/>
          <w:szCs w:val="24"/>
        </w:rPr>
        <w:t xml:space="preserve"> Е. Ю. Методика «Психологическая автобиография» в психодиагностике жизненных ситуаций: [методическое пособие / ред. Л. Ф. </w:t>
      </w:r>
      <w:proofErr w:type="spellStart"/>
      <w:r w:rsidRPr="00D33DD2">
        <w:rPr>
          <w:rFonts w:ascii="Times New Roman" w:hAnsi="Times New Roman"/>
          <w:sz w:val="24"/>
          <w:szCs w:val="24"/>
        </w:rPr>
        <w:t>Бурлачука</w:t>
      </w:r>
      <w:proofErr w:type="spellEnd"/>
      <w:r w:rsidRPr="00D33DD2">
        <w:rPr>
          <w:rFonts w:ascii="Times New Roman" w:hAnsi="Times New Roman"/>
          <w:sz w:val="24"/>
          <w:szCs w:val="24"/>
        </w:rPr>
        <w:t>]. К</w:t>
      </w:r>
      <w:proofErr w:type="spellStart"/>
      <w:r w:rsidRPr="00D33DD2">
        <w:rPr>
          <w:rFonts w:ascii="Times New Roman" w:hAnsi="Times New Roman"/>
          <w:sz w:val="24"/>
          <w:szCs w:val="24"/>
          <w:lang w:val="uk-UA"/>
        </w:rPr>
        <w:t>иев</w:t>
      </w:r>
      <w:proofErr w:type="spellEnd"/>
      <w:r w:rsidRPr="00D33DD2">
        <w:rPr>
          <w:rFonts w:ascii="Times New Roman" w:hAnsi="Times New Roman"/>
          <w:sz w:val="24"/>
          <w:szCs w:val="24"/>
        </w:rPr>
        <w:t>: МАУП, 1994. 109с.</w:t>
      </w:r>
    </w:p>
    <w:p w:rsidR="002A11B0" w:rsidRPr="00300A9C" w:rsidRDefault="002A11B0" w:rsidP="00300A9C">
      <w:pPr>
        <w:pStyle w:val="21"/>
        <w:numPr>
          <w:ilvl w:val="0"/>
          <w:numId w:val="23"/>
        </w:num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00A9C">
        <w:rPr>
          <w:rFonts w:ascii="Times New Roman" w:hAnsi="Times New Roman"/>
          <w:sz w:val="24"/>
          <w:szCs w:val="24"/>
          <w:lang w:val="uk-UA"/>
        </w:rPr>
        <w:t>Митина</w:t>
      </w:r>
      <w:proofErr w:type="spellEnd"/>
      <w:r w:rsidRPr="00300A9C">
        <w:rPr>
          <w:rFonts w:ascii="Times New Roman" w:hAnsi="Times New Roman"/>
          <w:sz w:val="24"/>
          <w:szCs w:val="24"/>
          <w:lang w:val="uk-UA"/>
        </w:rPr>
        <w:t xml:space="preserve"> О. В. </w:t>
      </w:r>
      <w:proofErr w:type="spellStart"/>
      <w:r w:rsidRPr="00300A9C">
        <w:rPr>
          <w:rFonts w:ascii="Times New Roman" w:hAnsi="Times New Roman"/>
          <w:sz w:val="24"/>
          <w:szCs w:val="24"/>
          <w:lang w:val="uk-UA"/>
        </w:rPr>
        <w:t>Факторный</w:t>
      </w:r>
      <w:proofErr w:type="spellEnd"/>
      <w:r w:rsidRPr="00300A9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00A9C">
        <w:rPr>
          <w:rFonts w:ascii="Times New Roman" w:hAnsi="Times New Roman"/>
          <w:sz w:val="24"/>
          <w:szCs w:val="24"/>
          <w:lang w:val="uk-UA"/>
        </w:rPr>
        <w:t>анализ</w:t>
      </w:r>
      <w:proofErr w:type="spellEnd"/>
      <w:r w:rsidRPr="00300A9C">
        <w:rPr>
          <w:rFonts w:ascii="Times New Roman" w:hAnsi="Times New Roman"/>
          <w:sz w:val="24"/>
          <w:szCs w:val="24"/>
          <w:lang w:val="uk-UA"/>
        </w:rPr>
        <w:t xml:space="preserve"> для </w:t>
      </w:r>
      <w:proofErr w:type="spellStart"/>
      <w:r w:rsidRPr="00300A9C">
        <w:rPr>
          <w:rFonts w:ascii="Times New Roman" w:hAnsi="Times New Roman"/>
          <w:sz w:val="24"/>
          <w:szCs w:val="24"/>
          <w:lang w:val="uk-UA"/>
        </w:rPr>
        <w:t>психологов</w:t>
      </w:r>
      <w:proofErr w:type="spellEnd"/>
      <w:r w:rsidRPr="00300A9C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300A9C">
        <w:rPr>
          <w:rFonts w:ascii="Times New Roman" w:hAnsi="Times New Roman"/>
          <w:sz w:val="24"/>
          <w:szCs w:val="24"/>
          <w:lang w:val="uk-UA"/>
        </w:rPr>
        <w:t>Митина</w:t>
      </w:r>
      <w:proofErr w:type="spellEnd"/>
      <w:r w:rsidRPr="00300A9C">
        <w:rPr>
          <w:rFonts w:ascii="Times New Roman" w:hAnsi="Times New Roman"/>
          <w:sz w:val="24"/>
          <w:szCs w:val="24"/>
          <w:lang w:val="uk-UA"/>
        </w:rPr>
        <w:t xml:space="preserve"> О. В., </w:t>
      </w:r>
      <w:proofErr w:type="spellStart"/>
      <w:r w:rsidRPr="00300A9C">
        <w:rPr>
          <w:rFonts w:ascii="Times New Roman" w:hAnsi="Times New Roman"/>
          <w:sz w:val="24"/>
          <w:szCs w:val="24"/>
          <w:lang w:val="uk-UA"/>
        </w:rPr>
        <w:t>Михайловская</w:t>
      </w:r>
      <w:proofErr w:type="spellEnd"/>
      <w:r w:rsidRPr="00300A9C">
        <w:rPr>
          <w:rFonts w:ascii="Times New Roman" w:hAnsi="Times New Roman"/>
          <w:sz w:val="24"/>
          <w:szCs w:val="24"/>
          <w:lang w:val="uk-UA"/>
        </w:rPr>
        <w:t xml:space="preserve"> И. Б . – М.: </w:t>
      </w:r>
      <w:proofErr w:type="spellStart"/>
      <w:r w:rsidRPr="00300A9C">
        <w:rPr>
          <w:rFonts w:ascii="Times New Roman" w:hAnsi="Times New Roman"/>
          <w:sz w:val="24"/>
          <w:szCs w:val="24"/>
          <w:lang w:val="uk-UA"/>
        </w:rPr>
        <w:t>Учебно-методический</w:t>
      </w:r>
      <w:proofErr w:type="spellEnd"/>
      <w:r w:rsidRPr="00300A9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00A9C">
        <w:rPr>
          <w:rFonts w:ascii="Times New Roman" w:hAnsi="Times New Roman"/>
          <w:sz w:val="24"/>
          <w:szCs w:val="24"/>
          <w:lang w:val="uk-UA"/>
        </w:rPr>
        <w:t>коллектор</w:t>
      </w:r>
      <w:proofErr w:type="spellEnd"/>
      <w:r w:rsidRPr="00300A9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00A9C">
        <w:rPr>
          <w:rFonts w:ascii="Times New Roman" w:hAnsi="Times New Roman"/>
          <w:sz w:val="24"/>
          <w:szCs w:val="24"/>
          <w:lang w:val="uk-UA"/>
        </w:rPr>
        <w:t>Психология</w:t>
      </w:r>
      <w:proofErr w:type="spellEnd"/>
      <w:r w:rsidRPr="00300A9C">
        <w:rPr>
          <w:rFonts w:ascii="Times New Roman" w:hAnsi="Times New Roman"/>
          <w:sz w:val="24"/>
          <w:szCs w:val="24"/>
          <w:lang w:val="uk-UA"/>
        </w:rPr>
        <w:t>. - 2001. – 169 с.</w:t>
      </w:r>
    </w:p>
    <w:p w:rsidR="00D33DD2" w:rsidRDefault="00300A9C" w:rsidP="00D33DD2">
      <w:pPr>
        <w:pStyle w:val="33"/>
        <w:numPr>
          <w:ilvl w:val="0"/>
          <w:numId w:val="23"/>
        </w:numPr>
        <w:shd w:val="clear" w:color="auto" w:fill="FFFFFF"/>
        <w:tabs>
          <w:tab w:val="left" w:pos="346"/>
          <w:tab w:val="left" w:pos="426"/>
        </w:tabs>
        <w:spacing w:before="53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00A9C">
        <w:rPr>
          <w:rFonts w:ascii="Times New Roman" w:hAnsi="Times New Roman"/>
          <w:sz w:val="24"/>
          <w:szCs w:val="24"/>
          <w:lang w:val="uk-UA"/>
        </w:rPr>
        <w:t>Наративні</w:t>
      </w:r>
      <w:proofErr w:type="spellEnd"/>
      <w:r w:rsidRPr="00300A9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00A9C">
        <w:rPr>
          <w:rFonts w:ascii="Times New Roman" w:hAnsi="Times New Roman"/>
          <w:sz w:val="24"/>
          <w:szCs w:val="24"/>
          <w:lang w:val="uk-UA"/>
        </w:rPr>
        <w:t>психотехнології</w:t>
      </w:r>
      <w:proofErr w:type="spellEnd"/>
      <w:r w:rsidRPr="00300A9C">
        <w:rPr>
          <w:rFonts w:ascii="Times New Roman" w:hAnsi="Times New Roman"/>
          <w:sz w:val="24"/>
          <w:szCs w:val="24"/>
          <w:lang w:val="uk-UA"/>
        </w:rPr>
        <w:t xml:space="preserve"> / Н. В. </w:t>
      </w:r>
      <w:proofErr w:type="spellStart"/>
      <w:r w:rsidRPr="00300A9C">
        <w:rPr>
          <w:rFonts w:ascii="Times New Roman" w:hAnsi="Times New Roman"/>
          <w:sz w:val="24"/>
          <w:szCs w:val="24"/>
          <w:lang w:val="uk-UA"/>
        </w:rPr>
        <w:t>Чепелєва</w:t>
      </w:r>
      <w:proofErr w:type="spellEnd"/>
      <w:r w:rsidRPr="00300A9C">
        <w:rPr>
          <w:rFonts w:ascii="Times New Roman" w:hAnsi="Times New Roman"/>
          <w:sz w:val="24"/>
          <w:szCs w:val="24"/>
          <w:lang w:val="uk-UA"/>
        </w:rPr>
        <w:t xml:space="preserve">, М. Л. </w:t>
      </w:r>
      <w:proofErr w:type="spellStart"/>
      <w:r w:rsidRPr="00300A9C">
        <w:rPr>
          <w:rFonts w:ascii="Times New Roman" w:hAnsi="Times New Roman"/>
          <w:sz w:val="24"/>
          <w:szCs w:val="24"/>
          <w:lang w:val="uk-UA"/>
        </w:rPr>
        <w:t>Смульсон</w:t>
      </w:r>
      <w:proofErr w:type="spellEnd"/>
      <w:r w:rsidRPr="00300A9C">
        <w:rPr>
          <w:rFonts w:ascii="Times New Roman" w:hAnsi="Times New Roman"/>
          <w:sz w:val="24"/>
          <w:szCs w:val="24"/>
          <w:lang w:val="uk-UA"/>
        </w:rPr>
        <w:t xml:space="preserve">, О. М.  </w:t>
      </w:r>
      <w:proofErr w:type="spellStart"/>
      <w:r w:rsidRPr="00300A9C">
        <w:rPr>
          <w:rFonts w:ascii="Times New Roman" w:hAnsi="Times New Roman"/>
          <w:sz w:val="24"/>
          <w:szCs w:val="24"/>
          <w:lang w:val="uk-UA"/>
        </w:rPr>
        <w:t>Шиловська</w:t>
      </w:r>
      <w:proofErr w:type="spellEnd"/>
      <w:r w:rsidRPr="00300A9C">
        <w:rPr>
          <w:rFonts w:ascii="Times New Roman" w:hAnsi="Times New Roman"/>
          <w:sz w:val="24"/>
          <w:szCs w:val="24"/>
          <w:lang w:val="uk-UA"/>
        </w:rPr>
        <w:t xml:space="preserve">, Ф. Ю. </w:t>
      </w:r>
      <w:proofErr w:type="spellStart"/>
      <w:r w:rsidRPr="00300A9C">
        <w:rPr>
          <w:rFonts w:ascii="Times New Roman" w:hAnsi="Times New Roman"/>
          <w:sz w:val="24"/>
          <w:szCs w:val="24"/>
          <w:lang w:val="uk-UA"/>
        </w:rPr>
        <w:t>Гуцол</w:t>
      </w:r>
      <w:proofErr w:type="spellEnd"/>
      <w:r w:rsidRPr="00300A9C">
        <w:rPr>
          <w:rFonts w:ascii="Times New Roman" w:hAnsi="Times New Roman"/>
          <w:sz w:val="24"/>
          <w:szCs w:val="24"/>
          <w:lang w:val="uk-UA"/>
        </w:rPr>
        <w:t xml:space="preserve">; за ред. Н. В. </w:t>
      </w:r>
      <w:proofErr w:type="spellStart"/>
      <w:r w:rsidRPr="00300A9C">
        <w:rPr>
          <w:rFonts w:ascii="Times New Roman" w:hAnsi="Times New Roman"/>
          <w:sz w:val="24"/>
          <w:szCs w:val="24"/>
          <w:lang w:val="uk-UA"/>
        </w:rPr>
        <w:t>Чепелєвої</w:t>
      </w:r>
      <w:proofErr w:type="spellEnd"/>
      <w:r w:rsidRPr="00300A9C">
        <w:rPr>
          <w:rFonts w:ascii="Times New Roman" w:hAnsi="Times New Roman"/>
          <w:sz w:val="24"/>
          <w:szCs w:val="24"/>
          <w:lang w:val="uk-UA"/>
        </w:rPr>
        <w:t xml:space="preserve">. – К.: </w:t>
      </w:r>
      <w:proofErr w:type="spellStart"/>
      <w:r w:rsidRPr="00300A9C">
        <w:rPr>
          <w:rFonts w:ascii="Times New Roman" w:hAnsi="Times New Roman"/>
          <w:sz w:val="24"/>
          <w:szCs w:val="24"/>
          <w:lang w:val="uk-UA"/>
        </w:rPr>
        <w:t>Главник</w:t>
      </w:r>
      <w:proofErr w:type="spellEnd"/>
      <w:r w:rsidRPr="00300A9C">
        <w:rPr>
          <w:rFonts w:ascii="Times New Roman" w:hAnsi="Times New Roman"/>
          <w:sz w:val="24"/>
          <w:szCs w:val="24"/>
          <w:lang w:val="uk-UA"/>
        </w:rPr>
        <w:t>, 2007. – 146 с.</w:t>
      </w:r>
    </w:p>
    <w:p w:rsidR="00D33DD2" w:rsidRDefault="002A11B0" w:rsidP="00D33DD2">
      <w:pPr>
        <w:pStyle w:val="33"/>
        <w:numPr>
          <w:ilvl w:val="0"/>
          <w:numId w:val="23"/>
        </w:numPr>
        <w:shd w:val="clear" w:color="auto" w:fill="FFFFFF"/>
        <w:tabs>
          <w:tab w:val="left" w:pos="346"/>
          <w:tab w:val="left" w:pos="426"/>
        </w:tabs>
        <w:spacing w:before="53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33DD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33DD2">
        <w:rPr>
          <w:rFonts w:ascii="Times New Roman" w:hAnsi="Times New Roman"/>
          <w:sz w:val="24"/>
          <w:szCs w:val="24"/>
          <w:lang w:val="uk-UA"/>
        </w:rPr>
        <w:t>Панцеровский</w:t>
      </w:r>
      <w:proofErr w:type="spellEnd"/>
      <w:r w:rsidRPr="00D33DD2">
        <w:rPr>
          <w:rFonts w:ascii="Times New Roman" w:hAnsi="Times New Roman"/>
          <w:sz w:val="24"/>
          <w:szCs w:val="24"/>
          <w:lang w:val="uk-UA"/>
        </w:rPr>
        <w:t xml:space="preserve"> В. В. </w:t>
      </w:r>
      <w:r w:rsidRPr="00D33DD2">
        <w:rPr>
          <w:rFonts w:ascii="Times New Roman" w:hAnsi="Times New Roman"/>
          <w:sz w:val="24"/>
          <w:szCs w:val="24"/>
          <w:lang w:val="en-US"/>
        </w:rPr>
        <w:t>SPSS</w:t>
      </w:r>
      <w:r w:rsidRPr="00D33DD2">
        <w:rPr>
          <w:rFonts w:ascii="Times New Roman" w:hAnsi="Times New Roman"/>
          <w:sz w:val="24"/>
          <w:szCs w:val="24"/>
          <w:lang w:val="uk-UA"/>
        </w:rPr>
        <w:t xml:space="preserve"> для </w:t>
      </w:r>
      <w:proofErr w:type="spellStart"/>
      <w:r w:rsidRPr="00D33DD2">
        <w:rPr>
          <w:rFonts w:ascii="Times New Roman" w:hAnsi="Times New Roman"/>
          <w:sz w:val="24"/>
          <w:szCs w:val="24"/>
          <w:lang w:val="uk-UA"/>
        </w:rPr>
        <w:t>социологов</w:t>
      </w:r>
      <w:proofErr w:type="spellEnd"/>
      <w:r w:rsidRPr="00D33DD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D33DD2">
        <w:rPr>
          <w:rFonts w:ascii="Times New Roman" w:hAnsi="Times New Roman"/>
          <w:sz w:val="24"/>
          <w:szCs w:val="24"/>
          <w:lang w:val="uk-UA"/>
        </w:rPr>
        <w:t>Панцеровский</w:t>
      </w:r>
      <w:proofErr w:type="spellEnd"/>
      <w:r w:rsidRPr="00D33DD2">
        <w:rPr>
          <w:rFonts w:ascii="Times New Roman" w:hAnsi="Times New Roman"/>
          <w:sz w:val="24"/>
          <w:szCs w:val="24"/>
          <w:lang w:val="uk-UA"/>
        </w:rPr>
        <w:t xml:space="preserve"> В. </w:t>
      </w:r>
      <w:proofErr w:type="gramStart"/>
      <w:r w:rsidRPr="00D33DD2">
        <w:rPr>
          <w:rFonts w:ascii="Times New Roman" w:hAnsi="Times New Roman"/>
          <w:sz w:val="24"/>
          <w:szCs w:val="24"/>
          <w:lang w:val="uk-UA"/>
        </w:rPr>
        <w:t>В.,</w:t>
      </w:r>
      <w:proofErr w:type="gramEnd"/>
      <w:r w:rsidRPr="00D33DD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33DD2">
        <w:rPr>
          <w:rFonts w:ascii="Times New Roman" w:hAnsi="Times New Roman"/>
          <w:sz w:val="24"/>
          <w:szCs w:val="24"/>
          <w:lang w:val="uk-UA"/>
        </w:rPr>
        <w:t>Панцеровская</w:t>
      </w:r>
      <w:proofErr w:type="spellEnd"/>
      <w:r w:rsidRPr="00D33DD2">
        <w:rPr>
          <w:rFonts w:ascii="Times New Roman" w:hAnsi="Times New Roman"/>
          <w:sz w:val="24"/>
          <w:szCs w:val="24"/>
          <w:lang w:val="uk-UA"/>
        </w:rPr>
        <w:t xml:space="preserve"> В. В. – М.: </w:t>
      </w:r>
      <w:proofErr w:type="spellStart"/>
      <w:r w:rsidRPr="00D33DD2">
        <w:rPr>
          <w:rFonts w:ascii="Times New Roman" w:hAnsi="Times New Roman"/>
          <w:sz w:val="24"/>
          <w:szCs w:val="24"/>
          <w:lang w:val="uk-UA"/>
        </w:rPr>
        <w:t>Учебное</w:t>
      </w:r>
      <w:proofErr w:type="spellEnd"/>
      <w:r w:rsidRPr="00D33DD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33DD2">
        <w:rPr>
          <w:rFonts w:ascii="Times New Roman" w:hAnsi="Times New Roman"/>
          <w:sz w:val="24"/>
          <w:szCs w:val="24"/>
          <w:lang w:val="uk-UA"/>
        </w:rPr>
        <w:t>пособие</w:t>
      </w:r>
      <w:proofErr w:type="spellEnd"/>
      <w:r w:rsidRPr="00D33DD2">
        <w:rPr>
          <w:rFonts w:ascii="Times New Roman" w:hAnsi="Times New Roman"/>
          <w:sz w:val="24"/>
          <w:szCs w:val="24"/>
          <w:lang w:val="uk-UA"/>
        </w:rPr>
        <w:t xml:space="preserve"> И</w:t>
      </w:r>
      <w:r w:rsidRPr="00D33DD2">
        <w:rPr>
          <w:rFonts w:ascii="Times New Roman" w:hAnsi="Times New Roman"/>
          <w:sz w:val="24"/>
          <w:szCs w:val="24"/>
        </w:rPr>
        <w:t>СЭПН РАН, 2005. – 433 с.</w:t>
      </w:r>
    </w:p>
    <w:p w:rsidR="00D33DD2" w:rsidRDefault="00300A9C" w:rsidP="00D33DD2">
      <w:pPr>
        <w:pStyle w:val="33"/>
        <w:numPr>
          <w:ilvl w:val="0"/>
          <w:numId w:val="23"/>
        </w:numPr>
        <w:shd w:val="clear" w:color="auto" w:fill="FFFFFF"/>
        <w:tabs>
          <w:tab w:val="left" w:pos="346"/>
          <w:tab w:val="left" w:pos="426"/>
        </w:tabs>
        <w:spacing w:before="53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33DD2">
        <w:rPr>
          <w:rFonts w:ascii="Times New Roman" w:hAnsi="Times New Roman"/>
          <w:sz w:val="24"/>
          <w:szCs w:val="24"/>
          <w:lang w:val="uk-UA"/>
        </w:rPr>
        <w:t xml:space="preserve">Титаренко Т. М. </w:t>
      </w:r>
      <w:proofErr w:type="spellStart"/>
      <w:r w:rsidRPr="00D33DD2">
        <w:rPr>
          <w:rFonts w:ascii="Times New Roman" w:hAnsi="Times New Roman"/>
          <w:sz w:val="24"/>
          <w:szCs w:val="24"/>
          <w:lang w:val="uk-UA"/>
        </w:rPr>
        <w:t>Наративні</w:t>
      </w:r>
      <w:proofErr w:type="spellEnd"/>
      <w:r w:rsidRPr="00D33DD2">
        <w:rPr>
          <w:rFonts w:ascii="Times New Roman" w:hAnsi="Times New Roman"/>
          <w:sz w:val="24"/>
          <w:szCs w:val="24"/>
          <w:lang w:val="uk-UA"/>
        </w:rPr>
        <w:t xml:space="preserve"> практики організації особистісного майбутнього// Наукові студії із соціальної та політичної психології: зб. статей. К</w:t>
      </w:r>
      <w:r w:rsidR="00D33DD2">
        <w:rPr>
          <w:rFonts w:ascii="Times New Roman" w:hAnsi="Times New Roman"/>
          <w:sz w:val="24"/>
          <w:szCs w:val="24"/>
          <w:lang w:val="uk-UA"/>
        </w:rPr>
        <w:t>иїв</w:t>
      </w:r>
      <w:r w:rsidRPr="00D33DD2">
        <w:rPr>
          <w:rFonts w:ascii="Times New Roman" w:hAnsi="Times New Roman"/>
          <w:sz w:val="24"/>
          <w:szCs w:val="24"/>
          <w:lang w:val="uk-UA"/>
        </w:rPr>
        <w:t>: Міленіум, 2009. Вип. 22 (25). С. 11-18.</w:t>
      </w:r>
      <w:r w:rsidR="00D33DD2" w:rsidRPr="00D33DD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33DD2" w:rsidRPr="00D33DD2" w:rsidRDefault="00D33DD2" w:rsidP="00D33DD2">
      <w:pPr>
        <w:pStyle w:val="33"/>
        <w:numPr>
          <w:ilvl w:val="0"/>
          <w:numId w:val="23"/>
        </w:numPr>
        <w:shd w:val="clear" w:color="auto" w:fill="FFFFFF"/>
        <w:tabs>
          <w:tab w:val="left" w:pos="346"/>
          <w:tab w:val="left" w:pos="426"/>
        </w:tabs>
        <w:spacing w:before="53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33DD2">
        <w:rPr>
          <w:rFonts w:ascii="Times New Roman" w:hAnsi="Times New Roman"/>
          <w:sz w:val="24"/>
          <w:szCs w:val="24"/>
          <w:lang w:val="en-GB"/>
        </w:rPr>
        <w:t xml:space="preserve">Braun Virginia and Clarke Victoria. </w:t>
      </w:r>
      <w:r w:rsidRPr="00D33DD2">
        <w:rPr>
          <w:rFonts w:ascii="Times New Roman" w:hAnsi="Times New Roman"/>
          <w:sz w:val="24"/>
          <w:szCs w:val="24"/>
          <w:lang w:val="en-US"/>
        </w:rPr>
        <w:t>Using thematic analysis in psychology. Qualitative Research in Psychology, 3 (2). 2006.</w:t>
      </w:r>
      <w:r w:rsidRPr="00D33DD2">
        <w:rPr>
          <w:rFonts w:ascii="Times New Roman" w:hAnsi="Times New Roman"/>
          <w:sz w:val="24"/>
          <w:szCs w:val="24"/>
        </w:rPr>
        <w:t xml:space="preserve"> Р</w:t>
      </w:r>
      <w:r w:rsidRPr="00D33DD2">
        <w:rPr>
          <w:rFonts w:ascii="Times New Roman" w:hAnsi="Times New Roman"/>
          <w:sz w:val="24"/>
          <w:szCs w:val="24"/>
          <w:lang w:val="en-US"/>
        </w:rPr>
        <w:t xml:space="preserve">.77-101. </w:t>
      </w:r>
    </w:p>
    <w:p w:rsidR="00300A9C" w:rsidRPr="00D33DD2" w:rsidRDefault="00300A9C" w:rsidP="00D33DD2">
      <w:pPr>
        <w:pStyle w:val="33"/>
        <w:shd w:val="clear" w:color="auto" w:fill="FFFFFF"/>
        <w:tabs>
          <w:tab w:val="left" w:pos="346"/>
          <w:tab w:val="left" w:pos="426"/>
        </w:tabs>
        <w:spacing w:before="53" w:line="240" w:lineRule="auto"/>
        <w:ind w:left="7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A11B0" w:rsidRPr="00D33DD2" w:rsidRDefault="00300A9C" w:rsidP="00300A9C">
      <w:pPr>
        <w:pStyle w:val="21"/>
        <w:tabs>
          <w:tab w:val="left" w:pos="426"/>
        </w:tabs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33DD2">
        <w:rPr>
          <w:rFonts w:ascii="Times New Roman" w:hAnsi="Times New Roman"/>
          <w:b/>
          <w:sz w:val="24"/>
          <w:szCs w:val="24"/>
          <w:lang w:val="uk-UA"/>
        </w:rPr>
        <w:t>Допоміжна</w:t>
      </w:r>
    </w:p>
    <w:p w:rsidR="001A3C62" w:rsidRPr="002A11B0" w:rsidRDefault="00300A9C" w:rsidP="0050370B">
      <w:pPr>
        <w:pStyle w:val="33"/>
        <w:numPr>
          <w:ilvl w:val="0"/>
          <w:numId w:val="4"/>
        </w:numPr>
        <w:shd w:val="clear" w:color="auto" w:fill="FFFFFF"/>
        <w:tabs>
          <w:tab w:val="left" w:pos="346"/>
          <w:tab w:val="left" w:pos="567"/>
        </w:tabs>
        <w:spacing w:before="53" w:line="360" w:lineRule="auto"/>
        <w:ind w:left="0" w:firstLine="0"/>
        <w:jc w:val="both"/>
        <w:rPr>
          <w:lang w:val="uk-UA"/>
        </w:rPr>
      </w:pPr>
      <w:proofErr w:type="spellStart"/>
      <w:r w:rsidRPr="00D33DD2">
        <w:rPr>
          <w:rFonts w:ascii="Times New Roman" w:hAnsi="Times New Roman"/>
          <w:sz w:val="24"/>
          <w:szCs w:val="24"/>
          <w:lang w:val="uk-UA"/>
        </w:rPr>
        <w:t>Брунер</w:t>
      </w:r>
      <w:proofErr w:type="spellEnd"/>
      <w:r w:rsidRPr="00D33DD2">
        <w:rPr>
          <w:rFonts w:ascii="Times New Roman" w:hAnsi="Times New Roman"/>
          <w:sz w:val="24"/>
          <w:szCs w:val="24"/>
          <w:lang w:val="uk-UA"/>
        </w:rPr>
        <w:t xml:space="preserve"> Дж. </w:t>
      </w:r>
      <w:proofErr w:type="spellStart"/>
      <w:r w:rsidRPr="00D33DD2">
        <w:rPr>
          <w:rFonts w:ascii="Times New Roman" w:hAnsi="Times New Roman"/>
          <w:sz w:val="24"/>
          <w:szCs w:val="24"/>
          <w:lang w:val="uk-UA"/>
        </w:rPr>
        <w:t>Жизнь</w:t>
      </w:r>
      <w:proofErr w:type="spellEnd"/>
      <w:r w:rsidRPr="00D33DD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33DD2">
        <w:rPr>
          <w:rFonts w:ascii="Times New Roman" w:hAnsi="Times New Roman"/>
          <w:sz w:val="24"/>
          <w:szCs w:val="24"/>
          <w:lang w:val="uk-UA"/>
        </w:rPr>
        <w:t>как</w:t>
      </w:r>
      <w:proofErr w:type="spellEnd"/>
      <w:r w:rsidRPr="00D33DD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33DD2">
        <w:rPr>
          <w:rFonts w:ascii="Times New Roman" w:hAnsi="Times New Roman"/>
          <w:sz w:val="24"/>
          <w:szCs w:val="24"/>
          <w:lang w:val="uk-UA"/>
        </w:rPr>
        <w:t>нарратив</w:t>
      </w:r>
      <w:proofErr w:type="spellEnd"/>
      <w:r w:rsidRPr="00D33DD2">
        <w:rPr>
          <w:rFonts w:ascii="Times New Roman" w:hAnsi="Times New Roman"/>
          <w:sz w:val="24"/>
          <w:szCs w:val="24"/>
          <w:lang w:val="uk-UA"/>
        </w:rPr>
        <w:t xml:space="preserve">. / Дж. </w:t>
      </w:r>
      <w:proofErr w:type="spellStart"/>
      <w:r w:rsidRPr="00D33DD2">
        <w:rPr>
          <w:rFonts w:ascii="Times New Roman" w:hAnsi="Times New Roman"/>
          <w:sz w:val="24"/>
          <w:szCs w:val="24"/>
          <w:lang w:val="uk-UA"/>
        </w:rPr>
        <w:t>Брунер</w:t>
      </w:r>
      <w:proofErr w:type="spellEnd"/>
      <w:r w:rsidRPr="00D33DD2">
        <w:rPr>
          <w:rFonts w:ascii="Times New Roman" w:hAnsi="Times New Roman"/>
          <w:sz w:val="24"/>
          <w:szCs w:val="24"/>
          <w:lang w:val="uk-UA"/>
        </w:rPr>
        <w:t xml:space="preserve"> // </w:t>
      </w:r>
      <w:proofErr w:type="spellStart"/>
      <w:r w:rsidRPr="00D33DD2">
        <w:rPr>
          <w:rFonts w:ascii="Times New Roman" w:hAnsi="Times New Roman"/>
          <w:sz w:val="24"/>
          <w:szCs w:val="24"/>
          <w:lang w:val="uk-UA"/>
        </w:rPr>
        <w:t>Постнеклассическая</w:t>
      </w:r>
      <w:proofErr w:type="spellEnd"/>
      <w:r w:rsidRPr="00D33DD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33DD2">
        <w:rPr>
          <w:rFonts w:ascii="Times New Roman" w:hAnsi="Times New Roman"/>
          <w:sz w:val="24"/>
          <w:szCs w:val="24"/>
          <w:lang w:val="uk-UA"/>
        </w:rPr>
        <w:t>психология</w:t>
      </w:r>
      <w:proofErr w:type="spellEnd"/>
      <w:r w:rsidRPr="00D33DD2">
        <w:rPr>
          <w:rFonts w:ascii="Times New Roman" w:hAnsi="Times New Roman"/>
          <w:sz w:val="24"/>
          <w:szCs w:val="24"/>
          <w:lang w:val="uk-UA"/>
        </w:rPr>
        <w:t>. – 2005. - № 1. – С.9-30.</w:t>
      </w:r>
      <w:r w:rsidR="0050370B" w:rsidRPr="002A11B0">
        <w:rPr>
          <w:lang w:val="uk-UA"/>
        </w:rPr>
        <w:t xml:space="preserve"> </w:t>
      </w:r>
    </w:p>
    <w:sectPr w:rsidR="001A3C62" w:rsidRPr="002A11B0" w:rsidSect="002A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17E"/>
    <w:multiLevelType w:val="hybridMultilevel"/>
    <w:tmpl w:val="B17EC466"/>
    <w:lvl w:ilvl="0" w:tplc="8A44B6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A316B9"/>
    <w:multiLevelType w:val="hybridMultilevel"/>
    <w:tmpl w:val="F108474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7E3D31"/>
    <w:multiLevelType w:val="singleLevel"/>
    <w:tmpl w:val="83EEC9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33724B76"/>
    <w:multiLevelType w:val="hybridMultilevel"/>
    <w:tmpl w:val="ECE0F8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71D77"/>
    <w:multiLevelType w:val="hybridMultilevel"/>
    <w:tmpl w:val="B17EC466"/>
    <w:lvl w:ilvl="0" w:tplc="8A44B6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87516D"/>
    <w:multiLevelType w:val="multilevel"/>
    <w:tmpl w:val="7166DAFC"/>
    <w:lvl w:ilvl="0">
      <w:start w:val="1"/>
      <w:numFmt w:val="decimal"/>
      <w:lvlText w:val="%1."/>
      <w:legacy w:legacy="1" w:legacySpace="0" w:legacyIndent="367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12228"/>
    <w:multiLevelType w:val="hybridMultilevel"/>
    <w:tmpl w:val="B17EC466"/>
    <w:lvl w:ilvl="0" w:tplc="8A44B6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C5C4849"/>
    <w:multiLevelType w:val="hybridMultilevel"/>
    <w:tmpl w:val="7E76D1DA"/>
    <w:lvl w:ilvl="0" w:tplc="6090EF9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651E06"/>
    <w:multiLevelType w:val="hybridMultilevel"/>
    <w:tmpl w:val="224C375E"/>
    <w:lvl w:ilvl="0" w:tplc="69AA19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32B99"/>
    <w:multiLevelType w:val="hybridMultilevel"/>
    <w:tmpl w:val="7D2C8B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77775"/>
    <w:multiLevelType w:val="hybridMultilevel"/>
    <w:tmpl w:val="B17C6F88"/>
    <w:lvl w:ilvl="0" w:tplc="48D0E84E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180684A"/>
    <w:multiLevelType w:val="hybridMultilevel"/>
    <w:tmpl w:val="224C375E"/>
    <w:lvl w:ilvl="0" w:tplc="69AA19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456B1"/>
    <w:multiLevelType w:val="hybridMultilevel"/>
    <w:tmpl w:val="59301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A1533"/>
    <w:multiLevelType w:val="hybridMultilevel"/>
    <w:tmpl w:val="3FB8D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47760"/>
    <w:multiLevelType w:val="hybridMultilevel"/>
    <w:tmpl w:val="E0ACA720"/>
    <w:lvl w:ilvl="0" w:tplc="E9865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3B2FC9"/>
    <w:multiLevelType w:val="hybridMultilevel"/>
    <w:tmpl w:val="20220600"/>
    <w:lvl w:ilvl="0" w:tplc="356E360E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8" w:hanging="360"/>
      </w:pPr>
    </w:lvl>
    <w:lvl w:ilvl="2" w:tplc="0422001B" w:tentative="1">
      <w:start w:val="1"/>
      <w:numFmt w:val="lowerRoman"/>
      <w:lvlText w:val="%3."/>
      <w:lvlJc w:val="right"/>
      <w:pPr>
        <w:ind w:left="2348" w:hanging="180"/>
      </w:pPr>
    </w:lvl>
    <w:lvl w:ilvl="3" w:tplc="0422000F" w:tentative="1">
      <w:start w:val="1"/>
      <w:numFmt w:val="decimal"/>
      <w:lvlText w:val="%4."/>
      <w:lvlJc w:val="left"/>
      <w:pPr>
        <w:ind w:left="3068" w:hanging="360"/>
      </w:pPr>
    </w:lvl>
    <w:lvl w:ilvl="4" w:tplc="04220019" w:tentative="1">
      <w:start w:val="1"/>
      <w:numFmt w:val="lowerLetter"/>
      <w:lvlText w:val="%5."/>
      <w:lvlJc w:val="left"/>
      <w:pPr>
        <w:ind w:left="3788" w:hanging="360"/>
      </w:pPr>
    </w:lvl>
    <w:lvl w:ilvl="5" w:tplc="0422001B" w:tentative="1">
      <w:start w:val="1"/>
      <w:numFmt w:val="lowerRoman"/>
      <w:lvlText w:val="%6."/>
      <w:lvlJc w:val="right"/>
      <w:pPr>
        <w:ind w:left="4508" w:hanging="180"/>
      </w:pPr>
    </w:lvl>
    <w:lvl w:ilvl="6" w:tplc="0422000F" w:tentative="1">
      <w:start w:val="1"/>
      <w:numFmt w:val="decimal"/>
      <w:lvlText w:val="%7."/>
      <w:lvlJc w:val="left"/>
      <w:pPr>
        <w:ind w:left="5228" w:hanging="360"/>
      </w:pPr>
    </w:lvl>
    <w:lvl w:ilvl="7" w:tplc="04220019" w:tentative="1">
      <w:start w:val="1"/>
      <w:numFmt w:val="lowerLetter"/>
      <w:lvlText w:val="%8."/>
      <w:lvlJc w:val="left"/>
      <w:pPr>
        <w:ind w:left="5948" w:hanging="360"/>
      </w:pPr>
    </w:lvl>
    <w:lvl w:ilvl="8" w:tplc="0422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7">
    <w:nsid w:val="58160A72"/>
    <w:multiLevelType w:val="hybridMultilevel"/>
    <w:tmpl w:val="20220600"/>
    <w:lvl w:ilvl="0" w:tplc="356E360E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8" w:hanging="360"/>
      </w:pPr>
    </w:lvl>
    <w:lvl w:ilvl="2" w:tplc="0422001B" w:tentative="1">
      <w:start w:val="1"/>
      <w:numFmt w:val="lowerRoman"/>
      <w:lvlText w:val="%3."/>
      <w:lvlJc w:val="right"/>
      <w:pPr>
        <w:ind w:left="2348" w:hanging="180"/>
      </w:pPr>
    </w:lvl>
    <w:lvl w:ilvl="3" w:tplc="0422000F" w:tentative="1">
      <w:start w:val="1"/>
      <w:numFmt w:val="decimal"/>
      <w:lvlText w:val="%4."/>
      <w:lvlJc w:val="left"/>
      <w:pPr>
        <w:ind w:left="3068" w:hanging="360"/>
      </w:pPr>
    </w:lvl>
    <w:lvl w:ilvl="4" w:tplc="04220019" w:tentative="1">
      <w:start w:val="1"/>
      <w:numFmt w:val="lowerLetter"/>
      <w:lvlText w:val="%5."/>
      <w:lvlJc w:val="left"/>
      <w:pPr>
        <w:ind w:left="3788" w:hanging="360"/>
      </w:pPr>
    </w:lvl>
    <w:lvl w:ilvl="5" w:tplc="0422001B" w:tentative="1">
      <w:start w:val="1"/>
      <w:numFmt w:val="lowerRoman"/>
      <w:lvlText w:val="%6."/>
      <w:lvlJc w:val="right"/>
      <w:pPr>
        <w:ind w:left="4508" w:hanging="180"/>
      </w:pPr>
    </w:lvl>
    <w:lvl w:ilvl="6" w:tplc="0422000F" w:tentative="1">
      <w:start w:val="1"/>
      <w:numFmt w:val="decimal"/>
      <w:lvlText w:val="%7."/>
      <w:lvlJc w:val="left"/>
      <w:pPr>
        <w:ind w:left="5228" w:hanging="360"/>
      </w:pPr>
    </w:lvl>
    <w:lvl w:ilvl="7" w:tplc="04220019" w:tentative="1">
      <w:start w:val="1"/>
      <w:numFmt w:val="lowerLetter"/>
      <w:lvlText w:val="%8."/>
      <w:lvlJc w:val="left"/>
      <w:pPr>
        <w:ind w:left="5948" w:hanging="360"/>
      </w:pPr>
    </w:lvl>
    <w:lvl w:ilvl="8" w:tplc="0422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8">
    <w:nsid w:val="5E505E3A"/>
    <w:multiLevelType w:val="hybridMultilevel"/>
    <w:tmpl w:val="B17C6F88"/>
    <w:lvl w:ilvl="0" w:tplc="48D0E84E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4BB1D5B"/>
    <w:multiLevelType w:val="hybridMultilevel"/>
    <w:tmpl w:val="2C3C65E0"/>
    <w:lvl w:ilvl="0" w:tplc="3B101FAA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8" w:hanging="360"/>
      </w:pPr>
    </w:lvl>
    <w:lvl w:ilvl="2" w:tplc="0422001B" w:tentative="1">
      <w:start w:val="1"/>
      <w:numFmt w:val="lowerRoman"/>
      <w:lvlText w:val="%3."/>
      <w:lvlJc w:val="right"/>
      <w:pPr>
        <w:ind w:left="2348" w:hanging="180"/>
      </w:pPr>
    </w:lvl>
    <w:lvl w:ilvl="3" w:tplc="0422000F" w:tentative="1">
      <w:start w:val="1"/>
      <w:numFmt w:val="decimal"/>
      <w:lvlText w:val="%4."/>
      <w:lvlJc w:val="left"/>
      <w:pPr>
        <w:ind w:left="3068" w:hanging="360"/>
      </w:pPr>
    </w:lvl>
    <w:lvl w:ilvl="4" w:tplc="04220019" w:tentative="1">
      <w:start w:val="1"/>
      <w:numFmt w:val="lowerLetter"/>
      <w:lvlText w:val="%5."/>
      <w:lvlJc w:val="left"/>
      <w:pPr>
        <w:ind w:left="3788" w:hanging="360"/>
      </w:pPr>
    </w:lvl>
    <w:lvl w:ilvl="5" w:tplc="0422001B" w:tentative="1">
      <w:start w:val="1"/>
      <w:numFmt w:val="lowerRoman"/>
      <w:lvlText w:val="%6."/>
      <w:lvlJc w:val="right"/>
      <w:pPr>
        <w:ind w:left="4508" w:hanging="180"/>
      </w:pPr>
    </w:lvl>
    <w:lvl w:ilvl="6" w:tplc="0422000F" w:tentative="1">
      <w:start w:val="1"/>
      <w:numFmt w:val="decimal"/>
      <w:lvlText w:val="%7."/>
      <w:lvlJc w:val="left"/>
      <w:pPr>
        <w:ind w:left="5228" w:hanging="360"/>
      </w:pPr>
    </w:lvl>
    <w:lvl w:ilvl="7" w:tplc="04220019" w:tentative="1">
      <w:start w:val="1"/>
      <w:numFmt w:val="lowerLetter"/>
      <w:lvlText w:val="%8."/>
      <w:lvlJc w:val="left"/>
      <w:pPr>
        <w:ind w:left="5948" w:hanging="360"/>
      </w:pPr>
    </w:lvl>
    <w:lvl w:ilvl="8" w:tplc="0422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20">
    <w:nsid w:val="6F210F3F"/>
    <w:multiLevelType w:val="hybridMultilevel"/>
    <w:tmpl w:val="0562EACA"/>
    <w:lvl w:ilvl="0" w:tplc="859A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88B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D00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125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8416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2A0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9664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781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8689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15A6546"/>
    <w:multiLevelType w:val="hybridMultilevel"/>
    <w:tmpl w:val="EBC8E5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A1074B"/>
    <w:multiLevelType w:val="hybridMultilevel"/>
    <w:tmpl w:val="EEFCDF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225702"/>
    <w:multiLevelType w:val="hybridMultilevel"/>
    <w:tmpl w:val="418CF3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685A06"/>
    <w:multiLevelType w:val="hybridMultilevel"/>
    <w:tmpl w:val="25FCC144"/>
    <w:lvl w:ilvl="0" w:tplc="FB4AEF4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0"/>
  </w:num>
  <w:num w:numId="3">
    <w:abstractNumId w:val="2"/>
  </w:num>
  <w:num w:numId="4">
    <w:abstractNumId w:val="15"/>
  </w:num>
  <w:num w:numId="5">
    <w:abstractNumId w:val="1"/>
  </w:num>
  <w:num w:numId="6">
    <w:abstractNumId w:val="8"/>
  </w:num>
  <w:num w:numId="7">
    <w:abstractNumId w:val="4"/>
  </w:num>
  <w:num w:numId="8">
    <w:abstractNumId w:val="21"/>
  </w:num>
  <w:num w:numId="9">
    <w:abstractNumId w:val="13"/>
  </w:num>
  <w:num w:numId="10">
    <w:abstractNumId w:val="24"/>
  </w:num>
  <w:num w:numId="11">
    <w:abstractNumId w:val="6"/>
  </w:num>
  <w:num w:numId="12">
    <w:abstractNumId w:val="14"/>
  </w:num>
  <w:num w:numId="13">
    <w:abstractNumId w:val="23"/>
  </w:num>
  <w:num w:numId="14">
    <w:abstractNumId w:val="7"/>
  </w:num>
  <w:num w:numId="15">
    <w:abstractNumId w:val="18"/>
  </w:num>
  <w:num w:numId="16">
    <w:abstractNumId w:val="17"/>
  </w:num>
  <w:num w:numId="17">
    <w:abstractNumId w:val="19"/>
  </w:num>
  <w:num w:numId="18">
    <w:abstractNumId w:val="0"/>
  </w:num>
  <w:num w:numId="19">
    <w:abstractNumId w:val="11"/>
  </w:num>
  <w:num w:numId="20">
    <w:abstractNumId w:val="16"/>
  </w:num>
  <w:num w:numId="21">
    <w:abstractNumId w:val="5"/>
  </w:num>
  <w:num w:numId="22">
    <w:abstractNumId w:val="10"/>
  </w:num>
  <w:num w:numId="23">
    <w:abstractNumId w:val="12"/>
  </w:num>
  <w:num w:numId="24">
    <w:abstractNumId w:val="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1B0"/>
    <w:rsid w:val="00041ED7"/>
    <w:rsid w:val="000600E3"/>
    <w:rsid w:val="00081D9F"/>
    <w:rsid w:val="00180202"/>
    <w:rsid w:val="001A3C62"/>
    <w:rsid w:val="002312BE"/>
    <w:rsid w:val="002A11B0"/>
    <w:rsid w:val="002A64D3"/>
    <w:rsid w:val="00300A9C"/>
    <w:rsid w:val="004B0B22"/>
    <w:rsid w:val="004B50FC"/>
    <w:rsid w:val="0050370B"/>
    <w:rsid w:val="0056099F"/>
    <w:rsid w:val="00790FA0"/>
    <w:rsid w:val="007F6F2D"/>
    <w:rsid w:val="00892622"/>
    <w:rsid w:val="0096364E"/>
    <w:rsid w:val="00980180"/>
    <w:rsid w:val="009D0AC3"/>
    <w:rsid w:val="00A2161F"/>
    <w:rsid w:val="00AA2BC4"/>
    <w:rsid w:val="00D04616"/>
    <w:rsid w:val="00D33DD2"/>
    <w:rsid w:val="00DC1024"/>
    <w:rsid w:val="00DD10A8"/>
    <w:rsid w:val="00EA4BAC"/>
    <w:rsid w:val="00EB5575"/>
    <w:rsid w:val="00F3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B0"/>
    <w:pPr>
      <w:widowControl/>
      <w:autoSpaceDE/>
      <w:autoSpaceDN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A11B0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A11B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1B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2A11B0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2A11B0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4B50FC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4B50FC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5">
    <w:name w:val="List Paragraph"/>
    <w:basedOn w:val="a"/>
    <w:uiPriority w:val="34"/>
    <w:qFormat/>
    <w:rsid w:val="004B50FC"/>
  </w:style>
  <w:style w:type="paragraph" w:customStyle="1" w:styleId="TableParagraph">
    <w:name w:val="Table Paragraph"/>
    <w:basedOn w:val="a"/>
    <w:uiPriority w:val="1"/>
    <w:qFormat/>
    <w:rsid w:val="004B50FC"/>
  </w:style>
  <w:style w:type="character" w:customStyle="1" w:styleId="10">
    <w:name w:val="Заголовок 1 Знак"/>
    <w:basedOn w:val="a0"/>
    <w:link w:val="1"/>
    <w:uiPriority w:val="99"/>
    <w:rsid w:val="002A11B0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A11B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2A11B0"/>
    <w:rPr>
      <w:rFonts w:ascii="Cambria" w:eastAsia="Times New Roman" w:hAnsi="Cambria" w:cs="Times New Roman"/>
      <w:b/>
      <w:bCs/>
      <w:color w:val="4F81BD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2A11B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2A11B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FR2">
    <w:name w:val="FR2"/>
    <w:uiPriority w:val="99"/>
    <w:rsid w:val="002A11B0"/>
    <w:pPr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1">
    <w:name w:val="Body Text 3"/>
    <w:basedOn w:val="a"/>
    <w:link w:val="32"/>
    <w:uiPriority w:val="99"/>
    <w:rsid w:val="002A11B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A11B0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6">
    <w:name w:val="Body Text Indent"/>
    <w:basedOn w:val="a"/>
    <w:link w:val="a7"/>
    <w:uiPriority w:val="99"/>
    <w:rsid w:val="002A11B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2A11B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8">
    <w:name w:val="Hyperlink"/>
    <w:basedOn w:val="a0"/>
    <w:uiPriority w:val="99"/>
    <w:rsid w:val="002A11B0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2A11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Strong"/>
    <w:basedOn w:val="a0"/>
    <w:qFormat/>
    <w:rsid w:val="002A11B0"/>
    <w:rPr>
      <w:rFonts w:cs="Times New Roman"/>
      <w:b/>
      <w:bCs/>
    </w:rPr>
  </w:style>
  <w:style w:type="paragraph" w:customStyle="1" w:styleId="21">
    <w:name w:val="Абзац списка2"/>
    <w:basedOn w:val="a"/>
    <w:rsid w:val="002A11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ostbody1">
    <w:name w:val="postbody1"/>
    <w:basedOn w:val="a0"/>
    <w:rsid w:val="002A11B0"/>
    <w:rPr>
      <w:rFonts w:cs="Times New Roman"/>
      <w:sz w:val="18"/>
      <w:szCs w:val="18"/>
    </w:rPr>
  </w:style>
  <w:style w:type="paragraph" w:styleId="aa">
    <w:name w:val="Normal (Web)"/>
    <w:basedOn w:val="a"/>
    <w:uiPriority w:val="99"/>
    <w:rsid w:val="002A11B0"/>
    <w:pPr>
      <w:spacing w:before="100" w:beforeAutospacing="1" w:after="100" w:afterAutospacing="1" w:line="360" w:lineRule="auto"/>
      <w:jc w:val="both"/>
    </w:pPr>
    <w:rPr>
      <w:rFonts w:eastAsia="Calibri"/>
      <w:color w:val="000000"/>
      <w:sz w:val="24"/>
      <w:lang w:val="uk-UA" w:eastAsia="uk-UA"/>
    </w:rPr>
  </w:style>
  <w:style w:type="paragraph" w:customStyle="1" w:styleId="Style66">
    <w:name w:val="Style66"/>
    <w:basedOn w:val="a"/>
    <w:rsid w:val="002A11B0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85">
    <w:name w:val="Font Style85"/>
    <w:basedOn w:val="a0"/>
    <w:rsid w:val="002A11B0"/>
    <w:rPr>
      <w:rFonts w:ascii="Sylfaen" w:hAnsi="Sylfaen" w:cs="Sylfaen"/>
      <w:b/>
      <w:bCs/>
      <w:sz w:val="20"/>
      <w:szCs w:val="20"/>
    </w:rPr>
  </w:style>
  <w:style w:type="character" w:customStyle="1" w:styleId="FontStyle96">
    <w:name w:val="Font Style96"/>
    <w:basedOn w:val="a0"/>
    <w:rsid w:val="002A11B0"/>
    <w:rPr>
      <w:rFonts w:ascii="Sylfaen" w:hAnsi="Sylfaen" w:cs="Sylfaen"/>
      <w:b/>
      <w:bCs/>
      <w:sz w:val="16"/>
      <w:szCs w:val="16"/>
    </w:rPr>
  </w:style>
  <w:style w:type="paragraph" w:customStyle="1" w:styleId="33">
    <w:name w:val="Абзац списка3"/>
    <w:basedOn w:val="a"/>
    <w:rsid w:val="00300A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D33DD2"/>
    <w:pPr>
      <w:widowControl/>
      <w:autoSpaceDE/>
      <w:autoSpaceDN/>
    </w:pPr>
    <w:rPr>
      <w:rFonts w:ascii="Calibri" w:eastAsia="Times New Roman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B0"/>
    <w:pPr>
      <w:widowControl/>
      <w:autoSpaceDE/>
      <w:autoSpaceDN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A11B0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A11B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1B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2A11B0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2A11B0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4B50FC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4B50FC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5">
    <w:name w:val="List Paragraph"/>
    <w:basedOn w:val="a"/>
    <w:uiPriority w:val="34"/>
    <w:qFormat/>
    <w:rsid w:val="004B50FC"/>
  </w:style>
  <w:style w:type="paragraph" w:customStyle="1" w:styleId="TableParagraph">
    <w:name w:val="Table Paragraph"/>
    <w:basedOn w:val="a"/>
    <w:uiPriority w:val="1"/>
    <w:qFormat/>
    <w:rsid w:val="004B50FC"/>
  </w:style>
  <w:style w:type="character" w:customStyle="1" w:styleId="10">
    <w:name w:val="Заголовок 1 Знак"/>
    <w:basedOn w:val="a0"/>
    <w:link w:val="1"/>
    <w:uiPriority w:val="99"/>
    <w:rsid w:val="002A11B0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A11B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2A11B0"/>
    <w:rPr>
      <w:rFonts w:ascii="Cambria" w:eastAsia="Times New Roman" w:hAnsi="Cambria" w:cs="Times New Roman"/>
      <w:b/>
      <w:bCs/>
      <w:color w:val="4F81BD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2A11B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2A11B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FR2">
    <w:name w:val="FR2"/>
    <w:uiPriority w:val="99"/>
    <w:rsid w:val="002A11B0"/>
    <w:pPr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1">
    <w:name w:val="Body Text 3"/>
    <w:basedOn w:val="a"/>
    <w:link w:val="32"/>
    <w:uiPriority w:val="99"/>
    <w:rsid w:val="002A11B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A11B0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6">
    <w:name w:val="Body Text Indent"/>
    <w:basedOn w:val="a"/>
    <w:link w:val="a7"/>
    <w:uiPriority w:val="99"/>
    <w:rsid w:val="002A11B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2A11B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8">
    <w:name w:val="Hyperlink"/>
    <w:basedOn w:val="a0"/>
    <w:uiPriority w:val="99"/>
    <w:rsid w:val="002A11B0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2A11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Strong"/>
    <w:basedOn w:val="a0"/>
    <w:qFormat/>
    <w:rsid w:val="002A11B0"/>
    <w:rPr>
      <w:rFonts w:cs="Times New Roman"/>
      <w:b/>
      <w:bCs/>
    </w:rPr>
  </w:style>
  <w:style w:type="paragraph" w:customStyle="1" w:styleId="21">
    <w:name w:val="Абзац списка2"/>
    <w:basedOn w:val="a"/>
    <w:rsid w:val="002A11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ostbody1">
    <w:name w:val="postbody1"/>
    <w:basedOn w:val="a0"/>
    <w:rsid w:val="002A11B0"/>
    <w:rPr>
      <w:rFonts w:cs="Times New Roman"/>
      <w:sz w:val="18"/>
      <w:szCs w:val="18"/>
    </w:rPr>
  </w:style>
  <w:style w:type="paragraph" w:styleId="aa">
    <w:name w:val="Normal (Web)"/>
    <w:basedOn w:val="a"/>
    <w:uiPriority w:val="99"/>
    <w:rsid w:val="002A11B0"/>
    <w:pPr>
      <w:spacing w:before="100" w:beforeAutospacing="1" w:after="100" w:afterAutospacing="1" w:line="360" w:lineRule="auto"/>
      <w:jc w:val="both"/>
    </w:pPr>
    <w:rPr>
      <w:rFonts w:eastAsia="Calibri"/>
      <w:color w:val="000000"/>
      <w:sz w:val="24"/>
      <w:lang w:val="uk-UA" w:eastAsia="uk-UA"/>
    </w:rPr>
  </w:style>
  <w:style w:type="paragraph" w:customStyle="1" w:styleId="Style66">
    <w:name w:val="Style66"/>
    <w:basedOn w:val="a"/>
    <w:rsid w:val="002A11B0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85">
    <w:name w:val="Font Style85"/>
    <w:basedOn w:val="a0"/>
    <w:rsid w:val="002A11B0"/>
    <w:rPr>
      <w:rFonts w:ascii="Sylfaen" w:hAnsi="Sylfaen" w:cs="Sylfaen"/>
      <w:b/>
      <w:bCs/>
      <w:sz w:val="20"/>
      <w:szCs w:val="20"/>
    </w:rPr>
  </w:style>
  <w:style w:type="character" w:customStyle="1" w:styleId="FontStyle96">
    <w:name w:val="Font Style96"/>
    <w:basedOn w:val="a0"/>
    <w:rsid w:val="002A11B0"/>
    <w:rPr>
      <w:rFonts w:ascii="Sylfaen" w:hAnsi="Sylfaen" w:cs="Sylfaen"/>
      <w:b/>
      <w:bCs/>
      <w:sz w:val="16"/>
      <w:szCs w:val="16"/>
    </w:rPr>
  </w:style>
  <w:style w:type="paragraph" w:customStyle="1" w:styleId="33">
    <w:name w:val="Абзац списка3"/>
    <w:basedOn w:val="a"/>
    <w:rsid w:val="00300A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D33DD2"/>
    <w:pPr>
      <w:widowControl/>
      <w:autoSpaceDE/>
      <w:autoSpaceDN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9171</Words>
  <Characters>5228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nadya</cp:lastModifiedBy>
  <cp:revision>3</cp:revision>
  <dcterms:created xsi:type="dcterms:W3CDTF">2023-01-06T20:45:00Z</dcterms:created>
  <dcterms:modified xsi:type="dcterms:W3CDTF">2023-01-06T20:55:00Z</dcterms:modified>
</cp:coreProperties>
</file>