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2B" w:rsidRPr="00E1682B" w:rsidRDefault="00E1682B" w:rsidP="00E1682B">
      <w:pPr>
        <w:jc w:val="center"/>
      </w:pPr>
      <w:bookmarkStart w:id="0" w:name="_GoBack"/>
      <w:bookmarkEnd w:id="0"/>
      <w:r w:rsidRPr="00E1682B">
        <w:t xml:space="preserve">Державний вищий навчальний заклад </w:t>
      </w:r>
    </w:p>
    <w:p w:rsidR="00E1682B" w:rsidRPr="00E1682B" w:rsidRDefault="00E1682B" w:rsidP="00E1682B">
      <w:pPr>
        <w:jc w:val="center"/>
      </w:pPr>
      <w:r w:rsidRPr="00E1682B">
        <w:t>«Прикарпатський національний університет імені Василя Стефаника»</w:t>
      </w: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  <w:r w:rsidRPr="00E1682B">
        <w:t>Кафедра соціальної психології</w:t>
      </w:r>
    </w:p>
    <w:p w:rsidR="00E1682B" w:rsidRPr="00E1682B" w:rsidRDefault="00E1682B" w:rsidP="00E1682B"/>
    <w:p w:rsidR="00E1682B" w:rsidRPr="00E1682B" w:rsidRDefault="00E1682B" w:rsidP="00E1682B">
      <w:pPr>
        <w:jc w:val="right"/>
      </w:pPr>
      <w:r w:rsidRPr="00E1682B">
        <w:t xml:space="preserve">           “</w:t>
      </w:r>
      <w:r w:rsidRPr="00E1682B">
        <w:rPr>
          <w:b/>
        </w:rPr>
        <w:t>ЗАТВЕРДЖУЮ</w:t>
      </w:r>
      <w:r w:rsidRPr="00E1682B">
        <w:t>”</w:t>
      </w:r>
    </w:p>
    <w:p w:rsidR="00E1682B" w:rsidRPr="00E1682B" w:rsidRDefault="00E1682B" w:rsidP="00E1682B">
      <w:pPr>
        <w:jc w:val="right"/>
      </w:pPr>
      <w:r w:rsidRPr="00E1682B">
        <w:t>Проректор _______________________</w:t>
      </w:r>
    </w:p>
    <w:p w:rsidR="00E1682B" w:rsidRPr="00E1682B" w:rsidRDefault="00E1682B" w:rsidP="00E1682B">
      <w:pPr>
        <w:jc w:val="right"/>
        <w:rPr>
          <w:lang w:val="ru-RU"/>
        </w:rPr>
      </w:pPr>
      <w:r w:rsidRPr="00E1682B">
        <w:t>________________________________</w:t>
      </w:r>
    </w:p>
    <w:p w:rsidR="00E1682B" w:rsidRPr="00E1682B" w:rsidRDefault="00E1682B" w:rsidP="00E1682B">
      <w:pPr>
        <w:spacing w:after="120"/>
        <w:jc w:val="right"/>
      </w:pPr>
      <w:r w:rsidRPr="00E1682B">
        <w:t>“____”____________________ 20___ р.</w:t>
      </w:r>
    </w:p>
    <w:p w:rsidR="00E1682B" w:rsidRPr="00E1682B" w:rsidRDefault="00E1682B" w:rsidP="00E1682B">
      <w:pPr>
        <w:rPr>
          <w:lang w:val="ru-RU"/>
        </w:rPr>
      </w:pPr>
    </w:p>
    <w:p w:rsidR="00E1682B" w:rsidRPr="00E1682B" w:rsidRDefault="00E1682B" w:rsidP="00E1682B">
      <w:pPr>
        <w:rPr>
          <w:lang w:val="ru-RU"/>
        </w:rPr>
      </w:pPr>
    </w:p>
    <w:p w:rsidR="00E1682B" w:rsidRPr="00E1682B" w:rsidRDefault="00E1682B" w:rsidP="00E1682B">
      <w:pPr>
        <w:rPr>
          <w:lang w:val="ru-RU"/>
        </w:rPr>
      </w:pPr>
    </w:p>
    <w:p w:rsidR="00E1682B" w:rsidRPr="00E1682B" w:rsidRDefault="00E1682B" w:rsidP="00E1682B">
      <w:pPr>
        <w:keepNext/>
        <w:shd w:val="clear" w:color="auto" w:fill="FFFFFF"/>
        <w:tabs>
          <w:tab w:val="num" w:pos="576"/>
        </w:tabs>
        <w:ind w:left="576" w:hanging="576"/>
        <w:jc w:val="center"/>
        <w:outlineLvl w:val="1"/>
        <w:rPr>
          <w:b/>
          <w:bCs/>
          <w:i/>
          <w:iCs/>
        </w:rPr>
      </w:pPr>
    </w:p>
    <w:p w:rsidR="00E1682B" w:rsidRPr="00E1682B" w:rsidRDefault="00E1682B" w:rsidP="00E1682B">
      <w:pPr>
        <w:keepNext/>
        <w:shd w:val="clear" w:color="auto" w:fill="FFFFFF"/>
        <w:tabs>
          <w:tab w:val="num" w:pos="576"/>
        </w:tabs>
        <w:ind w:left="576" w:hanging="576"/>
        <w:jc w:val="center"/>
        <w:outlineLvl w:val="1"/>
        <w:rPr>
          <w:b/>
          <w:bCs/>
          <w:i/>
          <w:iCs/>
        </w:rPr>
      </w:pPr>
    </w:p>
    <w:p w:rsidR="00E1682B" w:rsidRPr="00E1682B" w:rsidRDefault="00E1682B" w:rsidP="00E1682B">
      <w:pPr>
        <w:keepNext/>
        <w:shd w:val="clear" w:color="auto" w:fill="FFFFFF"/>
        <w:tabs>
          <w:tab w:val="num" w:pos="576"/>
          <w:tab w:val="left" w:pos="2977"/>
        </w:tabs>
        <w:ind w:left="576" w:hanging="576"/>
        <w:jc w:val="center"/>
        <w:outlineLvl w:val="1"/>
        <w:rPr>
          <w:b/>
          <w:bCs/>
          <w:i/>
          <w:iCs/>
        </w:rPr>
      </w:pPr>
      <w:r w:rsidRPr="00E1682B">
        <w:rPr>
          <w:b/>
          <w:bCs/>
          <w:iCs/>
        </w:rPr>
        <w:t xml:space="preserve">РОБОЧА ПРОГРАМА НАВЧАЛЬНОЇ ДИСЦИПЛІНИ </w:t>
      </w:r>
    </w:p>
    <w:p w:rsidR="00E1682B" w:rsidRPr="00E1682B" w:rsidRDefault="00E1682B" w:rsidP="00E1682B">
      <w:pPr>
        <w:jc w:val="center"/>
        <w:rPr>
          <w:b/>
        </w:rPr>
      </w:pPr>
    </w:p>
    <w:p w:rsidR="00E1682B" w:rsidRPr="00E1682B" w:rsidRDefault="00E1682B" w:rsidP="00E1682B">
      <w:pPr>
        <w:jc w:val="center"/>
        <w:rPr>
          <w:b/>
        </w:rPr>
      </w:pPr>
      <w:r>
        <w:rPr>
          <w:b/>
        </w:rPr>
        <w:t>АКСІОПСИХОЛОГІЯ</w:t>
      </w:r>
    </w:p>
    <w:p w:rsidR="00E1682B" w:rsidRPr="00E1682B" w:rsidRDefault="00E1682B" w:rsidP="00E1682B">
      <w:pPr>
        <w:ind w:firstLine="708"/>
      </w:pPr>
    </w:p>
    <w:p w:rsidR="00E1682B" w:rsidRPr="00E1682B" w:rsidRDefault="00E1682B" w:rsidP="00E1682B">
      <w:pPr>
        <w:ind w:firstLine="708"/>
      </w:pPr>
    </w:p>
    <w:p w:rsidR="00E1682B" w:rsidRPr="00E1682B" w:rsidRDefault="00E1682B" w:rsidP="00E1682B">
      <w:pPr>
        <w:spacing w:line="360" w:lineRule="auto"/>
        <w:ind w:firstLine="708"/>
      </w:pPr>
      <w:r w:rsidRPr="00E1682B">
        <w:t xml:space="preserve">Напрям підготовки </w:t>
      </w:r>
      <w:r w:rsidRPr="00E1682B">
        <w:rPr>
          <w:u w:val="single"/>
        </w:rPr>
        <w:t>аспірант (PhD) за освітньою-науковою програмою "Психологія"</w:t>
      </w:r>
    </w:p>
    <w:p w:rsidR="00E1682B" w:rsidRPr="00E1682B" w:rsidRDefault="00E1682B" w:rsidP="00E1682B">
      <w:pPr>
        <w:spacing w:line="360" w:lineRule="auto"/>
        <w:ind w:firstLine="708"/>
      </w:pPr>
      <w:r w:rsidRPr="00E1682B">
        <w:t xml:space="preserve">галузь знань  </w:t>
      </w:r>
      <w:r w:rsidRPr="00E1682B">
        <w:rPr>
          <w:u w:val="single"/>
        </w:rPr>
        <w:t xml:space="preserve">05 Соціальні та поведінкові науки </w:t>
      </w:r>
      <w:r w:rsidRPr="00E1682B">
        <w:t xml:space="preserve">                                                </w:t>
      </w:r>
    </w:p>
    <w:p w:rsidR="00E1682B" w:rsidRPr="00E1682B" w:rsidRDefault="00E1682B" w:rsidP="00E1682B">
      <w:pPr>
        <w:spacing w:line="360" w:lineRule="auto"/>
        <w:ind w:firstLine="708"/>
      </w:pPr>
      <w:r w:rsidRPr="00E1682B">
        <w:t xml:space="preserve">спеціальність </w:t>
      </w:r>
      <w:r w:rsidRPr="00E1682B">
        <w:rPr>
          <w:u w:val="single"/>
        </w:rPr>
        <w:t>053 Психологія</w:t>
      </w:r>
    </w:p>
    <w:p w:rsidR="00E1682B" w:rsidRPr="00E1682B" w:rsidRDefault="00E1682B" w:rsidP="00E1682B">
      <w:pPr>
        <w:ind w:firstLine="708"/>
      </w:pPr>
      <w:r w:rsidRPr="00E1682B">
        <w:t>інститут, факультет психології</w:t>
      </w:r>
    </w:p>
    <w:p w:rsidR="00E1682B" w:rsidRPr="00E1682B" w:rsidRDefault="00E1682B" w:rsidP="00E1682B">
      <w:pPr>
        <w:jc w:val="both"/>
      </w:pPr>
    </w:p>
    <w:p w:rsidR="00E1682B" w:rsidRPr="00E1682B" w:rsidRDefault="00E1682B" w:rsidP="00E1682B">
      <w:pPr>
        <w:jc w:val="both"/>
      </w:pPr>
    </w:p>
    <w:p w:rsidR="00E1682B" w:rsidRPr="00E1682B" w:rsidRDefault="00E1682B" w:rsidP="00E1682B">
      <w:pPr>
        <w:jc w:val="both"/>
      </w:pPr>
    </w:p>
    <w:p w:rsidR="00E1682B" w:rsidRPr="00E1682B" w:rsidRDefault="00E1682B" w:rsidP="00E1682B">
      <w:pPr>
        <w:jc w:val="both"/>
      </w:pPr>
    </w:p>
    <w:p w:rsidR="00E1682B" w:rsidRPr="00E1682B" w:rsidRDefault="00E1682B" w:rsidP="00E1682B">
      <w:pPr>
        <w:jc w:val="both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</w:pPr>
    </w:p>
    <w:p w:rsidR="00E1682B" w:rsidRPr="00E1682B" w:rsidRDefault="00E1682B" w:rsidP="00E1682B">
      <w:pPr>
        <w:jc w:val="center"/>
        <w:rPr>
          <w:lang w:val="ru-RU"/>
        </w:rPr>
      </w:pPr>
      <w:r w:rsidRPr="00E1682B">
        <w:t>Івано-Франківськ – 20</w:t>
      </w:r>
      <w:r w:rsidRPr="00E1682B">
        <w:rPr>
          <w:lang w:val="ru-RU"/>
        </w:rPr>
        <w:t>21</w:t>
      </w:r>
    </w:p>
    <w:p w:rsidR="00063C7C" w:rsidRPr="003A5D79" w:rsidRDefault="00063C7C" w:rsidP="00063C7C">
      <w:pPr>
        <w:jc w:val="center"/>
      </w:pPr>
    </w:p>
    <w:p w:rsidR="00063C7C" w:rsidRDefault="00063C7C" w:rsidP="00063C7C">
      <w:r>
        <w:br w:type="page"/>
      </w:r>
    </w:p>
    <w:p w:rsidR="00E1682B" w:rsidRPr="00E1682B" w:rsidRDefault="00E1682B" w:rsidP="00E1682B">
      <w:r w:rsidRPr="00E1682B">
        <w:lastRenderedPageBreak/>
        <w:t xml:space="preserve">Робоча програма    </w:t>
      </w:r>
      <w:r>
        <w:t>Аксіопсихологія</w:t>
      </w:r>
      <w:r w:rsidRPr="00E1682B">
        <w:t xml:space="preserve"> </w:t>
      </w:r>
    </w:p>
    <w:p w:rsidR="00E1682B" w:rsidRPr="00E1682B" w:rsidRDefault="00E1682B" w:rsidP="00E1682B">
      <w:pPr>
        <w:jc w:val="center"/>
        <w:rPr>
          <w:sz w:val="16"/>
          <w:szCs w:val="16"/>
        </w:rPr>
      </w:pPr>
      <w:r w:rsidRPr="00E1682B">
        <w:rPr>
          <w:sz w:val="16"/>
          <w:szCs w:val="16"/>
        </w:rPr>
        <w:t xml:space="preserve">                            </w:t>
      </w:r>
    </w:p>
    <w:p w:rsidR="00E1682B" w:rsidRPr="00E1682B" w:rsidRDefault="00E1682B" w:rsidP="00E1682B">
      <w:pPr>
        <w:spacing w:line="300" w:lineRule="auto"/>
        <w:jc w:val="both"/>
      </w:pPr>
      <w:r w:rsidRPr="00E1682B">
        <w:t xml:space="preserve">для аспірантів за освітньою-науковою програмою «Психологія», галузь знань 05 Соціальні та поведінкові науки, спеціальністю 053 Психологія  </w:t>
      </w:r>
    </w:p>
    <w:p w:rsidR="00E1682B" w:rsidRPr="00E1682B" w:rsidRDefault="00E1682B" w:rsidP="00E1682B">
      <w:pPr>
        <w:spacing w:line="300" w:lineRule="auto"/>
        <w:jc w:val="both"/>
      </w:pPr>
      <w:r w:rsidRPr="00E1682B">
        <w:t>«</w:t>
      </w:r>
      <w:r w:rsidRPr="00E1682B">
        <w:rPr>
          <w:lang w:val="ru-RU"/>
        </w:rPr>
        <w:t>23</w:t>
      </w:r>
      <w:r w:rsidRPr="00E1682B">
        <w:t xml:space="preserve">» червня  2021 р. </w:t>
      </w:r>
      <w:r>
        <w:t>9</w:t>
      </w:r>
      <w:r w:rsidRPr="00E1682B">
        <w:t xml:space="preserve"> с.</w:t>
      </w:r>
    </w:p>
    <w:p w:rsidR="00E1682B" w:rsidRPr="00E1682B" w:rsidRDefault="00E1682B" w:rsidP="00E1682B">
      <w:pPr>
        <w:spacing w:line="300" w:lineRule="auto"/>
        <w:jc w:val="both"/>
      </w:pPr>
    </w:p>
    <w:p w:rsidR="00E1682B" w:rsidRPr="00E1682B" w:rsidRDefault="00E1682B" w:rsidP="00E1682B">
      <w:pPr>
        <w:jc w:val="both"/>
      </w:pPr>
      <w:r w:rsidRPr="00E1682B">
        <w:rPr>
          <w:bCs/>
        </w:rPr>
        <w:t>Розробники:</w:t>
      </w:r>
      <w:r w:rsidRPr="00E1682B">
        <w:rPr>
          <w:b/>
          <w:bCs/>
        </w:rPr>
        <w:t xml:space="preserve"> </w:t>
      </w:r>
      <w:r w:rsidRPr="00E1682B">
        <w:t>(вказати авторів, їхні посади, наукові ступені та вчені звання)</w:t>
      </w:r>
    </w:p>
    <w:p w:rsidR="00E1682B" w:rsidRPr="00E1682B" w:rsidRDefault="00E1682B" w:rsidP="00E1682B">
      <w:pPr>
        <w:spacing w:line="276" w:lineRule="auto"/>
      </w:pPr>
      <w:r w:rsidRPr="00E1682B">
        <w:t xml:space="preserve">Доктор психологічних наук, </w:t>
      </w:r>
      <w:r>
        <w:t>професор Карпенко Зіновія Степанівна</w:t>
      </w:r>
      <w:r w:rsidRPr="00E1682B">
        <w:t xml:space="preserve"> </w:t>
      </w:r>
    </w:p>
    <w:p w:rsidR="00E1682B" w:rsidRPr="00E1682B" w:rsidRDefault="00E1682B" w:rsidP="00E1682B">
      <w:pPr>
        <w:spacing w:line="276" w:lineRule="auto"/>
      </w:pPr>
    </w:p>
    <w:p w:rsidR="00E1682B" w:rsidRPr="00E1682B" w:rsidRDefault="00E1682B" w:rsidP="00E1682B">
      <w:pPr>
        <w:jc w:val="both"/>
        <w:rPr>
          <w:szCs w:val="28"/>
        </w:rPr>
      </w:pPr>
    </w:p>
    <w:p w:rsidR="00E1682B" w:rsidRPr="00E1682B" w:rsidRDefault="00E1682B" w:rsidP="00E1682B">
      <w:pPr>
        <w:jc w:val="both"/>
        <w:rPr>
          <w:szCs w:val="28"/>
        </w:rPr>
      </w:pPr>
    </w:p>
    <w:p w:rsidR="00E1682B" w:rsidRPr="00E1682B" w:rsidRDefault="00E1682B" w:rsidP="00E1682B">
      <w:pPr>
        <w:rPr>
          <w:szCs w:val="28"/>
        </w:rPr>
      </w:pPr>
      <w:r w:rsidRPr="00E1682B">
        <w:rPr>
          <w:szCs w:val="28"/>
        </w:rPr>
        <w:t xml:space="preserve">Робоча програма затверджена на засіданні </w:t>
      </w:r>
      <w:r w:rsidRPr="00E1682B">
        <w:rPr>
          <w:bCs/>
          <w:iCs/>
          <w:szCs w:val="28"/>
        </w:rPr>
        <w:t>кафедри соціальної психології</w:t>
      </w:r>
    </w:p>
    <w:p w:rsidR="00E1682B" w:rsidRPr="00E1682B" w:rsidRDefault="00E1682B" w:rsidP="00E1682B">
      <w:pPr>
        <w:rPr>
          <w:b/>
          <w:i/>
          <w:szCs w:val="28"/>
        </w:rPr>
      </w:pPr>
    </w:p>
    <w:p w:rsidR="00E1682B" w:rsidRPr="00E1682B" w:rsidRDefault="00E1682B" w:rsidP="00E1682B">
      <w:pPr>
        <w:spacing w:after="120"/>
        <w:rPr>
          <w:szCs w:val="28"/>
        </w:rPr>
      </w:pPr>
      <w:r w:rsidRPr="00E1682B">
        <w:rPr>
          <w:szCs w:val="28"/>
        </w:rPr>
        <w:t>Протокол від  «23» червня 2021 р.  № 14</w:t>
      </w:r>
    </w:p>
    <w:p w:rsidR="00E1682B" w:rsidRPr="00E1682B" w:rsidRDefault="00E1682B" w:rsidP="00E1682B">
      <w:pPr>
        <w:rPr>
          <w:szCs w:val="28"/>
        </w:rPr>
      </w:pPr>
    </w:p>
    <w:p w:rsidR="00E1682B" w:rsidRPr="00E1682B" w:rsidRDefault="00E1682B" w:rsidP="00E1682B">
      <w:pPr>
        <w:rPr>
          <w:szCs w:val="28"/>
        </w:rPr>
      </w:pPr>
      <w:r w:rsidRPr="00E1682B">
        <w:rPr>
          <w:szCs w:val="28"/>
        </w:rPr>
        <w:t>Завідувач кафедри  соціальної психології</w:t>
      </w:r>
    </w:p>
    <w:p w:rsidR="00E1682B" w:rsidRPr="00E1682B" w:rsidRDefault="00E1682B" w:rsidP="00E1682B">
      <w:pPr>
        <w:rPr>
          <w:szCs w:val="28"/>
        </w:rPr>
      </w:pPr>
    </w:p>
    <w:p w:rsidR="00E1682B" w:rsidRPr="00E1682B" w:rsidRDefault="00E1682B" w:rsidP="00E1682B">
      <w:pPr>
        <w:jc w:val="right"/>
        <w:rPr>
          <w:szCs w:val="28"/>
        </w:rPr>
      </w:pPr>
      <w:r w:rsidRPr="00E1682B">
        <w:rPr>
          <w:szCs w:val="28"/>
        </w:rPr>
        <w:t>_______________________________ (Пілецька Л.С.)</w:t>
      </w:r>
    </w:p>
    <w:p w:rsidR="00E1682B" w:rsidRPr="00E1682B" w:rsidRDefault="00E1682B" w:rsidP="00E1682B">
      <w:pPr>
        <w:jc w:val="right"/>
        <w:rPr>
          <w:sz w:val="16"/>
        </w:rPr>
      </w:pPr>
      <w:r w:rsidRPr="00E1682B">
        <w:rPr>
          <w:sz w:val="16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E1682B" w:rsidRPr="00E1682B" w:rsidRDefault="00E1682B" w:rsidP="00E1682B">
      <w:pPr>
        <w:spacing w:after="120"/>
        <w:rPr>
          <w:szCs w:val="28"/>
        </w:rPr>
      </w:pPr>
      <w:r w:rsidRPr="00E1682B">
        <w:rPr>
          <w:szCs w:val="28"/>
        </w:rPr>
        <w:t>“          ”                          2021 р.</w:t>
      </w:r>
    </w:p>
    <w:p w:rsidR="00E1682B" w:rsidRPr="00E1682B" w:rsidRDefault="00E1682B" w:rsidP="00E1682B">
      <w:pPr>
        <w:rPr>
          <w:szCs w:val="28"/>
        </w:rPr>
      </w:pPr>
    </w:p>
    <w:p w:rsidR="00E1682B" w:rsidRPr="00E1682B" w:rsidRDefault="00E1682B" w:rsidP="00E1682B">
      <w:pPr>
        <w:spacing w:line="276" w:lineRule="auto"/>
        <w:rPr>
          <w:szCs w:val="28"/>
        </w:rPr>
      </w:pPr>
      <w:r w:rsidRPr="00E1682B">
        <w:rPr>
          <w:szCs w:val="28"/>
        </w:rPr>
        <w:t xml:space="preserve">Схвалено методичною комісією факультету, інституту.  </w:t>
      </w:r>
    </w:p>
    <w:p w:rsidR="00E1682B" w:rsidRPr="00E1682B" w:rsidRDefault="00E1682B" w:rsidP="00E1682B">
      <w:pPr>
        <w:spacing w:after="120"/>
        <w:rPr>
          <w:szCs w:val="28"/>
          <w:lang w:val="ru-RU"/>
        </w:rPr>
      </w:pPr>
      <w:r w:rsidRPr="00E1682B">
        <w:rPr>
          <w:szCs w:val="28"/>
        </w:rPr>
        <w:t xml:space="preserve">Протокол від </w:t>
      </w:r>
      <w:r w:rsidRPr="00E1682B">
        <w:rPr>
          <w:szCs w:val="28"/>
          <w:lang w:val="ru-RU"/>
        </w:rPr>
        <w:t>31.</w:t>
      </w:r>
      <w:r w:rsidRPr="00E1682B">
        <w:rPr>
          <w:szCs w:val="28"/>
        </w:rPr>
        <w:t xml:space="preserve"> </w:t>
      </w:r>
      <w:r w:rsidRPr="00E1682B">
        <w:rPr>
          <w:szCs w:val="28"/>
          <w:lang w:val="ru-RU"/>
        </w:rPr>
        <w:t>08.</w:t>
      </w:r>
      <w:r w:rsidRPr="00E1682B">
        <w:rPr>
          <w:szCs w:val="28"/>
        </w:rPr>
        <w:t xml:space="preserve"> 2021 р.  № </w:t>
      </w:r>
      <w:r w:rsidRPr="00E1682B">
        <w:rPr>
          <w:szCs w:val="28"/>
          <w:lang w:val="ru-RU"/>
        </w:rPr>
        <w:t>7</w:t>
      </w:r>
    </w:p>
    <w:p w:rsidR="00E1682B" w:rsidRPr="00E1682B" w:rsidRDefault="00E1682B" w:rsidP="00E1682B">
      <w:pPr>
        <w:spacing w:after="120"/>
        <w:rPr>
          <w:szCs w:val="28"/>
        </w:rPr>
      </w:pPr>
    </w:p>
    <w:p w:rsidR="00E1682B" w:rsidRPr="00E1682B" w:rsidRDefault="00E1682B" w:rsidP="00E1682B">
      <w:pPr>
        <w:spacing w:after="120"/>
        <w:rPr>
          <w:szCs w:val="28"/>
        </w:rPr>
      </w:pPr>
      <w:r w:rsidRPr="00E1682B">
        <w:rPr>
          <w:szCs w:val="28"/>
        </w:rPr>
        <w:t>“____” _________ 2021__ р.</w:t>
      </w:r>
    </w:p>
    <w:p w:rsidR="00E1682B" w:rsidRPr="00E1682B" w:rsidRDefault="00E1682B" w:rsidP="00E1682B">
      <w:pPr>
        <w:spacing w:line="276" w:lineRule="auto"/>
        <w:rPr>
          <w:lang w:val="ru-RU"/>
        </w:rPr>
      </w:pPr>
    </w:p>
    <w:p w:rsidR="00E1682B" w:rsidRPr="00E1682B" w:rsidRDefault="00E1682B" w:rsidP="00E1682B">
      <w:pPr>
        <w:spacing w:line="276" w:lineRule="auto"/>
        <w:rPr>
          <w:lang w:val="ru-RU"/>
        </w:rPr>
      </w:pPr>
    </w:p>
    <w:p w:rsidR="00E1682B" w:rsidRPr="00E1682B" w:rsidRDefault="00E1682B" w:rsidP="00E1682B">
      <w:pPr>
        <w:spacing w:line="276" w:lineRule="auto"/>
        <w:rPr>
          <w:lang w:val="ru-RU"/>
        </w:rPr>
      </w:pPr>
    </w:p>
    <w:p w:rsidR="00E1682B" w:rsidRPr="00E1682B" w:rsidRDefault="00E1682B" w:rsidP="00E1682B">
      <w:pPr>
        <w:spacing w:line="276" w:lineRule="auto"/>
      </w:pPr>
      <w:r w:rsidRPr="00E1682B">
        <w:t>Голова     _______________ (_Пілецька Л.С.)</w:t>
      </w:r>
    </w:p>
    <w:p w:rsidR="00E1682B" w:rsidRPr="00E1682B" w:rsidRDefault="00E1682B" w:rsidP="00E1682B">
      <w:pPr>
        <w:rPr>
          <w:sz w:val="16"/>
        </w:rPr>
      </w:pPr>
      <w:r w:rsidRPr="00E1682B">
        <w:rPr>
          <w:sz w:val="16"/>
        </w:rPr>
        <w:t xml:space="preserve">                                              (підпис)                                         (прізвище та ініціали)         </w:t>
      </w:r>
    </w:p>
    <w:p w:rsidR="00E1682B" w:rsidRPr="00E1682B" w:rsidRDefault="00E1682B" w:rsidP="00E1682B">
      <w:pPr>
        <w:jc w:val="both"/>
      </w:pPr>
    </w:p>
    <w:p w:rsidR="00E1682B" w:rsidRPr="00E1682B" w:rsidRDefault="00E1682B" w:rsidP="00E1682B">
      <w:pPr>
        <w:jc w:val="both"/>
      </w:pPr>
    </w:p>
    <w:p w:rsidR="00E1682B" w:rsidRPr="00E1682B" w:rsidRDefault="00E1682B" w:rsidP="00E1682B">
      <w:pPr>
        <w:jc w:val="both"/>
      </w:pPr>
    </w:p>
    <w:p w:rsidR="00E1682B" w:rsidRPr="00E1682B" w:rsidRDefault="00E1682B" w:rsidP="00E1682B">
      <w:pPr>
        <w:ind w:left="6720"/>
      </w:pPr>
    </w:p>
    <w:p w:rsidR="00E1682B" w:rsidRPr="00E1682B" w:rsidRDefault="00E1682B" w:rsidP="00E1682B">
      <w:pPr>
        <w:ind w:left="6720"/>
      </w:pPr>
    </w:p>
    <w:p w:rsidR="00E1682B" w:rsidRPr="00E1682B" w:rsidRDefault="00E1682B" w:rsidP="00E1682B">
      <w:pPr>
        <w:ind w:left="6720"/>
      </w:pPr>
    </w:p>
    <w:p w:rsidR="00E1682B" w:rsidRPr="00E1682B" w:rsidRDefault="00E1682B" w:rsidP="00E1682B">
      <w:pPr>
        <w:ind w:left="6720"/>
      </w:pPr>
    </w:p>
    <w:p w:rsidR="00E1682B" w:rsidRPr="00E1682B" w:rsidRDefault="00E1682B" w:rsidP="00E1682B">
      <w:pPr>
        <w:ind w:left="6720"/>
      </w:pPr>
    </w:p>
    <w:p w:rsidR="00E1682B" w:rsidRPr="00E1682B" w:rsidRDefault="00E1682B" w:rsidP="00E1682B">
      <w:pPr>
        <w:ind w:left="6720"/>
      </w:pPr>
    </w:p>
    <w:p w:rsidR="00E1682B" w:rsidRPr="00E1682B" w:rsidRDefault="00E1682B" w:rsidP="00E1682B"/>
    <w:p w:rsidR="00E1682B" w:rsidRPr="00E1682B" w:rsidRDefault="00E1682B" w:rsidP="00E1682B">
      <w:pPr>
        <w:ind w:left="4678" w:firstLine="142"/>
      </w:pPr>
      <w:r w:rsidRPr="00E1682B">
        <w:sym w:font="Symbol" w:char="F0D3"/>
      </w:r>
      <w:r w:rsidRPr="00E1682B">
        <w:t xml:space="preserve"> </w:t>
      </w:r>
      <w:r>
        <w:t>Карпенко З.С.</w:t>
      </w:r>
      <w:r w:rsidRPr="00E1682B">
        <w:t>, 2021 рік</w:t>
      </w:r>
    </w:p>
    <w:p w:rsidR="00E1682B" w:rsidRPr="00E1682B" w:rsidRDefault="00E1682B" w:rsidP="00E1682B">
      <w:pPr>
        <w:ind w:left="4820"/>
      </w:pPr>
      <w:r w:rsidRPr="00E1682B">
        <w:sym w:font="Symbol" w:char="F0D3"/>
      </w:r>
      <w:r w:rsidRPr="00E1682B">
        <w:t xml:space="preserve"> Державний вищий навчальний заклад </w:t>
      </w:r>
    </w:p>
    <w:p w:rsidR="00E1682B" w:rsidRPr="00E1682B" w:rsidRDefault="00E1682B" w:rsidP="00E1682B">
      <w:pPr>
        <w:ind w:left="4820"/>
      </w:pPr>
      <w:r w:rsidRPr="00E1682B">
        <w:t>«Прикарпатський національний університет імені Василя Стефаника» , 20</w:t>
      </w:r>
      <w:r w:rsidRPr="00E1682B">
        <w:rPr>
          <w:lang w:val="ru-RU"/>
        </w:rPr>
        <w:t>21</w:t>
      </w:r>
      <w:r w:rsidRPr="00E1682B">
        <w:t xml:space="preserve">  рік</w:t>
      </w:r>
    </w:p>
    <w:p w:rsidR="00063C7C" w:rsidRDefault="00063C7C" w:rsidP="00063C7C">
      <w:r>
        <w:br w:type="page"/>
      </w:r>
    </w:p>
    <w:p w:rsidR="00063C7C" w:rsidRPr="003A3386" w:rsidRDefault="00063C7C" w:rsidP="00063C7C">
      <w:pPr>
        <w:pStyle w:val="1"/>
        <w:widowControl/>
        <w:numPr>
          <w:ilvl w:val="0"/>
          <w:numId w:val="1"/>
        </w:numPr>
        <w:suppressAutoHyphens w:val="0"/>
        <w:spacing w:before="0" w:after="0"/>
        <w:jc w:val="center"/>
        <w:rPr>
          <w:rFonts w:ascii="Times New Roman" w:hAnsi="Times New Roman"/>
          <w:bCs w:val="0"/>
          <w:sz w:val="24"/>
        </w:rPr>
      </w:pPr>
      <w:r w:rsidRPr="003A3386">
        <w:rPr>
          <w:rFonts w:ascii="Times New Roman" w:hAnsi="Times New Roman"/>
          <w:bCs w:val="0"/>
          <w:sz w:val="24"/>
        </w:rPr>
        <w:lastRenderedPageBreak/>
        <w:t>Опис навчальної дисципліни</w:t>
      </w:r>
    </w:p>
    <w:p w:rsidR="00063C7C" w:rsidRPr="00F178CE" w:rsidRDefault="00063C7C" w:rsidP="00063C7C">
      <w:pPr>
        <w:tabs>
          <w:tab w:val="left" w:pos="5380"/>
        </w:tabs>
      </w:pPr>
      <w:r w:rsidRPr="00F178CE">
        <w:tab/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6"/>
        <w:gridCol w:w="2499"/>
        <w:gridCol w:w="2023"/>
        <w:gridCol w:w="114"/>
        <w:gridCol w:w="1824"/>
      </w:tblGrid>
      <w:tr w:rsidR="00063C7C" w:rsidRPr="00F178CE" w:rsidTr="008902CC">
        <w:trPr>
          <w:cantSplit/>
          <w:trHeight w:val="803"/>
        </w:trPr>
        <w:tc>
          <w:tcPr>
            <w:tcW w:w="2896" w:type="dxa"/>
            <w:vMerge w:val="restart"/>
            <w:vAlign w:val="center"/>
          </w:tcPr>
          <w:p w:rsidR="00063C7C" w:rsidRPr="00F178CE" w:rsidRDefault="00063C7C" w:rsidP="008902CC">
            <w:pPr>
              <w:jc w:val="center"/>
            </w:pPr>
            <w:r w:rsidRPr="00F178CE">
              <w:t xml:space="preserve">Найменування показників </w:t>
            </w:r>
          </w:p>
        </w:tc>
        <w:tc>
          <w:tcPr>
            <w:tcW w:w="2499" w:type="dxa"/>
            <w:vMerge w:val="restart"/>
            <w:vAlign w:val="center"/>
          </w:tcPr>
          <w:p w:rsidR="00063C7C" w:rsidRPr="00F178CE" w:rsidRDefault="00063C7C" w:rsidP="008902CC">
            <w:pPr>
              <w:jc w:val="center"/>
            </w:pPr>
            <w:r w:rsidRPr="00F178CE">
              <w:t xml:space="preserve">Галузь знань, напрям підготовки, </w:t>
            </w:r>
            <w:r>
              <w:t>спеціальність</w:t>
            </w:r>
          </w:p>
        </w:tc>
        <w:tc>
          <w:tcPr>
            <w:tcW w:w="3961" w:type="dxa"/>
            <w:gridSpan w:val="3"/>
            <w:vAlign w:val="center"/>
          </w:tcPr>
          <w:p w:rsidR="00063C7C" w:rsidRPr="00F178CE" w:rsidRDefault="00063C7C" w:rsidP="008902CC">
            <w:pPr>
              <w:jc w:val="center"/>
            </w:pPr>
            <w:r w:rsidRPr="00F178CE">
              <w:t>Характеристика навчальної дисципліни</w:t>
            </w:r>
          </w:p>
        </w:tc>
      </w:tr>
      <w:tr w:rsidR="00063C7C" w:rsidRPr="00F178CE" w:rsidTr="008902CC">
        <w:trPr>
          <w:cantSplit/>
          <w:trHeight w:val="802"/>
        </w:trPr>
        <w:tc>
          <w:tcPr>
            <w:tcW w:w="2896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2023" w:type="dxa"/>
            <w:vAlign w:val="center"/>
          </w:tcPr>
          <w:p w:rsidR="00063C7C" w:rsidRPr="00F178CE" w:rsidRDefault="00063C7C" w:rsidP="008902CC">
            <w:pPr>
              <w:jc w:val="center"/>
              <w:rPr>
                <w:b/>
                <w:i/>
              </w:rPr>
            </w:pPr>
            <w:r w:rsidRPr="00F178CE">
              <w:rPr>
                <w:b/>
                <w:i/>
              </w:rPr>
              <w:t>денна форма навчання</w:t>
            </w:r>
          </w:p>
        </w:tc>
        <w:tc>
          <w:tcPr>
            <w:tcW w:w="1938" w:type="dxa"/>
            <w:gridSpan w:val="2"/>
            <w:vAlign w:val="center"/>
          </w:tcPr>
          <w:p w:rsidR="00063C7C" w:rsidRPr="00D32882" w:rsidRDefault="00063C7C" w:rsidP="008902CC">
            <w:pPr>
              <w:jc w:val="center"/>
              <w:rPr>
                <w:b/>
                <w:i/>
              </w:rPr>
            </w:pPr>
            <w:r w:rsidRPr="00D32882">
              <w:rPr>
                <w:b/>
                <w:i/>
              </w:rPr>
              <w:t>заочна форма навчання</w:t>
            </w:r>
          </w:p>
        </w:tc>
      </w:tr>
      <w:tr w:rsidR="00063C7C" w:rsidRPr="00F178CE" w:rsidTr="008902CC">
        <w:trPr>
          <w:trHeight w:val="409"/>
        </w:trPr>
        <w:tc>
          <w:tcPr>
            <w:tcW w:w="2896" w:type="dxa"/>
            <w:vAlign w:val="center"/>
          </w:tcPr>
          <w:p w:rsidR="00063C7C" w:rsidRPr="00F178CE" w:rsidRDefault="00063C7C" w:rsidP="008902CC">
            <w:pPr>
              <w:rPr>
                <w:b/>
              </w:rPr>
            </w:pPr>
            <w:r w:rsidRPr="00F178CE">
              <w:t xml:space="preserve">Кількість кредитів – </w:t>
            </w:r>
            <w:r>
              <w:t>3</w:t>
            </w:r>
          </w:p>
        </w:tc>
        <w:tc>
          <w:tcPr>
            <w:tcW w:w="2499" w:type="dxa"/>
            <w:vAlign w:val="center"/>
          </w:tcPr>
          <w:p w:rsidR="00063C7C" w:rsidRPr="00F178CE" w:rsidRDefault="00063C7C" w:rsidP="008902CC">
            <w:pPr>
              <w:pBdr>
                <w:bottom w:val="single" w:sz="12" w:space="1" w:color="auto"/>
              </w:pBdr>
              <w:jc w:val="center"/>
            </w:pPr>
            <w:r w:rsidRPr="00F178CE">
              <w:t>Галузь знань</w:t>
            </w:r>
          </w:p>
          <w:p w:rsidR="00063C7C" w:rsidRPr="00F178CE" w:rsidRDefault="00063C7C" w:rsidP="008902CC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05 Соціально-поведінкові науки</w:t>
            </w:r>
          </w:p>
          <w:p w:rsidR="00063C7C" w:rsidRPr="00F178CE" w:rsidRDefault="00063C7C" w:rsidP="008902CC">
            <w:pPr>
              <w:jc w:val="center"/>
              <w:rPr>
                <w:vertAlign w:val="superscript"/>
              </w:rPr>
            </w:pPr>
            <w:r w:rsidRPr="00F178CE">
              <w:rPr>
                <w:vertAlign w:val="superscript"/>
              </w:rPr>
              <w:t>(шифр, назва)</w:t>
            </w:r>
          </w:p>
        </w:tc>
        <w:tc>
          <w:tcPr>
            <w:tcW w:w="3961" w:type="dxa"/>
            <w:gridSpan w:val="3"/>
            <w:vAlign w:val="center"/>
          </w:tcPr>
          <w:p w:rsidR="00063C7C" w:rsidRPr="00F178CE" w:rsidRDefault="001C5637" w:rsidP="008902CC">
            <w:pPr>
              <w:jc w:val="center"/>
              <w:rPr>
                <w:b/>
              </w:rPr>
            </w:pPr>
            <w:r>
              <w:rPr>
                <w:b/>
              </w:rPr>
              <w:t>Нормативна</w:t>
            </w:r>
          </w:p>
          <w:p w:rsidR="00063C7C" w:rsidRPr="00F178CE" w:rsidRDefault="00063C7C" w:rsidP="008902CC">
            <w:pPr>
              <w:jc w:val="center"/>
              <w:rPr>
                <w:i/>
              </w:rPr>
            </w:pPr>
          </w:p>
        </w:tc>
      </w:tr>
      <w:tr w:rsidR="00063C7C" w:rsidRPr="00F178CE" w:rsidTr="008902CC">
        <w:trPr>
          <w:cantSplit/>
          <w:trHeight w:val="170"/>
        </w:trPr>
        <w:tc>
          <w:tcPr>
            <w:tcW w:w="2896" w:type="dxa"/>
            <w:vAlign w:val="center"/>
          </w:tcPr>
          <w:p w:rsidR="00063C7C" w:rsidRPr="00F178CE" w:rsidRDefault="00063C7C" w:rsidP="008902CC">
            <w:r w:rsidRPr="00F178CE">
              <w:t xml:space="preserve">Модулів – </w:t>
            </w:r>
            <w:r>
              <w:rPr>
                <w:b/>
              </w:rPr>
              <w:t>3</w:t>
            </w:r>
          </w:p>
        </w:tc>
        <w:tc>
          <w:tcPr>
            <w:tcW w:w="2499" w:type="dxa"/>
            <w:vAlign w:val="center"/>
          </w:tcPr>
          <w:p w:rsidR="00063C7C" w:rsidRPr="00F178CE" w:rsidRDefault="00063C7C" w:rsidP="008902CC">
            <w:pPr>
              <w:pBdr>
                <w:bottom w:val="single" w:sz="12" w:space="1" w:color="auto"/>
              </w:pBdr>
              <w:jc w:val="center"/>
            </w:pPr>
            <w:r w:rsidRPr="00F178CE">
              <w:t>Напрям</w:t>
            </w:r>
            <w:r>
              <w:t xml:space="preserve"> підготовки</w:t>
            </w:r>
          </w:p>
          <w:p w:rsidR="00063C7C" w:rsidRPr="00F178CE" w:rsidRDefault="00063C7C" w:rsidP="008902CC">
            <w:pPr>
              <w:jc w:val="center"/>
            </w:pPr>
            <w:r w:rsidRPr="00A35131">
              <w:rPr>
                <w:b/>
              </w:rPr>
              <w:t>аспірант (PhD) за освітньою-науковою програмою "П</w:t>
            </w:r>
            <w:r>
              <w:rPr>
                <w:b/>
              </w:rPr>
              <w:t>сихологія</w:t>
            </w:r>
            <w:r w:rsidRPr="00A35131">
              <w:rPr>
                <w:b/>
              </w:rPr>
              <w:t>"</w:t>
            </w:r>
          </w:p>
        </w:tc>
        <w:tc>
          <w:tcPr>
            <w:tcW w:w="3961" w:type="dxa"/>
            <w:gridSpan w:val="3"/>
            <w:vAlign w:val="center"/>
          </w:tcPr>
          <w:p w:rsidR="00063C7C" w:rsidRPr="00F178CE" w:rsidRDefault="00063C7C" w:rsidP="008902CC">
            <w:pPr>
              <w:jc w:val="center"/>
              <w:rPr>
                <w:i/>
              </w:rPr>
            </w:pPr>
            <w:r w:rsidRPr="00F178CE">
              <w:rPr>
                <w:i/>
              </w:rPr>
              <w:t>Рік підготовки:</w:t>
            </w:r>
          </w:p>
        </w:tc>
      </w:tr>
      <w:tr w:rsidR="00063C7C" w:rsidRPr="00F178CE" w:rsidTr="008902CC">
        <w:trPr>
          <w:cantSplit/>
          <w:trHeight w:val="207"/>
        </w:trPr>
        <w:tc>
          <w:tcPr>
            <w:tcW w:w="2896" w:type="dxa"/>
            <w:vAlign w:val="center"/>
          </w:tcPr>
          <w:p w:rsidR="00063C7C" w:rsidRPr="00F178CE" w:rsidRDefault="00063C7C" w:rsidP="008902CC">
            <w:pPr>
              <w:jc w:val="center"/>
            </w:pPr>
            <w:r w:rsidRPr="00F178CE">
              <w:t xml:space="preserve">Змістових модулів – </w:t>
            </w:r>
            <w:r>
              <w:rPr>
                <w:b/>
              </w:rPr>
              <w:t>3</w:t>
            </w:r>
          </w:p>
        </w:tc>
        <w:tc>
          <w:tcPr>
            <w:tcW w:w="2499" w:type="dxa"/>
            <w:vMerge w:val="restart"/>
            <w:vAlign w:val="center"/>
          </w:tcPr>
          <w:p w:rsidR="00063C7C" w:rsidRPr="00F178CE" w:rsidRDefault="00063C7C" w:rsidP="008902CC">
            <w:pPr>
              <w:jc w:val="center"/>
            </w:pPr>
            <w:r w:rsidRPr="00F178CE">
              <w:t>Спеціальність (професійне спрямування)</w:t>
            </w:r>
          </w:p>
          <w:p w:rsidR="00063C7C" w:rsidRPr="00A35131" w:rsidRDefault="00063C7C" w:rsidP="008902CC">
            <w:pPr>
              <w:jc w:val="center"/>
              <w:rPr>
                <w:b/>
              </w:rPr>
            </w:pPr>
            <w:r>
              <w:rPr>
                <w:b/>
              </w:rPr>
              <w:t>053</w:t>
            </w:r>
            <w:r w:rsidRPr="00A35131">
              <w:rPr>
                <w:b/>
              </w:rPr>
              <w:t xml:space="preserve"> П</w:t>
            </w:r>
            <w:r>
              <w:rPr>
                <w:b/>
              </w:rPr>
              <w:t>сихологія</w:t>
            </w:r>
          </w:p>
        </w:tc>
        <w:tc>
          <w:tcPr>
            <w:tcW w:w="2137" w:type="dxa"/>
            <w:gridSpan w:val="2"/>
            <w:vAlign w:val="center"/>
          </w:tcPr>
          <w:p w:rsidR="00063C7C" w:rsidRPr="00F178CE" w:rsidRDefault="00063C7C" w:rsidP="008902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F178CE">
              <w:rPr>
                <w:b/>
              </w:rPr>
              <w:t>-й</w:t>
            </w:r>
          </w:p>
        </w:tc>
        <w:tc>
          <w:tcPr>
            <w:tcW w:w="1824" w:type="dxa"/>
            <w:vAlign w:val="center"/>
          </w:tcPr>
          <w:p w:rsidR="00063C7C" w:rsidRPr="00D32882" w:rsidRDefault="00063C7C" w:rsidP="008902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D32882">
              <w:rPr>
                <w:b/>
              </w:rPr>
              <w:t>-й</w:t>
            </w:r>
          </w:p>
        </w:tc>
      </w:tr>
      <w:tr w:rsidR="00063C7C" w:rsidRPr="00F178CE" w:rsidTr="008902CC">
        <w:trPr>
          <w:cantSplit/>
          <w:trHeight w:val="232"/>
        </w:trPr>
        <w:tc>
          <w:tcPr>
            <w:tcW w:w="2896" w:type="dxa"/>
            <w:vAlign w:val="center"/>
          </w:tcPr>
          <w:p w:rsidR="00063C7C" w:rsidRPr="00F178CE" w:rsidRDefault="00063C7C" w:rsidP="008902CC"/>
        </w:tc>
        <w:tc>
          <w:tcPr>
            <w:tcW w:w="2499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063C7C" w:rsidRPr="00F178CE" w:rsidRDefault="00063C7C" w:rsidP="008902CC">
            <w:pPr>
              <w:jc w:val="center"/>
              <w:rPr>
                <w:i/>
              </w:rPr>
            </w:pPr>
            <w:r w:rsidRPr="00F178CE">
              <w:rPr>
                <w:i/>
              </w:rPr>
              <w:t>Семестр</w:t>
            </w:r>
          </w:p>
        </w:tc>
      </w:tr>
      <w:tr w:rsidR="00063C7C" w:rsidRPr="00F178CE" w:rsidTr="008902CC">
        <w:trPr>
          <w:cantSplit/>
          <w:trHeight w:val="323"/>
        </w:trPr>
        <w:tc>
          <w:tcPr>
            <w:tcW w:w="2896" w:type="dxa"/>
            <w:vMerge w:val="restart"/>
            <w:vAlign w:val="center"/>
          </w:tcPr>
          <w:p w:rsidR="00063C7C" w:rsidRPr="00F178CE" w:rsidRDefault="00063C7C" w:rsidP="008902CC">
            <w:r w:rsidRPr="00F178CE">
              <w:t xml:space="preserve">Загальна кількість годин – </w:t>
            </w:r>
            <w:r>
              <w:rPr>
                <w:b/>
              </w:rPr>
              <w:t>90</w:t>
            </w:r>
          </w:p>
        </w:tc>
        <w:tc>
          <w:tcPr>
            <w:tcW w:w="2499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063C7C" w:rsidRPr="00F178CE" w:rsidRDefault="00063C7C" w:rsidP="008902C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F178CE">
              <w:rPr>
                <w:b/>
              </w:rPr>
              <w:t>-й</w:t>
            </w:r>
          </w:p>
        </w:tc>
        <w:tc>
          <w:tcPr>
            <w:tcW w:w="1824" w:type="dxa"/>
            <w:vAlign w:val="center"/>
          </w:tcPr>
          <w:p w:rsidR="00063C7C" w:rsidRPr="00763FB6" w:rsidRDefault="00063C7C" w:rsidP="008902CC">
            <w:pPr>
              <w:jc w:val="center"/>
              <w:rPr>
                <w:b/>
              </w:rPr>
            </w:pPr>
            <w:r>
              <w:rPr>
                <w:b/>
              </w:rPr>
              <w:t>3-й</w:t>
            </w:r>
          </w:p>
        </w:tc>
      </w:tr>
      <w:tr w:rsidR="00063C7C" w:rsidRPr="00F178CE" w:rsidTr="008902CC">
        <w:trPr>
          <w:cantSplit/>
          <w:trHeight w:val="322"/>
        </w:trPr>
        <w:tc>
          <w:tcPr>
            <w:tcW w:w="2896" w:type="dxa"/>
            <w:vMerge/>
            <w:vAlign w:val="center"/>
          </w:tcPr>
          <w:p w:rsidR="00063C7C" w:rsidRPr="00F178CE" w:rsidRDefault="00063C7C" w:rsidP="008902CC"/>
        </w:tc>
        <w:tc>
          <w:tcPr>
            <w:tcW w:w="2499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063C7C" w:rsidRPr="00F178CE" w:rsidRDefault="00063C7C" w:rsidP="008902CC">
            <w:pPr>
              <w:jc w:val="center"/>
              <w:rPr>
                <w:i/>
              </w:rPr>
            </w:pPr>
            <w:r w:rsidRPr="00F178CE">
              <w:rPr>
                <w:i/>
              </w:rPr>
              <w:t>Лекції</w:t>
            </w:r>
          </w:p>
        </w:tc>
      </w:tr>
      <w:tr w:rsidR="00063C7C" w:rsidRPr="00F178CE" w:rsidTr="008902CC">
        <w:trPr>
          <w:cantSplit/>
          <w:trHeight w:val="320"/>
        </w:trPr>
        <w:tc>
          <w:tcPr>
            <w:tcW w:w="2896" w:type="dxa"/>
            <w:vMerge w:val="restart"/>
            <w:vAlign w:val="center"/>
          </w:tcPr>
          <w:p w:rsidR="00063C7C" w:rsidRPr="00F178CE" w:rsidRDefault="00063C7C" w:rsidP="008902CC">
            <w:r w:rsidRPr="00F178CE">
              <w:t>Тижневих годин для денної форми навчання:</w:t>
            </w:r>
          </w:p>
          <w:p w:rsidR="00063C7C" w:rsidRPr="00F178CE" w:rsidRDefault="00063C7C" w:rsidP="008902CC">
            <w:r w:rsidRPr="00F178CE">
              <w:t>аудиторних – 2</w:t>
            </w:r>
          </w:p>
          <w:p w:rsidR="00063C7C" w:rsidRPr="00F178CE" w:rsidRDefault="00063C7C" w:rsidP="008902CC">
            <w:r>
              <w:t>самостійної роботи студента – 2,7</w:t>
            </w:r>
          </w:p>
        </w:tc>
        <w:tc>
          <w:tcPr>
            <w:tcW w:w="2499" w:type="dxa"/>
            <w:vMerge w:val="restart"/>
            <w:vAlign w:val="center"/>
          </w:tcPr>
          <w:p w:rsidR="00063C7C" w:rsidRDefault="00063C7C" w:rsidP="008902CC">
            <w:pPr>
              <w:jc w:val="center"/>
            </w:pPr>
            <w:r>
              <w:t>Третій освітньо-науковий рівень</w:t>
            </w:r>
          </w:p>
          <w:p w:rsidR="00063C7C" w:rsidRPr="00F178CE" w:rsidRDefault="00063C7C" w:rsidP="008902CC">
            <w:pPr>
              <w:jc w:val="center"/>
              <w:rPr>
                <w:b/>
              </w:rPr>
            </w:pPr>
            <w:r w:rsidRPr="00A35131">
              <w:rPr>
                <w:b/>
              </w:rPr>
              <w:t>доктор філософії (PhD)</w:t>
            </w:r>
          </w:p>
        </w:tc>
        <w:tc>
          <w:tcPr>
            <w:tcW w:w="2137" w:type="dxa"/>
            <w:gridSpan w:val="2"/>
            <w:vAlign w:val="center"/>
          </w:tcPr>
          <w:p w:rsidR="00063C7C" w:rsidRPr="00F178CE" w:rsidRDefault="00063C7C" w:rsidP="008902CC">
            <w:pPr>
              <w:jc w:val="center"/>
            </w:pPr>
            <w:r>
              <w:rPr>
                <w:b/>
              </w:rPr>
              <w:t>20</w:t>
            </w:r>
            <w:r w:rsidRPr="00F178CE">
              <w:rPr>
                <w:b/>
              </w:rPr>
              <w:t xml:space="preserve"> год</w:t>
            </w:r>
            <w:r w:rsidRPr="00F178CE">
              <w:t>.</w:t>
            </w:r>
          </w:p>
        </w:tc>
        <w:tc>
          <w:tcPr>
            <w:tcW w:w="1824" w:type="dxa"/>
            <w:vAlign w:val="center"/>
          </w:tcPr>
          <w:p w:rsidR="00063C7C" w:rsidRPr="00D32882" w:rsidRDefault="00063C7C" w:rsidP="008902CC">
            <w:pPr>
              <w:jc w:val="center"/>
              <w:rPr>
                <w:b/>
              </w:rPr>
            </w:pPr>
            <w:r w:rsidRPr="00F178CE">
              <w:t xml:space="preserve"> </w:t>
            </w:r>
            <w:r>
              <w:rPr>
                <w:b/>
              </w:rPr>
              <w:t xml:space="preserve">20 </w:t>
            </w:r>
            <w:r w:rsidRPr="00D32882">
              <w:rPr>
                <w:b/>
              </w:rPr>
              <w:t>год.</w:t>
            </w:r>
          </w:p>
        </w:tc>
      </w:tr>
      <w:tr w:rsidR="00063C7C" w:rsidRPr="00F178CE" w:rsidTr="008902CC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063C7C" w:rsidRPr="00F178CE" w:rsidRDefault="00063C7C" w:rsidP="008902CC"/>
        </w:tc>
        <w:tc>
          <w:tcPr>
            <w:tcW w:w="2499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063C7C" w:rsidRPr="00F178CE" w:rsidRDefault="00063C7C" w:rsidP="008902CC">
            <w:pPr>
              <w:jc w:val="center"/>
              <w:rPr>
                <w:i/>
              </w:rPr>
            </w:pPr>
            <w:r w:rsidRPr="00F178CE">
              <w:rPr>
                <w:i/>
              </w:rPr>
              <w:t>Практичні, семінарські</w:t>
            </w:r>
          </w:p>
        </w:tc>
      </w:tr>
      <w:tr w:rsidR="00063C7C" w:rsidRPr="00F178CE" w:rsidTr="008902CC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063C7C" w:rsidRPr="00F178CE" w:rsidRDefault="00063C7C" w:rsidP="008902CC"/>
        </w:tc>
        <w:tc>
          <w:tcPr>
            <w:tcW w:w="2499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063C7C" w:rsidRPr="00F178CE" w:rsidRDefault="00063C7C" w:rsidP="008902CC">
            <w:pPr>
              <w:jc w:val="center"/>
              <w:rPr>
                <w:i/>
              </w:rPr>
            </w:pPr>
            <w:r>
              <w:rPr>
                <w:b/>
              </w:rPr>
              <w:t>18</w:t>
            </w:r>
            <w:r w:rsidRPr="00F178CE">
              <w:rPr>
                <w:b/>
              </w:rPr>
              <w:t xml:space="preserve"> год</w:t>
            </w:r>
            <w:r w:rsidRPr="00F178CE">
              <w:t>.</w:t>
            </w:r>
          </w:p>
        </w:tc>
        <w:tc>
          <w:tcPr>
            <w:tcW w:w="1824" w:type="dxa"/>
            <w:vAlign w:val="center"/>
          </w:tcPr>
          <w:p w:rsidR="00063C7C" w:rsidRPr="00763FB6" w:rsidRDefault="00063C7C" w:rsidP="008902CC">
            <w:pPr>
              <w:jc w:val="center"/>
              <w:rPr>
                <w:b/>
              </w:rPr>
            </w:pPr>
            <w:r>
              <w:rPr>
                <w:b/>
              </w:rPr>
              <w:t>18 год.</w:t>
            </w:r>
          </w:p>
        </w:tc>
      </w:tr>
      <w:tr w:rsidR="00063C7C" w:rsidRPr="00F178CE" w:rsidTr="008902CC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063C7C" w:rsidRPr="00F178CE" w:rsidRDefault="00063C7C" w:rsidP="008902CC">
            <w:pPr>
              <w:jc w:val="center"/>
              <w:rPr>
                <w:i/>
              </w:rPr>
            </w:pPr>
          </w:p>
        </w:tc>
      </w:tr>
      <w:tr w:rsidR="00063C7C" w:rsidRPr="00F178CE" w:rsidTr="008902CC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063C7C" w:rsidRPr="00F178CE" w:rsidRDefault="00063C7C" w:rsidP="008902CC">
            <w:pPr>
              <w:jc w:val="center"/>
              <w:rPr>
                <w:i/>
              </w:rPr>
            </w:pPr>
          </w:p>
        </w:tc>
        <w:tc>
          <w:tcPr>
            <w:tcW w:w="1824" w:type="dxa"/>
            <w:vAlign w:val="center"/>
          </w:tcPr>
          <w:p w:rsidR="00063C7C" w:rsidRPr="00F178CE" w:rsidRDefault="00063C7C" w:rsidP="008902CC">
            <w:pPr>
              <w:rPr>
                <w:i/>
              </w:rPr>
            </w:pPr>
          </w:p>
        </w:tc>
      </w:tr>
      <w:tr w:rsidR="00063C7C" w:rsidRPr="00F178CE" w:rsidTr="008902CC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063C7C" w:rsidRPr="00F178CE" w:rsidRDefault="00063C7C" w:rsidP="008902CC">
            <w:pPr>
              <w:jc w:val="center"/>
              <w:rPr>
                <w:i/>
              </w:rPr>
            </w:pPr>
            <w:r w:rsidRPr="00F178CE">
              <w:rPr>
                <w:i/>
              </w:rPr>
              <w:t>Самостійна робота</w:t>
            </w:r>
          </w:p>
        </w:tc>
      </w:tr>
      <w:tr w:rsidR="00063C7C" w:rsidRPr="00F178CE" w:rsidTr="008902CC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063C7C" w:rsidRPr="00F178CE" w:rsidRDefault="00063C7C" w:rsidP="008902CC">
            <w:pPr>
              <w:jc w:val="center"/>
              <w:rPr>
                <w:i/>
              </w:rPr>
            </w:pPr>
            <w:r>
              <w:rPr>
                <w:b/>
              </w:rPr>
              <w:t>52</w:t>
            </w:r>
            <w:r w:rsidRPr="00F178CE">
              <w:rPr>
                <w:b/>
              </w:rPr>
              <w:t xml:space="preserve"> год</w:t>
            </w:r>
            <w:r w:rsidRPr="00F178CE">
              <w:t>.</w:t>
            </w:r>
          </w:p>
        </w:tc>
        <w:tc>
          <w:tcPr>
            <w:tcW w:w="1824" w:type="dxa"/>
            <w:vAlign w:val="center"/>
          </w:tcPr>
          <w:p w:rsidR="00063C7C" w:rsidRPr="00D4382D" w:rsidRDefault="00063C7C" w:rsidP="008902CC">
            <w:pPr>
              <w:jc w:val="center"/>
              <w:rPr>
                <w:b/>
              </w:rPr>
            </w:pPr>
            <w:r>
              <w:rPr>
                <w:b/>
              </w:rPr>
              <w:t>52 год</w:t>
            </w:r>
          </w:p>
        </w:tc>
      </w:tr>
      <w:tr w:rsidR="00063C7C" w:rsidRPr="00F178CE" w:rsidTr="008902CC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063C7C" w:rsidRPr="00F178CE" w:rsidRDefault="00063C7C" w:rsidP="008902CC">
            <w:pPr>
              <w:jc w:val="center"/>
              <w:rPr>
                <w:i/>
              </w:rPr>
            </w:pPr>
          </w:p>
        </w:tc>
      </w:tr>
      <w:tr w:rsidR="00063C7C" w:rsidRPr="00F178CE" w:rsidTr="008902CC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063C7C" w:rsidRPr="00F178CE" w:rsidRDefault="00063C7C" w:rsidP="008902CC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063C7C" w:rsidRPr="00F178CE" w:rsidRDefault="00063C7C" w:rsidP="001C5637">
            <w:pPr>
              <w:jc w:val="center"/>
              <w:rPr>
                <w:i/>
              </w:rPr>
            </w:pPr>
            <w:r w:rsidRPr="00F178CE">
              <w:t xml:space="preserve">Вид контролю: </w:t>
            </w:r>
            <w:r w:rsidR="001C5637" w:rsidRPr="001C5637">
              <w:rPr>
                <w:b/>
              </w:rPr>
              <w:t>іспит</w:t>
            </w:r>
            <w:r w:rsidRPr="001C5637">
              <w:rPr>
                <w:b/>
              </w:rPr>
              <w:t xml:space="preserve"> </w:t>
            </w:r>
          </w:p>
        </w:tc>
      </w:tr>
    </w:tbl>
    <w:p w:rsidR="00063C7C" w:rsidRPr="00FD1C4B" w:rsidRDefault="00063C7C" w:rsidP="00063C7C">
      <w:pPr>
        <w:jc w:val="center"/>
        <w:rPr>
          <w:b/>
        </w:rPr>
      </w:pPr>
      <w:r>
        <w:br w:type="page"/>
      </w:r>
      <w:r w:rsidRPr="00FD1C4B">
        <w:rPr>
          <w:b/>
        </w:rPr>
        <w:lastRenderedPageBreak/>
        <w:t>2. Мета</w:t>
      </w:r>
    </w:p>
    <w:p w:rsidR="00063C7C" w:rsidRPr="00FD1C4B" w:rsidRDefault="00063C7C" w:rsidP="00063C7C">
      <w:pPr>
        <w:ind w:left="284"/>
        <w:jc w:val="center"/>
        <w:rPr>
          <w:b/>
        </w:rPr>
      </w:pPr>
    </w:p>
    <w:p w:rsidR="001F4E10" w:rsidRPr="001F4E10" w:rsidRDefault="00063C7C" w:rsidP="001F4E10">
      <w:pPr>
        <w:autoSpaceDE w:val="0"/>
        <w:autoSpaceDN w:val="0"/>
        <w:adjustRightInd w:val="0"/>
        <w:ind w:firstLine="540"/>
        <w:jc w:val="both"/>
      </w:pPr>
      <w:r>
        <w:rPr>
          <w:b/>
          <w:i/>
        </w:rPr>
        <w:t xml:space="preserve">Метою </w:t>
      </w:r>
      <w:r w:rsidR="001F4E10" w:rsidRPr="001F4E10">
        <w:t>викладання навчальної дисципліни “</w:t>
      </w:r>
      <w:r w:rsidR="00B3154B">
        <w:t>Аксіоп</w:t>
      </w:r>
      <w:r w:rsidR="001F4E10" w:rsidRPr="001F4E10">
        <w:t>сихологія” є: вивчення</w:t>
      </w:r>
      <w:r w:rsidR="001F4E10" w:rsidRPr="001F4E10">
        <w:rPr>
          <w:b/>
        </w:rPr>
        <w:t xml:space="preserve"> </w:t>
      </w:r>
      <w:r w:rsidR="001F4E10" w:rsidRPr="001F4E10">
        <w:t>гносеологічних джере</w:t>
      </w:r>
      <w:r w:rsidR="00B3154B">
        <w:t>л психології аксіогенезу особис</w:t>
      </w:r>
      <w:r w:rsidR="001F4E10" w:rsidRPr="001F4E10">
        <w:t>тості; розуміння аспірантами логіки постання аксіопсихології розвитку особистості; формування поняття про предмет і метод психології персонального аксіогенезу; розвиток уміння здійснювати аксіопсихологічну реінтерпретацію розвивально-корекційних технологій з оптимізації аксіогенезу особистості.</w:t>
      </w:r>
    </w:p>
    <w:p w:rsidR="00063C7C" w:rsidRPr="00114902" w:rsidRDefault="00063C7C" w:rsidP="00063C7C">
      <w:pPr>
        <w:ind w:right="34"/>
        <w:jc w:val="both"/>
      </w:pPr>
    </w:p>
    <w:p w:rsidR="00063C7C" w:rsidRPr="000905F0" w:rsidRDefault="00063C7C" w:rsidP="00063C7C">
      <w:pPr>
        <w:ind w:firstLine="567"/>
        <w:jc w:val="both"/>
      </w:pPr>
      <w:r w:rsidRPr="000905F0">
        <w:t xml:space="preserve">Основними </w:t>
      </w:r>
      <w:r w:rsidRPr="000905F0">
        <w:rPr>
          <w:i/>
        </w:rPr>
        <w:t>завданнями</w:t>
      </w:r>
      <w:r w:rsidRPr="000905F0">
        <w:t xml:space="preserve"> навчальної дисципліни є:</w:t>
      </w:r>
    </w:p>
    <w:p w:rsidR="001F4E10" w:rsidRPr="001F4E10" w:rsidRDefault="001F4E10" w:rsidP="001F4E10">
      <w:pPr>
        <w:autoSpaceDE w:val="0"/>
        <w:autoSpaceDN w:val="0"/>
        <w:adjustRightInd w:val="0"/>
        <w:ind w:firstLine="540"/>
        <w:jc w:val="both"/>
      </w:pPr>
      <w:r w:rsidRPr="001F4E10">
        <w:t>ознайомлення з епістемологічним корпусом аксіологічно-зорієнтованих психологічних концепцій розвитку особистості;</w:t>
      </w:r>
      <w:r w:rsidRPr="001F4E10">
        <w:rPr>
          <w:rFonts w:ascii="Times New Roman+FPEF" w:hAnsi="Times New Roman+FPEF" w:cs="Times New Roman+FPEF"/>
        </w:rPr>
        <w:t xml:space="preserve"> </w:t>
      </w:r>
      <w:r w:rsidRPr="001F4E10">
        <w:t>конкретизація культурно-історичного, психодинамічного і феноменологічно-рефлексивного модусів психології аксіогенезу особистості; здійснення герменевтичної реконструкції вікових періодів  аксіогенезу в інтерпретаційному форматі принципу інтегральної суб’єктності; холістичне бачення рівнів розвитку суб’єктності, смислових переживань, моральних позицій та життєвих стилів, захисних механізмів і копінг-стратегій, хронотопних режимів функціонування ціннісно-смислової свідомості особистості, аксіопсихологічного канону персонального вчинку тощо; тлумачення аксіогенезу як результату культурно-історичного успадкування й екзистенційно-феноменологічного конструювання; опанування діалогічними механізмами персонального аксіогенезу; володіння різними рівнями  міжособистісного спілкування та здатністю до аксіопсихологічної реконструкції стратегій розв’язання міжособистісних конфліктів.</w:t>
      </w:r>
    </w:p>
    <w:p w:rsidR="00D46AE6" w:rsidRPr="00D46AE6" w:rsidRDefault="00D46AE6" w:rsidP="00D46AE6">
      <w:pPr>
        <w:autoSpaceDE w:val="0"/>
        <w:autoSpaceDN w:val="0"/>
        <w:adjustRightInd w:val="0"/>
        <w:ind w:firstLine="540"/>
        <w:jc w:val="both"/>
        <w:rPr>
          <w:b/>
        </w:rPr>
      </w:pPr>
      <w:r w:rsidRPr="00D46AE6">
        <w:rPr>
          <w:b/>
        </w:rPr>
        <w:t>Загальні та фахові компетентності:</w:t>
      </w:r>
    </w:p>
    <w:p w:rsidR="00D46AE6" w:rsidRPr="00D46AE6" w:rsidRDefault="00D46AE6" w:rsidP="00D46AE6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kern w:val="0"/>
          <w:lang w:eastAsia="en-US"/>
        </w:rPr>
      </w:pPr>
      <w:r w:rsidRPr="00D46AE6">
        <w:rPr>
          <w:rFonts w:eastAsia="Calibri"/>
          <w:color w:val="000000"/>
          <w:kern w:val="0"/>
          <w:lang w:eastAsia="en-US"/>
        </w:rPr>
        <w:t>ЗК6. Здатність формувати дослідницьке поле власного наукового дослідження відповідно до сучасної парадигми наукового знання з урахуванням історії виникнення і трансформації предмета психології аксіогенезу особистості.</w:t>
      </w:r>
    </w:p>
    <w:p w:rsidR="00D46AE6" w:rsidRPr="00D46AE6" w:rsidRDefault="00D46AE6" w:rsidP="00D46AE6">
      <w:pPr>
        <w:widowControl/>
        <w:shd w:val="clear" w:color="auto" w:fill="FBFBFB"/>
        <w:suppressAutoHyphens w:val="0"/>
        <w:ind w:right="72"/>
        <w:jc w:val="both"/>
        <w:rPr>
          <w:rFonts w:eastAsia="Times New Roman"/>
          <w:kern w:val="0"/>
        </w:rPr>
      </w:pPr>
      <w:r w:rsidRPr="00D46AE6">
        <w:rPr>
          <w:rFonts w:eastAsia="Times New Roman"/>
          <w:kern w:val="0"/>
        </w:rPr>
        <w:t>ЗК10. Здатність до розуміння предметної галузі та      розум</w:t>
      </w:r>
      <w:r w:rsidRPr="00D46AE6">
        <w:rPr>
          <w:rFonts w:eastAsia="Times New Roman"/>
          <w:kern w:val="0"/>
          <w:lang w:val="ru-RU"/>
        </w:rPr>
        <w:t>i</w:t>
      </w:r>
      <w:r w:rsidRPr="00D46AE6">
        <w:rPr>
          <w:rFonts w:eastAsia="Times New Roman"/>
          <w:kern w:val="0"/>
        </w:rPr>
        <w:t>ння профес</w:t>
      </w:r>
      <w:r w:rsidRPr="00D46AE6">
        <w:rPr>
          <w:rFonts w:eastAsia="Times New Roman"/>
          <w:kern w:val="0"/>
          <w:lang w:val="ru-RU"/>
        </w:rPr>
        <w:t>i</w:t>
      </w:r>
      <w:r w:rsidRPr="00D46AE6">
        <w:rPr>
          <w:rFonts w:eastAsia="Times New Roman"/>
          <w:kern w:val="0"/>
        </w:rPr>
        <w:t>йної д</w:t>
      </w:r>
      <w:r w:rsidRPr="00D46AE6">
        <w:rPr>
          <w:rFonts w:eastAsia="Times New Roman"/>
          <w:kern w:val="0"/>
          <w:lang w:val="ru-RU"/>
        </w:rPr>
        <w:t>i</w:t>
      </w:r>
      <w:r w:rsidRPr="00D46AE6">
        <w:rPr>
          <w:rFonts w:eastAsia="Times New Roman"/>
          <w:kern w:val="0"/>
        </w:rPr>
        <w:t>яльност</w:t>
      </w:r>
      <w:r w:rsidRPr="00D46AE6">
        <w:rPr>
          <w:rFonts w:eastAsia="Times New Roman"/>
          <w:kern w:val="0"/>
          <w:lang w:val="ru-RU"/>
        </w:rPr>
        <w:t>i</w:t>
      </w:r>
      <w:r w:rsidRPr="00D46AE6">
        <w:rPr>
          <w:rFonts w:eastAsia="Times New Roman"/>
          <w:kern w:val="0"/>
        </w:rPr>
        <w:t xml:space="preserve"> за спеціальністю з урахуванням </w:t>
      </w:r>
      <w:r w:rsidRPr="00D46AE6">
        <w:rPr>
          <w:rFonts w:eastAsia="Times New Roman"/>
          <w:color w:val="000000"/>
          <w:kern w:val="0"/>
        </w:rPr>
        <w:t>телеологічного, культурно-історичного, психодинамічного, екзистенційно-феноменологічного, психотерапевтичного, діалогічного, освітнього  вимірів аксіопсихології</w:t>
      </w:r>
      <w:r w:rsidRPr="00D46AE6">
        <w:rPr>
          <w:rFonts w:eastAsia="Times New Roman"/>
          <w:kern w:val="0"/>
        </w:rPr>
        <w:t>.</w:t>
      </w:r>
    </w:p>
    <w:p w:rsidR="00D46AE6" w:rsidRPr="00D46AE6" w:rsidRDefault="00D46AE6" w:rsidP="00D46AE6">
      <w:pPr>
        <w:widowControl/>
        <w:suppressAutoHyphens w:val="0"/>
        <w:jc w:val="both"/>
        <w:rPr>
          <w:rFonts w:eastAsia="Times New Roman"/>
          <w:kern w:val="0"/>
        </w:rPr>
      </w:pPr>
      <w:r w:rsidRPr="00D46AE6">
        <w:rPr>
          <w:rFonts w:eastAsia="Times New Roman"/>
          <w:kern w:val="0"/>
        </w:rPr>
        <w:t>СК1. Здатність виокремлювати, систематизувати, розв’язувати та прогнозувати актуальні психологічні проблеми, чинники та тенденції функціонування й розвитку особистості, груп і організацій на різних рівнях психологічного дослідження (</w:t>
      </w:r>
      <w:r w:rsidRPr="00D46AE6">
        <w:rPr>
          <w:rFonts w:eastAsia="Times New Roman"/>
          <w:color w:val="000000"/>
          <w:kern w:val="0"/>
        </w:rPr>
        <w:t>можливості застосування аксіопсихологічної герменевтики для визначення критеріїв психічного здоров’я, доцільності та ефективності різноманітних психотерапевтичних інтервенцій, розвивально-корекційних і виховних впливів, реалізації освітньої та культурної політики держави</w:t>
      </w:r>
      <w:r w:rsidRPr="00D46AE6">
        <w:rPr>
          <w:rFonts w:eastAsia="Times New Roman"/>
          <w:kern w:val="0"/>
        </w:rPr>
        <w:t xml:space="preserve">). </w:t>
      </w:r>
    </w:p>
    <w:p w:rsidR="00D46AE6" w:rsidRPr="00D46AE6" w:rsidRDefault="00D46AE6" w:rsidP="00D46AE6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kern w:val="0"/>
          <w:lang w:eastAsia="en-US"/>
        </w:rPr>
      </w:pPr>
      <w:r w:rsidRPr="00D46AE6">
        <w:rPr>
          <w:rFonts w:eastAsia="Calibri"/>
          <w:color w:val="000000"/>
          <w:kern w:val="0"/>
          <w:lang w:eastAsia="en-US"/>
        </w:rPr>
        <w:t xml:space="preserve">СК4. Здатнiсть до розробки та застосування вiдповiдної методологiї, визначення стратегiї та плану дiй для дослiдження/вирiшення актуальної наукової/прикладної /практичної проблеми в галyзi психології (розрізняти теоретико-методологічні підходи до вивчення розвитку ціннісно-смислової сфери особистості та давати їм кваліфіковану оцінку; налагоджувати розвивальну діалогічну взаємодію й запроваджувати освітній діалог у практику навчання і виховання; експлікувати суспільні цінності й особистісні смисли психічних феноменів різного рівня організації та модальності; застосовувати прийом феноменологічного відцентрування з метою емпатійного розуміння і сутнісної редукції автентичних особистісних смислів). </w:t>
      </w:r>
    </w:p>
    <w:p w:rsidR="00D46AE6" w:rsidRPr="00D46AE6" w:rsidRDefault="00D46AE6" w:rsidP="00D46AE6">
      <w:pPr>
        <w:widowControl/>
        <w:suppressAutoHyphens w:val="0"/>
        <w:jc w:val="both"/>
        <w:rPr>
          <w:rFonts w:eastAsia="Times New Roman"/>
          <w:color w:val="000000"/>
          <w:kern w:val="0"/>
        </w:rPr>
      </w:pPr>
      <w:r w:rsidRPr="00D46AE6">
        <w:rPr>
          <w:rFonts w:eastAsia="Times New Roman"/>
          <w:kern w:val="0"/>
        </w:rPr>
        <w:t>СК5. Здатнiсть до розробки та вирiшення дослiдницьких задач з психологiї розвитку та соціальної психології в межах рiзних наукових парадигм (наприклад, подавати аксіопсихологічне трактування соціалізації особистості як формування якостей «Великої п’ятірки», здійснювати аксіопсихологічну реконструкцію соцієтальних феноменів, притаманних різним етнокультурним спільнотам тощо</w:t>
      </w:r>
      <w:r w:rsidRPr="00D46AE6">
        <w:rPr>
          <w:rFonts w:eastAsia="Times New Roman"/>
          <w:color w:val="000000"/>
          <w:kern w:val="0"/>
        </w:rPr>
        <w:t>).</w:t>
      </w:r>
    </w:p>
    <w:p w:rsidR="00D46AE6" w:rsidRDefault="00D46AE6" w:rsidP="00D46AE6">
      <w:pPr>
        <w:pStyle w:val="Ch6"/>
        <w:spacing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D46AE6">
        <w:rPr>
          <w:rFonts w:ascii="Times New Roman" w:hAnsi="Times New Roman" w:cs="Times New Roman"/>
          <w:w w:val="100"/>
          <w:sz w:val="24"/>
          <w:szCs w:val="24"/>
        </w:rPr>
        <w:t xml:space="preserve">СК6. </w:t>
      </w:r>
      <w:r w:rsidRPr="00D46AE6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Здатність планувати та здiйснювати психологiчний  супровiд особистостi в рiзних </w:t>
      </w:r>
      <w:r w:rsidRPr="00D46AE6">
        <w:rPr>
          <w:rFonts w:ascii="Times New Roman" w:hAnsi="Times New Roman" w:cs="Times New Roman"/>
          <w:color w:val="auto"/>
          <w:w w:val="100"/>
          <w:sz w:val="24"/>
          <w:szCs w:val="24"/>
        </w:rPr>
        <w:lastRenderedPageBreak/>
        <w:t>умовах дiяльностi та розвитку на пiдставi результатiв теоретичного/емпiричного  дослiдження (наприклад, розкривати ціннісні підстави неврозу та шляхи їх долання, здійснювати аксіопсихологічну реінтерпретацію різних психотерапевтичних практик: експресивної терапії, трансактного аналізу, гештальт-терапії, позитивної терапії, бібліотерапії, схема-терапії, терапевтичної метафори; володіти соціально-психологічними засобами розвитку аксіосфери особистості).</w:t>
      </w:r>
    </w:p>
    <w:p w:rsidR="00D46AE6" w:rsidRPr="00D46AE6" w:rsidRDefault="00D46AE6" w:rsidP="00D46AE6">
      <w:pPr>
        <w:ind w:firstLine="709"/>
      </w:pPr>
      <w:r w:rsidRPr="00D46AE6">
        <w:t>Програмні результати навчання за ОПП:</w:t>
      </w:r>
    </w:p>
    <w:p w:rsidR="00F8371C" w:rsidRPr="00F8371C" w:rsidRDefault="00F8371C" w:rsidP="00F8371C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kern w:val="0"/>
          <w:lang w:eastAsia="en-US"/>
        </w:rPr>
      </w:pPr>
      <w:r w:rsidRPr="00F8371C">
        <w:rPr>
          <w:rFonts w:eastAsia="Calibri"/>
          <w:color w:val="000000"/>
          <w:kern w:val="0"/>
          <w:lang w:eastAsia="en-US"/>
        </w:rPr>
        <w:t>ПР13. Виокремлювати, систематизувати, розв'язувати, критично осмислювати та прогнозувати значущі психологічні проблеми, чинники та тенденції функціонування й розвитку особистості, груп, спільнот, організацій на різних рівнях психологічного дослідження.</w:t>
      </w:r>
    </w:p>
    <w:p w:rsidR="00F8371C" w:rsidRPr="00F8371C" w:rsidRDefault="00F8371C" w:rsidP="00F8371C">
      <w:pPr>
        <w:widowControl/>
        <w:tabs>
          <w:tab w:val="left" w:pos="182"/>
          <w:tab w:val="left" w:pos="323"/>
        </w:tabs>
        <w:suppressAutoHyphens w:val="0"/>
        <w:adjustRightInd w:val="0"/>
        <w:jc w:val="both"/>
        <w:rPr>
          <w:rFonts w:eastAsia="Calibri"/>
          <w:color w:val="000000"/>
          <w:kern w:val="0"/>
          <w:lang w:eastAsia="en-US"/>
        </w:rPr>
      </w:pPr>
      <w:r w:rsidRPr="00F8371C">
        <w:rPr>
          <w:rFonts w:eastAsia="Calibri"/>
          <w:color w:val="000000"/>
          <w:kern w:val="0"/>
          <w:lang w:eastAsia="en-US"/>
        </w:rPr>
        <w:t>ПР16.Здійснювати пошук, опрацювання та аналіз професійно важливих знань із різних джерел на основі сучасних методологій наукової діяльності з використанням інформаційно-комунікаційних (цифрових) технологій.</w:t>
      </w:r>
    </w:p>
    <w:p w:rsidR="00D46AE6" w:rsidRDefault="00F8371C" w:rsidP="00F8371C">
      <w:pPr>
        <w:pStyle w:val="Ch6"/>
        <w:spacing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F8371C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ПР17. Розробляти та апробувати програми психологічного супроводу особистості в різних умовах діяльності та розвитку на підставі результатів теоретичного</w:t>
      </w:r>
      <w:r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/</w:t>
      </w:r>
      <w:r w:rsidRPr="00F8371C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емпіричного дослідження.</w:t>
      </w:r>
    </w:p>
    <w:p w:rsidR="00063C7C" w:rsidRPr="000905F0" w:rsidRDefault="00063C7C" w:rsidP="00063C7C">
      <w:pPr>
        <w:pStyle w:val="Ch6"/>
        <w:spacing w:line="240" w:lineRule="auto"/>
        <w:ind w:firstLine="567"/>
        <w:rPr>
          <w:rFonts w:ascii="Times New Roman" w:hAnsi="Times New Roman" w:cs="Times New Roman"/>
          <w:w w:val="100"/>
          <w:sz w:val="24"/>
          <w:szCs w:val="24"/>
        </w:rPr>
      </w:pPr>
      <w:r w:rsidRPr="000905F0">
        <w:rPr>
          <w:rFonts w:ascii="Times New Roman" w:hAnsi="Times New Roman" w:cs="Times New Roman"/>
          <w:w w:val="100"/>
          <w:sz w:val="24"/>
          <w:szCs w:val="24"/>
        </w:rPr>
        <w:t>У результаті вивчення навчальної дисципліни студент повинен</w:t>
      </w:r>
    </w:p>
    <w:p w:rsidR="00063C7C" w:rsidRDefault="00063C7C" w:rsidP="00063C7C">
      <w:pPr>
        <w:ind w:firstLine="567"/>
        <w:jc w:val="both"/>
        <w:rPr>
          <w:b/>
          <w:bCs/>
        </w:rPr>
      </w:pPr>
      <w:r w:rsidRPr="000905F0">
        <w:rPr>
          <w:b/>
          <w:bCs/>
        </w:rPr>
        <w:t xml:space="preserve">знати: </w:t>
      </w:r>
    </w:p>
    <w:p w:rsidR="00063C7C" w:rsidRPr="001F4E10" w:rsidRDefault="001F4E10" w:rsidP="001F4E10">
      <w:pPr>
        <w:ind w:firstLine="540"/>
        <w:jc w:val="both"/>
      </w:pPr>
      <w:r w:rsidRPr="001F4E10">
        <w:rPr>
          <w:color w:val="000000"/>
        </w:rPr>
        <w:t>історію виникнення і трансформації предмета психології аксіогенезу особистості; телеологічний, культурно-історичний, психодинамічний, екзистенційно-феноменологічний, психотерапевтичний, діалогічний, освітній  виміри психології аксіогенезу особистості; можливості застосування аксіопсихологічної герменевтики для визначення критеріїв психічного здоров’я, доцільності та ефективності різноманітних психотерапевтичних інтервенцій, розвивально-корекційних і виховних впливів, реалізації освітньої та культурної політики держави.</w:t>
      </w:r>
      <w:r w:rsidRPr="001F4E10">
        <w:t xml:space="preserve"> </w:t>
      </w:r>
    </w:p>
    <w:p w:rsidR="00063C7C" w:rsidRPr="00F2331D" w:rsidRDefault="00063C7C" w:rsidP="00063C7C">
      <w:pPr>
        <w:ind w:firstLine="567"/>
        <w:jc w:val="both"/>
        <w:rPr>
          <w:b/>
          <w:bCs/>
        </w:rPr>
      </w:pPr>
    </w:p>
    <w:p w:rsidR="00063C7C" w:rsidRDefault="00063C7C" w:rsidP="00063C7C">
      <w:pPr>
        <w:ind w:firstLine="567"/>
        <w:jc w:val="both"/>
        <w:rPr>
          <w:b/>
          <w:bCs/>
        </w:rPr>
      </w:pPr>
      <w:r w:rsidRPr="00FD1C4B">
        <w:rPr>
          <w:b/>
          <w:bCs/>
        </w:rPr>
        <w:t>вміти:</w:t>
      </w:r>
    </w:p>
    <w:p w:rsidR="001F4E10" w:rsidRDefault="001F4E10" w:rsidP="001F4E10">
      <w:pPr>
        <w:shd w:val="clear" w:color="auto" w:fill="FFFFFF"/>
        <w:tabs>
          <w:tab w:val="left" w:leader="dot" w:pos="9662"/>
        </w:tabs>
        <w:jc w:val="both"/>
        <w:rPr>
          <w:sz w:val="28"/>
          <w:szCs w:val="28"/>
        </w:rPr>
      </w:pPr>
      <w:r w:rsidRPr="001F4E10">
        <w:t>розрізняти теоретико-методологічні підходи до вивчення розвитку ціннісно-смислової сфери особистості та давати їм кваліфіковану оцінку; налагоджувати розвивальну діалогічну взаємодію й запроваджувати освітній діалог у практику навчання і виховання; експлікувати суспільні цінності й особистісні смисли психічних феноменів різного рівня організації та модальності; застосовувати прийом феноменологічного відцентрування з метою емпатійного розуміння і сутнісної редукції автентичних особистісних смислів; давати аксіопсихологічне трактування соціалізації особистості як формування якостей «Великої п’ятірки»; розкривати ціннісні підстави неврозу та шляхи їх долання; здійснювати аксіопсихологічну реконструкцію соцієтальних феноменів, притаманних різним етнокультурним спільнотам; визначати провідні екзистенційні переживання і відновлювати ціннісний баланс особистості; здійснювати аксіопсихологічну реінтерпретацію різних психотерапевтичних практик: експресивної терапії, трансактного аналізу, гештальт-терапії, позитивної терапії, бібліотерапії, схема-терапії, терапевтичної метафори; володіти соціально-психологічними засобами розвитку аксіосфери особистості</w:t>
      </w:r>
      <w:r w:rsidRPr="003371FF">
        <w:rPr>
          <w:sz w:val="28"/>
          <w:szCs w:val="28"/>
        </w:rPr>
        <w:t>.</w:t>
      </w:r>
    </w:p>
    <w:p w:rsidR="001F4E10" w:rsidRDefault="001F4E10" w:rsidP="001F4E10">
      <w:pPr>
        <w:shd w:val="clear" w:color="auto" w:fill="FFFFFF"/>
        <w:tabs>
          <w:tab w:val="left" w:leader="dot" w:pos="9662"/>
        </w:tabs>
        <w:jc w:val="both"/>
        <w:rPr>
          <w:sz w:val="28"/>
          <w:szCs w:val="28"/>
        </w:rPr>
      </w:pPr>
    </w:p>
    <w:p w:rsidR="001F4E10" w:rsidRDefault="001F4E10" w:rsidP="001F4E10">
      <w:pPr>
        <w:shd w:val="clear" w:color="auto" w:fill="FFFFFF"/>
        <w:tabs>
          <w:tab w:val="left" w:leader="dot" w:pos="9662"/>
        </w:tabs>
        <w:jc w:val="both"/>
        <w:rPr>
          <w:sz w:val="28"/>
          <w:szCs w:val="28"/>
        </w:rPr>
      </w:pPr>
    </w:p>
    <w:p w:rsidR="00063C7C" w:rsidRPr="00FD1C4B" w:rsidRDefault="00063C7C" w:rsidP="00063C7C">
      <w:pPr>
        <w:ind w:firstLine="567"/>
        <w:jc w:val="both"/>
        <w:rPr>
          <w:b/>
          <w:bCs/>
        </w:rPr>
      </w:pPr>
    </w:p>
    <w:p w:rsidR="00063C7C" w:rsidRDefault="00063C7C" w:rsidP="00063C7C">
      <w:pPr>
        <w:numPr>
          <w:ilvl w:val="0"/>
          <w:numId w:val="3"/>
        </w:numPr>
        <w:jc w:val="center"/>
        <w:rPr>
          <w:b/>
          <w:bCs/>
        </w:rPr>
      </w:pPr>
      <w:r w:rsidRPr="00FD1C4B">
        <w:rPr>
          <w:b/>
          <w:bCs/>
        </w:rPr>
        <w:t>Програма навчальної дисципліни</w:t>
      </w:r>
    </w:p>
    <w:p w:rsidR="00063C7C" w:rsidRPr="00FD1C4B" w:rsidRDefault="00063C7C" w:rsidP="00063C7C">
      <w:pPr>
        <w:ind w:left="1068"/>
        <w:rPr>
          <w:b/>
          <w:bCs/>
        </w:rPr>
      </w:pPr>
    </w:p>
    <w:p w:rsidR="001F4E10" w:rsidRPr="00194C37" w:rsidRDefault="00063C7C" w:rsidP="001F4E10">
      <w:pPr>
        <w:tabs>
          <w:tab w:val="left" w:pos="283"/>
          <w:tab w:val="left" w:pos="566"/>
        </w:tabs>
        <w:spacing w:line="276" w:lineRule="auto"/>
        <w:ind w:firstLine="566"/>
        <w:jc w:val="both"/>
        <w:rPr>
          <w:b/>
          <w:sz w:val="28"/>
          <w:szCs w:val="28"/>
        </w:rPr>
      </w:pPr>
      <w:r w:rsidRPr="00A67978">
        <w:rPr>
          <w:b/>
        </w:rPr>
        <w:t>Змістовий модуль 1</w:t>
      </w:r>
      <w:r w:rsidRPr="001F4E10">
        <w:rPr>
          <w:b/>
        </w:rPr>
        <w:t xml:space="preserve">. </w:t>
      </w:r>
      <w:r w:rsidR="001F4E10" w:rsidRPr="001F4E10">
        <w:rPr>
          <w:b/>
        </w:rPr>
        <w:t xml:space="preserve">Гносеологічні й епістемологічні джерела </w:t>
      </w:r>
      <w:r w:rsidR="00A763B3">
        <w:rPr>
          <w:b/>
        </w:rPr>
        <w:t>аксіопсихології</w:t>
      </w:r>
      <w:r w:rsidR="001F4E10" w:rsidRPr="001F4E10">
        <w:rPr>
          <w:b/>
        </w:rPr>
        <w:t>.</w:t>
      </w:r>
    </w:p>
    <w:p w:rsidR="00063C7C" w:rsidRDefault="00063C7C" w:rsidP="00063C7C">
      <w:pPr>
        <w:pStyle w:val="a5"/>
        <w:spacing w:after="0"/>
        <w:ind w:left="0" w:firstLine="567"/>
        <w:jc w:val="both"/>
        <w:rPr>
          <w:b/>
        </w:rPr>
      </w:pPr>
    </w:p>
    <w:p w:rsidR="00063C7C" w:rsidRDefault="00063C7C" w:rsidP="00063C7C">
      <w:pPr>
        <w:pStyle w:val="a5"/>
        <w:spacing w:after="0"/>
        <w:ind w:left="0" w:firstLine="567"/>
        <w:jc w:val="both"/>
        <w:rPr>
          <w:b/>
        </w:rPr>
      </w:pPr>
      <w:r w:rsidRPr="00D655C4">
        <w:rPr>
          <w:b/>
          <w:bCs/>
        </w:rPr>
        <w:t xml:space="preserve">Тема 1. </w:t>
      </w:r>
      <w:r w:rsidR="001F4E10" w:rsidRPr="001F4E10">
        <w:rPr>
          <w:b/>
        </w:rPr>
        <w:t xml:space="preserve">Гносеологічні джерела </w:t>
      </w:r>
      <w:r w:rsidR="00A763B3">
        <w:rPr>
          <w:b/>
        </w:rPr>
        <w:t>аксіо</w:t>
      </w:r>
      <w:r w:rsidR="001F4E10" w:rsidRPr="001F4E10">
        <w:rPr>
          <w:b/>
        </w:rPr>
        <w:t>пс</w:t>
      </w:r>
      <w:r w:rsidR="00A763B3">
        <w:rPr>
          <w:b/>
        </w:rPr>
        <w:t>ихології.</w:t>
      </w:r>
    </w:p>
    <w:p w:rsidR="001F4E10" w:rsidRPr="001F4E10" w:rsidRDefault="001F4E10" w:rsidP="00063C7C">
      <w:pPr>
        <w:pStyle w:val="a5"/>
        <w:spacing w:after="0"/>
        <w:ind w:left="0" w:firstLine="567"/>
        <w:jc w:val="both"/>
      </w:pPr>
      <w:r>
        <w:t>П</w:t>
      </w:r>
      <w:r w:rsidRPr="001F4E10">
        <w:t>остановка пробл</w:t>
      </w:r>
      <w:r>
        <w:t>еми в епістемологічному ракурсі.</w:t>
      </w:r>
      <w:r w:rsidRPr="001F4E10">
        <w:t xml:space="preserve"> </w:t>
      </w:r>
    </w:p>
    <w:p w:rsidR="001F4E10" w:rsidRPr="001F4E10" w:rsidRDefault="001F4E10" w:rsidP="00063C7C">
      <w:pPr>
        <w:pStyle w:val="a5"/>
        <w:spacing w:after="0"/>
        <w:ind w:left="0" w:firstLine="567"/>
        <w:jc w:val="both"/>
      </w:pPr>
      <w:r>
        <w:t>Т</w:t>
      </w:r>
      <w:r w:rsidRPr="001F4E10">
        <w:t>елеологічний</w:t>
      </w:r>
      <w:r>
        <w:t xml:space="preserve"> підхід у західній персонології.</w:t>
      </w:r>
      <w:r w:rsidRPr="001F4E10">
        <w:t xml:space="preserve"> </w:t>
      </w:r>
    </w:p>
    <w:p w:rsidR="00063C7C" w:rsidRDefault="001F4E10" w:rsidP="001F4E10">
      <w:pPr>
        <w:pStyle w:val="a5"/>
        <w:spacing w:after="0"/>
        <w:ind w:left="0" w:firstLine="567"/>
        <w:jc w:val="both"/>
      </w:pPr>
      <w:r>
        <w:lastRenderedPageBreak/>
        <w:t>А</w:t>
      </w:r>
      <w:r w:rsidRPr="001F4E10">
        <w:t xml:space="preserve">ксіологічна проблематика у вітчизняній психології </w:t>
      </w:r>
      <w:r w:rsidR="00A763B3">
        <w:t>розвитку</w:t>
      </w:r>
      <w:r w:rsidRPr="001F4E10">
        <w:t>.</w:t>
      </w:r>
    </w:p>
    <w:p w:rsidR="001F4E10" w:rsidRPr="001F4E10" w:rsidRDefault="001F4E10" w:rsidP="001F4E10">
      <w:pPr>
        <w:pStyle w:val="a5"/>
        <w:spacing w:after="0"/>
        <w:ind w:left="0" w:firstLine="567"/>
        <w:jc w:val="both"/>
      </w:pPr>
    </w:p>
    <w:p w:rsidR="00063C7C" w:rsidRPr="001F4E10" w:rsidRDefault="00063C7C" w:rsidP="00063C7C">
      <w:pPr>
        <w:ind w:firstLine="567"/>
        <w:jc w:val="both"/>
        <w:rPr>
          <w:b/>
        </w:rPr>
      </w:pPr>
      <w:r>
        <w:rPr>
          <w:b/>
        </w:rPr>
        <w:tab/>
        <w:t>Тема 2</w:t>
      </w:r>
      <w:r w:rsidRPr="00B936A3">
        <w:rPr>
          <w:b/>
        </w:rPr>
        <w:t>.</w:t>
      </w:r>
      <w:r w:rsidRPr="00B936A3">
        <w:rPr>
          <w:b/>
          <w:sz w:val="28"/>
          <w:szCs w:val="28"/>
        </w:rPr>
        <w:t xml:space="preserve"> </w:t>
      </w:r>
      <w:r w:rsidR="001F4E10" w:rsidRPr="001F4E10">
        <w:rPr>
          <w:b/>
        </w:rPr>
        <w:t>Культурно-історичне пояснення аксіопсихіки й аксіогенезу особистості</w:t>
      </w:r>
      <w:r w:rsidRPr="001F4E10">
        <w:rPr>
          <w:b/>
        </w:rPr>
        <w:t>.</w:t>
      </w:r>
    </w:p>
    <w:p w:rsidR="001F4E10" w:rsidRDefault="00063C7C" w:rsidP="001F4E10">
      <w:pPr>
        <w:spacing w:line="276" w:lineRule="auto"/>
        <w:ind w:firstLine="566"/>
        <w:jc w:val="both"/>
      </w:pPr>
      <w:r w:rsidRPr="001F4E10">
        <w:t xml:space="preserve">  </w:t>
      </w:r>
      <w:r w:rsidR="001F4E10">
        <w:t>І</w:t>
      </w:r>
      <w:r w:rsidR="001F4E10" w:rsidRPr="001F4E10">
        <w:t xml:space="preserve">нтеріоризація суспільних цінностей як механізм породження смислових утворень </w:t>
      </w:r>
      <w:r w:rsidR="001F4E10">
        <w:t>особистості.</w:t>
      </w:r>
    </w:p>
    <w:p w:rsidR="001F4E10" w:rsidRPr="001F4E10" w:rsidRDefault="001F4E10" w:rsidP="001F4E10">
      <w:pPr>
        <w:spacing w:line="276" w:lineRule="auto"/>
        <w:ind w:firstLine="566"/>
        <w:jc w:val="both"/>
      </w:pPr>
      <w:r>
        <w:t xml:space="preserve"> Н</w:t>
      </w:r>
      <w:r w:rsidRPr="001F4E10">
        <w:t>ормо- і культуро- відповідні аспекти персонального аксіогенезу.</w:t>
      </w:r>
    </w:p>
    <w:p w:rsidR="00063C7C" w:rsidRDefault="00063C7C" w:rsidP="001F4E10">
      <w:pPr>
        <w:ind w:firstLine="567"/>
        <w:jc w:val="both"/>
        <w:rPr>
          <w:rFonts w:eastAsia="Times New Roman"/>
          <w:b/>
        </w:rPr>
      </w:pPr>
    </w:p>
    <w:p w:rsidR="007E31C7" w:rsidRDefault="007E31C7" w:rsidP="001F4E10">
      <w:pPr>
        <w:ind w:firstLine="567"/>
        <w:jc w:val="both"/>
        <w:rPr>
          <w:b/>
        </w:rPr>
      </w:pPr>
      <w:r>
        <w:rPr>
          <w:rFonts w:eastAsia="Times New Roman"/>
          <w:b/>
        </w:rPr>
        <w:t xml:space="preserve">Тема 3. </w:t>
      </w:r>
      <w:r w:rsidRPr="007E31C7">
        <w:rPr>
          <w:b/>
        </w:rPr>
        <w:t>Психодинамічне тлумачення аксіопсихічних феноменів</w:t>
      </w:r>
      <w:r w:rsidR="00505BDB">
        <w:rPr>
          <w:b/>
        </w:rPr>
        <w:t>.</w:t>
      </w:r>
    </w:p>
    <w:p w:rsidR="007E31C7" w:rsidRPr="007E31C7" w:rsidRDefault="007E31C7" w:rsidP="007E31C7">
      <w:pPr>
        <w:spacing w:line="276" w:lineRule="auto"/>
        <w:ind w:left="540"/>
        <w:jc w:val="both"/>
      </w:pPr>
      <w:r>
        <w:t>Г</w:t>
      </w:r>
      <w:r w:rsidRPr="007E31C7">
        <w:t>либинно- і вершиннопсихологічні меха</w:t>
      </w:r>
      <w:r>
        <w:t>нізми персонального аксіогенезу.</w:t>
      </w:r>
      <w:r w:rsidRPr="007E31C7">
        <w:t xml:space="preserve"> </w:t>
      </w:r>
      <w:r>
        <w:t>А</w:t>
      </w:r>
      <w:r w:rsidRPr="007E31C7">
        <w:t>ксіопсихологічні траєкторії саморозвитку особистості.</w:t>
      </w:r>
    </w:p>
    <w:p w:rsidR="00063C7C" w:rsidRPr="00B936A3" w:rsidRDefault="00063C7C" w:rsidP="00063C7C">
      <w:pPr>
        <w:tabs>
          <w:tab w:val="num" w:pos="0"/>
        </w:tabs>
        <w:jc w:val="both"/>
      </w:pPr>
    </w:p>
    <w:p w:rsidR="003E7B39" w:rsidRPr="00505BDB" w:rsidRDefault="00063C7C" w:rsidP="003E7B39">
      <w:pPr>
        <w:spacing w:line="276" w:lineRule="auto"/>
        <w:ind w:firstLine="567"/>
        <w:jc w:val="both"/>
        <w:rPr>
          <w:b/>
        </w:rPr>
      </w:pPr>
      <w:r>
        <w:rPr>
          <w:b/>
        </w:rPr>
        <w:t>Змістовий модуль 2</w:t>
      </w:r>
      <w:r w:rsidRPr="00A67978">
        <w:rPr>
          <w:b/>
        </w:rPr>
        <w:t>.</w:t>
      </w:r>
      <w:r>
        <w:rPr>
          <w:sz w:val="28"/>
          <w:szCs w:val="28"/>
        </w:rPr>
        <w:t xml:space="preserve"> </w:t>
      </w:r>
      <w:r w:rsidR="00505BDB" w:rsidRPr="00505BDB">
        <w:rPr>
          <w:b/>
        </w:rPr>
        <w:t xml:space="preserve">Холістична концепція психології аксіогенезу </w:t>
      </w:r>
      <w:r w:rsidR="003E7B39">
        <w:rPr>
          <w:b/>
        </w:rPr>
        <w:t>особистості.</w:t>
      </w:r>
    </w:p>
    <w:p w:rsidR="00063C7C" w:rsidRPr="00F42FB9" w:rsidRDefault="00063C7C" w:rsidP="003E7B39">
      <w:pPr>
        <w:jc w:val="both"/>
        <w:rPr>
          <w:b/>
        </w:rPr>
      </w:pPr>
    </w:p>
    <w:p w:rsidR="003E7B39" w:rsidRDefault="00DA12CA" w:rsidP="003E7B39">
      <w:pPr>
        <w:shd w:val="clear" w:color="auto" w:fill="FFFFFF"/>
        <w:snapToGrid w:val="0"/>
        <w:spacing w:line="276" w:lineRule="auto"/>
        <w:ind w:firstLine="567"/>
        <w:jc w:val="both"/>
        <w:rPr>
          <w:b/>
        </w:rPr>
      </w:pPr>
      <w:r>
        <w:rPr>
          <w:b/>
        </w:rPr>
        <w:t>Тема 4</w:t>
      </w:r>
      <w:r w:rsidR="00063C7C" w:rsidRPr="00B936A3">
        <w:rPr>
          <w:b/>
        </w:rPr>
        <w:t>.</w:t>
      </w:r>
      <w:r w:rsidR="00063C7C" w:rsidRPr="00B936A3">
        <w:rPr>
          <w:b/>
          <w:sz w:val="28"/>
          <w:szCs w:val="28"/>
        </w:rPr>
        <w:t xml:space="preserve"> </w:t>
      </w:r>
      <w:r w:rsidR="003E7B39" w:rsidRPr="003E7B39">
        <w:rPr>
          <w:b/>
        </w:rPr>
        <w:t>Онто</w:t>
      </w:r>
      <w:r w:rsidR="009E241E">
        <w:rPr>
          <w:b/>
        </w:rPr>
        <w:t>генез</w:t>
      </w:r>
      <w:r w:rsidR="003E7B39" w:rsidRPr="003E7B39">
        <w:rPr>
          <w:b/>
        </w:rPr>
        <w:t xml:space="preserve"> ціннісної свідомості особистості</w:t>
      </w:r>
    </w:p>
    <w:p w:rsidR="003E7B39" w:rsidRDefault="003E7B39" w:rsidP="003E7B39">
      <w:pPr>
        <w:shd w:val="clear" w:color="auto" w:fill="FFFFFF"/>
        <w:snapToGrid w:val="0"/>
        <w:ind w:firstLine="567"/>
        <w:jc w:val="both"/>
      </w:pPr>
      <w:r>
        <w:rPr>
          <w:sz w:val="28"/>
          <w:szCs w:val="28"/>
        </w:rPr>
        <w:t xml:space="preserve"> </w:t>
      </w:r>
      <w:r>
        <w:t>П</w:t>
      </w:r>
      <w:r w:rsidRPr="003E7B39">
        <w:t>оняття і види</w:t>
      </w:r>
      <w:r>
        <w:t xml:space="preserve"> смислових утворень особистості.</w:t>
      </w:r>
      <w:r w:rsidRPr="003E7B39">
        <w:t xml:space="preserve"> </w:t>
      </w:r>
    </w:p>
    <w:p w:rsidR="003E7B39" w:rsidRPr="003E7B39" w:rsidRDefault="003E7B39" w:rsidP="003E7B39">
      <w:pPr>
        <w:shd w:val="clear" w:color="auto" w:fill="FFFFFF"/>
        <w:snapToGrid w:val="0"/>
        <w:ind w:firstLine="567"/>
        <w:jc w:val="both"/>
      </w:pPr>
      <w:r>
        <w:t xml:space="preserve"> А</w:t>
      </w:r>
      <w:r w:rsidRPr="003E7B39">
        <w:t xml:space="preserve">ксіогенез особистості </w:t>
      </w:r>
      <w:r>
        <w:t>як реалізація принципу інтегральної суб’</w:t>
      </w:r>
      <w:r w:rsidR="00877C72">
        <w:t>є</w:t>
      </w:r>
      <w:r>
        <w:t>ктності</w:t>
      </w:r>
      <w:r w:rsidRPr="003E7B39">
        <w:t>.</w:t>
      </w:r>
    </w:p>
    <w:p w:rsidR="003E7B39" w:rsidRPr="003E7B39" w:rsidRDefault="003E7B39" w:rsidP="003E7B39">
      <w:pPr>
        <w:shd w:val="clear" w:color="auto" w:fill="FFFFFF"/>
        <w:snapToGrid w:val="0"/>
        <w:ind w:firstLine="540"/>
        <w:jc w:val="both"/>
      </w:pPr>
      <w:r>
        <w:t xml:space="preserve"> К</w:t>
      </w:r>
      <w:r w:rsidRPr="003E7B39">
        <w:t>артографія суб’єктно-ціннісного трансцендування особистості.</w:t>
      </w:r>
    </w:p>
    <w:p w:rsidR="00063C7C" w:rsidRPr="00F42FB9" w:rsidRDefault="00063C7C" w:rsidP="00063C7C">
      <w:pPr>
        <w:jc w:val="both"/>
      </w:pPr>
    </w:p>
    <w:p w:rsidR="00063C7C" w:rsidRDefault="00063C7C" w:rsidP="00063C7C">
      <w:pPr>
        <w:ind w:firstLine="567"/>
        <w:jc w:val="both"/>
        <w:rPr>
          <w:b/>
        </w:rPr>
      </w:pPr>
      <w:r>
        <w:rPr>
          <w:b/>
        </w:rPr>
        <w:t>Тема 5</w:t>
      </w:r>
      <w:r w:rsidRPr="00B936A3">
        <w:rPr>
          <w:b/>
        </w:rPr>
        <w:t>.</w:t>
      </w:r>
      <w:r w:rsidRPr="00B936A3">
        <w:rPr>
          <w:b/>
          <w:sz w:val="28"/>
          <w:szCs w:val="28"/>
        </w:rPr>
        <w:t xml:space="preserve"> </w:t>
      </w:r>
      <w:r w:rsidR="00DA12CA" w:rsidRPr="00DA12CA">
        <w:rPr>
          <w:b/>
        </w:rPr>
        <w:t>Основні вектори аксіогенезу особистості</w:t>
      </w:r>
      <w:r w:rsidRPr="00DA12CA">
        <w:rPr>
          <w:b/>
        </w:rPr>
        <w:t>.</w:t>
      </w:r>
    </w:p>
    <w:p w:rsidR="00063C7C" w:rsidRPr="00DA12CA" w:rsidRDefault="00063C7C" w:rsidP="00DA12CA">
      <w:pPr>
        <w:ind w:firstLine="567"/>
        <w:jc w:val="both"/>
      </w:pPr>
      <w:r w:rsidRPr="00DA12CA">
        <w:t xml:space="preserve"> </w:t>
      </w:r>
      <w:r w:rsidR="00DA12CA" w:rsidRPr="00DA12CA">
        <w:t>Культурно-відповідні аспекти персонального аксіогенезу.</w:t>
      </w:r>
    </w:p>
    <w:p w:rsidR="00DA12CA" w:rsidRPr="00DA12CA" w:rsidRDefault="00DA12CA" w:rsidP="00DA12CA">
      <w:pPr>
        <w:ind w:firstLine="567"/>
        <w:jc w:val="both"/>
      </w:pPr>
      <w:r w:rsidRPr="00DA12CA">
        <w:t>Аксіопсихологічні траєкторії саморозвитку особистості.</w:t>
      </w:r>
    </w:p>
    <w:p w:rsidR="00DA12CA" w:rsidRPr="00DA12CA" w:rsidRDefault="00DA12CA" w:rsidP="00DA12CA">
      <w:pPr>
        <w:ind w:firstLine="567"/>
        <w:jc w:val="both"/>
      </w:pPr>
      <w:r w:rsidRPr="00DA12CA">
        <w:t>Аксіогенез у феноменологічній рефлексії та конструюванні особистості.</w:t>
      </w:r>
    </w:p>
    <w:p w:rsidR="00063C7C" w:rsidRDefault="00063C7C" w:rsidP="00063C7C">
      <w:pPr>
        <w:ind w:firstLine="540"/>
        <w:jc w:val="both"/>
      </w:pPr>
    </w:p>
    <w:p w:rsidR="00063C7C" w:rsidRDefault="00063C7C" w:rsidP="000D2747">
      <w:pPr>
        <w:pStyle w:val="a3"/>
        <w:spacing w:after="0"/>
        <w:jc w:val="both"/>
      </w:pPr>
    </w:p>
    <w:p w:rsidR="00063C7C" w:rsidRDefault="00063C7C" w:rsidP="00063C7C">
      <w:pPr>
        <w:pStyle w:val="a7"/>
        <w:snapToGrid w:val="0"/>
        <w:jc w:val="center"/>
        <w:rPr>
          <w:b/>
          <w:bCs/>
        </w:rPr>
      </w:pPr>
      <w:r>
        <w:rPr>
          <w:b/>
          <w:bCs/>
        </w:rPr>
        <w:t>4</w:t>
      </w:r>
      <w:r w:rsidRPr="00FD1C4B">
        <w:rPr>
          <w:b/>
          <w:bCs/>
        </w:rPr>
        <w:t>. Структура навчальної дисципліни</w:t>
      </w:r>
    </w:p>
    <w:p w:rsidR="00063C7C" w:rsidRPr="00FD1C4B" w:rsidRDefault="00063C7C" w:rsidP="00063C7C">
      <w:pPr>
        <w:pStyle w:val="a7"/>
        <w:snapToGri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1595"/>
        <w:gridCol w:w="1596"/>
      </w:tblGrid>
      <w:tr w:rsidR="00063C7C" w:rsidTr="008902CC">
        <w:trPr>
          <w:trHeight w:val="252"/>
        </w:trPr>
        <w:tc>
          <w:tcPr>
            <w:tcW w:w="534" w:type="dxa"/>
            <w:vMerge w:val="restart"/>
            <w:shd w:val="clear" w:color="auto" w:fill="auto"/>
          </w:tcPr>
          <w:p w:rsidR="00063C7C" w:rsidRPr="008D60D7" w:rsidRDefault="00063C7C" w:rsidP="008902CC">
            <w:pPr>
              <w:pStyle w:val="a7"/>
              <w:snapToGrid w:val="0"/>
            </w:pPr>
            <w:r>
              <w:t>№</w:t>
            </w:r>
          </w:p>
        </w:tc>
        <w:tc>
          <w:tcPr>
            <w:tcW w:w="5846" w:type="dxa"/>
            <w:vMerge w:val="restart"/>
            <w:shd w:val="clear" w:color="auto" w:fill="auto"/>
          </w:tcPr>
          <w:p w:rsidR="00063C7C" w:rsidRDefault="00063C7C" w:rsidP="008902CC">
            <w:pPr>
              <w:pStyle w:val="a7"/>
              <w:snapToGrid w:val="0"/>
            </w:pPr>
            <w:r>
              <w:t>Найменування розділів і тем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063C7C" w:rsidRDefault="00063C7C" w:rsidP="00BC0C3E">
            <w:pPr>
              <w:pStyle w:val="a7"/>
              <w:snapToGrid w:val="0"/>
              <w:jc w:val="center"/>
            </w:pPr>
            <w:r>
              <w:t>К-сть год.,</w:t>
            </w:r>
            <w:r w:rsidR="00BC0C3E">
              <w:t xml:space="preserve"> </w:t>
            </w:r>
            <w:r>
              <w:t>вид заняття</w:t>
            </w:r>
          </w:p>
        </w:tc>
      </w:tr>
      <w:tr w:rsidR="00063C7C" w:rsidTr="008902CC">
        <w:trPr>
          <w:trHeight w:val="251"/>
        </w:trPr>
        <w:tc>
          <w:tcPr>
            <w:tcW w:w="534" w:type="dxa"/>
            <w:vMerge/>
            <w:shd w:val="clear" w:color="auto" w:fill="auto"/>
          </w:tcPr>
          <w:p w:rsidR="00063C7C" w:rsidRDefault="00063C7C" w:rsidP="008902CC">
            <w:pPr>
              <w:pStyle w:val="a7"/>
              <w:snapToGrid w:val="0"/>
            </w:pPr>
          </w:p>
        </w:tc>
        <w:tc>
          <w:tcPr>
            <w:tcW w:w="5846" w:type="dxa"/>
            <w:vMerge/>
            <w:shd w:val="clear" w:color="auto" w:fill="auto"/>
          </w:tcPr>
          <w:p w:rsidR="00063C7C" w:rsidRDefault="00063C7C" w:rsidP="008902CC">
            <w:pPr>
              <w:pStyle w:val="a7"/>
              <w:snapToGrid w:val="0"/>
            </w:pPr>
          </w:p>
        </w:tc>
        <w:tc>
          <w:tcPr>
            <w:tcW w:w="1595" w:type="dxa"/>
            <w:shd w:val="clear" w:color="auto" w:fill="auto"/>
          </w:tcPr>
          <w:p w:rsidR="00063C7C" w:rsidRDefault="00063C7C" w:rsidP="008902CC">
            <w:pPr>
              <w:pStyle w:val="a7"/>
              <w:snapToGrid w:val="0"/>
              <w:jc w:val="center"/>
            </w:pPr>
            <w:r>
              <w:t>лекція</w:t>
            </w:r>
          </w:p>
        </w:tc>
        <w:tc>
          <w:tcPr>
            <w:tcW w:w="1596" w:type="dxa"/>
            <w:shd w:val="clear" w:color="auto" w:fill="auto"/>
          </w:tcPr>
          <w:p w:rsidR="00BC0C3E" w:rsidRDefault="00BC0C3E" w:rsidP="008902CC">
            <w:pPr>
              <w:pStyle w:val="a7"/>
              <w:snapToGrid w:val="0"/>
              <w:jc w:val="center"/>
            </w:pPr>
            <w:r>
              <w:t>семін.</w:t>
            </w:r>
          </w:p>
          <w:p w:rsidR="00063C7C" w:rsidRDefault="00063C7C" w:rsidP="008902CC">
            <w:pPr>
              <w:pStyle w:val="a7"/>
              <w:snapToGrid w:val="0"/>
              <w:jc w:val="center"/>
            </w:pPr>
            <w:r>
              <w:t>заняття</w:t>
            </w:r>
          </w:p>
        </w:tc>
      </w:tr>
      <w:tr w:rsidR="00063C7C" w:rsidTr="008902CC">
        <w:tc>
          <w:tcPr>
            <w:tcW w:w="9571" w:type="dxa"/>
            <w:gridSpan w:val="4"/>
            <w:shd w:val="clear" w:color="auto" w:fill="auto"/>
          </w:tcPr>
          <w:p w:rsidR="00063C7C" w:rsidRPr="00C67F3F" w:rsidRDefault="00063C7C" w:rsidP="00D62ED5">
            <w:pPr>
              <w:tabs>
                <w:tab w:val="left" w:pos="283"/>
                <w:tab w:val="left" w:pos="566"/>
              </w:tabs>
              <w:spacing w:line="276" w:lineRule="auto"/>
              <w:ind w:firstLine="566"/>
              <w:jc w:val="both"/>
              <w:rPr>
                <w:sz w:val="28"/>
                <w:szCs w:val="28"/>
              </w:rPr>
            </w:pPr>
            <w:r>
              <w:t xml:space="preserve">Модуль 1. </w:t>
            </w:r>
            <w:r w:rsidR="00C67F3F" w:rsidRPr="00C67F3F">
              <w:t xml:space="preserve">Гносеологічні й епістемологічні джерела </w:t>
            </w:r>
            <w:r w:rsidR="00D62ED5">
              <w:t>аксіопсихології</w:t>
            </w:r>
            <w:r w:rsidR="00C67F3F" w:rsidRPr="00C67F3F">
              <w:t>.</w:t>
            </w:r>
          </w:p>
        </w:tc>
      </w:tr>
      <w:tr w:rsidR="00063C7C" w:rsidTr="008902CC">
        <w:tc>
          <w:tcPr>
            <w:tcW w:w="534" w:type="dxa"/>
            <w:shd w:val="clear" w:color="auto" w:fill="auto"/>
          </w:tcPr>
          <w:p w:rsidR="00063C7C" w:rsidRDefault="00063C7C" w:rsidP="008902CC">
            <w:pPr>
              <w:pStyle w:val="a7"/>
              <w:snapToGrid w:val="0"/>
              <w:spacing w:line="276" w:lineRule="auto"/>
            </w:pPr>
            <w:r>
              <w:t>1.</w:t>
            </w:r>
          </w:p>
        </w:tc>
        <w:tc>
          <w:tcPr>
            <w:tcW w:w="5846" w:type="dxa"/>
            <w:shd w:val="clear" w:color="auto" w:fill="auto"/>
          </w:tcPr>
          <w:p w:rsidR="00063C7C" w:rsidRPr="00011D84" w:rsidRDefault="00C67F3F" w:rsidP="00C15412">
            <w:pPr>
              <w:pStyle w:val="a5"/>
              <w:spacing w:after="0"/>
              <w:ind w:left="0"/>
              <w:jc w:val="both"/>
            </w:pPr>
            <w:r w:rsidRPr="00C67F3F">
              <w:t xml:space="preserve">Гносеологічні джерела психології </w:t>
            </w:r>
            <w:r w:rsidR="00C15412">
              <w:t>аксіопсихології</w:t>
            </w:r>
            <w:r>
              <w:t>.</w:t>
            </w:r>
            <w:r w:rsidRPr="00C67F3F"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063C7C" w:rsidRDefault="001C4ED7" w:rsidP="008902CC">
            <w:pPr>
              <w:pStyle w:val="a7"/>
              <w:snapToGrid w:val="0"/>
              <w:spacing w:line="276" w:lineRule="auto"/>
            </w:pPr>
            <w:r>
              <w:t>4</w:t>
            </w:r>
          </w:p>
        </w:tc>
        <w:tc>
          <w:tcPr>
            <w:tcW w:w="1596" w:type="dxa"/>
            <w:shd w:val="clear" w:color="auto" w:fill="auto"/>
          </w:tcPr>
          <w:p w:rsidR="00063C7C" w:rsidRDefault="00063C7C" w:rsidP="008902CC">
            <w:pPr>
              <w:pStyle w:val="a7"/>
              <w:snapToGrid w:val="0"/>
              <w:spacing w:line="276" w:lineRule="auto"/>
            </w:pPr>
            <w:r>
              <w:t>2</w:t>
            </w:r>
          </w:p>
        </w:tc>
      </w:tr>
      <w:tr w:rsidR="00063C7C" w:rsidTr="008902CC">
        <w:tc>
          <w:tcPr>
            <w:tcW w:w="534" w:type="dxa"/>
            <w:shd w:val="clear" w:color="auto" w:fill="auto"/>
          </w:tcPr>
          <w:p w:rsidR="00063C7C" w:rsidRDefault="00063C7C" w:rsidP="008902CC">
            <w:pPr>
              <w:pStyle w:val="a7"/>
              <w:snapToGrid w:val="0"/>
              <w:spacing w:line="276" w:lineRule="auto"/>
            </w:pPr>
            <w:r>
              <w:t>2.</w:t>
            </w:r>
          </w:p>
        </w:tc>
        <w:tc>
          <w:tcPr>
            <w:tcW w:w="5846" w:type="dxa"/>
            <w:shd w:val="clear" w:color="auto" w:fill="auto"/>
          </w:tcPr>
          <w:p w:rsidR="00063C7C" w:rsidRPr="00C67F3F" w:rsidRDefault="00C67F3F" w:rsidP="00C67F3F">
            <w:pPr>
              <w:jc w:val="both"/>
              <w:rPr>
                <w:sz w:val="28"/>
                <w:szCs w:val="28"/>
              </w:rPr>
            </w:pPr>
            <w:r w:rsidRPr="00C67F3F">
              <w:t>Культурно-історичне пояснення аксіопсихіки й аксіогенезу особистості.</w:t>
            </w:r>
          </w:p>
        </w:tc>
        <w:tc>
          <w:tcPr>
            <w:tcW w:w="1595" w:type="dxa"/>
            <w:shd w:val="clear" w:color="auto" w:fill="auto"/>
          </w:tcPr>
          <w:p w:rsidR="00063C7C" w:rsidRDefault="001C4ED7" w:rsidP="008902CC">
            <w:pPr>
              <w:pStyle w:val="a7"/>
              <w:snapToGrid w:val="0"/>
              <w:spacing w:line="276" w:lineRule="auto"/>
            </w:pPr>
            <w:r>
              <w:t>2</w:t>
            </w:r>
          </w:p>
        </w:tc>
        <w:tc>
          <w:tcPr>
            <w:tcW w:w="1596" w:type="dxa"/>
            <w:shd w:val="clear" w:color="auto" w:fill="auto"/>
          </w:tcPr>
          <w:p w:rsidR="00063C7C" w:rsidRDefault="001C4ED7" w:rsidP="008902CC">
            <w:pPr>
              <w:pStyle w:val="a7"/>
              <w:snapToGrid w:val="0"/>
              <w:spacing w:line="276" w:lineRule="auto"/>
            </w:pPr>
            <w:r>
              <w:t>2</w:t>
            </w:r>
          </w:p>
        </w:tc>
      </w:tr>
      <w:tr w:rsidR="00C67F3F" w:rsidTr="008902CC">
        <w:tc>
          <w:tcPr>
            <w:tcW w:w="534" w:type="dxa"/>
            <w:shd w:val="clear" w:color="auto" w:fill="auto"/>
          </w:tcPr>
          <w:p w:rsidR="00C67F3F" w:rsidRDefault="00C67F3F" w:rsidP="008902CC">
            <w:pPr>
              <w:pStyle w:val="a7"/>
              <w:snapToGrid w:val="0"/>
              <w:spacing w:line="276" w:lineRule="auto"/>
            </w:pPr>
            <w:r>
              <w:t>3.</w:t>
            </w:r>
          </w:p>
        </w:tc>
        <w:tc>
          <w:tcPr>
            <w:tcW w:w="5846" w:type="dxa"/>
            <w:shd w:val="clear" w:color="auto" w:fill="auto"/>
          </w:tcPr>
          <w:p w:rsidR="00C67F3F" w:rsidRPr="00C67F3F" w:rsidRDefault="00C67F3F" w:rsidP="008902CC">
            <w:pPr>
              <w:jc w:val="both"/>
            </w:pPr>
            <w:r w:rsidRPr="00C67F3F">
              <w:t>Психодинамічне тлумачення аксіопсихічних феноменів.</w:t>
            </w:r>
          </w:p>
        </w:tc>
        <w:tc>
          <w:tcPr>
            <w:tcW w:w="1595" w:type="dxa"/>
            <w:shd w:val="clear" w:color="auto" w:fill="auto"/>
          </w:tcPr>
          <w:p w:rsidR="00C67F3F" w:rsidRDefault="001C4ED7" w:rsidP="008902CC">
            <w:pPr>
              <w:pStyle w:val="a7"/>
              <w:snapToGrid w:val="0"/>
              <w:spacing w:line="276" w:lineRule="auto"/>
            </w:pPr>
            <w:r>
              <w:t>2</w:t>
            </w:r>
          </w:p>
        </w:tc>
        <w:tc>
          <w:tcPr>
            <w:tcW w:w="1596" w:type="dxa"/>
            <w:shd w:val="clear" w:color="auto" w:fill="auto"/>
          </w:tcPr>
          <w:p w:rsidR="00C67F3F" w:rsidRDefault="001C4ED7" w:rsidP="008902CC">
            <w:pPr>
              <w:pStyle w:val="a7"/>
              <w:snapToGrid w:val="0"/>
              <w:spacing w:line="276" w:lineRule="auto"/>
            </w:pPr>
            <w:r>
              <w:t>2</w:t>
            </w:r>
          </w:p>
        </w:tc>
      </w:tr>
      <w:tr w:rsidR="00063C7C" w:rsidTr="008902CC">
        <w:tc>
          <w:tcPr>
            <w:tcW w:w="9571" w:type="dxa"/>
            <w:gridSpan w:val="4"/>
            <w:shd w:val="clear" w:color="auto" w:fill="auto"/>
          </w:tcPr>
          <w:p w:rsidR="00063C7C" w:rsidRDefault="00063C7C" w:rsidP="00230D29">
            <w:pPr>
              <w:spacing w:line="276" w:lineRule="auto"/>
              <w:ind w:firstLine="567"/>
              <w:jc w:val="both"/>
            </w:pPr>
            <w:r>
              <w:t xml:space="preserve">Модуль 2. </w:t>
            </w:r>
            <w:r w:rsidR="00230D29" w:rsidRPr="00230D29">
              <w:t>Холістична концепція психології аксіогенезу особистості.</w:t>
            </w:r>
          </w:p>
        </w:tc>
      </w:tr>
      <w:tr w:rsidR="00063C7C" w:rsidTr="008902CC">
        <w:tc>
          <w:tcPr>
            <w:tcW w:w="534" w:type="dxa"/>
            <w:shd w:val="clear" w:color="auto" w:fill="auto"/>
          </w:tcPr>
          <w:p w:rsidR="00063C7C" w:rsidRDefault="00230D29" w:rsidP="008902CC">
            <w:pPr>
              <w:pStyle w:val="a7"/>
              <w:snapToGrid w:val="0"/>
              <w:spacing w:line="276" w:lineRule="auto"/>
            </w:pPr>
            <w:r>
              <w:t>4</w:t>
            </w:r>
            <w:r w:rsidR="00063C7C">
              <w:t>.</w:t>
            </w:r>
          </w:p>
        </w:tc>
        <w:tc>
          <w:tcPr>
            <w:tcW w:w="5846" w:type="dxa"/>
            <w:shd w:val="clear" w:color="auto" w:fill="auto"/>
          </w:tcPr>
          <w:p w:rsidR="00063C7C" w:rsidRPr="00230D29" w:rsidRDefault="00230D29" w:rsidP="00230D29">
            <w:pPr>
              <w:pStyle w:val="a7"/>
              <w:snapToGrid w:val="0"/>
            </w:pPr>
            <w:r w:rsidRPr="00230D29">
              <w:t>Онтогенез ціннісної свідомості особистості.</w:t>
            </w:r>
            <w:r w:rsidR="00063C7C" w:rsidRPr="00230D2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95" w:type="dxa"/>
            <w:shd w:val="clear" w:color="auto" w:fill="auto"/>
          </w:tcPr>
          <w:p w:rsidR="00063C7C" w:rsidRDefault="001C4ED7" w:rsidP="008902CC">
            <w:pPr>
              <w:pStyle w:val="a7"/>
              <w:snapToGrid w:val="0"/>
              <w:spacing w:line="276" w:lineRule="auto"/>
            </w:pPr>
            <w:r>
              <w:t>6</w:t>
            </w:r>
          </w:p>
        </w:tc>
        <w:tc>
          <w:tcPr>
            <w:tcW w:w="1596" w:type="dxa"/>
            <w:shd w:val="clear" w:color="auto" w:fill="auto"/>
          </w:tcPr>
          <w:p w:rsidR="00063C7C" w:rsidRDefault="001C4ED7" w:rsidP="008902CC">
            <w:pPr>
              <w:pStyle w:val="a7"/>
              <w:snapToGrid w:val="0"/>
              <w:spacing w:line="276" w:lineRule="auto"/>
            </w:pPr>
            <w:r>
              <w:t>6</w:t>
            </w:r>
          </w:p>
        </w:tc>
      </w:tr>
      <w:tr w:rsidR="00063C7C" w:rsidTr="008902CC">
        <w:tc>
          <w:tcPr>
            <w:tcW w:w="534" w:type="dxa"/>
            <w:shd w:val="clear" w:color="auto" w:fill="auto"/>
          </w:tcPr>
          <w:p w:rsidR="00063C7C" w:rsidRDefault="00230D29" w:rsidP="008902CC">
            <w:pPr>
              <w:pStyle w:val="a7"/>
              <w:snapToGrid w:val="0"/>
              <w:spacing w:line="276" w:lineRule="auto"/>
            </w:pPr>
            <w:r>
              <w:t>5</w:t>
            </w:r>
            <w:r w:rsidR="00063C7C">
              <w:t>.</w:t>
            </w:r>
          </w:p>
        </w:tc>
        <w:tc>
          <w:tcPr>
            <w:tcW w:w="5846" w:type="dxa"/>
            <w:shd w:val="clear" w:color="auto" w:fill="auto"/>
          </w:tcPr>
          <w:p w:rsidR="00063C7C" w:rsidRPr="00230D29" w:rsidRDefault="00230D29" w:rsidP="008902CC">
            <w:pPr>
              <w:pStyle w:val="a7"/>
              <w:snapToGrid w:val="0"/>
            </w:pPr>
            <w:r w:rsidRPr="00230D29">
              <w:t>Основні вектори аксіогенезу особистості.</w:t>
            </w:r>
          </w:p>
        </w:tc>
        <w:tc>
          <w:tcPr>
            <w:tcW w:w="1595" w:type="dxa"/>
            <w:shd w:val="clear" w:color="auto" w:fill="auto"/>
          </w:tcPr>
          <w:p w:rsidR="00063C7C" w:rsidRDefault="001C4ED7" w:rsidP="008902CC">
            <w:pPr>
              <w:pStyle w:val="a7"/>
              <w:snapToGrid w:val="0"/>
              <w:spacing w:line="276" w:lineRule="auto"/>
            </w:pPr>
            <w:r>
              <w:t>6</w:t>
            </w:r>
          </w:p>
        </w:tc>
        <w:tc>
          <w:tcPr>
            <w:tcW w:w="1596" w:type="dxa"/>
            <w:shd w:val="clear" w:color="auto" w:fill="auto"/>
          </w:tcPr>
          <w:p w:rsidR="00063C7C" w:rsidRDefault="001C4ED7" w:rsidP="008902CC">
            <w:pPr>
              <w:pStyle w:val="a7"/>
              <w:snapToGrid w:val="0"/>
              <w:spacing w:line="276" w:lineRule="auto"/>
            </w:pPr>
            <w:r>
              <w:t>6</w:t>
            </w:r>
          </w:p>
        </w:tc>
      </w:tr>
    </w:tbl>
    <w:p w:rsidR="00063C7C" w:rsidRDefault="00063C7C" w:rsidP="000D2747">
      <w:pPr>
        <w:pStyle w:val="Ch60"/>
        <w:spacing w:after="120"/>
        <w:ind w:firstLine="0"/>
        <w:jc w:val="left"/>
        <w:rPr>
          <w:rFonts w:ascii="Times New Roman" w:hAnsi="Times New Roman" w:cs="Times New Roman"/>
          <w:b/>
          <w:bCs/>
          <w:w w:val="100"/>
          <w:sz w:val="24"/>
          <w:szCs w:val="24"/>
          <w:vertAlign w:val="subscript"/>
        </w:rPr>
      </w:pPr>
    </w:p>
    <w:p w:rsidR="00063C7C" w:rsidRDefault="00063C7C" w:rsidP="00063C7C">
      <w:pPr>
        <w:pStyle w:val="Ch60"/>
        <w:spacing w:after="120"/>
        <w:ind w:left="3240" w:firstLine="0"/>
        <w:jc w:val="left"/>
        <w:rPr>
          <w:rFonts w:ascii="Times New Roman" w:hAnsi="Times New Roman" w:cs="Times New Roman"/>
          <w:b/>
          <w:bCs/>
          <w:w w:val="100"/>
          <w:sz w:val="24"/>
          <w:szCs w:val="24"/>
          <w:vertAlign w:val="subscript"/>
        </w:rPr>
      </w:pPr>
    </w:p>
    <w:p w:rsidR="00BC0C3E" w:rsidRPr="00F50C72" w:rsidRDefault="00BC0C3E" w:rsidP="00063C7C">
      <w:pPr>
        <w:pStyle w:val="Ch60"/>
        <w:spacing w:after="120"/>
        <w:ind w:left="3240" w:firstLine="0"/>
        <w:jc w:val="left"/>
        <w:rPr>
          <w:rFonts w:ascii="Times New Roman" w:hAnsi="Times New Roman" w:cs="Times New Roman"/>
          <w:b/>
          <w:bCs/>
          <w:w w:val="100"/>
          <w:sz w:val="24"/>
          <w:szCs w:val="24"/>
          <w:vertAlign w:val="subscript"/>
        </w:rPr>
      </w:pPr>
    </w:p>
    <w:p w:rsidR="00063C7C" w:rsidRPr="008A7C2D" w:rsidRDefault="00063C7C" w:rsidP="00063C7C">
      <w:pPr>
        <w:pStyle w:val="Ch60"/>
        <w:spacing w:after="120"/>
        <w:ind w:firstLine="0"/>
        <w:jc w:val="center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8A7C2D">
        <w:rPr>
          <w:rFonts w:ascii="Times New Roman" w:hAnsi="Times New Roman" w:cs="Times New Roman"/>
          <w:b/>
          <w:bCs/>
          <w:w w:val="100"/>
          <w:sz w:val="24"/>
          <w:szCs w:val="24"/>
        </w:rPr>
        <w:t>5. Теми семінарських занять</w:t>
      </w:r>
    </w:p>
    <w:tbl>
      <w:tblPr>
        <w:tblW w:w="0" w:type="auto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5948"/>
        <w:gridCol w:w="2824"/>
      </w:tblGrid>
      <w:tr w:rsidR="00063C7C" w:rsidRPr="008A7C2D" w:rsidTr="008902CC">
        <w:trPr>
          <w:trHeight w:val="10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063C7C" w:rsidRPr="008A7C2D" w:rsidRDefault="00063C7C" w:rsidP="008902C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A7C2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№ </w:t>
            </w:r>
            <w:r w:rsidRPr="008A7C2D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з/п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063C7C" w:rsidRPr="008A7C2D" w:rsidRDefault="00063C7C" w:rsidP="008902C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A7C2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Назва теми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063C7C" w:rsidRPr="008A7C2D" w:rsidRDefault="00063C7C" w:rsidP="008902C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A7C2D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 w:rsidRPr="008A7C2D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годин</w:t>
            </w:r>
          </w:p>
        </w:tc>
      </w:tr>
      <w:tr w:rsidR="00063C7C" w:rsidRPr="008A7C2D" w:rsidTr="008902CC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063C7C" w:rsidRPr="008A7C2D" w:rsidRDefault="00063C7C" w:rsidP="008902C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063C7C" w:rsidRPr="00287D8C" w:rsidRDefault="00096004" w:rsidP="008902CC">
            <w:pPr>
              <w:pStyle w:val="a5"/>
              <w:spacing w:after="0"/>
              <w:ind w:left="0"/>
              <w:jc w:val="both"/>
            </w:pPr>
            <w:r w:rsidRPr="00C67F3F">
              <w:t xml:space="preserve">Гносеологічні джерела психології аксіогенезу </w:t>
            </w:r>
            <w:r w:rsidRPr="00C67F3F">
              <w:lastRenderedPageBreak/>
              <w:t>особистості</w:t>
            </w:r>
            <w:r>
              <w:t>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063C7C" w:rsidRDefault="00063C7C" w:rsidP="008902CC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lastRenderedPageBreak/>
              <w:t>2</w:t>
            </w:r>
          </w:p>
        </w:tc>
      </w:tr>
      <w:tr w:rsidR="00063C7C" w:rsidRPr="008A7C2D" w:rsidTr="008902CC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063C7C" w:rsidRPr="008A7C2D" w:rsidRDefault="00063C7C" w:rsidP="008902C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063C7C" w:rsidRPr="00C37F25" w:rsidRDefault="00096004" w:rsidP="008902CC">
            <w:pPr>
              <w:jc w:val="both"/>
              <w:rPr>
                <w:sz w:val="28"/>
                <w:szCs w:val="28"/>
              </w:rPr>
            </w:pPr>
            <w:r w:rsidRPr="00C67F3F">
              <w:t>Культурно-історичне пояснення аксіопсихіки й аксіогенезу особистості.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063C7C" w:rsidRDefault="00096004" w:rsidP="008902CC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</w:t>
            </w:r>
          </w:p>
        </w:tc>
      </w:tr>
      <w:tr w:rsidR="00063C7C" w:rsidRPr="008A7C2D" w:rsidTr="008902CC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063C7C" w:rsidRPr="008A7C2D" w:rsidRDefault="00063C7C" w:rsidP="008902C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063C7C" w:rsidRPr="001E1EF2" w:rsidRDefault="00096004" w:rsidP="008902CC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C67F3F">
              <w:rPr>
                <w:lang w:val="uk-UA"/>
              </w:rPr>
              <w:t>Психодинамічне тлумачення аксіопсихічних феноменів</w:t>
            </w:r>
            <w:r w:rsidRPr="00C67F3F">
              <w:t>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063C7C" w:rsidRDefault="00096004" w:rsidP="008902CC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</w:t>
            </w:r>
          </w:p>
        </w:tc>
      </w:tr>
      <w:tr w:rsidR="00063C7C" w:rsidRPr="008A7C2D" w:rsidTr="008902CC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063C7C" w:rsidRDefault="00063C7C" w:rsidP="008902C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063C7C" w:rsidRPr="00011D84" w:rsidRDefault="00096004" w:rsidP="008902CC">
            <w:pPr>
              <w:pStyle w:val="a7"/>
              <w:snapToGrid w:val="0"/>
            </w:pPr>
            <w:r w:rsidRPr="00230D29">
              <w:t>Онтогенез ціннісної свідомості особистості.</w:t>
            </w:r>
            <w:r w:rsidRPr="00230D2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063C7C" w:rsidRDefault="00096004" w:rsidP="008902CC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</w:t>
            </w:r>
          </w:p>
        </w:tc>
      </w:tr>
      <w:tr w:rsidR="00063C7C" w:rsidRPr="008A7C2D" w:rsidTr="008902CC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063C7C" w:rsidRDefault="00063C7C" w:rsidP="008902C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063C7C" w:rsidRPr="00E7068A" w:rsidRDefault="00096004" w:rsidP="008902CC">
            <w:pPr>
              <w:pStyle w:val="NoParagraphStyle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30D29">
              <w:t>Основні вектори аксіогенезу особистості.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063C7C" w:rsidRDefault="00096004" w:rsidP="008902CC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</w:t>
            </w:r>
          </w:p>
        </w:tc>
      </w:tr>
    </w:tbl>
    <w:p w:rsidR="00063C7C" w:rsidRPr="007051E9" w:rsidRDefault="00063C7C" w:rsidP="00063C7C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:rsidR="00063C7C" w:rsidRDefault="00063C7C" w:rsidP="00063C7C">
      <w:pPr>
        <w:pStyle w:val="a7"/>
        <w:snapToGrid w:val="0"/>
        <w:jc w:val="center"/>
        <w:rPr>
          <w:b/>
        </w:rPr>
      </w:pPr>
      <w:r w:rsidRPr="002A0DF8">
        <w:rPr>
          <w:b/>
        </w:rPr>
        <w:t>6. Самостійна робота</w:t>
      </w:r>
    </w:p>
    <w:p w:rsidR="00063C7C" w:rsidRPr="002A0DF8" w:rsidRDefault="00063C7C" w:rsidP="00063C7C">
      <w:pPr>
        <w:pStyle w:val="a7"/>
        <w:snapToGrid w:val="0"/>
        <w:jc w:val="center"/>
        <w:rPr>
          <w:b/>
        </w:rPr>
      </w:pPr>
    </w:p>
    <w:tbl>
      <w:tblPr>
        <w:tblW w:w="0" w:type="auto"/>
        <w:tblInd w:w="-3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5953"/>
        <w:gridCol w:w="2814"/>
      </w:tblGrid>
      <w:tr w:rsidR="00063C7C" w:rsidRPr="007051E9" w:rsidTr="008902CC">
        <w:trPr>
          <w:trHeight w:val="10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063C7C" w:rsidRPr="007051E9" w:rsidRDefault="00063C7C" w:rsidP="008902C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051E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№ </w:t>
            </w:r>
            <w:r w:rsidRPr="007051E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063C7C" w:rsidRPr="007051E9" w:rsidRDefault="00063C7C" w:rsidP="008902C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051E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Назва теми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063C7C" w:rsidRPr="007051E9" w:rsidRDefault="00063C7C" w:rsidP="008902C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051E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 w:rsidRPr="007051E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годин</w:t>
            </w:r>
          </w:p>
        </w:tc>
      </w:tr>
      <w:tr w:rsidR="00063C7C" w:rsidRPr="007051E9" w:rsidTr="008902CC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063C7C" w:rsidRPr="007051E9" w:rsidRDefault="00063C7C" w:rsidP="008902C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063C7C" w:rsidRPr="00C1040B" w:rsidRDefault="00C84661" w:rsidP="008902CC">
            <w:pPr>
              <w:pStyle w:val="a5"/>
              <w:spacing w:after="0"/>
              <w:ind w:left="0"/>
              <w:jc w:val="both"/>
            </w:pPr>
            <w:r w:rsidRPr="00C67F3F">
              <w:t>Гносеологічні джерела психології аксіогенезу особистості</w:t>
            </w:r>
            <w:r>
              <w:t>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063C7C" w:rsidRPr="007051E9" w:rsidRDefault="00063C7C" w:rsidP="008902C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63C7C" w:rsidRDefault="00063C7C" w:rsidP="008902C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7C" w:rsidRPr="007051E9" w:rsidTr="008902CC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063C7C" w:rsidRPr="007051E9" w:rsidRDefault="00063C7C" w:rsidP="008902C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063C7C" w:rsidRPr="003647B1" w:rsidRDefault="00C84661" w:rsidP="008902CC">
            <w:pPr>
              <w:jc w:val="both"/>
              <w:rPr>
                <w:sz w:val="28"/>
                <w:szCs w:val="28"/>
              </w:rPr>
            </w:pPr>
            <w:r w:rsidRPr="00C67F3F">
              <w:t>Культурно-історичне пояснення аксіопсихіки й аксіогенезу особистості.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063C7C" w:rsidRDefault="00C84661" w:rsidP="008902C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3C7C" w:rsidRPr="007051E9" w:rsidTr="008902CC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063C7C" w:rsidRPr="007051E9" w:rsidRDefault="00063C7C" w:rsidP="008902C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063C7C" w:rsidRPr="003647B1" w:rsidRDefault="00C84661" w:rsidP="008902CC">
            <w:pPr>
              <w:widowControl/>
              <w:tabs>
                <w:tab w:val="num" w:pos="1080"/>
              </w:tabs>
              <w:suppressAutoHyphens w:val="0"/>
            </w:pPr>
            <w:r w:rsidRPr="00C67F3F">
              <w:t>Психодинамічне тлумачення аксіопсихічних феноменів.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063C7C" w:rsidRDefault="00C84661" w:rsidP="008902C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3C7C" w:rsidRPr="007051E9" w:rsidTr="008902CC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063C7C" w:rsidRPr="007051E9" w:rsidRDefault="00063C7C" w:rsidP="008902C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063C7C" w:rsidRPr="00C84661" w:rsidRDefault="00C84661" w:rsidP="00C84661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C84661">
              <w:rPr>
                <w:rFonts w:ascii="Times New Roman" w:hAnsi="Times New Roman" w:cs="Times New Roman"/>
                <w:sz w:val="24"/>
                <w:szCs w:val="24"/>
              </w:rPr>
              <w:t>Онтогенез</w:t>
            </w:r>
            <w:r w:rsidRPr="00230D29">
              <w:rPr>
                <w:rFonts w:ascii="Times New Roman" w:hAnsi="Times New Roman" w:cs="Times New Roman"/>
                <w:sz w:val="24"/>
                <w:szCs w:val="24"/>
              </w:rPr>
              <w:t xml:space="preserve"> ціннісної свідомості особистості</w:t>
            </w:r>
            <w:r w:rsidRPr="00230D29"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063C7C" w:rsidRDefault="00C84661" w:rsidP="008902C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63C7C" w:rsidRDefault="00063C7C" w:rsidP="008902C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7C" w:rsidRPr="007051E9" w:rsidTr="008902CC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063C7C" w:rsidRPr="007051E9" w:rsidRDefault="00063C7C" w:rsidP="008902C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063C7C" w:rsidRPr="00C84661" w:rsidRDefault="00C84661" w:rsidP="008902CC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C84661">
              <w:rPr>
                <w:rFonts w:ascii="Times New Roman" w:hAnsi="Times New Roman" w:cs="Times New Roman"/>
                <w:sz w:val="24"/>
                <w:szCs w:val="24"/>
              </w:rPr>
              <w:t>Основні вектори аксіогенезу особистості.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063C7C" w:rsidRDefault="00063C7C" w:rsidP="00C84661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63C7C" w:rsidRPr="007051E9" w:rsidTr="008902CC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063C7C" w:rsidRPr="007051E9" w:rsidRDefault="00063C7C" w:rsidP="008902CC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063C7C" w:rsidRPr="007051E9" w:rsidRDefault="00063C7C" w:rsidP="008902C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9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063C7C" w:rsidRDefault="00063C7C" w:rsidP="008902CC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52</w:t>
            </w:r>
          </w:p>
        </w:tc>
      </w:tr>
    </w:tbl>
    <w:p w:rsidR="00063C7C" w:rsidRDefault="00063C7C" w:rsidP="00063C7C">
      <w:pPr>
        <w:pStyle w:val="Ch60"/>
        <w:spacing w:before="57" w:after="57"/>
        <w:ind w:firstLine="0"/>
        <w:jc w:val="center"/>
        <w:rPr>
          <w:rFonts w:ascii="Times New Roman" w:hAnsi="Times New Roman" w:cs="Times New Roman"/>
          <w:b/>
          <w:bCs/>
          <w:w w:val="100"/>
          <w:sz w:val="24"/>
          <w:szCs w:val="24"/>
        </w:rPr>
      </w:pPr>
    </w:p>
    <w:p w:rsidR="00063C7C" w:rsidRPr="00E21EF3" w:rsidRDefault="00063C7C" w:rsidP="00063C7C">
      <w:pPr>
        <w:pStyle w:val="Ch60"/>
        <w:spacing w:before="57" w:after="57"/>
        <w:ind w:firstLine="0"/>
        <w:jc w:val="center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E21EF3">
        <w:rPr>
          <w:rFonts w:ascii="Times New Roman" w:hAnsi="Times New Roman" w:cs="Times New Roman"/>
          <w:b/>
          <w:bCs/>
          <w:w w:val="100"/>
          <w:sz w:val="24"/>
          <w:szCs w:val="24"/>
        </w:rPr>
        <w:t>Індивідуальні завдання</w:t>
      </w:r>
    </w:p>
    <w:p w:rsidR="00063C7C" w:rsidRPr="003B0D3B" w:rsidRDefault="00063C7C" w:rsidP="00063C7C">
      <w:pPr>
        <w:widowControl/>
        <w:numPr>
          <w:ilvl w:val="0"/>
          <w:numId w:val="2"/>
        </w:numPr>
        <w:tabs>
          <w:tab w:val="clear" w:pos="1665"/>
          <w:tab w:val="num" w:pos="1080"/>
        </w:tabs>
        <w:suppressAutoHyphens w:val="0"/>
        <w:ind w:left="900" w:hanging="360"/>
        <w:jc w:val="both"/>
      </w:pPr>
      <w:r w:rsidRPr="003B0D3B">
        <w:t>А</w:t>
      </w:r>
      <w:r>
        <w:t xml:space="preserve">ксіопсихологічний спектр </w:t>
      </w:r>
      <w:r w:rsidR="00BF6E42">
        <w:t>суб’єктних позицій особистості</w:t>
      </w:r>
      <w:r w:rsidRPr="003B0D3B">
        <w:t>.</w:t>
      </w:r>
    </w:p>
    <w:p w:rsidR="00063C7C" w:rsidRPr="003B0D3B" w:rsidRDefault="00063C7C" w:rsidP="00063C7C">
      <w:pPr>
        <w:widowControl/>
        <w:numPr>
          <w:ilvl w:val="0"/>
          <w:numId w:val="2"/>
        </w:numPr>
        <w:tabs>
          <w:tab w:val="clear" w:pos="1665"/>
          <w:tab w:val="num" w:pos="1080"/>
        </w:tabs>
        <w:suppressAutoHyphens w:val="0"/>
        <w:ind w:left="900" w:hanging="360"/>
        <w:jc w:val="both"/>
      </w:pPr>
      <w:r>
        <w:t xml:space="preserve">Телеологічна </w:t>
      </w:r>
      <w:r w:rsidR="00BF6E42">
        <w:t>й каузальна модел</w:t>
      </w:r>
      <w:r w:rsidR="00546D6F">
        <w:t>і</w:t>
      </w:r>
      <w:r w:rsidR="00BF6E42">
        <w:t xml:space="preserve"> психології персонального аксіогенезу</w:t>
      </w:r>
      <w:r w:rsidRPr="003B0D3B">
        <w:t>.</w:t>
      </w:r>
    </w:p>
    <w:p w:rsidR="00063C7C" w:rsidRPr="003B0D3B" w:rsidRDefault="00063C7C" w:rsidP="00063C7C">
      <w:pPr>
        <w:widowControl/>
        <w:numPr>
          <w:ilvl w:val="0"/>
          <w:numId w:val="2"/>
        </w:numPr>
        <w:tabs>
          <w:tab w:val="clear" w:pos="1665"/>
          <w:tab w:val="num" w:pos="1080"/>
        </w:tabs>
        <w:suppressAutoHyphens w:val="0"/>
        <w:ind w:left="900" w:hanging="360"/>
        <w:jc w:val="both"/>
      </w:pPr>
      <w:r>
        <w:t>Аксіопсихологічн</w:t>
      </w:r>
      <w:r w:rsidR="00AA308D">
        <w:t>і етапи розвитку суб’єктності особистості</w:t>
      </w:r>
      <w:r w:rsidRPr="003B0D3B">
        <w:t>.</w:t>
      </w:r>
    </w:p>
    <w:p w:rsidR="00063C7C" w:rsidRPr="003B0D3B" w:rsidRDefault="00AA308D" w:rsidP="00063C7C">
      <w:pPr>
        <w:pStyle w:val="a3"/>
        <w:widowControl/>
        <w:numPr>
          <w:ilvl w:val="0"/>
          <w:numId w:val="2"/>
        </w:numPr>
        <w:tabs>
          <w:tab w:val="clear" w:pos="1665"/>
          <w:tab w:val="num" w:pos="1080"/>
        </w:tabs>
        <w:suppressAutoHyphens w:val="0"/>
        <w:spacing w:after="0"/>
        <w:ind w:left="900" w:hanging="360"/>
        <w:jc w:val="both"/>
      </w:pPr>
      <w:r>
        <w:t>Стадії морального розвитку особистості</w:t>
      </w:r>
      <w:r w:rsidR="00063C7C">
        <w:t>.</w:t>
      </w:r>
      <w:r w:rsidR="00063C7C" w:rsidRPr="003B0D3B">
        <w:t xml:space="preserve"> </w:t>
      </w:r>
    </w:p>
    <w:p w:rsidR="00063C7C" w:rsidRPr="003B0D3B" w:rsidRDefault="00AA308D" w:rsidP="00063C7C">
      <w:pPr>
        <w:widowControl/>
        <w:numPr>
          <w:ilvl w:val="0"/>
          <w:numId w:val="2"/>
        </w:numPr>
        <w:tabs>
          <w:tab w:val="clear" w:pos="1665"/>
          <w:tab w:val="num" w:pos="1080"/>
        </w:tabs>
        <w:suppressAutoHyphens w:val="0"/>
        <w:ind w:left="900" w:hanging="360"/>
        <w:jc w:val="both"/>
      </w:pPr>
      <w:r>
        <w:t>Аксіогенез моральної позиції та життєвого стилю особистості</w:t>
      </w:r>
      <w:r w:rsidR="00063C7C" w:rsidRPr="003B0D3B">
        <w:t xml:space="preserve">.  </w:t>
      </w:r>
    </w:p>
    <w:p w:rsidR="00063C7C" w:rsidRPr="003B0D3B" w:rsidRDefault="005E23EE" w:rsidP="00063C7C">
      <w:pPr>
        <w:widowControl/>
        <w:numPr>
          <w:ilvl w:val="0"/>
          <w:numId w:val="2"/>
        </w:numPr>
        <w:tabs>
          <w:tab w:val="clear" w:pos="1665"/>
          <w:tab w:val="num" w:pos="1080"/>
        </w:tabs>
        <w:suppressAutoHyphens w:val="0"/>
        <w:ind w:left="900" w:hanging="360"/>
        <w:jc w:val="both"/>
      </w:pPr>
      <w:r>
        <w:t>Рівні міжособистісного спілкування та їх ціннісна характеристика</w:t>
      </w:r>
      <w:r w:rsidR="00063C7C">
        <w:t>.</w:t>
      </w:r>
      <w:r w:rsidR="00063C7C" w:rsidRPr="003B0D3B">
        <w:t xml:space="preserve"> </w:t>
      </w:r>
    </w:p>
    <w:p w:rsidR="00063C7C" w:rsidRPr="003B0D3B" w:rsidRDefault="005E23EE" w:rsidP="00063C7C">
      <w:pPr>
        <w:widowControl/>
        <w:numPr>
          <w:ilvl w:val="0"/>
          <w:numId w:val="2"/>
        </w:numPr>
        <w:tabs>
          <w:tab w:val="clear" w:pos="1665"/>
          <w:tab w:val="num" w:pos="1080"/>
        </w:tabs>
        <w:suppressAutoHyphens w:val="0"/>
        <w:ind w:left="900" w:hanging="360"/>
        <w:jc w:val="both"/>
      </w:pPr>
      <w:r>
        <w:t>Аксіопсихологічна версія психоаналітичної типології характеру.</w:t>
      </w:r>
      <w:r w:rsidR="00063C7C" w:rsidRPr="003B0D3B">
        <w:t xml:space="preserve"> </w:t>
      </w:r>
    </w:p>
    <w:p w:rsidR="00063C7C" w:rsidRPr="003B0D3B" w:rsidRDefault="005E23EE" w:rsidP="00063C7C">
      <w:pPr>
        <w:widowControl/>
        <w:numPr>
          <w:ilvl w:val="0"/>
          <w:numId w:val="2"/>
        </w:numPr>
        <w:tabs>
          <w:tab w:val="clear" w:pos="1665"/>
          <w:tab w:val="num" w:pos="1080"/>
        </w:tabs>
        <w:suppressAutoHyphens w:val="0"/>
        <w:ind w:left="900" w:hanging="360"/>
        <w:jc w:val="both"/>
      </w:pPr>
      <w:r>
        <w:t>Соціалізація особистості в координатах «Великої п’ятірки»: аксіопсихологічне тлумачення</w:t>
      </w:r>
      <w:r w:rsidR="00063C7C" w:rsidRPr="003B0D3B">
        <w:t xml:space="preserve">. </w:t>
      </w:r>
    </w:p>
    <w:p w:rsidR="00063C7C" w:rsidRPr="003B0D3B" w:rsidRDefault="005E23EE" w:rsidP="00063C7C">
      <w:pPr>
        <w:widowControl/>
        <w:numPr>
          <w:ilvl w:val="0"/>
          <w:numId w:val="2"/>
        </w:numPr>
        <w:tabs>
          <w:tab w:val="clear" w:pos="1665"/>
          <w:tab w:val="num" w:pos="1080"/>
        </w:tabs>
        <w:suppressAutoHyphens w:val="0"/>
        <w:ind w:left="900" w:hanging="360"/>
        <w:jc w:val="both"/>
      </w:pPr>
      <w:r>
        <w:t>Аксіопсихологія формування стратегій розв’язання міжособистісних конфліктів</w:t>
      </w:r>
      <w:r w:rsidR="00063C7C">
        <w:t>.</w:t>
      </w:r>
    </w:p>
    <w:p w:rsidR="00063C7C" w:rsidRPr="003B0D3B" w:rsidRDefault="00063C7C" w:rsidP="00063C7C">
      <w:pPr>
        <w:widowControl/>
        <w:numPr>
          <w:ilvl w:val="0"/>
          <w:numId w:val="2"/>
        </w:numPr>
        <w:tabs>
          <w:tab w:val="clear" w:pos="1665"/>
          <w:tab w:val="num" w:pos="1080"/>
        </w:tabs>
        <w:suppressAutoHyphens w:val="0"/>
        <w:ind w:left="900" w:hanging="360"/>
        <w:jc w:val="both"/>
      </w:pPr>
      <w:r>
        <w:t>Аксіопсихологічна реінтерпретація канону персонального вчинку.</w:t>
      </w:r>
      <w:r w:rsidRPr="003B0D3B">
        <w:t xml:space="preserve"> </w:t>
      </w:r>
    </w:p>
    <w:p w:rsidR="00063C7C" w:rsidRPr="003B0D3B" w:rsidRDefault="00063C7C" w:rsidP="00063C7C">
      <w:pPr>
        <w:widowControl/>
        <w:suppressAutoHyphens w:val="0"/>
        <w:ind w:firstLine="540"/>
        <w:jc w:val="both"/>
      </w:pPr>
      <w:r>
        <w:t>11. Аксіопсихологічний зміст персональних переживань</w:t>
      </w:r>
      <w:r w:rsidRPr="003B0D3B">
        <w:t xml:space="preserve">. </w:t>
      </w:r>
    </w:p>
    <w:p w:rsidR="00063C7C" w:rsidRPr="005E23EE" w:rsidRDefault="005E23EE" w:rsidP="00063C7C">
      <w:pPr>
        <w:pStyle w:val="a8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Соціально-психологічні засоби розвитку ціннісно-смислової сфери особистості.</w:t>
      </w:r>
    </w:p>
    <w:p w:rsidR="00063C7C" w:rsidRDefault="00063C7C" w:rsidP="00063C7C">
      <w:pPr>
        <w:widowControl/>
        <w:numPr>
          <w:ilvl w:val="0"/>
          <w:numId w:val="4"/>
        </w:numPr>
        <w:suppressAutoHyphens w:val="0"/>
        <w:jc w:val="both"/>
      </w:pPr>
      <w:r>
        <w:t>Аксіопсихологічні іпостасі Я-концепції</w:t>
      </w:r>
      <w:r w:rsidRPr="003B0D3B">
        <w:t>.</w:t>
      </w:r>
    </w:p>
    <w:p w:rsidR="00063C7C" w:rsidRDefault="005E23EE" w:rsidP="00063C7C">
      <w:pPr>
        <w:widowControl/>
        <w:numPr>
          <w:ilvl w:val="0"/>
          <w:numId w:val="4"/>
        </w:numPr>
        <w:suppressAutoHyphens w:val="0"/>
        <w:jc w:val="both"/>
      </w:pPr>
      <w:r>
        <w:t>Ціннісний зміст транс</w:t>
      </w:r>
      <w:r w:rsidR="00063C7C">
        <w:t>персональних феноменів.</w:t>
      </w:r>
    </w:p>
    <w:p w:rsidR="00063C7C" w:rsidRDefault="005E23EE" w:rsidP="00063C7C">
      <w:pPr>
        <w:widowControl/>
        <w:numPr>
          <w:ilvl w:val="0"/>
          <w:numId w:val="4"/>
        </w:numPr>
        <w:suppressAutoHyphens w:val="0"/>
      </w:pPr>
      <w:r>
        <w:t>Аксіогенез</w:t>
      </w:r>
      <w:r w:rsidR="00063C7C">
        <w:t xml:space="preserve"> стилів подолання </w:t>
      </w:r>
      <w:r w:rsidR="005A39F9">
        <w:t>критичних ситуацій</w:t>
      </w:r>
      <w:r w:rsidR="00063C7C">
        <w:t>.</w:t>
      </w:r>
    </w:p>
    <w:p w:rsidR="00063C7C" w:rsidRDefault="005E23EE" w:rsidP="00063C7C">
      <w:pPr>
        <w:widowControl/>
        <w:numPr>
          <w:ilvl w:val="0"/>
          <w:numId w:val="4"/>
        </w:numPr>
        <w:suppressAutoHyphens w:val="0"/>
      </w:pPr>
      <w:r>
        <w:t>Ціннісно-цільові рівні самоактуалізації і трансценденції особистості.</w:t>
      </w:r>
    </w:p>
    <w:p w:rsidR="00063C7C" w:rsidRDefault="00063C7C" w:rsidP="00063C7C">
      <w:pPr>
        <w:widowControl/>
        <w:numPr>
          <w:ilvl w:val="0"/>
          <w:numId w:val="4"/>
        </w:numPr>
        <w:suppressAutoHyphens w:val="0"/>
      </w:pPr>
      <w:r>
        <w:t>Ціннісні підстави невро</w:t>
      </w:r>
      <w:r w:rsidR="005E23EE">
        <w:t>тизації особистості</w:t>
      </w:r>
      <w:r>
        <w:t>.</w:t>
      </w:r>
    </w:p>
    <w:p w:rsidR="00063C7C" w:rsidRDefault="00063C7C" w:rsidP="00063C7C">
      <w:pPr>
        <w:widowControl/>
        <w:numPr>
          <w:ilvl w:val="0"/>
          <w:numId w:val="4"/>
        </w:numPr>
        <w:suppressAutoHyphens w:val="0"/>
      </w:pPr>
      <w:r>
        <w:t>Аксіо</w:t>
      </w:r>
      <w:r w:rsidR="005E23EE">
        <w:t>генез як розгортання духовних здатностей особистості</w:t>
      </w:r>
      <w:r>
        <w:t>.</w:t>
      </w:r>
    </w:p>
    <w:p w:rsidR="005E23EE" w:rsidRDefault="005E23EE" w:rsidP="00063C7C">
      <w:pPr>
        <w:widowControl/>
        <w:numPr>
          <w:ilvl w:val="0"/>
          <w:numId w:val="4"/>
        </w:numPr>
        <w:suppressAutoHyphens w:val="0"/>
      </w:pPr>
      <w:r>
        <w:t>Екзистенційно-смислові переживання як індикатор особистісних змін.</w:t>
      </w:r>
    </w:p>
    <w:p w:rsidR="00FD130D" w:rsidRDefault="00FD130D" w:rsidP="00063C7C">
      <w:pPr>
        <w:widowControl/>
        <w:numPr>
          <w:ilvl w:val="0"/>
          <w:numId w:val="4"/>
        </w:numPr>
        <w:suppressAutoHyphens w:val="0"/>
      </w:pPr>
      <w:r>
        <w:lastRenderedPageBreak/>
        <w:t>Психологічний захист у контексті персонального аксіогенезу.</w:t>
      </w:r>
    </w:p>
    <w:p w:rsidR="00063C7C" w:rsidRDefault="00FA62AF" w:rsidP="00063C7C">
      <w:pPr>
        <w:widowControl/>
        <w:numPr>
          <w:ilvl w:val="0"/>
          <w:numId w:val="4"/>
        </w:numPr>
        <w:suppressAutoHyphens w:val="0"/>
      </w:pPr>
      <w:r>
        <w:t>Аксіопсихологічний простір стилів подолання в суб’єкта професійної діяльності.</w:t>
      </w:r>
    </w:p>
    <w:p w:rsidR="00063C7C" w:rsidRDefault="00063C7C" w:rsidP="00063C7C">
      <w:pPr>
        <w:widowControl/>
        <w:numPr>
          <w:ilvl w:val="0"/>
          <w:numId w:val="4"/>
        </w:numPr>
        <w:suppressAutoHyphens w:val="0"/>
      </w:pPr>
      <w:r>
        <w:t>Буттєві переживання і ціннісний баланс особистості.</w:t>
      </w:r>
    </w:p>
    <w:p w:rsidR="00063C7C" w:rsidRDefault="00FA62AF" w:rsidP="00063C7C">
      <w:pPr>
        <w:widowControl/>
        <w:numPr>
          <w:ilvl w:val="0"/>
          <w:numId w:val="4"/>
        </w:numPr>
        <w:suppressAutoHyphens w:val="0"/>
      </w:pPr>
      <w:r>
        <w:t>Темпоральний і гендерний виміри смислопокладання особистості.</w:t>
      </w:r>
    </w:p>
    <w:p w:rsidR="00063C7C" w:rsidRDefault="00063C7C" w:rsidP="00063C7C">
      <w:pPr>
        <w:widowControl/>
        <w:numPr>
          <w:ilvl w:val="0"/>
          <w:numId w:val="4"/>
        </w:numPr>
        <w:suppressAutoHyphens w:val="0"/>
      </w:pPr>
      <w:r>
        <w:t>Суб’єктно-ціннісні підстави розвитку функціональних типів особистості.</w:t>
      </w:r>
    </w:p>
    <w:p w:rsidR="00063C7C" w:rsidRDefault="00FA62AF" w:rsidP="00063C7C">
      <w:pPr>
        <w:widowControl/>
        <w:numPr>
          <w:ilvl w:val="0"/>
          <w:numId w:val="4"/>
        </w:numPr>
        <w:suppressAutoHyphens w:val="0"/>
      </w:pPr>
      <w:r>
        <w:t>Ампліфікація Я в ст</w:t>
      </w:r>
      <w:r w:rsidR="007B3190">
        <w:t>р</w:t>
      </w:r>
      <w:r>
        <w:t>уктурі інтегральної суб’єктності</w:t>
      </w:r>
      <w:r w:rsidR="00063C7C">
        <w:t>.</w:t>
      </w:r>
    </w:p>
    <w:p w:rsidR="00FA62AF" w:rsidRDefault="00FA62AF" w:rsidP="00063C7C">
      <w:pPr>
        <w:widowControl/>
        <w:numPr>
          <w:ilvl w:val="0"/>
          <w:numId w:val="4"/>
        </w:numPr>
        <w:suppressAutoHyphens w:val="0"/>
      </w:pPr>
      <w:r>
        <w:t>Екзистенційні модуси смисложиттєвих орієнтацій особистості.</w:t>
      </w:r>
    </w:p>
    <w:p w:rsidR="00504490" w:rsidRDefault="00504490" w:rsidP="00063C7C">
      <w:pPr>
        <w:widowControl/>
        <w:numPr>
          <w:ilvl w:val="0"/>
          <w:numId w:val="4"/>
        </w:numPr>
        <w:suppressAutoHyphens w:val="0"/>
      </w:pPr>
      <w:r>
        <w:t>Хронотопні режими функціонування ціннісно-смислової свідомості.</w:t>
      </w:r>
    </w:p>
    <w:p w:rsidR="00504490" w:rsidRDefault="00504490" w:rsidP="00063C7C">
      <w:pPr>
        <w:widowControl/>
        <w:numPr>
          <w:ilvl w:val="0"/>
          <w:numId w:val="4"/>
        </w:numPr>
        <w:suppressAutoHyphens w:val="0"/>
      </w:pPr>
      <w:r>
        <w:t>Діалог як універсальний механізм аксіогенезу особистості.</w:t>
      </w:r>
    </w:p>
    <w:p w:rsidR="00504490" w:rsidRDefault="00504490" w:rsidP="00063C7C">
      <w:pPr>
        <w:widowControl/>
        <w:numPr>
          <w:ilvl w:val="0"/>
          <w:numId w:val="4"/>
        </w:numPr>
        <w:suppressAutoHyphens w:val="0"/>
      </w:pPr>
      <w:r>
        <w:t>Тайм-менеджмент і тактика цілепокладання в аксіогенезі особистості.</w:t>
      </w:r>
    </w:p>
    <w:p w:rsidR="00504490" w:rsidRDefault="00510F9B" w:rsidP="00063C7C">
      <w:pPr>
        <w:widowControl/>
        <w:numPr>
          <w:ilvl w:val="0"/>
          <w:numId w:val="4"/>
        </w:numPr>
        <w:suppressAutoHyphens w:val="0"/>
      </w:pPr>
      <w:r>
        <w:t>Засоби подолання соціальних ілюзій особистості.</w:t>
      </w:r>
    </w:p>
    <w:p w:rsidR="00063C7C" w:rsidRPr="009958FC" w:rsidRDefault="00063C7C" w:rsidP="00063C7C">
      <w:pPr>
        <w:pStyle w:val="Ch60"/>
        <w:spacing w:before="57" w:after="57"/>
        <w:ind w:left="3600" w:firstLine="0"/>
        <w:jc w:val="left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9958FC">
        <w:rPr>
          <w:rFonts w:ascii="Times New Roman" w:hAnsi="Times New Roman" w:cs="Times New Roman"/>
          <w:b/>
          <w:bCs/>
          <w:w w:val="100"/>
          <w:sz w:val="24"/>
          <w:szCs w:val="24"/>
        </w:rPr>
        <w:t>Методи навчання</w:t>
      </w:r>
    </w:p>
    <w:p w:rsidR="00063C7C" w:rsidRDefault="00063C7C" w:rsidP="00063C7C">
      <w:pPr>
        <w:spacing w:after="200"/>
        <w:ind w:firstLine="423"/>
        <w:jc w:val="both"/>
      </w:pPr>
      <w:r>
        <w:t xml:space="preserve">У процесі викладання навчальної дисципліни  застосовуються такі методи навчання: </w:t>
      </w:r>
      <w:r w:rsidRPr="00BF5C19">
        <w:t>лекція (ознайомлювальна, проблемно-пошукова, узагальнювальна);</w:t>
      </w:r>
      <w:r>
        <w:t xml:space="preserve"> м</w:t>
      </w:r>
      <w:r w:rsidRPr="00BF5C19">
        <w:t>оделювання (образно-символічне, концептуальне, графологічне, структурно-логічне);</w:t>
      </w:r>
      <w:r>
        <w:t xml:space="preserve"> г</w:t>
      </w:r>
      <w:r w:rsidRPr="00BF5C19">
        <w:t xml:space="preserve">ерменевтичні (психоаналіз, феноменологічний аналіз, екзистенційний аналіз, </w:t>
      </w:r>
      <w:r>
        <w:t>психолого-</w:t>
      </w:r>
      <w:r w:rsidRPr="00BF5C19">
        <w:t>історична реконструкція, соціокультурне конструювання, смислова редукція і ціннісно-цільова ампліфікація);</w:t>
      </w:r>
      <w:r>
        <w:t xml:space="preserve"> е</w:t>
      </w:r>
      <w:r w:rsidRPr="00BF5C19">
        <w:t>вристична бесіда;</w:t>
      </w:r>
      <w:r>
        <w:t xml:space="preserve"> м</w:t>
      </w:r>
      <w:r w:rsidRPr="00BF5C19">
        <w:t>аєвтичний діалог;</w:t>
      </w:r>
      <w:r>
        <w:t xml:space="preserve"> о</w:t>
      </w:r>
      <w:r w:rsidRPr="00BF5C19">
        <w:t>працювання першоджерел;</w:t>
      </w:r>
      <w:r>
        <w:t xml:space="preserve"> і</w:t>
      </w:r>
      <w:r w:rsidRPr="00BF5C19">
        <w:t>ндивідуальні консультації;</w:t>
      </w:r>
      <w:r>
        <w:t xml:space="preserve"> </w:t>
      </w:r>
      <w:r w:rsidRPr="00BF5C19">
        <w:t>«</w:t>
      </w:r>
      <w:r>
        <w:t>мозковий штурм»; демонстрація, ілюстрація, метод кейсів, аналітичний, дедуктивний, індуктивний та трансдуктивний методи викладу матеріалу.</w:t>
      </w:r>
    </w:p>
    <w:p w:rsidR="00063C7C" w:rsidRDefault="00063C7C" w:rsidP="00063C7C">
      <w:pPr>
        <w:pStyle w:val="a7"/>
        <w:snapToGrid w:val="0"/>
        <w:ind w:firstLine="567"/>
        <w:jc w:val="both"/>
      </w:pPr>
    </w:p>
    <w:p w:rsidR="00063C7C" w:rsidRDefault="00063C7C" w:rsidP="00063C7C">
      <w:pPr>
        <w:pStyle w:val="a7"/>
        <w:snapToGrid w:val="0"/>
        <w:ind w:firstLine="567"/>
        <w:jc w:val="center"/>
        <w:rPr>
          <w:b/>
          <w:bCs/>
        </w:rPr>
      </w:pPr>
      <w:r w:rsidRPr="00E15445">
        <w:rPr>
          <w:b/>
          <w:bCs/>
        </w:rPr>
        <w:t>Методи контролю</w:t>
      </w:r>
    </w:p>
    <w:p w:rsidR="00063C7C" w:rsidRPr="009866FB" w:rsidRDefault="00063C7C" w:rsidP="00063C7C">
      <w:pPr>
        <w:widowControl/>
        <w:tabs>
          <w:tab w:val="left" w:pos="-180"/>
          <w:tab w:val="left" w:pos="851"/>
        </w:tabs>
        <w:suppressAutoHyphens w:val="0"/>
        <w:jc w:val="both"/>
        <w:rPr>
          <w:bCs/>
        </w:rPr>
      </w:pPr>
      <w:r>
        <w:rPr>
          <w:bCs/>
        </w:rPr>
        <w:tab/>
      </w:r>
      <w:r w:rsidRPr="009866FB">
        <w:rPr>
          <w:bCs/>
        </w:rPr>
        <w:t>Усне опитування, тестування, колоквіум, індивідуальні творчі завдання, перевірка рефератів</w:t>
      </w:r>
      <w:r w:rsidR="00C30A9D">
        <w:rPr>
          <w:bCs/>
        </w:rPr>
        <w:t xml:space="preserve"> (презентацій)</w:t>
      </w:r>
      <w:r w:rsidRPr="009866FB">
        <w:rPr>
          <w:bCs/>
        </w:rPr>
        <w:t xml:space="preserve">, </w:t>
      </w:r>
      <w:r w:rsidR="00C30A9D">
        <w:rPr>
          <w:bCs/>
        </w:rPr>
        <w:t>іспит</w:t>
      </w:r>
      <w:r w:rsidRPr="009866FB">
        <w:rPr>
          <w:bCs/>
        </w:rPr>
        <w:t>.</w:t>
      </w:r>
    </w:p>
    <w:p w:rsidR="00063C7C" w:rsidRDefault="00063C7C" w:rsidP="00063C7C">
      <w:pPr>
        <w:pStyle w:val="a7"/>
        <w:snapToGrid w:val="0"/>
        <w:ind w:firstLine="567"/>
        <w:jc w:val="both"/>
      </w:pPr>
    </w:p>
    <w:p w:rsidR="00063C7C" w:rsidRDefault="00063C7C" w:rsidP="00063C7C"/>
    <w:p w:rsidR="00063C7C" w:rsidRDefault="00063C7C" w:rsidP="00063C7C">
      <w:pPr>
        <w:jc w:val="center"/>
        <w:rPr>
          <w:b/>
        </w:rPr>
      </w:pPr>
      <w:r w:rsidRPr="007234B1">
        <w:rPr>
          <w:b/>
        </w:rPr>
        <w:t xml:space="preserve">Методичні рекомендації до самостійної роботи </w:t>
      </w:r>
    </w:p>
    <w:p w:rsidR="00063C7C" w:rsidRDefault="00063C7C" w:rsidP="00063C7C">
      <w:pPr>
        <w:ind w:firstLine="708"/>
        <w:jc w:val="both"/>
      </w:pPr>
      <w:r>
        <w:t>Самостійна робота аспірантів відбувається шляхом опрацювання текст</w:t>
      </w:r>
      <w:r w:rsidR="00F90044">
        <w:t>ів</w:t>
      </w:r>
      <w:r>
        <w:t xml:space="preserve"> лекцій викладача, рекомендованої літератури (підручників, навчальних посібників, довідкових джерел, монографій, публікацій у науковій періодиці, електронних ресурсів) з наступним складанням анотацій, рецензій, тез, структурно-логічних схем, конспектуванням тощо.</w:t>
      </w:r>
    </w:p>
    <w:p w:rsidR="00063C7C" w:rsidRPr="005A5189" w:rsidRDefault="00063C7C" w:rsidP="00063C7C">
      <w:pPr>
        <w:ind w:firstLine="708"/>
        <w:jc w:val="both"/>
      </w:pPr>
      <w:r>
        <w:t>Підготовка реферату з обраної теми передбачає складання плану і розкриття його складових частин (вступ, основна частина, висновки) аналогічно структурі наукової статті. Особливо цінується компаративний аналіз, наведення раціональних аргументів на обстоювання власної позиції. Заохочується наукова чесність, що проявляється в повазі до чужої інтелектуальної власності, коректності посилань і цитувань. Результати індивідуальних творчих завдань оформляються в паперовій та електронній формі, виступи супроводжуються мультимедійною презентацією.</w:t>
      </w:r>
    </w:p>
    <w:p w:rsidR="000D2747" w:rsidRPr="007234B1" w:rsidRDefault="000D2747" w:rsidP="00C30A9D">
      <w:pPr>
        <w:rPr>
          <w:b/>
        </w:rPr>
      </w:pPr>
    </w:p>
    <w:p w:rsidR="00063C7C" w:rsidRPr="005A5189" w:rsidRDefault="00063C7C" w:rsidP="00063C7C">
      <w:pPr>
        <w:pStyle w:val="a8"/>
        <w:ind w:left="927"/>
        <w:jc w:val="center"/>
        <w:rPr>
          <w:lang w:val="uk-UA"/>
        </w:rPr>
      </w:pPr>
    </w:p>
    <w:p w:rsidR="00063C7C" w:rsidRDefault="00063C7C" w:rsidP="00063C7C">
      <w:pPr>
        <w:jc w:val="center"/>
        <w:rPr>
          <w:b/>
        </w:rPr>
      </w:pPr>
      <w:r w:rsidRPr="00B73851">
        <w:rPr>
          <w:b/>
        </w:rPr>
        <w:t>Контрольні питання з курсу:</w:t>
      </w:r>
    </w:p>
    <w:p w:rsidR="00245678" w:rsidRDefault="00245678" w:rsidP="00063C7C">
      <w:pPr>
        <w:jc w:val="center"/>
        <w:rPr>
          <w:b/>
        </w:rPr>
      </w:pPr>
    </w:p>
    <w:p w:rsidR="00245678" w:rsidRPr="001F4E10" w:rsidRDefault="00245678" w:rsidP="007B3190">
      <w:pPr>
        <w:pStyle w:val="a5"/>
        <w:numPr>
          <w:ilvl w:val="0"/>
          <w:numId w:val="7"/>
        </w:numPr>
        <w:spacing w:after="0"/>
        <w:jc w:val="both"/>
      </w:pPr>
      <w:r>
        <w:t>П</w:t>
      </w:r>
      <w:r w:rsidRPr="001F4E10">
        <w:t>остановка пробл</w:t>
      </w:r>
      <w:r>
        <w:t xml:space="preserve">еми </w:t>
      </w:r>
      <w:r w:rsidR="007B3190">
        <w:t xml:space="preserve">аксіогенезу </w:t>
      </w:r>
      <w:r>
        <w:t>в епістемологічному ракурсі.</w:t>
      </w:r>
      <w:r w:rsidRPr="001F4E10">
        <w:t xml:space="preserve"> </w:t>
      </w:r>
    </w:p>
    <w:p w:rsidR="00245678" w:rsidRPr="0097430D" w:rsidRDefault="00245678" w:rsidP="007B3190">
      <w:pPr>
        <w:pStyle w:val="a5"/>
        <w:numPr>
          <w:ilvl w:val="0"/>
          <w:numId w:val="7"/>
        </w:numPr>
        <w:spacing w:after="0"/>
        <w:jc w:val="both"/>
      </w:pPr>
      <w:r w:rsidRPr="0097430D">
        <w:t xml:space="preserve">Телеологічний підхід у західній персонології. </w:t>
      </w:r>
    </w:p>
    <w:p w:rsidR="00245678" w:rsidRPr="0097430D" w:rsidRDefault="00245678" w:rsidP="007B3190">
      <w:pPr>
        <w:pStyle w:val="a5"/>
        <w:numPr>
          <w:ilvl w:val="0"/>
          <w:numId w:val="7"/>
        </w:numPr>
        <w:spacing w:after="0"/>
        <w:jc w:val="both"/>
      </w:pPr>
      <w:r w:rsidRPr="0097430D">
        <w:t>Аксіологічна проблематика у вітчизняній психології розвитку особистості.</w:t>
      </w:r>
    </w:p>
    <w:p w:rsidR="00245678" w:rsidRPr="0097430D" w:rsidRDefault="007B3190" w:rsidP="007B3190">
      <w:pPr>
        <w:pStyle w:val="a8"/>
        <w:numPr>
          <w:ilvl w:val="0"/>
          <w:numId w:val="7"/>
        </w:numPr>
        <w:spacing w:line="276" w:lineRule="auto"/>
        <w:jc w:val="both"/>
        <w:rPr>
          <w:lang w:val="uk-UA"/>
        </w:rPr>
      </w:pPr>
      <w:r w:rsidRPr="0097430D">
        <w:rPr>
          <w:lang w:val="uk-UA"/>
        </w:rPr>
        <w:t xml:space="preserve"> </w:t>
      </w:r>
      <w:r w:rsidR="00245678" w:rsidRPr="0097430D">
        <w:rPr>
          <w:lang w:val="uk-UA"/>
        </w:rPr>
        <w:t>Інтеріоризація суспільних цінностей як механізм породження смислових утворень особистості.</w:t>
      </w:r>
    </w:p>
    <w:p w:rsidR="00245678" w:rsidRPr="0097430D" w:rsidRDefault="00245678" w:rsidP="007B3190">
      <w:pPr>
        <w:pStyle w:val="a8"/>
        <w:numPr>
          <w:ilvl w:val="0"/>
          <w:numId w:val="7"/>
        </w:numPr>
        <w:spacing w:line="276" w:lineRule="auto"/>
        <w:jc w:val="both"/>
        <w:rPr>
          <w:lang w:val="uk-UA"/>
        </w:rPr>
      </w:pPr>
      <w:r w:rsidRPr="0097430D">
        <w:rPr>
          <w:lang w:val="uk-UA"/>
        </w:rPr>
        <w:t>Нормо- і культуро- відповідні аспекти персонального аксіогенезу.</w:t>
      </w:r>
    </w:p>
    <w:p w:rsidR="00BF6E42" w:rsidRPr="0097430D" w:rsidRDefault="00245678" w:rsidP="007B3190">
      <w:pPr>
        <w:pStyle w:val="a8"/>
        <w:numPr>
          <w:ilvl w:val="0"/>
          <w:numId w:val="7"/>
        </w:numPr>
        <w:spacing w:line="276" w:lineRule="auto"/>
        <w:jc w:val="both"/>
        <w:rPr>
          <w:lang w:val="uk-UA"/>
        </w:rPr>
      </w:pPr>
      <w:r w:rsidRPr="0097430D">
        <w:rPr>
          <w:lang w:val="uk-UA"/>
        </w:rPr>
        <w:t>Г</w:t>
      </w:r>
      <w:r w:rsidR="00BF6E42" w:rsidRPr="0097430D">
        <w:rPr>
          <w:lang w:val="uk-UA"/>
        </w:rPr>
        <w:t>либинноп</w:t>
      </w:r>
      <w:r w:rsidRPr="0097430D">
        <w:rPr>
          <w:lang w:val="uk-UA"/>
        </w:rPr>
        <w:t xml:space="preserve">сихологічні механізми персонального аксіогенезу. </w:t>
      </w:r>
    </w:p>
    <w:p w:rsidR="00BF6E42" w:rsidRPr="0097430D" w:rsidRDefault="00BF6E42" w:rsidP="007B3190">
      <w:pPr>
        <w:pStyle w:val="a8"/>
        <w:numPr>
          <w:ilvl w:val="0"/>
          <w:numId w:val="7"/>
        </w:numPr>
        <w:spacing w:line="276" w:lineRule="auto"/>
        <w:jc w:val="both"/>
        <w:rPr>
          <w:lang w:val="uk-UA"/>
        </w:rPr>
      </w:pPr>
      <w:r w:rsidRPr="0097430D">
        <w:rPr>
          <w:lang w:val="uk-UA"/>
        </w:rPr>
        <w:t xml:space="preserve">Вершиннопсихологічні механізми персонального аксіогенезу. </w:t>
      </w:r>
    </w:p>
    <w:p w:rsidR="00245678" w:rsidRPr="0097430D" w:rsidRDefault="00245678" w:rsidP="007B3190">
      <w:pPr>
        <w:pStyle w:val="a8"/>
        <w:numPr>
          <w:ilvl w:val="0"/>
          <w:numId w:val="7"/>
        </w:numPr>
        <w:spacing w:line="276" w:lineRule="auto"/>
        <w:jc w:val="both"/>
        <w:rPr>
          <w:lang w:val="uk-UA"/>
        </w:rPr>
      </w:pPr>
      <w:r w:rsidRPr="0097430D">
        <w:rPr>
          <w:lang w:val="uk-UA"/>
        </w:rPr>
        <w:lastRenderedPageBreak/>
        <w:t>Аксіопсихологічні траєкторії саморозвитку особистості.</w:t>
      </w:r>
    </w:p>
    <w:p w:rsidR="00245678" w:rsidRPr="0097430D" w:rsidRDefault="00245678" w:rsidP="007B3190">
      <w:pPr>
        <w:pStyle w:val="a8"/>
        <w:numPr>
          <w:ilvl w:val="0"/>
          <w:numId w:val="7"/>
        </w:numPr>
        <w:shd w:val="clear" w:color="auto" w:fill="FFFFFF"/>
        <w:snapToGrid w:val="0"/>
        <w:jc w:val="both"/>
        <w:rPr>
          <w:lang w:val="uk-UA"/>
        </w:rPr>
      </w:pPr>
      <w:r w:rsidRPr="0097430D">
        <w:rPr>
          <w:lang w:val="uk-UA"/>
        </w:rPr>
        <w:t xml:space="preserve">Поняття і види смислових утворень особистості. </w:t>
      </w:r>
    </w:p>
    <w:p w:rsidR="00245678" w:rsidRPr="0097430D" w:rsidRDefault="00245678" w:rsidP="007B3190">
      <w:pPr>
        <w:pStyle w:val="a8"/>
        <w:numPr>
          <w:ilvl w:val="0"/>
          <w:numId w:val="7"/>
        </w:numPr>
        <w:shd w:val="clear" w:color="auto" w:fill="FFFFFF"/>
        <w:snapToGrid w:val="0"/>
        <w:jc w:val="both"/>
        <w:rPr>
          <w:lang w:val="uk-UA"/>
        </w:rPr>
      </w:pPr>
      <w:r w:rsidRPr="0097430D">
        <w:rPr>
          <w:lang w:val="uk-UA"/>
        </w:rPr>
        <w:t>Аксіогенез особистості як реалізація принципу інтегральної суб’єктності.</w:t>
      </w:r>
    </w:p>
    <w:p w:rsidR="00245678" w:rsidRPr="0097430D" w:rsidRDefault="00245678" w:rsidP="007B3190">
      <w:pPr>
        <w:pStyle w:val="a8"/>
        <w:numPr>
          <w:ilvl w:val="0"/>
          <w:numId w:val="7"/>
        </w:numPr>
        <w:shd w:val="clear" w:color="auto" w:fill="FFFFFF"/>
        <w:snapToGrid w:val="0"/>
        <w:jc w:val="both"/>
        <w:rPr>
          <w:lang w:val="uk-UA"/>
        </w:rPr>
      </w:pPr>
      <w:r w:rsidRPr="0097430D">
        <w:rPr>
          <w:lang w:val="uk-UA"/>
        </w:rPr>
        <w:t>Картографія суб’єктно-ціннісного трансцендування особистості.</w:t>
      </w:r>
    </w:p>
    <w:p w:rsidR="00245678" w:rsidRPr="0097430D" w:rsidRDefault="00245678" w:rsidP="007B3190">
      <w:pPr>
        <w:pStyle w:val="a8"/>
        <w:numPr>
          <w:ilvl w:val="0"/>
          <w:numId w:val="7"/>
        </w:numPr>
        <w:jc w:val="both"/>
        <w:rPr>
          <w:lang w:val="uk-UA"/>
        </w:rPr>
      </w:pPr>
      <w:r w:rsidRPr="0097430D">
        <w:rPr>
          <w:lang w:val="uk-UA"/>
        </w:rPr>
        <w:t>Культурно-відповідні аспекти персонального аксіогенезу</w:t>
      </w:r>
      <w:r w:rsidR="00BF6E42" w:rsidRPr="0097430D">
        <w:rPr>
          <w:lang w:val="uk-UA"/>
        </w:rPr>
        <w:t>: загальна характеристика</w:t>
      </w:r>
      <w:r w:rsidRPr="0097430D">
        <w:rPr>
          <w:lang w:val="uk-UA"/>
        </w:rPr>
        <w:t>.</w:t>
      </w:r>
    </w:p>
    <w:p w:rsidR="00245678" w:rsidRPr="0097430D" w:rsidRDefault="00245678" w:rsidP="007B3190">
      <w:pPr>
        <w:pStyle w:val="a8"/>
        <w:numPr>
          <w:ilvl w:val="0"/>
          <w:numId w:val="7"/>
        </w:numPr>
        <w:jc w:val="both"/>
        <w:rPr>
          <w:lang w:val="uk-UA"/>
        </w:rPr>
      </w:pPr>
      <w:r w:rsidRPr="0097430D">
        <w:rPr>
          <w:lang w:val="uk-UA"/>
        </w:rPr>
        <w:t>Аксіопсихологічні траєкторії саморозвитку особистості</w:t>
      </w:r>
      <w:r w:rsidR="00BF6E42" w:rsidRPr="0097430D">
        <w:rPr>
          <w:lang w:val="uk-UA"/>
        </w:rPr>
        <w:t>: загальна характеристика</w:t>
      </w:r>
      <w:r w:rsidRPr="0097430D">
        <w:rPr>
          <w:lang w:val="uk-UA"/>
        </w:rPr>
        <w:t>.</w:t>
      </w:r>
    </w:p>
    <w:p w:rsidR="00245678" w:rsidRPr="0097430D" w:rsidRDefault="00245678" w:rsidP="007B3190">
      <w:pPr>
        <w:pStyle w:val="a8"/>
        <w:numPr>
          <w:ilvl w:val="0"/>
          <w:numId w:val="7"/>
        </w:numPr>
        <w:jc w:val="both"/>
        <w:rPr>
          <w:lang w:val="uk-UA"/>
        </w:rPr>
      </w:pPr>
      <w:r w:rsidRPr="0097430D">
        <w:rPr>
          <w:lang w:val="uk-UA"/>
        </w:rPr>
        <w:t>Аксіогенез у феноменологічній рефлексії та конструюванні особистості</w:t>
      </w:r>
      <w:r w:rsidR="00BF6E42" w:rsidRPr="0097430D">
        <w:rPr>
          <w:lang w:val="uk-UA"/>
        </w:rPr>
        <w:t>: загальна характеристика</w:t>
      </w:r>
      <w:r w:rsidRPr="0097430D">
        <w:rPr>
          <w:lang w:val="uk-UA"/>
        </w:rPr>
        <w:t>.</w:t>
      </w:r>
    </w:p>
    <w:p w:rsidR="00245678" w:rsidRPr="0097430D" w:rsidRDefault="00BF6E42" w:rsidP="007B3190">
      <w:pPr>
        <w:pStyle w:val="a8"/>
        <w:numPr>
          <w:ilvl w:val="0"/>
          <w:numId w:val="7"/>
        </w:numPr>
        <w:jc w:val="both"/>
        <w:rPr>
          <w:lang w:val="uk-UA"/>
        </w:rPr>
      </w:pPr>
      <w:r w:rsidRPr="0097430D">
        <w:rPr>
          <w:lang w:val="uk-UA"/>
        </w:rPr>
        <w:t>Синергія телеологічного й каузального підходів до аксіогенезу особистості.</w:t>
      </w:r>
    </w:p>
    <w:p w:rsidR="00BF6E42" w:rsidRPr="0097430D" w:rsidRDefault="00BF6E42" w:rsidP="007B3190">
      <w:pPr>
        <w:pStyle w:val="a8"/>
        <w:numPr>
          <w:ilvl w:val="0"/>
          <w:numId w:val="7"/>
        </w:numPr>
        <w:jc w:val="both"/>
        <w:rPr>
          <w:b/>
          <w:lang w:val="uk-UA"/>
        </w:rPr>
      </w:pPr>
      <w:r w:rsidRPr="0097430D">
        <w:rPr>
          <w:lang w:val="uk-UA"/>
        </w:rPr>
        <w:t>Діалогічні механізми персонального аксіогенезу.</w:t>
      </w:r>
    </w:p>
    <w:p w:rsidR="00BF6E42" w:rsidRPr="0097430D" w:rsidRDefault="00BF6E42" w:rsidP="007B3190">
      <w:pPr>
        <w:pStyle w:val="a8"/>
        <w:numPr>
          <w:ilvl w:val="0"/>
          <w:numId w:val="7"/>
        </w:numPr>
        <w:jc w:val="both"/>
        <w:rPr>
          <w:lang w:val="uk-UA"/>
        </w:rPr>
      </w:pPr>
      <w:r w:rsidRPr="0097430D">
        <w:rPr>
          <w:lang w:val="uk-UA"/>
        </w:rPr>
        <w:t xml:space="preserve">Аксіопсихологічна реінтерпретація канону персонального вчинку. </w:t>
      </w:r>
    </w:p>
    <w:p w:rsidR="00BF6E42" w:rsidRPr="0097430D" w:rsidRDefault="00BF6E42" w:rsidP="007B3190">
      <w:pPr>
        <w:pStyle w:val="a8"/>
        <w:numPr>
          <w:ilvl w:val="0"/>
          <w:numId w:val="7"/>
        </w:numPr>
        <w:jc w:val="both"/>
        <w:rPr>
          <w:lang w:val="uk-UA"/>
        </w:rPr>
      </w:pPr>
      <w:r w:rsidRPr="0097430D">
        <w:rPr>
          <w:lang w:val="uk-UA"/>
        </w:rPr>
        <w:t>Аксіопсихологічні іпостасі Я-концепції.</w:t>
      </w:r>
    </w:p>
    <w:p w:rsidR="00365E91" w:rsidRPr="0097430D" w:rsidRDefault="00365E91" w:rsidP="007B3190">
      <w:pPr>
        <w:pStyle w:val="a8"/>
        <w:numPr>
          <w:ilvl w:val="0"/>
          <w:numId w:val="7"/>
        </w:numPr>
        <w:jc w:val="both"/>
        <w:rPr>
          <w:lang w:val="uk-UA"/>
        </w:rPr>
      </w:pPr>
      <w:r w:rsidRPr="0097430D">
        <w:rPr>
          <w:lang w:val="uk-UA"/>
        </w:rPr>
        <w:t xml:space="preserve">Соціалізація особистості в координатах «Великої п’ятірки»: аксіопсихологічне тлумачення. </w:t>
      </w:r>
    </w:p>
    <w:p w:rsidR="00365E91" w:rsidRPr="0097430D" w:rsidRDefault="00365E91" w:rsidP="007B3190">
      <w:pPr>
        <w:pStyle w:val="a8"/>
        <w:numPr>
          <w:ilvl w:val="0"/>
          <w:numId w:val="7"/>
        </w:numPr>
        <w:rPr>
          <w:lang w:val="uk-UA"/>
        </w:rPr>
      </w:pPr>
      <w:r w:rsidRPr="0097430D">
        <w:rPr>
          <w:lang w:val="uk-UA"/>
        </w:rPr>
        <w:t>Психологічний захист у контексті персонального аксіогенезу.</w:t>
      </w:r>
    </w:p>
    <w:p w:rsidR="007B3190" w:rsidRPr="0097430D" w:rsidRDefault="007B3190" w:rsidP="007B3190">
      <w:pPr>
        <w:pStyle w:val="a8"/>
        <w:numPr>
          <w:ilvl w:val="0"/>
          <w:numId w:val="7"/>
        </w:numPr>
        <w:rPr>
          <w:lang w:val="uk-UA"/>
        </w:rPr>
      </w:pPr>
      <w:r w:rsidRPr="0097430D">
        <w:rPr>
          <w:lang w:val="uk-UA"/>
        </w:rPr>
        <w:t>Аксіогенез стилів подолання критичних ситуацій.</w:t>
      </w:r>
    </w:p>
    <w:p w:rsidR="007B3190" w:rsidRPr="0097430D" w:rsidRDefault="007B3190" w:rsidP="007B3190">
      <w:pPr>
        <w:pStyle w:val="a8"/>
        <w:numPr>
          <w:ilvl w:val="0"/>
          <w:numId w:val="7"/>
        </w:numPr>
        <w:jc w:val="both"/>
        <w:rPr>
          <w:lang w:val="uk-UA"/>
        </w:rPr>
      </w:pPr>
      <w:r w:rsidRPr="0097430D">
        <w:rPr>
          <w:lang w:val="uk-UA"/>
        </w:rPr>
        <w:t>Соціально-психологічні засоби розвитку ціннісно-смислової сфери особистості.</w:t>
      </w:r>
    </w:p>
    <w:p w:rsidR="007B3190" w:rsidRPr="0097430D" w:rsidRDefault="007B3190" w:rsidP="007B3190">
      <w:pPr>
        <w:pStyle w:val="a8"/>
        <w:numPr>
          <w:ilvl w:val="0"/>
          <w:numId w:val="7"/>
        </w:numPr>
        <w:rPr>
          <w:lang w:val="uk-UA"/>
        </w:rPr>
      </w:pPr>
      <w:r w:rsidRPr="0097430D">
        <w:rPr>
          <w:lang w:val="uk-UA"/>
        </w:rPr>
        <w:t>Хронотопні режими функціонування ціннісно-смислової свідомості.</w:t>
      </w:r>
    </w:p>
    <w:p w:rsidR="007B3190" w:rsidRPr="0097430D" w:rsidRDefault="007B3190" w:rsidP="007B3190">
      <w:pPr>
        <w:pStyle w:val="a8"/>
        <w:numPr>
          <w:ilvl w:val="0"/>
          <w:numId w:val="7"/>
        </w:numPr>
        <w:jc w:val="both"/>
        <w:rPr>
          <w:lang w:val="uk-UA"/>
        </w:rPr>
      </w:pPr>
      <w:r w:rsidRPr="0097430D">
        <w:rPr>
          <w:lang w:val="uk-UA"/>
        </w:rPr>
        <w:t xml:space="preserve">Аксіопсихологічний зміст персональних переживань. </w:t>
      </w:r>
    </w:p>
    <w:p w:rsidR="00245678" w:rsidRPr="0097430D" w:rsidRDefault="007B3190" w:rsidP="007B3190">
      <w:pPr>
        <w:pStyle w:val="a8"/>
        <w:numPr>
          <w:ilvl w:val="0"/>
          <w:numId w:val="7"/>
        </w:numPr>
        <w:jc w:val="both"/>
        <w:rPr>
          <w:lang w:val="uk-UA"/>
        </w:rPr>
      </w:pPr>
      <w:r w:rsidRPr="0097430D">
        <w:rPr>
          <w:lang w:val="uk-UA"/>
        </w:rPr>
        <w:t>Ампліфікація Я в стуктурі інтегральної суб’єктності.</w:t>
      </w:r>
    </w:p>
    <w:p w:rsidR="007B3190" w:rsidRPr="0097430D" w:rsidRDefault="007B3190" w:rsidP="007B3190">
      <w:pPr>
        <w:widowControl/>
        <w:numPr>
          <w:ilvl w:val="0"/>
          <w:numId w:val="7"/>
        </w:numPr>
        <w:suppressAutoHyphens w:val="0"/>
      </w:pPr>
      <w:r w:rsidRPr="0097430D">
        <w:t>Екзистенційні модуси смисложиттєвих орієнтацій особистості.</w:t>
      </w:r>
    </w:p>
    <w:p w:rsidR="00546D6F" w:rsidRPr="0097430D" w:rsidRDefault="00546D6F" w:rsidP="00546D6F">
      <w:pPr>
        <w:pStyle w:val="a3"/>
        <w:widowControl/>
        <w:numPr>
          <w:ilvl w:val="0"/>
          <w:numId w:val="7"/>
        </w:numPr>
        <w:suppressAutoHyphens w:val="0"/>
        <w:spacing w:after="0"/>
        <w:jc w:val="both"/>
      </w:pPr>
      <w:r w:rsidRPr="0097430D">
        <w:t xml:space="preserve">Стадії морального розвитку особистості. </w:t>
      </w:r>
    </w:p>
    <w:p w:rsidR="00546D6F" w:rsidRPr="0097430D" w:rsidRDefault="00546D6F" w:rsidP="00546D6F">
      <w:pPr>
        <w:widowControl/>
        <w:numPr>
          <w:ilvl w:val="0"/>
          <w:numId w:val="7"/>
        </w:numPr>
        <w:suppressAutoHyphens w:val="0"/>
        <w:jc w:val="both"/>
      </w:pPr>
      <w:r w:rsidRPr="0097430D">
        <w:t>Аксіопсихологічні етапи розвитку суб’єктності особистості.</w:t>
      </w:r>
    </w:p>
    <w:p w:rsidR="00546D6F" w:rsidRPr="0097430D" w:rsidRDefault="00546D6F" w:rsidP="00546D6F">
      <w:pPr>
        <w:widowControl/>
        <w:numPr>
          <w:ilvl w:val="0"/>
          <w:numId w:val="7"/>
        </w:numPr>
        <w:suppressAutoHyphens w:val="0"/>
        <w:jc w:val="both"/>
      </w:pPr>
      <w:r w:rsidRPr="0097430D">
        <w:t>Аксіопсихологія формування стратегій розв’язання міжособистісних конфліктів.</w:t>
      </w:r>
    </w:p>
    <w:p w:rsidR="00063C7C" w:rsidRPr="0097430D" w:rsidRDefault="00546D6F" w:rsidP="00063C7C">
      <w:pPr>
        <w:widowControl/>
        <w:numPr>
          <w:ilvl w:val="0"/>
          <w:numId w:val="7"/>
        </w:numPr>
        <w:suppressAutoHyphens w:val="0"/>
        <w:jc w:val="both"/>
      </w:pPr>
      <w:r w:rsidRPr="0097430D">
        <w:t>Телеологічна й каузальна моделі психології персонального аксіогенезу.</w:t>
      </w:r>
    </w:p>
    <w:p w:rsidR="00063C7C" w:rsidRPr="0097430D" w:rsidRDefault="00063C7C" w:rsidP="00063C7C">
      <w:pPr>
        <w:widowControl/>
        <w:suppressAutoHyphens w:val="0"/>
        <w:ind w:left="360"/>
      </w:pPr>
    </w:p>
    <w:p w:rsidR="00063C7C" w:rsidRDefault="00063C7C" w:rsidP="00063C7C">
      <w:pPr>
        <w:widowControl/>
        <w:suppressAutoHyphens w:val="0"/>
        <w:ind w:left="360"/>
        <w:jc w:val="center"/>
        <w:rPr>
          <w:b/>
        </w:rPr>
      </w:pPr>
      <w:r w:rsidRPr="00CB30C9">
        <w:rPr>
          <w:b/>
        </w:rPr>
        <w:t>Рекомендована література</w:t>
      </w:r>
    </w:p>
    <w:p w:rsidR="00342AD9" w:rsidRDefault="00342AD9" w:rsidP="00063C7C">
      <w:pPr>
        <w:widowControl/>
        <w:suppressAutoHyphens w:val="0"/>
        <w:ind w:left="360"/>
        <w:jc w:val="center"/>
        <w:rPr>
          <w:b/>
        </w:rPr>
      </w:pPr>
    </w:p>
    <w:p w:rsidR="00342AD9" w:rsidRPr="00342AD9" w:rsidRDefault="00342AD9" w:rsidP="00342AD9">
      <w:pPr>
        <w:ind w:firstLine="540"/>
        <w:jc w:val="both"/>
      </w:pPr>
      <w:r w:rsidRPr="00342AD9">
        <w:t>1. Балл, Г. О. Орієнтири сучасного гуманізму (в суспільній, освітній психологічній сферах). – К. : Рівне: Видавець Олег Зень,  2007. – 172 с.</w:t>
      </w:r>
    </w:p>
    <w:p w:rsidR="00342AD9" w:rsidRPr="00342AD9" w:rsidRDefault="00342AD9" w:rsidP="00342AD9">
      <w:pPr>
        <w:ind w:firstLine="540"/>
        <w:jc w:val="both"/>
      </w:pPr>
      <w:r w:rsidRPr="00342AD9">
        <w:t xml:space="preserve">2. </w:t>
      </w:r>
      <w:r w:rsidRPr="00EF759F">
        <w:rPr>
          <w:lang w:val="ru-RU"/>
        </w:rPr>
        <w:t>Балл, Г. О.</w:t>
      </w:r>
      <w:r w:rsidRPr="00EF759F">
        <w:rPr>
          <w:spacing w:val="-8"/>
          <w:lang w:val="ru-RU"/>
        </w:rPr>
        <w:t xml:space="preserve"> Психология в рациогуманистической перспективе: Избранные</w:t>
      </w:r>
      <w:r w:rsidRPr="00342AD9">
        <w:rPr>
          <w:spacing w:val="-8"/>
          <w:lang w:val="ru-RU"/>
        </w:rPr>
        <w:t xml:space="preserve"> работы</w:t>
      </w:r>
      <w:r w:rsidRPr="00342AD9">
        <w:rPr>
          <w:spacing w:val="-8"/>
        </w:rPr>
        <w:t xml:space="preserve"> [Текст]: </w:t>
      </w:r>
      <w:r w:rsidRPr="00342AD9">
        <w:rPr>
          <w:spacing w:val="-8"/>
          <w:lang w:val="ru-RU"/>
        </w:rPr>
        <w:t>монография</w:t>
      </w:r>
      <w:r w:rsidRPr="00342AD9">
        <w:t xml:space="preserve"> К. : </w:t>
      </w:r>
      <w:r w:rsidRPr="00342AD9">
        <w:rPr>
          <w:lang w:val="ru-RU"/>
        </w:rPr>
        <w:t>Основа</w:t>
      </w:r>
      <w:r w:rsidRPr="00342AD9">
        <w:t>, 20</w:t>
      </w:r>
      <w:r w:rsidRPr="00342AD9">
        <w:rPr>
          <w:lang w:val="ru-RU"/>
        </w:rPr>
        <w:t>06</w:t>
      </w:r>
      <w:r w:rsidRPr="00342AD9">
        <w:t>. – 4</w:t>
      </w:r>
      <w:r w:rsidRPr="00342AD9">
        <w:rPr>
          <w:lang w:val="ru-RU"/>
        </w:rPr>
        <w:t>08</w:t>
      </w:r>
      <w:r w:rsidRPr="00342AD9">
        <w:t xml:space="preserve"> с.</w:t>
      </w:r>
      <w:r w:rsidRPr="00342AD9">
        <w:tab/>
      </w:r>
    </w:p>
    <w:p w:rsidR="00342AD9" w:rsidRPr="00342AD9" w:rsidRDefault="00342AD9" w:rsidP="00342AD9">
      <w:pPr>
        <w:ind w:firstLine="540"/>
        <w:jc w:val="both"/>
      </w:pPr>
      <w:r w:rsidRPr="00342AD9">
        <w:t>3. Бех, І. Д. Виховання особистості : підручник / І. Д. Бех. – К. : Либідь, 2008. – 848 с.</w:t>
      </w:r>
    </w:p>
    <w:p w:rsidR="00342AD9" w:rsidRPr="00342AD9" w:rsidRDefault="00342AD9" w:rsidP="00342AD9">
      <w:pPr>
        <w:shd w:val="clear" w:color="auto" w:fill="FFFFFF"/>
        <w:tabs>
          <w:tab w:val="left" w:pos="851"/>
        </w:tabs>
        <w:jc w:val="both"/>
      </w:pPr>
      <w:r w:rsidRPr="00342AD9">
        <w:rPr>
          <w:bCs/>
        </w:rPr>
        <w:t xml:space="preserve">        </w:t>
      </w:r>
      <w:r w:rsidR="009F5E5E">
        <w:rPr>
          <w:bCs/>
        </w:rPr>
        <w:t xml:space="preserve"> </w:t>
      </w:r>
      <w:r w:rsidRPr="00342AD9">
        <w:rPr>
          <w:bCs/>
        </w:rPr>
        <w:t>4. Бех, І. Д.</w:t>
      </w:r>
      <w:r w:rsidRPr="00342AD9">
        <w:t xml:space="preserve"> Особистість у просторі духовного розвитку [Текст]: навч.</w:t>
      </w:r>
      <w:r w:rsidR="00EF759F">
        <w:t xml:space="preserve"> </w:t>
      </w:r>
      <w:r w:rsidRPr="00342AD9">
        <w:t>посібник / І. Д. Бех. – К. : Академвидав, 2012. – 256 с.</w:t>
      </w:r>
    </w:p>
    <w:p w:rsidR="00342AD9" w:rsidRPr="00342AD9" w:rsidRDefault="00342AD9" w:rsidP="00342AD9">
      <w:pPr>
        <w:ind w:firstLine="708"/>
        <w:jc w:val="both"/>
      </w:pPr>
      <w:r w:rsidRPr="00342AD9">
        <w:t xml:space="preserve">5. </w:t>
      </w:r>
      <w:r w:rsidRPr="00EF759F">
        <w:rPr>
          <w:lang w:val="ru-RU"/>
        </w:rPr>
        <w:t>Бобнева,  М. И. Ценностные приоритеты личности и группы: социально-психологические исследования / М. И. Бобнева.</w:t>
      </w:r>
      <w:r w:rsidRPr="00342AD9">
        <w:t xml:space="preserve"> – М., 1995. – 238 с.</w:t>
      </w:r>
    </w:p>
    <w:p w:rsidR="004D4BEC" w:rsidRDefault="00342AD9" w:rsidP="00342AD9">
      <w:pPr>
        <w:ind w:firstLine="708"/>
        <w:jc w:val="both"/>
      </w:pPr>
      <w:r w:rsidRPr="00342AD9">
        <w:t xml:space="preserve">6. </w:t>
      </w:r>
      <w:r w:rsidR="004D4BEC">
        <w:t>Гуляс, І. А. Аксіопсихологічне проектування життєвих досягнень особистості: монографія / І. А. Гуляс. – Київ : «Видавництво Людмила», 2020. – 448 с.</w:t>
      </w:r>
    </w:p>
    <w:p w:rsidR="00342AD9" w:rsidRPr="00342AD9" w:rsidRDefault="009F5E5E" w:rsidP="00342AD9">
      <w:pPr>
        <w:ind w:firstLine="708"/>
        <w:jc w:val="both"/>
      </w:pPr>
      <w:r>
        <w:t xml:space="preserve">7. </w:t>
      </w:r>
      <w:r w:rsidR="00342AD9" w:rsidRPr="00EF759F">
        <w:rPr>
          <w:lang w:val="ru-RU"/>
        </w:rPr>
        <w:t>Знаков, В. В. Ценностные основания психологической науки и психология цінностей / В. В. Знаков, Г. В. Залевский и др.– М. : Изд-во "Институт психологии РАН</w:t>
      </w:r>
      <w:r w:rsidR="00342AD9" w:rsidRPr="00342AD9">
        <w:t>", 2008. – 344 с.</w:t>
      </w:r>
    </w:p>
    <w:p w:rsidR="00342AD9" w:rsidRPr="00342AD9" w:rsidRDefault="009F5E5E" w:rsidP="00342AD9">
      <w:pPr>
        <w:ind w:firstLine="708"/>
        <w:jc w:val="both"/>
      </w:pPr>
      <w:r>
        <w:t>8</w:t>
      </w:r>
      <w:r w:rsidR="001D6FE9">
        <w:t>. Карпенко, З.</w:t>
      </w:r>
      <w:r w:rsidR="00342AD9" w:rsidRPr="00342AD9">
        <w:t xml:space="preserve"> Аксіологічна психологія особистості / З. С. Карпенко. –</w:t>
      </w:r>
      <w:r w:rsidR="001D6FE9">
        <w:t xml:space="preserve"> </w:t>
      </w:r>
      <w:r w:rsidR="00342AD9" w:rsidRPr="00342AD9">
        <w:t xml:space="preserve">Івано-Франківськ : </w:t>
      </w:r>
      <w:r w:rsidR="001D6FE9">
        <w:t>Прикарпатський національний університет імені Василя Стефаника</w:t>
      </w:r>
      <w:r w:rsidR="00342AD9" w:rsidRPr="00342AD9">
        <w:t>, 20</w:t>
      </w:r>
      <w:r w:rsidR="001D6FE9">
        <w:t>18</w:t>
      </w:r>
      <w:r w:rsidR="00342AD9" w:rsidRPr="00342AD9">
        <w:t xml:space="preserve">. – </w:t>
      </w:r>
      <w:r w:rsidR="001D6FE9">
        <w:t>7</w:t>
      </w:r>
      <w:r w:rsidR="00342AD9" w:rsidRPr="00342AD9">
        <w:t>2</w:t>
      </w:r>
      <w:r w:rsidR="001D6FE9">
        <w:t>0</w:t>
      </w:r>
      <w:r w:rsidR="00342AD9" w:rsidRPr="00342AD9">
        <w:t xml:space="preserve"> с.</w:t>
      </w:r>
    </w:p>
    <w:p w:rsidR="00342AD9" w:rsidRPr="00342AD9" w:rsidRDefault="009F5E5E" w:rsidP="00342AD9">
      <w:pPr>
        <w:pStyle w:val="21"/>
        <w:spacing w:after="0" w:line="240" w:lineRule="auto"/>
        <w:ind w:left="0" w:firstLine="708"/>
        <w:jc w:val="both"/>
        <w:rPr>
          <w:rFonts w:cs="Times New Roman"/>
        </w:rPr>
      </w:pPr>
      <w:r>
        <w:rPr>
          <w:rFonts w:cs="Times New Roman"/>
          <w:spacing w:val="-8"/>
        </w:rPr>
        <w:t>9</w:t>
      </w:r>
      <w:r w:rsidR="00342AD9" w:rsidRPr="00342AD9">
        <w:rPr>
          <w:rFonts w:cs="Times New Roman"/>
          <w:spacing w:val="-8"/>
        </w:rPr>
        <w:t xml:space="preserve">. Карпенко, З. С. Герменевтика психологічної практики [Текст]: </w:t>
      </w:r>
      <w:r w:rsidR="00342AD9" w:rsidRPr="00342AD9">
        <w:rPr>
          <w:rFonts w:cs="Times New Roman"/>
        </w:rPr>
        <w:t>монографія / З. С. Карпенко. – К. : РУТА, 2001. – 160 с.</w:t>
      </w:r>
    </w:p>
    <w:p w:rsidR="00342AD9" w:rsidRPr="00342AD9" w:rsidRDefault="009F5E5E" w:rsidP="00342AD9">
      <w:pPr>
        <w:ind w:firstLine="708"/>
        <w:jc w:val="both"/>
      </w:pPr>
      <w:r>
        <w:t>10</w:t>
      </w:r>
      <w:r w:rsidR="00342AD9" w:rsidRPr="00342AD9">
        <w:t xml:space="preserve">. Климишин, О. І. Психологія духовності особистості : християнсько-орієнтований підхід / О. І. Климишин. – Івано-Франківськ : Гостинець, 2010. – 440 с. </w:t>
      </w:r>
    </w:p>
    <w:p w:rsidR="00342AD9" w:rsidRPr="00EF759F" w:rsidRDefault="009F5E5E" w:rsidP="00342AD9">
      <w:pPr>
        <w:shd w:val="clear" w:color="auto" w:fill="FFFFFF"/>
        <w:tabs>
          <w:tab w:val="left" w:pos="489"/>
          <w:tab w:val="left" w:pos="2977"/>
          <w:tab w:val="left" w:pos="7220"/>
          <w:tab w:val="left" w:pos="8789"/>
        </w:tabs>
        <w:snapToGrid w:val="0"/>
        <w:jc w:val="both"/>
        <w:rPr>
          <w:lang w:val="ru-RU"/>
        </w:rPr>
      </w:pPr>
      <w:r>
        <w:tab/>
        <w:t xml:space="preserve">    11</w:t>
      </w:r>
      <w:r w:rsidR="00342AD9" w:rsidRPr="00342AD9">
        <w:t xml:space="preserve">. </w:t>
      </w:r>
      <w:r w:rsidR="00342AD9" w:rsidRPr="00EF759F">
        <w:rPr>
          <w:lang w:val="ru-RU"/>
        </w:rPr>
        <w:t>Леонтьев, Д. А. Психология смысла: природа, строение и динамика смысловой реальности / Д. А. Леонтьев. – М. : Смысл, 1999. – 487 с.</w:t>
      </w:r>
    </w:p>
    <w:p w:rsidR="00342AD9" w:rsidRPr="00EF759F" w:rsidRDefault="00342AD9" w:rsidP="00342AD9">
      <w:pPr>
        <w:shd w:val="clear" w:color="auto" w:fill="FFFFFF"/>
        <w:tabs>
          <w:tab w:val="left" w:pos="489"/>
          <w:tab w:val="left" w:pos="2977"/>
          <w:tab w:val="left" w:pos="7220"/>
          <w:tab w:val="left" w:pos="8789"/>
        </w:tabs>
        <w:snapToGrid w:val="0"/>
        <w:jc w:val="both"/>
        <w:rPr>
          <w:lang w:val="ru-RU"/>
        </w:rPr>
      </w:pPr>
      <w:r w:rsidRPr="00EF759F">
        <w:rPr>
          <w:rStyle w:val="xfm2407464931"/>
          <w:lang w:val="ru-RU"/>
        </w:rPr>
        <w:tab/>
      </w:r>
      <w:r w:rsidR="009F5E5E" w:rsidRPr="00EF759F">
        <w:rPr>
          <w:rStyle w:val="xfm2407464931"/>
          <w:lang w:val="ru-RU"/>
        </w:rPr>
        <w:t xml:space="preserve">    12</w:t>
      </w:r>
      <w:r w:rsidRPr="00EF759F">
        <w:rPr>
          <w:rStyle w:val="xfm2407464931"/>
          <w:lang w:val="ru-RU"/>
        </w:rPr>
        <w:t xml:space="preserve">. Лэйси, Х. Свободна ли наука от ценностей? Ценности и научное понимание / Х. </w:t>
      </w:r>
      <w:r w:rsidRPr="00EF759F">
        <w:rPr>
          <w:rStyle w:val="xfm2407464931"/>
          <w:lang w:val="ru-RU"/>
        </w:rPr>
        <w:lastRenderedPageBreak/>
        <w:t>Лейси.  – М. : Логос, 1008. – 360 с.</w:t>
      </w:r>
    </w:p>
    <w:p w:rsidR="00342AD9" w:rsidRPr="00EF759F" w:rsidRDefault="009F5E5E" w:rsidP="00342AD9">
      <w:pPr>
        <w:shd w:val="clear" w:color="auto" w:fill="FFFFFF"/>
        <w:tabs>
          <w:tab w:val="left" w:pos="489"/>
          <w:tab w:val="left" w:pos="2977"/>
          <w:tab w:val="left" w:pos="7220"/>
          <w:tab w:val="left" w:pos="8789"/>
        </w:tabs>
        <w:snapToGrid w:val="0"/>
        <w:jc w:val="both"/>
        <w:rPr>
          <w:lang w:val="ru-RU"/>
        </w:rPr>
      </w:pPr>
      <w:r w:rsidRPr="00EF759F">
        <w:rPr>
          <w:lang w:val="ru-RU"/>
        </w:rPr>
        <w:tab/>
        <w:t xml:space="preserve">   13</w:t>
      </w:r>
      <w:r w:rsidR="00342AD9" w:rsidRPr="00EF759F">
        <w:rPr>
          <w:lang w:val="ru-RU"/>
        </w:rPr>
        <w:t>. Низовских, Н. А. Человек как автор самого себя / Н. А. Низовских.– М. : Смысл, 2007. – 255 с.</w:t>
      </w:r>
      <w:r w:rsidR="00342AD9" w:rsidRPr="00EF759F">
        <w:rPr>
          <w:lang w:val="ru-RU"/>
        </w:rPr>
        <w:tab/>
      </w:r>
    </w:p>
    <w:p w:rsidR="00342AD9" w:rsidRPr="00342AD9" w:rsidRDefault="009F5E5E" w:rsidP="00342AD9">
      <w:pPr>
        <w:shd w:val="clear" w:color="auto" w:fill="FFFFFF"/>
        <w:tabs>
          <w:tab w:val="left" w:pos="489"/>
          <w:tab w:val="left" w:pos="2977"/>
          <w:tab w:val="left" w:pos="7220"/>
          <w:tab w:val="left" w:pos="8789"/>
        </w:tabs>
        <w:snapToGrid w:val="0"/>
        <w:jc w:val="both"/>
      </w:pPr>
      <w:r>
        <w:tab/>
        <w:t xml:space="preserve">  14</w:t>
      </w:r>
      <w:r w:rsidR="00342AD9" w:rsidRPr="00342AD9">
        <w:t>. Носенко, Е. Л.</w:t>
      </w:r>
      <w:r w:rsidR="00342AD9" w:rsidRPr="00342AD9">
        <w:rPr>
          <w:spacing w:val="-8"/>
        </w:rPr>
        <w:t xml:space="preserve"> Позитивні цінності як чинник особистісного розвитку суб’єктів навчання [Текст] : монографія</w:t>
      </w:r>
      <w:r w:rsidR="00342AD9" w:rsidRPr="00342AD9">
        <w:t xml:space="preserve"> / Е. Л. Носенко, Р. О. Труляєв. –К. : Освіта України, 2014. – 192 с.</w:t>
      </w:r>
    </w:p>
    <w:p w:rsidR="00342AD9" w:rsidRPr="00342AD9" w:rsidRDefault="00342AD9" w:rsidP="00342AD9">
      <w:pPr>
        <w:shd w:val="clear" w:color="auto" w:fill="FFFFFF"/>
        <w:tabs>
          <w:tab w:val="left" w:pos="489"/>
          <w:tab w:val="left" w:pos="2977"/>
          <w:tab w:val="left" w:pos="7220"/>
          <w:tab w:val="left" w:pos="8789"/>
        </w:tabs>
        <w:snapToGrid w:val="0"/>
        <w:jc w:val="both"/>
      </w:pPr>
      <w:r w:rsidRPr="00342AD9">
        <w:tab/>
      </w:r>
      <w:r w:rsidR="009F5E5E">
        <w:t xml:space="preserve">  15</w:t>
      </w:r>
      <w:r w:rsidRPr="00342AD9">
        <w:t>. Психологічна культура: види, інваріанти, розвиток : монографія / кол. авт.. ; відп. ред. Г. Є. Улунова. – Суми : ВВП «Мрія», 2014. – 404 с.</w:t>
      </w:r>
    </w:p>
    <w:p w:rsidR="00342AD9" w:rsidRPr="00342AD9" w:rsidRDefault="009F5E5E" w:rsidP="00342AD9">
      <w:pPr>
        <w:shd w:val="clear" w:color="auto" w:fill="FFFFFF"/>
        <w:tabs>
          <w:tab w:val="left" w:pos="489"/>
          <w:tab w:val="left" w:pos="2977"/>
          <w:tab w:val="left" w:pos="7220"/>
          <w:tab w:val="left" w:pos="8789"/>
        </w:tabs>
        <w:snapToGrid w:val="0"/>
        <w:jc w:val="both"/>
      </w:pPr>
      <w:r>
        <w:tab/>
        <w:t xml:space="preserve">  16</w:t>
      </w:r>
      <w:r w:rsidR="00342AD9" w:rsidRPr="00342AD9">
        <w:t>. Психологія особистості. – 2012. – № 1 (3). – 236 с.</w:t>
      </w:r>
    </w:p>
    <w:p w:rsidR="00342AD9" w:rsidRPr="00342AD9" w:rsidRDefault="009F5E5E" w:rsidP="00342AD9">
      <w:pPr>
        <w:shd w:val="clear" w:color="auto" w:fill="FFFFFF"/>
        <w:tabs>
          <w:tab w:val="left" w:pos="489"/>
          <w:tab w:val="left" w:pos="2977"/>
          <w:tab w:val="left" w:pos="7220"/>
          <w:tab w:val="left" w:pos="8789"/>
        </w:tabs>
        <w:snapToGrid w:val="0"/>
        <w:jc w:val="both"/>
      </w:pPr>
      <w:r>
        <w:tab/>
        <w:t xml:space="preserve">  17</w:t>
      </w:r>
      <w:r w:rsidR="00342AD9" w:rsidRPr="00342AD9">
        <w:t>. Радчук, Г. К. Аксіопсихологія вищої школи / Г. К. Радчук. – Тернопіль: ТНПУ, 2014.</w:t>
      </w:r>
      <w:r>
        <w:t xml:space="preserve"> </w:t>
      </w:r>
      <w:r w:rsidR="00342AD9" w:rsidRPr="00342AD9">
        <w:t>– 380 с.</w:t>
      </w:r>
    </w:p>
    <w:p w:rsidR="00342AD9" w:rsidRPr="00342AD9" w:rsidRDefault="009F5E5E" w:rsidP="00342AD9">
      <w:pPr>
        <w:shd w:val="clear" w:color="auto" w:fill="FFFFFF"/>
        <w:tabs>
          <w:tab w:val="left" w:pos="489"/>
          <w:tab w:val="left" w:pos="2977"/>
          <w:tab w:val="left" w:pos="7220"/>
          <w:tab w:val="left" w:pos="8789"/>
        </w:tabs>
        <w:snapToGrid w:val="0"/>
        <w:jc w:val="both"/>
      </w:pPr>
      <w:r>
        <w:tab/>
        <w:t xml:space="preserve">  18</w:t>
      </w:r>
      <w:r w:rsidR="00342AD9" w:rsidRPr="00342AD9">
        <w:t>. Рибалка, В. В. Аксіологічні основи психологічної культури особистості : навчально-методичний посібник / В. В. Рибалка. – К. : ІОД, Інфосистем, 2009. – 326 с.</w:t>
      </w:r>
    </w:p>
    <w:p w:rsidR="00342AD9" w:rsidRPr="00342AD9" w:rsidRDefault="009F5E5E" w:rsidP="00342AD9">
      <w:pPr>
        <w:shd w:val="clear" w:color="auto" w:fill="FFFFFF"/>
        <w:tabs>
          <w:tab w:val="left" w:pos="489"/>
          <w:tab w:val="left" w:pos="2977"/>
          <w:tab w:val="left" w:pos="7220"/>
          <w:tab w:val="left" w:pos="8789"/>
        </w:tabs>
        <w:snapToGrid w:val="0"/>
        <w:jc w:val="both"/>
      </w:pPr>
      <w:r>
        <w:tab/>
        <w:t xml:space="preserve">  19</w:t>
      </w:r>
      <w:r w:rsidR="00342AD9" w:rsidRPr="00342AD9">
        <w:t>. Рибалка, В. В. Психологія честі та гідності особистості : культурологічні та аксіологічні аспекти : науково-методичний посібник / В. В. Рибалка. – Київ-Вінниця : ТОВ фірма «Планер», 2010. – 382 с.</w:t>
      </w:r>
    </w:p>
    <w:p w:rsidR="00342AD9" w:rsidRPr="00342AD9" w:rsidRDefault="009F5E5E" w:rsidP="00342AD9">
      <w:pPr>
        <w:shd w:val="clear" w:color="auto" w:fill="FFFFFF"/>
        <w:tabs>
          <w:tab w:val="left" w:pos="489"/>
          <w:tab w:val="left" w:pos="2977"/>
          <w:tab w:val="left" w:pos="7220"/>
          <w:tab w:val="left" w:pos="8789"/>
        </w:tabs>
        <w:snapToGrid w:val="0"/>
        <w:jc w:val="both"/>
      </w:pPr>
      <w:r>
        <w:tab/>
        <w:t xml:space="preserve">  20</w:t>
      </w:r>
      <w:r w:rsidR="00342AD9" w:rsidRPr="00342AD9">
        <w:t xml:space="preserve">. </w:t>
      </w:r>
      <w:r w:rsidR="00342AD9" w:rsidRPr="00EF759F">
        <w:rPr>
          <w:lang w:val="ru-RU"/>
        </w:rPr>
        <w:t>Розов, Н. С. Ценности в проблемном мире: философские основания и социальные приложения конструктивной аксиологии / Н. С. Розов. – Новосибирск : Изд-во Новосиб ун-та, 1</w:t>
      </w:r>
      <w:r w:rsidR="00342AD9" w:rsidRPr="00342AD9">
        <w:t>998. – 291 с.</w:t>
      </w:r>
    </w:p>
    <w:p w:rsidR="00342AD9" w:rsidRPr="00342AD9" w:rsidRDefault="009F5E5E" w:rsidP="00342AD9">
      <w:pPr>
        <w:shd w:val="clear" w:color="auto" w:fill="FFFFFF"/>
        <w:tabs>
          <w:tab w:val="left" w:pos="489"/>
          <w:tab w:val="left" w:pos="2977"/>
          <w:tab w:val="left" w:pos="7220"/>
          <w:tab w:val="left" w:pos="8789"/>
        </w:tabs>
        <w:snapToGrid w:val="0"/>
        <w:jc w:val="both"/>
      </w:pPr>
      <w:r>
        <w:tab/>
        <w:t xml:space="preserve">  21</w:t>
      </w:r>
      <w:r w:rsidR="00342AD9" w:rsidRPr="00342AD9">
        <w:t>. Савчин, М. В. Духовний потенціал людини / М. В. Савчин. – Івано-Франківськ : Вид-во «Плай» Прикарпатського ун-ту, 2001. – 203 с.</w:t>
      </w:r>
    </w:p>
    <w:p w:rsidR="00342AD9" w:rsidRPr="00EF759F" w:rsidRDefault="009F5E5E" w:rsidP="00342AD9">
      <w:pPr>
        <w:shd w:val="clear" w:color="auto" w:fill="FFFFFF"/>
        <w:tabs>
          <w:tab w:val="left" w:pos="489"/>
          <w:tab w:val="left" w:pos="2977"/>
          <w:tab w:val="left" w:pos="7220"/>
          <w:tab w:val="left" w:pos="8789"/>
        </w:tabs>
        <w:snapToGrid w:val="0"/>
        <w:jc w:val="both"/>
        <w:rPr>
          <w:lang w:val="ru-RU"/>
        </w:rPr>
      </w:pPr>
      <w:r>
        <w:tab/>
        <w:t xml:space="preserve">  22</w:t>
      </w:r>
      <w:r w:rsidR="00342AD9" w:rsidRPr="00342AD9">
        <w:t xml:space="preserve">. </w:t>
      </w:r>
      <w:r w:rsidR="00342AD9" w:rsidRPr="00EF759F">
        <w:rPr>
          <w:lang w:val="ru-RU"/>
        </w:rPr>
        <w:t>Серый, А. В. Психологические механизмы функционирования системы личностных смыслов / А. В. Серый. – Кемерово : Кузбасс-вузиздат, 2002. – 183 с.</w:t>
      </w:r>
    </w:p>
    <w:p w:rsidR="00342AD9" w:rsidRPr="00EF759F" w:rsidRDefault="009F5E5E" w:rsidP="00342AD9">
      <w:pPr>
        <w:shd w:val="clear" w:color="auto" w:fill="FFFFFF"/>
        <w:tabs>
          <w:tab w:val="left" w:pos="489"/>
          <w:tab w:val="left" w:pos="2977"/>
          <w:tab w:val="left" w:pos="7220"/>
          <w:tab w:val="left" w:pos="8789"/>
        </w:tabs>
        <w:snapToGrid w:val="0"/>
        <w:jc w:val="both"/>
        <w:rPr>
          <w:lang w:val="ru-RU"/>
        </w:rPr>
      </w:pPr>
      <w:r w:rsidRPr="00EF759F">
        <w:rPr>
          <w:lang w:val="ru-RU"/>
        </w:rPr>
        <w:tab/>
        <w:t xml:space="preserve">  23</w:t>
      </w:r>
      <w:r w:rsidR="00342AD9" w:rsidRPr="00EF759F">
        <w:rPr>
          <w:lang w:val="ru-RU"/>
        </w:rPr>
        <w:t>. Слободчиков, В. И. Основы психологической антропологии. Психология развития человека. Развитие субъективной реальности в онтогенезе : монография / В. И. Слободчиков, Е. И. Исаев. – Москва : Школьная пресса, 2000. – 421 с.</w:t>
      </w:r>
    </w:p>
    <w:p w:rsidR="00342AD9" w:rsidRPr="00EF759F" w:rsidRDefault="009F5E5E" w:rsidP="00342AD9">
      <w:pPr>
        <w:shd w:val="clear" w:color="auto" w:fill="FFFFFF"/>
        <w:tabs>
          <w:tab w:val="left" w:pos="489"/>
          <w:tab w:val="left" w:pos="2977"/>
          <w:tab w:val="left" w:pos="7220"/>
          <w:tab w:val="left" w:pos="8789"/>
        </w:tabs>
        <w:snapToGrid w:val="0"/>
        <w:jc w:val="both"/>
        <w:rPr>
          <w:lang w:val="ru-RU"/>
        </w:rPr>
      </w:pPr>
      <w:r w:rsidRPr="00EF759F">
        <w:rPr>
          <w:lang w:val="ru-RU"/>
        </w:rPr>
        <w:tab/>
        <w:t xml:space="preserve">  24</w:t>
      </w:r>
      <w:r w:rsidR="00342AD9" w:rsidRPr="00EF759F">
        <w:rPr>
          <w:lang w:val="ru-RU"/>
        </w:rPr>
        <w:t>. Татенко, В. А. Психология в субъектном измерении / В. А. Татенко. – К. : Видавничий центр «Просвіта», 1996. – 404 с.</w:t>
      </w:r>
    </w:p>
    <w:p w:rsidR="001B0558" w:rsidRDefault="009F5E5E" w:rsidP="00342AD9">
      <w:pPr>
        <w:shd w:val="clear" w:color="auto" w:fill="FFFFFF"/>
        <w:tabs>
          <w:tab w:val="left" w:pos="489"/>
          <w:tab w:val="left" w:pos="2977"/>
          <w:tab w:val="left" w:pos="7220"/>
          <w:tab w:val="left" w:pos="8789"/>
        </w:tabs>
        <w:snapToGrid w:val="0"/>
        <w:jc w:val="both"/>
        <w:rPr>
          <w:lang w:val="ru-RU"/>
        </w:rPr>
      </w:pPr>
      <w:r>
        <w:rPr>
          <w:lang w:val="ru-RU"/>
        </w:rPr>
        <w:tab/>
        <w:t xml:space="preserve">  25</w:t>
      </w:r>
      <w:r w:rsidR="00342AD9" w:rsidRPr="00342AD9">
        <w:rPr>
          <w:lang w:val="ru-RU"/>
        </w:rPr>
        <w:t xml:space="preserve">. </w:t>
      </w:r>
      <w:r w:rsidR="001B0558">
        <w:rPr>
          <w:lang w:val="ru-RU"/>
        </w:rPr>
        <w:t xml:space="preserve">Фурман, А. А. </w:t>
      </w:r>
      <w:r w:rsidR="001B0558" w:rsidRPr="00EF759F">
        <w:t>Психологія особистості: ціннісно-орієнтаційний вимір / А. А. Фурман. – Одеса : ОНПУ; Тернопіль</w:t>
      </w:r>
      <w:r w:rsidR="001B0558">
        <w:rPr>
          <w:lang w:val="ru-RU"/>
        </w:rPr>
        <w:t xml:space="preserve"> : ТНЕУ, 2016. – 312 сю</w:t>
      </w:r>
    </w:p>
    <w:p w:rsidR="00342AD9" w:rsidRDefault="009F5E5E" w:rsidP="00342AD9">
      <w:pPr>
        <w:shd w:val="clear" w:color="auto" w:fill="FFFFFF"/>
        <w:tabs>
          <w:tab w:val="left" w:pos="489"/>
          <w:tab w:val="left" w:pos="2977"/>
          <w:tab w:val="left" w:pos="7220"/>
          <w:tab w:val="left" w:pos="8789"/>
        </w:tabs>
        <w:snapToGrid w:val="0"/>
        <w:jc w:val="both"/>
      </w:pPr>
      <w:r>
        <w:rPr>
          <w:lang w:val="ru-RU"/>
        </w:rPr>
        <w:tab/>
        <w:t xml:space="preserve">  26</w:t>
      </w:r>
      <w:r w:rsidR="001B0558">
        <w:rPr>
          <w:lang w:val="ru-RU"/>
        </w:rPr>
        <w:t xml:space="preserve">. </w:t>
      </w:r>
      <w:r w:rsidR="00342AD9" w:rsidRPr="00342AD9">
        <w:t>Шамне</w:t>
      </w:r>
      <w:r w:rsidR="00342AD9" w:rsidRPr="00342AD9">
        <w:rPr>
          <w:lang w:val="ru-RU"/>
        </w:rPr>
        <w:t>,</w:t>
      </w:r>
      <w:r w:rsidR="00342AD9" w:rsidRPr="00342AD9">
        <w:t xml:space="preserve"> А. В. Теорія та практика психосоціального розвитку у підлітково-юнацькому віці 6 монографія / А. В. Шамне. – К. : ТОВ ВНП «Інтерсервіс», 2015. – 488 с.</w:t>
      </w:r>
    </w:p>
    <w:p w:rsidR="009F5E5E" w:rsidRPr="009F5E5E" w:rsidRDefault="009F5E5E" w:rsidP="009F5E5E">
      <w:pPr>
        <w:autoSpaceDE w:val="0"/>
        <w:autoSpaceDN w:val="0"/>
        <w:adjustRightInd w:val="0"/>
        <w:jc w:val="both"/>
        <w:rPr>
          <w:b/>
          <w:bCs/>
          <w:lang w:val="pl-PL"/>
        </w:rPr>
      </w:pPr>
      <w:r>
        <w:rPr>
          <w:bCs/>
        </w:rPr>
        <w:t xml:space="preserve">         27. </w:t>
      </w:r>
      <w:r w:rsidRPr="009F5E5E">
        <w:rPr>
          <w:bCs/>
        </w:rPr>
        <w:t>Ż</w:t>
      </w:r>
      <w:r w:rsidRPr="009F5E5E">
        <w:rPr>
          <w:bCs/>
          <w:lang w:val="pl-PL"/>
        </w:rPr>
        <w:t>uk</w:t>
      </w:r>
      <w:r w:rsidRPr="009F5E5E">
        <w:rPr>
          <w:bCs/>
        </w:rPr>
        <w:t xml:space="preserve"> </w:t>
      </w:r>
      <w:r w:rsidRPr="009F5E5E">
        <w:rPr>
          <w:bCs/>
          <w:lang w:val="pl-PL"/>
        </w:rPr>
        <w:t>G</w:t>
      </w:r>
      <w:r w:rsidRPr="009F5E5E">
        <w:rPr>
          <w:bCs/>
        </w:rPr>
        <w:t xml:space="preserve">. </w:t>
      </w:r>
      <w:r w:rsidRPr="009F5E5E">
        <w:rPr>
          <w:bCs/>
          <w:lang w:val="pl-PL"/>
        </w:rPr>
        <w:t xml:space="preserve">(2016). </w:t>
      </w:r>
      <w:r w:rsidRPr="009F5E5E">
        <w:rPr>
          <w:bCs/>
          <w:i/>
        </w:rPr>
        <w:t>E</w:t>
      </w:r>
      <w:r w:rsidRPr="009F5E5E">
        <w:rPr>
          <w:bCs/>
          <w:i/>
          <w:lang w:val="pl-PL"/>
        </w:rPr>
        <w:t>dukacja</w:t>
      </w:r>
      <w:r w:rsidRPr="009F5E5E">
        <w:rPr>
          <w:bCs/>
          <w:i/>
        </w:rPr>
        <w:t xml:space="preserve"> </w:t>
      </w:r>
      <w:r w:rsidRPr="009F5E5E">
        <w:rPr>
          <w:bCs/>
          <w:i/>
          <w:lang w:val="pl-PL"/>
        </w:rPr>
        <w:t>aksjologiczna</w:t>
      </w:r>
      <w:r w:rsidRPr="009F5E5E">
        <w:rPr>
          <w:bCs/>
          <w:i/>
        </w:rPr>
        <w:t>. Z</w:t>
      </w:r>
      <w:r w:rsidRPr="009F5E5E">
        <w:rPr>
          <w:bCs/>
          <w:i/>
          <w:lang w:val="pl-PL"/>
        </w:rPr>
        <w:t>arys</w:t>
      </w:r>
      <w:r w:rsidRPr="009F5E5E">
        <w:rPr>
          <w:bCs/>
          <w:i/>
        </w:rPr>
        <w:t xml:space="preserve"> </w:t>
      </w:r>
      <w:r w:rsidRPr="009F5E5E">
        <w:rPr>
          <w:bCs/>
          <w:i/>
          <w:lang w:val="pl-PL"/>
        </w:rPr>
        <w:t>problematyki [</w:t>
      </w:r>
      <w:r w:rsidRPr="009F5E5E">
        <w:rPr>
          <w:rStyle w:val="jlqj4b"/>
          <w:i/>
          <w:lang w:val="pl-PL"/>
        </w:rPr>
        <w:t>Axiological education.</w:t>
      </w:r>
      <w:r w:rsidRPr="009F5E5E">
        <w:rPr>
          <w:rStyle w:val="viiyi"/>
          <w:i/>
          <w:lang w:val="pl-PL"/>
        </w:rPr>
        <w:t xml:space="preserve"> </w:t>
      </w:r>
      <w:r w:rsidRPr="009F5E5E">
        <w:rPr>
          <w:rStyle w:val="jlqj4b"/>
          <w:i/>
          <w:lang w:val="pl-PL"/>
        </w:rPr>
        <w:t>Outline of the problem</w:t>
      </w:r>
      <w:r w:rsidRPr="009F5E5E">
        <w:rPr>
          <w:bCs/>
          <w:i/>
          <w:lang w:val="pl-PL"/>
        </w:rPr>
        <w:t>]</w:t>
      </w:r>
      <w:r w:rsidRPr="009F5E5E">
        <w:rPr>
          <w:bCs/>
          <w:i/>
        </w:rPr>
        <w:t>.</w:t>
      </w:r>
      <w:r w:rsidRPr="009F5E5E">
        <w:rPr>
          <w:b/>
          <w:bCs/>
        </w:rPr>
        <w:t xml:space="preserve"> </w:t>
      </w:r>
      <w:r w:rsidRPr="009F5E5E">
        <w:rPr>
          <w:bCs/>
          <w:lang w:val="pl-PL"/>
        </w:rPr>
        <w:t>Lublin</w:t>
      </w:r>
      <w:r w:rsidRPr="009F5E5E">
        <w:rPr>
          <w:bCs/>
        </w:rPr>
        <w:t xml:space="preserve">: </w:t>
      </w:r>
      <w:r w:rsidRPr="009F5E5E">
        <w:t>W</w:t>
      </w:r>
      <w:r w:rsidRPr="009F5E5E">
        <w:rPr>
          <w:lang w:val="pl-PL"/>
        </w:rPr>
        <w:t>ydawnictwo uniwersytetu</w:t>
      </w:r>
      <w:r w:rsidRPr="009F5E5E">
        <w:t xml:space="preserve"> M</w:t>
      </w:r>
      <w:r w:rsidRPr="009F5E5E">
        <w:rPr>
          <w:lang w:val="pl-PL"/>
        </w:rPr>
        <w:t>arii</w:t>
      </w:r>
      <w:r w:rsidRPr="009F5E5E">
        <w:t xml:space="preserve"> C</w:t>
      </w:r>
      <w:r w:rsidRPr="009F5E5E">
        <w:rPr>
          <w:lang w:val="pl-PL"/>
        </w:rPr>
        <w:t>urie</w:t>
      </w:r>
      <w:r w:rsidRPr="009F5E5E">
        <w:t>-S</w:t>
      </w:r>
      <w:r w:rsidRPr="009F5E5E">
        <w:rPr>
          <w:lang w:val="pl-PL"/>
        </w:rPr>
        <w:t xml:space="preserve">kłodowskiej </w:t>
      </w:r>
      <w:r w:rsidRPr="009F5E5E">
        <w:rPr>
          <w:color w:val="000000"/>
          <w:lang w:val="pl-PL"/>
        </w:rPr>
        <w:t>[in Polish].</w:t>
      </w:r>
    </w:p>
    <w:p w:rsidR="009F5E5E" w:rsidRPr="009F5E5E" w:rsidRDefault="009F5E5E" w:rsidP="009F5E5E">
      <w:pPr>
        <w:ind w:firstLine="708"/>
        <w:jc w:val="both"/>
        <w:rPr>
          <w:i/>
          <w:iCs/>
          <w:lang w:val="pl-PL"/>
        </w:rPr>
      </w:pPr>
    </w:p>
    <w:p w:rsidR="009F5E5E" w:rsidRPr="009F5E5E" w:rsidRDefault="009F5E5E" w:rsidP="00342AD9">
      <w:pPr>
        <w:shd w:val="clear" w:color="auto" w:fill="FFFFFF"/>
        <w:tabs>
          <w:tab w:val="left" w:pos="489"/>
          <w:tab w:val="left" w:pos="2977"/>
          <w:tab w:val="left" w:pos="7220"/>
          <w:tab w:val="left" w:pos="8789"/>
        </w:tabs>
        <w:snapToGrid w:val="0"/>
        <w:jc w:val="both"/>
        <w:rPr>
          <w:lang w:val="pl-PL"/>
        </w:rPr>
      </w:pPr>
    </w:p>
    <w:p w:rsidR="00342AD9" w:rsidRPr="00342AD9" w:rsidRDefault="00342AD9" w:rsidP="00342AD9"/>
    <w:p w:rsidR="00342AD9" w:rsidRPr="00342AD9" w:rsidRDefault="00342AD9" w:rsidP="00342AD9">
      <w:pPr>
        <w:pStyle w:val="21"/>
        <w:spacing w:after="0" w:line="240" w:lineRule="auto"/>
        <w:ind w:left="0"/>
      </w:pPr>
    </w:p>
    <w:sectPr w:rsidR="00342AD9" w:rsidRPr="0034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Con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enQuanYi Micro Hei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+FPEF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368F"/>
    <w:multiLevelType w:val="hybridMultilevel"/>
    <w:tmpl w:val="B756F18C"/>
    <w:lvl w:ilvl="0" w:tplc="F0801A8C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766AE1"/>
    <w:multiLevelType w:val="hybridMultilevel"/>
    <w:tmpl w:val="6DF0E944"/>
    <w:lvl w:ilvl="0" w:tplc="9460C730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20B7528F"/>
    <w:multiLevelType w:val="hybridMultilevel"/>
    <w:tmpl w:val="F3B61B8A"/>
    <w:lvl w:ilvl="0" w:tplc="C94CFE7E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A817A8"/>
    <w:multiLevelType w:val="hybridMultilevel"/>
    <w:tmpl w:val="B756F18C"/>
    <w:lvl w:ilvl="0" w:tplc="F0801A8C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06B3396"/>
    <w:multiLevelType w:val="hybridMultilevel"/>
    <w:tmpl w:val="462C71EA"/>
    <w:lvl w:ilvl="0" w:tplc="A3FA379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F0B4147"/>
    <w:multiLevelType w:val="hybridMultilevel"/>
    <w:tmpl w:val="59B00F60"/>
    <w:lvl w:ilvl="0" w:tplc="3F7A8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10F3F"/>
    <w:multiLevelType w:val="hybridMultilevel"/>
    <w:tmpl w:val="65946C0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D4"/>
    <w:rsid w:val="00063C7C"/>
    <w:rsid w:val="00096004"/>
    <w:rsid w:val="000D2747"/>
    <w:rsid w:val="00172A11"/>
    <w:rsid w:val="001A5B5F"/>
    <w:rsid w:val="001B0558"/>
    <w:rsid w:val="001C4ED7"/>
    <w:rsid w:val="001C5637"/>
    <w:rsid w:val="001D6FE9"/>
    <w:rsid w:val="001F4E10"/>
    <w:rsid w:val="00230D29"/>
    <w:rsid w:val="00245678"/>
    <w:rsid w:val="00315B97"/>
    <w:rsid w:val="00342AD9"/>
    <w:rsid w:val="00363593"/>
    <w:rsid w:val="00365E91"/>
    <w:rsid w:val="003E750F"/>
    <w:rsid w:val="003E7B39"/>
    <w:rsid w:val="00420A0C"/>
    <w:rsid w:val="004D4BEC"/>
    <w:rsid w:val="004D5820"/>
    <w:rsid w:val="00504490"/>
    <w:rsid w:val="00505BDB"/>
    <w:rsid w:val="00510F9B"/>
    <w:rsid w:val="00546D6F"/>
    <w:rsid w:val="005A39F9"/>
    <w:rsid w:val="005E23EE"/>
    <w:rsid w:val="007B3190"/>
    <w:rsid w:val="007E31C7"/>
    <w:rsid w:val="00877C72"/>
    <w:rsid w:val="0097430D"/>
    <w:rsid w:val="009A6E14"/>
    <w:rsid w:val="009E241E"/>
    <w:rsid w:val="009F5E5E"/>
    <w:rsid w:val="00A763B3"/>
    <w:rsid w:val="00AA308D"/>
    <w:rsid w:val="00AC6545"/>
    <w:rsid w:val="00B3154B"/>
    <w:rsid w:val="00B50EF1"/>
    <w:rsid w:val="00B607D4"/>
    <w:rsid w:val="00B66449"/>
    <w:rsid w:val="00BC0C3E"/>
    <w:rsid w:val="00BF6E42"/>
    <w:rsid w:val="00C15412"/>
    <w:rsid w:val="00C30A9D"/>
    <w:rsid w:val="00C67F3F"/>
    <w:rsid w:val="00C84661"/>
    <w:rsid w:val="00CE5867"/>
    <w:rsid w:val="00D46AE6"/>
    <w:rsid w:val="00D62ED5"/>
    <w:rsid w:val="00DA12CA"/>
    <w:rsid w:val="00E1682B"/>
    <w:rsid w:val="00EA34AE"/>
    <w:rsid w:val="00EF759F"/>
    <w:rsid w:val="00F2470E"/>
    <w:rsid w:val="00F8371C"/>
    <w:rsid w:val="00F90044"/>
    <w:rsid w:val="00FA62AF"/>
    <w:rsid w:val="00FD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7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063C7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63C7C"/>
    <w:pPr>
      <w:keepNext/>
      <w:tabs>
        <w:tab w:val="num" w:pos="576"/>
      </w:tabs>
      <w:ind w:left="576" w:hanging="576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C7C"/>
    <w:rPr>
      <w:rFonts w:ascii="Calibri Light" w:eastAsia="Times New Roman" w:hAnsi="Calibri Light" w:cs="Times New Roman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063C7C"/>
    <w:rPr>
      <w:rFonts w:ascii="Times New Roman" w:eastAsia="Lucida Sans Unicode" w:hAnsi="Times New Roman" w:cs="Times New Roman"/>
      <w:b/>
      <w:bCs/>
      <w:kern w:val="2"/>
      <w:sz w:val="24"/>
      <w:szCs w:val="24"/>
      <w:lang w:val="uk-UA" w:eastAsia="ru-RU"/>
    </w:rPr>
  </w:style>
  <w:style w:type="paragraph" w:styleId="a3">
    <w:name w:val="Body Text"/>
    <w:basedOn w:val="a"/>
    <w:link w:val="a4"/>
    <w:unhideWhenUsed/>
    <w:rsid w:val="00063C7C"/>
    <w:pPr>
      <w:spacing w:after="120"/>
    </w:pPr>
  </w:style>
  <w:style w:type="character" w:customStyle="1" w:styleId="a4">
    <w:name w:val="Основной текст Знак"/>
    <w:basedOn w:val="a0"/>
    <w:link w:val="a3"/>
    <w:rsid w:val="00063C7C"/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customStyle="1" w:styleId="Ch6">
    <w:name w:val="Основной текст (без абзаца) (Ch_6 Міністерства)"/>
    <w:basedOn w:val="a"/>
    <w:rsid w:val="00063C7C"/>
    <w:pPr>
      <w:tabs>
        <w:tab w:val="right" w:leader="underscore" w:pos="7767"/>
      </w:tabs>
      <w:suppressAutoHyphens w:val="0"/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8"/>
      <w:szCs w:val="18"/>
    </w:rPr>
  </w:style>
  <w:style w:type="paragraph" w:styleId="a5">
    <w:name w:val="Body Text Indent"/>
    <w:basedOn w:val="a"/>
    <w:link w:val="a6"/>
    <w:uiPriority w:val="99"/>
    <w:unhideWhenUsed/>
    <w:rsid w:val="00063C7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63C7C"/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customStyle="1" w:styleId="a7">
    <w:name w:val="Содержимое таблицы"/>
    <w:basedOn w:val="a"/>
    <w:rsid w:val="00063C7C"/>
    <w:pPr>
      <w:suppressLineNumbers/>
    </w:pPr>
  </w:style>
  <w:style w:type="paragraph" w:customStyle="1" w:styleId="NoParagraphStyle">
    <w:name w:val="[No Paragraph Style]"/>
    <w:rsid w:val="00063C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Ch60">
    <w:name w:val="Основной текст (Ch_6 Міністерства)"/>
    <w:basedOn w:val="a"/>
    <w:rsid w:val="00063C7C"/>
    <w:pPr>
      <w:tabs>
        <w:tab w:val="right" w:pos="7767"/>
      </w:tabs>
      <w:suppressAutoHyphens w:val="0"/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8"/>
      <w:szCs w:val="18"/>
    </w:rPr>
  </w:style>
  <w:style w:type="paragraph" w:customStyle="1" w:styleId="TableTABL">
    <w:name w:val="Table (TABL)"/>
    <w:basedOn w:val="a"/>
    <w:rsid w:val="00063C7C"/>
    <w:pPr>
      <w:tabs>
        <w:tab w:val="right" w:pos="7767"/>
      </w:tabs>
      <w:suppressAutoHyphens w:val="0"/>
      <w:autoSpaceDE w:val="0"/>
      <w:autoSpaceDN w:val="0"/>
      <w:adjustRightInd w:val="0"/>
      <w:spacing w:line="252" w:lineRule="auto"/>
      <w:textAlignment w:val="center"/>
    </w:pPr>
    <w:rPr>
      <w:rFonts w:ascii="HeliosCondC" w:eastAsia="Times New Roman" w:hAnsi="HeliosCondC" w:cs="HeliosCondC"/>
      <w:color w:val="000000"/>
      <w:kern w:val="0"/>
      <w:sz w:val="17"/>
      <w:szCs w:val="17"/>
    </w:rPr>
  </w:style>
  <w:style w:type="paragraph" w:customStyle="1" w:styleId="TableshapkaTABL">
    <w:name w:val="Table_shapka (TABL)"/>
    <w:basedOn w:val="a"/>
    <w:rsid w:val="00063C7C"/>
    <w:pPr>
      <w:tabs>
        <w:tab w:val="right" w:pos="7767"/>
      </w:tabs>
      <w:suppressAutoHyphens w:val="0"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5"/>
      <w:szCs w:val="15"/>
    </w:rPr>
  </w:style>
  <w:style w:type="paragraph" w:styleId="a8">
    <w:name w:val="List Paragraph"/>
    <w:basedOn w:val="a"/>
    <w:uiPriority w:val="34"/>
    <w:qFormat/>
    <w:rsid w:val="00063C7C"/>
    <w:pPr>
      <w:widowControl/>
      <w:suppressAutoHyphens w:val="0"/>
      <w:ind w:left="720"/>
      <w:contextualSpacing/>
    </w:pPr>
    <w:rPr>
      <w:rFonts w:eastAsia="Times New Roman"/>
      <w:kern w:val="0"/>
      <w:lang w:val="ru-RU"/>
    </w:rPr>
  </w:style>
  <w:style w:type="character" w:customStyle="1" w:styleId="FontStyle50">
    <w:name w:val="Font Style50"/>
    <w:rsid w:val="00063C7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21">
    <w:name w:val="Основний текст з відступом 21"/>
    <w:basedOn w:val="a"/>
    <w:rsid w:val="00063C7C"/>
    <w:pPr>
      <w:spacing w:after="120" w:line="480" w:lineRule="auto"/>
      <w:ind w:left="283"/>
    </w:pPr>
    <w:rPr>
      <w:rFonts w:eastAsia="WenQuanYi Micro Hei" w:cs="FreeSans"/>
      <w:kern w:val="1"/>
      <w:lang w:eastAsia="zh-CN" w:bidi="hi-IN"/>
    </w:rPr>
  </w:style>
  <w:style w:type="character" w:customStyle="1" w:styleId="xfm2407464931">
    <w:name w:val="xfm_2407464931"/>
    <w:basedOn w:val="a0"/>
    <w:rsid w:val="00342AD9"/>
  </w:style>
  <w:style w:type="character" w:customStyle="1" w:styleId="jlqj4b">
    <w:name w:val="jlqj4b"/>
    <w:basedOn w:val="a0"/>
    <w:rsid w:val="009F5E5E"/>
  </w:style>
  <w:style w:type="character" w:customStyle="1" w:styleId="viiyi">
    <w:name w:val="viiyi"/>
    <w:basedOn w:val="a0"/>
    <w:rsid w:val="009F5E5E"/>
  </w:style>
  <w:style w:type="table" w:styleId="a9">
    <w:name w:val="Table Grid"/>
    <w:basedOn w:val="a1"/>
    <w:uiPriority w:val="59"/>
    <w:rsid w:val="00D46AE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7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063C7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63C7C"/>
    <w:pPr>
      <w:keepNext/>
      <w:tabs>
        <w:tab w:val="num" w:pos="576"/>
      </w:tabs>
      <w:ind w:left="576" w:hanging="576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C7C"/>
    <w:rPr>
      <w:rFonts w:ascii="Calibri Light" w:eastAsia="Times New Roman" w:hAnsi="Calibri Light" w:cs="Times New Roman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063C7C"/>
    <w:rPr>
      <w:rFonts w:ascii="Times New Roman" w:eastAsia="Lucida Sans Unicode" w:hAnsi="Times New Roman" w:cs="Times New Roman"/>
      <w:b/>
      <w:bCs/>
      <w:kern w:val="2"/>
      <w:sz w:val="24"/>
      <w:szCs w:val="24"/>
      <w:lang w:val="uk-UA" w:eastAsia="ru-RU"/>
    </w:rPr>
  </w:style>
  <w:style w:type="paragraph" w:styleId="a3">
    <w:name w:val="Body Text"/>
    <w:basedOn w:val="a"/>
    <w:link w:val="a4"/>
    <w:unhideWhenUsed/>
    <w:rsid w:val="00063C7C"/>
    <w:pPr>
      <w:spacing w:after="120"/>
    </w:pPr>
  </w:style>
  <w:style w:type="character" w:customStyle="1" w:styleId="a4">
    <w:name w:val="Основной текст Знак"/>
    <w:basedOn w:val="a0"/>
    <w:link w:val="a3"/>
    <w:rsid w:val="00063C7C"/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customStyle="1" w:styleId="Ch6">
    <w:name w:val="Основной текст (без абзаца) (Ch_6 Міністерства)"/>
    <w:basedOn w:val="a"/>
    <w:rsid w:val="00063C7C"/>
    <w:pPr>
      <w:tabs>
        <w:tab w:val="right" w:leader="underscore" w:pos="7767"/>
      </w:tabs>
      <w:suppressAutoHyphens w:val="0"/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8"/>
      <w:szCs w:val="18"/>
    </w:rPr>
  </w:style>
  <w:style w:type="paragraph" w:styleId="a5">
    <w:name w:val="Body Text Indent"/>
    <w:basedOn w:val="a"/>
    <w:link w:val="a6"/>
    <w:uiPriority w:val="99"/>
    <w:unhideWhenUsed/>
    <w:rsid w:val="00063C7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63C7C"/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customStyle="1" w:styleId="a7">
    <w:name w:val="Содержимое таблицы"/>
    <w:basedOn w:val="a"/>
    <w:rsid w:val="00063C7C"/>
    <w:pPr>
      <w:suppressLineNumbers/>
    </w:pPr>
  </w:style>
  <w:style w:type="paragraph" w:customStyle="1" w:styleId="NoParagraphStyle">
    <w:name w:val="[No Paragraph Style]"/>
    <w:rsid w:val="00063C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Ch60">
    <w:name w:val="Основной текст (Ch_6 Міністерства)"/>
    <w:basedOn w:val="a"/>
    <w:rsid w:val="00063C7C"/>
    <w:pPr>
      <w:tabs>
        <w:tab w:val="right" w:pos="7767"/>
      </w:tabs>
      <w:suppressAutoHyphens w:val="0"/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8"/>
      <w:szCs w:val="18"/>
    </w:rPr>
  </w:style>
  <w:style w:type="paragraph" w:customStyle="1" w:styleId="TableTABL">
    <w:name w:val="Table (TABL)"/>
    <w:basedOn w:val="a"/>
    <w:rsid w:val="00063C7C"/>
    <w:pPr>
      <w:tabs>
        <w:tab w:val="right" w:pos="7767"/>
      </w:tabs>
      <w:suppressAutoHyphens w:val="0"/>
      <w:autoSpaceDE w:val="0"/>
      <w:autoSpaceDN w:val="0"/>
      <w:adjustRightInd w:val="0"/>
      <w:spacing w:line="252" w:lineRule="auto"/>
      <w:textAlignment w:val="center"/>
    </w:pPr>
    <w:rPr>
      <w:rFonts w:ascii="HeliosCondC" w:eastAsia="Times New Roman" w:hAnsi="HeliosCondC" w:cs="HeliosCondC"/>
      <w:color w:val="000000"/>
      <w:kern w:val="0"/>
      <w:sz w:val="17"/>
      <w:szCs w:val="17"/>
    </w:rPr>
  </w:style>
  <w:style w:type="paragraph" w:customStyle="1" w:styleId="TableshapkaTABL">
    <w:name w:val="Table_shapka (TABL)"/>
    <w:basedOn w:val="a"/>
    <w:rsid w:val="00063C7C"/>
    <w:pPr>
      <w:tabs>
        <w:tab w:val="right" w:pos="7767"/>
      </w:tabs>
      <w:suppressAutoHyphens w:val="0"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5"/>
      <w:szCs w:val="15"/>
    </w:rPr>
  </w:style>
  <w:style w:type="paragraph" w:styleId="a8">
    <w:name w:val="List Paragraph"/>
    <w:basedOn w:val="a"/>
    <w:uiPriority w:val="34"/>
    <w:qFormat/>
    <w:rsid w:val="00063C7C"/>
    <w:pPr>
      <w:widowControl/>
      <w:suppressAutoHyphens w:val="0"/>
      <w:ind w:left="720"/>
      <w:contextualSpacing/>
    </w:pPr>
    <w:rPr>
      <w:rFonts w:eastAsia="Times New Roman"/>
      <w:kern w:val="0"/>
      <w:lang w:val="ru-RU"/>
    </w:rPr>
  </w:style>
  <w:style w:type="character" w:customStyle="1" w:styleId="FontStyle50">
    <w:name w:val="Font Style50"/>
    <w:rsid w:val="00063C7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21">
    <w:name w:val="Основний текст з відступом 21"/>
    <w:basedOn w:val="a"/>
    <w:rsid w:val="00063C7C"/>
    <w:pPr>
      <w:spacing w:after="120" w:line="480" w:lineRule="auto"/>
      <w:ind w:left="283"/>
    </w:pPr>
    <w:rPr>
      <w:rFonts w:eastAsia="WenQuanYi Micro Hei" w:cs="FreeSans"/>
      <w:kern w:val="1"/>
      <w:lang w:eastAsia="zh-CN" w:bidi="hi-IN"/>
    </w:rPr>
  </w:style>
  <w:style w:type="character" w:customStyle="1" w:styleId="xfm2407464931">
    <w:name w:val="xfm_2407464931"/>
    <w:basedOn w:val="a0"/>
    <w:rsid w:val="00342AD9"/>
  </w:style>
  <w:style w:type="character" w:customStyle="1" w:styleId="jlqj4b">
    <w:name w:val="jlqj4b"/>
    <w:basedOn w:val="a0"/>
    <w:rsid w:val="009F5E5E"/>
  </w:style>
  <w:style w:type="character" w:customStyle="1" w:styleId="viiyi">
    <w:name w:val="viiyi"/>
    <w:basedOn w:val="a0"/>
    <w:rsid w:val="009F5E5E"/>
  </w:style>
  <w:style w:type="table" w:styleId="a9">
    <w:name w:val="Table Grid"/>
    <w:basedOn w:val="a1"/>
    <w:uiPriority w:val="59"/>
    <w:rsid w:val="00D46AE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3189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Орися</dc:creator>
  <cp:lastModifiedBy>RePack by Diakov</cp:lastModifiedBy>
  <cp:revision>2</cp:revision>
  <dcterms:created xsi:type="dcterms:W3CDTF">2022-02-11T07:17:00Z</dcterms:created>
  <dcterms:modified xsi:type="dcterms:W3CDTF">2022-02-11T07:17:00Z</dcterms:modified>
</cp:coreProperties>
</file>