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7E7064" w:rsidRDefault="00395013" w:rsidP="00395013">
      <w:pPr>
        <w:jc w:val="center"/>
        <w:rPr>
          <w:b/>
          <w:sz w:val="28"/>
          <w:szCs w:val="28"/>
          <w:lang w:val="uk-UA"/>
        </w:rPr>
      </w:pPr>
      <w:bookmarkStart w:id="0" w:name="_GoBack"/>
      <w:bookmarkEnd w:id="0"/>
      <w:r w:rsidRPr="007E7064">
        <w:rPr>
          <w:b/>
          <w:sz w:val="28"/>
          <w:szCs w:val="28"/>
          <w:lang w:val="uk-UA"/>
        </w:rPr>
        <w:t>МІНІСТЕРСТВО ОСВІТИ І НАУКИ УКРАЇНИ</w:t>
      </w:r>
    </w:p>
    <w:p w:rsidR="00395013" w:rsidRPr="007E7064" w:rsidRDefault="00395013" w:rsidP="00395013">
      <w:pPr>
        <w:jc w:val="center"/>
        <w:rPr>
          <w:b/>
          <w:sz w:val="28"/>
          <w:szCs w:val="28"/>
          <w:lang w:val="uk-UA"/>
        </w:rPr>
      </w:pPr>
      <w:r w:rsidRPr="007E7064">
        <w:rPr>
          <w:b/>
          <w:sz w:val="28"/>
          <w:szCs w:val="28"/>
          <w:lang w:val="uk-UA"/>
        </w:rPr>
        <w:t>ДВНЗ «ПРИКАРПАТСЬКИЙ НАЦІОНАЛЬНИЙ УНІВЕРСИТЕТ</w:t>
      </w:r>
    </w:p>
    <w:p w:rsidR="00395013" w:rsidRPr="007E7064" w:rsidRDefault="00395013" w:rsidP="00395013">
      <w:pPr>
        <w:jc w:val="center"/>
        <w:rPr>
          <w:b/>
          <w:sz w:val="28"/>
          <w:szCs w:val="28"/>
          <w:lang w:val="uk-UA"/>
        </w:rPr>
      </w:pPr>
      <w:r w:rsidRPr="007E7064">
        <w:rPr>
          <w:b/>
          <w:sz w:val="28"/>
          <w:szCs w:val="28"/>
          <w:lang w:val="uk-UA"/>
        </w:rPr>
        <w:t xml:space="preserve"> ІМЕНІ ВАСИЛЯ СТЕФАНИКА»</w:t>
      </w: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r w:rsidRPr="007E7064">
        <w:rPr>
          <w:sz w:val="28"/>
          <w:szCs w:val="28"/>
          <w:lang w:val="uk-UA"/>
        </w:rPr>
        <w:t>Факультет</w:t>
      </w:r>
      <w:r w:rsidR="00CF3E89" w:rsidRPr="007E7064">
        <w:rPr>
          <w:sz w:val="28"/>
          <w:szCs w:val="28"/>
          <w:lang w:val="uk-UA"/>
        </w:rPr>
        <w:t xml:space="preserve">  </w:t>
      </w:r>
      <w:r w:rsidR="00C16252">
        <w:rPr>
          <w:b/>
          <w:sz w:val="28"/>
          <w:szCs w:val="28"/>
          <w:lang w:val="uk-UA"/>
        </w:rPr>
        <w:t>психології</w:t>
      </w:r>
    </w:p>
    <w:p w:rsidR="00395013" w:rsidRPr="007E7064" w:rsidRDefault="00395013" w:rsidP="00395013">
      <w:pPr>
        <w:jc w:val="center"/>
        <w:rPr>
          <w:b/>
          <w:sz w:val="28"/>
          <w:szCs w:val="28"/>
          <w:lang w:val="uk-UA"/>
        </w:rPr>
      </w:pPr>
    </w:p>
    <w:p w:rsidR="00395013" w:rsidRPr="007E7064" w:rsidRDefault="00395013" w:rsidP="00395013">
      <w:pPr>
        <w:jc w:val="center"/>
        <w:rPr>
          <w:sz w:val="28"/>
          <w:szCs w:val="28"/>
          <w:lang w:val="uk-UA"/>
        </w:rPr>
      </w:pPr>
      <w:r w:rsidRPr="007E7064">
        <w:rPr>
          <w:sz w:val="28"/>
          <w:szCs w:val="28"/>
          <w:lang w:val="uk-UA"/>
        </w:rPr>
        <w:t xml:space="preserve">Кафедра </w:t>
      </w:r>
      <w:r w:rsidR="00CF3E89" w:rsidRPr="007E7064">
        <w:rPr>
          <w:sz w:val="28"/>
          <w:szCs w:val="28"/>
          <w:lang w:val="uk-UA"/>
        </w:rPr>
        <w:t xml:space="preserve">соціальної психології </w:t>
      </w: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b/>
          <w:sz w:val="28"/>
          <w:szCs w:val="28"/>
          <w:lang w:val="uk-UA"/>
        </w:rPr>
      </w:pPr>
      <w:r w:rsidRPr="007E7064">
        <w:rPr>
          <w:b/>
          <w:sz w:val="28"/>
          <w:szCs w:val="28"/>
          <w:lang w:val="uk-UA"/>
        </w:rPr>
        <w:t>СИЛАБУС НАВЧАЛЬНОЇ ДИСЦИПЛІНИ</w:t>
      </w:r>
    </w:p>
    <w:p w:rsidR="00395013" w:rsidRPr="007E7064" w:rsidRDefault="00395013" w:rsidP="00395013">
      <w:pPr>
        <w:jc w:val="center"/>
        <w:rPr>
          <w:b/>
          <w:sz w:val="28"/>
          <w:szCs w:val="28"/>
          <w:lang w:val="uk-UA"/>
        </w:rPr>
      </w:pPr>
    </w:p>
    <w:p w:rsidR="00395013" w:rsidRPr="007E7064" w:rsidRDefault="00C16252" w:rsidP="00395013">
      <w:pPr>
        <w:jc w:val="center"/>
        <w:rPr>
          <w:b/>
          <w:sz w:val="28"/>
          <w:szCs w:val="28"/>
          <w:u w:val="single"/>
          <w:lang w:val="uk-UA"/>
        </w:rPr>
      </w:pPr>
      <w:r>
        <w:rPr>
          <w:b/>
          <w:sz w:val="28"/>
          <w:szCs w:val="28"/>
          <w:u w:val="single"/>
          <w:lang w:val="uk-UA"/>
        </w:rPr>
        <w:t>Технології</w:t>
      </w:r>
      <w:r w:rsidR="00142165" w:rsidRPr="007E7064">
        <w:rPr>
          <w:b/>
          <w:sz w:val="28"/>
          <w:szCs w:val="28"/>
          <w:u w:val="single"/>
          <w:lang w:val="uk-UA"/>
        </w:rPr>
        <w:t xml:space="preserve"> </w:t>
      </w:r>
      <w:proofErr w:type="spellStart"/>
      <w:r w:rsidR="00142165" w:rsidRPr="007E7064">
        <w:rPr>
          <w:b/>
          <w:sz w:val="28"/>
          <w:szCs w:val="28"/>
          <w:u w:val="single"/>
          <w:lang w:val="uk-UA"/>
        </w:rPr>
        <w:t>коучингу</w:t>
      </w:r>
      <w:proofErr w:type="spellEnd"/>
      <w:r>
        <w:rPr>
          <w:b/>
          <w:sz w:val="28"/>
          <w:szCs w:val="28"/>
          <w:u w:val="single"/>
          <w:lang w:val="uk-UA"/>
        </w:rPr>
        <w:t>: практикум</w:t>
      </w:r>
    </w:p>
    <w:p w:rsidR="00395013" w:rsidRPr="007E7064" w:rsidRDefault="00395013" w:rsidP="00395013">
      <w:pPr>
        <w:jc w:val="center"/>
        <w:rPr>
          <w:b/>
          <w:sz w:val="28"/>
          <w:szCs w:val="28"/>
          <w:u w:val="single"/>
          <w:lang w:val="uk-UA"/>
        </w:rPr>
      </w:pPr>
    </w:p>
    <w:p w:rsidR="00B10A22" w:rsidRPr="007E7064" w:rsidRDefault="00B93336" w:rsidP="00CF3E89">
      <w:pPr>
        <w:rPr>
          <w:sz w:val="28"/>
          <w:szCs w:val="28"/>
          <w:lang w:val="uk-UA"/>
        </w:rPr>
      </w:pPr>
      <w:r w:rsidRPr="007E7064">
        <w:rPr>
          <w:sz w:val="28"/>
          <w:szCs w:val="28"/>
          <w:lang w:val="uk-UA"/>
        </w:rPr>
        <w:t xml:space="preserve">                           </w:t>
      </w:r>
      <w:r w:rsidR="00B10A22" w:rsidRPr="007E7064">
        <w:rPr>
          <w:sz w:val="28"/>
          <w:szCs w:val="28"/>
          <w:lang w:val="uk-UA"/>
        </w:rPr>
        <w:t xml:space="preserve">Освітня </w:t>
      </w:r>
      <w:r w:rsidR="00C67355" w:rsidRPr="007E7064">
        <w:rPr>
          <w:sz w:val="28"/>
          <w:szCs w:val="28"/>
        </w:rPr>
        <w:t>про</w:t>
      </w:r>
      <w:r w:rsidR="00B10A22" w:rsidRPr="007E7064">
        <w:rPr>
          <w:sz w:val="28"/>
          <w:szCs w:val="28"/>
          <w:lang w:val="uk-UA"/>
        </w:rPr>
        <w:t xml:space="preserve">грама </w:t>
      </w:r>
      <w:r w:rsidR="00CF3E89" w:rsidRPr="007E7064">
        <w:rPr>
          <w:sz w:val="28"/>
          <w:szCs w:val="28"/>
          <w:lang w:val="uk-UA"/>
        </w:rPr>
        <w:t>«Організаційна психологія»</w:t>
      </w:r>
      <w:r w:rsidR="00C93771">
        <w:rPr>
          <w:sz w:val="28"/>
          <w:szCs w:val="28"/>
          <w:lang w:val="uk-UA"/>
        </w:rPr>
        <w:t>, «Психологія»</w:t>
      </w:r>
    </w:p>
    <w:p w:rsidR="00CF3E89" w:rsidRPr="007E7064" w:rsidRDefault="00CF3E89" w:rsidP="00CF3E89">
      <w:pPr>
        <w:rPr>
          <w:sz w:val="28"/>
          <w:szCs w:val="28"/>
          <w:lang w:val="uk-UA"/>
        </w:rPr>
      </w:pPr>
    </w:p>
    <w:p w:rsidR="00B10A22" w:rsidRPr="007E7064" w:rsidRDefault="00B93336" w:rsidP="00B93336">
      <w:pPr>
        <w:rPr>
          <w:sz w:val="28"/>
          <w:szCs w:val="28"/>
          <w:lang w:val="uk-UA"/>
        </w:rPr>
      </w:pPr>
      <w:r w:rsidRPr="007E7064">
        <w:rPr>
          <w:sz w:val="28"/>
          <w:szCs w:val="28"/>
          <w:lang w:val="uk-UA"/>
        </w:rPr>
        <w:t xml:space="preserve">                           </w:t>
      </w:r>
      <w:r w:rsidR="00B10A22" w:rsidRPr="007E7064">
        <w:rPr>
          <w:sz w:val="28"/>
          <w:szCs w:val="28"/>
          <w:lang w:val="uk-UA"/>
        </w:rPr>
        <w:t xml:space="preserve">Спеціальність </w:t>
      </w:r>
      <w:r w:rsidR="00CF3E89" w:rsidRPr="007E7064">
        <w:rPr>
          <w:sz w:val="28"/>
          <w:szCs w:val="28"/>
          <w:lang w:val="uk-UA"/>
        </w:rPr>
        <w:t>053 Психологія</w:t>
      </w:r>
    </w:p>
    <w:p w:rsidR="00B10A22" w:rsidRPr="007E7064" w:rsidRDefault="00B10A22" w:rsidP="00395013">
      <w:pPr>
        <w:jc w:val="center"/>
        <w:rPr>
          <w:sz w:val="28"/>
          <w:szCs w:val="28"/>
          <w:lang w:val="uk-UA"/>
        </w:rPr>
      </w:pPr>
    </w:p>
    <w:p w:rsidR="00395013" w:rsidRPr="007E7064" w:rsidRDefault="00B93336" w:rsidP="00CF3E89">
      <w:pPr>
        <w:rPr>
          <w:sz w:val="28"/>
          <w:szCs w:val="28"/>
          <w:lang w:val="uk-UA"/>
        </w:rPr>
      </w:pPr>
      <w:r w:rsidRPr="007E7064">
        <w:rPr>
          <w:sz w:val="28"/>
          <w:szCs w:val="28"/>
          <w:lang w:val="uk-UA"/>
        </w:rPr>
        <w:t xml:space="preserve">                           </w:t>
      </w:r>
      <w:r w:rsidR="00B10A22" w:rsidRPr="007E7064">
        <w:rPr>
          <w:sz w:val="28"/>
          <w:szCs w:val="28"/>
          <w:lang w:val="uk-UA"/>
        </w:rPr>
        <w:t xml:space="preserve">Галузь знань </w:t>
      </w:r>
      <w:r w:rsidR="00CF3E89" w:rsidRPr="007E7064">
        <w:rPr>
          <w:sz w:val="28"/>
          <w:szCs w:val="28"/>
          <w:lang w:val="uk-UA"/>
        </w:rPr>
        <w:t xml:space="preserve">05 Соціальні та </w:t>
      </w:r>
      <w:proofErr w:type="spellStart"/>
      <w:r w:rsidR="00CF3E89" w:rsidRPr="007E7064">
        <w:rPr>
          <w:sz w:val="28"/>
          <w:szCs w:val="28"/>
        </w:rPr>
        <w:t>поведінкові</w:t>
      </w:r>
      <w:proofErr w:type="spellEnd"/>
      <w:r w:rsidR="00CF3E89" w:rsidRPr="007E7064">
        <w:rPr>
          <w:sz w:val="28"/>
          <w:szCs w:val="28"/>
          <w:lang w:val="uk-UA"/>
        </w:rPr>
        <w:t xml:space="preserve"> науки</w:t>
      </w: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right"/>
        <w:rPr>
          <w:sz w:val="28"/>
          <w:szCs w:val="28"/>
          <w:lang w:val="uk-UA"/>
        </w:rPr>
      </w:pPr>
      <w:r w:rsidRPr="007E7064">
        <w:rPr>
          <w:sz w:val="28"/>
          <w:szCs w:val="28"/>
          <w:lang w:val="uk-UA"/>
        </w:rPr>
        <w:t>Затверджено на засіданні кафедри</w:t>
      </w:r>
    </w:p>
    <w:p w:rsidR="00395013" w:rsidRPr="007E7064" w:rsidRDefault="00395013" w:rsidP="00395013">
      <w:pPr>
        <w:jc w:val="right"/>
        <w:rPr>
          <w:sz w:val="28"/>
          <w:szCs w:val="28"/>
          <w:lang w:val="uk-UA"/>
        </w:rPr>
      </w:pPr>
      <w:r w:rsidRPr="007E7064">
        <w:rPr>
          <w:sz w:val="28"/>
          <w:szCs w:val="28"/>
          <w:lang w:val="uk-UA"/>
        </w:rPr>
        <w:t>Протокол №</w:t>
      </w:r>
      <w:r w:rsidR="00AB324B" w:rsidRPr="007E7064">
        <w:rPr>
          <w:sz w:val="28"/>
          <w:szCs w:val="28"/>
          <w:lang w:val="uk-UA"/>
        </w:rPr>
        <w:t xml:space="preserve"> __</w:t>
      </w:r>
      <w:r w:rsidRPr="007E7064">
        <w:rPr>
          <w:sz w:val="28"/>
          <w:szCs w:val="28"/>
          <w:lang w:val="uk-UA"/>
        </w:rPr>
        <w:t xml:space="preserve"> від </w:t>
      </w:r>
      <w:r w:rsidRPr="007E7064">
        <w:rPr>
          <w:sz w:val="28"/>
          <w:szCs w:val="28"/>
        </w:rPr>
        <w:t>“</w:t>
      </w:r>
      <w:r w:rsidR="00AB324B" w:rsidRPr="007E7064">
        <w:rPr>
          <w:sz w:val="28"/>
          <w:szCs w:val="28"/>
          <w:lang w:val="uk-UA"/>
        </w:rPr>
        <w:t>_</w:t>
      </w:r>
      <w:r w:rsidRPr="007E7064">
        <w:rPr>
          <w:sz w:val="28"/>
          <w:szCs w:val="28"/>
        </w:rPr>
        <w:t>”</w:t>
      </w:r>
      <w:r w:rsidR="00AB324B" w:rsidRPr="007E7064">
        <w:rPr>
          <w:sz w:val="28"/>
          <w:szCs w:val="28"/>
          <w:lang w:val="uk-UA"/>
        </w:rPr>
        <w:t xml:space="preserve"> ___</w:t>
      </w:r>
      <w:r w:rsidRPr="007E7064">
        <w:rPr>
          <w:sz w:val="28"/>
          <w:szCs w:val="28"/>
          <w:lang w:val="uk-UA"/>
        </w:rPr>
        <w:t xml:space="preserve"> 20</w:t>
      </w:r>
      <w:r w:rsidR="00C16252">
        <w:rPr>
          <w:sz w:val="28"/>
          <w:szCs w:val="28"/>
          <w:lang w:val="uk-UA"/>
        </w:rPr>
        <w:t>21</w:t>
      </w:r>
      <w:r w:rsidRPr="007E7064">
        <w:rPr>
          <w:sz w:val="28"/>
          <w:szCs w:val="28"/>
          <w:lang w:val="uk-UA"/>
        </w:rPr>
        <w:t xml:space="preserve"> р.  </w:t>
      </w:r>
    </w:p>
    <w:p w:rsidR="00395013" w:rsidRPr="007E7064" w:rsidRDefault="00395013" w:rsidP="00395013">
      <w:pPr>
        <w:jc w:val="both"/>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BC32A7" w:rsidRPr="007E7064" w:rsidRDefault="00BC32A7" w:rsidP="00395013">
      <w:pPr>
        <w:jc w:val="center"/>
        <w:rPr>
          <w:sz w:val="28"/>
          <w:szCs w:val="28"/>
          <w:lang w:val="uk-UA"/>
        </w:rPr>
      </w:pPr>
    </w:p>
    <w:p w:rsidR="00BC32A7" w:rsidRPr="007E7064" w:rsidRDefault="00BC32A7" w:rsidP="00395013">
      <w:pPr>
        <w:jc w:val="center"/>
        <w:rPr>
          <w:sz w:val="28"/>
          <w:szCs w:val="28"/>
          <w:lang w:val="uk-UA"/>
        </w:rPr>
      </w:pPr>
    </w:p>
    <w:p w:rsidR="00CF3E89" w:rsidRPr="007E7064" w:rsidRDefault="00CF3E89" w:rsidP="00395013">
      <w:pPr>
        <w:jc w:val="center"/>
        <w:rPr>
          <w:sz w:val="28"/>
          <w:szCs w:val="28"/>
          <w:lang w:val="uk-UA"/>
        </w:rPr>
      </w:pPr>
    </w:p>
    <w:p w:rsidR="00CF3E89" w:rsidRPr="007E7064" w:rsidRDefault="00CF3E89" w:rsidP="00395013">
      <w:pPr>
        <w:jc w:val="center"/>
        <w:rPr>
          <w:sz w:val="28"/>
          <w:szCs w:val="28"/>
          <w:lang w:val="uk-UA"/>
        </w:rPr>
      </w:pPr>
    </w:p>
    <w:p w:rsidR="00BC32A7" w:rsidRPr="007E7064" w:rsidRDefault="00BC32A7" w:rsidP="00395013">
      <w:pPr>
        <w:jc w:val="center"/>
        <w:rPr>
          <w:sz w:val="28"/>
          <w:szCs w:val="28"/>
          <w:lang w:val="uk-UA"/>
        </w:rPr>
      </w:pPr>
    </w:p>
    <w:p w:rsidR="00BC32A7" w:rsidRPr="007E7064" w:rsidRDefault="00BC32A7"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BC32A7">
      <w:pPr>
        <w:jc w:val="center"/>
        <w:rPr>
          <w:sz w:val="28"/>
          <w:szCs w:val="28"/>
          <w:lang w:val="uk-UA"/>
        </w:rPr>
      </w:pPr>
      <w:r w:rsidRPr="007E7064">
        <w:rPr>
          <w:sz w:val="28"/>
          <w:szCs w:val="28"/>
          <w:lang w:val="uk-UA"/>
        </w:rPr>
        <w:t>м. Івано-Франківськ - 20</w:t>
      </w:r>
      <w:r w:rsidR="00C16252">
        <w:rPr>
          <w:sz w:val="28"/>
          <w:szCs w:val="28"/>
          <w:lang w:val="uk-UA"/>
        </w:rPr>
        <w:t>21</w:t>
      </w: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r w:rsidRPr="007E7064">
        <w:rPr>
          <w:b/>
          <w:sz w:val="28"/>
          <w:szCs w:val="28"/>
          <w:lang w:val="uk-UA"/>
        </w:rPr>
        <w:t>ЗМІСТ</w:t>
      </w:r>
    </w:p>
    <w:p w:rsidR="00B10A22" w:rsidRPr="007E7064" w:rsidRDefault="00B10A22" w:rsidP="00193CEB">
      <w:pPr>
        <w:spacing w:line="360" w:lineRule="auto"/>
        <w:ind w:firstLine="567"/>
        <w:jc w:val="center"/>
        <w:rPr>
          <w:b/>
          <w:sz w:val="28"/>
          <w:szCs w:val="28"/>
          <w:lang w:val="uk-UA"/>
        </w:rPr>
      </w:pPr>
    </w:p>
    <w:p w:rsidR="00BC32A7" w:rsidRPr="007E7064" w:rsidRDefault="00BC32A7" w:rsidP="00193CEB">
      <w:pPr>
        <w:spacing w:line="360" w:lineRule="auto"/>
        <w:ind w:firstLine="567"/>
        <w:jc w:val="center"/>
        <w:rPr>
          <w:b/>
          <w:sz w:val="28"/>
          <w:szCs w:val="28"/>
          <w:lang w:val="uk-UA"/>
        </w:rPr>
      </w:pPr>
    </w:p>
    <w:p w:rsidR="00193CEB" w:rsidRPr="007E7064" w:rsidRDefault="00EE4289" w:rsidP="00193CEB">
      <w:pPr>
        <w:pStyle w:val="11"/>
        <w:numPr>
          <w:ilvl w:val="0"/>
          <w:numId w:val="5"/>
        </w:numPr>
        <w:spacing w:line="360" w:lineRule="auto"/>
        <w:ind w:left="0" w:firstLine="567"/>
        <w:contextualSpacing/>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Загальна інформація</w:t>
      </w:r>
    </w:p>
    <w:p w:rsidR="00B10A22" w:rsidRPr="007E706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А</w:t>
      </w:r>
      <w:r w:rsidR="00B10A22" w:rsidRPr="007E7064">
        <w:rPr>
          <w:rFonts w:ascii="Times New Roman" w:eastAsia="Times New Roman" w:hAnsi="Times New Roman" w:cs="Times New Roman"/>
          <w:sz w:val="28"/>
          <w:szCs w:val="28"/>
        </w:rPr>
        <w:t>нотація до курсу</w:t>
      </w:r>
    </w:p>
    <w:p w:rsidR="00B10A22" w:rsidRPr="007E706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 xml:space="preserve">Мета </w:t>
      </w:r>
      <w:r w:rsidR="00151BC4" w:rsidRPr="007E7064">
        <w:rPr>
          <w:rFonts w:ascii="Times New Roman" w:eastAsia="Times New Roman" w:hAnsi="Times New Roman" w:cs="Times New Roman"/>
          <w:sz w:val="28"/>
          <w:szCs w:val="28"/>
        </w:rPr>
        <w:t xml:space="preserve">та цілі </w:t>
      </w:r>
      <w:r w:rsidR="00B10A22" w:rsidRPr="007E7064">
        <w:rPr>
          <w:rFonts w:ascii="Times New Roman" w:eastAsia="Times New Roman" w:hAnsi="Times New Roman" w:cs="Times New Roman"/>
          <w:sz w:val="28"/>
          <w:szCs w:val="28"/>
        </w:rPr>
        <w:t>курсу</w:t>
      </w:r>
    </w:p>
    <w:p w:rsidR="00151BC4" w:rsidRPr="007E7064"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hAnsi="Times New Roman" w:cs="Times New Roman"/>
          <w:sz w:val="28"/>
          <w:szCs w:val="28"/>
        </w:rPr>
        <w:t>Результати навчання (компетентності)</w:t>
      </w:r>
    </w:p>
    <w:p w:rsidR="00B10A22" w:rsidRPr="007E706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Організація навчання курсу</w:t>
      </w:r>
    </w:p>
    <w:p w:rsidR="00B10A22" w:rsidRPr="007E706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Система оцінювання курсу</w:t>
      </w:r>
    </w:p>
    <w:p w:rsidR="00B10A22" w:rsidRPr="007E706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Політика</w:t>
      </w:r>
      <w:r w:rsidR="00B10A22" w:rsidRPr="007E7064">
        <w:rPr>
          <w:rFonts w:ascii="Times New Roman" w:eastAsia="Times New Roman" w:hAnsi="Times New Roman" w:cs="Times New Roman"/>
          <w:sz w:val="28"/>
          <w:szCs w:val="28"/>
        </w:rPr>
        <w:t xml:space="preserve"> курсу</w:t>
      </w:r>
    </w:p>
    <w:p w:rsidR="00151BC4" w:rsidRPr="007E7064"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Рекомендована література</w:t>
      </w:r>
    </w:p>
    <w:p w:rsidR="00B10A22" w:rsidRPr="007E7064" w:rsidRDefault="00B10A22" w:rsidP="00193CEB">
      <w:pPr>
        <w:pStyle w:val="11"/>
        <w:widowControl w:val="0"/>
        <w:spacing w:line="360" w:lineRule="auto"/>
        <w:ind w:firstLine="567"/>
        <w:rPr>
          <w:rFonts w:ascii="Times New Roman" w:eastAsia="Times New Roman" w:hAnsi="Times New Roman" w:cs="Times New Roman"/>
          <w:b/>
          <w:sz w:val="28"/>
          <w:szCs w:val="28"/>
        </w:rPr>
      </w:pPr>
    </w:p>
    <w:p w:rsidR="00395013" w:rsidRPr="007E7064" w:rsidRDefault="00395013"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192"/>
        <w:gridCol w:w="901"/>
        <w:gridCol w:w="283"/>
        <w:gridCol w:w="567"/>
        <w:gridCol w:w="3402"/>
        <w:gridCol w:w="1242"/>
        <w:gridCol w:w="456"/>
        <w:gridCol w:w="431"/>
        <w:gridCol w:w="377"/>
        <w:gridCol w:w="720"/>
      </w:tblGrid>
      <w:tr w:rsidR="007E7064" w:rsidRPr="007E7064" w:rsidTr="00BD043A">
        <w:tc>
          <w:tcPr>
            <w:tcW w:w="9571" w:type="dxa"/>
            <w:gridSpan w:val="10"/>
          </w:tcPr>
          <w:p w:rsidR="00C67355" w:rsidRPr="007E7064" w:rsidRDefault="00C67355" w:rsidP="00C67355">
            <w:pPr>
              <w:jc w:val="center"/>
              <w:rPr>
                <w:lang w:val="uk-UA"/>
              </w:rPr>
            </w:pPr>
            <w:r w:rsidRPr="007E7064">
              <w:rPr>
                <w:b/>
                <w:lang w:val="uk-UA"/>
              </w:rPr>
              <w:t>1. Загальна інформація</w:t>
            </w:r>
          </w:p>
        </w:tc>
      </w:tr>
      <w:tr w:rsidR="007E7064" w:rsidRPr="007E7064" w:rsidTr="007E7064">
        <w:tc>
          <w:tcPr>
            <w:tcW w:w="2376" w:type="dxa"/>
            <w:gridSpan w:val="3"/>
          </w:tcPr>
          <w:p w:rsidR="002C2330" w:rsidRPr="007E7064" w:rsidRDefault="002C2330" w:rsidP="00EE1819">
            <w:pPr>
              <w:rPr>
                <w:b/>
                <w:lang w:val="uk-UA"/>
              </w:rPr>
            </w:pPr>
            <w:r w:rsidRPr="007E7064">
              <w:rPr>
                <w:b/>
                <w:lang w:val="uk-UA"/>
              </w:rPr>
              <w:t xml:space="preserve">Назва </w:t>
            </w:r>
            <w:r w:rsidR="00C67355" w:rsidRPr="007E7064">
              <w:rPr>
                <w:b/>
                <w:lang w:val="uk-UA"/>
              </w:rPr>
              <w:t>дисциплі</w:t>
            </w:r>
            <w:r w:rsidR="00EE1819" w:rsidRPr="007E7064">
              <w:rPr>
                <w:b/>
                <w:lang w:val="uk-UA"/>
              </w:rPr>
              <w:t>ни</w:t>
            </w:r>
          </w:p>
        </w:tc>
        <w:tc>
          <w:tcPr>
            <w:tcW w:w="7195" w:type="dxa"/>
            <w:gridSpan w:val="7"/>
          </w:tcPr>
          <w:p w:rsidR="002C2330" w:rsidRPr="007E7064" w:rsidRDefault="00C16252" w:rsidP="00395013">
            <w:pPr>
              <w:jc w:val="both"/>
              <w:rPr>
                <w:lang w:val="uk-UA"/>
              </w:rPr>
            </w:pPr>
            <w:r>
              <w:rPr>
                <w:b/>
                <w:szCs w:val="28"/>
                <w:lang w:val="uk-UA"/>
              </w:rPr>
              <w:t>Технології</w:t>
            </w:r>
            <w:r w:rsidR="00142165" w:rsidRPr="007E7064">
              <w:rPr>
                <w:b/>
                <w:szCs w:val="28"/>
                <w:lang w:val="uk-UA"/>
              </w:rPr>
              <w:t xml:space="preserve"> </w:t>
            </w:r>
            <w:proofErr w:type="spellStart"/>
            <w:r w:rsidR="00142165" w:rsidRPr="007E7064">
              <w:rPr>
                <w:b/>
                <w:szCs w:val="28"/>
                <w:lang w:val="uk-UA"/>
              </w:rPr>
              <w:t>коучингу</w:t>
            </w:r>
            <w:proofErr w:type="spellEnd"/>
            <w:r>
              <w:rPr>
                <w:b/>
                <w:szCs w:val="28"/>
                <w:lang w:val="uk-UA"/>
              </w:rPr>
              <w:t>: практикум</w:t>
            </w:r>
          </w:p>
        </w:tc>
      </w:tr>
      <w:tr w:rsidR="007E7064" w:rsidRPr="007E7064" w:rsidTr="007E7064">
        <w:tc>
          <w:tcPr>
            <w:tcW w:w="2376" w:type="dxa"/>
            <w:gridSpan w:val="3"/>
          </w:tcPr>
          <w:p w:rsidR="002C2330" w:rsidRPr="007E7064" w:rsidRDefault="002C2330" w:rsidP="00EE1819">
            <w:pPr>
              <w:rPr>
                <w:b/>
                <w:lang w:val="uk-UA"/>
              </w:rPr>
            </w:pPr>
            <w:r w:rsidRPr="007E7064">
              <w:rPr>
                <w:b/>
                <w:lang w:val="uk-UA"/>
              </w:rPr>
              <w:t>Викладач (-і)</w:t>
            </w:r>
          </w:p>
        </w:tc>
        <w:tc>
          <w:tcPr>
            <w:tcW w:w="7195" w:type="dxa"/>
            <w:gridSpan w:val="7"/>
          </w:tcPr>
          <w:p w:rsidR="002C2330" w:rsidRPr="007E7064" w:rsidRDefault="00CF3E89" w:rsidP="00395013">
            <w:pPr>
              <w:jc w:val="both"/>
              <w:rPr>
                <w:lang w:val="uk-UA"/>
              </w:rPr>
            </w:pPr>
            <w:r w:rsidRPr="007E7064">
              <w:rPr>
                <w:lang w:val="uk-UA"/>
              </w:rPr>
              <w:t xml:space="preserve">Кандидат психологічних наук, доцент </w:t>
            </w:r>
            <w:proofErr w:type="spellStart"/>
            <w:r w:rsidRPr="007E7064">
              <w:rPr>
                <w:lang w:val="uk-UA"/>
              </w:rPr>
              <w:t>Федоришин</w:t>
            </w:r>
            <w:proofErr w:type="spellEnd"/>
            <w:r w:rsidRPr="007E7064">
              <w:rPr>
                <w:lang w:val="uk-UA"/>
              </w:rPr>
              <w:t xml:space="preserve"> Галина Миколаївна</w:t>
            </w:r>
          </w:p>
        </w:tc>
      </w:tr>
      <w:tr w:rsidR="007E7064" w:rsidRPr="007E7064" w:rsidTr="007E7064">
        <w:tc>
          <w:tcPr>
            <w:tcW w:w="2376" w:type="dxa"/>
            <w:gridSpan w:val="3"/>
          </w:tcPr>
          <w:p w:rsidR="002C2330" w:rsidRPr="007E7064" w:rsidRDefault="00EE1819" w:rsidP="00EE1819">
            <w:pPr>
              <w:rPr>
                <w:b/>
                <w:lang w:val="uk-UA"/>
              </w:rPr>
            </w:pPr>
            <w:r w:rsidRPr="007E7064">
              <w:rPr>
                <w:b/>
                <w:lang w:val="uk-UA"/>
              </w:rPr>
              <w:t>Контактний телефон викладача</w:t>
            </w:r>
          </w:p>
        </w:tc>
        <w:tc>
          <w:tcPr>
            <w:tcW w:w="7195" w:type="dxa"/>
            <w:gridSpan w:val="7"/>
          </w:tcPr>
          <w:p w:rsidR="002C2330" w:rsidRPr="007E7064" w:rsidRDefault="00CF3E89" w:rsidP="00395013">
            <w:pPr>
              <w:jc w:val="both"/>
              <w:rPr>
                <w:lang w:val="uk-UA"/>
              </w:rPr>
            </w:pPr>
            <w:r w:rsidRPr="007E7064">
              <w:rPr>
                <w:lang w:val="uk-UA"/>
              </w:rPr>
              <w:t>0957217535</w:t>
            </w:r>
          </w:p>
        </w:tc>
      </w:tr>
      <w:tr w:rsidR="007E7064" w:rsidRPr="007E7064" w:rsidTr="007E7064">
        <w:tc>
          <w:tcPr>
            <w:tcW w:w="2376" w:type="dxa"/>
            <w:gridSpan w:val="3"/>
          </w:tcPr>
          <w:p w:rsidR="002C2330" w:rsidRPr="007E7064" w:rsidRDefault="00EE1819" w:rsidP="00EE1819">
            <w:pPr>
              <w:rPr>
                <w:b/>
                <w:lang w:val="uk-UA"/>
              </w:rPr>
            </w:pPr>
            <w:r w:rsidRPr="007E7064">
              <w:rPr>
                <w:b/>
              </w:rPr>
              <w:t>E-</w:t>
            </w:r>
            <w:proofErr w:type="spellStart"/>
            <w:r w:rsidRPr="007E7064">
              <w:rPr>
                <w:b/>
              </w:rPr>
              <w:t>mail</w:t>
            </w:r>
            <w:proofErr w:type="spellEnd"/>
            <w:r w:rsidRPr="007E7064">
              <w:rPr>
                <w:b/>
                <w:lang w:val="en-US"/>
              </w:rPr>
              <w:t xml:space="preserve"> </w:t>
            </w:r>
            <w:proofErr w:type="spellStart"/>
            <w:r w:rsidRPr="007E7064">
              <w:rPr>
                <w:b/>
                <w:lang w:val="en-US"/>
              </w:rPr>
              <w:t>викладача</w:t>
            </w:r>
            <w:proofErr w:type="spellEnd"/>
          </w:p>
        </w:tc>
        <w:tc>
          <w:tcPr>
            <w:tcW w:w="7195" w:type="dxa"/>
            <w:gridSpan w:val="7"/>
          </w:tcPr>
          <w:p w:rsidR="00CF3E89" w:rsidRDefault="00703146" w:rsidP="00395013">
            <w:pPr>
              <w:jc w:val="both"/>
              <w:rPr>
                <w:lang w:val="en-US"/>
              </w:rPr>
            </w:pPr>
            <w:hyperlink r:id="rId7" w:history="1">
              <w:r w:rsidR="0050463A" w:rsidRPr="00C954EF">
                <w:rPr>
                  <w:rStyle w:val="a8"/>
                  <w:lang w:val="en-US"/>
                </w:rPr>
                <w:t>galmf1975@gmail.com</w:t>
              </w:r>
            </w:hyperlink>
          </w:p>
          <w:p w:rsidR="0050463A" w:rsidRPr="007E7064" w:rsidRDefault="0050463A" w:rsidP="00395013">
            <w:pPr>
              <w:jc w:val="both"/>
              <w:rPr>
                <w:lang w:val="en-US"/>
              </w:rPr>
            </w:pPr>
          </w:p>
        </w:tc>
      </w:tr>
      <w:tr w:rsidR="007E7064" w:rsidRPr="007E7064" w:rsidTr="007E7064">
        <w:tc>
          <w:tcPr>
            <w:tcW w:w="2376" w:type="dxa"/>
            <w:gridSpan w:val="3"/>
          </w:tcPr>
          <w:p w:rsidR="002C2330" w:rsidRPr="007E7064" w:rsidRDefault="00EE1819" w:rsidP="00395013">
            <w:pPr>
              <w:jc w:val="both"/>
              <w:rPr>
                <w:b/>
                <w:lang w:val="uk-UA"/>
              </w:rPr>
            </w:pPr>
            <w:r w:rsidRPr="007E7064">
              <w:rPr>
                <w:b/>
                <w:lang w:val="uk-UA"/>
              </w:rPr>
              <w:t>Формат дисципліни</w:t>
            </w:r>
          </w:p>
        </w:tc>
        <w:tc>
          <w:tcPr>
            <w:tcW w:w="7195" w:type="dxa"/>
            <w:gridSpan w:val="7"/>
          </w:tcPr>
          <w:p w:rsidR="002C2330" w:rsidRPr="007E7064" w:rsidRDefault="00CF3E89" w:rsidP="00C230D3">
            <w:pPr>
              <w:jc w:val="both"/>
              <w:rPr>
                <w:lang w:val="uk-UA"/>
              </w:rPr>
            </w:pPr>
            <w:r w:rsidRPr="007E7064">
              <w:rPr>
                <w:lang w:val="uk-UA"/>
              </w:rPr>
              <w:t>Очна та заочна форм</w:t>
            </w:r>
            <w:r w:rsidR="00C230D3" w:rsidRPr="007E7064">
              <w:rPr>
                <w:lang w:val="uk-UA"/>
              </w:rPr>
              <w:t>и</w:t>
            </w:r>
            <w:r w:rsidRPr="007E7064">
              <w:rPr>
                <w:lang w:val="uk-UA"/>
              </w:rPr>
              <w:t xml:space="preserve"> навчання</w:t>
            </w:r>
          </w:p>
        </w:tc>
      </w:tr>
      <w:tr w:rsidR="007E7064" w:rsidRPr="007E7064" w:rsidTr="007E7064">
        <w:tc>
          <w:tcPr>
            <w:tcW w:w="2376" w:type="dxa"/>
            <w:gridSpan w:val="3"/>
          </w:tcPr>
          <w:p w:rsidR="002C2330" w:rsidRPr="007E7064" w:rsidRDefault="00EE1819" w:rsidP="00395013">
            <w:pPr>
              <w:jc w:val="both"/>
              <w:rPr>
                <w:b/>
                <w:lang w:val="uk-UA"/>
              </w:rPr>
            </w:pPr>
            <w:r w:rsidRPr="007E7064">
              <w:rPr>
                <w:b/>
                <w:lang w:val="uk-UA"/>
              </w:rPr>
              <w:t>Обсяг дисципліни</w:t>
            </w:r>
          </w:p>
        </w:tc>
        <w:tc>
          <w:tcPr>
            <w:tcW w:w="7195" w:type="dxa"/>
            <w:gridSpan w:val="7"/>
          </w:tcPr>
          <w:p w:rsidR="002C2330" w:rsidRPr="007E7064" w:rsidRDefault="00CF3E89" w:rsidP="00395013">
            <w:pPr>
              <w:jc w:val="both"/>
              <w:rPr>
                <w:lang w:val="uk-UA"/>
              </w:rPr>
            </w:pPr>
            <w:r w:rsidRPr="007E7064">
              <w:rPr>
                <w:lang w:val="uk-UA"/>
              </w:rPr>
              <w:t>3 кредити ЄКТС</w:t>
            </w:r>
            <w:r w:rsidR="007E7064" w:rsidRPr="007E7064">
              <w:rPr>
                <w:lang w:val="uk-UA"/>
              </w:rPr>
              <w:t xml:space="preserve"> / 90 годин</w:t>
            </w:r>
          </w:p>
        </w:tc>
      </w:tr>
      <w:tr w:rsidR="007E7064" w:rsidRPr="007E7064" w:rsidTr="007E7064">
        <w:tc>
          <w:tcPr>
            <w:tcW w:w="2376" w:type="dxa"/>
            <w:gridSpan w:val="3"/>
          </w:tcPr>
          <w:p w:rsidR="007E7064" w:rsidRPr="007E7064" w:rsidRDefault="007E7064" w:rsidP="007E7064">
            <w:pPr>
              <w:jc w:val="both"/>
              <w:rPr>
                <w:b/>
                <w:lang w:val="uk-UA"/>
              </w:rPr>
            </w:pPr>
            <w:r w:rsidRPr="007E7064">
              <w:rPr>
                <w:b/>
                <w:lang w:val="uk-UA"/>
              </w:rPr>
              <w:t>Посилання на сайт дистанційного навчання</w:t>
            </w:r>
          </w:p>
        </w:tc>
        <w:tc>
          <w:tcPr>
            <w:tcW w:w="7195" w:type="dxa"/>
            <w:gridSpan w:val="7"/>
          </w:tcPr>
          <w:p w:rsidR="007E7064" w:rsidRDefault="00703146" w:rsidP="007E7064">
            <w:pPr>
              <w:jc w:val="both"/>
              <w:rPr>
                <w:rStyle w:val="a8"/>
                <w:color w:val="auto"/>
              </w:rPr>
            </w:pPr>
            <w:hyperlink r:id="rId8" w:history="1">
              <w:r w:rsidR="007E7064" w:rsidRPr="007E7064">
                <w:rPr>
                  <w:rStyle w:val="a8"/>
                  <w:color w:val="auto"/>
                </w:rPr>
                <w:t>http</w:t>
              </w:r>
              <w:r w:rsidR="007E7064" w:rsidRPr="007E7064">
                <w:rPr>
                  <w:rStyle w:val="a8"/>
                  <w:color w:val="auto"/>
                  <w:lang w:val="uk-UA"/>
                </w:rPr>
                <w:t>://</w:t>
              </w:r>
              <w:r w:rsidR="007E7064" w:rsidRPr="007E7064">
                <w:rPr>
                  <w:rStyle w:val="a8"/>
                  <w:color w:val="auto"/>
                </w:rPr>
                <w:t>magpsychol</w:t>
              </w:r>
              <w:r w:rsidR="007E7064" w:rsidRPr="007E7064">
                <w:rPr>
                  <w:rStyle w:val="a8"/>
                  <w:color w:val="auto"/>
                  <w:lang w:val="uk-UA"/>
                </w:rPr>
                <w:t>.</w:t>
              </w:r>
              <w:r w:rsidR="007E7064" w:rsidRPr="007E7064">
                <w:rPr>
                  <w:rStyle w:val="a8"/>
                  <w:color w:val="auto"/>
                </w:rPr>
                <w:t>pu</w:t>
              </w:r>
              <w:r w:rsidR="007E7064" w:rsidRPr="007E7064">
                <w:rPr>
                  <w:rStyle w:val="a8"/>
                  <w:color w:val="auto"/>
                  <w:lang w:val="uk-UA"/>
                </w:rPr>
                <w:t>.</w:t>
              </w:r>
              <w:r w:rsidR="007E7064" w:rsidRPr="007E7064">
                <w:rPr>
                  <w:rStyle w:val="a8"/>
                  <w:color w:val="auto"/>
                </w:rPr>
                <w:t>if</w:t>
              </w:r>
              <w:r w:rsidR="007E7064" w:rsidRPr="007E7064">
                <w:rPr>
                  <w:rStyle w:val="a8"/>
                  <w:color w:val="auto"/>
                  <w:lang w:val="uk-UA"/>
                </w:rPr>
                <w:t>.</w:t>
              </w:r>
              <w:proofErr w:type="spellStart"/>
              <w:r w:rsidR="007E7064" w:rsidRPr="007E7064">
                <w:rPr>
                  <w:rStyle w:val="a8"/>
                  <w:color w:val="auto"/>
                </w:rPr>
                <w:t>ua</w:t>
              </w:r>
              <w:proofErr w:type="spellEnd"/>
            </w:hyperlink>
          </w:p>
          <w:p w:rsidR="0050463A" w:rsidRPr="007E7064" w:rsidRDefault="0050463A" w:rsidP="007E7064">
            <w:pPr>
              <w:jc w:val="both"/>
              <w:rPr>
                <w:lang w:val="uk-UA"/>
              </w:rPr>
            </w:pPr>
          </w:p>
        </w:tc>
      </w:tr>
      <w:tr w:rsidR="007E7064" w:rsidRPr="007E7064" w:rsidTr="007E7064">
        <w:tc>
          <w:tcPr>
            <w:tcW w:w="2376" w:type="dxa"/>
            <w:gridSpan w:val="3"/>
          </w:tcPr>
          <w:p w:rsidR="007E7064" w:rsidRPr="007E7064" w:rsidRDefault="007E7064" w:rsidP="007E7064">
            <w:pPr>
              <w:jc w:val="both"/>
              <w:rPr>
                <w:b/>
                <w:lang w:val="uk-UA"/>
              </w:rPr>
            </w:pPr>
            <w:r w:rsidRPr="007E7064">
              <w:rPr>
                <w:b/>
                <w:lang w:val="uk-UA"/>
              </w:rPr>
              <w:t>Консультації</w:t>
            </w:r>
          </w:p>
        </w:tc>
        <w:tc>
          <w:tcPr>
            <w:tcW w:w="7195" w:type="dxa"/>
            <w:gridSpan w:val="7"/>
          </w:tcPr>
          <w:p w:rsidR="007E7064" w:rsidRPr="007E7064" w:rsidRDefault="007E7064" w:rsidP="007E7064">
            <w:pPr>
              <w:jc w:val="both"/>
              <w:rPr>
                <w:lang w:val="uk-UA"/>
              </w:rPr>
            </w:pPr>
            <w:r w:rsidRPr="007E7064">
              <w:rPr>
                <w:lang w:val="uk-UA"/>
              </w:rPr>
              <w:t>З питань виконання самостійної роботи та індивідуальних завдань</w:t>
            </w:r>
            <w:r w:rsidR="00C16252">
              <w:rPr>
                <w:lang w:val="uk-UA"/>
              </w:rPr>
              <w:t xml:space="preserve"> згідно розкладу</w:t>
            </w:r>
          </w:p>
        </w:tc>
      </w:tr>
      <w:tr w:rsidR="007E7064" w:rsidRPr="007E7064" w:rsidTr="00BD043A">
        <w:tc>
          <w:tcPr>
            <w:tcW w:w="9571" w:type="dxa"/>
            <w:gridSpan w:val="10"/>
          </w:tcPr>
          <w:p w:rsidR="007E7064" w:rsidRPr="007E7064" w:rsidRDefault="007E7064" w:rsidP="007E7064">
            <w:pPr>
              <w:jc w:val="center"/>
              <w:rPr>
                <w:lang w:val="uk-UA"/>
              </w:rPr>
            </w:pPr>
            <w:r w:rsidRPr="007E7064">
              <w:rPr>
                <w:b/>
                <w:lang w:val="uk-UA"/>
              </w:rPr>
              <w:t>2. А</w:t>
            </w:r>
            <w:proofErr w:type="spellStart"/>
            <w:r w:rsidRPr="007E7064">
              <w:rPr>
                <w:b/>
              </w:rPr>
              <w:t>нотація</w:t>
            </w:r>
            <w:proofErr w:type="spellEnd"/>
            <w:r w:rsidRPr="007E7064">
              <w:rPr>
                <w:b/>
              </w:rPr>
              <w:t xml:space="preserve"> до курсу</w:t>
            </w:r>
          </w:p>
        </w:tc>
      </w:tr>
      <w:tr w:rsidR="007E7064" w:rsidRPr="00B83E21" w:rsidTr="00BD043A">
        <w:tc>
          <w:tcPr>
            <w:tcW w:w="9571" w:type="dxa"/>
            <w:gridSpan w:val="10"/>
          </w:tcPr>
          <w:p w:rsidR="00C16252" w:rsidRPr="00376998" w:rsidRDefault="007E7064" w:rsidP="00C16252">
            <w:pPr>
              <w:tabs>
                <w:tab w:val="left" w:pos="284"/>
                <w:tab w:val="left" w:pos="567"/>
              </w:tabs>
              <w:jc w:val="both"/>
              <w:rPr>
                <w:i/>
                <w:lang w:val="uk-UA"/>
              </w:rPr>
            </w:pPr>
            <w:r w:rsidRPr="007E7064">
              <w:rPr>
                <w:lang w:val="uk-UA"/>
              </w:rPr>
              <w:t xml:space="preserve">Навчальна дисципліна «Психологія </w:t>
            </w:r>
            <w:proofErr w:type="spellStart"/>
            <w:r w:rsidRPr="007E7064">
              <w:rPr>
                <w:lang w:val="uk-UA"/>
              </w:rPr>
              <w:t>коучингу</w:t>
            </w:r>
            <w:proofErr w:type="spellEnd"/>
            <w:r w:rsidR="00C16252">
              <w:rPr>
                <w:lang w:val="uk-UA"/>
              </w:rPr>
              <w:t>: практикум</w:t>
            </w:r>
            <w:r w:rsidRPr="007E7064">
              <w:rPr>
                <w:lang w:val="uk-UA"/>
              </w:rPr>
              <w:t xml:space="preserve">» присвячена </w:t>
            </w:r>
            <w:r w:rsidR="00C16252">
              <w:rPr>
                <w:lang w:val="uk-UA"/>
              </w:rPr>
              <w:t xml:space="preserve">закріпленню здобутих </w:t>
            </w:r>
            <w:r w:rsidR="00376998">
              <w:rPr>
                <w:lang w:val="uk-UA"/>
              </w:rPr>
              <w:t xml:space="preserve">під час вивчення дисципліни «Психологія </w:t>
            </w:r>
            <w:proofErr w:type="spellStart"/>
            <w:r w:rsidR="00376998">
              <w:rPr>
                <w:lang w:val="uk-UA"/>
              </w:rPr>
              <w:t>коучингу</w:t>
            </w:r>
            <w:proofErr w:type="spellEnd"/>
            <w:r w:rsidR="00376998">
              <w:rPr>
                <w:lang w:val="uk-UA"/>
              </w:rPr>
              <w:t>» у по</w:t>
            </w:r>
            <w:r w:rsidR="00C16252">
              <w:rPr>
                <w:lang w:val="uk-UA"/>
              </w:rPr>
              <w:t>передньому семестрі навичок</w:t>
            </w:r>
            <w:r w:rsidRPr="007E7064">
              <w:rPr>
                <w:lang w:val="uk-UA"/>
              </w:rPr>
              <w:t xml:space="preserve"> </w:t>
            </w:r>
            <w:proofErr w:type="spellStart"/>
            <w:r w:rsidRPr="007E7064">
              <w:rPr>
                <w:lang w:val="uk-UA"/>
              </w:rPr>
              <w:t>коучингу</w:t>
            </w:r>
            <w:proofErr w:type="spellEnd"/>
            <w:r w:rsidRPr="007E7064">
              <w:rPr>
                <w:lang w:val="uk-UA"/>
              </w:rPr>
              <w:t xml:space="preserve">. </w:t>
            </w:r>
            <w:r w:rsidR="00C16252">
              <w:rPr>
                <w:lang w:val="uk-UA"/>
              </w:rPr>
              <w:t xml:space="preserve">Кожна тема дисципліни спрямована на відпрацювання компетенцій </w:t>
            </w:r>
            <w:proofErr w:type="spellStart"/>
            <w:r w:rsidR="00C16252">
              <w:rPr>
                <w:lang w:val="uk-UA"/>
              </w:rPr>
              <w:t>коуча</w:t>
            </w:r>
            <w:proofErr w:type="spellEnd"/>
            <w:r w:rsidR="00C16252">
              <w:rPr>
                <w:lang w:val="uk-UA"/>
              </w:rPr>
              <w:t xml:space="preserve"> згідно Міжнародних стандартів </w:t>
            </w:r>
            <w:proofErr w:type="spellStart"/>
            <w:r w:rsidR="00C16252">
              <w:rPr>
                <w:lang w:val="uk-UA"/>
              </w:rPr>
              <w:t>коучингу</w:t>
            </w:r>
            <w:proofErr w:type="spellEnd"/>
            <w:r w:rsidR="00C16252">
              <w:rPr>
                <w:lang w:val="uk-UA"/>
              </w:rPr>
              <w:t xml:space="preserve"> </w:t>
            </w:r>
            <w:r w:rsidR="00C16252">
              <w:rPr>
                <w:lang w:val="en-US"/>
              </w:rPr>
              <w:t>ICF</w:t>
            </w:r>
            <w:r w:rsidR="00C16252">
              <w:rPr>
                <w:lang w:val="uk-UA"/>
              </w:rPr>
              <w:t xml:space="preserve">. </w:t>
            </w:r>
            <w:r w:rsidR="00376998">
              <w:rPr>
                <w:lang w:val="uk-UA"/>
              </w:rPr>
              <w:t xml:space="preserve">Здобувачі </w:t>
            </w:r>
            <w:r w:rsidR="00C16252" w:rsidRPr="00376998">
              <w:rPr>
                <w:i/>
                <w:lang w:val="uk-UA"/>
              </w:rPr>
              <w:t>в</w:t>
            </w:r>
            <w:r w:rsidR="00C16252" w:rsidRPr="00376998">
              <w:rPr>
                <w:rStyle w:val="fontstyle01"/>
                <w:i w:val="0"/>
                <w:sz w:val="24"/>
                <w:szCs w:val="24"/>
                <w:lang w:val="uk-UA"/>
              </w:rPr>
              <w:t xml:space="preserve">досконалять свої </w:t>
            </w:r>
            <w:proofErr w:type="spellStart"/>
            <w:r w:rsidR="00C16252" w:rsidRPr="00376998">
              <w:rPr>
                <w:rStyle w:val="fontstyle01"/>
                <w:i w:val="0"/>
                <w:sz w:val="24"/>
                <w:szCs w:val="24"/>
              </w:rPr>
              <w:t>soft</w:t>
            </w:r>
            <w:proofErr w:type="spellEnd"/>
            <w:r w:rsidR="00C16252" w:rsidRPr="00376998">
              <w:rPr>
                <w:rStyle w:val="fontstyle01"/>
                <w:i w:val="0"/>
                <w:sz w:val="24"/>
                <w:szCs w:val="24"/>
                <w:lang w:val="uk-UA"/>
              </w:rPr>
              <w:t xml:space="preserve"> </w:t>
            </w:r>
            <w:proofErr w:type="spellStart"/>
            <w:r w:rsidR="00C16252" w:rsidRPr="00376998">
              <w:rPr>
                <w:rStyle w:val="fontstyle01"/>
                <w:i w:val="0"/>
                <w:sz w:val="24"/>
                <w:szCs w:val="24"/>
              </w:rPr>
              <w:t>skills</w:t>
            </w:r>
            <w:proofErr w:type="spellEnd"/>
            <w:r w:rsidR="00C16252" w:rsidRPr="00376998">
              <w:rPr>
                <w:rStyle w:val="fontstyle01"/>
                <w:i w:val="0"/>
                <w:sz w:val="24"/>
                <w:szCs w:val="24"/>
                <w:lang w:val="uk-UA"/>
              </w:rPr>
              <w:t xml:space="preserve"> і підсилять наявні </w:t>
            </w:r>
            <w:proofErr w:type="spellStart"/>
            <w:r w:rsidR="00C16252" w:rsidRPr="00376998">
              <w:rPr>
                <w:rStyle w:val="fontstyle01"/>
                <w:i w:val="0"/>
                <w:sz w:val="24"/>
                <w:szCs w:val="24"/>
                <w:lang w:val="uk-UA"/>
              </w:rPr>
              <w:t>коучингові</w:t>
            </w:r>
            <w:proofErr w:type="spellEnd"/>
            <w:r w:rsidR="00C16252" w:rsidRPr="00376998">
              <w:rPr>
                <w:rStyle w:val="fontstyle01"/>
                <w:i w:val="0"/>
                <w:sz w:val="24"/>
                <w:szCs w:val="24"/>
                <w:lang w:val="uk-UA"/>
              </w:rPr>
              <w:t xml:space="preserve"> компетенції (орієнтованість на результат, вміння приймати рішення, вести ефективну комунікацію, вибудовувати довіру, вміння чути, вміння бачити і вирішувати проблему, масштабне мислення), поглиблено </w:t>
            </w:r>
            <w:proofErr w:type="spellStart"/>
            <w:r w:rsidR="00C16252" w:rsidRPr="00376998">
              <w:rPr>
                <w:rStyle w:val="fontstyle01"/>
                <w:i w:val="0"/>
                <w:sz w:val="24"/>
                <w:szCs w:val="24"/>
                <w:lang w:val="uk-UA"/>
              </w:rPr>
              <w:t>вивчать</w:t>
            </w:r>
            <w:proofErr w:type="spellEnd"/>
            <w:r w:rsidR="00C16252" w:rsidRPr="00376998">
              <w:rPr>
                <w:rStyle w:val="fontstyle01"/>
                <w:i w:val="0"/>
                <w:sz w:val="24"/>
                <w:szCs w:val="24"/>
                <w:lang w:val="uk-UA"/>
              </w:rPr>
              <w:t xml:space="preserve"> принципи роботи із запитами </w:t>
            </w:r>
            <w:proofErr w:type="spellStart"/>
            <w:r w:rsidR="00C16252" w:rsidRPr="00376998">
              <w:rPr>
                <w:rStyle w:val="fontstyle01"/>
                <w:i w:val="0"/>
                <w:sz w:val="24"/>
                <w:szCs w:val="24"/>
                <w:lang w:val="uk-UA"/>
              </w:rPr>
              <w:t>лайф</w:t>
            </w:r>
            <w:proofErr w:type="spellEnd"/>
            <w:r w:rsidR="00C16252" w:rsidRPr="00376998">
              <w:rPr>
                <w:rStyle w:val="fontstyle01"/>
                <w:i w:val="0"/>
                <w:sz w:val="24"/>
                <w:szCs w:val="24"/>
                <w:lang w:val="uk-UA"/>
              </w:rPr>
              <w:t xml:space="preserve"> і бізнес </w:t>
            </w:r>
            <w:proofErr w:type="spellStart"/>
            <w:r w:rsidR="00C16252" w:rsidRPr="00376998">
              <w:rPr>
                <w:rStyle w:val="fontstyle01"/>
                <w:i w:val="0"/>
                <w:sz w:val="24"/>
                <w:szCs w:val="24"/>
                <w:lang w:val="uk-UA"/>
              </w:rPr>
              <w:t>коучингу</w:t>
            </w:r>
            <w:proofErr w:type="spellEnd"/>
            <w:r w:rsidR="00C16252" w:rsidRPr="00376998">
              <w:rPr>
                <w:rStyle w:val="fontstyle01"/>
                <w:i w:val="0"/>
                <w:sz w:val="24"/>
                <w:szCs w:val="24"/>
                <w:lang w:val="uk-UA"/>
              </w:rPr>
              <w:t>.</w:t>
            </w:r>
          </w:p>
          <w:p w:rsidR="007E7064" w:rsidRPr="007E7064" w:rsidRDefault="007E7064" w:rsidP="00C16252">
            <w:pPr>
              <w:jc w:val="both"/>
              <w:rPr>
                <w:lang w:val="uk-UA"/>
              </w:rPr>
            </w:pPr>
          </w:p>
        </w:tc>
      </w:tr>
      <w:tr w:rsidR="007E7064" w:rsidRPr="007E7064" w:rsidTr="00BD043A">
        <w:tc>
          <w:tcPr>
            <w:tcW w:w="9571" w:type="dxa"/>
            <w:gridSpan w:val="10"/>
          </w:tcPr>
          <w:p w:rsidR="007E7064" w:rsidRPr="007E7064" w:rsidRDefault="007E7064" w:rsidP="007E7064">
            <w:pPr>
              <w:jc w:val="center"/>
              <w:rPr>
                <w:lang w:val="uk-UA"/>
              </w:rPr>
            </w:pPr>
            <w:r w:rsidRPr="007E7064">
              <w:rPr>
                <w:b/>
                <w:lang w:val="uk-UA"/>
              </w:rPr>
              <w:t xml:space="preserve">3. </w:t>
            </w:r>
            <w:r w:rsidRPr="007E7064">
              <w:rPr>
                <w:b/>
              </w:rPr>
              <w:t xml:space="preserve">Мета </w:t>
            </w:r>
            <w:r w:rsidRPr="007E7064">
              <w:rPr>
                <w:b/>
                <w:lang w:val="uk-UA"/>
              </w:rPr>
              <w:t xml:space="preserve">та цілі </w:t>
            </w:r>
            <w:r w:rsidRPr="007E7064">
              <w:rPr>
                <w:b/>
              </w:rPr>
              <w:t>курсу</w:t>
            </w:r>
            <w:r w:rsidRPr="007E7064">
              <w:rPr>
                <w:b/>
                <w:lang w:val="uk-UA"/>
              </w:rPr>
              <w:t xml:space="preserve"> </w:t>
            </w:r>
          </w:p>
        </w:tc>
      </w:tr>
      <w:tr w:rsidR="007E7064" w:rsidRPr="007E7064" w:rsidTr="00BD043A">
        <w:tc>
          <w:tcPr>
            <w:tcW w:w="9571" w:type="dxa"/>
            <w:gridSpan w:val="10"/>
          </w:tcPr>
          <w:p w:rsidR="007E7064" w:rsidRPr="007E7064" w:rsidRDefault="007E7064" w:rsidP="007E7064">
            <w:pPr>
              <w:tabs>
                <w:tab w:val="left" w:pos="284"/>
                <w:tab w:val="left" w:pos="567"/>
              </w:tabs>
              <w:jc w:val="both"/>
              <w:rPr>
                <w:szCs w:val="28"/>
                <w:lang w:val="uk-UA"/>
              </w:rPr>
            </w:pPr>
            <w:r w:rsidRPr="007E7064">
              <w:rPr>
                <w:b/>
                <w:szCs w:val="28"/>
                <w:lang w:val="uk-UA"/>
              </w:rPr>
              <w:t>Мета:</w:t>
            </w:r>
            <w:r w:rsidRPr="007E7064">
              <w:rPr>
                <w:szCs w:val="28"/>
                <w:lang w:val="uk-UA"/>
              </w:rPr>
              <w:t xml:space="preserve"> </w:t>
            </w:r>
            <w:r w:rsidR="00376998">
              <w:rPr>
                <w:lang w:val="uk-UA"/>
              </w:rPr>
              <w:t>закріпити</w:t>
            </w:r>
            <w:r w:rsidR="00376998" w:rsidRPr="00E87271">
              <w:rPr>
                <w:lang w:val="uk-UA"/>
              </w:rPr>
              <w:t xml:space="preserve"> вміння і навички </w:t>
            </w:r>
            <w:r w:rsidR="00376998">
              <w:rPr>
                <w:lang w:val="uk-UA"/>
              </w:rPr>
              <w:t xml:space="preserve">проведення </w:t>
            </w:r>
            <w:proofErr w:type="spellStart"/>
            <w:r w:rsidR="00376998">
              <w:rPr>
                <w:lang w:val="uk-UA"/>
              </w:rPr>
              <w:t>коучингу</w:t>
            </w:r>
            <w:proofErr w:type="spellEnd"/>
            <w:r w:rsidR="00376998" w:rsidRPr="00E87271">
              <w:rPr>
                <w:lang w:val="uk-UA"/>
              </w:rPr>
              <w:t>, підготувати кваліфікованих фахівців у</w:t>
            </w:r>
            <w:r w:rsidR="00376998">
              <w:rPr>
                <w:lang w:val="uk-UA"/>
              </w:rPr>
              <w:t xml:space="preserve"> галузі </w:t>
            </w:r>
            <w:proofErr w:type="spellStart"/>
            <w:r w:rsidR="00376998">
              <w:rPr>
                <w:lang w:val="uk-UA"/>
              </w:rPr>
              <w:t>коучингу</w:t>
            </w:r>
            <w:proofErr w:type="spellEnd"/>
            <w:r w:rsidR="00376998">
              <w:rPr>
                <w:lang w:val="uk-UA"/>
              </w:rPr>
              <w:t>.</w:t>
            </w:r>
            <w:r w:rsidRPr="007E7064">
              <w:rPr>
                <w:szCs w:val="28"/>
                <w:lang w:val="uk-UA"/>
              </w:rPr>
              <w:tab/>
            </w:r>
          </w:p>
        </w:tc>
      </w:tr>
      <w:tr w:rsidR="007E7064" w:rsidRPr="007E7064" w:rsidTr="00BD043A">
        <w:tc>
          <w:tcPr>
            <w:tcW w:w="9571" w:type="dxa"/>
            <w:gridSpan w:val="10"/>
          </w:tcPr>
          <w:p w:rsidR="007E7064" w:rsidRPr="007E7064" w:rsidRDefault="007E7064" w:rsidP="007E7064">
            <w:pPr>
              <w:jc w:val="center"/>
              <w:rPr>
                <w:b/>
                <w:lang w:val="uk-UA"/>
              </w:rPr>
            </w:pPr>
            <w:r w:rsidRPr="007E7064">
              <w:rPr>
                <w:b/>
                <w:lang w:val="uk-UA"/>
              </w:rPr>
              <w:t>4. Результати навчання (компетентності)</w:t>
            </w:r>
          </w:p>
        </w:tc>
      </w:tr>
      <w:tr w:rsidR="00376998" w:rsidRPr="00C16252" w:rsidTr="00BD043A">
        <w:tc>
          <w:tcPr>
            <w:tcW w:w="9571" w:type="dxa"/>
            <w:gridSpan w:val="10"/>
          </w:tcPr>
          <w:p w:rsidR="00376998" w:rsidRPr="00252840" w:rsidRDefault="00376998" w:rsidP="00376998">
            <w:pPr>
              <w:rPr>
                <w:b/>
                <w:lang w:val="uk-UA"/>
              </w:rPr>
            </w:pPr>
            <w:r w:rsidRPr="00252840">
              <w:rPr>
                <w:b/>
                <w:lang w:val="uk-UA"/>
              </w:rPr>
              <w:t>Загальні компетентності:</w:t>
            </w:r>
          </w:p>
          <w:p w:rsidR="00376998" w:rsidRPr="00252840" w:rsidRDefault="00376998" w:rsidP="00376998">
            <w:pPr>
              <w:pStyle w:val="12"/>
              <w:shd w:val="clear" w:color="auto" w:fill="FFFFFF"/>
              <w:tabs>
                <w:tab w:val="left" w:pos="318"/>
                <w:tab w:val="left" w:pos="920"/>
              </w:tabs>
              <w:ind w:left="0"/>
              <w:jc w:val="both"/>
              <w:textAlignment w:val="baseline"/>
              <w:rPr>
                <w:lang w:val="uk-UA"/>
              </w:rPr>
            </w:pPr>
            <w:r w:rsidRPr="00252840">
              <w:rPr>
                <w:lang w:val="uk-UA"/>
              </w:rPr>
              <w:t>Здатність застосовувати знання у практичних ситуаціях.</w:t>
            </w:r>
          </w:p>
          <w:p w:rsidR="00376998" w:rsidRPr="00252840" w:rsidRDefault="00376998" w:rsidP="00376998">
            <w:pPr>
              <w:pStyle w:val="12"/>
              <w:shd w:val="clear" w:color="auto" w:fill="FFFFFF"/>
              <w:tabs>
                <w:tab w:val="left" w:pos="318"/>
                <w:tab w:val="left" w:pos="920"/>
              </w:tabs>
              <w:ind w:left="0"/>
              <w:jc w:val="both"/>
              <w:textAlignment w:val="baseline"/>
              <w:rPr>
                <w:lang w:val="uk-UA"/>
              </w:rPr>
            </w:pPr>
            <w:r w:rsidRPr="00252840">
              <w:rPr>
                <w:lang w:val="uk-UA"/>
              </w:rPr>
              <w:t>Уміння виявляти, ставити та вирішувати проблеми.</w:t>
            </w:r>
          </w:p>
          <w:p w:rsidR="00376998" w:rsidRPr="00252840" w:rsidRDefault="00376998" w:rsidP="00376998">
            <w:pPr>
              <w:pStyle w:val="12"/>
              <w:shd w:val="clear" w:color="auto" w:fill="FFFFFF"/>
              <w:tabs>
                <w:tab w:val="left" w:pos="318"/>
                <w:tab w:val="left" w:pos="920"/>
              </w:tabs>
              <w:ind w:left="0"/>
              <w:jc w:val="both"/>
              <w:textAlignment w:val="baseline"/>
              <w:rPr>
                <w:lang w:val="uk-UA"/>
              </w:rPr>
            </w:pPr>
            <w:r w:rsidRPr="00252840">
              <w:rPr>
                <w:lang w:val="uk-UA"/>
              </w:rPr>
              <w:t>Цінувати та поважати різноманітність та мультикультурність.</w:t>
            </w:r>
          </w:p>
          <w:p w:rsidR="00376998" w:rsidRPr="00252840" w:rsidRDefault="00376998" w:rsidP="00376998">
            <w:pPr>
              <w:pStyle w:val="12"/>
              <w:shd w:val="clear" w:color="auto" w:fill="FFFFFF"/>
              <w:tabs>
                <w:tab w:val="left" w:pos="318"/>
                <w:tab w:val="left" w:pos="920"/>
              </w:tabs>
              <w:ind w:left="0"/>
              <w:jc w:val="both"/>
              <w:textAlignment w:val="baseline"/>
              <w:rPr>
                <w:lang w:val="uk-UA"/>
              </w:rPr>
            </w:pPr>
            <w:r w:rsidRPr="00252840">
              <w:rPr>
                <w:lang w:val="uk-UA"/>
              </w:rPr>
              <w:t>Здатність діяти на основі етичних міркувань (мотивів).</w:t>
            </w:r>
          </w:p>
          <w:p w:rsidR="00376998" w:rsidRPr="00252840" w:rsidRDefault="00376998" w:rsidP="00376998">
            <w:pPr>
              <w:pStyle w:val="12"/>
              <w:shd w:val="clear" w:color="auto" w:fill="FFFFFF"/>
              <w:tabs>
                <w:tab w:val="left" w:pos="318"/>
                <w:tab w:val="left" w:pos="920"/>
              </w:tabs>
              <w:ind w:left="0"/>
              <w:jc w:val="both"/>
              <w:textAlignment w:val="baseline"/>
              <w:rPr>
                <w:lang w:val="uk-UA"/>
              </w:rPr>
            </w:pPr>
            <w:r w:rsidRPr="00252840">
              <w:rPr>
                <w:lang w:val="uk-UA"/>
              </w:rPr>
              <w:t xml:space="preserve">Здатність діяти соціально </w:t>
            </w:r>
            <w:proofErr w:type="spellStart"/>
            <w:r w:rsidRPr="00252840">
              <w:rPr>
                <w:lang w:val="uk-UA"/>
              </w:rPr>
              <w:t>відповідально</w:t>
            </w:r>
            <w:proofErr w:type="spellEnd"/>
            <w:r w:rsidRPr="00252840">
              <w:rPr>
                <w:lang w:val="uk-UA"/>
              </w:rPr>
              <w:t xml:space="preserve"> та свідомо.</w:t>
            </w:r>
          </w:p>
          <w:p w:rsidR="00376998" w:rsidRPr="00252840" w:rsidRDefault="00376998" w:rsidP="00376998">
            <w:pPr>
              <w:pStyle w:val="12"/>
              <w:shd w:val="clear" w:color="auto" w:fill="FFFFFF"/>
              <w:tabs>
                <w:tab w:val="left" w:pos="318"/>
                <w:tab w:val="left" w:pos="459"/>
              </w:tabs>
              <w:ind w:left="0"/>
              <w:jc w:val="both"/>
              <w:textAlignment w:val="baseline"/>
              <w:rPr>
                <w:lang w:val="uk-UA"/>
              </w:rPr>
            </w:pPr>
            <w:r w:rsidRPr="00252840">
              <w:rPr>
                <w:lang w:val="uk-UA"/>
              </w:rPr>
              <w:t>Здатність мотивувати людей та рухатися до спільної мети.</w:t>
            </w:r>
          </w:p>
          <w:p w:rsidR="00376998" w:rsidRPr="00252840" w:rsidRDefault="00376998" w:rsidP="00376998">
            <w:pPr>
              <w:rPr>
                <w:lang w:val="uk-UA"/>
              </w:rPr>
            </w:pPr>
            <w:r w:rsidRPr="00252840">
              <w:rPr>
                <w:b/>
                <w:lang w:val="uk-UA"/>
              </w:rPr>
              <w:t>Фахові компетентності:</w:t>
            </w:r>
          </w:p>
          <w:p w:rsidR="00376998" w:rsidRPr="00252840" w:rsidRDefault="00376998" w:rsidP="00376998">
            <w:pPr>
              <w:rPr>
                <w:lang w:val="uk-UA"/>
              </w:rPr>
            </w:pPr>
            <w:r w:rsidRPr="00252840">
              <w:rPr>
                <w:lang w:val="uk-UA"/>
              </w:rPr>
              <w:t xml:space="preserve">Здатність до комунікації на індивідуальному та груповому рівнях; </w:t>
            </w:r>
          </w:p>
          <w:p w:rsidR="00376998" w:rsidRPr="00252840" w:rsidRDefault="00376998" w:rsidP="00376998">
            <w:pPr>
              <w:tabs>
                <w:tab w:val="left" w:pos="283"/>
              </w:tabs>
              <w:jc w:val="both"/>
              <w:rPr>
                <w:lang w:val="uk-UA"/>
              </w:rPr>
            </w:pPr>
            <w:r w:rsidRPr="00252840">
              <w:rPr>
                <w:lang w:val="uk-UA"/>
              </w:rPr>
              <w:t xml:space="preserve">Здійснювати практичну діяльність (тренінгову, консультаційну, </w:t>
            </w:r>
            <w:proofErr w:type="spellStart"/>
            <w:r w:rsidRPr="00252840">
              <w:rPr>
                <w:lang w:val="uk-UA"/>
              </w:rPr>
              <w:t>психодіагностичну</w:t>
            </w:r>
            <w:proofErr w:type="spellEnd"/>
            <w:r w:rsidRPr="00252840">
              <w:rPr>
                <w:lang w:val="uk-UA"/>
              </w:rPr>
              <w:t xml:space="preserve">, профілактично-просвітницьку) з використанням науково </w:t>
            </w:r>
            <w:proofErr w:type="spellStart"/>
            <w:r w:rsidRPr="00252840">
              <w:rPr>
                <w:lang w:val="uk-UA"/>
              </w:rPr>
              <w:t>верифікованих</w:t>
            </w:r>
            <w:proofErr w:type="spellEnd"/>
            <w:r w:rsidRPr="00252840">
              <w:rPr>
                <w:lang w:val="uk-UA"/>
              </w:rPr>
              <w:t xml:space="preserve"> методів та технік.</w:t>
            </w:r>
          </w:p>
          <w:p w:rsidR="00376998" w:rsidRPr="00252840" w:rsidRDefault="00376998" w:rsidP="00376998">
            <w:pPr>
              <w:tabs>
                <w:tab w:val="left" w:pos="283"/>
              </w:tabs>
              <w:jc w:val="both"/>
              <w:rPr>
                <w:lang w:val="uk-UA"/>
              </w:rPr>
            </w:pPr>
            <w:r w:rsidRPr="00252840">
              <w:rPr>
                <w:lang w:val="uk-UA"/>
              </w:rPr>
              <w:t xml:space="preserve">Приймати фахові рішення у складних і непередбачуваних умовах,  адаптуватися до нових ситуацій професійної діяльності. </w:t>
            </w:r>
          </w:p>
          <w:p w:rsidR="00376998" w:rsidRPr="00252840" w:rsidRDefault="00376998" w:rsidP="00376998">
            <w:pPr>
              <w:tabs>
                <w:tab w:val="left" w:pos="283"/>
              </w:tabs>
              <w:jc w:val="both"/>
              <w:rPr>
                <w:lang w:val="uk-UA"/>
              </w:rPr>
            </w:pPr>
            <w:r w:rsidRPr="00252840">
              <w:rPr>
                <w:lang w:val="uk-UA"/>
              </w:rPr>
              <w:t>Оцінювати межі власної фахової компетентності та підвищувати професійну кваліфікацію.</w:t>
            </w:r>
          </w:p>
          <w:p w:rsidR="00376998" w:rsidRPr="00252840" w:rsidRDefault="00376998" w:rsidP="00376998">
            <w:pPr>
              <w:tabs>
                <w:tab w:val="left" w:pos="283"/>
              </w:tabs>
              <w:jc w:val="both"/>
            </w:pPr>
            <w:r w:rsidRPr="00252840">
              <w:rPr>
                <w:lang w:val="uk-UA"/>
              </w:rPr>
              <w:t>Дотримуватися у фаховій діяльності норм професійної етики та керуватися загальнолюдськими цінностями.</w:t>
            </w:r>
          </w:p>
          <w:p w:rsidR="00376998" w:rsidRPr="00B83E21" w:rsidRDefault="00376998" w:rsidP="00376998">
            <w:pPr>
              <w:tabs>
                <w:tab w:val="left" w:pos="283"/>
              </w:tabs>
              <w:jc w:val="both"/>
              <w:rPr>
                <w:b/>
              </w:rPr>
            </w:pPr>
            <w:proofErr w:type="spellStart"/>
            <w:r w:rsidRPr="00B83E21">
              <w:rPr>
                <w:b/>
              </w:rPr>
              <w:t>Програмні</w:t>
            </w:r>
            <w:proofErr w:type="spellEnd"/>
            <w:r w:rsidRPr="00B83E21">
              <w:rPr>
                <w:b/>
              </w:rPr>
              <w:t xml:space="preserve"> </w:t>
            </w:r>
            <w:proofErr w:type="spellStart"/>
            <w:r w:rsidRPr="00B83E21">
              <w:rPr>
                <w:b/>
              </w:rPr>
              <w:t>результати</w:t>
            </w:r>
            <w:proofErr w:type="spellEnd"/>
            <w:r w:rsidRPr="00B83E21">
              <w:rPr>
                <w:b/>
              </w:rPr>
              <w:t>:</w:t>
            </w:r>
          </w:p>
          <w:p w:rsidR="00376998" w:rsidRPr="00252840" w:rsidRDefault="00376998" w:rsidP="00376998">
            <w:pPr>
              <w:tabs>
                <w:tab w:val="left" w:pos="283"/>
              </w:tabs>
              <w:jc w:val="both"/>
            </w:pPr>
            <w:r w:rsidRPr="00252840">
              <w:t xml:space="preserve">ПР1. </w:t>
            </w:r>
            <w:proofErr w:type="spellStart"/>
            <w:r w:rsidRPr="00252840">
              <w:t>Здійснювати</w:t>
            </w:r>
            <w:proofErr w:type="spellEnd"/>
            <w:r w:rsidRPr="00252840">
              <w:t xml:space="preserve"> </w:t>
            </w:r>
            <w:proofErr w:type="spellStart"/>
            <w:r w:rsidRPr="00252840">
              <w:t>пошук</w:t>
            </w:r>
            <w:proofErr w:type="spellEnd"/>
            <w:r w:rsidRPr="00252840">
              <w:t xml:space="preserve">, </w:t>
            </w:r>
            <w:proofErr w:type="spellStart"/>
            <w:r w:rsidRPr="00252840">
              <w:t>опрацювання</w:t>
            </w:r>
            <w:proofErr w:type="spellEnd"/>
            <w:r w:rsidRPr="00252840">
              <w:t xml:space="preserve"> та </w:t>
            </w:r>
            <w:proofErr w:type="spellStart"/>
            <w:r w:rsidRPr="00252840">
              <w:t>аналіз</w:t>
            </w:r>
            <w:proofErr w:type="spellEnd"/>
            <w:r w:rsidRPr="00252840">
              <w:t xml:space="preserve"> </w:t>
            </w:r>
            <w:proofErr w:type="spellStart"/>
            <w:r w:rsidRPr="00252840">
              <w:t>професійно</w:t>
            </w:r>
            <w:proofErr w:type="spellEnd"/>
            <w:r w:rsidRPr="00252840">
              <w:t xml:space="preserve"> </w:t>
            </w:r>
            <w:proofErr w:type="spellStart"/>
            <w:r w:rsidRPr="00252840">
              <w:t>важливих</w:t>
            </w:r>
            <w:proofErr w:type="spellEnd"/>
            <w:r w:rsidRPr="00252840">
              <w:t xml:space="preserve"> </w:t>
            </w:r>
            <w:proofErr w:type="spellStart"/>
            <w:r w:rsidRPr="00252840">
              <w:t>знань</w:t>
            </w:r>
            <w:proofErr w:type="spellEnd"/>
            <w:r w:rsidRPr="00252840">
              <w:t xml:space="preserve"> </w:t>
            </w:r>
            <w:proofErr w:type="spellStart"/>
            <w:r w:rsidRPr="00252840">
              <w:t>із</w:t>
            </w:r>
            <w:proofErr w:type="spellEnd"/>
            <w:r w:rsidRPr="00252840">
              <w:t xml:space="preserve"> </w:t>
            </w:r>
            <w:proofErr w:type="spellStart"/>
            <w:r w:rsidRPr="00252840">
              <w:t>різних</w:t>
            </w:r>
            <w:proofErr w:type="spellEnd"/>
            <w:r w:rsidRPr="00252840">
              <w:t xml:space="preserve"> </w:t>
            </w:r>
            <w:proofErr w:type="spellStart"/>
            <w:r w:rsidRPr="00252840">
              <w:t>джерел</w:t>
            </w:r>
            <w:proofErr w:type="spellEnd"/>
            <w:r w:rsidRPr="00252840">
              <w:t xml:space="preserve"> </w:t>
            </w:r>
            <w:proofErr w:type="spellStart"/>
            <w:r w:rsidRPr="00252840">
              <w:t>із</w:t>
            </w:r>
            <w:proofErr w:type="spellEnd"/>
            <w:r w:rsidRPr="00252840">
              <w:t xml:space="preserve"> </w:t>
            </w:r>
            <w:proofErr w:type="spellStart"/>
            <w:r w:rsidRPr="00252840">
              <w:t>використанням</w:t>
            </w:r>
            <w:proofErr w:type="spellEnd"/>
            <w:r w:rsidRPr="00252840">
              <w:t xml:space="preserve"> </w:t>
            </w:r>
            <w:proofErr w:type="spellStart"/>
            <w:r w:rsidRPr="00252840">
              <w:t>сучасних</w:t>
            </w:r>
            <w:proofErr w:type="spellEnd"/>
            <w:r w:rsidRPr="00252840">
              <w:t xml:space="preserve"> </w:t>
            </w:r>
            <w:proofErr w:type="spellStart"/>
            <w:r w:rsidRPr="00252840">
              <w:t>інформаційно-комунікаційних</w:t>
            </w:r>
            <w:proofErr w:type="spellEnd"/>
            <w:r w:rsidRPr="00252840">
              <w:t xml:space="preserve"> </w:t>
            </w:r>
            <w:proofErr w:type="spellStart"/>
            <w:r w:rsidRPr="00252840">
              <w:t>технологій</w:t>
            </w:r>
            <w:proofErr w:type="spellEnd"/>
            <w:r w:rsidRPr="00252840">
              <w:t xml:space="preserve">. </w:t>
            </w:r>
          </w:p>
          <w:p w:rsidR="00376998" w:rsidRPr="00252840" w:rsidRDefault="00376998" w:rsidP="00376998">
            <w:pPr>
              <w:tabs>
                <w:tab w:val="left" w:pos="283"/>
              </w:tabs>
              <w:jc w:val="both"/>
            </w:pPr>
            <w:r w:rsidRPr="00252840">
              <w:lastRenderedPageBreak/>
              <w:t xml:space="preserve">Пр4. </w:t>
            </w:r>
            <w:proofErr w:type="spellStart"/>
            <w:r w:rsidRPr="00252840">
              <w:t>Робити</w:t>
            </w:r>
            <w:proofErr w:type="spellEnd"/>
            <w:r w:rsidRPr="00252840">
              <w:t xml:space="preserve"> </w:t>
            </w:r>
            <w:proofErr w:type="spellStart"/>
            <w:r w:rsidRPr="00252840">
              <w:t>психологічний</w:t>
            </w:r>
            <w:proofErr w:type="spellEnd"/>
            <w:r w:rsidRPr="00252840">
              <w:t xml:space="preserve"> прогноз </w:t>
            </w:r>
            <w:proofErr w:type="spellStart"/>
            <w:r w:rsidRPr="00252840">
              <w:t>щодо</w:t>
            </w:r>
            <w:proofErr w:type="spellEnd"/>
            <w:r w:rsidRPr="00252840">
              <w:t xml:space="preserve"> </w:t>
            </w:r>
            <w:proofErr w:type="spellStart"/>
            <w:r w:rsidRPr="00252840">
              <w:t>розвитку</w:t>
            </w:r>
            <w:proofErr w:type="spellEnd"/>
            <w:r w:rsidRPr="00252840">
              <w:t xml:space="preserve"> </w:t>
            </w:r>
            <w:proofErr w:type="spellStart"/>
            <w:r w:rsidRPr="00252840">
              <w:t>особистості</w:t>
            </w:r>
            <w:proofErr w:type="spellEnd"/>
            <w:r w:rsidRPr="00252840">
              <w:t xml:space="preserve">, </w:t>
            </w:r>
            <w:proofErr w:type="spellStart"/>
            <w:r w:rsidRPr="00252840">
              <w:t>груп</w:t>
            </w:r>
            <w:proofErr w:type="spellEnd"/>
            <w:r w:rsidRPr="00252840">
              <w:t xml:space="preserve">, </w:t>
            </w:r>
            <w:proofErr w:type="spellStart"/>
            <w:r w:rsidRPr="00252840">
              <w:t>організацій</w:t>
            </w:r>
            <w:proofErr w:type="spellEnd"/>
            <w:r w:rsidRPr="00252840">
              <w:t xml:space="preserve">. </w:t>
            </w:r>
          </w:p>
          <w:p w:rsidR="00376998" w:rsidRPr="00252840" w:rsidRDefault="00376998" w:rsidP="00376998">
            <w:pPr>
              <w:tabs>
                <w:tab w:val="left" w:pos="283"/>
              </w:tabs>
              <w:jc w:val="both"/>
            </w:pPr>
            <w:r w:rsidRPr="00252840">
              <w:t xml:space="preserve">ПР5. </w:t>
            </w:r>
            <w:proofErr w:type="spellStart"/>
            <w:r w:rsidRPr="00252840">
              <w:t>Розробляти</w:t>
            </w:r>
            <w:proofErr w:type="spellEnd"/>
            <w:r w:rsidRPr="00252840">
              <w:t xml:space="preserve"> </w:t>
            </w:r>
            <w:proofErr w:type="spellStart"/>
            <w:r w:rsidRPr="00252840">
              <w:t>програми</w:t>
            </w:r>
            <w:proofErr w:type="spellEnd"/>
            <w:r w:rsidRPr="00252840">
              <w:t xml:space="preserve"> </w:t>
            </w:r>
            <w:proofErr w:type="spellStart"/>
            <w:r w:rsidRPr="00252840">
              <w:t>психологічних</w:t>
            </w:r>
            <w:proofErr w:type="spellEnd"/>
            <w:r w:rsidRPr="00252840">
              <w:t xml:space="preserve"> </w:t>
            </w:r>
            <w:proofErr w:type="spellStart"/>
            <w:r w:rsidRPr="00252840">
              <w:t>інтервенцій</w:t>
            </w:r>
            <w:proofErr w:type="spellEnd"/>
            <w:r w:rsidRPr="00252840">
              <w:t xml:space="preserve"> (</w:t>
            </w:r>
            <w:proofErr w:type="spellStart"/>
            <w:r w:rsidRPr="00252840">
              <w:t>тренінги</w:t>
            </w:r>
            <w:proofErr w:type="spellEnd"/>
            <w:r w:rsidRPr="00252840">
              <w:t xml:space="preserve"> </w:t>
            </w:r>
            <w:proofErr w:type="spellStart"/>
            <w:r w:rsidRPr="00252840">
              <w:t>щодо</w:t>
            </w:r>
            <w:proofErr w:type="spellEnd"/>
            <w:r w:rsidRPr="00252840">
              <w:t xml:space="preserve"> </w:t>
            </w:r>
            <w:proofErr w:type="spellStart"/>
            <w:r w:rsidRPr="00252840">
              <w:t>навчання</w:t>
            </w:r>
            <w:proofErr w:type="spellEnd"/>
            <w:r w:rsidRPr="00252840">
              <w:t xml:space="preserve"> персоналу, </w:t>
            </w:r>
            <w:proofErr w:type="spellStart"/>
            <w:r w:rsidRPr="00252840">
              <w:t>командоутворення</w:t>
            </w:r>
            <w:proofErr w:type="spellEnd"/>
            <w:r w:rsidRPr="00252840">
              <w:t xml:space="preserve">, </w:t>
            </w:r>
            <w:proofErr w:type="spellStart"/>
            <w:r w:rsidRPr="00252840">
              <w:t>адаптації</w:t>
            </w:r>
            <w:proofErr w:type="spellEnd"/>
            <w:r w:rsidRPr="00252840">
              <w:t xml:space="preserve"> </w:t>
            </w:r>
            <w:proofErr w:type="spellStart"/>
            <w:r w:rsidRPr="00252840">
              <w:t>працівників</w:t>
            </w:r>
            <w:proofErr w:type="spellEnd"/>
            <w:r w:rsidRPr="00252840">
              <w:t xml:space="preserve">, </w:t>
            </w:r>
            <w:proofErr w:type="spellStart"/>
            <w:r w:rsidRPr="00252840">
              <w:t>стресменеджменту</w:t>
            </w:r>
            <w:proofErr w:type="spellEnd"/>
            <w:r w:rsidRPr="00252840">
              <w:t xml:space="preserve">, </w:t>
            </w:r>
            <w:proofErr w:type="spellStart"/>
            <w:r w:rsidRPr="00252840">
              <w:t>консультування</w:t>
            </w:r>
            <w:proofErr w:type="spellEnd"/>
            <w:r w:rsidRPr="00252840">
              <w:t xml:space="preserve"> з </w:t>
            </w:r>
            <w:proofErr w:type="spellStart"/>
            <w:r w:rsidRPr="00252840">
              <w:t>управлінських</w:t>
            </w:r>
            <w:proofErr w:type="spellEnd"/>
            <w:r w:rsidRPr="00252840">
              <w:t xml:space="preserve">, </w:t>
            </w:r>
            <w:proofErr w:type="spellStart"/>
            <w:r w:rsidRPr="00252840">
              <w:t>гендерних</w:t>
            </w:r>
            <w:proofErr w:type="spellEnd"/>
            <w:r w:rsidRPr="00252840">
              <w:t xml:space="preserve"> </w:t>
            </w:r>
            <w:proofErr w:type="spellStart"/>
            <w:r w:rsidRPr="00252840">
              <w:t>питань</w:t>
            </w:r>
            <w:proofErr w:type="spellEnd"/>
            <w:r w:rsidRPr="00252840">
              <w:t xml:space="preserve">, </w:t>
            </w:r>
            <w:proofErr w:type="spellStart"/>
            <w:r w:rsidRPr="00252840">
              <w:t>бізнесу</w:t>
            </w:r>
            <w:proofErr w:type="spellEnd"/>
            <w:r w:rsidRPr="00252840">
              <w:t xml:space="preserve">, </w:t>
            </w:r>
            <w:proofErr w:type="spellStart"/>
            <w:r w:rsidRPr="00252840">
              <w:t>кар’єри</w:t>
            </w:r>
            <w:proofErr w:type="spellEnd"/>
            <w:r w:rsidRPr="00252840">
              <w:t xml:space="preserve">, </w:t>
            </w:r>
            <w:proofErr w:type="spellStart"/>
            <w:r w:rsidRPr="00252840">
              <w:t>сімейних</w:t>
            </w:r>
            <w:proofErr w:type="spellEnd"/>
            <w:r w:rsidRPr="00252840">
              <w:t xml:space="preserve"> проблем </w:t>
            </w:r>
            <w:proofErr w:type="spellStart"/>
            <w:r w:rsidRPr="00252840">
              <w:t>тощо</w:t>
            </w:r>
            <w:proofErr w:type="spellEnd"/>
            <w:r w:rsidRPr="00252840">
              <w:t xml:space="preserve">), </w:t>
            </w:r>
            <w:proofErr w:type="spellStart"/>
            <w:r w:rsidRPr="00252840">
              <w:t>провадити</w:t>
            </w:r>
            <w:proofErr w:type="spellEnd"/>
            <w:r w:rsidRPr="00252840">
              <w:t xml:space="preserve"> </w:t>
            </w:r>
            <w:proofErr w:type="spellStart"/>
            <w:r w:rsidRPr="00252840">
              <w:t>їх</w:t>
            </w:r>
            <w:proofErr w:type="spellEnd"/>
            <w:r w:rsidRPr="00252840">
              <w:t xml:space="preserve"> в </w:t>
            </w:r>
            <w:proofErr w:type="spellStart"/>
            <w:r w:rsidRPr="00252840">
              <w:t>індивідуальній</w:t>
            </w:r>
            <w:proofErr w:type="spellEnd"/>
            <w:r w:rsidRPr="00252840">
              <w:t xml:space="preserve"> та </w:t>
            </w:r>
            <w:proofErr w:type="spellStart"/>
            <w:r w:rsidRPr="00252840">
              <w:t>груповій</w:t>
            </w:r>
            <w:proofErr w:type="spellEnd"/>
            <w:r w:rsidRPr="00252840">
              <w:t xml:space="preserve"> </w:t>
            </w:r>
            <w:proofErr w:type="spellStart"/>
            <w:r w:rsidRPr="00252840">
              <w:t>роботі</w:t>
            </w:r>
            <w:proofErr w:type="spellEnd"/>
            <w:r w:rsidRPr="00252840">
              <w:t xml:space="preserve">, </w:t>
            </w:r>
            <w:proofErr w:type="spellStart"/>
            <w:r w:rsidRPr="00252840">
              <w:t>оцінювати</w:t>
            </w:r>
            <w:proofErr w:type="spellEnd"/>
            <w:r w:rsidRPr="00252840">
              <w:t xml:space="preserve"> </w:t>
            </w:r>
            <w:proofErr w:type="spellStart"/>
            <w:r w:rsidRPr="00252840">
              <w:t>якість</w:t>
            </w:r>
            <w:proofErr w:type="spellEnd"/>
            <w:r w:rsidRPr="00252840">
              <w:t>.</w:t>
            </w:r>
          </w:p>
          <w:p w:rsidR="00376998" w:rsidRPr="00252840" w:rsidRDefault="00376998" w:rsidP="00376998">
            <w:pPr>
              <w:tabs>
                <w:tab w:val="left" w:pos="283"/>
              </w:tabs>
              <w:jc w:val="both"/>
              <w:rPr>
                <w:lang w:val="uk-UA"/>
              </w:rPr>
            </w:pPr>
            <w:r w:rsidRPr="00252840">
              <w:t xml:space="preserve">ПР11. </w:t>
            </w:r>
            <w:proofErr w:type="spellStart"/>
            <w:r w:rsidRPr="00252840">
              <w:t>Здійснювати</w:t>
            </w:r>
            <w:proofErr w:type="spellEnd"/>
            <w:r w:rsidRPr="00252840">
              <w:t xml:space="preserve"> </w:t>
            </w:r>
            <w:proofErr w:type="spellStart"/>
            <w:r w:rsidRPr="00252840">
              <w:t>адаптацію</w:t>
            </w:r>
            <w:proofErr w:type="spellEnd"/>
            <w:r w:rsidRPr="00252840">
              <w:t xml:space="preserve"> та </w:t>
            </w:r>
            <w:proofErr w:type="spellStart"/>
            <w:r w:rsidRPr="00252840">
              <w:t>модифікацію</w:t>
            </w:r>
            <w:proofErr w:type="spellEnd"/>
            <w:r w:rsidRPr="00252840">
              <w:t xml:space="preserve"> </w:t>
            </w:r>
            <w:proofErr w:type="spellStart"/>
            <w:r w:rsidRPr="00252840">
              <w:t>існуючих</w:t>
            </w:r>
            <w:proofErr w:type="spellEnd"/>
            <w:r w:rsidRPr="00252840">
              <w:t xml:space="preserve"> </w:t>
            </w:r>
            <w:proofErr w:type="spellStart"/>
            <w:r w:rsidRPr="00252840">
              <w:t>наукових</w:t>
            </w:r>
            <w:proofErr w:type="spellEnd"/>
            <w:r w:rsidRPr="00252840">
              <w:t xml:space="preserve"> </w:t>
            </w:r>
            <w:proofErr w:type="spellStart"/>
            <w:r w:rsidRPr="00252840">
              <w:t>підходів</w:t>
            </w:r>
            <w:proofErr w:type="spellEnd"/>
            <w:r w:rsidRPr="00252840">
              <w:t xml:space="preserve"> і </w:t>
            </w:r>
            <w:proofErr w:type="spellStart"/>
            <w:r w:rsidRPr="00252840">
              <w:t>методів</w:t>
            </w:r>
            <w:proofErr w:type="spellEnd"/>
            <w:r w:rsidRPr="00252840">
              <w:t xml:space="preserve"> до </w:t>
            </w:r>
            <w:proofErr w:type="spellStart"/>
            <w:r w:rsidRPr="00252840">
              <w:t>конкретних</w:t>
            </w:r>
            <w:proofErr w:type="spellEnd"/>
            <w:r w:rsidRPr="00252840">
              <w:t xml:space="preserve"> </w:t>
            </w:r>
            <w:proofErr w:type="spellStart"/>
            <w:r w:rsidRPr="00252840">
              <w:t>ситуацій</w:t>
            </w:r>
            <w:proofErr w:type="spellEnd"/>
            <w:r w:rsidRPr="00252840">
              <w:t xml:space="preserve"> </w:t>
            </w:r>
            <w:proofErr w:type="spellStart"/>
            <w:r w:rsidRPr="00252840">
              <w:t>професійної</w:t>
            </w:r>
            <w:proofErr w:type="spellEnd"/>
            <w:r w:rsidRPr="00252840">
              <w:t xml:space="preserve"> </w:t>
            </w:r>
            <w:proofErr w:type="spellStart"/>
            <w:r w:rsidRPr="00252840">
              <w:t>діяльності</w:t>
            </w:r>
            <w:proofErr w:type="spellEnd"/>
            <w:r w:rsidRPr="00252840">
              <w:t>.</w:t>
            </w:r>
          </w:p>
          <w:p w:rsidR="00376998" w:rsidRPr="00252840" w:rsidRDefault="00376998" w:rsidP="00376998">
            <w:pPr>
              <w:pStyle w:val="Textbody"/>
              <w:rPr>
                <w:lang w:val="uk-UA"/>
              </w:rPr>
            </w:pPr>
          </w:p>
        </w:tc>
      </w:tr>
      <w:tr w:rsidR="007E7064" w:rsidRPr="007E7064" w:rsidTr="00BD043A">
        <w:tc>
          <w:tcPr>
            <w:tcW w:w="9571" w:type="dxa"/>
            <w:gridSpan w:val="10"/>
          </w:tcPr>
          <w:p w:rsidR="007E7064" w:rsidRPr="007E7064" w:rsidRDefault="007E7064" w:rsidP="007E7064">
            <w:pPr>
              <w:jc w:val="center"/>
              <w:rPr>
                <w:lang w:val="uk-UA"/>
              </w:rPr>
            </w:pPr>
            <w:r w:rsidRPr="007E7064">
              <w:rPr>
                <w:b/>
                <w:lang w:val="uk-UA"/>
              </w:rPr>
              <w:lastRenderedPageBreak/>
              <w:t>5. Організація навчання курсу</w:t>
            </w:r>
          </w:p>
        </w:tc>
      </w:tr>
      <w:tr w:rsidR="007E7064" w:rsidRPr="007E7064" w:rsidTr="00BD043A">
        <w:tc>
          <w:tcPr>
            <w:tcW w:w="9571" w:type="dxa"/>
            <w:gridSpan w:val="10"/>
          </w:tcPr>
          <w:p w:rsidR="007E7064" w:rsidRPr="007E7064" w:rsidRDefault="007E7064" w:rsidP="007E7064">
            <w:pPr>
              <w:jc w:val="center"/>
              <w:rPr>
                <w:lang w:val="uk-UA"/>
              </w:rPr>
            </w:pPr>
            <w:proofErr w:type="spellStart"/>
            <w:r w:rsidRPr="007E7064">
              <w:t>Обсяг</w:t>
            </w:r>
            <w:proofErr w:type="spellEnd"/>
            <w:r w:rsidRPr="007E7064">
              <w:t xml:space="preserve"> курсу</w:t>
            </w:r>
          </w:p>
        </w:tc>
      </w:tr>
      <w:tr w:rsidR="007E7064" w:rsidRPr="007E7064" w:rsidTr="00BD043A">
        <w:tc>
          <w:tcPr>
            <w:tcW w:w="7587" w:type="dxa"/>
            <w:gridSpan w:val="6"/>
          </w:tcPr>
          <w:p w:rsidR="007E7064" w:rsidRPr="007E7064" w:rsidRDefault="007E7064" w:rsidP="007E7064">
            <w:pPr>
              <w:jc w:val="center"/>
              <w:rPr>
                <w:lang w:val="uk-UA"/>
              </w:rPr>
            </w:pPr>
            <w:r w:rsidRPr="007E7064">
              <w:rPr>
                <w:lang w:val="uk-UA"/>
              </w:rPr>
              <w:t>Вид заняття</w:t>
            </w:r>
          </w:p>
        </w:tc>
        <w:tc>
          <w:tcPr>
            <w:tcW w:w="1984" w:type="dxa"/>
            <w:gridSpan w:val="4"/>
          </w:tcPr>
          <w:p w:rsidR="007E7064" w:rsidRDefault="007E7064" w:rsidP="007E7064">
            <w:pPr>
              <w:jc w:val="center"/>
              <w:rPr>
                <w:lang w:val="uk-UA"/>
              </w:rPr>
            </w:pPr>
            <w:r w:rsidRPr="007E7064">
              <w:rPr>
                <w:lang w:val="uk-UA"/>
              </w:rPr>
              <w:t>Загальна кількість годин</w:t>
            </w:r>
          </w:p>
          <w:p w:rsidR="00376998" w:rsidRPr="007E7064" w:rsidRDefault="00376998" w:rsidP="00376998">
            <w:pPr>
              <w:jc w:val="center"/>
              <w:rPr>
                <w:lang w:val="uk-UA"/>
              </w:rPr>
            </w:pPr>
            <w:r>
              <w:rPr>
                <w:lang w:val="uk-UA"/>
              </w:rPr>
              <w:t>90</w:t>
            </w:r>
          </w:p>
        </w:tc>
      </w:tr>
      <w:tr w:rsidR="007E7064" w:rsidRPr="007E7064" w:rsidTr="00BD043A">
        <w:tc>
          <w:tcPr>
            <w:tcW w:w="7587" w:type="dxa"/>
            <w:gridSpan w:val="6"/>
          </w:tcPr>
          <w:p w:rsidR="007E7064" w:rsidRPr="007E7064" w:rsidRDefault="007E7064" w:rsidP="007E7064">
            <w:pPr>
              <w:pStyle w:val="11"/>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лекції</w:t>
            </w:r>
          </w:p>
        </w:tc>
        <w:tc>
          <w:tcPr>
            <w:tcW w:w="1984" w:type="dxa"/>
            <w:gridSpan w:val="4"/>
          </w:tcPr>
          <w:p w:rsidR="007E7064" w:rsidRPr="007E7064" w:rsidRDefault="007E7064" w:rsidP="00376998">
            <w:pPr>
              <w:jc w:val="both"/>
              <w:rPr>
                <w:lang w:val="uk-UA"/>
              </w:rPr>
            </w:pPr>
            <w:r w:rsidRPr="007E7064">
              <w:rPr>
                <w:lang w:val="uk-UA"/>
              </w:rPr>
              <w:t>1</w:t>
            </w:r>
            <w:r w:rsidR="00376998">
              <w:rPr>
                <w:lang w:val="uk-UA"/>
              </w:rPr>
              <w:t>2</w:t>
            </w:r>
            <w:r w:rsidRPr="007E7064">
              <w:rPr>
                <w:lang w:val="uk-UA"/>
              </w:rPr>
              <w:t xml:space="preserve"> год.</w:t>
            </w:r>
          </w:p>
        </w:tc>
      </w:tr>
      <w:tr w:rsidR="007E7064" w:rsidRPr="007E7064" w:rsidTr="00BD043A">
        <w:tc>
          <w:tcPr>
            <w:tcW w:w="7587" w:type="dxa"/>
            <w:gridSpan w:val="6"/>
          </w:tcPr>
          <w:p w:rsidR="007E7064" w:rsidRPr="007E7064" w:rsidRDefault="007E7064" w:rsidP="007E7064">
            <w:pPr>
              <w:pStyle w:val="11"/>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семінарські заняття / практичні / лабораторні</w:t>
            </w:r>
          </w:p>
        </w:tc>
        <w:tc>
          <w:tcPr>
            <w:tcW w:w="1984" w:type="dxa"/>
            <w:gridSpan w:val="4"/>
          </w:tcPr>
          <w:p w:rsidR="007E7064" w:rsidRPr="007E7064" w:rsidRDefault="007E7064" w:rsidP="007E7064">
            <w:pPr>
              <w:jc w:val="both"/>
              <w:rPr>
                <w:lang w:val="uk-UA"/>
              </w:rPr>
            </w:pPr>
            <w:r w:rsidRPr="007E7064">
              <w:rPr>
                <w:lang w:val="uk-UA"/>
              </w:rPr>
              <w:t>18 год.</w:t>
            </w:r>
          </w:p>
        </w:tc>
      </w:tr>
      <w:tr w:rsidR="007E7064" w:rsidRPr="007E7064" w:rsidTr="00BD043A">
        <w:tc>
          <w:tcPr>
            <w:tcW w:w="7587" w:type="dxa"/>
            <w:gridSpan w:val="6"/>
          </w:tcPr>
          <w:p w:rsidR="007E7064" w:rsidRPr="007E7064" w:rsidRDefault="007E7064" w:rsidP="007E7064">
            <w:pPr>
              <w:pStyle w:val="11"/>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самостійна робота</w:t>
            </w:r>
          </w:p>
        </w:tc>
        <w:tc>
          <w:tcPr>
            <w:tcW w:w="1984" w:type="dxa"/>
            <w:gridSpan w:val="4"/>
          </w:tcPr>
          <w:p w:rsidR="007E7064" w:rsidRPr="007E7064" w:rsidRDefault="00376998" w:rsidP="00376998">
            <w:pPr>
              <w:jc w:val="both"/>
              <w:rPr>
                <w:lang w:val="uk-UA"/>
              </w:rPr>
            </w:pPr>
            <w:r>
              <w:rPr>
                <w:lang w:val="uk-UA"/>
              </w:rPr>
              <w:t>60</w:t>
            </w:r>
            <w:r w:rsidR="007E7064" w:rsidRPr="007E7064">
              <w:rPr>
                <w:lang w:val="uk-UA"/>
              </w:rPr>
              <w:t xml:space="preserve"> год.</w:t>
            </w:r>
          </w:p>
        </w:tc>
      </w:tr>
      <w:tr w:rsidR="007E7064" w:rsidRPr="007E7064" w:rsidTr="00BD043A">
        <w:tc>
          <w:tcPr>
            <w:tcW w:w="9571" w:type="dxa"/>
            <w:gridSpan w:val="10"/>
          </w:tcPr>
          <w:p w:rsidR="007E7064" w:rsidRPr="007E7064" w:rsidRDefault="007E7064" w:rsidP="007E7064">
            <w:pPr>
              <w:jc w:val="center"/>
              <w:rPr>
                <w:lang w:val="uk-UA"/>
              </w:rPr>
            </w:pPr>
            <w:r w:rsidRPr="007E7064">
              <w:rPr>
                <w:lang w:val="uk-UA"/>
              </w:rPr>
              <w:t>Ознаки курсу</w:t>
            </w:r>
          </w:p>
        </w:tc>
      </w:tr>
      <w:tr w:rsidR="007E7064" w:rsidRPr="007E7064" w:rsidTr="00BD043A">
        <w:tc>
          <w:tcPr>
            <w:tcW w:w="1192" w:type="dxa"/>
            <w:vAlign w:val="center"/>
          </w:tcPr>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Семестр</w:t>
            </w:r>
          </w:p>
        </w:tc>
        <w:tc>
          <w:tcPr>
            <w:tcW w:w="5153" w:type="dxa"/>
            <w:gridSpan w:val="4"/>
            <w:vAlign w:val="center"/>
          </w:tcPr>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Спеціальність</w:t>
            </w:r>
          </w:p>
        </w:tc>
        <w:tc>
          <w:tcPr>
            <w:tcW w:w="2129" w:type="dxa"/>
            <w:gridSpan w:val="3"/>
          </w:tcPr>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Курс</w:t>
            </w:r>
          </w:p>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(рік навчання)</w:t>
            </w:r>
          </w:p>
        </w:tc>
        <w:tc>
          <w:tcPr>
            <w:tcW w:w="1097" w:type="dxa"/>
            <w:gridSpan w:val="2"/>
          </w:tcPr>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 xml:space="preserve">Нормативний </w:t>
            </w:r>
            <w:r w:rsidRPr="007E7064">
              <w:rPr>
                <w:rFonts w:ascii="Times New Roman" w:eastAsia="Times New Roman" w:hAnsi="Times New Roman" w:cs="Times New Roman"/>
                <w:sz w:val="24"/>
                <w:szCs w:val="24"/>
                <w:lang w:val="en-US"/>
              </w:rPr>
              <w:t>/</w:t>
            </w:r>
          </w:p>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вибірковий</w:t>
            </w:r>
          </w:p>
        </w:tc>
      </w:tr>
      <w:tr w:rsidR="007E7064" w:rsidRPr="007E7064" w:rsidTr="00BD043A">
        <w:tc>
          <w:tcPr>
            <w:tcW w:w="1192" w:type="dxa"/>
          </w:tcPr>
          <w:p w:rsidR="007E7064" w:rsidRPr="007E7064" w:rsidRDefault="007E7064" w:rsidP="007E7064">
            <w:pPr>
              <w:jc w:val="both"/>
              <w:rPr>
                <w:lang w:val="uk-UA"/>
              </w:rPr>
            </w:pPr>
            <w:r w:rsidRPr="007E7064">
              <w:rPr>
                <w:lang w:val="uk-UA"/>
              </w:rPr>
              <w:t>ІІІ</w:t>
            </w:r>
          </w:p>
        </w:tc>
        <w:tc>
          <w:tcPr>
            <w:tcW w:w="5153" w:type="dxa"/>
            <w:gridSpan w:val="4"/>
          </w:tcPr>
          <w:p w:rsidR="007E7064" w:rsidRPr="007E7064" w:rsidRDefault="007E7064" w:rsidP="007E7064">
            <w:pPr>
              <w:jc w:val="both"/>
              <w:rPr>
                <w:lang w:val="uk-UA"/>
              </w:rPr>
            </w:pPr>
            <w:r w:rsidRPr="007E7064">
              <w:rPr>
                <w:lang w:val="uk-UA"/>
              </w:rPr>
              <w:t>053 Психологія</w:t>
            </w:r>
          </w:p>
        </w:tc>
        <w:tc>
          <w:tcPr>
            <w:tcW w:w="2129" w:type="dxa"/>
            <w:gridSpan w:val="3"/>
          </w:tcPr>
          <w:p w:rsidR="007E7064" w:rsidRPr="007E7064" w:rsidRDefault="00376998" w:rsidP="007E7064">
            <w:pPr>
              <w:jc w:val="both"/>
              <w:rPr>
                <w:lang w:val="uk-UA"/>
              </w:rPr>
            </w:pPr>
            <w:r>
              <w:rPr>
                <w:lang w:val="uk-UA"/>
              </w:rPr>
              <w:t>ІІ</w:t>
            </w:r>
          </w:p>
        </w:tc>
        <w:tc>
          <w:tcPr>
            <w:tcW w:w="1097" w:type="dxa"/>
            <w:gridSpan w:val="2"/>
          </w:tcPr>
          <w:p w:rsidR="007E7064" w:rsidRPr="007E7064" w:rsidRDefault="00376998" w:rsidP="007E7064">
            <w:pPr>
              <w:jc w:val="both"/>
              <w:rPr>
                <w:lang w:val="uk-UA"/>
              </w:rPr>
            </w:pPr>
            <w:r>
              <w:rPr>
                <w:lang w:val="uk-UA"/>
              </w:rPr>
              <w:t>вибіркова</w:t>
            </w:r>
          </w:p>
        </w:tc>
      </w:tr>
      <w:tr w:rsidR="007E7064" w:rsidRPr="007E7064" w:rsidTr="00BD043A">
        <w:tc>
          <w:tcPr>
            <w:tcW w:w="9571" w:type="dxa"/>
            <w:gridSpan w:val="10"/>
          </w:tcPr>
          <w:p w:rsidR="007E7064" w:rsidRPr="007E7064" w:rsidRDefault="007E7064" w:rsidP="007E7064">
            <w:pPr>
              <w:jc w:val="center"/>
              <w:rPr>
                <w:lang w:val="uk-UA"/>
              </w:rPr>
            </w:pPr>
            <w:r w:rsidRPr="007E7064">
              <w:rPr>
                <w:lang w:val="uk-UA"/>
              </w:rPr>
              <w:t>Тематика</w:t>
            </w:r>
            <w:r w:rsidRPr="007E7064">
              <w:t xml:space="preserve"> курс</w:t>
            </w:r>
            <w:r w:rsidRPr="007E7064">
              <w:rPr>
                <w:lang w:val="uk-UA"/>
              </w:rPr>
              <w:t>у</w:t>
            </w:r>
          </w:p>
        </w:tc>
      </w:tr>
      <w:tr w:rsidR="007E7064" w:rsidRPr="007E7064" w:rsidTr="0067195D">
        <w:tc>
          <w:tcPr>
            <w:tcW w:w="2093" w:type="dxa"/>
            <w:gridSpan w:val="2"/>
          </w:tcPr>
          <w:p w:rsidR="007E7064" w:rsidRPr="007E7064" w:rsidRDefault="007E7064" w:rsidP="007E7064">
            <w:pPr>
              <w:jc w:val="center"/>
            </w:pPr>
            <w:r w:rsidRPr="007E7064">
              <w:t>Тема, план</w:t>
            </w:r>
          </w:p>
          <w:p w:rsidR="007E7064" w:rsidRPr="007E7064" w:rsidRDefault="007E7064" w:rsidP="007E7064">
            <w:pPr>
              <w:jc w:val="center"/>
              <w:rPr>
                <w:lang w:val="uk-UA"/>
              </w:rPr>
            </w:pPr>
          </w:p>
        </w:tc>
        <w:tc>
          <w:tcPr>
            <w:tcW w:w="850" w:type="dxa"/>
            <w:gridSpan w:val="2"/>
          </w:tcPr>
          <w:p w:rsidR="007E7064" w:rsidRPr="007E7064" w:rsidRDefault="007E7064" w:rsidP="007E7064">
            <w:pPr>
              <w:pBdr>
                <w:top w:val="nil"/>
                <w:left w:val="nil"/>
                <w:bottom w:val="nil"/>
                <w:right w:val="nil"/>
                <w:between w:val="nil"/>
              </w:pBdr>
              <w:jc w:val="center"/>
              <w:rPr>
                <w:rStyle w:val="a7"/>
                <w:i w:val="0"/>
                <w:color w:val="auto"/>
                <w:lang w:val="uk-UA"/>
              </w:rPr>
            </w:pPr>
            <w:r w:rsidRPr="007E7064">
              <w:rPr>
                <w:rStyle w:val="a7"/>
                <w:i w:val="0"/>
                <w:color w:val="auto"/>
              </w:rPr>
              <w:t>Форма</w:t>
            </w:r>
            <w:r w:rsidRPr="007E7064">
              <w:rPr>
                <w:rStyle w:val="a7"/>
                <w:i w:val="0"/>
                <w:color w:val="auto"/>
                <w:lang w:val="uk-UA"/>
              </w:rPr>
              <w:t xml:space="preserve"> заняття</w:t>
            </w:r>
          </w:p>
        </w:tc>
        <w:tc>
          <w:tcPr>
            <w:tcW w:w="3402" w:type="dxa"/>
          </w:tcPr>
          <w:p w:rsidR="007E7064" w:rsidRPr="007E7064" w:rsidRDefault="007E7064" w:rsidP="007E7064">
            <w:pPr>
              <w:jc w:val="center"/>
              <w:rPr>
                <w:lang w:val="uk-UA"/>
              </w:rPr>
            </w:pPr>
            <w:r w:rsidRPr="007E7064">
              <w:rPr>
                <w:lang w:val="uk-UA"/>
              </w:rPr>
              <w:t>Література</w:t>
            </w:r>
          </w:p>
        </w:tc>
        <w:tc>
          <w:tcPr>
            <w:tcW w:w="1698" w:type="dxa"/>
            <w:gridSpan w:val="2"/>
          </w:tcPr>
          <w:p w:rsidR="007E7064" w:rsidRPr="007E7064" w:rsidRDefault="007E7064" w:rsidP="007E7064">
            <w:pPr>
              <w:jc w:val="center"/>
              <w:rPr>
                <w:lang w:val="uk-UA"/>
              </w:rPr>
            </w:pPr>
            <w:r w:rsidRPr="007E7064">
              <w:rPr>
                <w:lang w:val="uk-UA"/>
              </w:rPr>
              <w:t>Завдання, год</w:t>
            </w:r>
          </w:p>
        </w:tc>
        <w:tc>
          <w:tcPr>
            <w:tcW w:w="808" w:type="dxa"/>
            <w:gridSpan w:val="2"/>
          </w:tcPr>
          <w:p w:rsidR="007E7064" w:rsidRPr="007E7064" w:rsidRDefault="007E7064" w:rsidP="007E7064">
            <w:pPr>
              <w:jc w:val="center"/>
              <w:rPr>
                <w:lang w:val="uk-UA"/>
              </w:rPr>
            </w:pPr>
            <w:r w:rsidRPr="007E7064">
              <w:rPr>
                <w:lang w:val="uk-UA"/>
              </w:rPr>
              <w:t>Вага оцінки</w:t>
            </w:r>
          </w:p>
        </w:tc>
        <w:tc>
          <w:tcPr>
            <w:tcW w:w="720" w:type="dxa"/>
          </w:tcPr>
          <w:p w:rsidR="007E7064" w:rsidRPr="007E7064" w:rsidRDefault="007E7064" w:rsidP="007E7064">
            <w:pPr>
              <w:jc w:val="center"/>
              <w:rPr>
                <w:lang w:val="uk-UA"/>
              </w:rPr>
            </w:pPr>
            <w:r w:rsidRPr="007E7064">
              <w:rPr>
                <w:lang w:val="uk-UA"/>
              </w:rPr>
              <w:t>Термін виконання</w:t>
            </w:r>
          </w:p>
        </w:tc>
      </w:tr>
      <w:tr w:rsidR="007E7064" w:rsidRPr="007E7064" w:rsidTr="0067195D">
        <w:tc>
          <w:tcPr>
            <w:tcW w:w="2093" w:type="dxa"/>
            <w:gridSpan w:val="2"/>
          </w:tcPr>
          <w:p w:rsidR="007E7064" w:rsidRPr="007E7064" w:rsidRDefault="007E7064" w:rsidP="00376998">
            <w:pPr>
              <w:shd w:val="clear" w:color="auto" w:fill="FCFCFC"/>
              <w:ind w:firstLine="567"/>
              <w:jc w:val="both"/>
              <w:textAlignment w:val="top"/>
            </w:pPr>
            <w:r w:rsidRPr="007E7064">
              <w:rPr>
                <w:lang w:val="uk-UA"/>
              </w:rPr>
              <w:t xml:space="preserve"> </w:t>
            </w:r>
            <w:r w:rsidRPr="007E7064">
              <w:rPr>
                <w:b/>
              </w:rPr>
              <w:t xml:space="preserve">Тема 1. </w:t>
            </w:r>
            <w:proofErr w:type="spellStart"/>
            <w:r w:rsidR="00376998">
              <w:rPr>
                <w:b/>
                <w:lang w:val="uk-UA"/>
              </w:rPr>
              <w:t>Коучингові</w:t>
            </w:r>
            <w:proofErr w:type="spellEnd"/>
            <w:r w:rsidR="00376998">
              <w:rPr>
                <w:b/>
                <w:lang w:val="uk-UA"/>
              </w:rPr>
              <w:t xml:space="preserve"> компетентності </w:t>
            </w:r>
            <w:proofErr w:type="spellStart"/>
            <w:r w:rsidR="00881359">
              <w:rPr>
                <w:b/>
                <w:lang w:val="uk-UA"/>
              </w:rPr>
              <w:t>коучингова</w:t>
            </w:r>
            <w:proofErr w:type="spellEnd"/>
            <w:r w:rsidR="00881359">
              <w:rPr>
                <w:b/>
                <w:lang w:val="uk-UA"/>
              </w:rPr>
              <w:t xml:space="preserve"> присутність та </w:t>
            </w:r>
            <w:proofErr w:type="spellStart"/>
            <w:r w:rsidR="00881359">
              <w:rPr>
                <w:b/>
                <w:lang w:val="uk-UA"/>
              </w:rPr>
              <w:t>коучингова</w:t>
            </w:r>
            <w:proofErr w:type="spellEnd"/>
            <w:r w:rsidR="00881359">
              <w:rPr>
                <w:b/>
                <w:lang w:val="uk-UA"/>
              </w:rPr>
              <w:t xml:space="preserve"> ідентичність</w:t>
            </w:r>
            <w:r w:rsidR="00C45CFF">
              <w:rPr>
                <w:b/>
                <w:lang w:val="uk-UA"/>
              </w:rPr>
              <w:t>, постановка сильних запитань</w:t>
            </w:r>
          </w:p>
          <w:p w:rsidR="007E7064" w:rsidRPr="007E7064" w:rsidRDefault="007E7064" w:rsidP="007E7064">
            <w:pPr>
              <w:jc w:val="both"/>
              <w:rPr>
                <w:lang w:val="uk-UA"/>
              </w:rPr>
            </w:pPr>
          </w:p>
        </w:tc>
        <w:tc>
          <w:tcPr>
            <w:tcW w:w="850" w:type="dxa"/>
            <w:gridSpan w:val="2"/>
          </w:tcPr>
          <w:p w:rsidR="007E7064" w:rsidRPr="007E7064" w:rsidRDefault="007E7064" w:rsidP="007E7064">
            <w:pPr>
              <w:jc w:val="both"/>
              <w:rPr>
                <w:lang w:val="uk-UA"/>
              </w:rPr>
            </w:pPr>
            <w:r w:rsidRPr="007E7064">
              <w:rPr>
                <w:lang w:val="uk-UA"/>
              </w:rPr>
              <w:t xml:space="preserve">Лекція </w:t>
            </w:r>
            <w:r w:rsidR="00C45CFF">
              <w:rPr>
                <w:lang w:val="uk-UA"/>
              </w:rPr>
              <w:t>2</w:t>
            </w:r>
            <w:r w:rsidRPr="007E7064">
              <w:rPr>
                <w:lang w:val="uk-UA"/>
              </w:rPr>
              <w:t xml:space="preserve"> год., практичні – </w:t>
            </w:r>
            <w:r w:rsidR="00C45CFF">
              <w:rPr>
                <w:lang w:val="uk-UA"/>
              </w:rPr>
              <w:t>4</w:t>
            </w:r>
            <w:r w:rsidRPr="007E7064">
              <w:rPr>
                <w:lang w:val="uk-UA"/>
              </w:rPr>
              <w:t xml:space="preserve"> год.</w:t>
            </w:r>
          </w:p>
          <w:p w:rsidR="007E7064" w:rsidRPr="007E7064" w:rsidRDefault="007E7064" w:rsidP="007E7064">
            <w:pPr>
              <w:jc w:val="both"/>
              <w:rPr>
                <w:lang w:val="uk-UA"/>
              </w:rPr>
            </w:pPr>
          </w:p>
        </w:tc>
        <w:tc>
          <w:tcPr>
            <w:tcW w:w="3402" w:type="dxa"/>
          </w:tcPr>
          <w:p w:rsidR="007E7064" w:rsidRDefault="007E7064" w:rsidP="007E7064">
            <w:pPr>
              <w:jc w:val="both"/>
            </w:pPr>
            <w:r w:rsidRPr="007E7064">
              <w:rPr>
                <w:iCs/>
                <w:lang w:val="uk-UA"/>
              </w:rPr>
              <w:t xml:space="preserve">1. </w:t>
            </w:r>
            <w:proofErr w:type="spellStart"/>
            <w:r w:rsidRPr="007E7064">
              <w:t>Дауни</w:t>
            </w:r>
            <w:proofErr w:type="spellEnd"/>
            <w:r w:rsidRPr="007E7064">
              <w:t xml:space="preserve"> М. Эффективный </w:t>
            </w:r>
            <w:proofErr w:type="spellStart"/>
            <w:r w:rsidRPr="007E7064">
              <w:t>коучинг</w:t>
            </w:r>
            <w:proofErr w:type="spellEnd"/>
            <w:r w:rsidRPr="007E7064">
              <w:t xml:space="preserve">: Уроки </w:t>
            </w:r>
            <w:proofErr w:type="spellStart"/>
            <w:r w:rsidRPr="007E7064">
              <w:t>коуча</w:t>
            </w:r>
            <w:proofErr w:type="spellEnd"/>
            <w:r w:rsidRPr="007E7064">
              <w:t xml:space="preserve"> </w:t>
            </w:r>
            <w:proofErr w:type="spellStart"/>
            <w:r w:rsidRPr="007E7064">
              <w:t>коучей</w:t>
            </w:r>
            <w:proofErr w:type="spellEnd"/>
            <w:r w:rsidRPr="007E7064">
              <w:t xml:space="preserve"> / пер. с англ. М.: Добрая книга, 2017. 288 с.</w:t>
            </w:r>
          </w:p>
          <w:p w:rsidR="00210031" w:rsidRPr="00210031" w:rsidRDefault="00210031" w:rsidP="00210031">
            <w:pPr>
              <w:jc w:val="both"/>
              <w:rPr>
                <w:lang w:val="uk-UA"/>
              </w:rPr>
            </w:pPr>
            <w:proofErr w:type="spellStart"/>
            <w:r w:rsidRPr="00210031">
              <w:t>Федоришин</w:t>
            </w:r>
            <w:proofErr w:type="spellEnd"/>
            <w:r w:rsidRPr="00210031">
              <w:t xml:space="preserve"> Г.М. </w:t>
            </w:r>
            <w:proofErr w:type="spellStart"/>
            <w:r w:rsidRPr="00210031">
              <w:t>Психологія</w:t>
            </w:r>
            <w:proofErr w:type="spellEnd"/>
            <w:r w:rsidRPr="00210031">
              <w:t xml:space="preserve"> </w:t>
            </w:r>
            <w:proofErr w:type="spellStart"/>
            <w:r w:rsidRPr="00210031">
              <w:t>коучингу</w:t>
            </w:r>
            <w:proofErr w:type="spellEnd"/>
            <w:r w:rsidRPr="00210031">
              <w:t xml:space="preserve">: </w:t>
            </w:r>
            <w:proofErr w:type="spellStart"/>
            <w:r w:rsidRPr="00210031">
              <w:t>навчально-методичний</w:t>
            </w:r>
            <w:proofErr w:type="spellEnd"/>
            <w:r w:rsidRPr="00210031">
              <w:t xml:space="preserve"> </w:t>
            </w:r>
            <w:proofErr w:type="spellStart"/>
            <w:r w:rsidRPr="00210031">
              <w:t>посібник</w:t>
            </w:r>
            <w:proofErr w:type="spellEnd"/>
            <w:r w:rsidRPr="00210031">
              <w:t xml:space="preserve">. </w:t>
            </w:r>
            <w:proofErr w:type="spellStart"/>
            <w:r w:rsidRPr="00210031">
              <w:t>Івано-Франківськ</w:t>
            </w:r>
            <w:proofErr w:type="spellEnd"/>
            <w:r w:rsidRPr="00210031">
              <w:t>, 2018. 95 с.</w:t>
            </w:r>
          </w:p>
          <w:p w:rsidR="00210031" w:rsidRPr="00210031" w:rsidRDefault="00210031" w:rsidP="00210031">
            <w:pPr>
              <w:jc w:val="both"/>
              <w:rPr>
                <w:lang w:val="uk-UA"/>
              </w:rPr>
            </w:pPr>
            <w:r w:rsidRPr="00210031">
              <w:rPr>
                <w:lang w:val="uk-UA"/>
              </w:rPr>
              <w:t xml:space="preserve">9. </w:t>
            </w:r>
            <w:r w:rsidRPr="00210031">
              <w:t xml:space="preserve">Ястреб А. Настольная книга </w:t>
            </w:r>
            <w:proofErr w:type="spellStart"/>
            <w:r w:rsidRPr="00210031">
              <w:t>коуча</w:t>
            </w:r>
            <w:proofErr w:type="spellEnd"/>
            <w:r w:rsidRPr="00210031">
              <w:t>. К.: Саммит-Книга, 2018. 96 с.</w:t>
            </w:r>
          </w:p>
          <w:p w:rsidR="007E7064" w:rsidRPr="007E7064" w:rsidRDefault="007E7064" w:rsidP="00376998">
            <w:pPr>
              <w:jc w:val="both"/>
            </w:pPr>
          </w:p>
        </w:tc>
        <w:tc>
          <w:tcPr>
            <w:tcW w:w="1698" w:type="dxa"/>
            <w:gridSpan w:val="2"/>
          </w:tcPr>
          <w:p w:rsidR="007E7064" w:rsidRPr="00376998" w:rsidRDefault="00881359" w:rsidP="00C45CFF">
            <w:pPr>
              <w:pStyle w:val="ad"/>
              <w:spacing w:before="0" w:after="0"/>
              <w:ind w:right="102"/>
              <w:jc w:val="both"/>
              <w:rPr>
                <w:b w:val="0"/>
                <w:sz w:val="24"/>
                <w:szCs w:val="24"/>
              </w:rPr>
            </w:pPr>
            <w:r>
              <w:rPr>
                <w:b w:val="0"/>
                <w:caps w:val="0"/>
                <w:color w:val="000000"/>
                <w:sz w:val="24"/>
                <w:szCs w:val="24"/>
              </w:rPr>
              <w:t xml:space="preserve">Тести до тем </w:t>
            </w:r>
          </w:p>
        </w:tc>
        <w:tc>
          <w:tcPr>
            <w:tcW w:w="808" w:type="dxa"/>
            <w:gridSpan w:val="2"/>
          </w:tcPr>
          <w:p w:rsidR="007E7064" w:rsidRDefault="00C45CFF" w:rsidP="007E7064">
            <w:pPr>
              <w:jc w:val="both"/>
              <w:rPr>
                <w:lang w:val="uk-UA"/>
              </w:rPr>
            </w:pPr>
            <w:r>
              <w:rPr>
                <w:lang w:val="uk-UA"/>
              </w:rPr>
              <w:t>1 бал семінарське заняття</w:t>
            </w:r>
          </w:p>
          <w:p w:rsidR="00C45CFF" w:rsidRDefault="00C45CFF" w:rsidP="007E7064">
            <w:pPr>
              <w:jc w:val="both"/>
              <w:rPr>
                <w:lang w:val="uk-UA"/>
              </w:rPr>
            </w:pPr>
          </w:p>
          <w:p w:rsidR="00C45CFF" w:rsidRPr="007E7064" w:rsidRDefault="00C45CFF" w:rsidP="007E7064">
            <w:pPr>
              <w:jc w:val="both"/>
              <w:rPr>
                <w:lang w:val="uk-UA"/>
              </w:rPr>
            </w:pPr>
            <w:r>
              <w:rPr>
                <w:lang w:val="uk-UA"/>
              </w:rPr>
              <w:t>50 балів - тести</w:t>
            </w:r>
          </w:p>
        </w:tc>
        <w:tc>
          <w:tcPr>
            <w:tcW w:w="720" w:type="dxa"/>
          </w:tcPr>
          <w:p w:rsidR="007E7064" w:rsidRPr="007E7064" w:rsidRDefault="007E7064" w:rsidP="007E7064">
            <w:pPr>
              <w:jc w:val="both"/>
              <w:rPr>
                <w:lang w:val="uk-UA"/>
              </w:rPr>
            </w:pPr>
            <w:r w:rsidRPr="007E7064">
              <w:rPr>
                <w:lang w:val="uk-UA"/>
              </w:rPr>
              <w:t>Тиждень</w:t>
            </w:r>
          </w:p>
        </w:tc>
      </w:tr>
      <w:tr w:rsidR="00881359" w:rsidRPr="007E7064" w:rsidTr="0067195D">
        <w:tc>
          <w:tcPr>
            <w:tcW w:w="2093" w:type="dxa"/>
            <w:gridSpan w:val="2"/>
          </w:tcPr>
          <w:p w:rsidR="00881359" w:rsidRPr="007E7064" w:rsidRDefault="00881359" w:rsidP="00881359">
            <w:pPr>
              <w:shd w:val="clear" w:color="auto" w:fill="FCFCFC"/>
              <w:ind w:firstLine="567"/>
              <w:jc w:val="both"/>
              <w:textAlignment w:val="top"/>
            </w:pPr>
            <w:r w:rsidRPr="007E7064">
              <w:rPr>
                <w:lang w:val="uk-UA"/>
              </w:rPr>
              <w:t xml:space="preserve"> </w:t>
            </w:r>
            <w:r w:rsidRPr="007E7064">
              <w:rPr>
                <w:b/>
              </w:rPr>
              <w:t xml:space="preserve">Тема </w:t>
            </w:r>
            <w:r w:rsidR="00C45CFF">
              <w:rPr>
                <w:b/>
                <w:lang w:val="uk-UA"/>
              </w:rPr>
              <w:t>2</w:t>
            </w:r>
            <w:r w:rsidRPr="007E7064">
              <w:rPr>
                <w:b/>
              </w:rPr>
              <w:t xml:space="preserve">. </w:t>
            </w:r>
            <w:proofErr w:type="spellStart"/>
            <w:r>
              <w:rPr>
                <w:b/>
                <w:lang w:val="uk-UA"/>
              </w:rPr>
              <w:t>Коучингові</w:t>
            </w:r>
            <w:proofErr w:type="spellEnd"/>
            <w:r>
              <w:rPr>
                <w:b/>
                <w:lang w:val="uk-UA"/>
              </w:rPr>
              <w:t xml:space="preserve"> компетентності встановлення довірливих відносин та укладання контракту</w:t>
            </w:r>
          </w:p>
          <w:p w:rsidR="00881359" w:rsidRPr="007E7064" w:rsidRDefault="00881359" w:rsidP="00881359">
            <w:pPr>
              <w:jc w:val="both"/>
              <w:rPr>
                <w:lang w:val="uk-UA"/>
              </w:rPr>
            </w:pPr>
          </w:p>
        </w:tc>
        <w:tc>
          <w:tcPr>
            <w:tcW w:w="850" w:type="dxa"/>
            <w:gridSpan w:val="2"/>
          </w:tcPr>
          <w:p w:rsidR="00881359" w:rsidRPr="007E7064" w:rsidRDefault="00881359" w:rsidP="00881359">
            <w:pPr>
              <w:jc w:val="both"/>
              <w:rPr>
                <w:lang w:val="uk-UA"/>
              </w:rPr>
            </w:pPr>
            <w:r w:rsidRPr="007E7064">
              <w:rPr>
                <w:lang w:val="uk-UA"/>
              </w:rPr>
              <w:t xml:space="preserve">Лекція </w:t>
            </w:r>
            <w:r w:rsidR="00C45CFF">
              <w:rPr>
                <w:lang w:val="uk-UA"/>
              </w:rPr>
              <w:t>2</w:t>
            </w:r>
            <w:r w:rsidRPr="007E7064">
              <w:rPr>
                <w:lang w:val="uk-UA"/>
              </w:rPr>
              <w:t xml:space="preserve"> год., практичні – </w:t>
            </w:r>
            <w:r w:rsidR="00C45CFF">
              <w:rPr>
                <w:lang w:val="uk-UA"/>
              </w:rPr>
              <w:t>4</w:t>
            </w:r>
            <w:r w:rsidRPr="007E7064">
              <w:rPr>
                <w:lang w:val="uk-UA"/>
              </w:rPr>
              <w:t xml:space="preserve"> год.</w:t>
            </w:r>
          </w:p>
          <w:p w:rsidR="00881359" w:rsidRPr="007E7064" w:rsidRDefault="00881359" w:rsidP="00881359">
            <w:pPr>
              <w:jc w:val="both"/>
              <w:rPr>
                <w:lang w:val="uk-UA"/>
              </w:rPr>
            </w:pPr>
          </w:p>
        </w:tc>
        <w:tc>
          <w:tcPr>
            <w:tcW w:w="3402" w:type="dxa"/>
          </w:tcPr>
          <w:p w:rsidR="00881359" w:rsidRPr="007E7064" w:rsidRDefault="00881359" w:rsidP="00881359">
            <w:pPr>
              <w:pStyle w:val="af"/>
              <w:jc w:val="both"/>
              <w:rPr>
                <w:sz w:val="22"/>
              </w:rPr>
            </w:pPr>
            <w:r w:rsidRPr="007E7064">
              <w:rPr>
                <w:bCs/>
                <w:spacing w:val="-2"/>
                <w:sz w:val="22"/>
                <w:lang w:val="uk-UA"/>
              </w:rPr>
              <w:t>1.</w:t>
            </w:r>
            <w:proofErr w:type="spellStart"/>
            <w:r w:rsidRPr="007E7064">
              <w:rPr>
                <w:bCs/>
                <w:spacing w:val="-2"/>
                <w:sz w:val="22"/>
              </w:rPr>
              <w:t>Аткинсон</w:t>
            </w:r>
            <w:proofErr w:type="spellEnd"/>
            <w:r w:rsidRPr="007E7064">
              <w:rPr>
                <w:bCs/>
                <w:spacing w:val="-2"/>
                <w:sz w:val="22"/>
              </w:rPr>
              <w:t xml:space="preserve"> М., </w:t>
            </w:r>
            <w:proofErr w:type="spellStart"/>
            <w:r w:rsidRPr="007E7064">
              <w:rPr>
                <w:bCs/>
                <w:spacing w:val="-2"/>
                <w:sz w:val="22"/>
              </w:rPr>
              <w:t>Чойс</w:t>
            </w:r>
            <w:proofErr w:type="spellEnd"/>
            <w:r w:rsidRPr="007E7064">
              <w:rPr>
                <w:bCs/>
                <w:spacing w:val="-2"/>
                <w:sz w:val="22"/>
              </w:rPr>
              <w:t xml:space="preserve"> Т. </w:t>
            </w:r>
            <w:proofErr w:type="spellStart"/>
            <w:r w:rsidRPr="007E7064">
              <w:rPr>
                <w:bCs/>
                <w:spacing w:val="-2"/>
                <w:sz w:val="22"/>
              </w:rPr>
              <w:t>Рэй</w:t>
            </w:r>
            <w:proofErr w:type="spellEnd"/>
            <w:r w:rsidRPr="007E7064">
              <w:rPr>
                <w:sz w:val="22"/>
              </w:rPr>
              <w:t xml:space="preserve"> Пошаговая система: Наука и искусство </w:t>
            </w:r>
            <w:proofErr w:type="spellStart"/>
            <w:r w:rsidRPr="007E7064">
              <w:rPr>
                <w:sz w:val="22"/>
              </w:rPr>
              <w:t>коучинга</w:t>
            </w:r>
            <w:proofErr w:type="spellEnd"/>
            <w:r w:rsidRPr="007E7064">
              <w:rPr>
                <w:sz w:val="22"/>
              </w:rPr>
              <w:t xml:space="preserve">/Пер. с англ. / </w:t>
            </w:r>
            <w:proofErr w:type="spellStart"/>
            <w:r w:rsidRPr="007E7064">
              <w:rPr>
                <w:bCs/>
                <w:spacing w:val="-2"/>
                <w:sz w:val="22"/>
              </w:rPr>
              <w:t>Аткинсон</w:t>
            </w:r>
            <w:proofErr w:type="spellEnd"/>
            <w:r w:rsidRPr="007E7064">
              <w:rPr>
                <w:bCs/>
                <w:spacing w:val="-2"/>
                <w:sz w:val="22"/>
              </w:rPr>
              <w:t xml:space="preserve"> Мэрилин, </w:t>
            </w:r>
            <w:proofErr w:type="spellStart"/>
            <w:r w:rsidRPr="007E7064">
              <w:rPr>
                <w:bCs/>
                <w:spacing w:val="-2"/>
                <w:sz w:val="22"/>
              </w:rPr>
              <w:t>Чойс</w:t>
            </w:r>
            <w:proofErr w:type="spellEnd"/>
            <w:r w:rsidRPr="007E7064">
              <w:rPr>
                <w:bCs/>
                <w:spacing w:val="-2"/>
                <w:sz w:val="22"/>
              </w:rPr>
              <w:t xml:space="preserve"> Т. </w:t>
            </w:r>
            <w:proofErr w:type="spellStart"/>
            <w:r w:rsidRPr="007E7064">
              <w:rPr>
                <w:bCs/>
                <w:spacing w:val="-2"/>
                <w:sz w:val="22"/>
              </w:rPr>
              <w:t>Рэй</w:t>
            </w:r>
            <w:proofErr w:type="spellEnd"/>
            <w:r w:rsidRPr="007E7064">
              <w:rPr>
                <w:bCs/>
                <w:spacing w:val="-2"/>
                <w:sz w:val="22"/>
              </w:rPr>
              <w:t>.</w:t>
            </w:r>
            <w:r w:rsidRPr="007E7064">
              <w:rPr>
                <w:sz w:val="22"/>
              </w:rPr>
              <w:t xml:space="preserve"> К.: </w:t>
            </w:r>
            <w:r w:rsidRPr="007E7064">
              <w:rPr>
                <w:sz w:val="22"/>
                <w:lang w:val="en-US"/>
              </w:rPr>
              <w:t>Companion</w:t>
            </w:r>
            <w:r w:rsidRPr="007E7064">
              <w:rPr>
                <w:sz w:val="22"/>
              </w:rPr>
              <w:t xml:space="preserve"> </w:t>
            </w:r>
            <w:r w:rsidRPr="007E7064">
              <w:rPr>
                <w:sz w:val="22"/>
                <w:lang w:val="en-US"/>
              </w:rPr>
              <w:t>Group</w:t>
            </w:r>
            <w:r w:rsidRPr="007E7064">
              <w:rPr>
                <w:sz w:val="22"/>
              </w:rPr>
              <w:t xml:space="preserve">, 2010.- 256 с. – Режим доступу: </w:t>
            </w:r>
            <w:hyperlink r:id="rId9" w:anchor=".WeXdl4-0PIU" w:history="1">
              <w:r w:rsidRPr="007E7064">
                <w:rPr>
                  <w:rStyle w:val="a8"/>
                  <w:color w:val="auto"/>
                  <w:sz w:val="22"/>
                </w:rPr>
                <w:t>http://library.proc0aching.com/rb/poshagovaya-sistema-kouchinga-merilin-atkinson.html#.WeXdl4-0PIU</w:t>
              </w:r>
            </w:hyperlink>
          </w:p>
          <w:p w:rsidR="00881359" w:rsidRPr="007E7064" w:rsidRDefault="00881359" w:rsidP="00881359">
            <w:pPr>
              <w:tabs>
                <w:tab w:val="num" w:pos="540"/>
                <w:tab w:val="num" w:pos="720"/>
              </w:tabs>
              <w:suppressAutoHyphens/>
              <w:ind w:left="66"/>
              <w:jc w:val="both"/>
            </w:pPr>
            <w:r w:rsidRPr="007E7064">
              <w:rPr>
                <w:lang w:val="uk-UA"/>
              </w:rPr>
              <w:t>2.</w:t>
            </w:r>
            <w:proofErr w:type="spellStart"/>
            <w:r w:rsidRPr="007E7064">
              <w:t>Дауни</w:t>
            </w:r>
            <w:proofErr w:type="spellEnd"/>
            <w:r w:rsidRPr="007E7064">
              <w:t xml:space="preserve"> М. Эффективный </w:t>
            </w:r>
            <w:proofErr w:type="spellStart"/>
            <w:r w:rsidRPr="007E7064">
              <w:lastRenderedPageBreak/>
              <w:t>коучинг</w:t>
            </w:r>
            <w:proofErr w:type="spellEnd"/>
            <w:r w:rsidRPr="007E7064">
              <w:t xml:space="preserve">: уроки </w:t>
            </w:r>
            <w:proofErr w:type="spellStart"/>
            <w:r w:rsidRPr="007E7064">
              <w:t>коуча</w:t>
            </w:r>
            <w:proofErr w:type="spellEnd"/>
            <w:r w:rsidRPr="007E7064">
              <w:t xml:space="preserve"> </w:t>
            </w:r>
            <w:proofErr w:type="spellStart"/>
            <w:r w:rsidRPr="007E7064">
              <w:t>коучей</w:t>
            </w:r>
            <w:proofErr w:type="spellEnd"/>
            <w:r w:rsidRPr="007E7064">
              <w:t xml:space="preserve"> М.: Добрая книга. 288 с. – Режим доступу: </w:t>
            </w:r>
            <w:hyperlink r:id="rId10" w:history="1">
              <w:r w:rsidRPr="007E7064">
                <w:rPr>
                  <w:rStyle w:val="a8"/>
                  <w:color w:val="auto"/>
                </w:rPr>
                <w:t>https://marketing.wikireading.ru/38200</w:t>
              </w:r>
            </w:hyperlink>
          </w:p>
          <w:p w:rsidR="00881359" w:rsidRPr="007E7064" w:rsidRDefault="00881359" w:rsidP="00881359">
            <w:pPr>
              <w:jc w:val="both"/>
              <w:rPr>
                <w:rStyle w:val="a8"/>
                <w:color w:val="auto"/>
              </w:rPr>
            </w:pPr>
            <w:r w:rsidRPr="007E7064">
              <w:rPr>
                <w:iCs/>
                <w:lang w:val="uk-UA"/>
              </w:rPr>
              <w:t>3.</w:t>
            </w:r>
            <w:r w:rsidRPr="007E7064">
              <w:t xml:space="preserve">Ключевые компетенции </w:t>
            </w:r>
            <w:proofErr w:type="spellStart"/>
            <w:r w:rsidRPr="007E7064">
              <w:t>icf</w:t>
            </w:r>
            <w:proofErr w:type="spellEnd"/>
            <w:r w:rsidRPr="007E7064">
              <w:t xml:space="preserve"> для разных уровней сертификации </w:t>
            </w:r>
            <w:proofErr w:type="spellStart"/>
            <w:r w:rsidRPr="007E7064">
              <w:t>коучей</w:t>
            </w:r>
            <w:proofErr w:type="spellEnd"/>
            <w:r w:rsidRPr="007E7064">
              <w:t xml:space="preserve"> [</w:t>
            </w:r>
            <w:proofErr w:type="spellStart"/>
            <w:r w:rsidRPr="007E7064">
              <w:t>електронний</w:t>
            </w:r>
            <w:proofErr w:type="spellEnd"/>
            <w:r w:rsidRPr="007E7064">
              <w:t xml:space="preserve"> </w:t>
            </w:r>
            <w:proofErr w:type="spellStart"/>
            <w:r w:rsidRPr="007E7064">
              <w:t>варіант</w:t>
            </w:r>
            <w:proofErr w:type="spellEnd"/>
            <w:r w:rsidRPr="007E7064">
              <w:t xml:space="preserve">]. – Режим доступу: </w:t>
            </w:r>
            <w:hyperlink r:id="rId11" w:history="1">
              <w:r w:rsidRPr="007E7064">
                <w:rPr>
                  <w:rStyle w:val="a8"/>
                  <w:color w:val="auto"/>
                </w:rPr>
                <w:t>http://54erfolg.ru/assets/files/Klyuchevie-kompetencii-koucha.pdf</w:t>
              </w:r>
            </w:hyperlink>
          </w:p>
          <w:p w:rsidR="00881359" w:rsidRPr="007E7064" w:rsidRDefault="00881359" w:rsidP="00881359">
            <w:pPr>
              <w:suppressAutoHyphens/>
              <w:jc w:val="both"/>
            </w:pPr>
          </w:p>
        </w:tc>
        <w:tc>
          <w:tcPr>
            <w:tcW w:w="1698" w:type="dxa"/>
            <w:gridSpan w:val="2"/>
          </w:tcPr>
          <w:p w:rsidR="00881359" w:rsidRPr="007E7064" w:rsidRDefault="00881359" w:rsidP="006C73CF">
            <w:pPr>
              <w:shd w:val="clear" w:color="auto" w:fill="FFFFFF"/>
              <w:ind w:right="102"/>
              <w:jc w:val="both"/>
              <w:rPr>
                <w:lang w:val="uk-UA"/>
              </w:rPr>
            </w:pPr>
            <w:r w:rsidRPr="00881359">
              <w:rPr>
                <w:lang w:val="uk-UA"/>
              </w:rPr>
              <w:lastRenderedPageBreak/>
              <w:t xml:space="preserve">Провести </w:t>
            </w:r>
            <w:r w:rsidR="006C73CF">
              <w:rPr>
                <w:lang w:val="uk-UA"/>
              </w:rPr>
              <w:t>6</w:t>
            </w:r>
            <w:r w:rsidRPr="00881359">
              <w:rPr>
                <w:lang w:val="uk-UA"/>
              </w:rPr>
              <w:t xml:space="preserve"> </w:t>
            </w:r>
            <w:proofErr w:type="spellStart"/>
            <w:r w:rsidRPr="00881359">
              <w:rPr>
                <w:lang w:val="uk-UA"/>
              </w:rPr>
              <w:t>коучингових</w:t>
            </w:r>
            <w:proofErr w:type="spellEnd"/>
            <w:r w:rsidRPr="00881359">
              <w:rPr>
                <w:lang w:val="uk-UA"/>
              </w:rPr>
              <w:t xml:space="preserve"> сесій в парах, з колегами по навчанню, (всього в парі </w:t>
            </w:r>
            <w:r w:rsidR="006C73CF">
              <w:rPr>
                <w:lang w:val="uk-UA"/>
              </w:rPr>
              <w:t>12</w:t>
            </w:r>
            <w:r w:rsidRPr="00881359">
              <w:rPr>
                <w:lang w:val="uk-UA"/>
              </w:rPr>
              <w:t xml:space="preserve"> сесії) за алгоритмом Скарга-Запит-Контракт і </w:t>
            </w:r>
            <w:proofErr w:type="spellStart"/>
            <w:r w:rsidRPr="00881359">
              <w:rPr>
                <w:lang w:val="uk-UA"/>
              </w:rPr>
              <w:t>шкалювання</w:t>
            </w:r>
            <w:proofErr w:type="spellEnd"/>
            <w:r w:rsidRPr="00881359">
              <w:rPr>
                <w:lang w:val="uk-UA"/>
              </w:rPr>
              <w:t xml:space="preserve">. </w:t>
            </w:r>
            <w:r w:rsidRPr="00881359">
              <w:rPr>
                <w:lang w:val="uk-UA"/>
              </w:rPr>
              <w:lastRenderedPageBreak/>
              <w:t>Заповнити форму зворотного зв'язку</w:t>
            </w:r>
          </w:p>
        </w:tc>
        <w:tc>
          <w:tcPr>
            <w:tcW w:w="808" w:type="dxa"/>
            <w:gridSpan w:val="2"/>
          </w:tcPr>
          <w:p w:rsidR="00C45CFF" w:rsidRDefault="00C45CFF" w:rsidP="00C45CFF">
            <w:pPr>
              <w:jc w:val="both"/>
              <w:rPr>
                <w:lang w:val="uk-UA"/>
              </w:rPr>
            </w:pPr>
            <w:r>
              <w:rPr>
                <w:lang w:val="uk-UA"/>
              </w:rPr>
              <w:lastRenderedPageBreak/>
              <w:t>1 бал семінарське заняття</w:t>
            </w:r>
          </w:p>
          <w:p w:rsidR="00FA01CB" w:rsidRDefault="00FA01CB" w:rsidP="00C45CFF">
            <w:pPr>
              <w:jc w:val="both"/>
              <w:rPr>
                <w:lang w:val="uk-UA"/>
              </w:rPr>
            </w:pPr>
          </w:p>
          <w:p w:rsidR="00FA01CB" w:rsidRDefault="00FA01CB" w:rsidP="00C45CFF">
            <w:pPr>
              <w:jc w:val="both"/>
              <w:rPr>
                <w:lang w:val="uk-UA"/>
              </w:rPr>
            </w:pPr>
            <w:r>
              <w:rPr>
                <w:lang w:val="uk-UA"/>
              </w:rPr>
              <w:t>10 балів</w:t>
            </w:r>
          </w:p>
          <w:p w:rsidR="00881359" w:rsidRPr="007E7064" w:rsidRDefault="00881359" w:rsidP="00881359">
            <w:pPr>
              <w:tabs>
                <w:tab w:val="left" w:pos="910"/>
              </w:tabs>
              <w:spacing w:line="237" w:lineRule="auto"/>
              <w:ind w:firstLine="720"/>
              <w:jc w:val="both"/>
              <w:rPr>
                <w:lang w:val="uk-UA"/>
              </w:rPr>
            </w:pPr>
          </w:p>
          <w:p w:rsidR="00881359" w:rsidRPr="007E7064" w:rsidRDefault="00881359" w:rsidP="00881359">
            <w:pPr>
              <w:tabs>
                <w:tab w:val="left" w:pos="910"/>
              </w:tabs>
              <w:spacing w:line="237" w:lineRule="auto"/>
              <w:ind w:firstLine="720"/>
              <w:jc w:val="both"/>
              <w:rPr>
                <w:lang w:val="uk-UA"/>
              </w:rPr>
            </w:pPr>
          </w:p>
          <w:p w:rsidR="00881359" w:rsidRPr="007E7064" w:rsidRDefault="00881359" w:rsidP="00881359">
            <w:pPr>
              <w:tabs>
                <w:tab w:val="left" w:pos="910"/>
              </w:tabs>
              <w:spacing w:line="237" w:lineRule="auto"/>
              <w:ind w:firstLine="720"/>
              <w:jc w:val="both"/>
              <w:rPr>
                <w:lang w:val="uk-UA"/>
              </w:rPr>
            </w:pPr>
          </w:p>
          <w:p w:rsidR="00881359" w:rsidRPr="007E7064" w:rsidRDefault="00881359" w:rsidP="00881359">
            <w:pPr>
              <w:tabs>
                <w:tab w:val="left" w:pos="910"/>
              </w:tabs>
              <w:spacing w:line="237" w:lineRule="auto"/>
              <w:ind w:firstLine="720"/>
              <w:jc w:val="both"/>
              <w:rPr>
                <w:lang w:val="uk-UA"/>
              </w:rPr>
            </w:pPr>
            <w:r w:rsidRPr="007E7064">
              <w:rPr>
                <w:lang w:val="uk-UA"/>
              </w:rPr>
              <w:t>В</w:t>
            </w:r>
          </w:p>
          <w:p w:rsidR="00881359" w:rsidRPr="007E7064" w:rsidRDefault="00881359" w:rsidP="00881359">
            <w:pPr>
              <w:tabs>
                <w:tab w:val="left" w:pos="910"/>
              </w:tabs>
              <w:spacing w:line="237" w:lineRule="auto"/>
              <w:ind w:firstLine="720"/>
              <w:jc w:val="both"/>
              <w:rPr>
                <w:lang w:val="uk-UA"/>
              </w:rPr>
            </w:pPr>
          </w:p>
          <w:p w:rsidR="00881359" w:rsidRPr="007E7064" w:rsidRDefault="00881359" w:rsidP="00881359">
            <w:pPr>
              <w:jc w:val="both"/>
              <w:rPr>
                <w:lang w:val="uk-UA"/>
              </w:rPr>
            </w:pPr>
          </w:p>
        </w:tc>
        <w:tc>
          <w:tcPr>
            <w:tcW w:w="720" w:type="dxa"/>
          </w:tcPr>
          <w:p w:rsidR="00881359" w:rsidRPr="007E7064" w:rsidRDefault="00881359" w:rsidP="00881359">
            <w:pPr>
              <w:jc w:val="both"/>
              <w:rPr>
                <w:lang w:val="uk-UA"/>
              </w:rPr>
            </w:pPr>
            <w:r w:rsidRPr="007E7064">
              <w:rPr>
                <w:lang w:val="uk-UA"/>
              </w:rPr>
              <w:lastRenderedPageBreak/>
              <w:t>тиждень</w:t>
            </w:r>
          </w:p>
          <w:p w:rsidR="00881359" w:rsidRPr="007E7064" w:rsidRDefault="00881359" w:rsidP="00881359">
            <w:pPr>
              <w:jc w:val="both"/>
              <w:rPr>
                <w:lang w:val="uk-UA"/>
              </w:rPr>
            </w:pPr>
          </w:p>
        </w:tc>
      </w:tr>
      <w:tr w:rsidR="00881359" w:rsidRPr="007E7064" w:rsidTr="0067195D">
        <w:tc>
          <w:tcPr>
            <w:tcW w:w="2093" w:type="dxa"/>
            <w:gridSpan w:val="2"/>
          </w:tcPr>
          <w:p w:rsidR="00881359" w:rsidRDefault="00881359" w:rsidP="00881359">
            <w:pPr>
              <w:pStyle w:val="a3"/>
              <w:spacing w:after="0"/>
              <w:ind w:left="0" w:firstLine="567"/>
              <w:jc w:val="both"/>
              <w:rPr>
                <w:b/>
                <w:bCs/>
                <w:lang w:val="uk-UA" w:eastAsia="uk-UA"/>
              </w:rPr>
            </w:pPr>
            <w:r w:rsidRPr="007E7064">
              <w:rPr>
                <w:b/>
                <w:lang w:val="uk-UA"/>
              </w:rPr>
              <w:lastRenderedPageBreak/>
              <w:t xml:space="preserve">Тема 3. </w:t>
            </w:r>
          </w:p>
          <w:p w:rsidR="00881359" w:rsidRPr="00881359" w:rsidRDefault="00881359" w:rsidP="00881359">
            <w:pPr>
              <w:pStyle w:val="a3"/>
              <w:spacing w:after="0"/>
              <w:ind w:left="0" w:firstLine="567"/>
              <w:jc w:val="both"/>
              <w:rPr>
                <w:b/>
                <w:shd w:val="clear" w:color="auto" w:fill="FFFFFF"/>
                <w:lang w:val="uk-UA" w:eastAsia="uk-UA"/>
              </w:rPr>
            </w:pPr>
            <w:r>
              <w:rPr>
                <w:b/>
                <w:bCs/>
                <w:lang w:val="uk-UA" w:eastAsia="uk-UA"/>
              </w:rPr>
              <w:t xml:space="preserve">Трансформаційний та </w:t>
            </w:r>
            <w:r>
              <w:rPr>
                <w:b/>
                <w:bCs/>
                <w:lang w:val="en-US" w:eastAsia="uk-UA"/>
              </w:rPr>
              <w:t>life</w:t>
            </w:r>
            <w:r>
              <w:rPr>
                <w:b/>
                <w:bCs/>
                <w:lang w:val="uk-UA" w:eastAsia="uk-UA"/>
              </w:rPr>
              <w:t>: типові запити та технології роботи</w:t>
            </w:r>
          </w:p>
          <w:p w:rsidR="00881359" w:rsidRPr="007E7064" w:rsidRDefault="00881359" w:rsidP="00881359">
            <w:pPr>
              <w:jc w:val="both"/>
              <w:outlineLvl w:val="0"/>
              <w:rPr>
                <w:b/>
                <w:lang w:val="uk-UA"/>
              </w:rPr>
            </w:pPr>
          </w:p>
        </w:tc>
        <w:tc>
          <w:tcPr>
            <w:tcW w:w="850" w:type="dxa"/>
            <w:gridSpan w:val="2"/>
          </w:tcPr>
          <w:p w:rsidR="00881359" w:rsidRPr="007E7064" w:rsidRDefault="00881359" w:rsidP="00881359">
            <w:pPr>
              <w:jc w:val="both"/>
              <w:rPr>
                <w:lang w:val="uk-UA"/>
              </w:rPr>
            </w:pPr>
            <w:r w:rsidRPr="007E7064">
              <w:rPr>
                <w:lang w:val="uk-UA"/>
              </w:rPr>
              <w:t xml:space="preserve">Лекція 2 год., практичні – </w:t>
            </w:r>
            <w:r w:rsidR="00C45CFF">
              <w:rPr>
                <w:lang w:val="uk-UA"/>
              </w:rPr>
              <w:t>4</w:t>
            </w:r>
            <w:r w:rsidRPr="007E7064">
              <w:rPr>
                <w:lang w:val="uk-UA"/>
              </w:rPr>
              <w:t xml:space="preserve"> год.</w:t>
            </w:r>
          </w:p>
          <w:p w:rsidR="00881359" w:rsidRPr="007E7064" w:rsidRDefault="00881359" w:rsidP="00881359">
            <w:pPr>
              <w:jc w:val="both"/>
              <w:rPr>
                <w:lang w:val="uk-UA"/>
              </w:rPr>
            </w:pPr>
          </w:p>
        </w:tc>
        <w:tc>
          <w:tcPr>
            <w:tcW w:w="3402" w:type="dxa"/>
          </w:tcPr>
          <w:p w:rsidR="00210031" w:rsidRDefault="00881359" w:rsidP="00210031">
            <w:pPr>
              <w:jc w:val="both"/>
              <w:rPr>
                <w:rStyle w:val="fontstyle21"/>
                <w:sz w:val="24"/>
                <w:szCs w:val="24"/>
              </w:rPr>
            </w:pPr>
            <w:r w:rsidRPr="007E7064">
              <w:rPr>
                <w:lang w:val="uk-UA"/>
              </w:rPr>
              <w:t xml:space="preserve">1. </w:t>
            </w:r>
            <w:proofErr w:type="spellStart"/>
            <w:r w:rsidR="00210031" w:rsidRPr="00210031">
              <w:rPr>
                <w:rStyle w:val="fontstyle01"/>
                <w:sz w:val="24"/>
                <w:szCs w:val="24"/>
              </w:rPr>
              <w:t>Нежинська</w:t>
            </w:r>
            <w:proofErr w:type="spellEnd"/>
            <w:r w:rsidR="00210031" w:rsidRPr="00210031">
              <w:rPr>
                <w:rStyle w:val="fontstyle01"/>
                <w:sz w:val="24"/>
                <w:szCs w:val="24"/>
              </w:rPr>
              <w:t xml:space="preserve"> О. О., </w:t>
            </w:r>
            <w:r w:rsidR="00210031" w:rsidRPr="00210031">
              <w:rPr>
                <w:rStyle w:val="fontstyle21"/>
                <w:sz w:val="24"/>
                <w:szCs w:val="24"/>
              </w:rPr>
              <w:t>В. М. Тименко.</w:t>
            </w:r>
            <w:r w:rsidR="00210031" w:rsidRPr="00210031">
              <w:rPr>
                <w:rFonts w:ascii="TimesNewRomanPS-BoldMT" w:hAnsi="TimesNewRomanPS-BoldMT"/>
                <w:b/>
                <w:bCs/>
                <w:color w:val="000000"/>
              </w:rPr>
              <w:t xml:space="preserve"> </w:t>
            </w:r>
            <w:proofErr w:type="spellStart"/>
            <w:r w:rsidR="00210031" w:rsidRPr="00210031">
              <w:rPr>
                <w:rStyle w:val="fontstyle21"/>
                <w:sz w:val="24"/>
                <w:szCs w:val="24"/>
              </w:rPr>
              <w:t>Основи</w:t>
            </w:r>
            <w:proofErr w:type="spellEnd"/>
            <w:r w:rsidR="00210031" w:rsidRPr="00210031">
              <w:rPr>
                <w:rStyle w:val="fontstyle21"/>
                <w:sz w:val="24"/>
                <w:szCs w:val="24"/>
              </w:rPr>
              <w:t xml:space="preserve"> </w:t>
            </w:r>
            <w:proofErr w:type="spellStart"/>
            <w:r w:rsidR="00210031" w:rsidRPr="00210031">
              <w:rPr>
                <w:rStyle w:val="fontstyle21"/>
                <w:sz w:val="24"/>
                <w:szCs w:val="24"/>
              </w:rPr>
              <w:t>коучингу</w:t>
            </w:r>
            <w:proofErr w:type="spellEnd"/>
            <w:r w:rsidR="00210031" w:rsidRPr="00210031">
              <w:rPr>
                <w:rStyle w:val="fontstyle21"/>
                <w:sz w:val="24"/>
                <w:szCs w:val="24"/>
              </w:rPr>
              <w:t xml:space="preserve"> : </w:t>
            </w:r>
            <w:proofErr w:type="spellStart"/>
            <w:r w:rsidR="00210031" w:rsidRPr="00210031">
              <w:rPr>
                <w:rStyle w:val="fontstyle21"/>
                <w:sz w:val="24"/>
                <w:szCs w:val="24"/>
              </w:rPr>
              <w:t>навчальний</w:t>
            </w:r>
            <w:proofErr w:type="spellEnd"/>
            <w:r w:rsidR="00210031" w:rsidRPr="00210031">
              <w:rPr>
                <w:rStyle w:val="fontstyle21"/>
                <w:sz w:val="24"/>
                <w:szCs w:val="24"/>
              </w:rPr>
              <w:t xml:space="preserve"> </w:t>
            </w:r>
            <w:proofErr w:type="spellStart"/>
            <w:proofErr w:type="gramStart"/>
            <w:r w:rsidR="00210031" w:rsidRPr="00210031">
              <w:rPr>
                <w:rStyle w:val="fontstyle21"/>
                <w:sz w:val="24"/>
                <w:szCs w:val="24"/>
              </w:rPr>
              <w:t>пос</w:t>
            </w:r>
            <w:proofErr w:type="gramEnd"/>
            <w:r w:rsidR="00210031" w:rsidRPr="00210031">
              <w:rPr>
                <w:rStyle w:val="fontstyle21"/>
                <w:sz w:val="24"/>
                <w:szCs w:val="24"/>
              </w:rPr>
              <w:t>ібник</w:t>
            </w:r>
            <w:proofErr w:type="spellEnd"/>
            <w:r w:rsidR="00210031" w:rsidRPr="00210031">
              <w:rPr>
                <w:rStyle w:val="fontstyle21"/>
                <w:sz w:val="24"/>
                <w:szCs w:val="24"/>
              </w:rPr>
              <w:t xml:space="preserve">. </w:t>
            </w:r>
            <w:proofErr w:type="spellStart"/>
            <w:r w:rsidR="00210031" w:rsidRPr="00210031">
              <w:rPr>
                <w:rStyle w:val="fontstyle21"/>
                <w:sz w:val="24"/>
                <w:szCs w:val="24"/>
              </w:rPr>
              <w:t>Київ</w:t>
            </w:r>
            <w:proofErr w:type="spellEnd"/>
            <w:r w:rsidR="00210031" w:rsidRPr="00210031">
              <w:rPr>
                <w:rStyle w:val="fontstyle21"/>
                <w:sz w:val="24"/>
                <w:szCs w:val="24"/>
              </w:rPr>
              <w:t xml:space="preserve">; </w:t>
            </w:r>
            <w:proofErr w:type="spellStart"/>
            <w:r w:rsidR="00210031" w:rsidRPr="00210031">
              <w:rPr>
                <w:rStyle w:val="fontstyle21"/>
                <w:sz w:val="24"/>
                <w:szCs w:val="24"/>
              </w:rPr>
              <w:t>Харків</w:t>
            </w:r>
            <w:proofErr w:type="spellEnd"/>
            <w:r w:rsidR="00210031" w:rsidRPr="00210031">
              <w:rPr>
                <w:rStyle w:val="fontstyle21"/>
                <w:sz w:val="24"/>
                <w:szCs w:val="24"/>
              </w:rPr>
              <w:t xml:space="preserve"> : </w:t>
            </w:r>
            <w:proofErr w:type="gramStart"/>
            <w:r w:rsidR="00210031" w:rsidRPr="00210031">
              <w:rPr>
                <w:rStyle w:val="fontstyle21"/>
                <w:sz w:val="24"/>
                <w:szCs w:val="24"/>
              </w:rPr>
              <w:t>ТОВ</w:t>
            </w:r>
            <w:proofErr w:type="gramEnd"/>
            <w:r w:rsidR="00210031" w:rsidRPr="00210031">
              <w:rPr>
                <w:rStyle w:val="fontstyle21"/>
                <w:sz w:val="24"/>
                <w:szCs w:val="24"/>
              </w:rPr>
              <w:t xml:space="preserve"> «ДІСА ПЛЮС», 2017. 220 с.</w:t>
            </w:r>
          </w:p>
          <w:p w:rsidR="00210031" w:rsidRPr="00210031" w:rsidRDefault="00210031" w:rsidP="00210031">
            <w:pPr>
              <w:jc w:val="both"/>
              <w:rPr>
                <w:lang w:val="uk-UA"/>
              </w:rPr>
            </w:pPr>
            <w:proofErr w:type="spellStart"/>
            <w:r w:rsidRPr="00210031">
              <w:t>Федоришин</w:t>
            </w:r>
            <w:proofErr w:type="spellEnd"/>
            <w:r w:rsidRPr="00210031">
              <w:t xml:space="preserve"> Г.М. </w:t>
            </w:r>
            <w:proofErr w:type="spellStart"/>
            <w:r w:rsidRPr="00210031">
              <w:t>Психологія</w:t>
            </w:r>
            <w:proofErr w:type="spellEnd"/>
            <w:r w:rsidRPr="00210031">
              <w:t xml:space="preserve"> </w:t>
            </w:r>
            <w:proofErr w:type="spellStart"/>
            <w:r w:rsidRPr="00210031">
              <w:t>коучингу</w:t>
            </w:r>
            <w:proofErr w:type="spellEnd"/>
            <w:r w:rsidRPr="00210031">
              <w:t xml:space="preserve">: </w:t>
            </w:r>
            <w:proofErr w:type="spellStart"/>
            <w:r w:rsidRPr="00210031">
              <w:t>навчально-методичний</w:t>
            </w:r>
            <w:proofErr w:type="spellEnd"/>
            <w:r w:rsidRPr="00210031">
              <w:t xml:space="preserve"> </w:t>
            </w:r>
            <w:proofErr w:type="spellStart"/>
            <w:r w:rsidRPr="00210031">
              <w:t>посібник</w:t>
            </w:r>
            <w:proofErr w:type="spellEnd"/>
            <w:r w:rsidRPr="00210031">
              <w:t xml:space="preserve">. </w:t>
            </w:r>
            <w:proofErr w:type="spellStart"/>
            <w:r w:rsidRPr="00210031">
              <w:t>Івано-Франківськ</w:t>
            </w:r>
            <w:proofErr w:type="spellEnd"/>
            <w:r w:rsidRPr="00210031">
              <w:t>, 2018. 95 с.</w:t>
            </w:r>
          </w:p>
          <w:p w:rsidR="00210031" w:rsidRPr="00210031" w:rsidRDefault="00210031" w:rsidP="00210031">
            <w:pPr>
              <w:jc w:val="both"/>
              <w:rPr>
                <w:lang w:val="uk-UA"/>
              </w:rPr>
            </w:pPr>
            <w:r w:rsidRPr="00210031">
              <w:t xml:space="preserve">Ястреб А. Настольная книга </w:t>
            </w:r>
            <w:proofErr w:type="spellStart"/>
            <w:r w:rsidRPr="00210031">
              <w:t>коуча</w:t>
            </w:r>
            <w:proofErr w:type="spellEnd"/>
            <w:r w:rsidRPr="00210031">
              <w:t>. К.: Саммит-Книга, 2018. 96 с.</w:t>
            </w:r>
          </w:p>
          <w:p w:rsidR="00210031" w:rsidRPr="00210031" w:rsidRDefault="00210031" w:rsidP="00210031">
            <w:pPr>
              <w:jc w:val="both"/>
              <w:rPr>
                <w:lang w:val="uk-UA"/>
              </w:rPr>
            </w:pPr>
          </w:p>
          <w:p w:rsidR="00881359" w:rsidRPr="007E7064" w:rsidRDefault="00881359" w:rsidP="00881359">
            <w:pPr>
              <w:ind w:left="360"/>
              <w:jc w:val="both"/>
              <w:rPr>
                <w:lang w:val="uk-UA"/>
              </w:rPr>
            </w:pPr>
          </w:p>
          <w:p w:rsidR="00881359" w:rsidRPr="007E7064" w:rsidRDefault="00881359" w:rsidP="00881359">
            <w:pPr>
              <w:ind w:left="360"/>
              <w:jc w:val="both"/>
              <w:rPr>
                <w:lang w:val="uk-UA"/>
              </w:rPr>
            </w:pPr>
          </w:p>
          <w:p w:rsidR="00881359" w:rsidRPr="007E7064" w:rsidRDefault="00881359" w:rsidP="00881359">
            <w:pPr>
              <w:jc w:val="both"/>
            </w:pPr>
          </w:p>
        </w:tc>
        <w:tc>
          <w:tcPr>
            <w:tcW w:w="1698" w:type="dxa"/>
            <w:gridSpan w:val="2"/>
          </w:tcPr>
          <w:p w:rsidR="00881359" w:rsidRPr="007E7064" w:rsidRDefault="006C73CF" w:rsidP="00C45CFF">
            <w:pPr>
              <w:pStyle w:val="a3"/>
              <w:spacing w:after="0"/>
              <w:ind w:left="0"/>
              <w:jc w:val="both"/>
              <w:rPr>
                <w:bCs/>
                <w:lang w:val="uk-UA"/>
              </w:rPr>
            </w:pPr>
            <w:r>
              <w:rPr>
                <w:bCs/>
                <w:lang w:val="uk-UA"/>
              </w:rPr>
              <w:t>О</w:t>
            </w:r>
            <w:r w:rsidRPr="006C73CF">
              <w:rPr>
                <w:bCs/>
                <w:lang w:val="uk-UA"/>
              </w:rPr>
              <w:t>б'єдна</w:t>
            </w:r>
            <w:r>
              <w:rPr>
                <w:bCs/>
                <w:lang w:val="uk-UA"/>
              </w:rPr>
              <w:t>тися</w:t>
            </w:r>
            <w:r w:rsidRPr="006C73CF">
              <w:rPr>
                <w:bCs/>
                <w:lang w:val="uk-UA"/>
              </w:rPr>
              <w:t xml:space="preserve"> в тріади з одногрупниками. Вам необхідно провести по </w:t>
            </w:r>
            <w:r w:rsidR="00C45CFF">
              <w:rPr>
                <w:bCs/>
                <w:lang w:val="uk-UA"/>
              </w:rPr>
              <w:t>4</w:t>
            </w:r>
            <w:r w:rsidRPr="006C73CF">
              <w:rPr>
                <w:bCs/>
                <w:lang w:val="uk-UA"/>
              </w:rPr>
              <w:t xml:space="preserve"> </w:t>
            </w:r>
            <w:proofErr w:type="spellStart"/>
            <w:r w:rsidRPr="006C73CF">
              <w:rPr>
                <w:bCs/>
                <w:lang w:val="uk-UA"/>
              </w:rPr>
              <w:t>коуч</w:t>
            </w:r>
            <w:proofErr w:type="spellEnd"/>
            <w:r w:rsidRPr="006C73CF">
              <w:rPr>
                <w:bCs/>
                <w:lang w:val="uk-UA"/>
              </w:rPr>
              <w:t xml:space="preserve">-сесій: - </w:t>
            </w:r>
            <w:r w:rsidR="00C45CFF">
              <w:rPr>
                <w:bCs/>
                <w:lang w:val="uk-UA"/>
              </w:rPr>
              <w:t>4</w:t>
            </w:r>
            <w:r w:rsidRPr="006C73CF">
              <w:rPr>
                <w:bCs/>
                <w:lang w:val="uk-UA"/>
              </w:rPr>
              <w:t xml:space="preserve"> раз в ролі </w:t>
            </w:r>
            <w:proofErr w:type="spellStart"/>
            <w:r w:rsidRPr="006C73CF">
              <w:rPr>
                <w:bCs/>
                <w:lang w:val="uk-UA"/>
              </w:rPr>
              <w:t>коуча</w:t>
            </w:r>
            <w:proofErr w:type="spellEnd"/>
            <w:r w:rsidRPr="006C73CF">
              <w:rPr>
                <w:bCs/>
                <w:lang w:val="uk-UA"/>
              </w:rPr>
              <w:t xml:space="preserve">, - </w:t>
            </w:r>
            <w:r w:rsidR="00C45CFF">
              <w:rPr>
                <w:bCs/>
                <w:lang w:val="uk-UA"/>
              </w:rPr>
              <w:t>4</w:t>
            </w:r>
            <w:r w:rsidRPr="006C73CF">
              <w:rPr>
                <w:bCs/>
                <w:lang w:val="uk-UA"/>
              </w:rPr>
              <w:t xml:space="preserve"> раз в ролі клієнта </w:t>
            </w:r>
            <w:proofErr w:type="spellStart"/>
            <w:r w:rsidRPr="006C73CF">
              <w:rPr>
                <w:bCs/>
                <w:lang w:val="uk-UA"/>
              </w:rPr>
              <w:t>клієнта</w:t>
            </w:r>
            <w:proofErr w:type="spellEnd"/>
            <w:r w:rsidRPr="006C73CF">
              <w:rPr>
                <w:bCs/>
                <w:lang w:val="uk-UA"/>
              </w:rPr>
              <w:t xml:space="preserve"> - </w:t>
            </w:r>
            <w:r w:rsidR="00C45CFF">
              <w:rPr>
                <w:bCs/>
                <w:lang w:val="uk-UA"/>
              </w:rPr>
              <w:t>4</w:t>
            </w:r>
            <w:r w:rsidRPr="006C73CF">
              <w:rPr>
                <w:bCs/>
                <w:lang w:val="uk-UA"/>
              </w:rPr>
              <w:t xml:space="preserve"> раз в ролі ментора. Форму </w:t>
            </w:r>
            <w:proofErr w:type="spellStart"/>
            <w:r w:rsidRPr="006C73CF">
              <w:rPr>
                <w:bCs/>
                <w:lang w:val="uk-UA"/>
              </w:rPr>
              <w:t>зворотнього</w:t>
            </w:r>
            <w:proofErr w:type="spellEnd"/>
            <w:r w:rsidRPr="006C73CF">
              <w:rPr>
                <w:bCs/>
                <w:lang w:val="uk-UA"/>
              </w:rPr>
              <w:t xml:space="preserve"> зв'язку заповнює ментор</w:t>
            </w:r>
          </w:p>
        </w:tc>
        <w:tc>
          <w:tcPr>
            <w:tcW w:w="808" w:type="dxa"/>
            <w:gridSpan w:val="2"/>
          </w:tcPr>
          <w:p w:rsidR="00C45CFF" w:rsidRDefault="00C45CFF" w:rsidP="00C45CFF">
            <w:pPr>
              <w:jc w:val="both"/>
              <w:rPr>
                <w:lang w:val="uk-UA"/>
              </w:rPr>
            </w:pPr>
            <w:r>
              <w:rPr>
                <w:lang w:val="uk-UA"/>
              </w:rPr>
              <w:t>1 бал семінарське заняття</w:t>
            </w:r>
          </w:p>
          <w:p w:rsidR="00881359" w:rsidRDefault="00881359" w:rsidP="00881359">
            <w:pPr>
              <w:jc w:val="both"/>
              <w:rPr>
                <w:lang w:val="uk-UA"/>
              </w:rPr>
            </w:pPr>
          </w:p>
          <w:p w:rsidR="00FA01CB" w:rsidRDefault="00FA01CB" w:rsidP="00881359">
            <w:pPr>
              <w:jc w:val="both"/>
              <w:rPr>
                <w:lang w:val="uk-UA"/>
              </w:rPr>
            </w:pPr>
          </w:p>
          <w:p w:rsidR="00FA01CB" w:rsidRPr="007E7064" w:rsidRDefault="00FA01CB" w:rsidP="00881359">
            <w:pPr>
              <w:jc w:val="both"/>
              <w:rPr>
                <w:lang w:val="uk-UA"/>
              </w:rPr>
            </w:pPr>
            <w:r>
              <w:rPr>
                <w:lang w:val="uk-UA"/>
              </w:rPr>
              <w:t>10 балів</w:t>
            </w:r>
          </w:p>
        </w:tc>
        <w:tc>
          <w:tcPr>
            <w:tcW w:w="720" w:type="dxa"/>
          </w:tcPr>
          <w:p w:rsidR="00881359" w:rsidRPr="007E7064" w:rsidRDefault="00881359" w:rsidP="00881359">
            <w:pPr>
              <w:jc w:val="both"/>
              <w:rPr>
                <w:lang w:val="uk-UA"/>
              </w:rPr>
            </w:pPr>
            <w:r w:rsidRPr="007E7064">
              <w:rPr>
                <w:lang w:val="uk-UA"/>
              </w:rPr>
              <w:t xml:space="preserve">тиждень </w:t>
            </w:r>
          </w:p>
        </w:tc>
      </w:tr>
      <w:tr w:rsidR="00881359" w:rsidRPr="007E7064" w:rsidTr="0067195D">
        <w:tc>
          <w:tcPr>
            <w:tcW w:w="2093" w:type="dxa"/>
            <w:gridSpan w:val="2"/>
          </w:tcPr>
          <w:p w:rsidR="00881359" w:rsidRPr="007E7064" w:rsidRDefault="00881359" w:rsidP="00881359">
            <w:pPr>
              <w:pStyle w:val="a3"/>
              <w:spacing w:after="0"/>
              <w:ind w:left="0" w:firstLine="708"/>
              <w:jc w:val="both"/>
              <w:rPr>
                <w:b/>
                <w:lang w:val="uk-UA"/>
              </w:rPr>
            </w:pPr>
            <w:r w:rsidRPr="007E7064">
              <w:rPr>
                <w:b/>
                <w:lang w:val="uk-UA"/>
              </w:rPr>
              <w:t xml:space="preserve">Тема 4. Методи і технології проведення </w:t>
            </w:r>
            <w:r w:rsidR="006C73CF">
              <w:rPr>
                <w:b/>
                <w:lang w:val="uk-UA"/>
              </w:rPr>
              <w:t xml:space="preserve">групового </w:t>
            </w:r>
            <w:proofErr w:type="spellStart"/>
            <w:r w:rsidRPr="007E7064">
              <w:rPr>
                <w:b/>
                <w:lang w:val="uk-UA"/>
              </w:rPr>
              <w:t>коучингу</w:t>
            </w:r>
            <w:proofErr w:type="spellEnd"/>
          </w:p>
          <w:p w:rsidR="00881359" w:rsidRPr="007E7064" w:rsidRDefault="00881359" w:rsidP="006C73CF">
            <w:pPr>
              <w:shd w:val="clear" w:color="auto" w:fill="FFFFFF"/>
              <w:ind w:firstLine="708"/>
              <w:jc w:val="both"/>
              <w:rPr>
                <w:b/>
                <w:lang w:val="uk-UA"/>
              </w:rPr>
            </w:pPr>
          </w:p>
        </w:tc>
        <w:tc>
          <w:tcPr>
            <w:tcW w:w="850" w:type="dxa"/>
            <w:gridSpan w:val="2"/>
          </w:tcPr>
          <w:p w:rsidR="00881359" w:rsidRPr="007E7064" w:rsidRDefault="00881359" w:rsidP="00881359">
            <w:pPr>
              <w:jc w:val="both"/>
              <w:rPr>
                <w:lang w:val="uk-UA"/>
              </w:rPr>
            </w:pPr>
            <w:r w:rsidRPr="007E7064">
              <w:rPr>
                <w:lang w:val="uk-UA"/>
              </w:rPr>
              <w:t xml:space="preserve">Лекція 2 год., практичні – </w:t>
            </w:r>
            <w:r w:rsidR="00C45CFF">
              <w:rPr>
                <w:lang w:val="uk-UA"/>
              </w:rPr>
              <w:t>4</w:t>
            </w:r>
            <w:r w:rsidRPr="007E7064">
              <w:rPr>
                <w:lang w:val="uk-UA"/>
              </w:rPr>
              <w:t xml:space="preserve"> год.</w:t>
            </w:r>
          </w:p>
          <w:p w:rsidR="00881359" w:rsidRPr="007E7064" w:rsidRDefault="00881359" w:rsidP="00881359">
            <w:pPr>
              <w:jc w:val="both"/>
              <w:rPr>
                <w:lang w:val="uk-UA"/>
              </w:rPr>
            </w:pPr>
          </w:p>
        </w:tc>
        <w:tc>
          <w:tcPr>
            <w:tcW w:w="3402" w:type="dxa"/>
          </w:tcPr>
          <w:p w:rsidR="00881359" w:rsidRPr="007E7064" w:rsidRDefault="00881359" w:rsidP="00881359">
            <w:pPr>
              <w:pStyle w:val="a5"/>
              <w:numPr>
                <w:ilvl w:val="0"/>
                <w:numId w:val="32"/>
              </w:numPr>
              <w:suppressAutoHyphens/>
              <w:ind w:left="180" w:hanging="180"/>
              <w:jc w:val="both"/>
            </w:pPr>
            <w:proofErr w:type="spellStart"/>
            <w:r w:rsidRPr="007E7064">
              <w:t>Дауни</w:t>
            </w:r>
            <w:proofErr w:type="spellEnd"/>
            <w:r w:rsidRPr="007E7064">
              <w:t xml:space="preserve"> М. Эффективный </w:t>
            </w:r>
            <w:proofErr w:type="spellStart"/>
            <w:r w:rsidRPr="007E7064">
              <w:t>коучинг</w:t>
            </w:r>
            <w:proofErr w:type="spellEnd"/>
            <w:r w:rsidRPr="007E7064">
              <w:t xml:space="preserve">: уроки </w:t>
            </w:r>
            <w:proofErr w:type="spellStart"/>
            <w:r w:rsidRPr="007E7064">
              <w:t>коуча</w:t>
            </w:r>
            <w:proofErr w:type="spellEnd"/>
            <w:r w:rsidRPr="007E7064">
              <w:t xml:space="preserve"> </w:t>
            </w:r>
            <w:proofErr w:type="spellStart"/>
            <w:r w:rsidRPr="007E7064">
              <w:t>коучей</w:t>
            </w:r>
            <w:proofErr w:type="spellEnd"/>
            <w:r w:rsidRPr="007E7064">
              <w:t xml:space="preserve">. М.: Добрая книга. 288 с. </w:t>
            </w:r>
            <w:r w:rsidRPr="007E7064">
              <w:rPr>
                <w:bCs/>
              </w:rPr>
              <w:t xml:space="preserve">Дата </w:t>
            </w:r>
            <w:proofErr w:type="spellStart"/>
            <w:r w:rsidRPr="007E7064">
              <w:rPr>
                <w:bCs/>
              </w:rPr>
              <w:t>оновлення</w:t>
            </w:r>
            <w:proofErr w:type="spellEnd"/>
            <w:proofErr w:type="gramStart"/>
            <w:r w:rsidRPr="007E7064">
              <w:rPr>
                <w:bCs/>
              </w:rPr>
              <w:t xml:space="preserve"> :</w:t>
            </w:r>
            <w:proofErr w:type="gramEnd"/>
            <w:r w:rsidRPr="007E7064">
              <w:rPr>
                <w:bCs/>
              </w:rPr>
              <w:t xml:space="preserve"> 04.03.2017.</w:t>
            </w:r>
            <w:r w:rsidRPr="007E7064">
              <w:t xml:space="preserve">  </w:t>
            </w:r>
            <w:r w:rsidRPr="007E7064">
              <w:rPr>
                <w:bCs/>
              </w:rPr>
              <w:t>URL</w:t>
            </w:r>
            <w:r w:rsidRPr="007E7064">
              <w:t xml:space="preserve">: </w:t>
            </w:r>
            <w:hyperlink r:id="rId12" w:history="1">
              <w:r w:rsidRPr="007E7064">
                <w:rPr>
                  <w:rStyle w:val="a8"/>
                  <w:color w:val="auto"/>
                </w:rPr>
                <w:t>https://marketing.wikireading.ru/38200</w:t>
              </w:r>
            </w:hyperlink>
            <w:r w:rsidRPr="007E7064">
              <w:rPr>
                <w:bCs/>
              </w:rPr>
              <w:t xml:space="preserve">(дата </w:t>
            </w:r>
            <w:proofErr w:type="spellStart"/>
            <w:r w:rsidRPr="007E7064">
              <w:rPr>
                <w:bCs/>
              </w:rPr>
              <w:t>звернення</w:t>
            </w:r>
            <w:proofErr w:type="spellEnd"/>
            <w:r w:rsidRPr="007E7064">
              <w:rPr>
                <w:bCs/>
              </w:rPr>
              <w:t>: 06.03.2017).</w:t>
            </w:r>
          </w:p>
          <w:p w:rsidR="00881359" w:rsidRPr="007E7064" w:rsidRDefault="00881359" w:rsidP="00881359">
            <w:pPr>
              <w:pStyle w:val="a5"/>
              <w:numPr>
                <w:ilvl w:val="0"/>
                <w:numId w:val="32"/>
              </w:numPr>
              <w:suppressAutoHyphens/>
              <w:ind w:left="180" w:hanging="180"/>
              <w:jc w:val="both"/>
              <w:rPr>
                <w:u w:val="single"/>
              </w:rPr>
            </w:pPr>
            <w:r w:rsidRPr="007E7064">
              <w:t xml:space="preserve">Рыбкин И. </w:t>
            </w:r>
            <w:proofErr w:type="spellStart"/>
            <w:r w:rsidRPr="007E7064">
              <w:t>Падар</w:t>
            </w:r>
            <w:proofErr w:type="spellEnd"/>
            <w:r w:rsidRPr="007E7064">
              <w:t xml:space="preserve"> Э. Системно-интегративный  </w:t>
            </w:r>
            <w:proofErr w:type="spellStart"/>
            <w:r w:rsidRPr="007E7064">
              <w:t>коучинг</w:t>
            </w:r>
            <w:proofErr w:type="spellEnd"/>
            <w:r w:rsidRPr="007E7064">
              <w:t xml:space="preserve">:  Концепты,  технологии,  программы. М.: Институт Общегуманитарных Исследований, 2009 448 с. </w:t>
            </w:r>
            <w:r w:rsidRPr="007E7064">
              <w:rPr>
                <w:bCs/>
              </w:rPr>
              <w:t xml:space="preserve">Дата </w:t>
            </w:r>
            <w:proofErr w:type="spellStart"/>
            <w:r w:rsidRPr="007E7064">
              <w:rPr>
                <w:bCs/>
              </w:rPr>
              <w:t>оновлення</w:t>
            </w:r>
            <w:proofErr w:type="spellEnd"/>
            <w:proofErr w:type="gramStart"/>
            <w:r w:rsidRPr="007E7064">
              <w:rPr>
                <w:bCs/>
              </w:rPr>
              <w:t xml:space="preserve"> :</w:t>
            </w:r>
            <w:proofErr w:type="gramEnd"/>
            <w:r w:rsidRPr="007E7064">
              <w:rPr>
                <w:bCs/>
              </w:rPr>
              <w:t xml:space="preserve"> 04.03.2017.</w:t>
            </w:r>
            <w:r w:rsidRPr="007E7064">
              <w:t xml:space="preserve">  </w:t>
            </w:r>
            <w:r w:rsidRPr="007E7064">
              <w:rPr>
                <w:bCs/>
              </w:rPr>
              <w:t>URL</w:t>
            </w:r>
            <w:r w:rsidRPr="007E7064">
              <w:t xml:space="preserve">: </w:t>
            </w:r>
            <w:hyperlink r:id="rId13" w:history="1">
              <w:r w:rsidRPr="007E7064">
                <w:rPr>
                  <w:rStyle w:val="a8"/>
                  <w:color w:val="auto"/>
                  <w:shd w:val="clear" w:color="auto" w:fill="FFFFFF"/>
                </w:rPr>
                <w:t>www.koob.ru/rybkin</w:t>
              </w:r>
            </w:hyperlink>
            <w:r w:rsidRPr="007E7064">
              <w:rPr>
                <w:bCs/>
              </w:rPr>
              <w:t xml:space="preserve">(дата </w:t>
            </w:r>
            <w:proofErr w:type="spellStart"/>
            <w:r w:rsidRPr="007E7064">
              <w:rPr>
                <w:bCs/>
              </w:rPr>
              <w:t>звернення</w:t>
            </w:r>
            <w:proofErr w:type="spellEnd"/>
            <w:r w:rsidRPr="007E7064">
              <w:rPr>
                <w:bCs/>
              </w:rPr>
              <w:t>: 06.03.2017).</w:t>
            </w:r>
          </w:p>
        </w:tc>
        <w:tc>
          <w:tcPr>
            <w:tcW w:w="1698" w:type="dxa"/>
            <w:gridSpan w:val="2"/>
          </w:tcPr>
          <w:p w:rsidR="00881359" w:rsidRPr="007E7064" w:rsidRDefault="00FA01CB" w:rsidP="00881359">
            <w:pPr>
              <w:shd w:val="clear" w:color="auto" w:fill="FFFFFF"/>
              <w:ind w:right="102"/>
              <w:rPr>
                <w:lang w:val="uk-UA"/>
              </w:rPr>
            </w:pPr>
            <w:r>
              <w:rPr>
                <w:lang w:val="uk-UA"/>
              </w:rPr>
              <w:t xml:space="preserve">Апробація </w:t>
            </w:r>
            <w:proofErr w:type="spellStart"/>
            <w:r>
              <w:rPr>
                <w:lang w:val="uk-UA"/>
              </w:rPr>
              <w:t>коучингових</w:t>
            </w:r>
            <w:proofErr w:type="spellEnd"/>
            <w:r>
              <w:rPr>
                <w:lang w:val="uk-UA"/>
              </w:rPr>
              <w:t xml:space="preserve"> технік</w:t>
            </w:r>
          </w:p>
        </w:tc>
        <w:tc>
          <w:tcPr>
            <w:tcW w:w="808" w:type="dxa"/>
            <w:gridSpan w:val="2"/>
          </w:tcPr>
          <w:p w:rsidR="00C45CFF" w:rsidRDefault="00C45CFF" w:rsidP="00C45CFF">
            <w:pPr>
              <w:jc w:val="both"/>
              <w:rPr>
                <w:lang w:val="uk-UA"/>
              </w:rPr>
            </w:pPr>
            <w:r>
              <w:rPr>
                <w:lang w:val="uk-UA"/>
              </w:rPr>
              <w:t>1 бал семінарське заняття</w:t>
            </w:r>
          </w:p>
          <w:p w:rsidR="00881359" w:rsidRPr="007E7064" w:rsidRDefault="00881359" w:rsidP="00881359">
            <w:pPr>
              <w:jc w:val="both"/>
              <w:rPr>
                <w:lang w:val="uk-UA"/>
              </w:rPr>
            </w:pPr>
          </w:p>
        </w:tc>
        <w:tc>
          <w:tcPr>
            <w:tcW w:w="720" w:type="dxa"/>
          </w:tcPr>
          <w:p w:rsidR="00881359" w:rsidRPr="007E7064" w:rsidRDefault="00881359" w:rsidP="00881359">
            <w:pPr>
              <w:jc w:val="both"/>
              <w:rPr>
                <w:lang w:val="uk-UA"/>
              </w:rPr>
            </w:pPr>
            <w:r w:rsidRPr="007E7064">
              <w:rPr>
                <w:lang w:val="uk-UA"/>
              </w:rPr>
              <w:t>тиждень</w:t>
            </w:r>
          </w:p>
        </w:tc>
      </w:tr>
      <w:tr w:rsidR="006C73CF" w:rsidRPr="007E7064" w:rsidTr="0067195D">
        <w:tc>
          <w:tcPr>
            <w:tcW w:w="2093" w:type="dxa"/>
            <w:gridSpan w:val="2"/>
          </w:tcPr>
          <w:p w:rsidR="006C73CF" w:rsidRDefault="006C73CF" w:rsidP="006C73CF">
            <w:pPr>
              <w:ind w:firstLine="708"/>
              <w:jc w:val="both"/>
              <w:rPr>
                <w:b/>
                <w:shd w:val="clear" w:color="auto" w:fill="FFFFFF"/>
                <w:lang w:val="uk-UA" w:eastAsia="uk-UA"/>
              </w:rPr>
            </w:pPr>
            <w:r w:rsidRPr="007E7064">
              <w:rPr>
                <w:b/>
                <w:shd w:val="clear" w:color="auto" w:fill="FFFFFF"/>
                <w:lang w:val="uk-UA" w:eastAsia="uk-UA"/>
              </w:rPr>
              <w:t>Тема 5.</w:t>
            </w:r>
            <w:r>
              <w:rPr>
                <w:b/>
                <w:shd w:val="clear" w:color="auto" w:fill="FFFFFF"/>
                <w:lang w:val="uk-UA" w:eastAsia="uk-UA"/>
              </w:rPr>
              <w:t>Типові запити та т</w:t>
            </w:r>
            <w:r w:rsidRPr="007E7064">
              <w:rPr>
                <w:b/>
                <w:shd w:val="clear" w:color="auto" w:fill="FFFFFF"/>
                <w:lang w:val="uk-UA" w:eastAsia="uk-UA"/>
              </w:rPr>
              <w:t>ехніки</w:t>
            </w:r>
            <w:r>
              <w:rPr>
                <w:b/>
                <w:shd w:val="clear" w:color="auto" w:fill="FFFFFF"/>
                <w:lang w:val="uk-UA" w:eastAsia="uk-UA"/>
              </w:rPr>
              <w:t xml:space="preserve"> </w:t>
            </w:r>
            <w:proofErr w:type="spellStart"/>
            <w:r>
              <w:rPr>
                <w:b/>
                <w:shd w:val="clear" w:color="auto" w:fill="FFFFFF"/>
                <w:lang w:val="uk-UA" w:eastAsia="uk-UA"/>
              </w:rPr>
              <w:t>бізнескоучингу</w:t>
            </w:r>
            <w:proofErr w:type="spellEnd"/>
          </w:p>
          <w:p w:rsidR="006C73CF" w:rsidRPr="007E7064" w:rsidRDefault="006C73CF" w:rsidP="006C73CF">
            <w:pPr>
              <w:shd w:val="clear" w:color="auto" w:fill="FFFFFF"/>
              <w:ind w:firstLine="708"/>
              <w:jc w:val="both"/>
              <w:rPr>
                <w:b/>
                <w:lang w:val="uk-UA"/>
              </w:rPr>
            </w:pPr>
          </w:p>
        </w:tc>
        <w:tc>
          <w:tcPr>
            <w:tcW w:w="850" w:type="dxa"/>
            <w:gridSpan w:val="2"/>
          </w:tcPr>
          <w:p w:rsidR="006C73CF" w:rsidRPr="007E7064" w:rsidRDefault="00C45CFF" w:rsidP="00C45CFF">
            <w:pPr>
              <w:jc w:val="both"/>
              <w:rPr>
                <w:lang w:val="uk-UA"/>
              </w:rPr>
            </w:pPr>
            <w:r>
              <w:rPr>
                <w:lang w:val="uk-UA"/>
              </w:rPr>
              <w:t>Лекції 4</w:t>
            </w:r>
            <w:r w:rsidR="006C73CF" w:rsidRPr="007E7064">
              <w:rPr>
                <w:lang w:val="uk-UA"/>
              </w:rPr>
              <w:t xml:space="preserve"> год. Практичне заняття </w:t>
            </w:r>
            <w:r w:rsidR="006C73CF">
              <w:rPr>
                <w:lang w:val="uk-UA"/>
              </w:rPr>
              <w:t>2</w:t>
            </w:r>
            <w:r w:rsidR="006C73CF" w:rsidRPr="007E7064">
              <w:rPr>
                <w:lang w:val="uk-UA"/>
              </w:rPr>
              <w:t xml:space="preserve"> год.</w:t>
            </w:r>
          </w:p>
        </w:tc>
        <w:tc>
          <w:tcPr>
            <w:tcW w:w="3402" w:type="dxa"/>
          </w:tcPr>
          <w:p w:rsidR="006C73CF" w:rsidRPr="007E7064" w:rsidRDefault="006C73CF" w:rsidP="006C73CF">
            <w:pPr>
              <w:pStyle w:val="a5"/>
              <w:numPr>
                <w:ilvl w:val="0"/>
                <w:numId w:val="33"/>
              </w:numPr>
              <w:suppressAutoHyphens/>
              <w:ind w:left="38" w:hanging="38"/>
              <w:jc w:val="both"/>
            </w:pPr>
            <w:r w:rsidRPr="007E7064">
              <w:t xml:space="preserve">Смарт Дж. К. </w:t>
            </w:r>
            <w:proofErr w:type="spellStart"/>
            <w:r w:rsidRPr="007E7064">
              <w:t>Коучинг</w:t>
            </w:r>
            <w:proofErr w:type="spellEnd"/>
            <w:r w:rsidRPr="007E7064">
              <w:t xml:space="preserve">/ Пер. с англ., под ред. О. Б. </w:t>
            </w:r>
            <w:proofErr w:type="spellStart"/>
            <w:r w:rsidRPr="007E7064">
              <w:t>Бетиной</w:t>
            </w:r>
            <w:proofErr w:type="spellEnd"/>
            <w:r w:rsidRPr="007E7064">
              <w:t xml:space="preserve">. СПб.: Издательский Дом «Нева», 2004. 192 с. </w:t>
            </w:r>
          </w:p>
          <w:p w:rsidR="00210031" w:rsidRPr="00210031" w:rsidRDefault="00210031" w:rsidP="00210031">
            <w:pPr>
              <w:jc w:val="both"/>
              <w:rPr>
                <w:lang w:val="uk-UA"/>
              </w:rPr>
            </w:pPr>
            <w:proofErr w:type="spellStart"/>
            <w:r w:rsidRPr="00210031">
              <w:rPr>
                <w:rStyle w:val="fontstyle01"/>
                <w:sz w:val="24"/>
                <w:szCs w:val="24"/>
              </w:rPr>
              <w:t>Нежинська</w:t>
            </w:r>
            <w:proofErr w:type="spellEnd"/>
            <w:r w:rsidRPr="00210031">
              <w:rPr>
                <w:rStyle w:val="fontstyle01"/>
                <w:sz w:val="24"/>
                <w:szCs w:val="24"/>
              </w:rPr>
              <w:t xml:space="preserve"> О. О., </w:t>
            </w:r>
            <w:r w:rsidRPr="00210031">
              <w:rPr>
                <w:rStyle w:val="fontstyle21"/>
                <w:sz w:val="24"/>
                <w:szCs w:val="24"/>
              </w:rPr>
              <w:t>В. М. Тименко.</w:t>
            </w:r>
            <w:r w:rsidRPr="00210031">
              <w:rPr>
                <w:rFonts w:ascii="TimesNewRomanPS-BoldMT" w:hAnsi="TimesNewRomanPS-BoldMT"/>
                <w:b/>
                <w:bCs/>
                <w:color w:val="000000"/>
              </w:rPr>
              <w:t xml:space="preserve"> </w:t>
            </w:r>
            <w:proofErr w:type="spellStart"/>
            <w:r w:rsidRPr="00210031">
              <w:rPr>
                <w:rStyle w:val="fontstyle21"/>
                <w:sz w:val="24"/>
                <w:szCs w:val="24"/>
              </w:rPr>
              <w:t>Основи</w:t>
            </w:r>
            <w:proofErr w:type="spellEnd"/>
            <w:r w:rsidRPr="00210031">
              <w:rPr>
                <w:rStyle w:val="fontstyle21"/>
                <w:sz w:val="24"/>
                <w:szCs w:val="24"/>
              </w:rPr>
              <w:t xml:space="preserve"> </w:t>
            </w:r>
            <w:proofErr w:type="spellStart"/>
            <w:r w:rsidRPr="00210031">
              <w:rPr>
                <w:rStyle w:val="fontstyle21"/>
                <w:sz w:val="24"/>
                <w:szCs w:val="24"/>
              </w:rPr>
              <w:t>коучингу</w:t>
            </w:r>
            <w:proofErr w:type="spellEnd"/>
            <w:r w:rsidRPr="00210031">
              <w:rPr>
                <w:rStyle w:val="fontstyle21"/>
                <w:sz w:val="24"/>
                <w:szCs w:val="24"/>
              </w:rPr>
              <w:t xml:space="preserve"> : </w:t>
            </w:r>
            <w:proofErr w:type="spellStart"/>
            <w:r w:rsidRPr="00210031">
              <w:rPr>
                <w:rStyle w:val="fontstyle21"/>
                <w:sz w:val="24"/>
                <w:szCs w:val="24"/>
              </w:rPr>
              <w:t>навчальний</w:t>
            </w:r>
            <w:proofErr w:type="spellEnd"/>
            <w:r w:rsidRPr="00210031">
              <w:rPr>
                <w:rStyle w:val="fontstyle21"/>
                <w:sz w:val="24"/>
                <w:szCs w:val="24"/>
              </w:rPr>
              <w:t xml:space="preserve"> </w:t>
            </w:r>
            <w:proofErr w:type="spellStart"/>
            <w:proofErr w:type="gramStart"/>
            <w:r w:rsidRPr="00210031">
              <w:rPr>
                <w:rStyle w:val="fontstyle21"/>
                <w:sz w:val="24"/>
                <w:szCs w:val="24"/>
              </w:rPr>
              <w:t>пос</w:t>
            </w:r>
            <w:proofErr w:type="gramEnd"/>
            <w:r w:rsidRPr="00210031">
              <w:rPr>
                <w:rStyle w:val="fontstyle21"/>
                <w:sz w:val="24"/>
                <w:szCs w:val="24"/>
              </w:rPr>
              <w:t>ібник</w:t>
            </w:r>
            <w:proofErr w:type="spellEnd"/>
            <w:r w:rsidRPr="00210031">
              <w:rPr>
                <w:rStyle w:val="fontstyle21"/>
                <w:sz w:val="24"/>
                <w:szCs w:val="24"/>
              </w:rPr>
              <w:t xml:space="preserve">. </w:t>
            </w:r>
            <w:proofErr w:type="spellStart"/>
            <w:r w:rsidRPr="00210031">
              <w:rPr>
                <w:rStyle w:val="fontstyle21"/>
                <w:sz w:val="24"/>
                <w:szCs w:val="24"/>
              </w:rPr>
              <w:t>Київ</w:t>
            </w:r>
            <w:proofErr w:type="spellEnd"/>
            <w:r w:rsidRPr="00210031">
              <w:rPr>
                <w:rStyle w:val="fontstyle21"/>
                <w:sz w:val="24"/>
                <w:szCs w:val="24"/>
              </w:rPr>
              <w:t xml:space="preserve">; </w:t>
            </w:r>
            <w:proofErr w:type="spellStart"/>
            <w:r w:rsidRPr="00210031">
              <w:rPr>
                <w:rStyle w:val="fontstyle21"/>
                <w:sz w:val="24"/>
                <w:szCs w:val="24"/>
              </w:rPr>
              <w:t>Харків</w:t>
            </w:r>
            <w:proofErr w:type="spellEnd"/>
            <w:r w:rsidRPr="00210031">
              <w:rPr>
                <w:rStyle w:val="fontstyle21"/>
                <w:sz w:val="24"/>
                <w:szCs w:val="24"/>
              </w:rPr>
              <w:t xml:space="preserve"> : </w:t>
            </w:r>
            <w:proofErr w:type="gramStart"/>
            <w:r w:rsidRPr="00210031">
              <w:rPr>
                <w:rStyle w:val="fontstyle21"/>
                <w:sz w:val="24"/>
                <w:szCs w:val="24"/>
              </w:rPr>
              <w:t>ТОВ</w:t>
            </w:r>
            <w:proofErr w:type="gramEnd"/>
            <w:r w:rsidRPr="00210031">
              <w:rPr>
                <w:rStyle w:val="fontstyle21"/>
                <w:sz w:val="24"/>
                <w:szCs w:val="24"/>
              </w:rPr>
              <w:t xml:space="preserve"> «ДІСА ПЛЮС», 2017. 220 с.</w:t>
            </w:r>
          </w:p>
          <w:p w:rsidR="006C73CF" w:rsidRPr="007E7064" w:rsidRDefault="006C73CF" w:rsidP="006C73CF">
            <w:pPr>
              <w:pStyle w:val="a5"/>
              <w:numPr>
                <w:ilvl w:val="0"/>
                <w:numId w:val="33"/>
              </w:numPr>
              <w:suppressAutoHyphens/>
              <w:ind w:left="38" w:hanging="38"/>
              <w:jc w:val="both"/>
            </w:pPr>
          </w:p>
        </w:tc>
        <w:tc>
          <w:tcPr>
            <w:tcW w:w="1698" w:type="dxa"/>
            <w:gridSpan w:val="2"/>
          </w:tcPr>
          <w:p w:rsidR="006C73CF" w:rsidRPr="007E7064" w:rsidRDefault="006C73CF" w:rsidP="006C73CF">
            <w:pPr>
              <w:pStyle w:val="a3"/>
              <w:spacing w:after="0"/>
              <w:ind w:left="0"/>
              <w:jc w:val="both"/>
              <w:rPr>
                <w:bCs/>
                <w:lang w:val="uk-UA"/>
              </w:rPr>
            </w:pPr>
            <w:r w:rsidRPr="006C73CF">
              <w:rPr>
                <w:bCs/>
                <w:lang w:val="uk-UA"/>
              </w:rPr>
              <w:t xml:space="preserve">Провести </w:t>
            </w:r>
            <w:r>
              <w:rPr>
                <w:bCs/>
                <w:lang w:val="uk-UA"/>
              </w:rPr>
              <w:t>12</w:t>
            </w:r>
            <w:r w:rsidRPr="006C73CF">
              <w:rPr>
                <w:bCs/>
                <w:lang w:val="uk-UA"/>
              </w:rPr>
              <w:t xml:space="preserve"> годин сесій з зовнішніми клієнтами. Заповнити електронний журнал </w:t>
            </w:r>
            <w:proofErr w:type="spellStart"/>
            <w:r w:rsidRPr="006C73CF">
              <w:rPr>
                <w:bCs/>
                <w:lang w:val="uk-UA"/>
              </w:rPr>
              <w:t>коуч</w:t>
            </w:r>
            <w:proofErr w:type="spellEnd"/>
            <w:r w:rsidRPr="006C73CF">
              <w:rPr>
                <w:bCs/>
                <w:lang w:val="uk-UA"/>
              </w:rPr>
              <w:t xml:space="preserve">-сесій. Клієнтам дати на заповнення оцінні форми зворотного </w:t>
            </w:r>
            <w:r w:rsidRPr="006C73CF">
              <w:rPr>
                <w:bCs/>
                <w:lang w:val="uk-UA"/>
              </w:rPr>
              <w:lastRenderedPageBreak/>
              <w:t xml:space="preserve">зв'язку. В результаті має бути </w:t>
            </w:r>
            <w:r>
              <w:rPr>
                <w:bCs/>
                <w:lang w:val="uk-UA"/>
              </w:rPr>
              <w:t>12</w:t>
            </w:r>
            <w:r w:rsidRPr="006C73CF">
              <w:rPr>
                <w:bCs/>
                <w:lang w:val="uk-UA"/>
              </w:rPr>
              <w:t xml:space="preserve"> годин сесій (</w:t>
            </w:r>
            <w:r>
              <w:rPr>
                <w:bCs/>
                <w:lang w:val="uk-UA"/>
              </w:rPr>
              <w:t>3-</w:t>
            </w:r>
            <w:r w:rsidRPr="006C73CF">
              <w:rPr>
                <w:bCs/>
                <w:lang w:val="uk-UA"/>
              </w:rPr>
              <w:t xml:space="preserve">5 клієнтів). У журналі повинні бути зазначені: дата проведення сесії, ПІБ клієнта, контактні дані клієнта, тривалість сесії і примітки. </w:t>
            </w:r>
          </w:p>
        </w:tc>
        <w:tc>
          <w:tcPr>
            <w:tcW w:w="808" w:type="dxa"/>
            <w:gridSpan w:val="2"/>
          </w:tcPr>
          <w:p w:rsidR="00FA01CB" w:rsidRDefault="00FA01CB" w:rsidP="00FA01CB">
            <w:pPr>
              <w:jc w:val="both"/>
              <w:rPr>
                <w:lang w:val="uk-UA"/>
              </w:rPr>
            </w:pPr>
            <w:r>
              <w:rPr>
                <w:lang w:val="uk-UA"/>
              </w:rPr>
              <w:lastRenderedPageBreak/>
              <w:t>1 бал семінарське заняття</w:t>
            </w:r>
          </w:p>
          <w:p w:rsidR="006C73CF" w:rsidRDefault="006C73CF" w:rsidP="006C73CF">
            <w:pPr>
              <w:jc w:val="both"/>
              <w:rPr>
                <w:lang w:val="uk-UA"/>
              </w:rPr>
            </w:pPr>
          </w:p>
          <w:p w:rsidR="00FA01CB" w:rsidRPr="007E7064" w:rsidRDefault="00FA01CB" w:rsidP="006C73CF">
            <w:pPr>
              <w:jc w:val="both"/>
              <w:rPr>
                <w:lang w:val="uk-UA"/>
              </w:rPr>
            </w:pPr>
            <w:r>
              <w:rPr>
                <w:lang w:val="uk-UA"/>
              </w:rPr>
              <w:t>20 балів КСР</w:t>
            </w:r>
          </w:p>
        </w:tc>
        <w:tc>
          <w:tcPr>
            <w:tcW w:w="720" w:type="dxa"/>
          </w:tcPr>
          <w:p w:rsidR="006C73CF" w:rsidRPr="007E7064" w:rsidRDefault="006C73CF" w:rsidP="006C73CF">
            <w:pPr>
              <w:jc w:val="both"/>
              <w:rPr>
                <w:lang w:val="uk-UA"/>
              </w:rPr>
            </w:pPr>
            <w:r w:rsidRPr="007E7064">
              <w:rPr>
                <w:lang w:val="uk-UA"/>
              </w:rPr>
              <w:t>тиждень</w:t>
            </w:r>
          </w:p>
        </w:tc>
      </w:tr>
      <w:tr w:rsidR="006C73CF" w:rsidRPr="007E7064" w:rsidTr="00BD043A">
        <w:tc>
          <w:tcPr>
            <w:tcW w:w="9571" w:type="dxa"/>
            <w:gridSpan w:val="10"/>
          </w:tcPr>
          <w:p w:rsidR="006C73CF" w:rsidRPr="007E7064" w:rsidRDefault="006C73CF" w:rsidP="006C73CF">
            <w:pPr>
              <w:jc w:val="center"/>
              <w:rPr>
                <w:b/>
                <w:lang w:val="uk-UA"/>
              </w:rPr>
            </w:pPr>
            <w:r w:rsidRPr="007E7064">
              <w:rPr>
                <w:b/>
                <w:lang w:val="uk-UA"/>
              </w:rPr>
              <w:lastRenderedPageBreak/>
              <w:t>6. Система оцінювання курсу</w:t>
            </w:r>
          </w:p>
        </w:tc>
      </w:tr>
      <w:tr w:rsidR="006C73CF" w:rsidRPr="007E7064" w:rsidTr="007E7064">
        <w:tc>
          <w:tcPr>
            <w:tcW w:w="2376" w:type="dxa"/>
            <w:gridSpan w:val="3"/>
          </w:tcPr>
          <w:p w:rsidR="006C73CF" w:rsidRPr="007E7064" w:rsidRDefault="006C73CF" w:rsidP="006C73CF">
            <w:pPr>
              <w:pStyle w:val="11"/>
              <w:widowControl w:val="0"/>
              <w:jc w:val="center"/>
              <w:rPr>
                <w:rFonts w:ascii="Times New Roman" w:eastAsia="Times New Roman" w:hAnsi="Times New Roman" w:cs="Times New Roman"/>
              </w:rPr>
            </w:pPr>
            <w:r w:rsidRPr="007E7064">
              <w:rPr>
                <w:rFonts w:ascii="Times New Roman" w:eastAsia="Times New Roman" w:hAnsi="Times New Roman" w:cs="Times New Roman"/>
              </w:rPr>
              <w:t>Загальна система оцінювання курсу</w:t>
            </w:r>
          </w:p>
        </w:tc>
        <w:tc>
          <w:tcPr>
            <w:tcW w:w="7195" w:type="dxa"/>
            <w:gridSpan w:val="7"/>
          </w:tcPr>
          <w:p w:rsidR="006C73CF" w:rsidRPr="007E7064" w:rsidRDefault="006C73CF" w:rsidP="006C73CF">
            <w:pPr>
              <w:jc w:val="center"/>
              <w:rPr>
                <w:b/>
                <w:bCs/>
                <w:lang w:val="uk-UA"/>
              </w:rPr>
            </w:pPr>
          </w:p>
          <w:p w:rsidR="006C73CF" w:rsidRPr="007E7064" w:rsidRDefault="006C73CF" w:rsidP="006C73CF">
            <w:pPr>
              <w:ind w:right="288"/>
              <w:jc w:val="both"/>
              <w:rPr>
                <w:lang w:val="uk-UA"/>
              </w:rPr>
            </w:pPr>
            <w:r w:rsidRPr="007E7064">
              <w:rPr>
                <w:lang w:val="uk-UA"/>
              </w:rPr>
              <w:t>Оцінювання курсу відбувається за 100-бальною шкалою. З них:</w:t>
            </w:r>
          </w:p>
          <w:p w:rsidR="006C73CF" w:rsidRPr="007E7064" w:rsidRDefault="006C73CF" w:rsidP="00C45CFF">
            <w:pPr>
              <w:ind w:right="288"/>
              <w:jc w:val="both"/>
              <w:rPr>
                <w:lang w:val="uk-UA"/>
              </w:rPr>
            </w:pPr>
            <w:r w:rsidRPr="007E7064">
              <w:rPr>
                <w:lang w:val="uk-UA"/>
              </w:rPr>
              <w:t xml:space="preserve">1) </w:t>
            </w:r>
            <w:r w:rsidR="00C45CFF">
              <w:rPr>
                <w:lang w:val="uk-UA"/>
              </w:rPr>
              <w:t>50 балів – тематичні тести (</w:t>
            </w:r>
            <w:r w:rsidR="00C45CFF" w:rsidRPr="007E7064">
              <w:rPr>
                <w:lang w:val="uk-UA"/>
              </w:rPr>
              <w:t>тест</w:t>
            </w:r>
            <w:r w:rsidR="00C45CFF">
              <w:rPr>
                <w:lang w:val="uk-UA"/>
              </w:rPr>
              <w:t>и</w:t>
            </w:r>
            <w:r w:rsidR="00C45CFF" w:rsidRPr="007E7064">
              <w:rPr>
                <w:lang w:val="uk-UA"/>
              </w:rPr>
              <w:t xml:space="preserve"> міст</w:t>
            </w:r>
            <w:r w:rsidR="00C45CFF">
              <w:rPr>
                <w:lang w:val="uk-UA"/>
              </w:rPr>
              <w:t>ять по 10</w:t>
            </w:r>
            <w:r w:rsidR="00C45CFF" w:rsidRPr="007E7064">
              <w:rPr>
                <w:lang w:val="uk-UA"/>
              </w:rPr>
              <w:t xml:space="preserve"> закритих питань; правильна відповідь на питання оцінюється </w:t>
            </w:r>
            <w:r w:rsidR="00C45CFF">
              <w:rPr>
                <w:lang w:val="uk-UA"/>
              </w:rPr>
              <w:t>в 1</w:t>
            </w:r>
            <w:r w:rsidR="00C45CFF" w:rsidRPr="007E7064">
              <w:rPr>
                <w:lang w:val="uk-UA"/>
              </w:rPr>
              <w:t xml:space="preserve"> бал</w:t>
            </w:r>
            <w:r w:rsidRPr="007E7064">
              <w:rPr>
                <w:lang w:val="uk-UA"/>
              </w:rPr>
              <w:t>;</w:t>
            </w:r>
          </w:p>
          <w:p w:rsidR="006C73CF" w:rsidRPr="007E7064" w:rsidRDefault="006C73CF" w:rsidP="006C73CF">
            <w:pPr>
              <w:ind w:right="288"/>
              <w:jc w:val="both"/>
              <w:rPr>
                <w:lang w:val="uk-UA"/>
              </w:rPr>
            </w:pPr>
            <w:r w:rsidRPr="007E7064">
              <w:rPr>
                <w:lang w:val="uk-UA"/>
              </w:rPr>
              <w:t xml:space="preserve">2) </w:t>
            </w:r>
            <w:r w:rsidR="00C45CFF">
              <w:rPr>
                <w:lang w:val="uk-UA"/>
              </w:rPr>
              <w:t>10 балів – відповіді на семінарських</w:t>
            </w:r>
            <w:r w:rsidRPr="007E7064">
              <w:rPr>
                <w:lang w:val="uk-UA"/>
              </w:rPr>
              <w:t>;</w:t>
            </w:r>
          </w:p>
          <w:p w:rsidR="006C73CF" w:rsidRPr="007E7064" w:rsidRDefault="006C73CF" w:rsidP="00C45CFF">
            <w:pPr>
              <w:ind w:right="288"/>
              <w:jc w:val="both"/>
              <w:rPr>
                <w:lang w:val="uk-UA"/>
              </w:rPr>
            </w:pPr>
            <w:r w:rsidRPr="007E7064">
              <w:rPr>
                <w:lang w:val="uk-UA"/>
              </w:rPr>
              <w:t xml:space="preserve">5) </w:t>
            </w:r>
            <w:r w:rsidR="00C45CFF">
              <w:rPr>
                <w:lang w:val="uk-UA"/>
              </w:rPr>
              <w:t>40 балів – самостійна робота.</w:t>
            </w:r>
          </w:p>
          <w:p w:rsidR="006C73CF" w:rsidRPr="007E7064" w:rsidRDefault="006C73CF" w:rsidP="006C73CF">
            <w:pPr>
              <w:ind w:right="288"/>
              <w:jc w:val="center"/>
              <w:rPr>
                <w:b/>
                <w:bCs/>
                <w:lang w:val="uk-UA"/>
              </w:rPr>
            </w:pPr>
          </w:p>
          <w:p w:rsidR="006C73CF" w:rsidRPr="007E7064" w:rsidRDefault="006C73CF" w:rsidP="006C73CF">
            <w:pPr>
              <w:ind w:right="288"/>
              <w:jc w:val="center"/>
              <w:rPr>
                <w:b/>
                <w:bCs/>
                <w:lang w:val="uk-UA"/>
              </w:rPr>
            </w:pPr>
            <w:r w:rsidRPr="007E7064">
              <w:rPr>
                <w:b/>
                <w:bCs/>
                <w:lang w:val="uk-UA"/>
              </w:rPr>
              <w:t>Шкала оцінювання: національна та ECTS</w:t>
            </w:r>
          </w:p>
          <w:tbl>
            <w:tblPr>
              <w:tblW w:w="6736" w:type="dxa"/>
              <w:tblInd w:w="245" w:type="dxa"/>
              <w:tblLayout w:type="fixed"/>
              <w:tblLook w:val="04A0" w:firstRow="1" w:lastRow="0" w:firstColumn="1" w:lastColumn="0" w:noHBand="0" w:noVBand="1"/>
            </w:tblPr>
            <w:tblGrid>
              <w:gridCol w:w="1622"/>
              <w:gridCol w:w="993"/>
              <w:gridCol w:w="1984"/>
              <w:gridCol w:w="2137"/>
            </w:tblGrid>
            <w:tr w:rsidR="006C73CF" w:rsidRPr="007E7064" w:rsidTr="0050463A">
              <w:trPr>
                <w:trHeight w:val="450"/>
              </w:trPr>
              <w:tc>
                <w:tcPr>
                  <w:tcW w:w="1622" w:type="dxa"/>
                  <w:vMerge w:val="restart"/>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right="288"/>
                    <w:jc w:val="center"/>
                    <w:rPr>
                      <w:lang w:val="uk-UA"/>
                    </w:rPr>
                  </w:pPr>
                  <w:r w:rsidRPr="007E7064">
                    <w:rPr>
                      <w:sz w:val="22"/>
                      <w:szCs w:val="22"/>
                      <w:lang w:val="uk-UA"/>
                    </w:rPr>
                    <w:t>Сума балів за всі види навчальної діяльності</w:t>
                  </w:r>
                </w:p>
              </w:tc>
              <w:tc>
                <w:tcPr>
                  <w:tcW w:w="993" w:type="dxa"/>
                  <w:vMerge w:val="restart"/>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right="288"/>
                    <w:jc w:val="center"/>
                    <w:rPr>
                      <w:lang w:val="uk-UA"/>
                    </w:rPr>
                  </w:pPr>
                  <w:r w:rsidRPr="007E7064">
                    <w:rPr>
                      <w:sz w:val="22"/>
                      <w:szCs w:val="22"/>
                      <w:lang w:val="uk-UA"/>
                    </w:rPr>
                    <w:t>Оцінка</w:t>
                  </w:r>
                  <w:r w:rsidRPr="007E7064">
                    <w:rPr>
                      <w:b/>
                      <w:sz w:val="22"/>
                      <w:szCs w:val="22"/>
                      <w:lang w:val="uk-UA"/>
                    </w:rPr>
                    <w:t xml:space="preserve"> </w:t>
                  </w:r>
                  <w:r w:rsidRPr="007E7064">
                    <w:rPr>
                      <w:sz w:val="22"/>
                      <w:szCs w:val="22"/>
                      <w:lang w:val="uk-UA"/>
                    </w:rPr>
                    <w:t>ECTS</w:t>
                  </w:r>
                </w:p>
              </w:tc>
              <w:tc>
                <w:tcPr>
                  <w:tcW w:w="4121" w:type="dxa"/>
                  <w:gridSpan w:val="2"/>
                  <w:tcBorders>
                    <w:top w:val="single" w:sz="4" w:space="0" w:color="000000"/>
                    <w:left w:val="single" w:sz="4" w:space="0" w:color="000000"/>
                    <w:bottom w:val="single" w:sz="4" w:space="0" w:color="000000"/>
                    <w:right w:val="single" w:sz="4" w:space="0" w:color="000000"/>
                  </w:tcBorders>
                  <w:vAlign w:val="center"/>
                  <w:hideMark/>
                </w:tcPr>
                <w:p w:rsidR="006C73CF" w:rsidRPr="007E7064" w:rsidRDefault="006C73CF" w:rsidP="006C73CF">
                  <w:pPr>
                    <w:snapToGrid w:val="0"/>
                    <w:ind w:right="288"/>
                    <w:jc w:val="center"/>
                    <w:rPr>
                      <w:lang w:val="uk-UA"/>
                    </w:rPr>
                  </w:pPr>
                  <w:r w:rsidRPr="007E7064">
                    <w:rPr>
                      <w:sz w:val="22"/>
                      <w:szCs w:val="22"/>
                      <w:lang w:val="uk-UA"/>
                    </w:rPr>
                    <w:t>Оцінка за національною шкалою</w:t>
                  </w:r>
                </w:p>
              </w:tc>
            </w:tr>
            <w:tr w:rsidR="006C73CF" w:rsidRPr="007E7064" w:rsidTr="0050463A">
              <w:trPr>
                <w:trHeight w:val="450"/>
              </w:trPr>
              <w:tc>
                <w:tcPr>
                  <w:tcW w:w="1622" w:type="dxa"/>
                  <w:vMerge/>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ind w:right="288"/>
                    <w:rPr>
                      <w:lang w:val="uk-UA"/>
                    </w:rPr>
                  </w:pPr>
                </w:p>
              </w:tc>
              <w:tc>
                <w:tcPr>
                  <w:tcW w:w="993" w:type="dxa"/>
                  <w:vMerge/>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ind w:right="288"/>
                    <w:rPr>
                      <w:lang w:val="uk-UA"/>
                    </w:rPr>
                  </w:pPr>
                </w:p>
              </w:tc>
              <w:tc>
                <w:tcPr>
                  <w:tcW w:w="1984"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right="288"/>
                    <w:rPr>
                      <w:lang w:val="uk-UA"/>
                    </w:rPr>
                  </w:pPr>
                  <w:r w:rsidRPr="007E7064">
                    <w:rPr>
                      <w:sz w:val="22"/>
                      <w:szCs w:val="22"/>
                      <w:lang w:val="uk-UA"/>
                    </w:rPr>
                    <w:t>для екзамену, курсового проекту (роботи), практики</w:t>
                  </w:r>
                </w:p>
              </w:tc>
              <w:tc>
                <w:tcPr>
                  <w:tcW w:w="2137" w:type="dxa"/>
                  <w:tcBorders>
                    <w:top w:val="single" w:sz="4" w:space="0" w:color="000000"/>
                    <w:left w:val="single" w:sz="4" w:space="0" w:color="000000"/>
                    <w:bottom w:val="single" w:sz="4" w:space="0" w:color="000000"/>
                    <w:right w:val="single" w:sz="4" w:space="0" w:color="000000"/>
                  </w:tcBorders>
                  <w:hideMark/>
                </w:tcPr>
                <w:p w:rsidR="006C73CF" w:rsidRPr="007E7064" w:rsidRDefault="006C73CF" w:rsidP="006C73CF">
                  <w:pPr>
                    <w:snapToGrid w:val="0"/>
                    <w:ind w:right="288"/>
                    <w:jc w:val="center"/>
                    <w:rPr>
                      <w:lang w:val="uk-UA"/>
                    </w:rPr>
                  </w:pPr>
                  <w:r w:rsidRPr="007E7064">
                    <w:rPr>
                      <w:sz w:val="22"/>
                      <w:szCs w:val="22"/>
                      <w:lang w:val="uk-UA"/>
                    </w:rPr>
                    <w:t>для заліку</w:t>
                  </w:r>
                </w:p>
              </w:tc>
            </w:tr>
            <w:tr w:rsidR="006C73CF" w:rsidRPr="007E7064" w:rsidTr="0050463A">
              <w:tc>
                <w:tcPr>
                  <w:tcW w:w="1622"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left="180" w:right="288"/>
                    <w:jc w:val="center"/>
                    <w:rPr>
                      <w:lang w:val="uk-UA"/>
                    </w:rPr>
                  </w:pPr>
                  <w:r w:rsidRPr="007E7064">
                    <w:rPr>
                      <w:sz w:val="22"/>
                      <w:szCs w:val="22"/>
                      <w:lang w:val="uk-UA"/>
                    </w:rPr>
                    <w:t>90 – 100</w:t>
                  </w:r>
                </w:p>
              </w:tc>
              <w:tc>
                <w:tcPr>
                  <w:tcW w:w="993"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right="288"/>
                    <w:jc w:val="center"/>
                    <w:rPr>
                      <w:b/>
                      <w:lang w:val="uk-UA"/>
                    </w:rPr>
                  </w:pPr>
                  <w:r w:rsidRPr="007E7064">
                    <w:rPr>
                      <w:b/>
                      <w:sz w:val="22"/>
                      <w:szCs w:val="22"/>
                      <w:lang w:val="uk-UA"/>
                    </w:rPr>
                    <w:t>А</w:t>
                  </w:r>
                </w:p>
              </w:tc>
              <w:tc>
                <w:tcPr>
                  <w:tcW w:w="1984"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right="288"/>
                    <w:jc w:val="center"/>
                    <w:rPr>
                      <w:lang w:val="uk-UA"/>
                    </w:rPr>
                  </w:pPr>
                  <w:r w:rsidRPr="007E7064">
                    <w:rPr>
                      <w:sz w:val="22"/>
                      <w:szCs w:val="22"/>
                      <w:lang w:val="uk-UA"/>
                    </w:rPr>
                    <w:t xml:space="preserve">відмінно  </w:t>
                  </w:r>
                </w:p>
              </w:tc>
              <w:tc>
                <w:tcPr>
                  <w:tcW w:w="2137" w:type="dxa"/>
                  <w:vMerge w:val="restart"/>
                  <w:tcBorders>
                    <w:top w:val="single" w:sz="4" w:space="0" w:color="000000"/>
                    <w:left w:val="single" w:sz="4" w:space="0" w:color="000000"/>
                    <w:bottom w:val="single" w:sz="4" w:space="0" w:color="000000"/>
                    <w:right w:val="single" w:sz="4" w:space="0" w:color="000000"/>
                  </w:tcBorders>
                </w:tcPr>
                <w:p w:rsidR="006C73CF" w:rsidRPr="007E7064" w:rsidRDefault="006C73CF" w:rsidP="006C73CF">
                  <w:pPr>
                    <w:snapToGrid w:val="0"/>
                    <w:ind w:right="288"/>
                    <w:jc w:val="center"/>
                    <w:rPr>
                      <w:lang w:val="uk-UA"/>
                    </w:rPr>
                  </w:pPr>
                </w:p>
                <w:p w:rsidR="006C73CF" w:rsidRPr="007E7064" w:rsidRDefault="006C73CF" w:rsidP="006C73CF">
                  <w:pPr>
                    <w:ind w:right="288"/>
                    <w:jc w:val="center"/>
                    <w:rPr>
                      <w:lang w:val="uk-UA"/>
                    </w:rPr>
                  </w:pPr>
                </w:p>
                <w:p w:rsidR="006C73CF" w:rsidRPr="007E7064" w:rsidRDefault="006C73CF" w:rsidP="006C73CF">
                  <w:pPr>
                    <w:ind w:right="288"/>
                    <w:jc w:val="center"/>
                    <w:rPr>
                      <w:lang w:val="uk-UA"/>
                    </w:rPr>
                  </w:pPr>
                  <w:r w:rsidRPr="007E7064">
                    <w:rPr>
                      <w:sz w:val="22"/>
                      <w:szCs w:val="22"/>
                      <w:lang w:val="uk-UA"/>
                    </w:rPr>
                    <w:t>зараховано</w:t>
                  </w:r>
                </w:p>
              </w:tc>
            </w:tr>
            <w:tr w:rsidR="006C73CF" w:rsidRPr="007E7064" w:rsidTr="0050463A">
              <w:trPr>
                <w:trHeight w:val="194"/>
              </w:trPr>
              <w:tc>
                <w:tcPr>
                  <w:tcW w:w="1622"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left="180" w:right="288"/>
                    <w:jc w:val="center"/>
                    <w:rPr>
                      <w:lang w:val="uk-UA"/>
                    </w:rPr>
                  </w:pPr>
                  <w:r w:rsidRPr="007E7064">
                    <w:rPr>
                      <w:sz w:val="22"/>
                      <w:szCs w:val="22"/>
                      <w:lang w:val="uk-UA"/>
                    </w:rPr>
                    <w:t>80 – 89</w:t>
                  </w:r>
                </w:p>
              </w:tc>
              <w:tc>
                <w:tcPr>
                  <w:tcW w:w="993"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right="288"/>
                    <w:jc w:val="center"/>
                    <w:rPr>
                      <w:b/>
                      <w:lang w:val="uk-UA"/>
                    </w:rPr>
                  </w:pPr>
                  <w:r w:rsidRPr="007E7064">
                    <w:rPr>
                      <w:b/>
                      <w:sz w:val="22"/>
                      <w:szCs w:val="22"/>
                      <w:lang w:val="uk-UA"/>
                    </w:rPr>
                    <w:t>В</w:t>
                  </w:r>
                </w:p>
              </w:tc>
              <w:tc>
                <w:tcPr>
                  <w:tcW w:w="1984" w:type="dxa"/>
                  <w:vMerge w:val="restart"/>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right="288"/>
                    <w:jc w:val="center"/>
                    <w:rPr>
                      <w:lang w:val="uk-UA"/>
                    </w:rPr>
                  </w:pPr>
                  <w:r w:rsidRPr="007E7064">
                    <w:rPr>
                      <w:sz w:val="22"/>
                      <w:szCs w:val="22"/>
                      <w:lang w:val="uk-UA"/>
                    </w:rPr>
                    <w:t xml:space="preserve">добре </w:t>
                  </w:r>
                </w:p>
              </w:tc>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6C73CF" w:rsidRPr="007E7064" w:rsidRDefault="006C73CF" w:rsidP="006C73CF">
                  <w:pPr>
                    <w:ind w:right="288"/>
                    <w:rPr>
                      <w:lang w:val="uk-UA"/>
                    </w:rPr>
                  </w:pPr>
                </w:p>
              </w:tc>
            </w:tr>
            <w:tr w:rsidR="006C73CF" w:rsidRPr="007E7064" w:rsidTr="0050463A">
              <w:tc>
                <w:tcPr>
                  <w:tcW w:w="1622"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left="180" w:right="288"/>
                    <w:jc w:val="center"/>
                    <w:rPr>
                      <w:lang w:val="uk-UA"/>
                    </w:rPr>
                  </w:pPr>
                  <w:r w:rsidRPr="007E7064">
                    <w:rPr>
                      <w:sz w:val="22"/>
                      <w:szCs w:val="22"/>
                      <w:lang w:val="uk-UA"/>
                    </w:rPr>
                    <w:t>70 – 79</w:t>
                  </w:r>
                </w:p>
              </w:tc>
              <w:tc>
                <w:tcPr>
                  <w:tcW w:w="993"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right="288"/>
                    <w:jc w:val="center"/>
                    <w:rPr>
                      <w:b/>
                      <w:lang w:val="uk-UA"/>
                    </w:rPr>
                  </w:pPr>
                  <w:r w:rsidRPr="007E7064">
                    <w:rPr>
                      <w:b/>
                      <w:sz w:val="22"/>
                      <w:szCs w:val="22"/>
                      <w:lang w:val="uk-UA"/>
                    </w:rPr>
                    <w:t>С</w:t>
                  </w:r>
                </w:p>
              </w:tc>
              <w:tc>
                <w:tcPr>
                  <w:tcW w:w="1984" w:type="dxa"/>
                  <w:vMerge/>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ind w:right="288"/>
                    <w:rPr>
                      <w:lang w:val="uk-UA"/>
                    </w:rPr>
                  </w:pPr>
                </w:p>
              </w:tc>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6C73CF" w:rsidRPr="007E7064" w:rsidRDefault="006C73CF" w:rsidP="006C73CF">
                  <w:pPr>
                    <w:ind w:right="288"/>
                    <w:rPr>
                      <w:lang w:val="uk-UA"/>
                    </w:rPr>
                  </w:pPr>
                </w:p>
              </w:tc>
            </w:tr>
            <w:tr w:rsidR="006C73CF" w:rsidRPr="007E7064" w:rsidTr="0050463A">
              <w:tc>
                <w:tcPr>
                  <w:tcW w:w="1622"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left="180" w:right="288"/>
                    <w:jc w:val="center"/>
                    <w:rPr>
                      <w:lang w:val="uk-UA"/>
                    </w:rPr>
                  </w:pPr>
                  <w:r w:rsidRPr="007E7064">
                    <w:rPr>
                      <w:sz w:val="22"/>
                      <w:szCs w:val="22"/>
                      <w:lang w:val="uk-UA"/>
                    </w:rPr>
                    <w:t>60 – 69</w:t>
                  </w:r>
                </w:p>
              </w:tc>
              <w:tc>
                <w:tcPr>
                  <w:tcW w:w="993"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right="288"/>
                    <w:jc w:val="center"/>
                    <w:rPr>
                      <w:b/>
                      <w:lang w:val="uk-UA"/>
                    </w:rPr>
                  </w:pPr>
                  <w:r w:rsidRPr="007E7064">
                    <w:rPr>
                      <w:b/>
                      <w:sz w:val="22"/>
                      <w:szCs w:val="22"/>
                      <w:lang w:val="uk-UA"/>
                    </w:rPr>
                    <w:t>D</w:t>
                  </w:r>
                </w:p>
              </w:tc>
              <w:tc>
                <w:tcPr>
                  <w:tcW w:w="1984" w:type="dxa"/>
                  <w:vMerge w:val="restart"/>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right="288"/>
                    <w:jc w:val="center"/>
                    <w:rPr>
                      <w:lang w:val="uk-UA"/>
                    </w:rPr>
                  </w:pPr>
                  <w:r w:rsidRPr="007E7064">
                    <w:rPr>
                      <w:sz w:val="22"/>
                      <w:szCs w:val="22"/>
                      <w:lang w:val="uk-UA"/>
                    </w:rPr>
                    <w:t xml:space="preserve">задовільно </w:t>
                  </w:r>
                </w:p>
              </w:tc>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6C73CF" w:rsidRPr="007E7064" w:rsidRDefault="006C73CF" w:rsidP="006C73CF">
                  <w:pPr>
                    <w:ind w:right="288"/>
                    <w:rPr>
                      <w:lang w:val="uk-UA"/>
                    </w:rPr>
                  </w:pPr>
                </w:p>
              </w:tc>
            </w:tr>
            <w:tr w:rsidR="006C73CF" w:rsidRPr="007E7064" w:rsidTr="0050463A">
              <w:tc>
                <w:tcPr>
                  <w:tcW w:w="1622"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left="180" w:right="288"/>
                    <w:jc w:val="center"/>
                    <w:rPr>
                      <w:lang w:val="uk-UA"/>
                    </w:rPr>
                  </w:pPr>
                  <w:r w:rsidRPr="007E7064">
                    <w:rPr>
                      <w:sz w:val="22"/>
                      <w:szCs w:val="22"/>
                      <w:lang w:val="uk-UA"/>
                    </w:rPr>
                    <w:t>50 – 59</w:t>
                  </w:r>
                </w:p>
              </w:tc>
              <w:tc>
                <w:tcPr>
                  <w:tcW w:w="993"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right="288"/>
                    <w:jc w:val="center"/>
                    <w:rPr>
                      <w:b/>
                      <w:lang w:val="uk-UA"/>
                    </w:rPr>
                  </w:pPr>
                  <w:r w:rsidRPr="007E7064">
                    <w:rPr>
                      <w:b/>
                      <w:sz w:val="22"/>
                      <w:szCs w:val="22"/>
                      <w:lang w:val="uk-UA"/>
                    </w:rPr>
                    <w:t xml:space="preserve">Е </w:t>
                  </w:r>
                </w:p>
              </w:tc>
              <w:tc>
                <w:tcPr>
                  <w:tcW w:w="1984" w:type="dxa"/>
                  <w:vMerge/>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ind w:right="288"/>
                    <w:rPr>
                      <w:lang w:val="uk-UA"/>
                    </w:rPr>
                  </w:pPr>
                </w:p>
              </w:tc>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6C73CF" w:rsidRPr="007E7064" w:rsidRDefault="006C73CF" w:rsidP="006C73CF">
                  <w:pPr>
                    <w:ind w:right="288"/>
                    <w:rPr>
                      <w:lang w:val="uk-UA"/>
                    </w:rPr>
                  </w:pPr>
                </w:p>
              </w:tc>
            </w:tr>
            <w:tr w:rsidR="006C73CF" w:rsidRPr="007E7064" w:rsidTr="0050463A">
              <w:tc>
                <w:tcPr>
                  <w:tcW w:w="1622"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left="180" w:right="288"/>
                    <w:jc w:val="center"/>
                    <w:rPr>
                      <w:lang w:val="uk-UA"/>
                    </w:rPr>
                  </w:pPr>
                  <w:r w:rsidRPr="007E7064">
                    <w:rPr>
                      <w:sz w:val="22"/>
                      <w:szCs w:val="22"/>
                      <w:lang w:val="uk-UA"/>
                    </w:rPr>
                    <w:t>26 – 49</w:t>
                  </w:r>
                </w:p>
              </w:tc>
              <w:tc>
                <w:tcPr>
                  <w:tcW w:w="993"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right="288"/>
                    <w:jc w:val="center"/>
                    <w:rPr>
                      <w:b/>
                      <w:lang w:val="uk-UA"/>
                    </w:rPr>
                  </w:pPr>
                  <w:r w:rsidRPr="007E7064">
                    <w:rPr>
                      <w:b/>
                      <w:sz w:val="22"/>
                      <w:szCs w:val="22"/>
                      <w:lang w:val="uk-UA"/>
                    </w:rPr>
                    <w:t>FX</w:t>
                  </w:r>
                </w:p>
              </w:tc>
              <w:tc>
                <w:tcPr>
                  <w:tcW w:w="1984"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right="288"/>
                    <w:jc w:val="center"/>
                    <w:rPr>
                      <w:lang w:val="uk-UA"/>
                    </w:rPr>
                  </w:pPr>
                  <w:r w:rsidRPr="007E7064">
                    <w:rPr>
                      <w:sz w:val="22"/>
                      <w:szCs w:val="22"/>
                      <w:lang w:val="uk-UA"/>
                    </w:rPr>
                    <w:t>незадовільно з можливістю повторного складання</w:t>
                  </w:r>
                </w:p>
              </w:tc>
              <w:tc>
                <w:tcPr>
                  <w:tcW w:w="2137" w:type="dxa"/>
                  <w:tcBorders>
                    <w:top w:val="single" w:sz="4" w:space="0" w:color="000000"/>
                    <w:left w:val="single" w:sz="4" w:space="0" w:color="000000"/>
                    <w:bottom w:val="single" w:sz="4" w:space="0" w:color="000000"/>
                    <w:right w:val="single" w:sz="4" w:space="0" w:color="000000"/>
                  </w:tcBorders>
                  <w:hideMark/>
                </w:tcPr>
                <w:p w:rsidR="006C73CF" w:rsidRPr="007E7064" w:rsidRDefault="006C73CF" w:rsidP="006C73CF">
                  <w:pPr>
                    <w:snapToGrid w:val="0"/>
                    <w:ind w:right="288"/>
                    <w:jc w:val="center"/>
                    <w:rPr>
                      <w:lang w:val="uk-UA"/>
                    </w:rPr>
                  </w:pPr>
                  <w:r w:rsidRPr="007E7064">
                    <w:rPr>
                      <w:sz w:val="22"/>
                      <w:szCs w:val="22"/>
                      <w:lang w:val="uk-UA"/>
                    </w:rPr>
                    <w:t>не зараховано з можливістю повторного складання</w:t>
                  </w:r>
                </w:p>
              </w:tc>
            </w:tr>
            <w:tr w:rsidR="006C73CF" w:rsidRPr="007E7064" w:rsidTr="0050463A">
              <w:trPr>
                <w:trHeight w:val="708"/>
              </w:trPr>
              <w:tc>
                <w:tcPr>
                  <w:tcW w:w="1622"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left="180" w:right="288"/>
                    <w:jc w:val="center"/>
                    <w:rPr>
                      <w:lang w:val="uk-UA"/>
                    </w:rPr>
                  </w:pPr>
                  <w:r w:rsidRPr="007E7064">
                    <w:rPr>
                      <w:sz w:val="22"/>
                      <w:szCs w:val="22"/>
                      <w:lang w:val="uk-UA"/>
                    </w:rPr>
                    <w:t>0-25</w:t>
                  </w:r>
                </w:p>
              </w:tc>
              <w:tc>
                <w:tcPr>
                  <w:tcW w:w="993"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right="288"/>
                    <w:jc w:val="center"/>
                    <w:rPr>
                      <w:b/>
                      <w:lang w:val="uk-UA"/>
                    </w:rPr>
                  </w:pPr>
                  <w:r w:rsidRPr="007E7064">
                    <w:rPr>
                      <w:b/>
                      <w:sz w:val="22"/>
                      <w:szCs w:val="22"/>
                      <w:lang w:val="uk-UA"/>
                    </w:rPr>
                    <w:t>F</w:t>
                  </w:r>
                </w:p>
              </w:tc>
              <w:tc>
                <w:tcPr>
                  <w:tcW w:w="1984" w:type="dxa"/>
                  <w:tcBorders>
                    <w:top w:val="single" w:sz="4" w:space="0" w:color="000000"/>
                    <w:left w:val="single" w:sz="4" w:space="0" w:color="000000"/>
                    <w:bottom w:val="single" w:sz="4" w:space="0" w:color="000000"/>
                    <w:right w:val="nil"/>
                  </w:tcBorders>
                  <w:vAlign w:val="center"/>
                  <w:hideMark/>
                </w:tcPr>
                <w:p w:rsidR="006C73CF" w:rsidRPr="007E7064" w:rsidRDefault="006C73CF" w:rsidP="006C73CF">
                  <w:pPr>
                    <w:snapToGrid w:val="0"/>
                    <w:ind w:right="288"/>
                    <w:jc w:val="center"/>
                    <w:rPr>
                      <w:lang w:val="uk-UA"/>
                    </w:rPr>
                  </w:pPr>
                  <w:r w:rsidRPr="007E7064">
                    <w:rPr>
                      <w:sz w:val="22"/>
                      <w:szCs w:val="22"/>
                      <w:lang w:val="uk-UA"/>
                    </w:rPr>
                    <w:t>незадовільно з обов’язковим повторним вивченням дисципліни</w:t>
                  </w:r>
                </w:p>
              </w:tc>
              <w:tc>
                <w:tcPr>
                  <w:tcW w:w="2137" w:type="dxa"/>
                  <w:tcBorders>
                    <w:top w:val="single" w:sz="4" w:space="0" w:color="000000"/>
                    <w:left w:val="single" w:sz="4" w:space="0" w:color="000000"/>
                    <w:bottom w:val="single" w:sz="4" w:space="0" w:color="000000"/>
                    <w:right w:val="single" w:sz="4" w:space="0" w:color="000000"/>
                  </w:tcBorders>
                  <w:hideMark/>
                </w:tcPr>
                <w:p w:rsidR="006C73CF" w:rsidRPr="007E7064" w:rsidRDefault="006C73CF" w:rsidP="006C73CF">
                  <w:pPr>
                    <w:snapToGrid w:val="0"/>
                    <w:ind w:right="288"/>
                    <w:jc w:val="center"/>
                    <w:rPr>
                      <w:lang w:val="uk-UA"/>
                    </w:rPr>
                  </w:pPr>
                  <w:r w:rsidRPr="007E7064">
                    <w:rPr>
                      <w:sz w:val="22"/>
                      <w:szCs w:val="22"/>
                      <w:lang w:val="uk-UA"/>
                    </w:rPr>
                    <w:t>не зараховано з обов’язковим повторним вивченням дисципліни</w:t>
                  </w:r>
                </w:p>
              </w:tc>
            </w:tr>
          </w:tbl>
          <w:p w:rsidR="006C73CF" w:rsidRPr="007E7064" w:rsidRDefault="006C73CF" w:rsidP="006C73CF">
            <w:pPr>
              <w:jc w:val="both"/>
            </w:pPr>
          </w:p>
        </w:tc>
      </w:tr>
      <w:tr w:rsidR="00FA01CB" w:rsidRPr="00FA01CB" w:rsidTr="007E7064">
        <w:tc>
          <w:tcPr>
            <w:tcW w:w="2376" w:type="dxa"/>
            <w:gridSpan w:val="3"/>
          </w:tcPr>
          <w:p w:rsidR="00FA01CB" w:rsidRPr="007E7064" w:rsidRDefault="00FA01CB" w:rsidP="00FA01CB">
            <w:pPr>
              <w:pStyle w:val="11"/>
              <w:widowControl w:val="0"/>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Вимоги до письмової роботи</w:t>
            </w:r>
          </w:p>
        </w:tc>
        <w:tc>
          <w:tcPr>
            <w:tcW w:w="7195" w:type="dxa"/>
            <w:gridSpan w:val="7"/>
          </w:tcPr>
          <w:p w:rsidR="00FA01CB" w:rsidRDefault="00FA01CB" w:rsidP="00FA01CB">
            <w:pPr>
              <w:pStyle w:val="a3"/>
              <w:spacing w:after="0"/>
              <w:ind w:left="0"/>
              <w:jc w:val="both"/>
              <w:rPr>
                <w:bCs/>
                <w:lang w:val="uk-UA"/>
              </w:rPr>
            </w:pPr>
          </w:p>
          <w:p w:rsidR="00FA01CB" w:rsidRDefault="00FA01CB" w:rsidP="00FA01CB">
            <w:pPr>
              <w:pStyle w:val="a3"/>
              <w:numPr>
                <w:ilvl w:val="0"/>
                <w:numId w:val="36"/>
              </w:numPr>
              <w:spacing w:after="0"/>
              <w:jc w:val="both"/>
              <w:rPr>
                <w:bCs/>
                <w:lang w:val="uk-UA"/>
              </w:rPr>
            </w:pPr>
            <w:r w:rsidRPr="00881359">
              <w:rPr>
                <w:lang w:val="uk-UA"/>
              </w:rPr>
              <w:t xml:space="preserve">Провести </w:t>
            </w:r>
            <w:r>
              <w:rPr>
                <w:lang w:val="uk-UA"/>
              </w:rPr>
              <w:t>6</w:t>
            </w:r>
            <w:r w:rsidRPr="00881359">
              <w:rPr>
                <w:lang w:val="uk-UA"/>
              </w:rPr>
              <w:t xml:space="preserve"> </w:t>
            </w:r>
            <w:proofErr w:type="spellStart"/>
            <w:r w:rsidRPr="00881359">
              <w:rPr>
                <w:lang w:val="uk-UA"/>
              </w:rPr>
              <w:t>коучингових</w:t>
            </w:r>
            <w:proofErr w:type="spellEnd"/>
            <w:r w:rsidRPr="00881359">
              <w:rPr>
                <w:lang w:val="uk-UA"/>
              </w:rPr>
              <w:t xml:space="preserve"> сесій в парах, з колегами по навчанню, (всього в парі </w:t>
            </w:r>
            <w:r>
              <w:rPr>
                <w:lang w:val="uk-UA"/>
              </w:rPr>
              <w:t>12</w:t>
            </w:r>
            <w:r w:rsidRPr="00881359">
              <w:rPr>
                <w:lang w:val="uk-UA"/>
              </w:rPr>
              <w:t xml:space="preserve"> сесії) за алгоритмом Скарга-Запит-Контракт і </w:t>
            </w:r>
            <w:proofErr w:type="spellStart"/>
            <w:r w:rsidRPr="00881359">
              <w:rPr>
                <w:lang w:val="uk-UA"/>
              </w:rPr>
              <w:t>шкалювання</w:t>
            </w:r>
            <w:proofErr w:type="spellEnd"/>
            <w:r w:rsidRPr="00881359">
              <w:rPr>
                <w:lang w:val="uk-UA"/>
              </w:rPr>
              <w:t>. Заповнити форму зворотного зв'язку</w:t>
            </w:r>
            <w:r>
              <w:rPr>
                <w:lang w:val="uk-UA"/>
              </w:rPr>
              <w:t xml:space="preserve">. Оцінка «відмінно» ставиться у випадку виконання повного обсягу завдань та за умови заповнення форми </w:t>
            </w:r>
            <w:proofErr w:type="spellStart"/>
            <w:r>
              <w:rPr>
                <w:lang w:val="uk-UA"/>
              </w:rPr>
              <w:t>зворотнього</w:t>
            </w:r>
            <w:proofErr w:type="spellEnd"/>
            <w:r>
              <w:rPr>
                <w:lang w:val="uk-UA"/>
              </w:rPr>
              <w:t xml:space="preserve"> зв’язку. Оцінка «добре» ставиться у випадку, якщо здобувач виконав не менше 70 % обсягу поставленого завдання і спостерігаються незначні недоліки у заповненні форми. Оцінка «задовільно» ставиться у випадку виконання не менше 50% обсягу завдання і спостерігаються недоліку у веденні документації. Оцінка «незадовільно» ставиться, якщо здобувач не виконав необхідного </w:t>
            </w:r>
            <w:r>
              <w:rPr>
                <w:lang w:val="uk-UA"/>
              </w:rPr>
              <w:lastRenderedPageBreak/>
              <w:t>мінімуму – 50% поставленого завдання.</w:t>
            </w:r>
          </w:p>
          <w:p w:rsidR="00FA01CB" w:rsidRPr="00FA01CB" w:rsidRDefault="00FA01CB" w:rsidP="00FA01CB">
            <w:pPr>
              <w:pStyle w:val="a3"/>
              <w:numPr>
                <w:ilvl w:val="0"/>
                <w:numId w:val="36"/>
              </w:numPr>
              <w:spacing w:after="0"/>
              <w:jc w:val="both"/>
              <w:rPr>
                <w:bCs/>
                <w:lang w:val="uk-UA"/>
              </w:rPr>
            </w:pPr>
            <w:r>
              <w:rPr>
                <w:bCs/>
                <w:lang w:val="uk-UA"/>
              </w:rPr>
              <w:t>О</w:t>
            </w:r>
            <w:r w:rsidRPr="006C73CF">
              <w:rPr>
                <w:bCs/>
                <w:lang w:val="uk-UA"/>
              </w:rPr>
              <w:t>б'єдна</w:t>
            </w:r>
            <w:r>
              <w:rPr>
                <w:bCs/>
                <w:lang w:val="uk-UA"/>
              </w:rPr>
              <w:t>тися</w:t>
            </w:r>
            <w:r w:rsidRPr="006C73CF">
              <w:rPr>
                <w:bCs/>
                <w:lang w:val="uk-UA"/>
              </w:rPr>
              <w:t xml:space="preserve"> в тріади з одногрупниками. Вам необхідно провести по </w:t>
            </w:r>
            <w:r>
              <w:rPr>
                <w:bCs/>
                <w:lang w:val="uk-UA"/>
              </w:rPr>
              <w:t>4</w:t>
            </w:r>
            <w:r w:rsidRPr="006C73CF">
              <w:rPr>
                <w:bCs/>
                <w:lang w:val="uk-UA"/>
              </w:rPr>
              <w:t xml:space="preserve"> </w:t>
            </w:r>
            <w:proofErr w:type="spellStart"/>
            <w:r w:rsidRPr="006C73CF">
              <w:rPr>
                <w:bCs/>
                <w:lang w:val="uk-UA"/>
              </w:rPr>
              <w:t>коуч</w:t>
            </w:r>
            <w:proofErr w:type="spellEnd"/>
            <w:r w:rsidRPr="006C73CF">
              <w:rPr>
                <w:bCs/>
                <w:lang w:val="uk-UA"/>
              </w:rPr>
              <w:t xml:space="preserve">-сесій: - </w:t>
            </w:r>
            <w:r>
              <w:rPr>
                <w:bCs/>
                <w:lang w:val="uk-UA"/>
              </w:rPr>
              <w:t>4</w:t>
            </w:r>
            <w:r w:rsidRPr="006C73CF">
              <w:rPr>
                <w:bCs/>
                <w:lang w:val="uk-UA"/>
              </w:rPr>
              <w:t xml:space="preserve"> раз в ролі </w:t>
            </w:r>
            <w:proofErr w:type="spellStart"/>
            <w:r w:rsidRPr="006C73CF">
              <w:rPr>
                <w:bCs/>
                <w:lang w:val="uk-UA"/>
              </w:rPr>
              <w:t>коуча</w:t>
            </w:r>
            <w:proofErr w:type="spellEnd"/>
            <w:r w:rsidRPr="006C73CF">
              <w:rPr>
                <w:bCs/>
                <w:lang w:val="uk-UA"/>
              </w:rPr>
              <w:t xml:space="preserve">, - </w:t>
            </w:r>
            <w:r>
              <w:rPr>
                <w:bCs/>
                <w:lang w:val="uk-UA"/>
              </w:rPr>
              <w:t>4</w:t>
            </w:r>
            <w:r w:rsidRPr="006C73CF">
              <w:rPr>
                <w:bCs/>
                <w:lang w:val="uk-UA"/>
              </w:rPr>
              <w:t xml:space="preserve"> раз в ролі клієнта </w:t>
            </w:r>
            <w:proofErr w:type="spellStart"/>
            <w:r w:rsidRPr="006C73CF">
              <w:rPr>
                <w:bCs/>
                <w:lang w:val="uk-UA"/>
              </w:rPr>
              <w:t>клієнта</w:t>
            </w:r>
            <w:proofErr w:type="spellEnd"/>
            <w:r w:rsidRPr="006C73CF">
              <w:rPr>
                <w:bCs/>
                <w:lang w:val="uk-UA"/>
              </w:rPr>
              <w:t xml:space="preserve"> - </w:t>
            </w:r>
            <w:r>
              <w:rPr>
                <w:bCs/>
                <w:lang w:val="uk-UA"/>
              </w:rPr>
              <w:t>4</w:t>
            </w:r>
            <w:r w:rsidRPr="006C73CF">
              <w:rPr>
                <w:bCs/>
                <w:lang w:val="uk-UA"/>
              </w:rPr>
              <w:t xml:space="preserve"> раз в ролі ментора. Форму </w:t>
            </w:r>
            <w:proofErr w:type="spellStart"/>
            <w:r w:rsidRPr="006C73CF">
              <w:rPr>
                <w:bCs/>
                <w:lang w:val="uk-UA"/>
              </w:rPr>
              <w:t>зворотнього</w:t>
            </w:r>
            <w:proofErr w:type="spellEnd"/>
            <w:r w:rsidRPr="006C73CF">
              <w:rPr>
                <w:bCs/>
                <w:lang w:val="uk-UA"/>
              </w:rPr>
              <w:t xml:space="preserve"> зв'язку заповнює ментор</w:t>
            </w:r>
            <w:r>
              <w:rPr>
                <w:bCs/>
                <w:lang w:val="uk-UA"/>
              </w:rPr>
              <w:t xml:space="preserve">. </w:t>
            </w:r>
            <w:r>
              <w:rPr>
                <w:lang w:val="uk-UA"/>
              </w:rPr>
              <w:t xml:space="preserve">Оцінка «відмінно» ставиться у випадку виконання повного обсягу завдань та за умови заповнення форми </w:t>
            </w:r>
            <w:proofErr w:type="spellStart"/>
            <w:r>
              <w:rPr>
                <w:lang w:val="uk-UA"/>
              </w:rPr>
              <w:t>зворотнього</w:t>
            </w:r>
            <w:proofErr w:type="spellEnd"/>
            <w:r>
              <w:rPr>
                <w:lang w:val="uk-UA"/>
              </w:rPr>
              <w:t xml:space="preserve"> зв’язку. Оцінка «добре» ставиться у випадку, якщо здобувач виконав не менше 70 % обсягу поставленого завдання і спостерігаються незначні недоліки у заповненні форми. Оцінка «задовільно» ставиться у випадку виконання не менше 50% обсягу завдання і спостерігаються недоліку у веденні документації. Оцінка «незадовільно» ставиться, якщо здобувач не виконав необхідного мінімуму – 50% поставленого завдання.</w:t>
            </w:r>
          </w:p>
          <w:p w:rsidR="00FA01CB" w:rsidRPr="00FA01CB" w:rsidRDefault="00FA01CB" w:rsidP="00FA01CB">
            <w:pPr>
              <w:pStyle w:val="a3"/>
              <w:numPr>
                <w:ilvl w:val="0"/>
                <w:numId w:val="36"/>
              </w:numPr>
              <w:spacing w:after="0"/>
              <w:jc w:val="both"/>
              <w:rPr>
                <w:bCs/>
                <w:lang w:val="uk-UA"/>
              </w:rPr>
            </w:pPr>
            <w:r w:rsidRPr="006C73CF">
              <w:rPr>
                <w:bCs/>
                <w:lang w:val="uk-UA"/>
              </w:rPr>
              <w:t xml:space="preserve">Провести </w:t>
            </w:r>
            <w:r>
              <w:rPr>
                <w:bCs/>
                <w:lang w:val="uk-UA"/>
              </w:rPr>
              <w:t>12</w:t>
            </w:r>
            <w:r w:rsidRPr="006C73CF">
              <w:rPr>
                <w:bCs/>
                <w:lang w:val="uk-UA"/>
              </w:rPr>
              <w:t xml:space="preserve"> годин сесій з зовнішніми клієнтами. Заповнити електронний журнал </w:t>
            </w:r>
            <w:proofErr w:type="spellStart"/>
            <w:r w:rsidRPr="006C73CF">
              <w:rPr>
                <w:bCs/>
                <w:lang w:val="uk-UA"/>
              </w:rPr>
              <w:t>коуч</w:t>
            </w:r>
            <w:proofErr w:type="spellEnd"/>
            <w:r w:rsidRPr="006C73CF">
              <w:rPr>
                <w:bCs/>
                <w:lang w:val="uk-UA"/>
              </w:rPr>
              <w:t xml:space="preserve">-сесій. Клієнтам дати на заповнення оцінні форми зворотного зв'язку. В результаті має бути </w:t>
            </w:r>
            <w:r>
              <w:rPr>
                <w:bCs/>
                <w:lang w:val="uk-UA"/>
              </w:rPr>
              <w:t>12</w:t>
            </w:r>
            <w:r w:rsidRPr="006C73CF">
              <w:rPr>
                <w:bCs/>
                <w:lang w:val="uk-UA"/>
              </w:rPr>
              <w:t xml:space="preserve"> годин сесій (</w:t>
            </w:r>
            <w:r>
              <w:rPr>
                <w:bCs/>
                <w:lang w:val="uk-UA"/>
              </w:rPr>
              <w:t>3-</w:t>
            </w:r>
            <w:r w:rsidRPr="006C73CF">
              <w:rPr>
                <w:bCs/>
                <w:lang w:val="uk-UA"/>
              </w:rPr>
              <w:t xml:space="preserve">5 клієнтів). У журналі повинні бути зазначені: дата проведення сесії, ПІБ клієнта, контактні дані клієнта, тривалість сесії і примітки. </w:t>
            </w:r>
            <w:r>
              <w:rPr>
                <w:bCs/>
                <w:lang w:val="uk-UA"/>
              </w:rPr>
              <w:t xml:space="preserve"> </w:t>
            </w:r>
            <w:r w:rsidRPr="00FA01CB">
              <w:rPr>
                <w:lang w:val="uk-UA"/>
              </w:rPr>
              <w:t xml:space="preserve">Оцінка «відмінно» ставиться у випадку виконання повного обсягу завдань та за умови заповнення </w:t>
            </w:r>
            <w:r>
              <w:rPr>
                <w:lang w:val="uk-UA"/>
              </w:rPr>
              <w:t xml:space="preserve">журналу </w:t>
            </w:r>
            <w:proofErr w:type="spellStart"/>
            <w:r>
              <w:rPr>
                <w:lang w:val="uk-UA"/>
              </w:rPr>
              <w:t>коуч</w:t>
            </w:r>
            <w:proofErr w:type="spellEnd"/>
            <w:r>
              <w:rPr>
                <w:lang w:val="uk-UA"/>
              </w:rPr>
              <w:t>-сесій</w:t>
            </w:r>
            <w:r w:rsidRPr="00FA01CB">
              <w:rPr>
                <w:lang w:val="uk-UA"/>
              </w:rPr>
              <w:t xml:space="preserve">. Оцінка «добре» ставиться у випадку, якщо здобувач виконав не менше 70 % обсягу поставленого завдання і спостерігаються незначні недоліки у заповненні </w:t>
            </w:r>
            <w:r>
              <w:rPr>
                <w:lang w:val="uk-UA"/>
              </w:rPr>
              <w:t>журналу</w:t>
            </w:r>
            <w:r w:rsidRPr="00FA01CB">
              <w:rPr>
                <w:lang w:val="uk-UA"/>
              </w:rPr>
              <w:t>. Оцінка «задовільно» ставиться у випадку виконання не менше 50% обсягу завдання і спостерігаються недоліку у веденні документації. Оцінка «незадовільно» ставиться, якщо здобувач не виконав необхідного мінімуму – 50% поставленого завдання.</w:t>
            </w:r>
          </w:p>
          <w:p w:rsidR="00FA01CB" w:rsidRPr="007E7064" w:rsidRDefault="00FA01CB" w:rsidP="00FA01CB">
            <w:pPr>
              <w:pStyle w:val="a3"/>
              <w:spacing w:after="0"/>
              <w:ind w:left="720"/>
              <w:jc w:val="both"/>
              <w:rPr>
                <w:bCs/>
                <w:lang w:val="uk-UA"/>
              </w:rPr>
            </w:pPr>
          </w:p>
        </w:tc>
      </w:tr>
      <w:tr w:rsidR="00FA01CB" w:rsidRPr="007E7064" w:rsidTr="007E7064">
        <w:tc>
          <w:tcPr>
            <w:tcW w:w="2376" w:type="dxa"/>
            <w:gridSpan w:val="3"/>
          </w:tcPr>
          <w:p w:rsidR="00FA01CB" w:rsidRPr="007E7064" w:rsidRDefault="00FA01CB" w:rsidP="00FA01CB">
            <w:pPr>
              <w:pStyle w:val="11"/>
              <w:widowControl w:val="0"/>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lastRenderedPageBreak/>
              <w:t>Семінарські заняття</w:t>
            </w:r>
          </w:p>
        </w:tc>
        <w:tc>
          <w:tcPr>
            <w:tcW w:w="7195" w:type="dxa"/>
            <w:gridSpan w:val="7"/>
          </w:tcPr>
          <w:p w:rsidR="00FA01CB" w:rsidRPr="007A47B2" w:rsidRDefault="007A47B2" w:rsidP="007A47B2">
            <w:pPr>
              <w:pStyle w:val="a5"/>
              <w:numPr>
                <w:ilvl w:val="0"/>
                <w:numId w:val="37"/>
              </w:numPr>
              <w:suppressAutoHyphens/>
              <w:jc w:val="both"/>
              <w:outlineLvl w:val="0"/>
              <w:rPr>
                <w:lang w:val="uk-UA"/>
              </w:rPr>
            </w:pPr>
            <w:proofErr w:type="spellStart"/>
            <w:r w:rsidRPr="007A47B2">
              <w:rPr>
                <w:lang w:val="uk-UA"/>
              </w:rPr>
              <w:t>Коучингові</w:t>
            </w:r>
            <w:proofErr w:type="spellEnd"/>
            <w:r w:rsidRPr="007A47B2">
              <w:rPr>
                <w:lang w:val="uk-UA"/>
              </w:rPr>
              <w:t xml:space="preserve"> компетентності </w:t>
            </w:r>
            <w:proofErr w:type="spellStart"/>
            <w:r w:rsidRPr="007A47B2">
              <w:rPr>
                <w:lang w:val="uk-UA"/>
              </w:rPr>
              <w:t>коучингова</w:t>
            </w:r>
            <w:proofErr w:type="spellEnd"/>
            <w:r w:rsidRPr="007A47B2">
              <w:rPr>
                <w:lang w:val="uk-UA"/>
              </w:rPr>
              <w:t xml:space="preserve"> присутність та </w:t>
            </w:r>
            <w:proofErr w:type="spellStart"/>
            <w:r w:rsidRPr="007A47B2">
              <w:rPr>
                <w:lang w:val="uk-UA"/>
              </w:rPr>
              <w:t>коучингова</w:t>
            </w:r>
            <w:proofErr w:type="spellEnd"/>
            <w:r w:rsidRPr="007A47B2">
              <w:rPr>
                <w:lang w:val="uk-UA"/>
              </w:rPr>
              <w:t xml:space="preserve"> ідентичність, постановка сильних запитань</w:t>
            </w:r>
            <w:r>
              <w:rPr>
                <w:lang w:val="uk-UA"/>
              </w:rPr>
              <w:t>, активне слухання</w:t>
            </w:r>
            <w:r w:rsidRPr="007A47B2">
              <w:rPr>
                <w:lang w:val="uk-UA"/>
              </w:rPr>
              <w:t>.</w:t>
            </w:r>
            <w:r>
              <w:rPr>
                <w:lang w:val="uk-UA"/>
              </w:rPr>
              <w:t xml:space="preserve"> – 4 год.</w:t>
            </w:r>
          </w:p>
          <w:p w:rsidR="007A47B2" w:rsidRPr="007A47B2" w:rsidRDefault="007A47B2" w:rsidP="007A47B2">
            <w:pPr>
              <w:pStyle w:val="a5"/>
              <w:numPr>
                <w:ilvl w:val="0"/>
                <w:numId w:val="37"/>
              </w:numPr>
              <w:shd w:val="clear" w:color="auto" w:fill="FCFCFC"/>
              <w:jc w:val="both"/>
              <w:textAlignment w:val="top"/>
              <w:rPr>
                <w:lang w:val="uk-UA"/>
              </w:rPr>
            </w:pPr>
            <w:proofErr w:type="spellStart"/>
            <w:r w:rsidRPr="007A47B2">
              <w:rPr>
                <w:lang w:val="uk-UA"/>
              </w:rPr>
              <w:t>Коучингові</w:t>
            </w:r>
            <w:proofErr w:type="spellEnd"/>
            <w:r w:rsidRPr="007A47B2">
              <w:rPr>
                <w:lang w:val="uk-UA"/>
              </w:rPr>
              <w:t xml:space="preserve"> компетентності встановлення довірливих відносин та укладання контракту</w:t>
            </w:r>
            <w:r>
              <w:rPr>
                <w:lang w:val="uk-UA"/>
              </w:rPr>
              <w:t>. – 4 год.</w:t>
            </w:r>
          </w:p>
          <w:p w:rsidR="007A47B2" w:rsidRPr="007A47B2" w:rsidRDefault="007A47B2" w:rsidP="007A47B2">
            <w:pPr>
              <w:pStyle w:val="a3"/>
              <w:numPr>
                <w:ilvl w:val="0"/>
                <w:numId w:val="37"/>
              </w:numPr>
              <w:spacing w:after="0"/>
              <w:jc w:val="both"/>
              <w:rPr>
                <w:shd w:val="clear" w:color="auto" w:fill="FFFFFF"/>
                <w:lang w:val="uk-UA" w:eastAsia="uk-UA"/>
              </w:rPr>
            </w:pPr>
            <w:r w:rsidRPr="007A47B2">
              <w:rPr>
                <w:bCs/>
                <w:lang w:val="uk-UA" w:eastAsia="uk-UA"/>
              </w:rPr>
              <w:t xml:space="preserve">Трансформаційний та </w:t>
            </w:r>
            <w:r w:rsidRPr="007A47B2">
              <w:rPr>
                <w:bCs/>
                <w:lang w:val="en-US" w:eastAsia="uk-UA"/>
              </w:rPr>
              <w:t>life</w:t>
            </w:r>
            <w:r w:rsidRPr="007A47B2">
              <w:rPr>
                <w:bCs/>
                <w:lang w:val="uk-UA" w:eastAsia="uk-UA"/>
              </w:rPr>
              <w:t>: типові запити та технології роботи</w:t>
            </w:r>
            <w:r>
              <w:rPr>
                <w:bCs/>
                <w:lang w:val="uk-UA" w:eastAsia="uk-UA"/>
              </w:rPr>
              <w:t>. – 4 год.</w:t>
            </w:r>
          </w:p>
          <w:p w:rsidR="007A47B2" w:rsidRPr="007A47B2" w:rsidRDefault="007A47B2" w:rsidP="007A47B2">
            <w:pPr>
              <w:pStyle w:val="a3"/>
              <w:numPr>
                <w:ilvl w:val="0"/>
                <w:numId w:val="37"/>
              </w:numPr>
              <w:spacing w:after="0"/>
              <w:jc w:val="both"/>
              <w:rPr>
                <w:lang w:val="uk-UA"/>
              </w:rPr>
            </w:pPr>
            <w:r w:rsidRPr="007A47B2">
              <w:rPr>
                <w:lang w:val="uk-UA"/>
              </w:rPr>
              <w:t xml:space="preserve">Методи і технології проведення групового </w:t>
            </w:r>
            <w:proofErr w:type="spellStart"/>
            <w:r w:rsidRPr="007A47B2">
              <w:rPr>
                <w:lang w:val="uk-UA"/>
              </w:rPr>
              <w:t>коучингу</w:t>
            </w:r>
            <w:proofErr w:type="spellEnd"/>
            <w:r>
              <w:rPr>
                <w:lang w:val="uk-UA"/>
              </w:rPr>
              <w:t>. – 4 год.</w:t>
            </w:r>
          </w:p>
          <w:p w:rsidR="007A47B2" w:rsidRPr="007A47B2" w:rsidRDefault="007A47B2" w:rsidP="007A47B2">
            <w:pPr>
              <w:pStyle w:val="a5"/>
              <w:numPr>
                <w:ilvl w:val="0"/>
                <w:numId w:val="37"/>
              </w:numPr>
              <w:suppressAutoHyphens/>
              <w:jc w:val="both"/>
              <w:outlineLvl w:val="0"/>
              <w:rPr>
                <w:lang w:val="uk-UA"/>
              </w:rPr>
            </w:pPr>
            <w:r w:rsidRPr="007A47B2">
              <w:rPr>
                <w:shd w:val="clear" w:color="auto" w:fill="FFFFFF"/>
                <w:lang w:val="uk-UA" w:eastAsia="uk-UA"/>
              </w:rPr>
              <w:t xml:space="preserve">Типові запити та техніки </w:t>
            </w:r>
            <w:proofErr w:type="spellStart"/>
            <w:r w:rsidRPr="007A47B2">
              <w:rPr>
                <w:shd w:val="clear" w:color="auto" w:fill="FFFFFF"/>
                <w:lang w:val="uk-UA" w:eastAsia="uk-UA"/>
              </w:rPr>
              <w:t>бізнескоучингу</w:t>
            </w:r>
            <w:proofErr w:type="spellEnd"/>
            <w:r>
              <w:rPr>
                <w:shd w:val="clear" w:color="auto" w:fill="FFFFFF"/>
                <w:lang w:val="uk-UA" w:eastAsia="uk-UA"/>
              </w:rPr>
              <w:t>. – 2 год.</w:t>
            </w:r>
          </w:p>
        </w:tc>
      </w:tr>
      <w:tr w:rsidR="00FA01CB" w:rsidRPr="007E7064" w:rsidTr="007E7064">
        <w:tc>
          <w:tcPr>
            <w:tcW w:w="2376" w:type="dxa"/>
            <w:gridSpan w:val="3"/>
          </w:tcPr>
          <w:p w:rsidR="00FA01CB" w:rsidRPr="007E7064" w:rsidRDefault="00FA01CB" w:rsidP="00FA01CB">
            <w:pPr>
              <w:pStyle w:val="11"/>
              <w:widowControl w:val="0"/>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Умови допуску до підсумкового контролю</w:t>
            </w:r>
          </w:p>
        </w:tc>
        <w:tc>
          <w:tcPr>
            <w:tcW w:w="7195" w:type="dxa"/>
            <w:gridSpan w:val="7"/>
          </w:tcPr>
          <w:p w:rsidR="00FA01CB" w:rsidRPr="007E7064" w:rsidRDefault="00FA01CB" w:rsidP="00FA01CB">
            <w:pPr>
              <w:jc w:val="both"/>
              <w:rPr>
                <w:lang w:val="uk-UA"/>
              </w:rPr>
            </w:pPr>
            <w:r w:rsidRPr="007E7064">
              <w:rPr>
                <w:lang w:val="uk-UA"/>
              </w:rPr>
              <w:t xml:space="preserve">Підсумковий контроль здійснюється у формі </w:t>
            </w:r>
            <w:r>
              <w:rPr>
                <w:lang w:val="uk-UA"/>
              </w:rPr>
              <w:t>заліку</w:t>
            </w:r>
            <w:r w:rsidRPr="007E7064">
              <w:rPr>
                <w:lang w:val="uk-UA"/>
              </w:rPr>
              <w:t xml:space="preserve">. Умовою допуску до підсумкового контролю є виконання здобувачем усіх. Мінімальний бал допуску до </w:t>
            </w:r>
            <w:r>
              <w:rPr>
                <w:lang w:val="uk-UA"/>
              </w:rPr>
              <w:t>заліку</w:t>
            </w:r>
            <w:r w:rsidRPr="007E7064">
              <w:rPr>
                <w:lang w:val="uk-UA"/>
              </w:rPr>
              <w:t xml:space="preserve"> </w:t>
            </w:r>
            <w:r>
              <w:rPr>
                <w:lang w:val="uk-UA"/>
              </w:rPr>
              <w:t>–</w:t>
            </w:r>
            <w:r w:rsidRPr="007E7064">
              <w:rPr>
                <w:lang w:val="uk-UA"/>
              </w:rPr>
              <w:t xml:space="preserve"> </w:t>
            </w:r>
            <w:r>
              <w:rPr>
                <w:lang w:val="uk-UA"/>
              </w:rPr>
              <w:t>50 балів</w:t>
            </w:r>
            <w:r w:rsidRPr="007E7064">
              <w:rPr>
                <w:lang w:val="uk-UA"/>
              </w:rPr>
              <w:t>.</w:t>
            </w:r>
          </w:p>
        </w:tc>
      </w:tr>
      <w:tr w:rsidR="00FA01CB" w:rsidRPr="007E7064" w:rsidTr="00BD043A">
        <w:tc>
          <w:tcPr>
            <w:tcW w:w="9571" w:type="dxa"/>
            <w:gridSpan w:val="10"/>
          </w:tcPr>
          <w:p w:rsidR="00FA01CB" w:rsidRPr="007E7064" w:rsidRDefault="00FA01CB" w:rsidP="00FA01CB">
            <w:pPr>
              <w:jc w:val="center"/>
              <w:rPr>
                <w:lang w:val="uk-UA"/>
              </w:rPr>
            </w:pPr>
            <w:r w:rsidRPr="007E7064">
              <w:rPr>
                <w:b/>
                <w:lang w:val="uk-UA"/>
              </w:rPr>
              <w:t>7. Політика курсу</w:t>
            </w:r>
          </w:p>
        </w:tc>
      </w:tr>
      <w:tr w:rsidR="00FA01CB" w:rsidRPr="007E7064" w:rsidTr="00BD043A">
        <w:tc>
          <w:tcPr>
            <w:tcW w:w="9571" w:type="dxa"/>
            <w:gridSpan w:val="10"/>
          </w:tcPr>
          <w:p w:rsidR="00FA01CB" w:rsidRPr="007E7064" w:rsidRDefault="00FA01CB" w:rsidP="00FA01CB">
            <w:pPr>
              <w:tabs>
                <w:tab w:val="left" w:pos="910"/>
              </w:tabs>
              <w:spacing w:line="237" w:lineRule="auto"/>
              <w:jc w:val="both"/>
              <w:rPr>
                <w:lang w:val="uk-UA"/>
              </w:rPr>
            </w:pPr>
            <w:r w:rsidRPr="007E7064">
              <w:rPr>
                <w:lang w:val="uk-UA"/>
              </w:rPr>
              <w:t xml:space="preserve">Політика курсу спрямована на створення атмосфери </w:t>
            </w:r>
            <w:proofErr w:type="spellStart"/>
            <w:r w:rsidRPr="007E7064">
              <w:rPr>
                <w:lang w:val="uk-UA"/>
              </w:rPr>
              <w:t>взаємопідтримки</w:t>
            </w:r>
            <w:proofErr w:type="spellEnd"/>
            <w:r w:rsidRPr="007E7064">
              <w:rPr>
                <w:lang w:val="uk-UA"/>
              </w:rPr>
              <w:t xml:space="preserve"> на занятті, активної </w:t>
            </w:r>
            <w:proofErr w:type="spellStart"/>
            <w:r w:rsidRPr="007E7064">
              <w:rPr>
                <w:lang w:val="uk-UA"/>
              </w:rPr>
              <w:t>інтеракції</w:t>
            </w:r>
            <w:proofErr w:type="spellEnd"/>
            <w:r w:rsidRPr="007E7064">
              <w:rPr>
                <w:lang w:val="uk-UA"/>
              </w:rPr>
              <w:t xml:space="preserve"> у групі з дотриманням правил академічної доброчесності. При виконанні завдань творчого рівня неприпустимі плагіат та списування. Лекційні заняття пропущені без поважних причин не відпрацьовуються, але знання лекційного матеріалу обов’язкове. Пропуски практичних занять відпрацьовуються наступним чином: написання тематичного тесту, виконання завдань із теми (самостійна робота).</w:t>
            </w:r>
          </w:p>
        </w:tc>
      </w:tr>
      <w:tr w:rsidR="00FA01CB" w:rsidRPr="007E7064" w:rsidTr="00BD043A">
        <w:tc>
          <w:tcPr>
            <w:tcW w:w="9571" w:type="dxa"/>
            <w:gridSpan w:val="10"/>
          </w:tcPr>
          <w:p w:rsidR="00FA01CB" w:rsidRPr="007E7064" w:rsidRDefault="00FA01CB" w:rsidP="00FA01CB">
            <w:pPr>
              <w:jc w:val="center"/>
              <w:rPr>
                <w:b/>
                <w:lang w:val="uk-UA"/>
              </w:rPr>
            </w:pPr>
            <w:r w:rsidRPr="007E7064">
              <w:rPr>
                <w:b/>
                <w:lang w:val="uk-UA"/>
              </w:rPr>
              <w:t>8. Рекомендована література</w:t>
            </w:r>
          </w:p>
        </w:tc>
      </w:tr>
      <w:tr w:rsidR="00FA01CB" w:rsidRPr="007E7064" w:rsidTr="00BD043A">
        <w:tc>
          <w:tcPr>
            <w:tcW w:w="9571" w:type="dxa"/>
            <w:gridSpan w:val="10"/>
          </w:tcPr>
          <w:p w:rsidR="00FA01CB" w:rsidRPr="007E7064" w:rsidRDefault="00FA01CB" w:rsidP="00FA01CB">
            <w:pPr>
              <w:jc w:val="both"/>
              <w:rPr>
                <w:lang w:val="uk-UA"/>
              </w:rPr>
            </w:pPr>
            <w:r w:rsidRPr="007E7064">
              <w:rPr>
                <w:lang w:val="uk-UA"/>
              </w:rPr>
              <w:t>Базова</w:t>
            </w:r>
          </w:p>
          <w:p w:rsidR="00FA01CB" w:rsidRPr="007E7064" w:rsidRDefault="00FA01CB" w:rsidP="00FA01CB">
            <w:pPr>
              <w:jc w:val="both"/>
              <w:rPr>
                <w:lang w:val="uk-UA"/>
              </w:rPr>
            </w:pPr>
            <w:r w:rsidRPr="007E7064">
              <w:rPr>
                <w:lang w:val="uk-UA"/>
              </w:rPr>
              <w:t>1.</w:t>
            </w:r>
            <w:r w:rsidRPr="007E7064">
              <w:rPr>
                <w:lang w:val="uk-UA"/>
              </w:rPr>
              <w:tab/>
            </w:r>
            <w:proofErr w:type="spellStart"/>
            <w:r w:rsidRPr="007E7064">
              <w:rPr>
                <w:lang w:val="uk-UA"/>
              </w:rPr>
              <w:t>Аткинсон</w:t>
            </w:r>
            <w:proofErr w:type="spellEnd"/>
            <w:r w:rsidRPr="007E7064">
              <w:rPr>
                <w:lang w:val="uk-UA"/>
              </w:rPr>
              <w:t xml:space="preserve"> М., </w:t>
            </w:r>
            <w:proofErr w:type="spellStart"/>
            <w:r w:rsidRPr="007E7064">
              <w:rPr>
                <w:lang w:val="uk-UA"/>
              </w:rPr>
              <w:t>Чойс</w:t>
            </w:r>
            <w:proofErr w:type="spellEnd"/>
            <w:r w:rsidRPr="007E7064">
              <w:rPr>
                <w:lang w:val="uk-UA"/>
              </w:rPr>
              <w:t xml:space="preserve"> Т. </w:t>
            </w:r>
            <w:proofErr w:type="spellStart"/>
            <w:r w:rsidRPr="007E7064">
              <w:rPr>
                <w:lang w:val="uk-UA"/>
              </w:rPr>
              <w:t>Рэй</w:t>
            </w:r>
            <w:proofErr w:type="spellEnd"/>
            <w:r w:rsidRPr="007E7064">
              <w:rPr>
                <w:lang w:val="uk-UA"/>
              </w:rPr>
              <w:t xml:space="preserve">. </w:t>
            </w:r>
            <w:proofErr w:type="spellStart"/>
            <w:r w:rsidRPr="007E7064">
              <w:rPr>
                <w:lang w:val="uk-UA"/>
              </w:rPr>
              <w:t>Пошаговая</w:t>
            </w:r>
            <w:proofErr w:type="spellEnd"/>
            <w:r w:rsidRPr="007E7064">
              <w:rPr>
                <w:lang w:val="uk-UA"/>
              </w:rPr>
              <w:t xml:space="preserve"> система: Наука и </w:t>
            </w:r>
            <w:proofErr w:type="spellStart"/>
            <w:r w:rsidRPr="007E7064">
              <w:rPr>
                <w:lang w:val="uk-UA"/>
              </w:rPr>
              <w:t>искусство</w:t>
            </w:r>
            <w:proofErr w:type="spellEnd"/>
            <w:r w:rsidRPr="007E7064">
              <w:rPr>
                <w:lang w:val="uk-UA"/>
              </w:rPr>
              <w:t xml:space="preserve"> </w:t>
            </w:r>
            <w:proofErr w:type="spellStart"/>
            <w:r w:rsidRPr="007E7064">
              <w:rPr>
                <w:lang w:val="uk-UA"/>
              </w:rPr>
              <w:t>коучинга</w:t>
            </w:r>
            <w:proofErr w:type="spellEnd"/>
            <w:r w:rsidRPr="007E7064">
              <w:rPr>
                <w:lang w:val="uk-UA"/>
              </w:rPr>
              <w:t xml:space="preserve">/Пер. с </w:t>
            </w:r>
            <w:proofErr w:type="spellStart"/>
            <w:r w:rsidRPr="007E7064">
              <w:rPr>
                <w:lang w:val="uk-UA"/>
              </w:rPr>
              <w:t>англ</w:t>
            </w:r>
            <w:proofErr w:type="spellEnd"/>
            <w:r w:rsidRPr="007E7064">
              <w:rPr>
                <w:lang w:val="uk-UA"/>
              </w:rPr>
              <w:t xml:space="preserve">.  - К.: </w:t>
            </w:r>
            <w:proofErr w:type="spellStart"/>
            <w:r w:rsidRPr="007E7064">
              <w:rPr>
                <w:lang w:val="uk-UA"/>
              </w:rPr>
              <w:t>Companion</w:t>
            </w:r>
            <w:proofErr w:type="spellEnd"/>
            <w:r w:rsidRPr="007E7064">
              <w:rPr>
                <w:lang w:val="uk-UA"/>
              </w:rPr>
              <w:t xml:space="preserve"> </w:t>
            </w:r>
            <w:proofErr w:type="spellStart"/>
            <w:r w:rsidRPr="007E7064">
              <w:rPr>
                <w:lang w:val="uk-UA"/>
              </w:rPr>
              <w:t>Group</w:t>
            </w:r>
            <w:proofErr w:type="spellEnd"/>
            <w:r w:rsidRPr="007E7064">
              <w:rPr>
                <w:lang w:val="uk-UA"/>
              </w:rPr>
              <w:t>, 2010. 256 с. Режим доступу: http://library.proc0aching.com/rb/poshagovaya-sistema-kouchinga-merilin-atkinson.html#.WeXdl4-0PIU</w:t>
            </w:r>
          </w:p>
          <w:p w:rsidR="00FA01CB" w:rsidRPr="007E7064" w:rsidRDefault="00FA01CB" w:rsidP="00FA01CB">
            <w:pPr>
              <w:jc w:val="both"/>
              <w:rPr>
                <w:lang w:val="uk-UA"/>
              </w:rPr>
            </w:pPr>
            <w:r w:rsidRPr="007E7064">
              <w:rPr>
                <w:lang w:val="uk-UA"/>
              </w:rPr>
              <w:t>2.</w:t>
            </w:r>
            <w:r w:rsidRPr="007E7064">
              <w:rPr>
                <w:lang w:val="uk-UA"/>
              </w:rPr>
              <w:tab/>
              <w:t xml:space="preserve">Дауни М. </w:t>
            </w:r>
            <w:proofErr w:type="spellStart"/>
            <w:r w:rsidRPr="007E7064">
              <w:rPr>
                <w:lang w:val="uk-UA"/>
              </w:rPr>
              <w:t>Эффективный</w:t>
            </w:r>
            <w:proofErr w:type="spellEnd"/>
            <w:r w:rsidRPr="007E7064">
              <w:rPr>
                <w:lang w:val="uk-UA"/>
              </w:rPr>
              <w:t xml:space="preserve"> </w:t>
            </w:r>
            <w:proofErr w:type="spellStart"/>
            <w:r w:rsidRPr="007E7064">
              <w:rPr>
                <w:lang w:val="uk-UA"/>
              </w:rPr>
              <w:t>коучинг</w:t>
            </w:r>
            <w:proofErr w:type="spellEnd"/>
            <w:r w:rsidRPr="007E7064">
              <w:rPr>
                <w:lang w:val="uk-UA"/>
              </w:rPr>
              <w:t xml:space="preserve">: </w:t>
            </w:r>
            <w:proofErr w:type="spellStart"/>
            <w:r w:rsidRPr="007E7064">
              <w:rPr>
                <w:lang w:val="uk-UA"/>
              </w:rPr>
              <w:t>уроки</w:t>
            </w:r>
            <w:proofErr w:type="spellEnd"/>
            <w:r w:rsidRPr="007E7064">
              <w:rPr>
                <w:lang w:val="uk-UA"/>
              </w:rPr>
              <w:t xml:space="preserve"> </w:t>
            </w:r>
            <w:proofErr w:type="spellStart"/>
            <w:r w:rsidRPr="007E7064">
              <w:rPr>
                <w:lang w:val="uk-UA"/>
              </w:rPr>
              <w:t>коуча</w:t>
            </w:r>
            <w:proofErr w:type="spellEnd"/>
            <w:r w:rsidRPr="007E7064">
              <w:rPr>
                <w:lang w:val="uk-UA"/>
              </w:rPr>
              <w:t xml:space="preserve"> </w:t>
            </w:r>
            <w:proofErr w:type="spellStart"/>
            <w:r w:rsidRPr="007E7064">
              <w:rPr>
                <w:lang w:val="uk-UA"/>
              </w:rPr>
              <w:t>коучей</w:t>
            </w:r>
            <w:proofErr w:type="spellEnd"/>
            <w:r w:rsidRPr="007E7064">
              <w:rPr>
                <w:lang w:val="uk-UA"/>
              </w:rPr>
              <w:t xml:space="preserve">. М.: </w:t>
            </w:r>
            <w:proofErr w:type="spellStart"/>
            <w:r w:rsidRPr="007E7064">
              <w:rPr>
                <w:lang w:val="uk-UA"/>
              </w:rPr>
              <w:t>Добрая</w:t>
            </w:r>
            <w:proofErr w:type="spellEnd"/>
            <w:r w:rsidRPr="007E7064">
              <w:rPr>
                <w:lang w:val="uk-UA"/>
              </w:rPr>
              <w:t xml:space="preserve"> книга. 288 с. Режим доступу: https://marketing.wikireading.ru/38200</w:t>
            </w:r>
          </w:p>
          <w:p w:rsidR="00FA01CB" w:rsidRPr="007E7064" w:rsidRDefault="00FA01CB" w:rsidP="00FA01CB">
            <w:pPr>
              <w:jc w:val="both"/>
              <w:rPr>
                <w:lang w:val="uk-UA"/>
              </w:rPr>
            </w:pPr>
            <w:r w:rsidRPr="007E7064">
              <w:rPr>
                <w:lang w:val="uk-UA"/>
              </w:rPr>
              <w:t>3.</w:t>
            </w:r>
            <w:r w:rsidRPr="007E7064">
              <w:rPr>
                <w:lang w:val="uk-UA"/>
              </w:rPr>
              <w:tab/>
              <w:t xml:space="preserve">Котовська І., </w:t>
            </w:r>
            <w:proofErr w:type="spellStart"/>
            <w:r w:rsidRPr="007E7064">
              <w:rPr>
                <w:lang w:val="uk-UA"/>
              </w:rPr>
              <w:t>Оксентюк</w:t>
            </w:r>
            <w:proofErr w:type="spellEnd"/>
            <w:r w:rsidRPr="007E7064">
              <w:rPr>
                <w:lang w:val="uk-UA"/>
              </w:rPr>
              <w:t xml:space="preserve"> Р., Вовк Ю.  </w:t>
            </w:r>
            <w:proofErr w:type="spellStart"/>
            <w:r w:rsidRPr="007E7064">
              <w:rPr>
                <w:lang w:val="uk-UA"/>
              </w:rPr>
              <w:t>Коучинг</w:t>
            </w:r>
            <w:proofErr w:type="spellEnd"/>
            <w:r w:rsidRPr="007E7064">
              <w:rPr>
                <w:lang w:val="uk-UA"/>
              </w:rPr>
              <w:t xml:space="preserve"> як новий метод управління персоналом [Електронний ресурс] //  Соціально-економічні  проблеми  і держава. 2016. </w:t>
            </w:r>
            <w:proofErr w:type="spellStart"/>
            <w:r w:rsidRPr="007E7064">
              <w:rPr>
                <w:lang w:val="uk-UA"/>
              </w:rPr>
              <w:t>Вип</w:t>
            </w:r>
            <w:proofErr w:type="spellEnd"/>
            <w:r w:rsidRPr="007E7064">
              <w:rPr>
                <w:lang w:val="uk-UA"/>
              </w:rPr>
              <w:t xml:space="preserve">. 1 (14). С. 178-184.  </w:t>
            </w:r>
            <w:r w:rsidRPr="007E7064">
              <w:rPr>
                <w:lang w:val="uk-UA"/>
              </w:rPr>
              <w:lastRenderedPageBreak/>
              <w:t xml:space="preserve">Режим доступу до </w:t>
            </w:r>
            <w:proofErr w:type="spellStart"/>
            <w:r w:rsidRPr="007E7064">
              <w:rPr>
                <w:lang w:val="uk-UA"/>
              </w:rPr>
              <w:t>журн</w:t>
            </w:r>
            <w:proofErr w:type="spellEnd"/>
            <w:r w:rsidRPr="007E7064">
              <w:rPr>
                <w:lang w:val="uk-UA"/>
              </w:rPr>
              <w:t xml:space="preserve">.:  http://sepd.tntu.edu.ua/images/stories/pdf/2016/16kivhrm.pdf. </w:t>
            </w:r>
          </w:p>
          <w:p w:rsidR="00FA01CB" w:rsidRPr="007E7064" w:rsidRDefault="00FA01CB" w:rsidP="00FA01CB">
            <w:pPr>
              <w:jc w:val="both"/>
              <w:rPr>
                <w:lang w:val="uk-UA"/>
              </w:rPr>
            </w:pPr>
            <w:r w:rsidRPr="007E7064">
              <w:rPr>
                <w:lang w:val="uk-UA"/>
              </w:rPr>
              <w:t>4.</w:t>
            </w:r>
            <w:r w:rsidRPr="007E7064">
              <w:rPr>
                <w:lang w:val="uk-UA"/>
              </w:rPr>
              <w:tab/>
            </w:r>
            <w:proofErr w:type="spellStart"/>
            <w:r w:rsidRPr="007E7064">
              <w:rPr>
                <w:lang w:val="uk-UA"/>
              </w:rPr>
              <w:t>Ключевые</w:t>
            </w:r>
            <w:proofErr w:type="spellEnd"/>
            <w:r w:rsidRPr="007E7064">
              <w:rPr>
                <w:lang w:val="uk-UA"/>
              </w:rPr>
              <w:t xml:space="preserve"> </w:t>
            </w:r>
            <w:proofErr w:type="spellStart"/>
            <w:r w:rsidRPr="007E7064">
              <w:rPr>
                <w:lang w:val="uk-UA"/>
              </w:rPr>
              <w:t>компетенции</w:t>
            </w:r>
            <w:proofErr w:type="spellEnd"/>
            <w:r w:rsidRPr="007E7064">
              <w:rPr>
                <w:lang w:val="uk-UA"/>
              </w:rPr>
              <w:t xml:space="preserve"> </w:t>
            </w:r>
            <w:proofErr w:type="spellStart"/>
            <w:r w:rsidRPr="007E7064">
              <w:rPr>
                <w:lang w:val="uk-UA"/>
              </w:rPr>
              <w:t>icf</w:t>
            </w:r>
            <w:proofErr w:type="spellEnd"/>
            <w:r w:rsidRPr="007E7064">
              <w:rPr>
                <w:lang w:val="uk-UA"/>
              </w:rPr>
              <w:t xml:space="preserve"> для </w:t>
            </w:r>
            <w:proofErr w:type="spellStart"/>
            <w:r w:rsidRPr="007E7064">
              <w:rPr>
                <w:lang w:val="uk-UA"/>
              </w:rPr>
              <w:t>разных</w:t>
            </w:r>
            <w:proofErr w:type="spellEnd"/>
            <w:r w:rsidRPr="007E7064">
              <w:rPr>
                <w:lang w:val="uk-UA"/>
              </w:rPr>
              <w:t xml:space="preserve"> </w:t>
            </w:r>
            <w:proofErr w:type="spellStart"/>
            <w:r w:rsidRPr="007E7064">
              <w:rPr>
                <w:lang w:val="uk-UA"/>
              </w:rPr>
              <w:t>уровней</w:t>
            </w:r>
            <w:proofErr w:type="spellEnd"/>
            <w:r w:rsidRPr="007E7064">
              <w:rPr>
                <w:lang w:val="uk-UA"/>
              </w:rPr>
              <w:t xml:space="preserve"> </w:t>
            </w:r>
            <w:proofErr w:type="spellStart"/>
            <w:r w:rsidRPr="007E7064">
              <w:rPr>
                <w:lang w:val="uk-UA"/>
              </w:rPr>
              <w:t>сертификации</w:t>
            </w:r>
            <w:proofErr w:type="spellEnd"/>
            <w:r w:rsidRPr="007E7064">
              <w:rPr>
                <w:lang w:val="uk-UA"/>
              </w:rPr>
              <w:t xml:space="preserve"> </w:t>
            </w:r>
            <w:proofErr w:type="spellStart"/>
            <w:r w:rsidRPr="007E7064">
              <w:rPr>
                <w:lang w:val="uk-UA"/>
              </w:rPr>
              <w:t>коучей</w:t>
            </w:r>
            <w:proofErr w:type="spellEnd"/>
            <w:r w:rsidRPr="007E7064">
              <w:rPr>
                <w:lang w:val="uk-UA"/>
              </w:rPr>
              <w:t xml:space="preserve"> [електронний варіант]. – Режим доступу: http://54erfolg.ru/assets/files/Klyuchevie-kompetencii-koucha.pdf</w:t>
            </w:r>
          </w:p>
          <w:p w:rsidR="00210031" w:rsidRDefault="00FA01CB" w:rsidP="007A47B2">
            <w:pPr>
              <w:jc w:val="both"/>
              <w:rPr>
                <w:lang w:val="uk-UA"/>
              </w:rPr>
            </w:pPr>
            <w:r w:rsidRPr="007E7064">
              <w:rPr>
                <w:lang w:val="uk-UA"/>
              </w:rPr>
              <w:t>6.</w:t>
            </w:r>
            <w:r w:rsidRPr="007E7064">
              <w:rPr>
                <w:lang w:val="uk-UA"/>
              </w:rPr>
              <w:tab/>
            </w:r>
            <w:proofErr w:type="spellStart"/>
            <w:r w:rsidRPr="007E7064">
              <w:rPr>
                <w:lang w:val="uk-UA"/>
              </w:rPr>
              <w:t>Уитмор</w:t>
            </w:r>
            <w:proofErr w:type="spellEnd"/>
            <w:r w:rsidRPr="007E7064">
              <w:rPr>
                <w:lang w:val="uk-UA"/>
              </w:rPr>
              <w:t xml:space="preserve"> </w:t>
            </w:r>
            <w:proofErr w:type="spellStart"/>
            <w:r w:rsidRPr="007E7064">
              <w:rPr>
                <w:lang w:val="uk-UA"/>
              </w:rPr>
              <w:t>Дж</w:t>
            </w:r>
            <w:proofErr w:type="spellEnd"/>
            <w:r w:rsidRPr="007E7064">
              <w:rPr>
                <w:lang w:val="uk-UA"/>
              </w:rPr>
              <w:t xml:space="preserve">. </w:t>
            </w:r>
            <w:proofErr w:type="spellStart"/>
            <w:r w:rsidRPr="007E7064">
              <w:rPr>
                <w:lang w:val="uk-UA"/>
              </w:rPr>
              <w:t>Коучинг</w:t>
            </w:r>
            <w:proofErr w:type="spellEnd"/>
            <w:r w:rsidRPr="007E7064">
              <w:rPr>
                <w:lang w:val="uk-UA"/>
              </w:rPr>
              <w:t xml:space="preserve"> </w:t>
            </w:r>
            <w:proofErr w:type="spellStart"/>
            <w:r w:rsidRPr="007E7064">
              <w:rPr>
                <w:lang w:val="uk-UA"/>
              </w:rPr>
              <w:t>высокой</w:t>
            </w:r>
            <w:proofErr w:type="spellEnd"/>
            <w:r w:rsidRPr="007E7064">
              <w:rPr>
                <w:lang w:val="uk-UA"/>
              </w:rPr>
              <w:t xml:space="preserve"> </w:t>
            </w:r>
            <w:proofErr w:type="spellStart"/>
            <w:r w:rsidRPr="007E7064">
              <w:rPr>
                <w:lang w:val="uk-UA"/>
              </w:rPr>
              <w:t>эффективности</w:t>
            </w:r>
            <w:proofErr w:type="spellEnd"/>
            <w:r w:rsidRPr="007E7064">
              <w:rPr>
                <w:lang w:val="uk-UA"/>
              </w:rPr>
              <w:t xml:space="preserve"> /Пер. с </w:t>
            </w:r>
            <w:proofErr w:type="spellStart"/>
            <w:r w:rsidRPr="007E7064">
              <w:rPr>
                <w:lang w:val="uk-UA"/>
              </w:rPr>
              <w:t>англ</w:t>
            </w:r>
            <w:proofErr w:type="spellEnd"/>
            <w:r w:rsidRPr="007E7064">
              <w:rPr>
                <w:lang w:val="uk-UA"/>
              </w:rPr>
              <w:t xml:space="preserve">. М.: </w:t>
            </w:r>
            <w:proofErr w:type="spellStart"/>
            <w:r w:rsidRPr="007E7064">
              <w:rPr>
                <w:lang w:val="uk-UA"/>
              </w:rPr>
              <w:t>Международная</w:t>
            </w:r>
            <w:proofErr w:type="spellEnd"/>
            <w:r w:rsidRPr="007E7064">
              <w:rPr>
                <w:lang w:val="uk-UA"/>
              </w:rPr>
              <w:t xml:space="preserve"> </w:t>
            </w:r>
            <w:proofErr w:type="spellStart"/>
            <w:r w:rsidRPr="007E7064">
              <w:rPr>
                <w:lang w:val="uk-UA"/>
              </w:rPr>
              <w:t>академия</w:t>
            </w:r>
            <w:proofErr w:type="spellEnd"/>
            <w:r w:rsidRPr="007E7064">
              <w:rPr>
                <w:lang w:val="uk-UA"/>
              </w:rPr>
              <w:t xml:space="preserve"> корпоративного </w:t>
            </w:r>
            <w:proofErr w:type="spellStart"/>
            <w:r w:rsidRPr="007E7064">
              <w:rPr>
                <w:lang w:val="uk-UA"/>
              </w:rPr>
              <w:t>управления</w:t>
            </w:r>
            <w:proofErr w:type="spellEnd"/>
            <w:r w:rsidRPr="007E7064">
              <w:rPr>
                <w:lang w:val="uk-UA"/>
              </w:rPr>
              <w:t xml:space="preserve"> и </w:t>
            </w:r>
            <w:proofErr w:type="spellStart"/>
            <w:r w:rsidRPr="007E7064">
              <w:rPr>
                <w:lang w:val="uk-UA"/>
              </w:rPr>
              <w:t>бизнеса</w:t>
            </w:r>
            <w:proofErr w:type="spellEnd"/>
            <w:r w:rsidRPr="007E7064">
              <w:rPr>
                <w:lang w:val="uk-UA"/>
              </w:rPr>
              <w:t xml:space="preserve">, 2005. 168 </w:t>
            </w:r>
            <w:proofErr w:type="spellStart"/>
            <w:r w:rsidRPr="007E7064">
              <w:rPr>
                <w:lang w:val="uk-UA"/>
              </w:rPr>
              <w:t>с.Режим</w:t>
            </w:r>
            <w:proofErr w:type="spellEnd"/>
            <w:r w:rsidRPr="007E7064">
              <w:rPr>
                <w:lang w:val="uk-UA"/>
              </w:rPr>
              <w:t xml:space="preserve"> доступу: </w:t>
            </w:r>
            <w:hyperlink r:id="rId14" w:history="1">
              <w:r w:rsidR="007A47B2" w:rsidRPr="000D7C51">
                <w:rPr>
                  <w:rStyle w:val="a8"/>
                  <w:lang w:val="uk-UA"/>
                </w:rPr>
                <w:t>http://asbook.in.ua/wp-content/uploads/2017/03/Dzhon-Uitmor.Kouching.pdf</w:t>
              </w:r>
            </w:hyperlink>
          </w:p>
          <w:p w:rsidR="007A47B2" w:rsidRPr="00210031" w:rsidRDefault="00210031" w:rsidP="007A47B2">
            <w:pPr>
              <w:jc w:val="both"/>
              <w:rPr>
                <w:lang w:val="uk-UA"/>
              </w:rPr>
            </w:pPr>
            <w:r>
              <w:rPr>
                <w:lang w:val="uk-UA"/>
              </w:rPr>
              <w:t xml:space="preserve">7. </w:t>
            </w:r>
            <w:proofErr w:type="spellStart"/>
            <w:r w:rsidR="007A47B2" w:rsidRPr="00210031">
              <w:rPr>
                <w:rStyle w:val="fontstyle01"/>
                <w:sz w:val="24"/>
                <w:szCs w:val="24"/>
              </w:rPr>
              <w:t>Нежинська</w:t>
            </w:r>
            <w:proofErr w:type="spellEnd"/>
            <w:r w:rsidR="007A47B2" w:rsidRPr="00210031">
              <w:rPr>
                <w:rStyle w:val="fontstyle01"/>
                <w:sz w:val="24"/>
                <w:szCs w:val="24"/>
              </w:rPr>
              <w:t xml:space="preserve"> О. О., </w:t>
            </w:r>
            <w:r w:rsidR="007A47B2" w:rsidRPr="00210031">
              <w:rPr>
                <w:rStyle w:val="fontstyle21"/>
                <w:sz w:val="24"/>
                <w:szCs w:val="24"/>
              </w:rPr>
              <w:t>В. М. Тименко.</w:t>
            </w:r>
            <w:r w:rsidR="007A47B2" w:rsidRPr="00210031">
              <w:rPr>
                <w:rFonts w:ascii="TimesNewRomanPS-BoldMT" w:hAnsi="TimesNewRomanPS-BoldMT"/>
                <w:b/>
                <w:bCs/>
                <w:color w:val="000000"/>
              </w:rPr>
              <w:t xml:space="preserve"> </w:t>
            </w:r>
            <w:proofErr w:type="spellStart"/>
            <w:r w:rsidR="007A47B2" w:rsidRPr="00210031">
              <w:rPr>
                <w:rStyle w:val="fontstyle21"/>
                <w:sz w:val="24"/>
                <w:szCs w:val="24"/>
              </w:rPr>
              <w:t>Основи</w:t>
            </w:r>
            <w:proofErr w:type="spellEnd"/>
            <w:r w:rsidR="007A47B2" w:rsidRPr="00210031">
              <w:rPr>
                <w:rStyle w:val="fontstyle21"/>
                <w:sz w:val="24"/>
                <w:szCs w:val="24"/>
              </w:rPr>
              <w:t xml:space="preserve"> </w:t>
            </w:r>
            <w:proofErr w:type="spellStart"/>
            <w:r w:rsidR="007A47B2" w:rsidRPr="00210031">
              <w:rPr>
                <w:rStyle w:val="fontstyle21"/>
                <w:sz w:val="24"/>
                <w:szCs w:val="24"/>
              </w:rPr>
              <w:t>коучингу</w:t>
            </w:r>
            <w:proofErr w:type="spellEnd"/>
            <w:r w:rsidR="007A47B2" w:rsidRPr="00210031">
              <w:rPr>
                <w:rStyle w:val="fontstyle21"/>
                <w:sz w:val="24"/>
                <w:szCs w:val="24"/>
              </w:rPr>
              <w:t xml:space="preserve"> : </w:t>
            </w:r>
            <w:proofErr w:type="spellStart"/>
            <w:r w:rsidR="007A47B2" w:rsidRPr="00210031">
              <w:rPr>
                <w:rStyle w:val="fontstyle21"/>
                <w:sz w:val="24"/>
                <w:szCs w:val="24"/>
              </w:rPr>
              <w:t>навчальний</w:t>
            </w:r>
            <w:proofErr w:type="spellEnd"/>
            <w:r w:rsidR="007A47B2" w:rsidRPr="00210031">
              <w:rPr>
                <w:rStyle w:val="fontstyle21"/>
                <w:sz w:val="24"/>
                <w:szCs w:val="24"/>
              </w:rPr>
              <w:t xml:space="preserve"> </w:t>
            </w:r>
            <w:proofErr w:type="spellStart"/>
            <w:proofErr w:type="gramStart"/>
            <w:r w:rsidR="007A47B2" w:rsidRPr="00210031">
              <w:rPr>
                <w:rStyle w:val="fontstyle21"/>
                <w:sz w:val="24"/>
                <w:szCs w:val="24"/>
              </w:rPr>
              <w:t>пос</w:t>
            </w:r>
            <w:proofErr w:type="gramEnd"/>
            <w:r w:rsidR="007A47B2" w:rsidRPr="00210031">
              <w:rPr>
                <w:rStyle w:val="fontstyle21"/>
                <w:sz w:val="24"/>
                <w:szCs w:val="24"/>
              </w:rPr>
              <w:t>ібник</w:t>
            </w:r>
            <w:proofErr w:type="spellEnd"/>
            <w:r w:rsidR="007A47B2" w:rsidRPr="00210031">
              <w:rPr>
                <w:rStyle w:val="fontstyle21"/>
                <w:sz w:val="24"/>
                <w:szCs w:val="24"/>
              </w:rPr>
              <w:t xml:space="preserve">. </w:t>
            </w:r>
            <w:proofErr w:type="spellStart"/>
            <w:r w:rsidR="007A47B2" w:rsidRPr="00210031">
              <w:rPr>
                <w:rStyle w:val="fontstyle21"/>
                <w:sz w:val="24"/>
                <w:szCs w:val="24"/>
              </w:rPr>
              <w:t>Київ</w:t>
            </w:r>
            <w:proofErr w:type="spellEnd"/>
            <w:r w:rsidR="007A47B2" w:rsidRPr="00210031">
              <w:rPr>
                <w:rStyle w:val="fontstyle21"/>
                <w:sz w:val="24"/>
                <w:szCs w:val="24"/>
              </w:rPr>
              <w:t xml:space="preserve">; </w:t>
            </w:r>
            <w:proofErr w:type="spellStart"/>
            <w:r w:rsidR="007A47B2" w:rsidRPr="00210031">
              <w:rPr>
                <w:rStyle w:val="fontstyle21"/>
                <w:sz w:val="24"/>
                <w:szCs w:val="24"/>
              </w:rPr>
              <w:t>Харків</w:t>
            </w:r>
            <w:proofErr w:type="spellEnd"/>
            <w:r w:rsidR="007A47B2" w:rsidRPr="00210031">
              <w:rPr>
                <w:rStyle w:val="fontstyle21"/>
                <w:sz w:val="24"/>
                <w:szCs w:val="24"/>
              </w:rPr>
              <w:t xml:space="preserve"> : </w:t>
            </w:r>
            <w:proofErr w:type="gramStart"/>
            <w:r w:rsidR="007A47B2" w:rsidRPr="00210031">
              <w:rPr>
                <w:rStyle w:val="fontstyle21"/>
                <w:sz w:val="24"/>
                <w:szCs w:val="24"/>
              </w:rPr>
              <w:t>ТОВ</w:t>
            </w:r>
            <w:proofErr w:type="gramEnd"/>
            <w:r w:rsidR="007A47B2" w:rsidRPr="00210031">
              <w:rPr>
                <w:rStyle w:val="fontstyle21"/>
                <w:sz w:val="24"/>
                <w:szCs w:val="24"/>
              </w:rPr>
              <w:t xml:space="preserve"> «ДІСА ПЛЮС», 2017. 220 с.</w:t>
            </w:r>
          </w:p>
          <w:p w:rsidR="007A47B2" w:rsidRPr="00210031" w:rsidRDefault="00210031" w:rsidP="007A47B2">
            <w:pPr>
              <w:jc w:val="both"/>
              <w:rPr>
                <w:lang w:val="uk-UA"/>
              </w:rPr>
            </w:pPr>
            <w:r w:rsidRPr="00210031">
              <w:rPr>
                <w:lang w:val="uk-UA"/>
              </w:rPr>
              <w:t xml:space="preserve">8. </w:t>
            </w:r>
            <w:proofErr w:type="spellStart"/>
            <w:r w:rsidR="007A47B2" w:rsidRPr="00210031">
              <w:t>Федоришин</w:t>
            </w:r>
            <w:proofErr w:type="spellEnd"/>
            <w:r w:rsidR="007A47B2" w:rsidRPr="00210031">
              <w:t xml:space="preserve"> Г.М. </w:t>
            </w:r>
            <w:proofErr w:type="spellStart"/>
            <w:r w:rsidR="007A47B2" w:rsidRPr="00210031">
              <w:t>Психологія</w:t>
            </w:r>
            <w:proofErr w:type="spellEnd"/>
            <w:r w:rsidR="007A47B2" w:rsidRPr="00210031">
              <w:t xml:space="preserve"> </w:t>
            </w:r>
            <w:proofErr w:type="spellStart"/>
            <w:r w:rsidR="007A47B2" w:rsidRPr="00210031">
              <w:t>коучингу</w:t>
            </w:r>
            <w:proofErr w:type="spellEnd"/>
            <w:r w:rsidR="007A47B2" w:rsidRPr="00210031">
              <w:t xml:space="preserve">: </w:t>
            </w:r>
            <w:proofErr w:type="spellStart"/>
            <w:r w:rsidR="007A47B2" w:rsidRPr="00210031">
              <w:t>навчально-методичний</w:t>
            </w:r>
            <w:proofErr w:type="spellEnd"/>
            <w:r w:rsidR="007A47B2" w:rsidRPr="00210031">
              <w:t xml:space="preserve"> </w:t>
            </w:r>
            <w:proofErr w:type="spellStart"/>
            <w:r w:rsidR="007A47B2" w:rsidRPr="00210031">
              <w:t>посібник</w:t>
            </w:r>
            <w:proofErr w:type="spellEnd"/>
            <w:r w:rsidR="007A47B2" w:rsidRPr="00210031">
              <w:t xml:space="preserve">. </w:t>
            </w:r>
            <w:proofErr w:type="spellStart"/>
            <w:r w:rsidR="007A47B2" w:rsidRPr="00210031">
              <w:t>Івано-Франківськ</w:t>
            </w:r>
            <w:proofErr w:type="spellEnd"/>
            <w:r w:rsidR="007A47B2" w:rsidRPr="00210031">
              <w:t>, 2018. 95 с.</w:t>
            </w:r>
          </w:p>
          <w:p w:rsidR="007A47B2" w:rsidRPr="00210031" w:rsidRDefault="00210031" w:rsidP="007A47B2">
            <w:pPr>
              <w:jc w:val="both"/>
              <w:rPr>
                <w:lang w:val="uk-UA"/>
              </w:rPr>
            </w:pPr>
            <w:r w:rsidRPr="00210031">
              <w:rPr>
                <w:lang w:val="uk-UA"/>
              </w:rPr>
              <w:t xml:space="preserve">9. </w:t>
            </w:r>
            <w:r w:rsidR="007A47B2" w:rsidRPr="00210031">
              <w:t xml:space="preserve">Ястреб А. Настольная книга </w:t>
            </w:r>
            <w:proofErr w:type="spellStart"/>
            <w:r w:rsidR="007A47B2" w:rsidRPr="00210031">
              <w:t>коуча</w:t>
            </w:r>
            <w:proofErr w:type="spellEnd"/>
            <w:r w:rsidR="007A47B2" w:rsidRPr="00210031">
              <w:t>. К.: Саммит-Книга, 2018. 96 с.</w:t>
            </w:r>
          </w:p>
          <w:p w:rsidR="00FA01CB" w:rsidRPr="00210031" w:rsidRDefault="00FA01CB" w:rsidP="00FA01CB">
            <w:pPr>
              <w:shd w:val="clear" w:color="auto" w:fill="FFFFFF"/>
              <w:ind w:left="426"/>
              <w:rPr>
                <w:b/>
                <w:bCs/>
                <w:spacing w:val="-6"/>
                <w:lang w:val="uk-UA"/>
              </w:rPr>
            </w:pPr>
            <w:r w:rsidRPr="00210031">
              <w:rPr>
                <w:b/>
                <w:bCs/>
                <w:spacing w:val="-6"/>
                <w:lang w:val="uk-UA"/>
              </w:rPr>
              <w:t>Допоміжна</w:t>
            </w:r>
          </w:p>
          <w:p w:rsidR="00FA01CB" w:rsidRPr="0050463A" w:rsidRDefault="00FA01CB" w:rsidP="00FA01CB">
            <w:pPr>
              <w:pStyle w:val="a5"/>
              <w:numPr>
                <w:ilvl w:val="0"/>
                <w:numId w:val="35"/>
              </w:numPr>
              <w:suppressAutoHyphens/>
              <w:jc w:val="both"/>
              <w:rPr>
                <w:szCs w:val="28"/>
                <w:lang w:val="uk-UA"/>
              </w:rPr>
            </w:pPr>
            <w:proofErr w:type="spellStart"/>
            <w:r w:rsidRPr="0050463A">
              <w:rPr>
                <w:iCs/>
                <w:szCs w:val="28"/>
              </w:rPr>
              <w:t>Голви</w:t>
            </w:r>
            <w:proofErr w:type="spellEnd"/>
            <w:r w:rsidRPr="0050463A">
              <w:rPr>
                <w:iCs/>
                <w:szCs w:val="28"/>
              </w:rPr>
              <w:t xml:space="preserve"> У. Т</w:t>
            </w:r>
            <w:r w:rsidRPr="0050463A">
              <w:rPr>
                <w:szCs w:val="28"/>
              </w:rPr>
              <w:t xml:space="preserve">. Робота как внутренняя игра. Фокус, обучение, </w:t>
            </w:r>
            <w:proofErr w:type="spellStart"/>
            <w:r w:rsidRPr="0050463A">
              <w:rPr>
                <w:szCs w:val="28"/>
              </w:rPr>
              <w:t>удов</w:t>
            </w:r>
            <w:proofErr w:type="gramStart"/>
            <w:r w:rsidRPr="0050463A">
              <w:rPr>
                <w:szCs w:val="28"/>
              </w:rPr>
              <w:t>о</w:t>
            </w:r>
            <w:proofErr w:type="spellEnd"/>
            <w:r w:rsidRPr="0050463A">
              <w:rPr>
                <w:szCs w:val="28"/>
              </w:rPr>
              <w:t>-</w:t>
            </w:r>
            <w:proofErr w:type="gramEnd"/>
            <w:r w:rsidRPr="0050463A">
              <w:rPr>
                <w:szCs w:val="28"/>
              </w:rPr>
              <w:t xml:space="preserve"> </w:t>
            </w:r>
            <w:proofErr w:type="spellStart"/>
            <w:r w:rsidRPr="0050463A">
              <w:rPr>
                <w:szCs w:val="28"/>
              </w:rPr>
              <w:t>льствие</w:t>
            </w:r>
            <w:proofErr w:type="spellEnd"/>
            <w:r w:rsidRPr="0050463A">
              <w:rPr>
                <w:szCs w:val="28"/>
              </w:rPr>
              <w:t xml:space="preserve"> и мобильность на рабочем месте</w:t>
            </w:r>
            <w:r w:rsidRPr="0050463A">
              <w:rPr>
                <w:szCs w:val="28"/>
                <w:lang w:val="uk-UA"/>
              </w:rPr>
              <w:t xml:space="preserve">. </w:t>
            </w:r>
            <w:r w:rsidRPr="0050463A">
              <w:rPr>
                <w:szCs w:val="28"/>
              </w:rPr>
              <w:t>М.</w:t>
            </w:r>
            <w:proofErr w:type="gramStart"/>
            <w:r w:rsidRPr="0050463A">
              <w:rPr>
                <w:szCs w:val="28"/>
              </w:rPr>
              <w:t xml:space="preserve"> :</w:t>
            </w:r>
            <w:proofErr w:type="gramEnd"/>
            <w:r w:rsidRPr="0050463A">
              <w:rPr>
                <w:szCs w:val="28"/>
              </w:rPr>
              <w:t xml:space="preserve"> Альпина Бизнес Букс, 2005. С. 194.</w:t>
            </w:r>
            <w:r w:rsidRPr="0050463A">
              <w:rPr>
                <w:szCs w:val="28"/>
                <w:lang w:val="uk-UA"/>
              </w:rPr>
              <w:t xml:space="preserve"> Режим доступу: </w:t>
            </w:r>
            <w:hyperlink r:id="rId15" w:history="1">
              <w:r w:rsidRPr="0050463A">
                <w:rPr>
                  <w:rStyle w:val="a8"/>
                  <w:color w:val="auto"/>
                  <w:szCs w:val="28"/>
                  <w:lang w:val="uk-UA"/>
                </w:rPr>
                <w:t>http://www.booksgid.com/business/481-rabota-kak-vnutrennjaja-igra.-fokus.html</w:t>
              </w:r>
            </w:hyperlink>
          </w:p>
          <w:p w:rsidR="00FA01CB" w:rsidRPr="0050463A" w:rsidRDefault="00FA01CB" w:rsidP="00FA01CB">
            <w:pPr>
              <w:pStyle w:val="a5"/>
              <w:numPr>
                <w:ilvl w:val="0"/>
                <w:numId w:val="35"/>
              </w:numPr>
              <w:suppressAutoHyphens/>
              <w:jc w:val="both"/>
              <w:rPr>
                <w:szCs w:val="28"/>
                <w:lang w:val="uk-UA"/>
              </w:rPr>
            </w:pPr>
            <w:r w:rsidRPr="0050463A">
              <w:rPr>
                <w:szCs w:val="28"/>
                <w:lang w:val="uk-UA"/>
              </w:rPr>
              <w:t xml:space="preserve">Смарт </w:t>
            </w:r>
            <w:proofErr w:type="spellStart"/>
            <w:r w:rsidRPr="0050463A">
              <w:rPr>
                <w:szCs w:val="28"/>
                <w:lang w:val="uk-UA"/>
              </w:rPr>
              <w:t>Дж</w:t>
            </w:r>
            <w:proofErr w:type="spellEnd"/>
            <w:r w:rsidRPr="0050463A">
              <w:rPr>
                <w:szCs w:val="28"/>
                <w:lang w:val="uk-UA"/>
              </w:rPr>
              <w:t xml:space="preserve">. К. </w:t>
            </w:r>
            <w:proofErr w:type="spellStart"/>
            <w:r w:rsidRPr="0050463A">
              <w:rPr>
                <w:szCs w:val="28"/>
                <w:lang w:val="uk-UA"/>
              </w:rPr>
              <w:t>Коучинг</w:t>
            </w:r>
            <w:proofErr w:type="spellEnd"/>
            <w:r w:rsidRPr="0050463A">
              <w:rPr>
                <w:szCs w:val="28"/>
                <w:lang w:val="uk-UA"/>
              </w:rPr>
              <w:t xml:space="preserve">/ Пер. с </w:t>
            </w:r>
            <w:proofErr w:type="spellStart"/>
            <w:r w:rsidRPr="0050463A">
              <w:rPr>
                <w:szCs w:val="28"/>
                <w:lang w:val="uk-UA"/>
              </w:rPr>
              <w:t>англ</w:t>
            </w:r>
            <w:proofErr w:type="spellEnd"/>
            <w:r w:rsidRPr="0050463A">
              <w:rPr>
                <w:szCs w:val="28"/>
                <w:lang w:val="uk-UA"/>
              </w:rPr>
              <w:t xml:space="preserve">., </w:t>
            </w:r>
            <w:proofErr w:type="spellStart"/>
            <w:r w:rsidRPr="0050463A">
              <w:rPr>
                <w:szCs w:val="28"/>
                <w:lang w:val="uk-UA"/>
              </w:rPr>
              <w:t>под</w:t>
            </w:r>
            <w:proofErr w:type="spellEnd"/>
            <w:r w:rsidRPr="0050463A">
              <w:rPr>
                <w:szCs w:val="28"/>
                <w:lang w:val="uk-UA"/>
              </w:rPr>
              <w:t xml:space="preserve"> ред. О. Б. </w:t>
            </w:r>
            <w:proofErr w:type="spellStart"/>
            <w:r w:rsidRPr="0050463A">
              <w:rPr>
                <w:szCs w:val="28"/>
                <w:lang w:val="uk-UA"/>
              </w:rPr>
              <w:t>Бетиной</w:t>
            </w:r>
            <w:proofErr w:type="spellEnd"/>
            <w:r w:rsidRPr="0050463A">
              <w:rPr>
                <w:szCs w:val="28"/>
                <w:lang w:val="uk-UA"/>
              </w:rPr>
              <w:t xml:space="preserve">. СПб.: </w:t>
            </w:r>
            <w:proofErr w:type="spellStart"/>
            <w:r w:rsidRPr="0050463A">
              <w:rPr>
                <w:szCs w:val="28"/>
                <w:lang w:val="uk-UA"/>
              </w:rPr>
              <w:t>Издательский</w:t>
            </w:r>
            <w:proofErr w:type="spellEnd"/>
            <w:r w:rsidRPr="0050463A">
              <w:rPr>
                <w:szCs w:val="28"/>
                <w:lang w:val="uk-UA"/>
              </w:rPr>
              <w:t xml:space="preserve"> </w:t>
            </w:r>
            <w:proofErr w:type="spellStart"/>
            <w:r w:rsidRPr="0050463A">
              <w:rPr>
                <w:szCs w:val="28"/>
                <w:lang w:val="uk-UA"/>
              </w:rPr>
              <w:t>Дом</w:t>
            </w:r>
            <w:proofErr w:type="spellEnd"/>
            <w:r w:rsidRPr="0050463A">
              <w:rPr>
                <w:szCs w:val="28"/>
                <w:lang w:val="uk-UA"/>
              </w:rPr>
              <w:t xml:space="preserve"> «Нева», 2004. 192 с. </w:t>
            </w:r>
          </w:p>
          <w:p w:rsidR="00FA01CB" w:rsidRPr="007E7064" w:rsidRDefault="00FA01CB" w:rsidP="00FA01CB">
            <w:pPr>
              <w:jc w:val="both"/>
              <w:rPr>
                <w:lang w:val="uk-UA"/>
              </w:rPr>
            </w:pPr>
          </w:p>
          <w:p w:rsidR="00FA01CB" w:rsidRPr="007E7064" w:rsidRDefault="00FA01CB" w:rsidP="00FA01CB">
            <w:pPr>
              <w:jc w:val="both"/>
              <w:rPr>
                <w:lang w:val="uk-UA"/>
              </w:rPr>
            </w:pPr>
          </w:p>
        </w:tc>
      </w:tr>
    </w:tbl>
    <w:p w:rsidR="00335A19" w:rsidRPr="007E7064" w:rsidRDefault="00D74B80" w:rsidP="00395013">
      <w:pPr>
        <w:jc w:val="center"/>
        <w:rPr>
          <w:b/>
          <w:sz w:val="28"/>
          <w:szCs w:val="28"/>
          <w:lang w:val="uk-UA"/>
        </w:rPr>
      </w:pPr>
      <w:r w:rsidRPr="007E7064">
        <w:rPr>
          <w:b/>
          <w:sz w:val="28"/>
          <w:szCs w:val="28"/>
          <w:lang w:val="uk-UA"/>
        </w:rPr>
        <w:lastRenderedPageBreak/>
        <w:t>В</w:t>
      </w:r>
      <w:r w:rsidR="00335A19" w:rsidRPr="007E7064">
        <w:rPr>
          <w:b/>
          <w:sz w:val="28"/>
          <w:szCs w:val="28"/>
          <w:lang w:val="uk-UA"/>
        </w:rPr>
        <w:t xml:space="preserve">икладач </w:t>
      </w:r>
      <w:proofErr w:type="spellStart"/>
      <w:r w:rsidR="0050463A">
        <w:rPr>
          <w:b/>
          <w:sz w:val="28"/>
          <w:szCs w:val="28"/>
          <w:lang w:val="uk-UA"/>
        </w:rPr>
        <w:t>Федоришин</w:t>
      </w:r>
      <w:proofErr w:type="spellEnd"/>
      <w:r w:rsidR="0050463A">
        <w:rPr>
          <w:b/>
          <w:sz w:val="28"/>
          <w:szCs w:val="28"/>
          <w:lang w:val="uk-UA"/>
        </w:rPr>
        <w:t xml:space="preserve"> Г.М.</w:t>
      </w:r>
    </w:p>
    <w:sectPr w:rsidR="00335A19" w:rsidRPr="007E7064"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C">
    <w:altName w:val="Times New Roman"/>
    <w:panose1 w:val="00000000000000000000"/>
    <w:charset w:val="00"/>
    <w:family w:val="roman"/>
    <w:notTrueType/>
    <w:pitch w:val="default"/>
  </w:font>
  <w:font w:name="SchoolBookC-Italic">
    <w:altName w:val="Times New Roman"/>
    <w:panose1 w:val="00000000000000000000"/>
    <w:charset w:val="00"/>
    <w:family w:val="roman"/>
    <w:notTrueType/>
    <w:pitch w:val="default"/>
  </w:font>
  <w:font w:name="Franklin Gothic Heavy">
    <w:panose1 w:val="020B0903020102020204"/>
    <w:charset w:val="CC"/>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5A51AE"/>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5ED0FD6"/>
    <w:multiLevelType w:val="hybridMultilevel"/>
    <w:tmpl w:val="7538724E"/>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04435FE"/>
    <w:multiLevelType w:val="hybridMultilevel"/>
    <w:tmpl w:val="24484630"/>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3EF6BB0"/>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9CD0FDC"/>
    <w:multiLevelType w:val="hybridMultilevel"/>
    <w:tmpl w:val="322AECF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1D01629D"/>
    <w:multiLevelType w:val="hybridMultilevel"/>
    <w:tmpl w:val="F74CEB3A"/>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D032CD3"/>
    <w:multiLevelType w:val="hybridMultilevel"/>
    <w:tmpl w:val="914A2ABE"/>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F3E45A4"/>
    <w:multiLevelType w:val="hybridMultilevel"/>
    <w:tmpl w:val="DD1617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AF543D0"/>
    <w:multiLevelType w:val="hybridMultilevel"/>
    <w:tmpl w:val="758A8E12"/>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ECC0B27"/>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EA5E27"/>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5606AAE"/>
    <w:multiLevelType w:val="hybridMultilevel"/>
    <w:tmpl w:val="A5EA6C24"/>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668048D"/>
    <w:multiLevelType w:val="hybridMultilevel"/>
    <w:tmpl w:val="7870CE2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nsid w:val="3A1F7858"/>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40B4052C"/>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31E1DB8"/>
    <w:multiLevelType w:val="hybridMultilevel"/>
    <w:tmpl w:val="C35E6A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B61A4D"/>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1340CC3"/>
    <w:multiLevelType w:val="hybridMultilevel"/>
    <w:tmpl w:val="81EA7D46"/>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15C0CD3"/>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37D2CF9"/>
    <w:multiLevelType w:val="hybridMultilevel"/>
    <w:tmpl w:val="DE5AC314"/>
    <w:lvl w:ilvl="0" w:tplc="F75E89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5B587FE9"/>
    <w:multiLevelType w:val="multilevel"/>
    <w:tmpl w:val="FE56F4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D66E89"/>
    <w:multiLevelType w:val="hybridMultilevel"/>
    <w:tmpl w:val="9656CA9E"/>
    <w:lvl w:ilvl="0" w:tplc="0422000F">
      <w:start w:val="1"/>
      <w:numFmt w:val="decimal"/>
      <w:lvlText w:val="%1."/>
      <w:lvlJc w:val="left"/>
      <w:pPr>
        <w:ind w:left="579" w:hanging="360"/>
      </w:pPr>
    </w:lvl>
    <w:lvl w:ilvl="1" w:tplc="04220019" w:tentative="1">
      <w:start w:val="1"/>
      <w:numFmt w:val="lowerLetter"/>
      <w:lvlText w:val="%2."/>
      <w:lvlJc w:val="left"/>
      <w:pPr>
        <w:ind w:left="1299" w:hanging="360"/>
      </w:pPr>
    </w:lvl>
    <w:lvl w:ilvl="2" w:tplc="0422001B" w:tentative="1">
      <w:start w:val="1"/>
      <w:numFmt w:val="lowerRoman"/>
      <w:lvlText w:val="%3."/>
      <w:lvlJc w:val="right"/>
      <w:pPr>
        <w:ind w:left="2019" w:hanging="180"/>
      </w:pPr>
    </w:lvl>
    <w:lvl w:ilvl="3" w:tplc="0422000F" w:tentative="1">
      <w:start w:val="1"/>
      <w:numFmt w:val="decimal"/>
      <w:lvlText w:val="%4."/>
      <w:lvlJc w:val="left"/>
      <w:pPr>
        <w:ind w:left="2739" w:hanging="360"/>
      </w:pPr>
    </w:lvl>
    <w:lvl w:ilvl="4" w:tplc="04220019" w:tentative="1">
      <w:start w:val="1"/>
      <w:numFmt w:val="lowerLetter"/>
      <w:lvlText w:val="%5."/>
      <w:lvlJc w:val="left"/>
      <w:pPr>
        <w:ind w:left="3459" w:hanging="360"/>
      </w:pPr>
    </w:lvl>
    <w:lvl w:ilvl="5" w:tplc="0422001B" w:tentative="1">
      <w:start w:val="1"/>
      <w:numFmt w:val="lowerRoman"/>
      <w:lvlText w:val="%6."/>
      <w:lvlJc w:val="right"/>
      <w:pPr>
        <w:ind w:left="4179" w:hanging="180"/>
      </w:pPr>
    </w:lvl>
    <w:lvl w:ilvl="6" w:tplc="0422000F" w:tentative="1">
      <w:start w:val="1"/>
      <w:numFmt w:val="decimal"/>
      <w:lvlText w:val="%7."/>
      <w:lvlJc w:val="left"/>
      <w:pPr>
        <w:ind w:left="4899" w:hanging="360"/>
      </w:pPr>
    </w:lvl>
    <w:lvl w:ilvl="7" w:tplc="04220019" w:tentative="1">
      <w:start w:val="1"/>
      <w:numFmt w:val="lowerLetter"/>
      <w:lvlText w:val="%8."/>
      <w:lvlJc w:val="left"/>
      <w:pPr>
        <w:ind w:left="5619" w:hanging="360"/>
      </w:pPr>
    </w:lvl>
    <w:lvl w:ilvl="8" w:tplc="0422001B" w:tentative="1">
      <w:start w:val="1"/>
      <w:numFmt w:val="lowerRoman"/>
      <w:lvlText w:val="%9."/>
      <w:lvlJc w:val="right"/>
      <w:pPr>
        <w:ind w:left="6339" w:hanging="180"/>
      </w:pPr>
    </w:lvl>
  </w:abstractNum>
  <w:abstractNum w:abstractNumId="28">
    <w:nsid w:val="5D40272E"/>
    <w:multiLevelType w:val="hybridMultilevel"/>
    <w:tmpl w:val="7870CE2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nsid w:val="6081768A"/>
    <w:multiLevelType w:val="hybridMultilevel"/>
    <w:tmpl w:val="CEEA5CBC"/>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67EE524F"/>
    <w:multiLevelType w:val="hybridMultilevel"/>
    <w:tmpl w:val="E31892FE"/>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BB01782"/>
    <w:multiLevelType w:val="hybridMultilevel"/>
    <w:tmpl w:val="1DF8023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nsid w:val="6C2F0B08"/>
    <w:multiLevelType w:val="multilevel"/>
    <w:tmpl w:val="ECB810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0A73ED"/>
    <w:multiLevelType w:val="hybridMultilevel"/>
    <w:tmpl w:val="469ADFBE"/>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70C1671D"/>
    <w:multiLevelType w:val="hybridMultilevel"/>
    <w:tmpl w:val="18A4CB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0D03600"/>
    <w:multiLevelType w:val="hybridMultilevel"/>
    <w:tmpl w:val="DE5AC314"/>
    <w:lvl w:ilvl="0" w:tplc="F75E89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nsid w:val="774F6BDA"/>
    <w:multiLevelType w:val="hybridMultilevel"/>
    <w:tmpl w:val="BEBCC9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C25751C"/>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0"/>
  </w:num>
  <w:num w:numId="2">
    <w:abstractNumId w:val="12"/>
  </w:num>
  <w:num w:numId="3">
    <w:abstractNumId w:val="0"/>
  </w:num>
  <w:num w:numId="4">
    <w:abstractNumId w:val="25"/>
  </w:num>
  <w:num w:numId="5">
    <w:abstractNumId w:val="2"/>
  </w:num>
  <w:num w:numId="6">
    <w:abstractNumId w:val="17"/>
  </w:num>
  <w:num w:numId="7">
    <w:abstractNumId w:val="3"/>
  </w:num>
  <w:num w:numId="8">
    <w:abstractNumId w:val="32"/>
  </w:num>
  <w:num w:numId="9">
    <w:abstractNumId w:val="31"/>
  </w:num>
  <w:num w:numId="10">
    <w:abstractNumId w:val="10"/>
  </w:num>
  <w:num w:numId="11">
    <w:abstractNumId w:val="6"/>
  </w:num>
  <w:num w:numId="12">
    <w:abstractNumId w:val="29"/>
  </w:num>
  <w:num w:numId="13">
    <w:abstractNumId w:val="8"/>
  </w:num>
  <w:num w:numId="14">
    <w:abstractNumId w:val="35"/>
  </w:num>
  <w:num w:numId="15">
    <w:abstractNumId w:val="24"/>
  </w:num>
  <w:num w:numId="16">
    <w:abstractNumId w:val="4"/>
  </w:num>
  <w:num w:numId="17">
    <w:abstractNumId w:val="16"/>
  </w:num>
  <w:num w:numId="18">
    <w:abstractNumId w:val="36"/>
  </w:num>
  <w:num w:numId="19">
    <w:abstractNumId w:val="18"/>
  </w:num>
  <w:num w:numId="20">
    <w:abstractNumId w:val="37"/>
  </w:num>
  <w:num w:numId="21">
    <w:abstractNumId w:val="11"/>
  </w:num>
  <w:num w:numId="22">
    <w:abstractNumId w:val="13"/>
  </w:num>
  <w:num w:numId="23">
    <w:abstractNumId w:val="23"/>
  </w:num>
  <w:num w:numId="24">
    <w:abstractNumId w:val="21"/>
  </w:num>
  <w:num w:numId="25">
    <w:abstractNumId w:val="5"/>
  </w:num>
  <w:num w:numId="26">
    <w:abstractNumId w:val="1"/>
  </w:num>
  <w:num w:numId="27">
    <w:abstractNumId w:val="33"/>
  </w:num>
  <w:num w:numId="28">
    <w:abstractNumId w:val="14"/>
  </w:num>
  <w:num w:numId="29">
    <w:abstractNumId w:val="22"/>
  </w:num>
  <w:num w:numId="30">
    <w:abstractNumId w:val="30"/>
  </w:num>
  <w:num w:numId="31">
    <w:abstractNumId w:val="7"/>
  </w:num>
  <w:num w:numId="32">
    <w:abstractNumId w:val="28"/>
  </w:num>
  <w:num w:numId="33">
    <w:abstractNumId w:val="15"/>
  </w:num>
  <w:num w:numId="34">
    <w:abstractNumId w:val="26"/>
  </w:num>
  <w:num w:numId="35">
    <w:abstractNumId w:val="27"/>
  </w:num>
  <w:num w:numId="36">
    <w:abstractNumId w:val="19"/>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45CB1"/>
    <w:rsid w:val="00066AA9"/>
    <w:rsid w:val="00072283"/>
    <w:rsid w:val="000A17CE"/>
    <w:rsid w:val="000C46E3"/>
    <w:rsid w:val="001039A3"/>
    <w:rsid w:val="00142165"/>
    <w:rsid w:val="00151BC4"/>
    <w:rsid w:val="00162997"/>
    <w:rsid w:val="00193CEB"/>
    <w:rsid w:val="001C18E9"/>
    <w:rsid w:val="001C48D3"/>
    <w:rsid w:val="001E4FAE"/>
    <w:rsid w:val="00210031"/>
    <w:rsid w:val="00215EC9"/>
    <w:rsid w:val="00254871"/>
    <w:rsid w:val="00260CDF"/>
    <w:rsid w:val="002760BC"/>
    <w:rsid w:val="002C2330"/>
    <w:rsid w:val="002F17C6"/>
    <w:rsid w:val="00335A19"/>
    <w:rsid w:val="00335E11"/>
    <w:rsid w:val="0034521B"/>
    <w:rsid w:val="00356F9A"/>
    <w:rsid w:val="00362D4E"/>
    <w:rsid w:val="00373614"/>
    <w:rsid w:val="00376998"/>
    <w:rsid w:val="00395013"/>
    <w:rsid w:val="003D31CC"/>
    <w:rsid w:val="00403DE2"/>
    <w:rsid w:val="00421D1C"/>
    <w:rsid w:val="00460EB0"/>
    <w:rsid w:val="00477F91"/>
    <w:rsid w:val="00483A45"/>
    <w:rsid w:val="004B3009"/>
    <w:rsid w:val="004F7AFF"/>
    <w:rsid w:val="0050463A"/>
    <w:rsid w:val="00505B10"/>
    <w:rsid w:val="005629E8"/>
    <w:rsid w:val="005D3304"/>
    <w:rsid w:val="00640724"/>
    <w:rsid w:val="00654CF9"/>
    <w:rsid w:val="0067195D"/>
    <w:rsid w:val="0068498D"/>
    <w:rsid w:val="00695173"/>
    <w:rsid w:val="006A0360"/>
    <w:rsid w:val="006A14B2"/>
    <w:rsid w:val="006C73CF"/>
    <w:rsid w:val="00703146"/>
    <w:rsid w:val="00763A20"/>
    <w:rsid w:val="00764402"/>
    <w:rsid w:val="00784AB3"/>
    <w:rsid w:val="007A47B2"/>
    <w:rsid w:val="007D34D6"/>
    <w:rsid w:val="007E7064"/>
    <w:rsid w:val="00806BC3"/>
    <w:rsid w:val="00881359"/>
    <w:rsid w:val="009506C9"/>
    <w:rsid w:val="0095499A"/>
    <w:rsid w:val="00982E4A"/>
    <w:rsid w:val="009A2779"/>
    <w:rsid w:val="009D4DBF"/>
    <w:rsid w:val="009E08A2"/>
    <w:rsid w:val="00A63DF8"/>
    <w:rsid w:val="00AB324B"/>
    <w:rsid w:val="00AC76DC"/>
    <w:rsid w:val="00AD18BD"/>
    <w:rsid w:val="00B10A22"/>
    <w:rsid w:val="00B520D6"/>
    <w:rsid w:val="00B83E21"/>
    <w:rsid w:val="00B93336"/>
    <w:rsid w:val="00BC32A7"/>
    <w:rsid w:val="00BD043A"/>
    <w:rsid w:val="00BE5C10"/>
    <w:rsid w:val="00C16252"/>
    <w:rsid w:val="00C230D3"/>
    <w:rsid w:val="00C278AB"/>
    <w:rsid w:val="00C4448C"/>
    <w:rsid w:val="00C45CFF"/>
    <w:rsid w:val="00C67355"/>
    <w:rsid w:val="00C81B4F"/>
    <w:rsid w:val="00C93771"/>
    <w:rsid w:val="00CA1BE2"/>
    <w:rsid w:val="00CF3E89"/>
    <w:rsid w:val="00D63D7F"/>
    <w:rsid w:val="00D74B80"/>
    <w:rsid w:val="00D84C14"/>
    <w:rsid w:val="00DF59E0"/>
    <w:rsid w:val="00E95ED2"/>
    <w:rsid w:val="00EB2979"/>
    <w:rsid w:val="00ED1EBB"/>
    <w:rsid w:val="00EE1819"/>
    <w:rsid w:val="00EE4289"/>
    <w:rsid w:val="00F073AE"/>
    <w:rsid w:val="00F108B6"/>
    <w:rsid w:val="00F17B32"/>
    <w:rsid w:val="00F4519E"/>
    <w:rsid w:val="00F72E7A"/>
    <w:rsid w:val="00F9137E"/>
    <w:rsid w:val="00FA01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7D34D6"/>
    <w:pPr>
      <w:keepNext/>
      <w:keepLines/>
      <w:suppressAutoHyphens/>
      <w:spacing w:before="480"/>
      <w:outlineLvl w:val="0"/>
    </w:pPr>
    <w:rPr>
      <w:rFonts w:asciiTheme="majorHAnsi" w:eastAsiaTheme="majorEastAsia" w:hAnsiTheme="majorHAnsi" w:cstheme="majorBidi"/>
      <w:b/>
      <w:bCs/>
      <w:color w:val="365F91" w:themeColor="accent1" w:themeShade="B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CF3E89"/>
    <w:rPr>
      <w:color w:val="0000FF" w:themeColor="hyperlink"/>
      <w:u w:val="single"/>
    </w:rPr>
  </w:style>
  <w:style w:type="paragraph" w:customStyle="1" w:styleId="Default">
    <w:name w:val="Default"/>
    <w:rsid w:val="00806B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1">
    <w:name w:val="fontstyle21"/>
    <w:basedOn w:val="a0"/>
    <w:rsid w:val="007D34D6"/>
    <w:rPr>
      <w:rFonts w:ascii="SchoolBookC" w:hAnsi="SchoolBookC" w:hint="default"/>
      <w:b w:val="0"/>
      <w:bCs w:val="0"/>
      <w:i w:val="0"/>
      <w:iCs w:val="0"/>
      <w:color w:val="000000"/>
      <w:sz w:val="22"/>
      <w:szCs w:val="22"/>
    </w:rPr>
  </w:style>
  <w:style w:type="character" w:customStyle="1" w:styleId="fontstyle01">
    <w:name w:val="fontstyle01"/>
    <w:basedOn w:val="a0"/>
    <w:rsid w:val="007D34D6"/>
    <w:rPr>
      <w:rFonts w:ascii="SchoolBookC-Italic" w:hAnsi="SchoolBookC-Italic" w:hint="default"/>
      <w:b w:val="0"/>
      <w:bCs w:val="0"/>
      <w:i/>
      <w:iCs/>
      <w:color w:val="000000"/>
      <w:sz w:val="22"/>
      <w:szCs w:val="22"/>
    </w:rPr>
  </w:style>
  <w:style w:type="character" w:customStyle="1" w:styleId="10">
    <w:name w:val="Заголовок 1 Знак"/>
    <w:basedOn w:val="a0"/>
    <w:link w:val="1"/>
    <w:uiPriority w:val="9"/>
    <w:rsid w:val="007D34D6"/>
    <w:rPr>
      <w:rFonts w:asciiTheme="majorHAnsi" w:eastAsiaTheme="majorEastAsia" w:hAnsiTheme="majorHAnsi" w:cstheme="majorBidi"/>
      <w:b/>
      <w:bCs/>
      <w:color w:val="365F91" w:themeColor="accent1" w:themeShade="BF"/>
      <w:sz w:val="28"/>
      <w:szCs w:val="28"/>
      <w:lang w:val="ru-RU" w:eastAsia="ar-SA"/>
    </w:rPr>
  </w:style>
  <w:style w:type="paragraph" w:styleId="a9">
    <w:name w:val="Title"/>
    <w:basedOn w:val="a"/>
    <w:link w:val="aa"/>
    <w:qFormat/>
    <w:rsid w:val="002F17C6"/>
    <w:pPr>
      <w:jc w:val="center"/>
    </w:pPr>
    <w:rPr>
      <w:b/>
      <w:bCs/>
      <w:sz w:val="28"/>
      <w:lang w:val="uk-UA"/>
    </w:rPr>
  </w:style>
  <w:style w:type="character" w:customStyle="1" w:styleId="aa">
    <w:name w:val="Название Знак"/>
    <w:basedOn w:val="a0"/>
    <w:link w:val="a9"/>
    <w:rsid w:val="002F17C6"/>
    <w:rPr>
      <w:rFonts w:ascii="Times New Roman" w:eastAsia="Times New Roman" w:hAnsi="Times New Roman" w:cs="Times New Roman"/>
      <w:b/>
      <w:bCs/>
      <w:sz w:val="28"/>
      <w:szCs w:val="24"/>
      <w:lang w:eastAsia="ru-RU"/>
    </w:rPr>
  </w:style>
  <w:style w:type="paragraph" w:styleId="ab">
    <w:name w:val="Normal (Web)"/>
    <w:aliases w:val="Обычный (Web),Обычный (Web)1,Обычный (Web)2,Обычный (Web)3,Обычный (Web)11,Обычный (Web)21,Обычный (Web)4,Обычный (Web)12,Обычный (Web)22,Обычный (Web)5,Обычный (Web)13,Обычный (Web)23,Обычный (Web)6,Обычный (Web)14,Обычный (Web)24,webb"/>
    <w:basedOn w:val="a"/>
    <w:link w:val="ac"/>
    <w:uiPriority w:val="99"/>
    <w:unhideWhenUsed/>
    <w:rsid w:val="000A17CE"/>
    <w:pPr>
      <w:spacing w:before="100" w:beforeAutospacing="1" w:after="100" w:afterAutospacing="1"/>
    </w:pPr>
    <w:rPr>
      <w:lang w:val="uk-UA" w:eastAsia="uk-UA"/>
    </w:rPr>
  </w:style>
  <w:style w:type="character" w:customStyle="1" w:styleId="ilad">
    <w:name w:val="il_ad"/>
    <w:basedOn w:val="a0"/>
    <w:rsid w:val="000A17CE"/>
  </w:style>
  <w:style w:type="paragraph" w:customStyle="1" w:styleId="12">
    <w:name w:val="Абзац списка1"/>
    <w:basedOn w:val="a"/>
    <w:uiPriority w:val="99"/>
    <w:qFormat/>
    <w:rsid w:val="0034521B"/>
    <w:pPr>
      <w:ind w:left="720"/>
      <w:contextualSpacing/>
    </w:pPr>
  </w:style>
  <w:style w:type="character" w:customStyle="1" w:styleId="ac">
    <w:name w:val="Обычный (веб) Знак"/>
    <w:aliases w:val="Обычный (Web) Знак,Обычный (Web)1 Знак,Обычный (Web)2 Знак,Обычный (Web)3 Знак,Обычный (Web)11 Знак,Обычный (Web)21 Знак,Обычный (Web)4 Знак,Обычный (Web)12 Знак,Обычный (Web)22 Знак,Обычный (Web)5 Знак,Обычный (Web)13 Знак,webb Знак"/>
    <w:link w:val="ab"/>
    <w:uiPriority w:val="99"/>
    <w:locked/>
    <w:rsid w:val="00356F9A"/>
    <w:rPr>
      <w:rFonts w:ascii="Times New Roman" w:eastAsia="Times New Roman" w:hAnsi="Times New Roman" w:cs="Times New Roman"/>
      <w:sz w:val="24"/>
      <w:szCs w:val="24"/>
      <w:lang w:eastAsia="uk-UA"/>
    </w:rPr>
  </w:style>
  <w:style w:type="paragraph" w:customStyle="1" w:styleId="ad">
    <w:name w:val="НАЗВАНИЕ СТАТЬИ"/>
    <w:basedOn w:val="a"/>
    <w:link w:val="ae"/>
    <w:rsid w:val="00356F9A"/>
    <w:pPr>
      <w:widowControl w:val="0"/>
      <w:suppressAutoHyphens/>
      <w:spacing w:before="120" w:after="120"/>
      <w:jc w:val="center"/>
    </w:pPr>
    <w:rPr>
      <w:b/>
      <w:bCs/>
      <w:caps/>
      <w:kern w:val="22"/>
      <w:sz w:val="20"/>
      <w:szCs w:val="20"/>
      <w:lang w:val="uk-UA" w:eastAsia="ar-SA"/>
    </w:rPr>
  </w:style>
  <w:style w:type="character" w:customStyle="1" w:styleId="ae">
    <w:name w:val="НАЗВАНИЕ СТАТЬИ Знак"/>
    <w:link w:val="ad"/>
    <w:locked/>
    <w:rsid w:val="00356F9A"/>
    <w:rPr>
      <w:rFonts w:ascii="Times New Roman" w:eastAsia="Times New Roman" w:hAnsi="Times New Roman" w:cs="Times New Roman"/>
      <w:b/>
      <w:bCs/>
      <w:caps/>
      <w:kern w:val="22"/>
      <w:sz w:val="20"/>
      <w:szCs w:val="20"/>
      <w:lang w:eastAsia="ar-SA"/>
    </w:rPr>
  </w:style>
  <w:style w:type="paragraph" w:styleId="af">
    <w:name w:val="Body Text"/>
    <w:basedOn w:val="a"/>
    <w:link w:val="af0"/>
    <w:unhideWhenUsed/>
    <w:rsid w:val="00356F9A"/>
    <w:pPr>
      <w:suppressAutoHyphens/>
      <w:spacing w:after="120"/>
    </w:pPr>
    <w:rPr>
      <w:sz w:val="28"/>
      <w:lang w:eastAsia="ar-SA"/>
    </w:rPr>
  </w:style>
  <w:style w:type="character" w:customStyle="1" w:styleId="af0">
    <w:name w:val="Основной текст Знак"/>
    <w:basedOn w:val="a0"/>
    <w:link w:val="af"/>
    <w:rsid w:val="00356F9A"/>
    <w:rPr>
      <w:rFonts w:ascii="Times New Roman" w:eastAsia="Times New Roman" w:hAnsi="Times New Roman" w:cs="Times New Roman"/>
      <w:sz w:val="28"/>
      <w:szCs w:val="24"/>
      <w:lang w:val="ru-RU" w:eastAsia="ar-SA"/>
    </w:rPr>
  </w:style>
  <w:style w:type="character" w:customStyle="1" w:styleId="22">
    <w:name w:val="Заголовок №2 (2)_"/>
    <w:basedOn w:val="a0"/>
    <w:link w:val="221"/>
    <w:uiPriority w:val="99"/>
    <w:locked/>
    <w:rsid w:val="00356F9A"/>
    <w:rPr>
      <w:rFonts w:ascii="Franklin Gothic Heavy" w:hAnsi="Franklin Gothic Heavy" w:cs="Franklin Gothic Heavy"/>
      <w:spacing w:val="10"/>
      <w:sz w:val="20"/>
      <w:szCs w:val="20"/>
      <w:shd w:val="clear" w:color="auto" w:fill="FFFFFF"/>
    </w:rPr>
  </w:style>
  <w:style w:type="character" w:customStyle="1" w:styleId="220">
    <w:name w:val="Заголовок №2 (2)"/>
    <w:basedOn w:val="22"/>
    <w:uiPriority w:val="99"/>
    <w:rsid w:val="00356F9A"/>
    <w:rPr>
      <w:rFonts w:ascii="Franklin Gothic Heavy" w:hAnsi="Franklin Gothic Heavy" w:cs="Franklin Gothic Heavy"/>
      <w:spacing w:val="10"/>
      <w:sz w:val="20"/>
      <w:szCs w:val="20"/>
      <w:shd w:val="clear" w:color="auto" w:fill="FFFFFF"/>
    </w:rPr>
  </w:style>
  <w:style w:type="paragraph" w:customStyle="1" w:styleId="221">
    <w:name w:val="Заголовок №2 (2)1"/>
    <w:basedOn w:val="a"/>
    <w:link w:val="22"/>
    <w:uiPriority w:val="99"/>
    <w:rsid w:val="00356F9A"/>
    <w:pPr>
      <w:shd w:val="clear" w:color="auto" w:fill="FFFFFF"/>
      <w:spacing w:before="3780" w:after="60" w:line="240" w:lineRule="atLeast"/>
      <w:outlineLvl w:val="1"/>
    </w:pPr>
    <w:rPr>
      <w:rFonts w:ascii="Franklin Gothic Heavy" w:eastAsiaTheme="minorHAnsi" w:hAnsi="Franklin Gothic Heavy" w:cs="Franklin Gothic Heavy"/>
      <w:spacing w:val="10"/>
      <w:sz w:val="20"/>
      <w:szCs w:val="20"/>
      <w:lang w:val="uk-UA" w:eastAsia="en-US"/>
    </w:rPr>
  </w:style>
  <w:style w:type="paragraph" w:customStyle="1" w:styleId="21">
    <w:name w:val="Основной текст 21"/>
    <w:basedOn w:val="a"/>
    <w:qFormat/>
    <w:rsid w:val="006A0360"/>
    <w:pPr>
      <w:spacing w:after="120" w:line="480" w:lineRule="auto"/>
    </w:pPr>
  </w:style>
  <w:style w:type="paragraph" w:customStyle="1" w:styleId="Textbody">
    <w:name w:val="Text body"/>
    <w:basedOn w:val="a"/>
    <w:rsid w:val="00376998"/>
    <w:pPr>
      <w:suppressAutoHyphens/>
      <w:autoSpaceDN w:val="0"/>
      <w:textAlignment w:val="baseline"/>
    </w:pPr>
    <w:rPr>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7D34D6"/>
    <w:pPr>
      <w:keepNext/>
      <w:keepLines/>
      <w:suppressAutoHyphens/>
      <w:spacing w:before="480"/>
      <w:outlineLvl w:val="0"/>
    </w:pPr>
    <w:rPr>
      <w:rFonts w:asciiTheme="majorHAnsi" w:eastAsiaTheme="majorEastAsia" w:hAnsiTheme="majorHAnsi" w:cstheme="majorBidi"/>
      <w:b/>
      <w:bCs/>
      <w:color w:val="365F91" w:themeColor="accent1" w:themeShade="B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CF3E89"/>
    <w:rPr>
      <w:color w:val="0000FF" w:themeColor="hyperlink"/>
      <w:u w:val="single"/>
    </w:rPr>
  </w:style>
  <w:style w:type="paragraph" w:customStyle="1" w:styleId="Default">
    <w:name w:val="Default"/>
    <w:rsid w:val="00806B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1">
    <w:name w:val="fontstyle21"/>
    <w:basedOn w:val="a0"/>
    <w:rsid w:val="007D34D6"/>
    <w:rPr>
      <w:rFonts w:ascii="SchoolBookC" w:hAnsi="SchoolBookC" w:hint="default"/>
      <w:b w:val="0"/>
      <w:bCs w:val="0"/>
      <w:i w:val="0"/>
      <w:iCs w:val="0"/>
      <w:color w:val="000000"/>
      <w:sz w:val="22"/>
      <w:szCs w:val="22"/>
    </w:rPr>
  </w:style>
  <w:style w:type="character" w:customStyle="1" w:styleId="fontstyle01">
    <w:name w:val="fontstyle01"/>
    <w:basedOn w:val="a0"/>
    <w:rsid w:val="007D34D6"/>
    <w:rPr>
      <w:rFonts w:ascii="SchoolBookC-Italic" w:hAnsi="SchoolBookC-Italic" w:hint="default"/>
      <w:b w:val="0"/>
      <w:bCs w:val="0"/>
      <w:i/>
      <w:iCs/>
      <w:color w:val="000000"/>
      <w:sz w:val="22"/>
      <w:szCs w:val="22"/>
    </w:rPr>
  </w:style>
  <w:style w:type="character" w:customStyle="1" w:styleId="10">
    <w:name w:val="Заголовок 1 Знак"/>
    <w:basedOn w:val="a0"/>
    <w:link w:val="1"/>
    <w:uiPriority w:val="9"/>
    <w:rsid w:val="007D34D6"/>
    <w:rPr>
      <w:rFonts w:asciiTheme="majorHAnsi" w:eastAsiaTheme="majorEastAsia" w:hAnsiTheme="majorHAnsi" w:cstheme="majorBidi"/>
      <w:b/>
      <w:bCs/>
      <w:color w:val="365F91" w:themeColor="accent1" w:themeShade="BF"/>
      <w:sz w:val="28"/>
      <w:szCs w:val="28"/>
      <w:lang w:val="ru-RU" w:eastAsia="ar-SA"/>
    </w:rPr>
  </w:style>
  <w:style w:type="paragraph" w:styleId="a9">
    <w:name w:val="Title"/>
    <w:basedOn w:val="a"/>
    <w:link w:val="aa"/>
    <w:qFormat/>
    <w:rsid w:val="002F17C6"/>
    <w:pPr>
      <w:jc w:val="center"/>
    </w:pPr>
    <w:rPr>
      <w:b/>
      <w:bCs/>
      <w:sz w:val="28"/>
      <w:lang w:val="uk-UA"/>
    </w:rPr>
  </w:style>
  <w:style w:type="character" w:customStyle="1" w:styleId="aa">
    <w:name w:val="Название Знак"/>
    <w:basedOn w:val="a0"/>
    <w:link w:val="a9"/>
    <w:rsid w:val="002F17C6"/>
    <w:rPr>
      <w:rFonts w:ascii="Times New Roman" w:eastAsia="Times New Roman" w:hAnsi="Times New Roman" w:cs="Times New Roman"/>
      <w:b/>
      <w:bCs/>
      <w:sz w:val="28"/>
      <w:szCs w:val="24"/>
      <w:lang w:eastAsia="ru-RU"/>
    </w:rPr>
  </w:style>
  <w:style w:type="paragraph" w:styleId="ab">
    <w:name w:val="Normal (Web)"/>
    <w:aliases w:val="Обычный (Web),Обычный (Web)1,Обычный (Web)2,Обычный (Web)3,Обычный (Web)11,Обычный (Web)21,Обычный (Web)4,Обычный (Web)12,Обычный (Web)22,Обычный (Web)5,Обычный (Web)13,Обычный (Web)23,Обычный (Web)6,Обычный (Web)14,Обычный (Web)24,webb"/>
    <w:basedOn w:val="a"/>
    <w:link w:val="ac"/>
    <w:uiPriority w:val="99"/>
    <w:unhideWhenUsed/>
    <w:rsid w:val="000A17CE"/>
    <w:pPr>
      <w:spacing w:before="100" w:beforeAutospacing="1" w:after="100" w:afterAutospacing="1"/>
    </w:pPr>
    <w:rPr>
      <w:lang w:val="uk-UA" w:eastAsia="uk-UA"/>
    </w:rPr>
  </w:style>
  <w:style w:type="character" w:customStyle="1" w:styleId="ilad">
    <w:name w:val="il_ad"/>
    <w:basedOn w:val="a0"/>
    <w:rsid w:val="000A17CE"/>
  </w:style>
  <w:style w:type="paragraph" w:customStyle="1" w:styleId="12">
    <w:name w:val="Абзац списка1"/>
    <w:basedOn w:val="a"/>
    <w:uiPriority w:val="99"/>
    <w:qFormat/>
    <w:rsid w:val="0034521B"/>
    <w:pPr>
      <w:ind w:left="720"/>
      <w:contextualSpacing/>
    </w:pPr>
  </w:style>
  <w:style w:type="character" w:customStyle="1" w:styleId="ac">
    <w:name w:val="Обычный (веб) Знак"/>
    <w:aliases w:val="Обычный (Web) Знак,Обычный (Web)1 Знак,Обычный (Web)2 Знак,Обычный (Web)3 Знак,Обычный (Web)11 Знак,Обычный (Web)21 Знак,Обычный (Web)4 Знак,Обычный (Web)12 Знак,Обычный (Web)22 Знак,Обычный (Web)5 Знак,Обычный (Web)13 Знак,webb Знак"/>
    <w:link w:val="ab"/>
    <w:uiPriority w:val="99"/>
    <w:locked/>
    <w:rsid w:val="00356F9A"/>
    <w:rPr>
      <w:rFonts w:ascii="Times New Roman" w:eastAsia="Times New Roman" w:hAnsi="Times New Roman" w:cs="Times New Roman"/>
      <w:sz w:val="24"/>
      <w:szCs w:val="24"/>
      <w:lang w:eastAsia="uk-UA"/>
    </w:rPr>
  </w:style>
  <w:style w:type="paragraph" w:customStyle="1" w:styleId="ad">
    <w:name w:val="НАЗВАНИЕ СТАТЬИ"/>
    <w:basedOn w:val="a"/>
    <w:link w:val="ae"/>
    <w:rsid w:val="00356F9A"/>
    <w:pPr>
      <w:widowControl w:val="0"/>
      <w:suppressAutoHyphens/>
      <w:spacing w:before="120" w:after="120"/>
      <w:jc w:val="center"/>
    </w:pPr>
    <w:rPr>
      <w:b/>
      <w:bCs/>
      <w:caps/>
      <w:kern w:val="22"/>
      <w:sz w:val="20"/>
      <w:szCs w:val="20"/>
      <w:lang w:val="uk-UA" w:eastAsia="ar-SA"/>
    </w:rPr>
  </w:style>
  <w:style w:type="character" w:customStyle="1" w:styleId="ae">
    <w:name w:val="НАЗВАНИЕ СТАТЬИ Знак"/>
    <w:link w:val="ad"/>
    <w:locked/>
    <w:rsid w:val="00356F9A"/>
    <w:rPr>
      <w:rFonts w:ascii="Times New Roman" w:eastAsia="Times New Roman" w:hAnsi="Times New Roman" w:cs="Times New Roman"/>
      <w:b/>
      <w:bCs/>
      <w:caps/>
      <w:kern w:val="22"/>
      <w:sz w:val="20"/>
      <w:szCs w:val="20"/>
      <w:lang w:eastAsia="ar-SA"/>
    </w:rPr>
  </w:style>
  <w:style w:type="paragraph" w:styleId="af">
    <w:name w:val="Body Text"/>
    <w:basedOn w:val="a"/>
    <w:link w:val="af0"/>
    <w:unhideWhenUsed/>
    <w:rsid w:val="00356F9A"/>
    <w:pPr>
      <w:suppressAutoHyphens/>
      <w:spacing w:after="120"/>
    </w:pPr>
    <w:rPr>
      <w:sz w:val="28"/>
      <w:lang w:eastAsia="ar-SA"/>
    </w:rPr>
  </w:style>
  <w:style w:type="character" w:customStyle="1" w:styleId="af0">
    <w:name w:val="Основной текст Знак"/>
    <w:basedOn w:val="a0"/>
    <w:link w:val="af"/>
    <w:rsid w:val="00356F9A"/>
    <w:rPr>
      <w:rFonts w:ascii="Times New Roman" w:eastAsia="Times New Roman" w:hAnsi="Times New Roman" w:cs="Times New Roman"/>
      <w:sz w:val="28"/>
      <w:szCs w:val="24"/>
      <w:lang w:val="ru-RU" w:eastAsia="ar-SA"/>
    </w:rPr>
  </w:style>
  <w:style w:type="character" w:customStyle="1" w:styleId="22">
    <w:name w:val="Заголовок №2 (2)_"/>
    <w:basedOn w:val="a0"/>
    <w:link w:val="221"/>
    <w:uiPriority w:val="99"/>
    <w:locked/>
    <w:rsid w:val="00356F9A"/>
    <w:rPr>
      <w:rFonts w:ascii="Franklin Gothic Heavy" w:hAnsi="Franklin Gothic Heavy" w:cs="Franklin Gothic Heavy"/>
      <w:spacing w:val="10"/>
      <w:sz w:val="20"/>
      <w:szCs w:val="20"/>
      <w:shd w:val="clear" w:color="auto" w:fill="FFFFFF"/>
    </w:rPr>
  </w:style>
  <w:style w:type="character" w:customStyle="1" w:styleId="220">
    <w:name w:val="Заголовок №2 (2)"/>
    <w:basedOn w:val="22"/>
    <w:uiPriority w:val="99"/>
    <w:rsid w:val="00356F9A"/>
    <w:rPr>
      <w:rFonts w:ascii="Franklin Gothic Heavy" w:hAnsi="Franklin Gothic Heavy" w:cs="Franklin Gothic Heavy"/>
      <w:spacing w:val="10"/>
      <w:sz w:val="20"/>
      <w:szCs w:val="20"/>
      <w:shd w:val="clear" w:color="auto" w:fill="FFFFFF"/>
    </w:rPr>
  </w:style>
  <w:style w:type="paragraph" w:customStyle="1" w:styleId="221">
    <w:name w:val="Заголовок №2 (2)1"/>
    <w:basedOn w:val="a"/>
    <w:link w:val="22"/>
    <w:uiPriority w:val="99"/>
    <w:rsid w:val="00356F9A"/>
    <w:pPr>
      <w:shd w:val="clear" w:color="auto" w:fill="FFFFFF"/>
      <w:spacing w:before="3780" w:after="60" w:line="240" w:lineRule="atLeast"/>
      <w:outlineLvl w:val="1"/>
    </w:pPr>
    <w:rPr>
      <w:rFonts w:ascii="Franklin Gothic Heavy" w:eastAsiaTheme="minorHAnsi" w:hAnsi="Franklin Gothic Heavy" w:cs="Franklin Gothic Heavy"/>
      <w:spacing w:val="10"/>
      <w:sz w:val="20"/>
      <w:szCs w:val="20"/>
      <w:lang w:val="uk-UA" w:eastAsia="en-US"/>
    </w:rPr>
  </w:style>
  <w:style w:type="paragraph" w:customStyle="1" w:styleId="21">
    <w:name w:val="Основной текст 21"/>
    <w:basedOn w:val="a"/>
    <w:qFormat/>
    <w:rsid w:val="006A0360"/>
    <w:pPr>
      <w:spacing w:after="120" w:line="480" w:lineRule="auto"/>
    </w:pPr>
  </w:style>
  <w:style w:type="paragraph" w:customStyle="1" w:styleId="Textbody">
    <w:name w:val="Text body"/>
    <w:basedOn w:val="a"/>
    <w:rsid w:val="00376998"/>
    <w:pPr>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gpsychol.pu.if.ua/" TargetMode="External"/><Relationship Id="rId13" Type="http://schemas.openxmlformats.org/officeDocument/2006/relationships/hyperlink" Target="http://www.koob.ru/rybkin" TargetMode="External"/><Relationship Id="rId3" Type="http://schemas.openxmlformats.org/officeDocument/2006/relationships/styles" Target="styles.xml"/><Relationship Id="rId7" Type="http://schemas.openxmlformats.org/officeDocument/2006/relationships/hyperlink" Target="mailto:galmf1975@gmail.com" TargetMode="External"/><Relationship Id="rId12" Type="http://schemas.openxmlformats.org/officeDocument/2006/relationships/hyperlink" Target="https://marketing.wikireading.ru/382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54erfolg.ru/assets/files/Klyuchevie-kompetencii-koucha.pdf" TargetMode="External"/><Relationship Id="rId5" Type="http://schemas.openxmlformats.org/officeDocument/2006/relationships/settings" Target="settings.xml"/><Relationship Id="rId15" Type="http://schemas.openxmlformats.org/officeDocument/2006/relationships/hyperlink" Target="http://www.booksgid.com/business/481-rabota-kak-vnutrennjaja-igra.-fokus.html" TargetMode="External"/><Relationship Id="rId10" Type="http://schemas.openxmlformats.org/officeDocument/2006/relationships/hyperlink" Target="https://marketing.wikireading.ru/38200" TargetMode="External"/><Relationship Id="rId4" Type="http://schemas.microsoft.com/office/2007/relationships/stylesWithEffects" Target="stylesWithEffects.xml"/><Relationship Id="rId9" Type="http://schemas.openxmlformats.org/officeDocument/2006/relationships/hyperlink" Target="http://library.proc0aching.com/rb/poshagovaya-sistema-kouchinga-merilin-atkinson.html" TargetMode="External"/><Relationship Id="rId14" Type="http://schemas.openxmlformats.org/officeDocument/2006/relationships/hyperlink" Target="http://asbook.in.ua/wp-content/uploads/2017/03/Dzhon-Uitmor.Kouching.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E7B1D-6BD1-4A20-8745-FFB88409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8920</Words>
  <Characters>5085</Characters>
  <Application>Microsoft Office Word</Application>
  <DocSecurity>0</DocSecurity>
  <Lines>42</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2</cp:revision>
  <cp:lastPrinted>2019-09-27T06:35:00Z</cp:lastPrinted>
  <dcterms:created xsi:type="dcterms:W3CDTF">2021-03-09T08:12:00Z</dcterms:created>
  <dcterms:modified xsi:type="dcterms:W3CDTF">2021-03-09T08:12:00Z</dcterms:modified>
</cp:coreProperties>
</file>