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872" w:rsidRDefault="000B4872" w:rsidP="000B4872">
      <w:pPr>
        <w:jc w:val="center"/>
        <w:rPr>
          <w:b/>
          <w:sz w:val="28"/>
          <w:szCs w:val="28"/>
          <w:lang w:val="uk-UA"/>
        </w:rPr>
      </w:pPr>
      <w:r>
        <w:rPr>
          <w:b/>
          <w:sz w:val="28"/>
          <w:szCs w:val="28"/>
          <w:lang w:val="uk-UA"/>
        </w:rPr>
        <w:t>МІНІСТЕРСТВО ОСВІТИ І НАУКИ УКРАЇНИ</w:t>
      </w:r>
    </w:p>
    <w:p w:rsidR="000B4872" w:rsidRDefault="000B4872" w:rsidP="000B4872">
      <w:pPr>
        <w:jc w:val="center"/>
        <w:rPr>
          <w:b/>
          <w:sz w:val="28"/>
          <w:szCs w:val="28"/>
          <w:lang w:val="uk-UA"/>
        </w:rPr>
      </w:pPr>
      <w:r>
        <w:rPr>
          <w:b/>
          <w:sz w:val="28"/>
          <w:szCs w:val="28"/>
          <w:lang w:val="uk-UA"/>
        </w:rPr>
        <w:t>ДВНЗ «ПРИКАРПАТСЬКИЙ НАЦІОНАЛЬНИЙ УНІВЕРСИТЕТ</w:t>
      </w:r>
    </w:p>
    <w:p w:rsidR="000B4872" w:rsidRDefault="000B4872" w:rsidP="000B4872">
      <w:pPr>
        <w:jc w:val="center"/>
        <w:rPr>
          <w:b/>
          <w:sz w:val="28"/>
          <w:szCs w:val="28"/>
          <w:lang w:val="uk-UA"/>
        </w:rPr>
      </w:pPr>
      <w:r>
        <w:rPr>
          <w:b/>
          <w:sz w:val="28"/>
          <w:szCs w:val="28"/>
          <w:lang w:val="uk-UA"/>
        </w:rPr>
        <w:t xml:space="preserve"> ІМЕНІ ВАСИЛЯ СТЕФАНИКА»</w:t>
      </w: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r w:rsidRPr="00B93336">
        <w:rPr>
          <w:sz w:val="28"/>
          <w:szCs w:val="28"/>
          <w:lang w:val="uk-UA"/>
        </w:rPr>
        <w:t>Факультет</w:t>
      </w:r>
      <w:r w:rsidRPr="00011867">
        <w:rPr>
          <w:sz w:val="28"/>
          <w:szCs w:val="28"/>
          <w:lang w:val="uk-UA"/>
        </w:rPr>
        <w:t xml:space="preserve"> філософський</w:t>
      </w:r>
    </w:p>
    <w:p w:rsidR="000B4872" w:rsidRDefault="000B4872" w:rsidP="000B4872">
      <w:pPr>
        <w:jc w:val="center"/>
        <w:rPr>
          <w:b/>
          <w:sz w:val="28"/>
          <w:szCs w:val="28"/>
          <w:lang w:val="uk-UA"/>
        </w:rPr>
      </w:pPr>
    </w:p>
    <w:p w:rsidR="000B4872" w:rsidRDefault="000B4872" w:rsidP="000B4872">
      <w:pPr>
        <w:jc w:val="center"/>
        <w:rPr>
          <w:sz w:val="28"/>
          <w:szCs w:val="28"/>
          <w:lang w:val="uk-UA"/>
        </w:rPr>
      </w:pPr>
      <w:r>
        <w:rPr>
          <w:sz w:val="28"/>
          <w:szCs w:val="28"/>
          <w:lang w:val="uk-UA"/>
        </w:rPr>
        <w:t>Кафедра соціальної психології та психології розвитку</w:t>
      </w: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0B4872" w:rsidRDefault="000B4872" w:rsidP="000B4872">
      <w:pPr>
        <w:jc w:val="center"/>
        <w:rPr>
          <w:b/>
          <w:sz w:val="28"/>
          <w:szCs w:val="28"/>
          <w:lang w:val="uk-UA"/>
        </w:rPr>
      </w:pPr>
    </w:p>
    <w:p w:rsidR="000B4872" w:rsidRDefault="000B4872" w:rsidP="000B4872">
      <w:pPr>
        <w:jc w:val="center"/>
        <w:rPr>
          <w:b/>
          <w:szCs w:val="28"/>
          <w:lang w:val="uk-UA"/>
        </w:rPr>
      </w:pPr>
      <w:r>
        <w:rPr>
          <w:b/>
          <w:szCs w:val="28"/>
          <w:lang w:val="uk-UA"/>
        </w:rPr>
        <w:t xml:space="preserve">ВІЙСЬКОВА ПСИХОЛОГІЯ </w:t>
      </w:r>
    </w:p>
    <w:p w:rsidR="000B4872" w:rsidRPr="00011867" w:rsidRDefault="000B4872" w:rsidP="000B4872">
      <w:pPr>
        <w:jc w:val="center"/>
        <w:rPr>
          <w:b/>
          <w:sz w:val="28"/>
          <w:szCs w:val="28"/>
          <w:u w:val="single"/>
        </w:rPr>
      </w:pPr>
      <w:r w:rsidRPr="00011867">
        <w:rPr>
          <w:b/>
          <w:sz w:val="28"/>
          <w:szCs w:val="28"/>
          <w:u w:val="single"/>
        </w:rPr>
        <w:t xml:space="preserve"> </w:t>
      </w:r>
    </w:p>
    <w:p w:rsidR="000B4872" w:rsidRPr="00011867" w:rsidRDefault="000B4872" w:rsidP="000B4872">
      <w:pPr>
        <w:rPr>
          <w:sz w:val="28"/>
          <w:szCs w:val="28"/>
          <w:lang w:val="uk-UA"/>
        </w:rPr>
      </w:pPr>
      <w:r>
        <w:rPr>
          <w:sz w:val="28"/>
          <w:szCs w:val="28"/>
          <w:lang w:val="uk-UA"/>
        </w:rPr>
        <w:t xml:space="preserve">Освітня </w:t>
      </w:r>
      <w:r w:rsidRPr="00011867">
        <w:rPr>
          <w:sz w:val="28"/>
          <w:szCs w:val="28"/>
        </w:rPr>
        <w:t>про</w:t>
      </w:r>
      <w:r w:rsidRPr="00011867">
        <w:rPr>
          <w:sz w:val="28"/>
          <w:szCs w:val="28"/>
          <w:lang w:val="uk-UA"/>
        </w:rPr>
        <w:t xml:space="preserve">грама </w:t>
      </w:r>
      <w:r w:rsidRPr="00011867">
        <w:rPr>
          <w:sz w:val="28"/>
          <w:szCs w:val="28"/>
        </w:rPr>
        <w:t xml:space="preserve"> </w:t>
      </w:r>
      <w:r w:rsidRPr="00011867">
        <w:rPr>
          <w:sz w:val="28"/>
          <w:szCs w:val="28"/>
          <w:lang w:val="uk-UA"/>
        </w:rPr>
        <w:t>«</w:t>
      </w:r>
      <w:r>
        <w:rPr>
          <w:sz w:val="28"/>
          <w:szCs w:val="28"/>
          <w:lang w:val="uk-UA"/>
        </w:rPr>
        <w:t>П</w:t>
      </w:r>
      <w:r w:rsidRPr="00011867">
        <w:rPr>
          <w:sz w:val="28"/>
          <w:szCs w:val="28"/>
          <w:lang w:val="uk-UA"/>
        </w:rPr>
        <w:t>сихологія»</w:t>
      </w:r>
    </w:p>
    <w:p w:rsidR="000B4872" w:rsidRDefault="000B4872" w:rsidP="000B4872">
      <w:pPr>
        <w:rPr>
          <w:sz w:val="28"/>
          <w:szCs w:val="28"/>
          <w:lang w:val="uk-UA"/>
        </w:rPr>
      </w:pPr>
      <w:r>
        <w:rPr>
          <w:sz w:val="28"/>
          <w:szCs w:val="28"/>
          <w:lang w:val="uk-UA"/>
        </w:rPr>
        <w:t xml:space="preserve"> </w:t>
      </w:r>
    </w:p>
    <w:p w:rsidR="000B4872" w:rsidRPr="00011867" w:rsidRDefault="000B4872" w:rsidP="000B4872">
      <w:pPr>
        <w:rPr>
          <w:sz w:val="28"/>
          <w:szCs w:val="28"/>
        </w:rPr>
      </w:pPr>
      <w:r w:rsidRPr="00011867">
        <w:rPr>
          <w:sz w:val="28"/>
          <w:szCs w:val="28"/>
          <w:lang w:val="uk-UA"/>
        </w:rPr>
        <w:t xml:space="preserve">Спеціальність  </w:t>
      </w:r>
      <w:r w:rsidRPr="00011867">
        <w:rPr>
          <w:sz w:val="28"/>
          <w:szCs w:val="28"/>
        </w:rPr>
        <w:t xml:space="preserve">053 </w:t>
      </w:r>
      <w:proofErr w:type="spellStart"/>
      <w:r w:rsidRPr="00011867">
        <w:rPr>
          <w:sz w:val="28"/>
          <w:szCs w:val="28"/>
        </w:rPr>
        <w:t>Психологія</w:t>
      </w:r>
      <w:proofErr w:type="spellEnd"/>
    </w:p>
    <w:p w:rsidR="000B4872" w:rsidRDefault="000B4872" w:rsidP="000B4872">
      <w:pPr>
        <w:rPr>
          <w:sz w:val="28"/>
          <w:szCs w:val="28"/>
          <w:lang w:val="uk-UA"/>
        </w:rPr>
      </w:pPr>
      <w:r>
        <w:rPr>
          <w:sz w:val="28"/>
          <w:szCs w:val="28"/>
          <w:lang w:val="uk-UA"/>
        </w:rPr>
        <w:t xml:space="preserve"> </w:t>
      </w:r>
    </w:p>
    <w:p w:rsidR="000B4872" w:rsidRPr="00011867" w:rsidRDefault="000B4872" w:rsidP="000B4872">
      <w:pPr>
        <w:rPr>
          <w:sz w:val="28"/>
          <w:szCs w:val="28"/>
        </w:rPr>
      </w:pPr>
      <w:r w:rsidRPr="00011867">
        <w:rPr>
          <w:sz w:val="28"/>
          <w:szCs w:val="28"/>
          <w:lang w:val="uk-UA"/>
        </w:rPr>
        <w:t>Галузь знань</w:t>
      </w:r>
      <w:r w:rsidRPr="00011867">
        <w:rPr>
          <w:sz w:val="28"/>
          <w:szCs w:val="28"/>
        </w:rPr>
        <w:t xml:space="preserve"> </w:t>
      </w:r>
      <w:r>
        <w:rPr>
          <w:sz w:val="28"/>
          <w:szCs w:val="28"/>
          <w:lang w:val="uk-UA"/>
        </w:rPr>
        <w:t xml:space="preserve"> </w:t>
      </w:r>
      <w:r w:rsidRPr="00011867">
        <w:rPr>
          <w:sz w:val="28"/>
          <w:szCs w:val="28"/>
        </w:rPr>
        <w:t xml:space="preserve"> 05 </w:t>
      </w:r>
      <w:proofErr w:type="spellStart"/>
      <w:r w:rsidRPr="00011867">
        <w:rPr>
          <w:sz w:val="28"/>
          <w:szCs w:val="28"/>
        </w:rPr>
        <w:t>Соціальн</w:t>
      </w:r>
      <w:proofErr w:type="spellEnd"/>
      <w:r w:rsidR="00656AB1">
        <w:rPr>
          <w:sz w:val="28"/>
          <w:szCs w:val="28"/>
          <w:lang w:val="uk-UA"/>
        </w:rPr>
        <w:t xml:space="preserve">і та </w:t>
      </w:r>
      <w:proofErr w:type="spellStart"/>
      <w:r w:rsidRPr="00011867">
        <w:rPr>
          <w:sz w:val="28"/>
          <w:szCs w:val="28"/>
        </w:rPr>
        <w:t>поведінкові</w:t>
      </w:r>
      <w:proofErr w:type="spellEnd"/>
      <w:r w:rsidRPr="00011867">
        <w:rPr>
          <w:sz w:val="28"/>
          <w:szCs w:val="28"/>
        </w:rPr>
        <w:t xml:space="preserve"> науки</w:t>
      </w:r>
    </w:p>
    <w:p w:rsidR="000B4872" w:rsidRDefault="000B4872" w:rsidP="000B4872">
      <w:pPr>
        <w:rPr>
          <w:sz w:val="28"/>
          <w:szCs w:val="28"/>
          <w:lang w:val="uk-UA"/>
        </w:rPr>
      </w:pPr>
      <w:r>
        <w:rPr>
          <w:sz w:val="28"/>
          <w:szCs w:val="28"/>
          <w:lang w:val="uk-UA"/>
        </w:rPr>
        <w:t xml:space="preserve"> </w:t>
      </w: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both"/>
        <w:rPr>
          <w:sz w:val="28"/>
          <w:szCs w:val="28"/>
          <w:lang w:val="uk-UA"/>
        </w:rPr>
      </w:pPr>
    </w:p>
    <w:p w:rsidR="000B4872" w:rsidRDefault="000B4872" w:rsidP="000B4872">
      <w:pPr>
        <w:jc w:val="both"/>
        <w:rPr>
          <w:sz w:val="28"/>
          <w:szCs w:val="28"/>
          <w:lang w:val="uk-UA"/>
        </w:rPr>
      </w:pPr>
    </w:p>
    <w:p w:rsidR="000B4872" w:rsidRDefault="000B4872" w:rsidP="000B4872">
      <w:pPr>
        <w:jc w:val="right"/>
        <w:rPr>
          <w:sz w:val="28"/>
          <w:szCs w:val="28"/>
          <w:lang w:val="uk-UA"/>
        </w:rPr>
      </w:pPr>
      <w:r>
        <w:rPr>
          <w:sz w:val="28"/>
          <w:szCs w:val="28"/>
          <w:lang w:val="uk-UA"/>
        </w:rPr>
        <w:t>Затверджено на засіданні кафедри</w:t>
      </w:r>
    </w:p>
    <w:p w:rsidR="000B4872" w:rsidRDefault="000B4872" w:rsidP="000B4872">
      <w:pPr>
        <w:jc w:val="right"/>
        <w:rPr>
          <w:sz w:val="28"/>
          <w:szCs w:val="28"/>
          <w:lang w:val="uk-UA"/>
        </w:rPr>
      </w:pPr>
      <w:r>
        <w:rPr>
          <w:sz w:val="28"/>
          <w:szCs w:val="28"/>
          <w:lang w:val="uk-UA"/>
        </w:rPr>
        <w:t xml:space="preserve">Протокол № </w:t>
      </w:r>
      <w:r w:rsidR="00656AB1">
        <w:rPr>
          <w:sz w:val="28"/>
          <w:szCs w:val="28"/>
        </w:rPr>
        <w:t xml:space="preserve">1 </w:t>
      </w:r>
      <w:proofErr w:type="spellStart"/>
      <w:r w:rsidR="00656AB1">
        <w:rPr>
          <w:sz w:val="28"/>
          <w:szCs w:val="28"/>
        </w:rPr>
        <w:t>від</w:t>
      </w:r>
      <w:proofErr w:type="spellEnd"/>
      <w:r w:rsidR="00656AB1">
        <w:rPr>
          <w:sz w:val="28"/>
          <w:szCs w:val="28"/>
        </w:rPr>
        <w:t xml:space="preserve"> 29 </w:t>
      </w:r>
      <w:proofErr w:type="spellStart"/>
      <w:r w:rsidR="00656AB1">
        <w:rPr>
          <w:sz w:val="28"/>
          <w:szCs w:val="28"/>
        </w:rPr>
        <w:t>серпня</w:t>
      </w:r>
      <w:proofErr w:type="spellEnd"/>
      <w:r w:rsidR="00656AB1">
        <w:rPr>
          <w:sz w:val="28"/>
          <w:szCs w:val="28"/>
        </w:rPr>
        <w:t xml:space="preserve"> 2019 р.</w:t>
      </w:r>
      <w:bookmarkStart w:id="0" w:name="_GoBack"/>
      <w:bookmarkEnd w:id="0"/>
    </w:p>
    <w:p w:rsidR="000B4872" w:rsidRDefault="000B4872" w:rsidP="000B4872">
      <w:pPr>
        <w:jc w:val="both"/>
        <w:rPr>
          <w:sz w:val="28"/>
          <w:szCs w:val="28"/>
          <w:lang w:val="uk-UA"/>
        </w:rPr>
      </w:pPr>
    </w:p>
    <w:p w:rsidR="000B4872" w:rsidRDefault="000B4872" w:rsidP="000B4872">
      <w:pPr>
        <w:jc w:val="both"/>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r>
        <w:rPr>
          <w:sz w:val="28"/>
          <w:szCs w:val="28"/>
          <w:lang w:val="uk-UA"/>
        </w:rPr>
        <w:t>м. Івано-Франківськ – 2019</w:t>
      </w:r>
    </w:p>
    <w:p w:rsidR="000B4872" w:rsidRDefault="000B4872" w:rsidP="000B4872">
      <w:pPr>
        <w:spacing w:after="200" w:line="276" w:lineRule="auto"/>
        <w:rPr>
          <w:sz w:val="28"/>
          <w:szCs w:val="28"/>
          <w:lang w:val="uk-UA"/>
        </w:rPr>
      </w:pPr>
      <w:r>
        <w:rPr>
          <w:sz w:val="28"/>
          <w:szCs w:val="28"/>
          <w:lang w:val="uk-UA"/>
        </w:rPr>
        <w:br w:type="page"/>
      </w:r>
    </w:p>
    <w:p w:rsidR="000B4872" w:rsidRDefault="000B4872" w:rsidP="000B4872">
      <w:pPr>
        <w:jc w:val="center"/>
        <w:rPr>
          <w:b/>
          <w:sz w:val="28"/>
          <w:szCs w:val="28"/>
          <w:lang w:val="uk-UA"/>
        </w:rPr>
      </w:pPr>
      <w:r>
        <w:rPr>
          <w:b/>
          <w:sz w:val="28"/>
          <w:szCs w:val="28"/>
          <w:lang w:val="uk-UA"/>
        </w:rPr>
        <w:lastRenderedPageBreak/>
        <w:t>ЗМІСТ</w:t>
      </w:r>
    </w:p>
    <w:p w:rsidR="000B4872" w:rsidRDefault="000B4872" w:rsidP="000B4872">
      <w:pPr>
        <w:spacing w:line="360" w:lineRule="auto"/>
        <w:ind w:firstLine="567"/>
        <w:jc w:val="center"/>
        <w:rPr>
          <w:b/>
          <w:sz w:val="28"/>
          <w:szCs w:val="28"/>
          <w:lang w:val="uk-UA"/>
        </w:rPr>
      </w:pPr>
    </w:p>
    <w:p w:rsidR="000B4872" w:rsidRPr="00193CEB" w:rsidRDefault="000B4872" w:rsidP="000B4872">
      <w:pPr>
        <w:spacing w:line="360" w:lineRule="auto"/>
        <w:ind w:firstLine="567"/>
        <w:jc w:val="center"/>
        <w:rPr>
          <w:b/>
          <w:sz w:val="28"/>
          <w:szCs w:val="28"/>
          <w:lang w:val="uk-UA"/>
        </w:rPr>
      </w:pPr>
    </w:p>
    <w:p w:rsidR="000B4872" w:rsidRPr="00193CEB" w:rsidRDefault="000B4872" w:rsidP="000B4872">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0B4872" w:rsidRPr="00193CEB"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Pr="00193CEB"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jc w:val="both"/>
        <w:rPr>
          <w:sz w:val="28"/>
          <w:szCs w:val="28"/>
          <w:lang w:val="uk-UA"/>
        </w:rPr>
      </w:pPr>
    </w:p>
    <w:p w:rsidR="000B4872" w:rsidRDefault="000B4872" w:rsidP="000B4872">
      <w:pPr>
        <w:jc w:val="both"/>
        <w:rPr>
          <w:sz w:val="28"/>
          <w:szCs w:val="28"/>
          <w:lang w:val="uk-UA"/>
        </w:rPr>
      </w:pPr>
    </w:p>
    <w:tbl>
      <w:tblPr>
        <w:tblStyle w:val="a4"/>
        <w:tblW w:w="9607" w:type="dxa"/>
        <w:tblInd w:w="-34" w:type="dxa"/>
        <w:tblLayout w:type="fixed"/>
        <w:tblLook w:val="04A0" w:firstRow="1" w:lastRow="0" w:firstColumn="1" w:lastColumn="0" w:noHBand="0" w:noVBand="1"/>
      </w:tblPr>
      <w:tblGrid>
        <w:gridCol w:w="34"/>
        <w:gridCol w:w="1319"/>
        <w:gridCol w:w="349"/>
        <w:gridCol w:w="196"/>
        <w:gridCol w:w="796"/>
        <w:gridCol w:w="850"/>
        <w:gridCol w:w="1985"/>
        <w:gridCol w:w="852"/>
        <w:gridCol w:w="1449"/>
        <w:gridCol w:w="164"/>
        <w:gridCol w:w="286"/>
        <w:gridCol w:w="367"/>
        <w:gridCol w:w="960"/>
      </w:tblGrid>
      <w:tr w:rsidR="000B4872" w:rsidRPr="00AE723F" w:rsidTr="00644A2A">
        <w:tc>
          <w:tcPr>
            <w:tcW w:w="9607" w:type="dxa"/>
            <w:gridSpan w:val="13"/>
          </w:tcPr>
          <w:p w:rsidR="000B4872" w:rsidRPr="00AE723F" w:rsidRDefault="000B4872" w:rsidP="00644A2A">
            <w:pPr>
              <w:jc w:val="center"/>
              <w:rPr>
                <w:sz w:val="24"/>
                <w:szCs w:val="24"/>
              </w:rPr>
            </w:pPr>
            <w:r w:rsidRPr="00AE723F">
              <w:rPr>
                <w:b/>
                <w:sz w:val="24"/>
                <w:szCs w:val="24"/>
              </w:rPr>
              <w:lastRenderedPageBreak/>
              <w:t>1. Загальна інформація</w:t>
            </w:r>
          </w:p>
        </w:tc>
      </w:tr>
      <w:tr w:rsidR="000B4872" w:rsidRPr="00AE723F" w:rsidTr="00644A2A">
        <w:tc>
          <w:tcPr>
            <w:tcW w:w="3544" w:type="dxa"/>
            <w:gridSpan w:val="6"/>
          </w:tcPr>
          <w:p w:rsidR="000B4872" w:rsidRPr="00AE723F" w:rsidRDefault="000B4872" w:rsidP="00644A2A">
            <w:pPr>
              <w:rPr>
                <w:b/>
                <w:sz w:val="24"/>
                <w:szCs w:val="24"/>
              </w:rPr>
            </w:pPr>
            <w:r w:rsidRPr="00AE723F">
              <w:rPr>
                <w:b/>
                <w:sz w:val="24"/>
                <w:szCs w:val="24"/>
              </w:rPr>
              <w:t>Назва дисципліни</w:t>
            </w:r>
          </w:p>
        </w:tc>
        <w:tc>
          <w:tcPr>
            <w:tcW w:w="6063" w:type="dxa"/>
            <w:gridSpan w:val="7"/>
          </w:tcPr>
          <w:p w:rsidR="000B4872" w:rsidRPr="00AE723F" w:rsidRDefault="000B4872" w:rsidP="00644A2A">
            <w:pPr>
              <w:jc w:val="both"/>
              <w:rPr>
                <w:sz w:val="24"/>
                <w:szCs w:val="24"/>
              </w:rPr>
            </w:pPr>
            <w:r>
              <w:rPr>
                <w:sz w:val="24"/>
                <w:szCs w:val="24"/>
              </w:rPr>
              <w:t>Військова психологія</w:t>
            </w:r>
          </w:p>
        </w:tc>
      </w:tr>
      <w:tr w:rsidR="000B4872" w:rsidRPr="00AE723F" w:rsidTr="00644A2A">
        <w:tc>
          <w:tcPr>
            <w:tcW w:w="3544" w:type="dxa"/>
            <w:gridSpan w:val="6"/>
          </w:tcPr>
          <w:p w:rsidR="000B4872" w:rsidRPr="00AE723F" w:rsidRDefault="000B4872" w:rsidP="00644A2A">
            <w:pPr>
              <w:rPr>
                <w:b/>
                <w:sz w:val="24"/>
                <w:szCs w:val="24"/>
              </w:rPr>
            </w:pPr>
            <w:r w:rsidRPr="00AE723F">
              <w:rPr>
                <w:b/>
                <w:sz w:val="24"/>
                <w:szCs w:val="24"/>
              </w:rPr>
              <w:t xml:space="preserve">Викладач </w:t>
            </w:r>
          </w:p>
        </w:tc>
        <w:tc>
          <w:tcPr>
            <w:tcW w:w="6063" w:type="dxa"/>
            <w:gridSpan w:val="7"/>
          </w:tcPr>
          <w:p w:rsidR="000B4872" w:rsidRPr="00AE723F" w:rsidRDefault="000B4872" w:rsidP="00644A2A">
            <w:pPr>
              <w:jc w:val="both"/>
              <w:rPr>
                <w:sz w:val="24"/>
                <w:szCs w:val="24"/>
              </w:rPr>
            </w:pPr>
            <w:proofErr w:type="spellStart"/>
            <w:r w:rsidRPr="00AE723F">
              <w:rPr>
                <w:sz w:val="24"/>
                <w:szCs w:val="24"/>
              </w:rPr>
              <w:t>Пілецька</w:t>
            </w:r>
            <w:proofErr w:type="spellEnd"/>
            <w:r w:rsidRPr="00AE723F">
              <w:rPr>
                <w:sz w:val="24"/>
                <w:szCs w:val="24"/>
              </w:rPr>
              <w:t xml:space="preserve"> Любомира Сидорівна</w:t>
            </w:r>
          </w:p>
        </w:tc>
      </w:tr>
      <w:tr w:rsidR="000B4872" w:rsidRPr="00AE723F" w:rsidTr="00644A2A">
        <w:tc>
          <w:tcPr>
            <w:tcW w:w="3544" w:type="dxa"/>
            <w:gridSpan w:val="6"/>
          </w:tcPr>
          <w:p w:rsidR="000B4872" w:rsidRPr="00AE723F" w:rsidRDefault="000B4872" w:rsidP="00644A2A">
            <w:pPr>
              <w:rPr>
                <w:b/>
                <w:sz w:val="24"/>
                <w:szCs w:val="24"/>
              </w:rPr>
            </w:pPr>
            <w:r w:rsidRPr="00AE723F">
              <w:rPr>
                <w:b/>
                <w:sz w:val="24"/>
                <w:szCs w:val="24"/>
              </w:rPr>
              <w:t>Контактний телефон викладача</w:t>
            </w:r>
          </w:p>
        </w:tc>
        <w:tc>
          <w:tcPr>
            <w:tcW w:w="6063" w:type="dxa"/>
            <w:gridSpan w:val="7"/>
          </w:tcPr>
          <w:p w:rsidR="000B4872" w:rsidRPr="00AE723F" w:rsidRDefault="000B4872" w:rsidP="00644A2A">
            <w:pPr>
              <w:jc w:val="both"/>
              <w:rPr>
                <w:sz w:val="24"/>
                <w:szCs w:val="24"/>
              </w:rPr>
            </w:pPr>
            <w:r w:rsidRPr="00AE723F">
              <w:rPr>
                <w:sz w:val="24"/>
                <w:szCs w:val="24"/>
              </w:rPr>
              <w:t>+0380966806301</w:t>
            </w:r>
          </w:p>
        </w:tc>
      </w:tr>
      <w:tr w:rsidR="000B4872" w:rsidRPr="00AE723F" w:rsidTr="00644A2A">
        <w:tc>
          <w:tcPr>
            <w:tcW w:w="3544" w:type="dxa"/>
            <w:gridSpan w:val="6"/>
          </w:tcPr>
          <w:p w:rsidR="000B4872" w:rsidRPr="00AE723F" w:rsidRDefault="000B4872" w:rsidP="00644A2A">
            <w:pPr>
              <w:rPr>
                <w:b/>
                <w:sz w:val="24"/>
                <w:szCs w:val="24"/>
              </w:rPr>
            </w:pPr>
            <w:r w:rsidRPr="00AE723F">
              <w:rPr>
                <w:b/>
                <w:sz w:val="24"/>
                <w:szCs w:val="24"/>
              </w:rPr>
              <w:t>E-</w:t>
            </w:r>
            <w:proofErr w:type="spellStart"/>
            <w:r w:rsidRPr="00AE723F">
              <w:rPr>
                <w:b/>
                <w:sz w:val="24"/>
                <w:szCs w:val="24"/>
              </w:rPr>
              <w:t>mail</w:t>
            </w:r>
            <w:proofErr w:type="spellEnd"/>
            <w:r w:rsidRPr="00AE723F">
              <w:rPr>
                <w:b/>
                <w:sz w:val="24"/>
                <w:szCs w:val="24"/>
              </w:rPr>
              <w:t xml:space="preserve"> викладача</w:t>
            </w:r>
          </w:p>
        </w:tc>
        <w:tc>
          <w:tcPr>
            <w:tcW w:w="6063" w:type="dxa"/>
            <w:gridSpan w:val="7"/>
          </w:tcPr>
          <w:p w:rsidR="000B4872" w:rsidRPr="00AE723F" w:rsidRDefault="000B4872" w:rsidP="00644A2A">
            <w:pPr>
              <w:jc w:val="both"/>
              <w:rPr>
                <w:sz w:val="24"/>
                <w:szCs w:val="24"/>
                <w:lang w:val="en-US"/>
              </w:rPr>
            </w:pPr>
            <w:r w:rsidRPr="00AE723F">
              <w:rPr>
                <w:rFonts w:ascii="Arial" w:hAnsi="Arial" w:cs="Arial"/>
                <w:sz w:val="24"/>
                <w:szCs w:val="24"/>
                <w:shd w:val="clear" w:color="auto" w:fill="FFFFFF"/>
              </w:rPr>
              <w:t>piletskalybomyra@gmail.com</w:t>
            </w:r>
          </w:p>
        </w:tc>
      </w:tr>
      <w:tr w:rsidR="000B4872" w:rsidRPr="00AE723F" w:rsidTr="00644A2A">
        <w:tc>
          <w:tcPr>
            <w:tcW w:w="3544" w:type="dxa"/>
            <w:gridSpan w:val="6"/>
          </w:tcPr>
          <w:p w:rsidR="000B4872" w:rsidRPr="00AE723F" w:rsidRDefault="000B4872" w:rsidP="00644A2A">
            <w:pPr>
              <w:jc w:val="both"/>
              <w:rPr>
                <w:b/>
                <w:sz w:val="24"/>
                <w:szCs w:val="24"/>
              </w:rPr>
            </w:pPr>
            <w:r w:rsidRPr="00AE723F">
              <w:rPr>
                <w:b/>
                <w:sz w:val="24"/>
                <w:szCs w:val="24"/>
              </w:rPr>
              <w:t>Формат дисципліни</w:t>
            </w:r>
          </w:p>
        </w:tc>
        <w:tc>
          <w:tcPr>
            <w:tcW w:w="6063" w:type="dxa"/>
            <w:gridSpan w:val="7"/>
          </w:tcPr>
          <w:p w:rsidR="000B4872" w:rsidRPr="00AE723F" w:rsidRDefault="000B4872" w:rsidP="00644A2A">
            <w:pPr>
              <w:jc w:val="both"/>
              <w:rPr>
                <w:sz w:val="24"/>
                <w:szCs w:val="24"/>
              </w:rPr>
            </w:pPr>
            <w:r w:rsidRPr="00AE723F">
              <w:rPr>
                <w:sz w:val="24"/>
                <w:szCs w:val="24"/>
                <w:lang w:val="en-US"/>
              </w:rPr>
              <w:t>д</w:t>
            </w:r>
            <w:r w:rsidRPr="00AE723F">
              <w:rPr>
                <w:sz w:val="24"/>
                <w:szCs w:val="24"/>
              </w:rPr>
              <w:t>енна, заочна форм</w:t>
            </w:r>
            <w:r w:rsidRPr="00AE723F">
              <w:rPr>
                <w:sz w:val="24"/>
                <w:szCs w:val="24"/>
                <w:lang w:val="en-US"/>
              </w:rPr>
              <w:t>а</w:t>
            </w:r>
          </w:p>
        </w:tc>
      </w:tr>
      <w:tr w:rsidR="000B4872" w:rsidRPr="00AE723F" w:rsidTr="00644A2A">
        <w:tc>
          <w:tcPr>
            <w:tcW w:w="3544" w:type="dxa"/>
            <w:gridSpan w:val="6"/>
          </w:tcPr>
          <w:p w:rsidR="000B4872" w:rsidRPr="00AE723F" w:rsidRDefault="000B4872" w:rsidP="00644A2A">
            <w:pPr>
              <w:jc w:val="both"/>
              <w:rPr>
                <w:b/>
                <w:sz w:val="24"/>
                <w:szCs w:val="24"/>
              </w:rPr>
            </w:pPr>
            <w:r w:rsidRPr="00AE723F">
              <w:rPr>
                <w:b/>
                <w:sz w:val="24"/>
                <w:szCs w:val="24"/>
              </w:rPr>
              <w:t>Обсяг дисципліни</w:t>
            </w:r>
          </w:p>
        </w:tc>
        <w:tc>
          <w:tcPr>
            <w:tcW w:w="6063" w:type="dxa"/>
            <w:gridSpan w:val="7"/>
          </w:tcPr>
          <w:p w:rsidR="000B4872" w:rsidRPr="00AE723F" w:rsidRDefault="000B4872" w:rsidP="00644A2A">
            <w:pPr>
              <w:jc w:val="both"/>
              <w:rPr>
                <w:sz w:val="24"/>
                <w:szCs w:val="24"/>
              </w:rPr>
            </w:pPr>
            <w:r w:rsidRPr="00AE723F">
              <w:rPr>
                <w:sz w:val="24"/>
                <w:szCs w:val="24"/>
                <w:lang w:val="en-US"/>
              </w:rPr>
              <w:t xml:space="preserve">3 </w:t>
            </w:r>
            <w:r w:rsidRPr="00AE723F">
              <w:rPr>
                <w:sz w:val="24"/>
                <w:szCs w:val="24"/>
              </w:rPr>
              <w:t>кредити ЄКТС, 90 годин</w:t>
            </w:r>
          </w:p>
        </w:tc>
      </w:tr>
      <w:tr w:rsidR="000B4872" w:rsidRPr="00656AB1" w:rsidTr="00644A2A">
        <w:tc>
          <w:tcPr>
            <w:tcW w:w="3544" w:type="dxa"/>
            <w:gridSpan w:val="6"/>
          </w:tcPr>
          <w:p w:rsidR="000B4872" w:rsidRPr="00AE723F" w:rsidRDefault="000B4872" w:rsidP="00644A2A">
            <w:pPr>
              <w:jc w:val="both"/>
              <w:rPr>
                <w:b/>
                <w:sz w:val="24"/>
                <w:szCs w:val="24"/>
              </w:rPr>
            </w:pPr>
            <w:r w:rsidRPr="00AE723F">
              <w:rPr>
                <w:b/>
                <w:sz w:val="24"/>
                <w:szCs w:val="24"/>
              </w:rPr>
              <w:t>Посилання на сайт дистанційного навчання</w:t>
            </w:r>
          </w:p>
        </w:tc>
        <w:tc>
          <w:tcPr>
            <w:tcW w:w="6063" w:type="dxa"/>
            <w:gridSpan w:val="7"/>
          </w:tcPr>
          <w:p w:rsidR="000B4872" w:rsidRPr="00AE723F" w:rsidRDefault="00656AB1" w:rsidP="000B4872">
            <w:pPr>
              <w:jc w:val="both"/>
              <w:rPr>
                <w:sz w:val="24"/>
                <w:szCs w:val="24"/>
              </w:rPr>
            </w:pPr>
            <w:hyperlink r:id="rId5" w:history="1"/>
            <w:r w:rsidR="000B4872">
              <w:t xml:space="preserve"> </w:t>
            </w:r>
            <w:r w:rsidR="000B4872" w:rsidRPr="00DF6E70">
              <w:t>http://www.d-learn.pu.if.ua/</w:t>
            </w:r>
          </w:p>
        </w:tc>
      </w:tr>
      <w:tr w:rsidR="000B4872" w:rsidRPr="00AE723F" w:rsidTr="00644A2A">
        <w:tc>
          <w:tcPr>
            <w:tcW w:w="3544" w:type="dxa"/>
            <w:gridSpan w:val="6"/>
          </w:tcPr>
          <w:p w:rsidR="000B4872" w:rsidRPr="00AE723F" w:rsidRDefault="000B4872" w:rsidP="00644A2A">
            <w:pPr>
              <w:jc w:val="both"/>
              <w:rPr>
                <w:b/>
                <w:sz w:val="24"/>
                <w:szCs w:val="24"/>
              </w:rPr>
            </w:pPr>
            <w:r w:rsidRPr="00AE723F">
              <w:rPr>
                <w:b/>
                <w:sz w:val="24"/>
                <w:szCs w:val="24"/>
              </w:rPr>
              <w:t>Консультації</w:t>
            </w:r>
          </w:p>
        </w:tc>
        <w:tc>
          <w:tcPr>
            <w:tcW w:w="6063" w:type="dxa"/>
            <w:gridSpan w:val="7"/>
          </w:tcPr>
          <w:p w:rsidR="000B4872" w:rsidRPr="00AE723F" w:rsidRDefault="000B4872" w:rsidP="00644A2A">
            <w:pPr>
              <w:jc w:val="both"/>
              <w:rPr>
                <w:sz w:val="24"/>
                <w:szCs w:val="24"/>
              </w:rPr>
            </w:pPr>
            <w:r w:rsidRPr="00AE723F">
              <w:rPr>
                <w:sz w:val="24"/>
                <w:szCs w:val="24"/>
              </w:rPr>
              <w:t>Раз на тиждень відповідно до графіка консультацій</w:t>
            </w:r>
          </w:p>
        </w:tc>
      </w:tr>
      <w:tr w:rsidR="000B4872" w:rsidRPr="00AE723F" w:rsidTr="00644A2A">
        <w:tc>
          <w:tcPr>
            <w:tcW w:w="9607" w:type="dxa"/>
            <w:gridSpan w:val="13"/>
          </w:tcPr>
          <w:p w:rsidR="000B4872" w:rsidRPr="00AE723F" w:rsidRDefault="000B4872" w:rsidP="00644A2A">
            <w:pPr>
              <w:jc w:val="center"/>
              <w:rPr>
                <w:sz w:val="24"/>
                <w:szCs w:val="24"/>
                <w:lang w:val="en-US"/>
              </w:rPr>
            </w:pPr>
            <w:r w:rsidRPr="00AE723F">
              <w:rPr>
                <w:b/>
                <w:sz w:val="24"/>
                <w:szCs w:val="24"/>
              </w:rPr>
              <w:t>2. Анотація до курсу</w:t>
            </w:r>
            <w:r w:rsidRPr="00AE723F">
              <w:rPr>
                <w:sz w:val="24"/>
                <w:szCs w:val="24"/>
                <w:lang w:val="en-US"/>
              </w:rPr>
              <w:t xml:space="preserve"> </w:t>
            </w:r>
          </w:p>
        </w:tc>
      </w:tr>
      <w:tr w:rsidR="000B4872" w:rsidRPr="00DA5D2E" w:rsidTr="00644A2A">
        <w:tc>
          <w:tcPr>
            <w:tcW w:w="9607" w:type="dxa"/>
            <w:gridSpan w:val="13"/>
          </w:tcPr>
          <w:p w:rsidR="000B4872" w:rsidRPr="00AE723F" w:rsidRDefault="000B4872" w:rsidP="000B4872">
            <w:pPr>
              <w:jc w:val="both"/>
              <w:rPr>
                <w:sz w:val="24"/>
                <w:szCs w:val="24"/>
              </w:rPr>
            </w:pPr>
            <w:r w:rsidRPr="00AE723F">
              <w:rPr>
                <w:sz w:val="24"/>
                <w:szCs w:val="24"/>
              </w:rPr>
              <w:t>Навчальна дисципліна «</w:t>
            </w:r>
            <w:r>
              <w:rPr>
                <w:sz w:val="24"/>
                <w:szCs w:val="24"/>
              </w:rPr>
              <w:t xml:space="preserve">Військова психологія» є вибірковою дисципліною в системі професійної підготовки студентів-психологів. Курс присвячений розгляду актуальних проблем військової політики і безпеки України, специфіці діяльності психолога у військовому підрозділі в мирний і воєнний час, а також   проблемам соціально-психологічного супроводу діяльності психолога у військовій сфері. Важливим в курсі є виконання індивідуальних практичних завдань, які спрямовані на формування фахових </w:t>
            </w:r>
            <w:proofErr w:type="spellStart"/>
            <w:r>
              <w:rPr>
                <w:sz w:val="24"/>
                <w:szCs w:val="24"/>
              </w:rPr>
              <w:t>компетентностей</w:t>
            </w:r>
            <w:proofErr w:type="spellEnd"/>
            <w:r>
              <w:rPr>
                <w:sz w:val="24"/>
                <w:szCs w:val="24"/>
              </w:rPr>
              <w:t xml:space="preserve"> майбутніх   психологів в сфері військової діяльності..</w:t>
            </w:r>
            <w:r w:rsidRPr="00AE723F">
              <w:rPr>
                <w:sz w:val="24"/>
                <w:szCs w:val="24"/>
              </w:rPr>
              <w:t xml:space="preserve">  </w:t>
            </w:r>
          </w:p>
        </w:tc>
      </w:tr>
      <w:tr w:rsidR="000B4872" w:rsidRPr="00AE723F" w:rsidTr="00644A2A">
        <w:tc>
          <w:tcPr>
            <w:tcW w:w="9607" w:type="dxa"/>
            <w:gridSpan w:val="13"/>
          </w:tcPr>
          <w:p w:rsidR="000B4872" w:rsidRPr="00AE723F" w:rsidRDefault="000B4872" w:rsidP="00644A2A">
            <w:pPr>
              <w:jc w:val="center"/>
              <w:rPr>
                <w:sz w:val="24"/>
                <w:szCs w:val="24"/>
              </w:rPr>
            </w:pPr>
            <w:r w:rsidRPr="00AE723F">
              <w:rPr>
                <w:b/>
                <w:sz w:val="24"/>
                <w:szCs w:val="24"/>
              </w:rPr>
              <w:t>3. Мета та цілі курсу</w:t>
            </w:r>
          </w:p>
        </w:tc>
      </w:tr>
      <w:tr w:rsidR="000B4872" w:rsidRPr="00656AB1" w:rsidTr="00644A2A">
        <w:tc>
          <w:tcPr>
            <w:tcW w:w="9607" w:type="dxa"/>
            <w:gridSpan w:val="13"/>
          </w:tcPr>
          <w:p w:rsidR="000B4872" w:rsidRPr="008F36C5" w:rsidRDefault="000B4872" w:rsidP="000B4872">
            <w:pPr>
              <w:jc w:val="both"/>
              <w:rPr>
                <w:szCs w:val="28"/>
              </w:rPr>
            </w:pPr>
            <w:r w:rsidRPr="00576B5E">
              <w:rPr>
                <w:sz w:val="24"/>
                <w:szCs w:val="24"/>
              </w:rPr>
              <w:t xml:space="preserve">Метою   навчальної </w:t>
            </w:r>
            <w:r w:rsidRPr="000B4872">
              <w:rPr>
                <w:sz w:val="24"/>
                <w:szCs w:val="24"/>
              </w:rPr>
              <w:t>дисципліни</w:t>
            </w:r>
            <w:r w:rsidRPr="000B4872">
              <w:rPr>
                <w:color w:val="000000"/>
                <w:sz w:val="24"/>
                <w:szCs w:val="24"/>
              </w:rPr>
              <w:t xml:space="preserve"> є</w:t>
            </w:r>
            <w:r>
              <w:rPr>
                <w:b/>
                <w:color w:val="000000"/>
                <w:sz w:val="24"/>
                <w:szCs w:val="24"/>
              </w:rPr>
              <w:t xml:space="preserve"> </w:t>
            </w:r>
            <w:r w:rsidRPr="008F36C5">
              <w:rPr>
                <w:szCs w:val="28"/>
              </w:rPr>
              <w:t>формування високого рівня готовності майбутніх психологів до здійснення професійних функцій в галузі військової психології;</w:t>
            </w:r>
            <w:r w:rsidRPr="008F36C5">
              <w:rPr>
                <w:szCs w:val="28"/>
                <w:lang w:eastAsia="en-US"/>
              </w:rPr>
              <w:t xml:space="preserve"> формування когнітивної компетентності  психолога як світоглядної здатності на основі різних суміжних галузей психології; набуття соціально-комунікативної компетентності як здатності презентувати психологічні знання та здійснювати соціально-психологічний супровід військовослужбовців різних категорій; емоційно-вольової компетентності як здатності до саморегуляції власної діяльності; ціннісно-мотиваційної компетентності як розуміння значущості ролі соціального психолога  у ЗСУ; рефлексивно-особистісної компетентності як критичної оцінки власної професійної діяльності. </w:t>
            </w:r>
          </w:p>
          <w:p w:rsidR="000B4872" w:rsidRPr="000B4872" w:rsidRDefault="000B4872" w:rsidP="000B4872">
            <w:pPr>
              <w:rPr>
                <w:bCs/>
                <w:szCs w:val="28"/>
              </w:rPr>
            </w:pPr>
            <w:r w:rsidRPr="000B4872">
              <w:rPr>
                <w:bCs/>
                <w:szCs w:val="28"/>
              </w:rPr>
              <w:t>Цілями курсу є :</w:t>
            </w:r>
          </w:p>
          <w:p w:rsidR="000B4872" w:rsidRPr="008F36C5" w:rsidRDefault="000B4872" w:rsidP="000B4872">
            <w:pPr>
              <w:numPr>
                <w:ilvl w:val="0"/>
                <w:numId w:val="4"/>
              </w:numPr>
              <w:jc w:val="both"/>
              <w:rPr>
                <w:szCs w:val="28"/>
                <w:lang w:eastAsia="en-US"/>
              </w:rPr>
            </w:pPr>
            <w:r w:rsidRPr="008F36C5">
              <w:rPr>
                <w:szCs w:val="28"/>
                <w:lang w:eastAsia="en-US"/>
              </w:rPr>
              <w:t>сформувати розуміння місця і ролі військової психології в контексті військової політики і безпеки України;</w:t>
            </w:r>
          </w:p>
          <w:p w:rsidR="000B4872" w:rsidRPr="008F36C5" w:rsidRDefault="000B4872" w:rsidP="000B4872">
            <w:pPr>
              <w:numPr>
                <w:ilvl w:val="0"/>
                <w:numId w:val="4"/>
              </w:numPr>
              <w:jc w:val="both"/>
              <w:rPr>
                <w:szCs w:val="28"/>
                <w:lang w:eastAsia="en-US"/>
              </w:rPr>
            </w:pPr>
            <w:r w:rsidRPr="008F36C5">
              <w:rPr>
                <w:szCs w:val="28"/>
                <w:lang w:eastAsia="en-US"/>
              </w:rPr>
              <w:t>сформувати розуміння про зміст та функціональні обов’язки діяльності психолога у ЗСУ у мирний і військовий час;</w:t>
            </w:r>
          </w:p>
          <w:p w:rsidR="000B4872" w:rsidRPr="008F36C5" w:rsidRDefault="000B4872" w:rsidP="000B4872">
            <w:pPr>
              <w:numPr>
                <w:ilvl w:val="0"/>
                <w:numId w:val="4"/>
              </w:numPr>
              <w:jc w:val="both"/>
              <w:rPr>
                <w:szCs w:val="28"/>
                <w:lang w:eastAsia="en-US"/>
              </w:rPr>
            </w:pPr>
            <w:r w:rsidRPr="008F36C5">
              <w:rPr>
                <w:szCs w:val="28"/>
                <w:lang w:eastAsia="en-US"/>
              </w:rPr>
              <w:t xml:space="preserve">формувати у майбутніх психологів психологічну стійкість до </w:t>
            </w:r>
            <w:proofErr w:type="spellStart"/>
            <w:r w:rsidRPr="008F36C5">
              <w:rPr>
                <w:szCs w:val="28"/>
                <w:lang w:eastAsia="en-US"/>
              </w:rPr>
              <w:t>психотравмуючих</w:t>
            </w:r>
            <w:proofErr w:type="spellEnd"/>
            <w:r w:rsidRPr="008F36C5">
              <w:rPr>
                <w:szCs w:val="28"/>
                <w:lang w:eastAsia="en-US"/>
              </w:rPr>
              <w:t xml:space="preserve"> факторів сучасної війни, навчання методам саморегуляції, надання першої психологічної допомоги за умов травматичних ситуацій, підвищення адаптивності до бойових умов, підвищення рівня професійних і бойових навичок та вмінь.</w:t>
            </w:r>
          </w:p>
          <w:p w:rsidR="000B4872" w:rsidRPr="00AE723F" w:rsidRDefault="000B4872" w:rsidP="00644A2A">
            <w:pPr>
              <w:jc w:val="both"/>
              <w:rPr>
                <w:sz w:val="24"/>
                <w:szCs w:val="24"/>
              </w:rPr>
            </w:pPr>
          </w:p>
        </w:tc>
      </w:tr>
      <w:tr w:rsidR="000B4872" w:rsidRPr="00AE723F" w:rsidTr="00644A2A">
        <w:tc>
          <w:tcPr>
            <w:tcW w:w="9607" w:type="dxa"/>
            <w:gridSpan w:val="13"/>
          </w:tcPr>
          <w:p w:rsidR="000B4872" w:rsidRPr="00AE723F" w:rsidRDefault="000B4872" w:rsidP="00644A2A">
            <w:pPr>
              <w:jc w:val="center"/>
              <w:rPr>
                <w:b/>
                <w:sz w:val="24"/>
                <w:szCs w:val="24"/>
              </w:rPr>
            </w:pPr>
            <w:r w:rsidRPr="00AE723F">
              <w:rPr>
                <w:b/>
                <w:sz w:val="24"/>
                <w:szCs w:val="24"/>
              </w:rPr>
              <w:t>4. Результати навчання (компетентності)</w:t>
            </w:r>
          </w:p>
        </w:tc>
      </w:tr>
      <w:tr w:rsidR="000B4872" w:rsidRPr="00656AB1" w:rsidTr="00644A2A">
        <w:tc>
          <w:tcPr>
            <w:tcW w:w="9607" w:type="dxa"/>
            <w:gridSpan w:val="13"/>
          </w:tcPr>
          <w:p w:rsidR="000B4872" w:rsidRPr="008F36C5" w:rsidRDefault="000B4872" w:rsidP="000B4872">
            <w:pPr>
              <w:ind w:firstLine="709"/>
              <w:jc w:val="both"/>
              <w:rPr>
                <w:b/>
                <w:szCs w:val="28"/>
              </w:rPr>
            </w:pPr>
            <w:r>
              <w:rPr>
                <w:sz w:val="24"/>
                <w:szCs w:val="24"/>
              </w:rPr>
              <w:t xml:space="preserve"> </w:t>
            </w:r>
            <w:r w:rsidRPr="008F36C5">
              <w:rPr>
                <w:bCs/>
                <w:szCs w:val="28"/>
              </w:rPr>
              <w:t xml:space="preserve">У </w:t>
            </w:r>
            <w:r w:rsidRPr="008F36C5">
              <w:rPr>
                <w:szCs w:val="28"/>
              </w:rPr>
              <w:t>результаті вивчення дисципліни студенти повинні оволодіти наступними</w:t>
            </w:r>
            <w:r w:rsidRPr="008F36C5">
              <w:rPr>
                <w:b/>
                <w:szCs w:val="28"/>
              </w:rPr>
              <w:t xml:space="preserve"> загальними </w:t>
            </w:r>
            <w:proofErr w:type="spellStart"/>
            <w:r w:rsidRPr="008F36C5">
              <w:rPr>
                <w:b/>
                <w:szCs w:val="28"/>
              </w:rPr>
              <w:t>компетентностями</w:t>
            </w:r>
            <w:proofErr w:type="spellEnd"/>
            <w:r w:rsidRPr="008F36C5">
              <w:rPr>
                <w:b/>
                <w:szCs w:val="28"/>
              </w:rPr>
              <w:t xml:space="preserve">: </w:t>
            </w:r>
          </w:p>
          <w:p w:rsidR="000B4872" w:rsidRPr="008F36C5" w:rsidRDefault="000B4872" w:rsidP="000B4872">
            <w:pPr>
              <w:pStyle w:val="a3"/>
              <w:ind w:left="0" w:firstLine="709"/>
              <w:jc w:val="both"/>
              <w:rPr>
                <w:szCs w:val="28"/>
              </w:rPr>
            </w:pPr>
            <w:r>
              <w:rPr>
                <w:szCs w:val="28"/>
              </w:rPr>
              <w:t>з</w:t>
            </w:r>
            <w:r w:rsidRPr="008F36C5">
              <w:rPr>
                <w:szCs w:val="28"/>
              </w:rPr>
              <w:t>датністю застосовувати знання у практичних ситуаціях; знанням та розуміння предметної галузі та розуміння професійної діяльності військового психолога; навичками використання інформаційних і комунікаційних технологій; здатністю вчитися і оволодівати сучасними знаннями; здатністю бути критичним і самокритичним в майбутній професійній діяльності; здатністю приймати обґрунтовані рішення; здатністю генерувати нові ідеї; володіти навичками міжособистісної взаємодії; здатністю працювати в команді;</w:t>
            </w:r>
            <w:r>
              <w:rPr>
                <w:szCs w:val="28"/>
              </w:rPr>
              <w:t xml:space="preserve"> здатністю</w:t>
            </w:r>
            <w:r w:rsidRPr="008F36C5">
              <w:rPr>
                <w:szCs w:val="28"/>
              </w:rPr>
              <w:t xml:space="preserve">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B4872" w:rsidRDefault="000B4872" w:rsidP="000B4872">
            <w:pPr>
              <w:ind w:firstLine="709"/>
              <w:jc w:val="both"/>
              <w:rPr>
                <w:szCs w:val="28"/>
              </w:rPr>
            </w:pPr>
            <w:r>
              <w:rPr>
                <w:szCs w:val="28"/>
              </w:rPr>
              <w:t xml:space="preserve">Студенти повинні опанувати </w:t>
            </w:r>
            <w:r w:rsidRPr="008F36C5">
              <w:rPr>
                <w:b/>
                <w:szCs w:val="28"/>
              </w:rPr>
              <w:t>спеціальні (фахові) компетентності</w:t>
            </w:r>
            <w:r>
              <w:rPr>
                <w:szCs w:val="28"/>
              </w:rPr>
              <w:t>: з</w:t>
            </w:r>
            <w:r w:rsidRPr="00944D1F">
              <w:rPr>
                <w:szCs w:val="28"/>
              </w:rPr>
              <w:t>датність оперувати категоріально-понятійним апаратом</w:t>
            </w:r>
            <w:r>
              <w:rPr>
                <w:szCs w:val="28"/>
              </w:rPr>
              <w:t xml:space="preserve"> військової</w:t>
            </w:r>
            <w:r w:rsidRPr="00944D1F">
              <w:rPr>
                <w:szCs w:val="28"/>
              </w:rPr>
              <w:t xml:space="preserve"> психології</w:t>
            </w:r>
            <w:r>
              <w:rPr>
                <w:szCs w:val="28"/>
              </w:rPr>
              <w:t>; з</w:t>
            </w:r>
            <w:r w:rsidRPr="00944D1F">
              <w:rPr>
                <w:szCs w:val="28"/>
              </w:rPr>
              <w:t>датність до ретроспективного аналізу вітчизняного та зарубіжного досвіду розуміння природи виникнення, функціонування та ро</w:t>
            </w:r>
            <w:r>
              <w:rPr>
                <w:szCs w:val="28"/>
              </w:rPr>
              <w:t>звитку психічних явищ; з</w:t>
            </w:r>
            <w:r w:rsidRPr="00944D1F">
              <w:rPr>
                <w:szCs w:val="28"/>
              </w:rPr>
              <w:t>датність до розуміння природи п</w:t>
            </w:r>
            <w:r>
              <w:rPr>
                <w:szCs w:val="28"/>
              </w:rPr>
              <w:t>оведінки, діяльності та вчинків; з</w:t>
            </w:r>
            <w:r w:rsidRPr="00944D1F">
              <w:rPr>
                <w:szCs w:val="28"/>
              </w:rPr>
              <w:t xml:space="preserve">датність </w:t>
            </w:r>
            <w:r w:rsidRPr="00944D1F">
              <w:rPr>
                <w:szCs w:val="28"/>
              </w:rPr>
              <w:lastRenderedPageBreak/>
              <w:t>самостійно збирати та критично опрацьовувати, аналізувати та узагальнювати психологічну інформацію з різних джерел</w:t>
            </w:r>
            <w:r>
              <w:rPr>
                <w:szCs w:val="28"/>
              </w:rPr>
              <w:t>; з</w:t>
            </w:r>
            <w:r w:rsidRPr="00944D1F">
              <w:rPr>
                <w:szCs w:val="28"/>
              </w:rPr>
              <w:t>датність самостійно планувати, організовувати та здійснювати психологічне дослідження</w:t>
            </w:r>
            <w:r>
              <w:rPr>
                <w:szCs w:val="28"/>
              </w:rPr>
              <w:t>; з</w:t>
            </w:r>
            <w:r w:rsidRPr="00944D1F">
              <w:rPr>
                <w:szCs w:val="28"/>
              </w:rPr>
              <w:t>датність аналізувати та систематизувати одержані результати, формулювати аргументовані висновки та рекомендації</w:t>
            </w:r>
            <w:r>
              <w:rPr>
                <w:szCs w:val="28"/>
              </w:rPr>
              <w:t>; з</w:t>
            </w:r>
            <w:r w:rsidRPr="00944D1F">
              <w:rPr>
                <w:szCs w:val="28"/>
              </w:rPr>
              <w:t>датність здійснювати просвітницьку та психопрофілактичну відповідно до запиту</w:t>
            </w:r>
            <w:r>
              <w:rPr>
                <w:szCs w:val="28"/>
              </w:rPr>
              <w:t>; з</w:t>
            </w:r>
            <w:r w:rsidRPr="00944D1F">
              <w:rPr>
                <w:szCs w:val="28"/>
              </w:rPr>
              <w:t>датність дотримуватися норм професійної етики</w:t>
            </w:r>
            <w:r>
              <w:rPr>
                <w:szCs w:val="28"/>
              </w:rPr>
              <w:t>; з</w:t>
            </w:r>
            <w:r w:rsidRPr="00944D1F">
              <w:rPr>
                <w:szCs w:val="28"/>
              </w:rPr>
              <w:t>датність до особистісного та професійного самовдосконалення, навчання та саморозвитку</w:t>
            </w:r>
            <w:r>
              <w:rPr>
                <w:szCs w:val="28"/>
              </w:rPr>
              <w:t>.</w:t>
            </w:r>
          </w:p>
          <w:p w:rsidR="000B4872" w:rsidRDefault="000B4872" w:rsidP="000B4872">
            <w:pPr>
              <w:ind w:firstLine="709"/>
              <w:jc w:val="both"/>
              <w:rPr>
                <w:szCs w:val="28"/>
              </w:rPr>
            </w:pPr>
            <w:r w:rsidRPr="008F36C5">
              <w:rPr>
                <w:b/>
                <w:szCs w:val="28"/>
              </w:rPr>
              <w:t>Програмними результатами</w:t>
            </w:r>
            <w:r>
              <w:rPr>
                <w:szCs w:val="28"/>
              </w:rPr>
              <w:t xml:space="preserve"> навчання є наступні:</w:t>
            </w:r>
          </w:p>
          <w:p w:rsidR="000B4872" w:rsidRPr="00AE723F" w:rsidRDefault="000B4872" w:rsidP="000B4872">
            <w:pPr>
              <w:ind w:firstLine="709"/>
              <w:jc w:val="both"/>
              <w:rPr>
                <w:sz w:val="24"/>
                <w:szCs w:val="24"/>
              </w:rPr>
            </w:pPr>
            <w:r w:rsidRPr="00035285">
              <w:rPr>
                <w:szCs w:val="28"/>
              </w:rPr>
              <w:t xml:space="preserve">розуміти закономірності та особливості розвитку і функціонування психічних явищ в контексті професійних завдань; здійснювати пошук інформації з різних джерел, у т.ч. з використанням інформаційно-комунікаційних технологій, для вирішення професійних завдань;  обґрунтовувати власну позицію, робити самостійні висновки за результатами власних досліджень і аналізу літературних джерел; </w:t>
            </w:r>
            <w:r>
              <w:rPr>
                <w:szCs w:val="28"/>
              </w:rPr>
              <w:t>ф</w:t>
            </w:r>
            <w:r w:rsidRPr="00035285">
              <w:rPr>
                <w:szCs w:val="28"/>
              </w:rPr>
              <w:t>ормулювати мету, завдання дослідження, володіти навичками збору первинного матеріалу, дотр</w:t>
            </w:r>
            <w:r>
              <w:rPr>
                <w:szCs w:val="28"/>
              </w:rPr>
              <w:t>имуватися процедури дослідження;</w:t>
            </w:r>
            <w:r w:rsidRPr="00035285">
              <w:rPr>
                <w:szCs w:val="28"/>
              </w:rPr>
              <w:t xml:space="preserve"> </w:t>
            </w:r>
            <w:r>
              <w:rPr>
                <w:szCs w:val="28"/>
              </w:rPr>
              <w:t>р</w:t>
            </w:r>
            <w:r w:rsidRPr="00035285">
              <w:rPr>
                <w:szCs w:val="28"/>
              </w:rPr>
              <w:t>ефлексувати і критично оцінювати достовірність одержаних результатів психологічного дослідження, формулювати аргументовані вис</w:t>
            </w:r>
            <w:r>
              <w:rPr>
                <w:szCs w:val="28"/>
              </w:rPr>
              <w:t>новки;</w:t>
            </w:r>
            <w:r w:rsidRPr="00035285">
              <w:rPr>
                <w:szCs w:val="28"/>
              </w:rPr>
              <w:t xml:space="preserve"> </w:t>
            </w:r>
            <w:r>
              <w:rPr>
                <w:szCs w:val="28"/>
              </w:rPr>
              <w:t>п</w:t>
            </w:r>
            <w:r w:rsidRPr="00035285">
              <w:rPr>
                <w:szCs w:val="28"/>
              </w:rPr>
              <w:t>резентувати результати власних досліджень усно / письмово для ф</w:t>
            </w:r>
            <w:r>
              <w:rPr>
                <w:szCs w:val="28"/>
              </w:rPr>
              <w:t>ахівців і нефахівців;</w:t>
            </w:r>
            <w:r w:rsidRPr="00035285">
              <w:rPr>
                <w:szCs w:val="28"/>
              </w:rPr>
              <w:t xml:space="preserve"> </w:t>
            </w:r>
            <w:r>
              <w:rPr>
                <w:szCs w:val="28"/>
              </w:rPr>
              <w:t>с</w:t>
            </w:r>
            <w:r w:rsidRPr="00035285">
              <w:rPr>
                <w:szCs w:val="28"/>
              </w:rPr>
              <w:t>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w:t>
            </w:r>
            <w:r>
              <w:rPr>
                <w:szCs w:val="28"/>
              </w:rPr>
              <w:t>, відповідно до вимог замовника;</w:t>
            </w:r>
            <w:r w:rsidRPr="00035285">
              <w:rPr>
                <w:szCs w:val="28"/>
              </w:rPr>
              <w:t xml:space="preserve"> </w:t>
            </w:r>
            <w:r>
              <w:rPr>
                <w:szCs w:val="28"/>
              </w:rPr>
              <w:t>д</w:t>
            </w:r>
            <w:r w:rsidRPr="00035285">
              <w:rPr>
                <w:szCs w:val="28"/>
              </w:rPr>
              <w:t>емонструвати соціально відповідальну та свідому поведінку, слідувати гуманістичним та демократичним цінностям у профес</w:t>
            </w:r>
            <w:r>
              <w:rPr>
                <w:szCs w:val="28"/>
              </w:rPr>
              <w:t>ійній та громадській діяльності; в</w:t>
            </w:r>
            <w:r w:rsidRPr="00035285">
              <w:rPr>
                <w:szCs w:val="28"/>
              </w:rPr>
              <w:t>иявляти та диференціювати проблеми збереження і відновлення психічного здоров’я та психологічного благополуччя.</w:t>
            </w:r>
            <w:r>
              <w:rPr>
                <w:sz w:val="24"/>
                <w:szCs w:val="24"/>
              </w:rPr>
              <w:t xml:space="preserve"> </w:t>
            </w:r>
          </w:p>
        </w:tc>
      </w:tr>
      <w:tr w:rsidR="000B4872" w:rsidRPr="00AE723F" w:rsidTr="00644A2A">
        <w:trPr>
          <w:gridBefore w:val="1"/>
          <w:wBefore w:w="34" w:type="dxa"/>
        </w:trPr>
        <w:tc>
          <w:tcPr>
            <w:tcW w:w="9573" w:type="dxa"/>
            <w:gridSpan w:val="12"/>
          </w:tcPr>
          <w:p w:rsidR="000B4872" w:rsidRPr="00AE723F" w:rsidRDefault="000B4872" w:rsidP="00644A2A">
            <w:pPr>
              <w:jc w:val="center"/>
              <w:rPr>
                <w:sz w:val="24"/>
                <w:szCs w:val="24"/>
              </w:rPr>
            </w:pPr>
            <w:r w:rsidRPr="00AE723F">
              <w:rPr>
                <w:b/>
                <w:sz w:val="24"/>
                <w:szCs w:val="24"/>
              </w:rPr>
              <w:lastRenderedPageBreak/>
              <w:t>5. Організація навчання курсу</w:t>
            </w:r>
          </w:p>
        </w:tc>
      </w:tr>
      <w:tr w:rsidR="000B4872" w:rsidRPr="00AE723F" w:rsidTr="00644A2A">
        <w:trPr>
          <w:gridBefore w:val="1"/>
          <w:wBefore w:w="34" w:type="dxa"/>
        </w:trPr>
        <w:tc>
          <w:tcPr>
            <w:tcW w:w="9573" w:type="dxa"/>
            <w:gridSpan w:val="12"/>
          </w:tcPr>
          <w:p w:rsidR="000B4872" w:rsidRPr="00AE723F" w:rsidRDefault="000B4872" w:rsidP="00644A2A">
            <w:pPr>
              <w:jc w:val="center"/>
              <w:rPr>
                <w:sz w:val="24"/>
                <w:szCs w:val="24"/>
              </w:rPr>
            </w:pPr>
            <w:r w:rsidRPr="00AE723F">
              <w:rPr>
                <w:sz w:val="24"/>
                <w:szCs w:val="24"/>
              </w:rPr>
              <w:t>Обсяг курсу</w:t>
            </w:r>
          </w:p>
        </w:tc>
      </w:tr>
      <w:tr w:rsidR="000B4872" w:rsidRPr="00AE723F" w:rsidTr="00644A2A">
        <w:trPr>
          <w:gridBefore w:val="1"/>
          <w:wBefore w:w="34" w:type="dxa"/>
          <w:trHeight w:val="219"/>
        </w:trPr>
        <w:tc>
          <w:tcPr>
            <w:tcW w:w="6347" w:type="dxa"/>
            <w:gridSpan w:val="7"/>
            <w:vMerge w:val="restart"/>
          </w:tcPr>
          <w:p w:rsidR="000B4872" w:rsidRPr="00AE723F" w:rsidRDefault="000B4872" w:rsidP="00644A2A">
            <w:pPr>
              <w:jc w:val="center"/>
              <w:rPr>
                <w:sz w:val="24"/>
                <w:szCs w:val="24"/>
              </w:rPr>
            </w:pPr>
            <w:r w:rsidRPr="00AE723F">
              <w:rPr>
                <w:sz w:val="24"/>
                <w:szCs w:val="24"/>
              </w:rPr>
              <w:t>Вид заняття</w:t>
            </w:r>
          </w:p>
        </w:tc>
        <w:tc>
          <w:tcPr>
            <w:tcW w:w="3226" w:type="dxa"/>
            <w:gridSpan w:val="5"/>
          </w:tcPr>
          <w:p w:rsidR="000B4872" w:rsidRPr="00AE723F" w:rsidRDefault="000B4872" w:rsidP="00644A2A">
            <w:pPr>
              <w:jc w:val="center"/>
              <w:rPr>
                <w:sz w:val="24"/>
                <w:szCs w:val="24"/>
              </w:rPr>
            </w:pPr>
            <w:r w:rsidRPr="00AE723F">
              <w:rPr>
                <w:sz w:val="24"/>
                <w:szCs w:val="24"/>
              </w:rPr>
              <w:t>Загальна кількість годин</w:t>
            </w:r>
          </w:p>
        </w:tc>
      </w:tr>
      <w:tr w:rsidR="000B4872" w:rsidRPr="00AE723F" w:rsidTr="00644A2A">
        <w:trPr>
          <w:gridBefore w:val="1"/>
          <w:wBefore w:w="34" w:type="dxa"/>
          <w:trHeight w:val="219"/>
        </w:trPr>
        <w:tc>
          <w:tcPr>
            <w:tcW w:w="6347" w:type="dxa"/>
            <w:gridSpan w:val="7"/>
            <w:vMerge/>
          </w:tcPr>
          <w:p w:rsidR="000B4872" w:rsidRPr="00AE723F" w:rsidRDefault="000B4872" w:rsidP="00644A2A">
            <w:pPr>
              <w:jc w:val="center"/>
              <w:rPr>
                <w:sz w:val="24"/>
                <w:szCs w:val="24"/>
              </w:rPr>
            </w:pPr>
          </w:p>
        </w:tc>
        <w:tc>
          <w:tcPr>
            <w:tcW w:w="1613" w:type="dxa"/>
            <w:gridSpan w:val="2"/>
          </w:tcPr>
          <w:p w:rsidR="000B4872" w:rsidRPr="00AE723F" w:rsidRDefault="000B4872" w:rsidP="00644A2A">
            <w:pPr>
              <w:jc w:val="center"/>
              <w:rPr>
                <w:sz w:val="24"/>
                <w:szCs w:val="24"/>
              </w:rPr>
            </w:pPr>
            <w:r w:rsidRPr="00AE723F">
              <w:rPr>
                <w:sz w:val="24"/>
                <w:szCs w:val="24"/>
              </w:rPr>
              <w:t>Денна форма</w:t>
            </w:r>
          </w:p>
        </w:tc>
        <w:tc>
          <w:tcPr>
            <w:tcW w:w="1613" w:type="dxa"/>
            <w:gridSpan w:val="3"/>
          </w:tcPr>
          <w:p w:rsidR="000B4872" w:rsidRPr="00AE723F" w:rsidRDefault="000B4872" w:rsidP="00644A2A">
            <w:pPr>
              <w:jc w:val="center"/>
              <w:rPr>
                <w:sz w:val="24"/>
                <w:szCs w:val="24"/>
              </w:rPr>
            </w:pPr>
            <w:r w:rsidRPr="00AE723F">
              <w:rPr>
                <w:sz w:val="24"/>
                <w:szCs w:val="24"/>
              </w:rPr>
              <w:t>Заочна форма</w:t>
            </w:r>
          </w:p>
        </w:tc>
      </w:tr>
      <w:tr w:rsidR="000B4872" w:rsidRPr="00AE723F" w:rsidTr="00644A2A">
        <w:trPr>
          <w:gridBefore w:val="1"/>
          <w:wBefore w:w="34" w:type="dxa"/>
        </w:trPr>
        <w:tc>
          <w:tcPr>
            <w:tcW w:w="6347" w:type="dxa"/>
            <w:gridSpan w:val="7"/>
          </w:tcPr>
          <w:p w:rsidR="000B4872" w:rsidRPr="00AE723F" w:rsidRDefault="000B4872"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лекції</w:t>
            </w:r>
          </w:p>
        </w:tc>
        <w:tc>
          <w:tcPr>
            <w:tcW w:w="1613" w:type="dxa"/>
            <w:gridSpan w:val="2"/>
          </w:tcPr>
          <w:p w:rsidR="000B4872" w:rsidRPr="00AE723F" w:rsidRDefault="000B4872" w:rsidP="00644A2A">
            <w:pPr>
              <w:jc w:val="both"/>
              <w:rPr>
                <w:sz w:val="24"/>
                <w:szCs w:val="24"/>
              </w:rPr>
            </w:pPr>
            <w:r>
              <w:rPr>
                <w:sz w:val="24"/>
                <w:szCs w:val="24"/>
              </w:rPr>
              <w:t>12</w:t>
            </w:r>
          </w:p>
        </w:tc>
        <w:tc>
          <w:tcPr>
            <w:tcW w:w="1613" w:type="dxa"/>
            <w:gridSpan w:val="3"/>
          </w:tcPr>
          <w:p w:rsidR="000B4872" w:rsidRPr="00AE723F" w:rsidRDefault="000B4872" w:rsidP="00644A2A">
            <w:pPr>
              <w:jc w:val="both"/>
              <w:rPr>
                <w:sz w:val="24"/>
                <w:szCs w:val="24"/>
              </w:rPr>
            </w:pPr>
            <w:r w:rsidRPr="00AE723F">
              <w:rPr>
                <w:sz w:val="24"/>
                <w:szCs w:val="24"/>
              </w:rPr>
              <w:t>6</w:t>
            </w:r>
          </w:p>
        </w:tc>
      </w:tr>
      <w:tr w:rsidR="000B4872" w:rsidRPr="00AE723F" w:rsidTr="00644A2A">
        <w:trPr>
          <w:gridBefore w:val="1"/>
          <w:wBefore w:w="34" w:type="dxa"/>
        </w:trPr>
        <w:tc>
          <w:tcPr>
            <w:tcW w:w="6347" w:type="dxa"/>
            <w:gridSpan w:val="7"/>
          </w:tcPr>
          <w:p w:rsidR="000B4872" w:rsidRPr="00AE723F" w:rsidRDefault="000B4872"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семінарські заняття / практичні / лабораторні</w:t>
            </w:r>
          </w:p>
        </w:tc>
        <w:tc>
          <w:tcPr>
            <w:tcW w:w="1613" w:type="dxa"/>
            <w:gridSpan w:val="2"/>
          </w:tcPr>
          <w:p w:rsidR="000B4872" w:rsidRPr="00AE723F" w:rsidRDefault="000B4872" w:rsidP="00644A2A">
            <w:pPr>
              <w:jc w:val="both"/>
              <w:rPr>
                <w:sz w:val="24"/>
                <w:szCs w:val="24"/>
              </w:rPr>
            </w:pPr>
            <w:r>
              <w:rPr>
                <w:sz w:val="24"/>
                <w:szCs w:val="24"/>
              </w:rPr>
              <w:t>18</w:t>
            </w:r>
            <w:r w:rsidRPr="00AE723F">
              <w:rPr>
                <w:sz w:val="24"/>
                <w:szCs w:val="24"/>
              </w:rPr>
              <w:t xml:space="preserve"> </w:t>
            </w:r>
          </w:p>
        </w:tc>
        <w:tc>
          <w:tcPr>
            <w:tcW w:w="1613" w:type="dxa"/>
            <w:gridSpan w:val="3"/>
          </w:tcPr>
          <w:p w:rsidR="000B4872" w:rsidRPr="00AE723F" w:rsidRDefault="000B4872" w:rsidP="00644A2A">
            <w:pPr>
              <w:jc w:val="both"/>
              <w:rPr>
                <w:sz w:val="24"/>
                <w:szCs w:val="24"/>
              </w:rPr>
            </w:pPr>
            <w:r w:rsidRPr="00AE723F">
              <w:rPr>
                <w:sz w:val="24"/>
                <w:szCs w:val="24"/>
              </w:rPr>
              <w:t>2</w:t>
            </w:r>
          </w:p>
        </w:tc>
      </w:tr>
      <w:tr w:rsidR="000B4872" w:rsidRPr="00AE723F" w:rsidTr="00644A2A">
        <w:trPr>
          <w:gridBefore w:val="1"/>
          <w:wBefore w:w="34" w:type="dxa"/>
        </w:trPr>
        <w:tc>
          <w:tcPr>
            <w:tcW w:w="6347" w:type="dxa"/>
            <w:gridSpan w:val="7"/>
          </w:tcPr>
          <w:p w:rsidR="000B4872" w:rsidRPr="00AE723F" w:rsidRDefault="000B4872"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самостійна робота</w:t>
            </w:r>
          </w:p>
        </w:tc>
        <w:tc>
          <w:tcPr>
            <w:tcW w:w="1613" w:type="dxa"/>
            <w:gridSpan w:val="2"/>
          </w:tcPr>
          <w:p w:rsidR="000B4872" w:rsidRPr="00AE723F" w:rsidRDefault="000B4872" w:rsidP="00644A2A">
            <w:pPr>
              <w:jc w:val="both"/>
              <w:rPr>
                <w:sz w:val="24"/>
                <w:szCs w:val="24"/>
              </w:rPr>
            </w:pPr>
            <w:r>
              <w:rPr>
                <w:sz w:val="24"/>
                <w:szCs w:val="24"/>
              </w:rPr>
              <w:t>60</w:t>
            </w:r>
            <w:r w:rsidRPr="00AE723F">
              <w:rPr>
                <w:sz w:val="24"/>
                <w:szCs w:val="24"/>
              </w:rPr>
              <w:t xml:space="preserve"> </w:t>
            </w:r>
          </w:p>
        </w:tc>
        <w:tc>
          <w:tcPr>
            <w:tcW w:w="1613" w:type="dxa"/>
            <w:gridSpan w:val="3"/>
          </w:tcPr>
          <w:p w:rsidR="000B4872" w:rsidRPr="00AE723F" w:rsidRDefault="000B4872" w:rsidP="00644A2A">
            <w:pPr>
              <w:jc w:val="both"/>
              <w:rPr>
                <w:sz w:val="24"/>
                <w:szCs w:val="24"/>
              </w:rPr>
            </w:pPr>
            <w:r w:rsidRPr="00AE723F">
              <w:rPr>
                <w:sz w:val="24"/>
                <w:szCs w:val="24"/>
              </w:rPr>
              <w:t>82</w:t>
            </w:r>
          </w:p>
        </w:tc>
      </w:tr>
      <w:tr w:rsidR="000B4872" w:rsidRPr="00AE723F" w:rsidTr="00644A2A">
        <w:trPr>
          <w:gridBefore w:val="1"/>
          <w:wBefore w:w="34" w:type="dxa"/>
        </w:trPr>
        <w:tc>
          <w:tcPr>
            <w:tcW w:w="9573" w:type="dxa"/>
            <w:gridSpan w:val="12"/>
          </w:tcPr>
          <w:p w:rsidR="000B4872" w:rsidRPr="00AE723F" w:rsidRDefault="000B4872" w:rsidP="00644A2A">
            <w:pPr>
              <w:jc w:val="center"/>
              <w:rPr>
                <w:sz w:val="24"/>
                <w:szCs w:val="24"/>
              </w:rPr>
            </w:pPr>
            <w:r w:rsidRPr="00AE723F">
              <w:rPr>
                <w:sz w:val="24"/>
                <w:szCs w:val="24"/>
              </w:rPr>
              <w:t>Ознаки курсу</w:t>
            </w:r>
          </w:p>
        </w:tc>
      </w:tr>
      <w:tr w:rsidR="000B4872" w:rsidRPr="00AE723F" w:rsidTr="00644A2A">
        <w:trPr>
          <w:gridBefore w:val="1"/>
          <w:wBefore w:w="34" w:type="dxa"/>
        </w:trPr>
        <w:tc>
          <w:tcPr>
            <w:tcW w:w="1319" w:type="dxa"/>
            <w:vAlign w:val="center"/>
          </w:tcPr>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Семестр</w:t>
            </w:r>
          </w:p>
        </w:tc>
        <w:tc>
          <w:tcPr>
            <w:tcW w:w="5028" w:type="dxa"/>
            <w:gridSpan w:val="6"/>
            <w:vAlign w:val="center"/>
          </w:tcPr>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Спеціальність</w:t>
            </w:r>
          </w:p>
        </w:tc>
        <w:tc>
          <w:tcPr>
            <w:tcW w:w="1899" w:type="dxa"/>
            <w:gridSpan w:val="3"/>
          </w:tcPr>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Курс</w:t>
            </w:r>
          </w:p>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(рік навчання)</w:t>
            </w:r>
          </w:p>
        </w:tc>
        <w:tc>
          <w:tcPr>
            <w:tcW w:w="1327" w:type="dxa"/>
            <w:gridSpan w:val="2"/>
          </w:tcPr>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 xml:space="preserve">Нормативний </w:t>
            </w:r>
            <w:r w:rsidRPr="00AE723F">
              <w:rPr>
                <w:rFonts w:ascii="Times New Roman" w:eastAsia="Times New Roman" w:hAnsi="Times New Roman" w:cs="Times New Roman"/>
                <w:sz w:val="24"/>
                <w:szCs w:val="24"/>
                <w:lang w:val="en-US"/>
              </w:rPr>
              <w:t>/</w:t>
            </w:r>
          </w:p>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вибірковий</w:t>
            </w:r>
          </w:p>
        </w:tc>
      </w:tr>
      <w:tr w:rsidR="000B4872" w:rsidRPr="00AE723F" w:rsidTr="00644A2A">
        <w:trPr>
          <w:gridBefore w:val="1"/>
          <w:wBefore w:w="34" w:type="dxa"/>
        </w:trPr>
        <w:tc>
          <w:tcPr>
            <w:tcW w:w="1319" w:type="dxa"/>
          </w:tcPr>
          <w:p w:rsidR="000B4872" w:rsidRPr="00AE723F" w:rsidRDefault="000B4872" w:rsidP="00644A2A">
            <w:pPr>
              <w:jc w:val="both"/>
              <w:rPr>
                <w:sz w:val="24"/>
                <w:szCs w:val="24"/>
              </w:rPr>
            </w:pPr>
            <w:r>
              <w:rPr>
                <w:sz w:val="24"/>
                <w:szCs w:val="24"/>
              </w:rPr>
              <w:t>УІІІ</w:t>
            </w:r>
            <w:r w:rsidRPr="00AE723F">
              <w:rPr>
                <w:sz w:val="24"/>
                <w:szCs w:val="24"/>
              </w:rPr>
              <w:t xml:space="preserve"> </w:t>
            </w:r>
          </w:p>
        </w:tc>
        <w:tc>
          <w:tcPr>
            <w:tcW w:w="5028" w:type="dxa"/>
            <w:gridSpan w:val="6"/>
          </w:tcPr>
          <w:p w:rsidR="000B4872" w:rsidRPr="00AE723F" w:rsidRDefault="000B4872" w:rsidP="00644A2A">
            <w:pPr>
              <w:jc w:val="both"/>
              <w:rPr>
                <w:sz w:val="24"/>
                <w:szCs w:val="24"/>
              </w:rPr>
            </w:pPr>
            <w:r>
              <w:rPr>
                <w:sz w:val="24"/>
                <w:szCs w:val="24"/>
              </w:rPr>
              <w:t>Військова</w:t>
            </w:r>
            <w:r w:rsidRPr="00AE723F">
              <w:rPr>
                <w:sz w:val="24"/>
                <w:szCs w:val="24"/>
              </w:rPr>
              <w:t xml:space="preserve"> психологія</w:t>
            </w:r>
          </w:p>
        </w:tc>
        <w:tc>
          <w:tcPr>
            <w:tcW w:w="1899" w:type="dxa"/>
            <w:gridSpan w:val="3"/>
          </w:tcPr>
          <w:p w:rsidR="000B4872" w:rsidRPr="00AE723F" w:rsidRDefault="000B4872" w:rsidP="00644A2A">
            <w:pPr>
              <w:jc w:val="both"/>
              <w:rPr>
                <w:sz w:val="24"/>
                <w:szCs w:val="24"/>
              </w:rPr>
            </w:pPr>
            <w:r>
              <w:rPr>
                <w:sz w:val="24"/>
                <w:szCs w:val="24"/>
              </w:rPr>
              <w:t>4</w:t>
            </w:r>
            <w:r w:rsidRPr="00AE723F">
              <w:rPr>
                <w:sz w:val="24"/>
                <w:szCs w:val="24"/>
              </w:rPr>
              <w:t xml:space="preserve"> </w:t>
            </w:r>
          </w:p>
        </w:tc>
        <w:tc>
          <w:tcPr>
            <w:tcW w:w="1327" w:type="dxa"/>
            <w:gridSpan w:val="2"/>
          </w:tcPr>
          <w:p w:rsidR="000B4872" w:rsidRPr="00AE723F" w:rsidRDefault="000B4872" w:rsidP="00644A2A">
            <w:pPr>
              <w:jc w:val="both"/>
              <w:rPr>
                <w:sz w:val="24"/>
                <w:szCs w:val="24"/>
              </w:rPr>
            </w:pPr>
            <w:r>
              <w:rPr>
                <w:sz w:val="24"/>
                <w:szCs w:val="24"/>
              </w:rPr>
              <w:t>Вибіркова</w:t>
            </w:r>
          </w:p>
        </w:tc>
      </w:tr>
      <w:tr w:rsidR="000B4872" w:rsidRPr="00AE723F" w:rsidTr="00644A2A">
        <w:trPr>
          <w:gridBefore w:val="1"/>
          <w:wBefore w:w="34" w:type="dxa"/>
        </w:trPr>
        <w:tc>
          <w:tcPr>
            <w:tcW w:w="9573" w:type="dxa"/>
            <w:gridSpan w:val="12"/>
          </w:tcPr>
          <w:p w:rsidR="000B4872" w:rsidRPr="00AE723F" w:rsidRDefault="000B4872" w:rsidP="00644A2A">
            <w:pPr>
              <w:jc w:val="center"/>
              <w:rPr>
                <w:sz w:val="24"/>
                <w:szCs w:val="24"/>
              </w:rPr>
            </w:pPr>
            <w:r w:rsidRPr="00AE723F">
              <w:rPr>
                <w:sz w:val="24"/>
                <w:szCs w:val="24"/>
              </w:rPr>
              <w:t>Тематика курсу</w:t>
            </w:r>
          </w:p>
        </w:tc>
      </w:tr>
      <w:tr w:rsidR="000B4872" w:rsidRPr="00AE723F" w:rsidTr="00644A2A">
        <w:trPr>
          <w:gridBefore w:val="1"/>
          <w:wBefore w:w="34" w:type="dxa"/>
        </w:trPr>
        <w:tc>
          <w:tcPr>
            <w:tcW w:w="1668" w:type="dxa"/>
            <w:gridSpan w:val="2"/>
          </w:tcPr>
          <w:p w:rsidR="000B4872" w:rsidRPr="00AE723F" w:rsidRDefault="000B4872" w:rsidP="00644A2A">
            <w:pPr>
              <w:jc w:val="center"/>
              <w:rPr>
                <w:sz w:val="24"/>
                <w:szCs w:val="24"/>
              </w:rPr>
            </w:pPr>
            <w:r w:rsidRPr="00AE723F">
              <w:rPr>
                <w:color w:val="000000"/>
                <w:sz w:val="24"/>
                <w:szCs w:val="24"/>
              </w:rPr>
              <w:t>Тема, план</w:t>
            </w:r>
          </w:p>
        </w:tc>
        <w:tc>
          <w:tcPr>
            <w:tcW w:w="992" w:type="dxa"/>
            <w:gridSpan w:val="2"/>
          </w:tcPr>
          <w:p w:rsidR="000B4872" w:rsidRPr="00AE723F" w:rsidRDefault="000B4872" w:rsidP="00644A2A">
            <w:pPr>
              <w:pBdr>
                <w:top w:val="nil"/>
                <w:left w:val="nil"/>
                <w:bottom w:val="nil"/>
                <w:right w:val="nil"/>
                <w:between w:val="nil"/>
              </w:pBdr>
              <w:jc w:val="center"/>
              <w:rPr>
                <w:rStyle w:val="a5"/>
                <w:i w:val="0"/>
                <w:color w:val="auto"/>
                <w:sz w:val="24"/>
                <w:szCs w:val="24"/>
              </w:rPr>
            </w:pPr>
            <w:r w:rsidRPr="00AE723F">
              <w:rPr>
                <w:rStyle w:val="a5"/>
                <w:i w:val="0"/>
                <w:color w:val="auto"/>
                <w:sz w:val="24"/>
                <w:szCs w:val="24"/>
              </w:rPr>
              <w:t>Форма заняття</w:t>
            </w:r>
          </w:p>
        </w:tc>
        <w:tc>
          <w:tcPr>
            <w:tcW w:w="2835" w:type="dxa"/>
            <w:gridSpan w:val="2"/>
          </w:tcPr>
          <w:p w:rsidR="000B4872" w:rsidRPr="00AE723F" w:rsidRDefault="000B4872" w:rsidP="00644A2A">
            <w:pPr>
              <w:jc w:val="center"/>
              <w:rPr>
                <w:sz w:val="24"/>
                <w:szCs w:val="24"/>
              </w:rPr>
            </w:pPr>
            <w:r w:rsidRPr="00AE723F">
              <w:rPr>
                <w:sz w:val="24"/>
                <w:szCs w:val="24"/>
              </w:rPr>
              <w:t>Література</w:t>
            </w:r>
          </w:p>
        </w:tc>
        <w:tc>
          <w:tcPr>
            <w:tcW w:w="2301" w:type="dxa"/>
            <w:gridSpan w:val="2"/>
          </w:tcPr>
          <w:p w:rsidR="000B4872" w:rsidRPr="00AE723F" w:rsidRDefault="000B4872" w:rsidP="00644A2A">
            <w:pPr>
              <w:jc w:val="center"/>
              <w:rPr>
                <w:sz w:val="24"/>
                <w:szCs w:val="24"/>
              </w:rPr>
            </w:pPr>
            <w:r w:rsidRPr="00AE723F">
              <w:rPr>
                <w:sz w:val="24"/>
                <w:szCs w:val="24"/>
              </w:rPr>
              <w:t>Завдання, год</w:t>
            </w:r>
          </w:p>
        </w:tc>
        <w:tc>
          <w:tcPr>
            <w:tcW w:w="817" w:type="dxa"/>
            <w:gridSpan w:val="3"/>
          </w:tcPr>
          <w:p w:rsidR="000B4872" w:rsidRPr="00AE723F" w:rsidRDefault="000B4872" w:rsidP="00644A2A">
            <w:pPr>
              <w:jc w:val="center"/>
              <w:rPr>
                <w:sz w:val="24"/>
                <w:szCs w:val="24"/>
              </w:rPr>
            </w:pPr>
            <w:r w:rsidRPr="00AE723F">
              <w:rPr>
                <w:sz w:val="24"/>
                <w:szCs w:val="24"/>
              </w:rPr>
              <w:t>Вага оцінки</w:t>
            </w:r>
          </w:p>
        </w:tc>
        <w:tc>
          <w:tcPr>
            <w:tcW w:w="960" w:type="dxa"/>
          </w:tcPr>
          <w:p w:rsidR="000B4872" w:rsidRPr="00AE723F" w:rsidRDefault="000B4872" w:rsidP="00644A2A">
            <w:pPr>
              <w:jc w:val="center"/>
              <w:rPr>
                <w:sz w:val="24"/>
                <w:szCs w:val="24"/>
              </w:rPr>
            </w:pPr>
            <w:r w:rsidRPr="00AE723F">
              <w:rPr>
                <w:sz w:val="24"/>
                <w:szCs w:val="24"/>
              </w:rPr>
              <w:t>Термін виконання</w:t>
            </w:r>
          </w:p>
        </w:tc>
      </w:tr>
      <w:tr w:rsidR="000B4872" w:rsidRPr="00AE723F" w:rsidTr="00644A2A">
        <w:trPr>
          <w:gridBefore w:val="1"/>
          <w:wBefore w:w="34" w:type="dxa"/>
        </w:trPr>
        <w:tc>
          <w:tcPr>
            <w:tcW w:w="1668" w:type="dxa"/>
            <w:gridSpan w:val="2"/>
          </w:tcPr>
          <w:p w:rsidR="000B4872" w:rsidRPr="00AE723F" w:rsidRDefault="000B4872" w:rsidP="000B4872">
            <w:pPr>
              <w:shd w:val="clear" w:color="auto" w:fill="FFFFFF"/>
              <w:jc w:val="both"/>
              <w:rPr>
                <w:sz w:val="24"/>
                <w:szCs w:val="24"/>
              </w:rPr>
            </w:pPr>
            <w:r w:rsidRPr="00CC30AB">
              <w:rPr>
                <w:szCs w:val="28"/>
              </w:rPr>
              <w:t>Тема 1.</w:t>
            </w:r>
            <w:r w:rsidRPr="00A56935">
              <w:rPr>
                <w:szCs w:val="28"/>
              </w:rPr>
              <w:t xml:space="preserve"> </w:t>
            </w:r>
            <w:r w:rsidR="005E7F0E" w:rsidRPr="00813560">
              <w:rPr>
                <w:szCs w:val="28"/>
              </w:rPr>
              <w:t xml:space="preserve">Військова психологія як наука і навчальна дисципліна. </w:t>
            </w:r>
            <w:r w:rsidR="005E7F0E" w:rsidRPr="00813560">
              <w:rPr>
                <w:szCs w:val="28"/>
                <w:lang w:eastAsia="en-US"/>
              </w:rPr>
              <w:t>Військова психологія в контексті військової політики і безпеки України</w:t>
            </w:r>
            <w:r w:rsidR="005E7F0E">
              <w:rPr>
                <w:szCs w:val="28"/>
                <w:lang w:eastAsia="en-US"/>
              </w:rPr>
              <w:t>.</w:t>
            </w:r>
            <w:r w:rsidR="005E7F0E" w:rsidRPr="00221A8B">
              <w:rPr>
                <w:szCs w:val="28"/>
              </w:rPr>
              <w:t xml:space="preserve">  </w:t>
            </w:r>
            <w:r w:rsidR="005E7F0E">
              <w:rPr>
                <w:szCs w:val="28"/>
              </w:rPr>
              <w:t xml:space="preserve"> </w:t>
            </w:r>
            <w:r>
              <w:rPr>
                <w:szCs w:val="28"/>
              </w:rPr>
              <w:t xml:space="preserve"> </w:t>
            </w:r>
            <w:r w:rsidRPr="00A56935">
              <w:rPr>
                <w:szCs w:val="28"/>
              </w:rPr>
              <w:t xml:space="preserve"> </w:t>
            </w:r>
            <w:r>
              <w:rPr>
                <w:szCs w:val="28"/>
              </w:rPr>
              <w:t xml:space="preserve"> </w:t>
            </w:r>
          </w:p>
        </w:tc>
        <w:tc>
          <w:tcPr>
            <w:tcW w:w="992" w:type="dxa"/>
            <w:gridSpan w:val="2"/>
          </w:tcPr>
          <w:p w:rsidR="000B4872" w:rsidRPr="00AE723F" w:rsidRDefault="000B4872" w:rsidP="00644A2A">
            <w:pPr>
              <w:jc w:val="both"/>
              <w:rPr>
                <w:sz w:val="24"/>
                <w:szCs w:val="24"/>
              </w:rPr>
            </w:pPr>
            <w:r w:rsidRPr="00AE723F">
              <w:rPr>
                <w:sz w:val="24"/>
                <w:szCs w:val="24"/>
              </w:rPr>
              <w:t>Лекція 2 год.</w:t>
            </w:r>
          </w:p>
        </w:tc>
        <w:tc>
          <w:tcPr>
            <w:tcW w:w="2835" w:type="dxa"/>
            <w:gridSpan w:val="2"/>
          </w:tcPr>
          <w:p w:rsidR="000B4872" w:rsidRPr="00AE723F" w:rsidRDefault="000B4872" w:rsidP="00644A2A">
            <w:pPr>
              <w:jc w:val="both"/>
              <w:rPr>
                <w:sz w:val="24"/>
                <w:szCs w:val="24"/>
              </w:rPr>
            </w:pPr>
            <w:r w:rsidRPr="00AE723F">
              <w:rPr>
                <w:sz w:val="24"/>
                <w:szCs w:val="24"/>
              </w:rPr>
              <w:t xml:space="preserve"> </w:t>
            </w:r>
          </w:p>
          <w:p w:rsidR="000B4872" w:rsidRPr="00AE723F" w:rsidRDefault="003C28C6" w:rsidP="00644A2A">
            <w:pPr>
              <w:pStyle w:val="a3"/>
              <w:shd w:val="clear" w:color="auto" w:fill="FFFFFF"/>
              <w:spacing w:after="200"/>
              <w:ind w:left="0"/>
              <w:jc w:val="both"/>
              <w:rPr>
                <w:sz w:val="24"/>
                <w:szCs w:val="24"/>
              </w:rPr>
            </w:pPr>
            <w:r>
              <w:rPr>
                <w:sz w:val="24"/>
                <w:szCs w:val="24"/>
              </w:rPr>
              <w:t>1,2, 3, 4.</w:t>
            </w:r>
          </w:p>
          <w:p w:rsidR="000B4872" w:rsidRPr="00AE723F" w:rsidRDefault="000B4872" w:rsidP="00644A2A">
            <w:pPr>
              <w:jc w:val="both"/>
              <w:rPr>
                <w:sz w:val="24"/>
                <w:szCs w:val="24"/>
              </w:rPr>
            </w:pPr>
          </w:p>
        </w:tc>
        <w:tc>
          <w:tcPr>
            <w:tcW w:w="2301" w:type="dxa"/>
            <w:gridSpan w:val="2"/>
          </w:tcPr>
          <w:p w:rsidR="000B4872" w:rsidRPr="00AE723F" w:rsidRDefault="003C28C6" w:rsidP="00644A2A">
            <w:pPr>
              <w:jc w:val="both"/>
              <w:rPr>
                <w:sz w:val="24"/>
                <w:szCs w:val="24"/>
              </w:rPr>
            </w:pPr>
            <w:r>
              <w:rPr>
                <w:sz w:val="24"/>
                <w:szCs w:val="24"/>
              </w:rPr>
              <w:t xml:space="preserve">Додатково підготувати інформаційне повідомлення.  </w:t>
            </w:r>
            <w:r w:rsidRPr="00DD44BF">
              <w:rPr>
                <w:rFonts w:eastAsiaTheme="minorEastAsia"/>
                <w:szCs w:val="28"/>
              </w:rPr>
              <w:t>Актуальні проблеми військової психології у вимірах війни і миру. Проблеми. Досвід. Перспективи.</w:t>
            </w:r>
          </w:p>
        </w:tc>
        <w:tc>
          <w:tcPr>
            <w:tcW w:w="817" w:type="dxa"/>
            <w:gridSpan w:val="3"/>
          </w:tcPr>
          <w:p w:rsidR="000B4872" w:rsidRPr="00AE723F" w:rsidRDefault="003C28C6" w:rsidP="00644A2A">
            <w:pPr>
              <w:jc w:val="both"/>
              <w:rPr>
                <w:sz w:val="24"/>
                <w:szCs w:val="24"/>
              </w:rPr>
            </w:pPr>
            <w:r>
              <w:rPr>
                <w:sz w:val="24"/>
                <w:szCs w:val="24"/>
              </w:rPr>
              <w:t>2,</w:t>
            </w:r>
            <w:r w:rsidR="000B4872" w:rsidRPr="00AE723F">
              <w:rPr>
                <w:sz w:val="24"/>
                <w:szCs w:val="24"/>
              </w:rPr>
              <w:t>5%</w:t>
            </w:r>
          </w:p>
        </w:tc>
        <w:tc>
          <w:tcPr>
            <w:tcW w:w="960" w:type="dxa"/>
          </w:tcPr>
          <w:p w:rsidR="000B4872" w:rsidRPr="00AE723F" w:rsidRDefault="000B4872" w:rsidP="00644A2A">
            <w:pPr>
              <w:jc w:val="both"/>
              <w:rPr>
                <w:sz w:val="24"/>
                <w:szCs w:val="24"/>
              </w:rPr>
            </w:pPr>
            <w:r w:rsidRPr="00AE723F">
              <w:rPr>
                <w:sz w:val="24"/>
                <w:szCs w:val="24"/>
              </w:rPr>
              <w:t>Другий тиждень</w:t>
            </w:r>
          </w:p>
        </w:tc>
      </w:tr>
      <w:tr w:rsidR="000B4872" w:rsidRPr="00AE723F" w:rsidTr="00644A2A">
        <w:trPr>
          <w:gridBefore w:val="1"/>
          <w:wBefore w:w="34" w:type="dxa"/>
        </w:trPr>
        <w:tc>
          <w:tcPr>
            <w:tcW w:w="1668" w:type="dxa"/>
            <w:gridSpan w:val="2"/>
          </w:tcPr>
          <w:p w:rsidR="000B4872" w:rsidRPr="00AE723F" w:rsidRDefault="000B4872" w:rsidP="00644A2A">
            <w:pPr>
              <w:rPr>
                <w:sz w:val="24"/>
                <w:szCs w:val="24"/>
              </w:rPr>
            </w:pPr>
            <w:r w:rsidRPr="00AE723F">
              <w:rPr>
                <w:sz w:val="24"/>
                <w:szCs w:val="24"/>
              </w:rPr>
              <w:t xml:space="preserve">Тема 2. </w:t>
            </w:r>
            <w:r w:rsidR="005E7F0E" w:rsidRPr="004F1658">
              <w:rPr>
                <w:szCs w:val="28"/>
                <w:lang w:eastAsia="en-US"/>
              </w:rPr>
              <w:t xml:space="preserve">Військовий психолог як </w:t>
            </w:r>
            <w:r w:rsidR="005E7F0E" w:rsidRPr="004F1658">
              <w:rPr>
                <w:szCs w:val="28"/>
                <w:lang w:eastAsia="en-US"/>
              </w:rPr>
              <w:lastRenderedPageBreak/>
              <w:t>центральна постать психологічної служби у ЗСУ</w:t>
            </w:r>
            <w:r w:rsidR="005E7F0E">
              <w:rPr>
                <w:szCs w:val="28"/>
              </w:rPr>
              <w:t xml:space="preserve"> </w:t>
            </w:r>
            <w:r w:rsidR="005E7F0E" w:rsidRPr="00221A8B">
              <w:rPr>
                <w:bCs/>
                <w:szCs w:val="28"/>
              </w:rPr>
              <w:t xml:space="preserve"> </w:t>
            </w:r>
            <w:r w:rsidRPr="00AE723F">
              <w:rPr>
                <w:sz w:val="24"/>
                <w:szCs w:val="24"/>
              </w:rPr>
              <w:t xml:space="preserve">  </w:t>
            </w:r>
            <w:r>
              <w:rPr>
                <w:sz w:val="24"/>
                <w:szCs w:val="24"/>
              </w:rPr>
              <w:t xml:space="preserve"> </w:t>
            </w:r>
            <w:r w:rsidRPr="00AE723F">
              <w:rPr>
                <w:sz w:val="24"/>
                <w:szCs w:val="24"/>
              </w:rPr>
              <w:t xml:space="preserve">    </w:t>
            </w:r>
          </w:p>
        </w:tc>
        <w:tc>
          <w:tcPr>
            <w:tcW w:w="992" w:type="dxa"/>
            <w:gridSpan w:val="2"/>
          </w:tcPr>
          <w:p w:rsidR="000B4872" w:rsidRPr="00AE723F" w:rsidRDefault="005E7F0E" w:rsidP="005E7F0E">
            <w:pPr>
              <w:jc w:val="both"/>
              <w:rPr>
                <w:sz w:val="24"/>
                <w:szCs w:val="24"/>
              </w:rPr>
            </w:pPr>
            <w:r>
              <w:rPr>
                <w:sz w:val="24"/>
                <w:szCs w:val="24"/>
              </w:rPr>
              <w:lastRenderedPageBreak/>
              <w:t>Лекція 2 год</w:t>
            </w:r>
            <w:r w:rsidR="000B4872" w:rsidRPr="00AE723F">
              <w:rPr>
                <w:sz w:val="24"/>
                <w:szCs w:val="24"/>
              </w:rPr>
              <w:t>.</w:t>
            </w:r>
          </w:p>
        </w:tc>
        <w:tc>
          <w:tcPr>
            <w:tcW w:w="2835" w:type="dxa"/>
            <w:gridSpan w:val="2"/>
          </w:tcPr>
          <w:p w:rsidR="000B4872" w:rsidRPr="00AE723F" w:rsidRDefault="003C28C6" w:rsidP="00644A2A">
            <w:pPr>
              <w:jc w:val="both"/>
              <w:rPr>
                <w:sz w:val="24"/>
                <w:szCs w:val="24"/>
              </w:rPr>
            </w:pPr>
            <w:r>
              <w:rPr>
                <w:sz w:val="24"/>
                <w:szCs w:val="24"/>
              </w:rPr>
              <w:t>3,4, 5.</w:t>
            </w:r>
          </w:p>
        </w:tc>
        <w:tc>
          <w:tcPr>
            <w:tcW w:w="2301" w:type="dxa"/>
            <w:gridSpan w:val="2"/>
          </w:tcPr>
          <w:p w:rsidR="000B4872" w:rsidRPr="00AE723F" w:rsidRDefault="003C28C6" w:rsidP="00644A2A">
            <w:pPr>
              <w:jc w:val="both"/>
              <w:rPr>
                <w:sz w:val="24"/>
                <w:szCs w:val="24"/>
              </w:rPr>
            </w:pPr>
            <w:r w:rsidRPr="00DD44BF">
              <w:rPr>
                <w:rFonts w:eastAsiaTheme="minorEastAsia"/>
                <w:szCs w:val="28"/>
              </w:rPr>
              <w:t xml:space="preserve">Методологічні проблеми військової психології. </w:t>
            </w:r>
            <w:r w:rsidRPr="00DD44BF">
              <w:rPr>
                <w:rFonts w:eastAsiaTheme="minorEastAsia"/>
                <w:szCs w:val="28"/>
              </w:rPr>
              <w:lastRenderedPageBreak/>
              <w:t>Специфіка застосування методів</w:t>
            </w:r>
            <w:r>
              <w:rPr>
                <w:sz w:val="24"/>
                <w:szCs w:val="24"/>
              </w:rPr>
              <w:t xml:space="preserve"> </w:t>
            </w:r>
          </w:p>
          <w:p w:rsidR="000B4872" w:rsidRPr="00AE723F" w:rsidRDefault="000B4872" w:rsidP="00644A2A">
            <w:pPr>
              <w:jc w:val="both"/>
              <w:rPr>
                <w:sz w:val="24"/>
                <w:szCs w:val="24"/>
              </w:rPr>
            </w:pPr>
          </w:p>
        </w:tc>
        <w:tc>
          <w:tcPr>
            <w:tcW w:w="817" w:type="dxa"/>
            <w:gridSpan w:val="3"/>
          </w:tcPr>
          <w:p w:rsidR="000B4872" w:rsidRPr="00AE723F" w:rsidRDefault="003C28C6" w:rsidP="00644A2A">
            <w:pPr>
              <w:jc w:val="both"/>
              <w:rPr>
                <w:sz w:val="24"/>
                <w:szCs w:val="24"/>
              </w:rPr>
            </w:pPr>
            <w:r>
              <w:rPr>
                <w:sz w:val="24"/>
                <w:szCs w:val="24"/>
              </w:rPr>
              <w:lastRenderedPageBreak/>
              <w:t>2,</w:t>
            </w:r>
            <w:r w:rsidR="000B4872" w:rsidRPr="00AE723F">
              <w:rPr>
                <w:sz w:val="24"/>
                <w:szCs w:val="24"/>
              </w:rPr>
              <w:t>5%</w:t>
            </w:r>
          </w:p>
        </w:tc>
        <w:tc>
          <w:tcPr>
            <w:tcW w:w="960" w:type="dxa"/>
          </w:tcPr>
          <w:p w:rsidR="000B4872" w:rsidRPr="00AE723F" w:rsidRDefault="000B4872" w:rsidP="00644A2A">
            <w:pPr>
              <w:jc w:val="both"/>
              <w:rPr>
                <w:sz w:val="24"/>
                <w:szCs w:val="24"/>
              </w:rPr>
            </w:pPr>
            <w:r w:rsidRPr="00AE723F">
              <w:rPr>
                <w:sz w:val="24"/>
                <w:szCs w:val="24"/>
              </w:rPr>
              <w:t>Третій тиждень</w:t>
            </w:r>
          </w:p>
        </w:tc>
      </w:tr>
      <w:tr w:rsidR="000B4872" w:rsidRPr="00AE723F" w:rsidTr="00644A2A">
        <w:trPr>
          <w:gridBefore w:val="1"/>
          <w:wBefore w:w="34" w:type="dxa"/>
          <w:trHeight w:val="131"/>
        </w:trPr>
        <w:tc>
          <w:tcPr>
            <w:tcW w:w="1668" w:type="dxa"/>
            <w:gridSpan w:val="2"/>
          </w:tcPr>
          <w:p w:rsidR="000B4872" w:rsidRPr="00AE723F" w:rsidRDefault="000B4872" w:rsidP="00644A2A">
            <w:pPr>
              <w:jc w:val="both"/>
              <w:rPr>
                <w:sz w:val="24"/>
                <w:szCs w:val="24"/>
              </w:rPr>
            </w:pPr>
            <w:r w:rsidRPr="00AE723F">
              <w:rPr>
                <w:sz w:val="24"/>
                <w:szCs w:val="24"/>
              </w:rPr>
              <w:lastRenderedPageBreak/>
              <w:t xml:space="preserve">Тема 3. </w:t>
            </w:r>
            <w:r w:rsidR="005E7F0E" w:rsidRPr="004F1658">
              <w:rPr>
                <w:szCs w:val="28"/>
                <w:lang w:eastAsia="en-US"/>
              </w:rPr>
              <w:t>Соціально-психологічна адаптація військовослужбовців</w:t>
            </w:r>
            <w:r>
              <w:rPr>
                <w:sz w:val="24"/>
                <w:szCs w:val="24"/>
              </w:rPr>
              <w:t xml:space="preserve"> </w:t>
            </w:r>
          </w:p>
        </w:tc>
        <w:tc>
          <w:tcPr>
            <w:tcW w:w="992" w:type="dxa"/>
            <w:gridSpan w:val="2"/>
          </w:tcPr>
          <w:p w:rsidR="000B4872" w:rsidRPr="00AE723F" w:rsidRDefault="005E7F0E" w:rsidP="005E7F0E">
            <w:pPr>
              <w:ind w:left="-3" w:hanging="15"/>
              <w:jc w:val="both"/>
              <w:rPr>
                <w:sz w:val="24"/>
                <w:szCs w:val="24"/>
              </w:rPr>
            </w:pPr>
            <w:r>
              <w:rPr>
                <w:sz w:val="24"/>
                <w:szCs w:val="24"/>
              </w:rPr>
              <w:t>Семінар 2</w:t>
            </w:r>
            <w:r w:rsidR="000B4872" w:rsidRPr="00AE723F">
              <w:rPr>
                <w:sz w:val="24"/>
                <w:szCs w:val="24"/>
              </w:rPr>
              <w:t xml:space="preserve"> год.</w:t>
            </w:r>
          </w:p>
        </w:tc>
        <w:tc>
          <w:tcPr>
            <w:tcW w:w="2835" w:type="dxa"/>
            <w:gridSpan w:val="2"/>
          </w:tcPr>
          <w:p w:rsidR="000B4872" w:rsidRPr="00AE723F" w:rsidRDefault="000B4872" w:rsidP="00644A2A">
            <w:pPr>
              <w:pStyle w:val="a3"/>
              <w:shd w:val="clear" w:color="auto" w:fill="FFFFFF"/>
              <w:spacing w:after="200"/>
              <w:ind w:left="0"/>
              <w:jc w:val="both"/>
              <w:rPr>
                <w:sz w:val="24"/>
                <w:szCs w:val="24"/>
              </w:rPr>
            </w:pPr>
          </w:p>
          <w:p w:rsidR="000B4872" w:rsidRPr="00AE723F" w:rsidRDefault="00472CA9" w:rsidP="00644A2A">
            <w:pPr>
              <w:pStyle w:val="a3"/>
              <w:shd w:val="clear" w:color="auto" w:fill="FFFFFF"/>
              <w:spacing w:after="200"/>
              <w:ind w:left="0"/>
              <w:jc w:val="both"/>
              <w:rPr>
                <w:sz w:val="24"/>
                <w:szCs w:val="24"/>
              </w:rPr>
            </w:pPr>
            <w:r>
              <w:rPr>
                <w:sz w:val="24"/>
                <w:szCs w:val="24"/>
              </w:rPr>
              <w:t>6-10.</w:t>
            </w:r>
          </w:p>
        </w:tc>
        <w:tc>
          <w:tcPr>
            <w:tcW w:w="2301" w:type="dxa"/>
            <w:gridSpan w:val="2"/>
          </w:tcPr>
          <w:p w:rsidR="000B4872" w:rsidRPr="003C28C6" w:rsidRDefault="000B4872" w:rsidP="00644A2A">
            <w:pPr>
              <w:jc w:val="both"/>
              <w:rPr>
                <w:rStyle w:val="FontStyle96"/>
                <w:rFonts w:ascii="Times New Roman" w:hAnsi="Times New Roman" w:cs="Times New Roman"/>
                <w:b w:val="0"/>
                <w:sz w:val="24"/>
                <w:szCs w:val="24"/>
              </w:rPr>
            </w:pPr>
            <w:r w:rsidRPr="003C28C6">
              <w:rPr>
                <w:rStyle w:val="FontStyle96"/>
                <w:rFonts w:ascii="Times New Roman" w:hAnsi="Times New Roman" w:cs="Times New Roman"/>
                <w:b w:val="0"/>
                <w:sz w:val="24"/>
                <w:szCs w:val="24"/>
              </w:rPr>
              <w:t xml:space="preserve">Практичне завдання №1. </w:t>
            </w:r>
          </w:p>
          <w:p w:rsidR="000B4872" w:rsidRPr="00AE723F" w:rsidRDefault="003C28C6" w:rsidP="00644A2A">
            <w:pPr>
              <w:jc w:val="both"/>
              <w:rPr>
                <w:sz w:val="24"/>
                <w:szCs w:val="24"/>
              </w:rPr>
            </w:pPr>
            <w:r>
              <w:rPr>
                <w:rStyle w:val="FontStyle96"/>
              </w:rPr>
              <w:t xml:space="preserve"> </w:t>
            </w:r>
          </w:p>
        </w:tc>
        <w:tc>
          <w:tcPr>
            <w:tcW w:w="817" w:type="dxa"/>
            <w:gridSpan w:val="3"/>
          </w:tcPr>
          <w:p w:rsidR="000B4872" w:rsidRPr="00AE723F" w:rsidRDefault="000B4872" w:rsidP="00644A2A">
            <w:pPr>
              <w:jc w:val="both"/>
              <w:rPr>
                <w:sz w:val="24"/>
                <w:szCs w:val="24"/>
              </w:rPr>
            </w:pPr>
            <w:r w:rsidRPr="00AE723F">
              <w:rPr>
                <w:sz w:val="24"/>
                <w:szCs w:val="24"/>
              </w:rPr>
              <w:t>25%</w:t>
            </w:r>
          </w:p>
        </w:tc>
        <w:tc>
          <w:tcPr>
            <w:tcW w:w="960" w:type="dxa"/>
          </w:tcPr>
          <w:p w:rsidR="000B4872" w:rsidRPr="00AE723F" w:rsidRDefault="000B4872" w:rsidP="00644A2A">
            <w:pPr>
              <w:jc w:val="both"/>
              <w:rPr>
                <w:sz w:val="24"/>
                <w:szCs w:val="24"/>
              </w:rPr>
            </w:pPr>
            <w:r w:rsidRPr="00AE723F">
              <w:rPr>
                <w:sz w:val="24"/>
                <w:szCs w:val="24"/>
              </w:rPr>
              <w:t>Четвертий тиждень</w:t>
            </w:r>
          </w:p>
        </w:tc>
      </w:tr>
      <w:tr w:rsidR="000B4872" w:rsidRPr="00AE723F" w:rsidTr="00644A2A">
        <w:trPr>
          <w:gridBefore w:val="1"/>
          <w:wBefore w:w="34" w:type="dxa"/>
        </w:trPr>
        <w:tc>
          <w:tcPr>
            <w:tcW w:w="1668" w:type="dxa"/>
            <w:gridSpan w:val="2"/>
          </w:tcPr>
          <w:p w:rsidR="000B4872" w:rsidRPr="00AE723F" w:rsidRDefault="000B4872" w:rsidP="00644A2A">
            <w:pPr>
              <w:jc w:val="both"/>
              <w:rPr>
                <w:sz w:val="24"/>
                <w:szCs w:val="24"/>
              </w:rPr>
            </w:pPr>
            <w:r w:rsidRPr="00AE723F">
              <w:rPr>
                <w:sz w:val="24"/>
                <w:szCs w:val="24"/>
              </w:rPr>
              <w:t xml:space="preserve">Тема 4. </w:t>
            </w:r>
            <w:r>
              <w:rPr>
                <w:sz w:val="24"/>
                <w:szCs w:val="24"/>
              </w:rPr>
              <w:t xml:space="preserve"> </w:t>
            </w:r>
            <w:r w:rsidR="005E7F0E" w:rsidRPr="00082591">
              <w:rPr>
                <w:szCs w:val="28"/>
                <w:lang w:eastAsia="en-US"/>
              </w:rPr>
              <w:t>Особливості перебігу психічних  процесів у ході військової діяльності</w:t>
            </w:r>
            <w:r w:rsidR="005E7F0E">
              <w:rPr>
                <w:szCs w:val="28"/>
                <w:lang w:eastAsia="en-US"/>
              </w:rPr>
              <w:t>.</w:t>
            </w:r>
            <w:r w:rsidR="005E7F0E" w:rsidRPr="00CA5D17">
              <w:rPr>
                <w:szCs w:val="28"/>
              </w:rPr>
              <w:t xml:space="preserve"> </w:t>
            </w:r>
            <w:r w:rsidR="005E7F0E">
              <w:rPr>
                <w:szCs w:val="28"/>
              </w:rPr>
              <w:t xml:space="preserve"> </w:t>
            </w:r>
            <w:r w:rsidR="005E7F0E" w:rsidRPr="00CA5D17">
              <w:rPr>
                <w:szCs w:val="28"/>
              </w:rPr>
              <w:t xml:space="preserve"> </w:t>
            </w:r>
            <w:r w:rsidR="005E7F0E" w:rsidRPr="00CA5D17">
              <w:rPr>
                <w:iCs/>
                <w:color w:val="000000"/>
                <w:szCs w:val="28"/>
              </w:rPr>
              <w:t xml:space="preserve"> </w:t>
            </w:r>
          </w:p>
          <w:p w:rsidR="000B4872" w:rsidRPr="00AE723F" w:rsidRDefault="000B4872" w:rsidP="00644A2A">
            <w:pPr>
              <w:jc w:val="both"/>
              <w:rPr>
                <w:sz w:val="24"/>
                <w:szCs w:val="24"/>
              </w:rPr>
            </w:pPr>
            <w:r w:rsidRPr="00AE723F">
              <w:rPr>
                <w:sz w:val="24"/>
                <w:szCs w:val="24"/>
              </w:rPr>
              <w:t xml:space="preserve"> </w:t>
            </w:r>
          </w:p>
        </w:tc>
        <w:tc>
          <w:tcPr>
            <w:tcW w:w="992" w:type="dxa"/>
            <w:gridSpan w:val="2"/>
          </w:tcPr>
          <w:p w:rsidR="000B4872" w:rsidRPr="00AE723F" w:rsidRDefault="005E7F0E" w:rsidP="00644A2A">
            <w:pPr>
              <w:jc w:val="both"/>
              <w:rPr>
                <w:sz w:val="24"/>
                <w:szCs w:val="24"/>
              </w:rPr>
            </w:pPr>
            <w:r>
              <w:rPr>
                <w:sz w:val="24"/>
                <w:szCs w:val="24"/>
              </w:rPr>
              <w:t>Семінар 2</w:t>
            </w:r>
            <w:r w:rsidR="000B4872" w:rsidRPr="00AE723F">
              <w:rPr>
                <w:sz w:val="24"/>
                <w:szCs w:val="24"/>
              </w:rPr>
              <w:t xml:space="preserve"> год.</w:t>
            </w:r>
          </w:p>
        </w:tc>
        <w:tc>
          <w:tcPr>
            <w:tcW w:w="2835" w:type="dxa"/>
            <w:gridSpan w:val="2"/>
          </w:tcPr>
          <w:p w:rsidR="000B4872" w:rsidRPr="00AE723F" w:rsidRDefault="000B4872" w:rsidP="00644A2A">
            <w:pPr>
              <w:pStyle w:val="a3"/>
              <w:shd w:val="clear" w:color="auto" w:fill="FFFFFF"/>
              <w:spacing w:after="200"/>
              <w:ind w:left="0"/>
              <w:jc w:val="both"/>
              <w:rPr>
                <w:sz w:val="24"/>
                <w:szCs w:val="24"/>
              </w:rPr>
            </w:pPr>
          </w:p>
          <w:p w:rsidR="000B4872" w:rsidRPr="00AE723F" w:rsidRDefault="00472CA9" w:rsidP="00644A2A">
            <w:pPr>
              <w:pStyle w:val="a3"/>
              <w:shd w:val="clear" w:color="auto" w:fill="FFFFFF"/>
              <w:spacing w:after="200"/>
              <w:ind w:left="0"/>
              <w:jc w:val="both"/>
              <w:rPr>
                <w:sz w:val="24"/>
                <w:szCs w:val="24"/>
              </w:rPr>
            </w:pPr>
            <w:r>
              <w:rPr>
                <w:sz w:val="24"/>
                <w:szCs w:val="24"/>
              </w:rPr>
              <w:t>1-15.</w:t>
            </w:r>
          </w:p>
        </w:tc>
        <w:tc>
          <w:tcPr>
            <w:tcW w:w="2301" w:type="dxa"/>
            <w:gridSpan w:val="2"/>
          </w:tcPr>
          <w:p w:rsidR="000B4872" w:rsidRPr="00AE723F" w:rsidRDefault="003C28C6" w:rsidP="00644A2A">
            <w:pPr>
              <w:jc w:val="both"/>
              <w:rPr>
                <w:sz w:val="24"/>
                <w:szCs w:val="24"/>
              </w:rPr>
            </w:pPr>
            <w:r>
              <w:rPr>
                <w:sz w:val="24"/>
                <w:szCs w:val="24"/>
              </w:rPr>
              <w:t xml:space="preserve"> Практичне завдання №2</w:t>
            </w:r>
          </w:p>
        </w:tc>
        <w:tc>
          <w:tcPr>
            <w:tcW w:w="817" w:type="dxa"/>
            <w:gridSpan w:val="3"/>
          </w:tcPr>
          <w:p w:rsidR="000B4872" w:rsidRPr="00AE723F" w:rsidRDefault="000B4872" w:rsidP="00644A2A">
            <w:pPr>
              <w:jc w:val="both"/>
              <w:rPr>
                <w:sz w:val="24"/>
                <w:szCs w:val="24"/>
              </w:rPr>
            </w:pPr>
            <w:r w:rsidRPr="00AE723F">
              <w:rPr>
                <w:sz w:val="24"/>
                <w:szCs w:val="24"/>
              </w:rPr>
              <w:t>25%</w:t>
            </w:r>
          </w:p>
        </w:tc>
        <w:tc>
          <w:tcPr>
            <w:tcW w:w="960" w:type="dxa"/>
          </w:tcPr>
          <w:p w:rsidR="000B4872" w:rsidRPr="00AE723F" w:rsidRDefault="000B4872" w:rsidP="00644A2A">
            <w:pPr>
              <w:jc w:val="both"/>
              <w:rPr>
                <w:sz w:val="24"/>
                <w:szCs w:val="24"/>
              </w:rPr>
            </w:pPr>
            <w:r w:rsidRPr="00AE723F">
              <w:rPr>
                <w:sz w:val="24"/>
                <w:szCs w:val="24"/>
              </w:rPr>
              <w:t>П’ятий тиждень</w:t>
            </w:r>
          </w:p>
        </w:tc>
      </w:tr>
      <w:tr w:rsidR="000B4872" w:rsidRPr="00AE723F" w:rsidTr="00644A2A">
        <w:trPr>
          <w:gridBefore w:val="1"/>
          <w:wBefore w:w="34" w:type="dxa"/>
        </w:trPr>
        <w:tc>
          <w:tcPr>
            <w:tcW w:w="1668" w:type="dxa"/>
            <w:gridSpan w:val="2"/>
          </w:tcPr>
          <w:p w:rsidR="000B4872" w:rsidRPr="00AE723F" w:rsidRDefault="000B4872" w:rsidP="00644A2A">
            <w:pPr>
              <w:jc w:val="both"/>
              <w:rPr>
                <w:sz w:val="24"/>
                <w:szCs w:val="24"/>
              </w:rPr>
            </w:pPr>
            <w:r w:rsidRPr="00AE723F">
              <w:rPr>
                <w:sz w:val="24"/>
                <w:szCs w:val="24"/>
              </w:rPr>
              <w:t xml:space="preserve">Тема 5. </w:t>
            </w:r>
            <w:r>
              <w:rPr>
                <w:sz w:val="24"/>
                <w:szCs w:val="24"/>
              </w:rPr>
              <w:t xml:space="preserve"> </w:t>
            </w:r>
            <w:r w:rsidR="005E7F0E" w:rsidRPr="00082591">
              <w:rPr>
                <w:szCs w:val="28"/>
                <w:lang w:eastAsia="en-US"/>
              </w:rPr>
              <w:t>Урахування індивідуально-психологічних особливостей військовослужбовців в роботі психолога з особовим складом</w:t>
            </w:r>
            <w:r w:rsidR="005E7F0E">
              <w:rPr>
                <w:szCs w:val="28"/>
                <w:lang w:eastAsia="en-US"/>
              </w:rPr>
              <w:t>.</w:t>
            </w:r>
            <w:r w:rsidR="005E7F0E">
              <w:rPr>
                <w:szCs w:val="28"/>
              </w:rPr>
              <w:t xml:space="preserve">  </w:t>
            </w:r>
          </w:p>
        </w:tc>
        <w:tc>
          <w:tcPr>
            <w:tcW w:w="992" w:type="dxa"/>
            <w:gridSpan w:val="2"/>
          </w:tcPr>
          <w:p w:rsidR="000B4872" w:rsidRPr="00AE723F" w:rsidRDefault="000B4872" w:rsidP="00644A2A">
            <w:pPr>
              <w:jc w:val="both"/>
              <w:rPr>
                <w:sz w:val="24"/>
                <w:szCs w:val="24"/>
              </w:rPr>
            </w:pPr>
            <w:r w:rsidRPr="00AE723F">
              <w:rPr>
                <w:sz w:val="24"/>
                <w:szCs w:val="24"/>
              </w:rPr>
              <w:t>Семінар 2 год.</w:t>
            </w:r>
          </w:p>
        </w:tc>
        <w:tc>
          <w:tcPr>
            <w:tcW w:w="2835" w:type="dxa"/>
            <w:gridSpan w:val="2"/>
          </w:tcPr>
          <w:p w:rsidR="000B4872" w:rsidRPr="00AE723F" w:rsidRDefault="000B4872" w:rsidP="00644A2A">
            <w:pPr>
              <w:pStyle w:val="a3"/>
              <w:shd w:val="clear" w:color="auto" w:fill="FFFFFF"/>
              <w:spacing w:after="200"/>
              <w:ind w:left="0"/>
              <w:jc w:val="both"/>
              <w:rPr>
                <w:sz w:val="24"/>
                <w:szCs w:val="24"/>
              </w:rPr>
            </w:pPr>
          </w:p>
          <w:p w:rsidR="000B4872" w:rsidRPr="00AE723F" w:rsidRDefault="000B4872" w:rsidP="00644A2A">
            <w:pPr>
              <w:jc w:val="both"/>
              <w:rPr>
                <w:sz w:val="24"/>
                <w:szCs w:val="24"/>
              </w:rPr>
            </w:pPr>
            <w:r w:rsidRPr="00AE723F">
              <w:rPr>
                <w:sz w:val="24"/>
                <w:szCs w:val="24"/>
              </w:rPr>
              <w:t xml:space="preserve"> </w:t>
            </w:r>
            <w:r w:rsidR="00472CA9">
              <w:rPr>
                <w:sz w:val="24"/>
                <w:szCs w:val="24"/>
              </w:rPr>
              <w:t>7, 8.</w:t>
            </w:r>
          </w:p>
        </w:tc>
        <w:tc>
          <w:tcPr>
            <w:tcW w:w="2301" w:type="dxa"/>
            <w:gridSpan w:val="2"/>
          </w:tcPr>
          <w:p w:rsidR="000B4872" w:rsidRPr="00AE723F" w:rsidRDefault="003C28C6" w:rsidP="00644A2A">
            <w:pPr>
              <w:jc w:val="both"/>
              <w:rPr>
                <w:sz w:val="24"/>
                <w:szCs w:val="24"/>
              </w:rPr>
            </w:pPr>
            <w:r>
              <w:rPr>
                <w:sz w:val="24"/>
                <w:szCs w:val="24"/>
              </w:rPr>
              <w:t xml:space="preserve"> </w:t>
            </w:r>
            <w:r w:rsidRPr="00DD44BF">
              <w:rPr>
                <w:rFonts w:eastAsiaTheme="minorEastAsia"/>
                <w:szCs w:val="28"/>
                <w:lang w:eastAsia="en-US"/>
              </w:rPr>
              <w:t>Основні компетентності діяльності військового психолога у ЗСУ. Когнітивна компетентність. Соціально-комунікативна компетентність. Емоційно-вольова компетентність. Ціннісно-мотиваційна компетентність. Рефлексивно-особистісна компетентність.</w:t>
            </w:r>
          </w:p>
        </w:tc>
        <w:tc>
          <w:tcPr>
            <w:tcW w:w="817" w:type="dxa"/>
            <w:gridSpan w:val="3"/>
          </w:tcPr>
          <w:p w:rsidR="000B4872" w:rsidRPr="00AE723F" w:rsidRDefault="000B4872" w:rsidP="00644A2A">
            <w:pPr>
              <w:jc w:val="both"/>
              <w:rPr>
                <w:sz w:val="24"/>
                <w:szCs w:val="24"/>
              </w:rPr>
            </w:pPr>
            <w:r w:rsidRPr="00AE723F">
              <w:rPr>
                <w:sz w:val="24"/>
                <w:szCs w:val="24"/>
              </w:rPr>
              <w:t>10%</w:t>
            </w:r>
          </w:p>
        </w:tc>
        <w:tc>
          <w:tcPr>
            <w:tcW w:w="960" w:type="dxa"/>
          </w:tcPr>
          <w:p w:rsidR="000B4872" w:rsidRPr="00AE723F" w:rsidRDefault="000B4872" w:rsidP="00644A2A">
            <w:pPr>
              <w:jc w:val="both"/>
              <w:rPr>
                <w:sz w:val="24"/>
                <w:szCs w:val="24"/>
              </w:rPr>
            </w:pPr>
            <w:r w:rsidRPr="00AE723F">
              <w:rPr>
                <w:sz w:val="24"/>
                <w:szCs w:val="24"/>
              </w:rPr>
              <w:t>Шостий тиждень</w:t>
            </w:r>
          </w:p>
        </w:tc>
      </w:tr>
      <w:tr w:rsidR="000B4872" w:rsidRPr="00AE723F" w:rsidTr="00644A2A">
        <w:trPr>
          <w:gridBefore w:val="1"/>
          <w:wBefore w:w="34" w:type="dxa"/>
        </w:trPr>
        <w:tc>
          <w:tcPr>
            <w:tcW w:w="1668" w:type="dxa"/>
            <w:gridSpan w:val="2"/>
          </w:tcPr>
          <w:p w:rsidR="000B4872" w:rsidRPr="00AE723F" w:rsidRDefault="000B4872" w:rsidP="00644A2A">
            <w:pPr>
              <w:jc w:val="both"/>
              <w:rPr>
                <w:sz w:val="24"/>
                <w:szCs w:val="24"/>
              </w:rPr>
            </w:pPr>
            <w:r w:rsidRPr="00AE723F">
              <w:rPr>
                <w:sz w:val="24"/>
                <w:szCs w:val="24"/>
              </w:rPr>
              <w:t xml:space="preserve">Тема 6. </w:t>
            </w:r>
            <w:r w:rsidR="005E7F0E" w:rsidRPr="00082591">
              <w:rPr>
                <w:szCs w:val="28"/>
                <w:lang w:eastAsia="en-US"/>
              </w:rPr>
              <w:t>Сутність та особливості військової дисципліни</w:t>
            </w:r>
            <w:r w:rsidR="005E7F0E" w:rsidRPr="00CA5D17">
              <w:rPr>
                <w:bCs/>
                <w:szCs w:val="28"/>
              </w:rPr>
              <w:t xml:space="preserve"> </w:t>
            </w:r>
            <w:r w:rsidR="005E7F0E">
              <w:rPr>
                <w:szCs w:val="28"/>
              </w:rPr>
              <w:t xml:space="preserve"> </w:t>
            </w:r>
          </w:p>
        </w:tc>
        <w:tc>
          <w:tcPr>
            <w:tcW w:w="992" w:type="dxa"/>
            <w:gridSpan w:val="2"/>
          </w:tcPr>
          <w:p w:rsidR="005E7F0E" w:rsidRDefault="000B4872" w:rsidP="00644A2A">
            <w:pPr>
              <w:jc w:val="both"/>
              <w:rPr>
                <w:sz w:val="24"/>
                <w:szCs w:val="24"/>
              </w:rPr>
            </w:pPr>
            <w:r w:rsidRPr="00AE723F">
              <w:rPr>
                <w:sz w:val="24"/>
                <w:szCs w:val="24"/>
              </w:rPr>
              <w:t>Лекція 2 год</w:t>
            </w:r>
            <w:r w:rsidR="005E7F0E">
              <w:rPr>
                <w:sz w:val="24"/>
                <w:szCs w:val="24"/>
              </w:rPr>
              <w:t>.</w:t>
            </w:r>
          </w:p>
          <w:p w:rsidR="000B4872" w:rsidRPr="00AE723F" w:rsidRDefault="000B4872" w:rsidP="00644A2A">
            <w:pPr>
              <w:jc w:val="both"/>
              <w:rPr>
                <w:sz w:val="24"/>
                <w:szCs w:val="24"/>
              </w:rPr>
            </w:pPr>
            <w:r w:rsidRPr="00AE723F">
              <w:rPr>
                <w:sz w:val="24"/>
                <w:szCs w:val="24"/>
              </w:rPr>
              <w:t xml:space="preserve"> </w:t>
            </w:r>
            <w:r w:rsidR="005E7F0E" w:rsidRPr="00AE723F">
              <w:rPr>
                <w:sz w:val="24"/>
                <w:szCs w:val="24"/>
              </w:rPr>
              <w:t>Семінар 2 год</w:t>
            </w:r>
            <w:r w:rsidRPr="00AE723F">
              <w:rPr>
                <w:sz w:val="24"/>
                <w:szCs w:val="24"/>
              </w:rPr>
              <w:t xml:space="preserve"> </w:t>
            </w:r>
          </w:p>
        </w:tc>
        <w:tc>
          <w:tcPr>
            <w:tcW w:w="2835" w:type="dxa"/>
            <w:gridSpan w:val="2"/>
          </w:tcPr>
          <w:p w:rsidR="000B4872" w:rsidRPr="00AE723F" w:rsidRDefault="00472CA9" w:rsidP="00644A2A">
            <w:pPr>
              <w:pStyle w:val="a3"/>
              <w:shd w:val="clear" w:color="auto" w:fill="FFFFFF"/>
              <w:spacing w:after="200"/>
              <w:ind w:left="0"/>
              <w:jc w:val="both"/>
              <w:rPr>
                <w:sz w:val="24"/>
                <w:szCs w:val="24"/>
              </w:rPr>
            </w:pPr>
            <w:r>
              <w:rPr>
                <w:sz w:val="24"/>
                <w:szCs w:val="24"/>
              </w:rPr>
              <w:t>9, 10.</w:t>
            </w:r>
          </w:p>
        </w:tc>
        <w:tc>
          <w:tcPr>
            <w:tcW w:w="2301" w:type="dxa"/>
            <w:gridSpan w:val="2"/>
          </w:tcPr>
          <w:p w:rsidR="000B4872" w:rsidRPr="00AE723F" w:rsidRDefault="000B4872" w:rsidP="003C28C6">
            <w:pPr>
              <w:ind w:left="34" w:hanging="34"/>
              <w:jc w:val="both"/>
              <w:rPr>
                <w:sz w:val="24"/>
                <w:szCs w:val="24"/>
              </w:rPr>
            </w:pPr>
            <w:r w:rsidRPr="00AE723F">
              <w:rPr>
                <w:sz w:val="24"/>
                <w:szCs w:val="24"/>
              </w:rPr>
              <w:t xml:space="preserve"> </w:t>
            </w:r>
            <w:r w:rsidR="003C28C6">
              <w:rPr>
                <w:sz w:val="24"/>
                <w:szCs w:val="24"/>
              </w:rPr>
              <w:t xml:space="preserve">  </w:t>
            </w:r>
            <w:r w:rsidR="003C28C6" w:rsidRPr="00DD44BF">
              <w:rPr>
                <w:rFonts w:eastAsiaTheme="minorEastAsia"/>
                <w:szCs w:val="28"/>
              </w:rPr>
              <w:t>Психологічна служба у збройних силах провідних країн світу</w:t>
            </w:r>
          </w:p>
        </w:tc>
        <w:tc>
          <w:tcPr>
            <w:tcW w:w="817" w:type="dxa"/>
            <w:gridSpan w:val="3"/>
          </w:tcPr>
          <w:p w:rsidR="000B4872" w:rsidRPr="00AE723F" w:rsidRDefault="000B4872" w:rsidP="00644A2A">
            <w:pPr>
              <w:jc w:val="both"/>
              <w:rPr>
                <w:sz w:val="24"/>
                <w:szCs w:val="24"/>
              </w:rPr>
            </w:pPr>
            <w:r w:rsidRPr="00AE723F">
              <w:rPr>
                <w:sz w:val="24"/>
                <w:szCs w:val="24"/>
              </w:rPr>
              <w:t>5%</w:t>
            </w:r>
          </w:p>
        </w:tc>
        <w:tc>
          <w:tcPr>
            <w:tcW w:w="960" w:type="dxa"/>
          </w:tcPr>
          <w:p w:rsidR="000B4872" w:rsidRPr="00AE723F" w:rsidRDefault="000B4872" w:rsidP="00644A2A">
            <w:pPr>
              <w:jc w:val="both"/>
              <w:rPr>
                <w:sz w:val="24"/>
                <w:szCs w:val="24"/>
              </w:rPr>
            </w:pPr>
            <w:r w:rsidRPr="00AE723F">
              <w:rPr>
                <w:sz w:val="24"/>
                <w:szCs w:val="24"/>
              </w:rPr>
              <w:t>Сьомий тиждень</w:t>
            </w:r>
          </w:p>
        </w:tc>
      </w:tr>
      <w:tr w:rsidR="000B4872" w:rsidRPr="00AE723F" w:rsidTr="00644A2A">
        <w:trPr>
          <w:gridBefore w:val="1"/>
          <w:wBefore w:w="34" w:type="dxa"/>
        </w:trPr>
        <w:tc>
          <w:tcPr>
            <w:tcW w:w="1668" w:type="dxa"/>
            <w:gridSpan w:val="2"/>
          </w:tcPr>
          <w:p w:rsidR="000B4872" w:rsidRPr="00AE723F" w:rsidRDefault="000B4872" w:rsidP="00644A2A">
            <w:pPr>
              <w:jc w:val="both"/>
              <w:rPr>
                <w:sz w:val="24"/>
                <w:szCs w:val="24"/>
              </w:rPr>
            </w:pPr>
            <w:r w:rsidRPr="00AE723F">
              <w:rPr>
                <w:sz w:val="24"/>
                <w:szCs w:val="24"/>
              </w:rPr>
              <w:t xml:space="preserve">Тема 7. </w:t>
            </w:r>
            <w:r w:rsidR="005E7F0E" w:rsidRPr="00082591">
              <w:rPr>
                <w:szCs w:val="28"/>
                <w:lang w:eastAsia="en-US"/>
              </w:rPr>
              <w:t>Психологічне забезпечення діяльності  військового підрозділу в екстремальних і надзвичайних ситуаціях військового конфлікту</w:t>
            </w:r>
            <w:r w:rsidR="005E7F0E">
              <w:rPr>
                <w:szCs w:val="28"/>
                <w:lang w:eastAsia="en-US"/>
              </w:rPr>
              <w:t>.</w:t>
            </w:r>
            <w:r w:rsidR="005E7F0E" w:rsidRPr="00082591">
              <w:rPr>
                <w:szCs w:val="28"/>
              </w:rPr>
              <w:t xml:space="preserve">  </w:t>
            </w:r>
            <w:r w:rsidR="005E7F0E" w:rsidRPr="00082591">
              <w:rPr>
                <w:bCs/>
                <w:szCs w:val="28"/>
              </w:rPr>
              <w:t xml:space="preserve"> </w:t>
            </w:r>
            <w:r w:rsidR="005E7F0E" w:rsidRPr="00082591">
              <w:rPr>
                <w:szCs w:val="28"/>
              </w:rPr>
              <w:t xml:space="preserve"> </w:t>
            </w:r>
            <w:r>
              <w:rPr>
                <w:sz w:val="24"/>
                <w:szCs w:val="24"/>
              </w:rPr>
              <w:t xml:space="preserve"> </w:t>
            </w:r>
          </w:p>
        </w:tc>
        <w:tc>
          <w:tcPr>
            <w:tcW w:w="992" w:type="dxa"/>
            <w:gridSpan w:val="2"/>
          </w:tcPr>
          <w:p w:rsidR="000B4872" w:rsidRPr="00AE723F" w:rsidRDefault="005E7F0E" w:rsidP="00644A2A">
            <w:pPr>
              <w:jc w:val="both"/>
              <w:rPr>
                <w:sz w:val="24"/>
                <w:szCs w:val="24"/>
              </w:rPr>
            </w:pPr>
            <w:r>
              <w:rPr>
                <w:sz w:val="24"/>
                <w:szCs w:val="24"/>
              </w:rPr>
              <w:t>Лекція 2 год.</w:t>
            </w:r>
          </w:p>
        </w:tc>
        <w:tc>
          <w:tcPr>
            <w:tcW w:w="2835" w:type="dxa"/>
            <w:gridSpan w:val="2"/>
          </w:tcPr>
          <w:p w:rsidR="000B4872" w:rsidRPr="00AE723F" w:rsidRDefault="00472CA9" w:rsidP="00644A2A">
            <w:pPr>
              <w:pStyle w:val="a3"/>
              <w:shd w:val="clear" w:color="auto" w:fill="FFFFFF"/>
              <w:spacing w:after="200"/>
              <w:ind w:left="0"/>
              <w:jc w:val="both"/>
              <w:rPr>
                <w:sz w:val="24"/>
                <w:szCs w:val="24"/>
              </w:rPr>
            </w:pPr>
            <w:r>
              <w:rPr>
                <w:sz w:val="24"/>
                <w:szCs w:val="24"/>
              </w:rPr>
              <w:t>11, 12, 13.</w:t>
            </w:r>
          </w:p>
        </w:tc>
        <w:tc>
          <w:tcPr>
            <w:tcW w:w="2301" w:type="dxa"/>
            <w:gridSpan w:val="2"/>
          </w:tcPr>
          <w:p w:rsidR="000B4872" w:rsidRPr="00AE723F" w:rsidRDefault="003C28C6" w:rsidP="00644A2A">
            <w:pPr>
              <w:jc w:val="both"/>
              <w:rPr>
                <w:sz w:val="24"/>
                <w:szCs w:val="24"/>
              </w:rPr>
            </w:pPr>
            <w:r>
              <w:rPr>
                <w:sz w:val="24"/>
                <w:szCs w:val="24"/>
              </w:rPr>
              <w:t xml:space="preserve"> </w:t>
            </w:r>
            <w:r w:rsidRPr="00DD44BF">
              <w:rPr>
                <w:rFonts w:eastAsiaTheme="minorEastAsia"/>
                <w:szCs w:val="28"/>
              </w:rPr>
              <w:t>Діяльність офіцера-психолога в структурі психологічної служби підрозділу у мирний час</w:t>
            </w:r>
          </w:p>
        </w:tc>
        <w:tc>
          <w:tcPr>
            <w:tcW w:w="817" w:type="dxa"/>
            <w:gridSpan w:val="3"/>
          </w:tcPr>
          <w:p w:rsidR="000B4872" w:rsidRPr="00AE723F" w:rsidRDefault="000B4872" w:rsidP="00644A2A">
            <w:pPr>
              <w:jc w:val="both"/>
              <w:rPr>
                <w:sz w:val="24"/>
                <w:szCs w:val="24"/>
              </w:rPr>
            </w:pPr>
            <w:r w:rsidRPr="00AE723F">
              <w:rPr>
                <w:sz w:val="24"/>
                <w:szCs w:val="24"/>
              </w:rPr>
              <w:t>5%</w:t>
            </w:r>
          </w:p>
        </w:tc>
        <w:tc>
          <w:tcPr>
            <w:tcW w:w="960" w:type="dxa"/>
          </w:tcPr>
          <w:p w:rsidR="000B4872" w:rsidRPr="00AE723F" w:rsidRDefault="000B4872" w:rsidP="00644A2A">
            <w:pPr>
              <w:jc w:val="both"/>
              <w:rPr>
                <w:sz w:val="24"/>
                <w:szCs w:val="24"/>
              </w:rPr>
            </w:pPr>
            <w:r w:rsidRPr="00AE723F">
              <w:rPr>
                <w:sz w:val="24"/>
                <w:szCs w:val="24"/>
              </w:rPr>
              <w:t>Восьмий тиждень</w:t>
            </w:r>
          </w:p>
        </w:tc>
      </w:tr>
      <w:tr w:rsidR="000B4872" w:rsidRPr="00AE723F" w:rsidTr="00644A2A">
        <w:trPr>
          <w:gridBefore w:val="1"/>
          <w:wBefore w:w="34" w:type="dxa"/>
        </w:trPr>
        <w:tc>
          <w:tcPr>
            <w:tcW w:w="1668" w:type="dxa"/>
            <w:gridSpan w:val="2"/>
          </w:tcPr>
          <w:p w:rsidR="000B4872" w:rsidRPr="00AE723F" w:rsidRDefault="000B4872" w:rsidP="00644A2A">
            <w:pPr>
              <w:ind w:left="22" w:hanging="22"/>
              <w:jc w:val="both"/>
              <w:rPr>
                <w:sz w:val="24"/>
                <w:szCs w:val="24"/>
              </w:rPr>
            </w:pPr>
            <w:r w:rsidRPr="00AE723F">
              <w:rPr>
                <w:b/>
                <w:sz w:val="24"/>
                <w:szCs w:val="24"/>
              </w:rPr>
              <w:t xml:space="preserve">  </w:t>
            </w:r>
            <w:r w:rsidRPr="00AE723F">
              <w:rPr>
                <w:sz w:val="24"/>
                <w:szCs w:val="24"/>
              </w:rPr>
              <w:t xml:space="preserve">Тема 8. </w:t>
            </w:r>
            <w:r w:rsidR="005E7F0E" w:rsidRPr="00082591">
              <w:rPr>
                <w:szCs w:val="28"/>
              </w:rPr>
              <w:t xml:space="preserve">Механізми психологічного захисту </w:t>
            </w:r>
            <w:r w:rsidR="005E7F0E" w:rsidRPr="00082591">
              <w:rPr>
                <w:szCs w:val="28"/>
              </w:rPr>
              <w:lastRenderedPageBreak/>
              <w:t>військовослужбовця в надзвичайних ситуаціях</w:t>
            </w:r>
            <w:r w:rsidR="005E7F0E">
              <w:rPr>
                <w:bCs/>
                <w:szCs w:val="28"/>
              </w:rPr>
              <w:t xml:space="preserve">  </w:t>
            </w:r>
          </w:p>
        </w:tc>
        <w:tc>
          <w:tcPr>
            <w:tcW w:w="992" w:type="dxa"/>
            <w:gridSpan w:val="2"/>
          </w:tcPr>
          <w:p w:rsidR="000B4872" w:rsidRPr="00AE723F" w:rsidRDefault="005E7F0E" w:rsidP="00644A2A">
            <w:pPr>
              <w:jc w:val="both"/>
              <w:rPr>
                <w:sz w:val="24"/>
                <w:szCs w:val="24"/>
              </w:rPr>
            </w:pPr>
            <w:r>
              <w:rPr>
                <w:sz w:val="24"/>
                <w:szCs w:val="24"/>
              </w:rPr>
              <w:lastRenderedPageBreak/>
              <w:t>Лекція 2 год.</w:t>
            </w:r>
          </w:p>
        </w:tc>
        <w:tc>
          <w:tcPr>
            <w:tcW w:w="2835" w:type="dxa"/>
            <w:gridSpan w:val="2"/>
          </w:tcPr>
          <w:p w:rsidR="000B4872" w:rsidRPr="00AE723F" w:rsidRDefault="000B4872" w:rsidP="00644A2A">
            <w:pPr>
              <w:pStyle w:val="a3"/>
              <w:shd w:val="clear" w:color="auto" w:fill="FFFFFF"/>
              <w:spacing w:after="200"/>
              <w:ind w:left="0"/>
              <w:jc w:val="both"/>
              <w:rPr>
                <w:sz w:val="24"/>
                <w:szCs w:val="24"/>
              </w:rPr>
            </w:pPr>
            <w:r w:rsidRPr="00AE723F">
              <w:rPr>
                <w:sz w:val="24"/>
                <w:szCs w:val="24"/>
              </w:rPr>
              <w:t xml:space="preserve"> </w:t>
            </w:r>
            <w:r w:rsidR="00472CA9">
              <w:rPr>
                <w:sz w:val="24"/>
                <w:szCs w:val="24"/>
              </w:rPr>
              <w:t>5, 8, 9.</w:t>
            </w:r>
          </w:p>
        </w:tc>
        <w:tc>
          <w:tcPr>
            <w:tcW w:w="2301" w:type="dxa"/>
            <w:gridSpan w:val="2"/>
          </w:tcPr>
          <w:p w:rsidR="000B4872" w:rsidRPr="00AE723F" w:rsidRDefault="003C28C6" w:rsidP="00644A2A">
            <w:pPr>
              <w:jc w:val="both"/>
              <w:rPr>
                <w:sz w:val="24"/>
                <w:szCs w:val="24"/>
              </w:rPr>
            </w:pPr>
            <w:r>
              <w:rPr>
                <w:sz w:val="24"/>
                <w:szCs w:val="24"/>
              </w:rPr>
              <w:t>Практичне завдання № 3</w:t>
            </w:r>
          </w:p>
          <w:p w:rsidR="000B4872" w:rsidRPr="00AE723F" w:rsidRDefault="003C28C6" w:rsidP="00644A2A">
            <w:pPr>
              <w:jc w:val="both"/>
              <w:rPr>
                <w:sz w:val="24"/>
                <w:szCs w:val="24"/>
              </w:rPr>
            </w:pPr>
            <w:r>
              <w:rPr>
                <w:sz w:val="24"/>
                <w:szCs w:val="24"/>
              </w:rPr>
              <w:t xml:space="preserve"> </w:t>
            </w:r>
          </w:p>
        </w:tc>
        <w:tc>
          <w:tcPr>
            <w:tcW w:w="817" w:type="dxa"/>
            <w:gridSpan w:val="3"/>
          </w:tcPr>
          <w:p w:rsidR="000B4872" w:rsidRPr="00AE723F" w:rsidRDefault="000B4872" w:rsidP="00644A2A">
            <w:pPr>
              <w:jc w:val="both"/>
              <w:rPr>
                <w:sz w:val="24"/>
                <w:szCs w:val="24"/>
              </w:rPr>
            </w:pPr>
            <w:r w:rsidRPr="00AE723F">
              <w:rPr>
                <w:sz w:val="24"/>
                <w:szCs w:val="24"/>
              </w:rPr>
              <w:t>10%</w:t>
            </w:r>
          </w:p>
        </w:tc>
        <w:tc>
          <w:tcPr>
            <w:tcW w:w="960" w:type="dxa"/>
          </w:tcPr>
          <w:p w:rsidR="000B4872" w:rsidRPr="00AE723F" w:rsidRDefault="000B4872" w:rsidP="00644A2A">
            <w:pPr>
              <w:jc w:val="both"/>
              <w:rPr>
                <w:sz w:val="24"/>
                <w:szCs w:val="24"/>
              </w:rPr>
            </w:pPr>
            <w:r w:rsidRPr="00AE723F">
              <w:rPr>
                <w:sz w:val="24"/>
                <w:szCs w:val="24"/>
              </w:rPr>
              <w:t>Дев’ятий тиждень</w:t>
            </w:r>
          </w:p>
        </w:tc>
      </w:tr>
      <w:tr w:rsidR="00A2355E" w:rsidRPr="00AE723F" w:rsidTr="00644A2A">
        <w:trPr>
          <w:gridBefore w:val="1"/>
          <w:wBefore w:w="34" w:type="dxa"/>
        </w:trPr>
        <w:tc>
          <w:tcPr>
            <w:tcW w:w="1668" w:type="dxa"/>
            <w:gridSpan w:val="2"/>
          </w:tcPr>
          <w:p w:rsidR="00A2355E" w:rsidRPr="00A2355E" w:rsidRDefault="00A2355E" w:rsidP="00644A2A">
            <w:pPr>
              <w:ind w:left="22" w:hanging="22"/>
              <w:jc w:val="both"/>
              <w:rPr>
                <w:sz w:val="24"/>
                <w:szCs w:val="24"/>
              </w:rPr>
            </w:pPr>
            <w:r w:rsidRPr="00A2355E">
              <w:rPr>
                <w:sz w:val="24"/>
                <w:szCs w:val="24"/>
              </w:rPr>
              <w:lastRenderedPageBreak/>
              <w:t>Тема 9.</w:t>
            </w:r>
            <w:r w:rsidR="005E7F0E" w:rsidRPr="004F1658">
              <w:rPr>
                <w:szCs w:val="28"/>
              </w:rPr>
              <w:t xml:space="preserve"> Особливості впливу психічної травми на особистість військовослужбовця</w:t>
            </w:r>
            <w:r w:rsidR="005E7F0E">
              <w:rPr>
                <w:szCs w:val="28"/>
              </w:rPr>
              <w:t>.</w:t>
            </w:r>
          </w:p>
        </w:tc>
        <w:tc>
          <w:tcPr>
            <w:tcW w:w="992" w:type="dxa"/>
            <w:gridSpan w:val="2"/>
          </w:tcPr>
          <w:p w:rsidR="00A2355E" w:rsidRPr="00AE723F" w:rsidRDefault="005E7F0E" w:rsidP="00644A2A">
            <w:pPr>
              <w:jc w:val="both"/>
            </w:pPr>
            <w:r>
              <w:rPr>
                <w:sz w:val="24"/>
                <w:szCs w:val="24"/>
              </w:rPr>
              <w:t>Лекція 2 год.</w:t>
            </w:r>
          </w:p>
        </w:tc>
        <w:tc>
          <w:tcPr>
            <w:tcW w:w="2835" w:type="dxa"/>
            <w:gridSpan w:val="2"/>
          </w:tcPr>
          <w:p w:rsidR="00A2355E" w:rsidRPr="00AE723F" w:rsidRDefault="00472CA9" w:rsidP="00644A2A">
            <w:pPr>
              <w:pStyle w:val="a3"/>
              <w:shd w:val="clear" w:color="auto" w:fill="FFFFFF"/>
              <w:spacing w:after="200"/>
              <w:ind w:left="0"/>
              <w:jc w:val="both"/>
            </w:pPr>
            <w:r>
              <w:t>3, 11.</w:t>
            </w:r>
          </w:p>
        </w:tc>
        <w:tc>
          <w:tcPr>
            <w:tcW w:w="2301" w:type="dxa"/>
            <w:gridSpan w:val="2"/>
          </w:tcPr>
          <w:p w:rsidR="00A2355E" w:rsidRPr="00AE723F" w:rsidRDefault="003C28C6" w:rsidP="00644A2A">
            <w:pPr>
              <w:jc w:val="both"/>
            </w:pPr>
            <w:r w:rsidRPr="00DD44BF">
              <w:rPr>
                <w:rFonts w:eastAsiaTheme="minorEastAsia"/>
                <w:szCs w:val="28"/>
                <w:lang w:eastAsia="en-US"/>
              </w:rPr>
              <w:t>Супровід офіцера-психолога у підвищенні емоційно-вольової стійкості військовослужбовців до виконання поставлених завдань умовах бойової готовності.</w:t>
            </w:r>
          </w:p>
        </w:tc>
        <w:tc>
          <w:tcPr>
            <w:tcW w:w="817" w:type="dxa"/>
            <w:gridSpan w:val="3"/>
          </w:tcPr>
          <w:p w:rsidR="00A2355E" w:rsidRPr="00AE723F" w:rsidRDefault="003C28C6" w:rsidP="00644A2A">
            <w:pPr>
              <w:jc w:val="both"/>
            </w:pPr>
            <w:r>
              <w:t>2,5%</w:t>
            </w:r>
          </w:p>
        </w:tc>
        <w:tc>
          <w:tcPr>
            <w:tcW w:w="960" w:type="dxa"/>
          </w:tcPr>
          <w:p w:rsidR="00A2355E" w:rsidRPr="00AE723F" w:rsidRDefault="00A2355E" w:rsidP="00644A2A">
            <w:pPr>
              <w:jc w:val="both"/>
            </w:pPr>
            <w:r>
              <w:t>Десятий тиждень</w:t>
            </w:r>
          </w:p>
        </w:tc>
      </w:tr>
      <w:tr w:rsidR="000B4872" w:rsidRPr="00AE723F" w:rsidTr="00644A2A">
        <w:trPr>
          <w:gridBefore w:val="1"/>
          <w:wBefore w:w="34" w:type="dxa"/>
        </w:trPr>
        <w:tc>
          <w:tcPr>
            <w:tcW w:w="1668" w:type="dxa"/>
            <w:gridSpan w:val="2"/>
          </w:tcPr>
          <w:p w:rsidR="000B4872" w:rsidRPr="00A2355E" w:rsidRDefault="00A2355E" w:rsidP="00A2355E">
            <w:pPr>
              <w:tabs>
                <w:tab w:val="center" w:pos="17"/>
              </w:tabs>
              <w:ind w:left="22" w:hanging="22"/>
              <w:jc w:val="both"/>
              <w:rPr>
                <w:sz w:val="24"/>
                <w:szCs w:val="24"/>
              </w:rPr>
            </w:pPr>
            <w:r w:rsidRPr="00A2355E">
              <w:rPr>
                <w:sz w:val="24"/>
                <w:szCs w:val="24"/>
              </w:rPr>
              <w:t>Тема 10</w:t>
            </w:r>
            <w:r w:rsidR="005E7F0E" w:rsidRPr="004F1658">
              <w:rPr>
                <w:szCs w:val="28"/>
              </w:rPr>
              <w:t xml:space="preserve"> Перша психологічна допомога постраждалим у надзвичайних ситуаціях внаслідок військових конфліктів</w:t>
            </w:r>
            <w:r w:rsidRPr="00A2355E">
              <w:rPr>
                <w:sz w:val="24"/>
                <w:szCs w:val="24"/>
              </w:rPr>
              <w:tab/>
            </w:r>
          </w:p>
        </w:tc>
        <w:tc>
          <w:tcPr>
            <w:tcW w:w="992" w:type="dxa"/>
            <w:gridSpan w:val="2"/>
          </w:tcPr>
          <w:p w:rsidR="000B4872" w:rsidRPr="00AE723F" w:rsidRDefault="005E7F0E" w:rsidP="00644A2A">
            <w:pPr>
              <w:jc w:val="both"/>
              <w:rPr>
                <w:sz w:val="24"/>
                <w:szCs w:val="24"/>
              </w:rPr>
            </w:pPr>
            <w:r w:rsidRPr="00AE723F">
              <w:rPr>
                <w:sz w:val="24"/>
                <w:szCs w:val="24"/>
              </w:rPr>
              <w:t>Семінар 2 год.</w:t>
            </w:r>
          </w:p>
        </w:tc>
        <w:tc>
          <w:tcPr>
            <w:tcW w:w="2835" w:type="dxa"/>
            <w:gridSpan w:val="2"/>
          </w:tcPr>
          <w:p w:rsidR="000B4872" w:rsidRPr="00AE723F" w:rsidRDefault="00472CA9" w:rsidP="00644A2A">
            <w:pPr>
              <w:rPr>
                <w:sz w:val="24"/>
                <w:szCs w:val="24"/>
              </w:rPr>
            </w:pPr>
            <w:r>
              <w:rPr>
                <w:sz w:val="24"/>
                <w:szCs w:val="24"/>
              </w:rPr>
              <w:t>12, 15.</w:t>
            </w:r>
          </w:p>
        </w:tc>
        <w:tc>
          <w:tcPr>
            <w:tcW w:w="2301" w:type="dxa"/>
            <w:gridSpan w:val="2"/>
          </w:tcPr>
          <w:p w:rsidR="000B4872" w:rsidRPr="00AE723F" w:rsidRDefault="003C28C6" w:rsidP="00644A2A">
            <w:pPr>
              <w:jc w:val="both"/>
              <w:rPr>
                <w:sz w:val="24"/>
                <w:szCs w:val="24"/>
              </w:rPr>
            </w:pPr>
            <w:r>
              <w:rPr>
                <w:sz w:val="24"/>
                <w:szCs w:val="24"/>
              </w:rPr>
              <w:t>Контрольна робота</w:t>
            </w:r>
          </w:p>
        </w:tc>
        <w:tc>
          <w:tcPr>
            <w:tcW w:w="817" w:type="dxa"/>
            <w:gridSpan w:val="3"/>
          </w:tcPr>
          <w:p w:rsidR="000B4872" w:rsidRPr="00AE723F" w:rsidRDefault="003C28C6" w:rsidP="00644A2A">
            <w:pPr>
              <w:jc w:val="both"/>
              <w:rPr>
                <w:sz w:val="24"/>
                <w:szCs w:val="24"/>
              </w:rPr>
            </w:pPr>
            <w:r>
              <w:rPr>
                <w:sz w:val="24"/>
                <w:szCs w:val="24"/>
              </w:rPr>
              <w:t>2,5%</w:t>
            </w:r>
          </w:p>
        </w:tc>
        <w:tc>
          <w:tcPr>
            <w:tcW w:w="960" w:type="dxa"/>
          </w:tcPr>
          <w:p w:rsidR="000B4872" w:rsidRPr="00AE723F" w:rsidRDefault="00A2355E" w:rsidP="00644A2A">
            <w:pPr>
              <w:jc w:val="both"/>
              <w:rPr>
                <w:sz w:val="24"/>
                <w:szCs w:val="24"/>
              </w:rPr>
            </w:pPr>
            <w:r>
              <w:rPr>
                <w:sz w:val="24"/>
                <w:szCs w:val="24"/>
              </w:rPr>
              <w:t>Одинадцятий тиждень</w:t>
            </w:r>
          </w:p>
        </w:tc>
      </w:tr>
      <w:tr w:rsidR="00A2355E" w:rsidRPr="00AE723F" w:rsidTr="00644A2A">
        <w:trPr>
          <w:gridBefore w:val="1"/>
          <w:wBefore w:w="34" w:type="dxa"/>
        </w:trPr>
        <w:tc>
          <w:tcPr>
            <w:tcW w:w="1668" w:type="dxa"/>
            <w:gridSpan w:val="2"/>
          </w:tcPr>
          <w:p w:rsidR="00A2355E" w:rsidRPr="00A2355E" w:rsidRDefault="00A2355E" w:rsidP="00A2355E">
            <w:pPr>
              <w:tabs>
                <w:tab w:val="center" w:pos="17"/>
              </w:tabs>
              <w:ind w:left="22" w:hanging="22"/>
              <w:jc w:val="both"/>
              <w:rPr>
                <w:sz w:val="24"/>
                <w:szCs w:val="24"/>
              </w:rPr>
            </w:pPr>
            <w:r w:rsidRPr="00A2355E">
              <w:rPr>
                <w:sz w:val="24"/>
                <w:szCs w:val="24"/>
              </w:rPr>
              <w:t>Тема 11</w:t>
            </w:r>
            <w:r w:rsidR="005E7F0E" w:rsidRPr="00347EFC">
              <w:rPr>
                <w:szCs w:val="28"/>
                <w:lang w:eastAsia="en-US"/>
              </w:rPr>
              <w:t>.</w:t>
            </w:r>
            <w:r w:rsidR="005E7F0E">
              <w:rPr>
                <w:szCs w:val="28"/>
                <w:lang w:eastAsia="en-US"/>
              </w:rPr>
              <w:t xml:space="preserve"> С</w:t>
            </w:r>
            <w:r w:rsidR="005E7F0E" w:rsidRPr="004F1658">
              <w:rPr>
                <w:szCs w:val="28"/>
                <w:lang w:eastAsia="en-US"/>
              </w:rPr>
              <w:t>пецифіка морально-психічного стану особового складу військ у мирний і військовий час</w:t>
            </w:r>
          </w:p>
        </w:tc>
        <w:tc>
          <w:tcPr>
            <w:tcW w:w="992" w:type="dxa"/>
            <w:gridSpan w:val="2"/>
          </w:tcPr>
          <w:p w:rsidR="00A2355E" w:rsidRPr="00AE723F" w:rsidRDefault="005E7F0E" w:rsidP="00644A2A">
            <w:pPr>
              <w:jc w:val="both"/>
            </w:pPr>
            <w:r w:rsidRPr="00AE723F">
              <w:rPr>
                <w:sz w:val="24"/>
                <w:szCs w:val="24"/>
              </w:rPr>
              <w:t>Семінар 2 год.</w:t>
            </w:r>
          </w:p>
        </w:tc>
        <w:tc>
          <w:tcPr>
            <w:tcW w:w="2835" w:type="dxa"/>
            <w:gridSpan w:val="2"/>
          </w:tcPr>
          <w:p w:rsidR="00A2355E" w:rsidRPr="00AE723F" w:rsidRDefault="00472CA9" w:rsidP="00644A2A">
            <w:r>
              <w:t>1, 14.</w:t>
            </w:r>
          </w:p>
        </w:tc>
        <w:tc>
          <w:tcPr>
            <w:tcW w:w="2301" w:type="dxa"/>
            <w:gridSpan w:val="2"/>
          </w:tcPr>
          <w:p w:rsidR="00A2355E" w:rsidRPr="00AE723F" w:rsidRDefault="003C28C6" w:rsidP="00644A2A">
            <w:pPr>
              <w:jc w:val="both"/>
            </w:pPr>
            <w:proofErr w:type="spellStart"/>
            <w:r w:rsidRPr="00DD44BF">
              <w:rPr>
                <w:rFonts w:eastAsiaTheme="minorEastAsia"/>
                <w:szCs w:val="28"/>
                <w:lang w:eastAsia="en-US"/>
              </w:rPr>
              <w:t>Психокорекційна</w:t>
            </w:r>
            <w:proofErr w:type="spellEnd"/>
            <w:r w:rsidRPr="00DD44BF">
              <w:rPr>
                <w:rFonts w:eastAsiaTheme="minorEastAsia"/>
                <w:szCs w:val="28"/>
                <w:lang w:eastAsia="en-US"/>
              </w:rPr>
              <w:t xml:space="preserve"> робота військового психолога по усуненню негативних змін у психічних пізнавальних процесах особистості військовослужбовця.</w:t>
            </w:r>
          </w:p>
        </w:tc>
        <w:tc>
          <w:tcPr>
            <w:tcW w:w="817" w:type="dxa"/>
            <w:gridSpan w:val="3"/>
          </w:tcPr>
          <w:p w:rsidR="00A2355E" w:rsidRPr="00AE723F" w:rsidRDefault="003C28C6" w:rsidP="00644A2A">
            <w:pPr>
              <w:jc w:val="both"/>
            </w:pPr>
            <w:r>
              <w:t>2,5%</w:t>
            </w:r>
          </w:p>
        </w:tc>
        <w:tc>
          <w:tcPr>
            <w:tcW w:w="960" w:type="dxa"/>
          </w:tcPr>
          <w:p w:rsidR="00A2355E" w:rsidRPr="00AE723F" w:rsidRDefault="00A2355E" w:rsidP="00644A2A">
            <w:pPr>
              <w:jc w:val="both"/>
            </w:pPr>
            <w:r>
              <w:t>Дванадцятий тиждень</w:t>
            </w:r>
          </w:p>
        </w:tc>
      </w:tr>
      <w:tr w:rsidR="00A2355E" w:rsidRPr="00AE723F" w:rsidTr="00644A2A">
        <w:trPr>
          <w:gridBefore w:val="1"/>
          <w:wBefore w:w="34" w:type="dxa"/>
        </w:trPr>
        <w:tc>
          <w:tcPr>
            <w:tcW w:w="1668" w:type="dxa"/>
            <w:gridSpan w:val="2"/>
          </w:tcPr>
          <w:p w:rsidR="00A2355E" w:rsidRPr="00A2355E" w:rsidRDefault="00A2355E" w:rsidP="00A2355E">
            <w:pPr>
              <w:tabs>
                <w:tab w:val="center" w:pos="17"/>
              </w:tabs>
              <w:ind w:left="22" w:hanging="22"/>
              <w:jc w:val="both"/>
              <w:rPr>
                <w:sz w:val="24"/>
                <w:szCs w:val="24"/>
              </w:rPr>
            </w:pPr>
            <w:r w:rsidRPr="00A2355E">
              <w:rPr>
                <w:sz w:val="24"/>
                <w:szCs w:val="24"/>
              </w:rPr>
              <w:t>Тема 12</w:t>
            </w:r>
            <w:r w:rsidR="005E7F0E" w:rsidRPr="00347EFC">
              <w:rPr>
                <w:szCs w:val="28"/>
                <w:lang w:eastAsia="en-US"/>
              </w:rPr>
              <w:t xml:space="preserve"> Психологічне забезпечення бойового чергування</w:t>
            </w:r>
          </w:p>
        </w:tc>
        <w:tc>
          <w:tcPr>
            <w:tcW w:w="992" w:type="dxa"/>
            <w:gridSpan w:val="2"/>
          </w:tcPr>
          <w:p w:rsidR="00A2355E" w:rsidRPr="00AE723F" w:rsidRDefault="005E7F0E" w:rsidP="00644A2A">
            <w:pPr>
              <w:jc w:val="both"/>
            </w:pPr>
            <w:r w:rsidRPr="00AE723F">
              <w:rPr>
                <w:sz w:val="24"/>
                <w:szCs w:val="24"/>
              </w:rPr>
              <w:t>Семінар 2 год.</w:t>
            </w:r>
          </w:p>
        </w:tc>
        <w:tc>
          <w:tcPr>
            <w:tcW w:w="2835" w:type="dxa"/>
            <w:gridSpan w:val="2"/>
          </w:tcPr>
          <w:p w:rsidR="00A2355E" w:rsidRPr="00AE723F" w:rsidRDefault="00472CA9" w:rsidP="00644A2A">
            <w:r>
              <w:t>8, 7, 9.</w:t>
            </w:r>
          </w:p>
        </w:tc>
        <w:tc>
          <w:tcPr>
            <w:tcW w:w="2301" w:type="dxa"/>
            <w:gridSpan w:val="2"/>
          </w:tcPr>
          <w:p w:rsidR="00A2355E" w:rsidRPr="00AE723F" w:rsidRDefault="003C28C6" w:rsidP="00644A2A">
            <w:pPr>
              <w:jc w:val="both"/>
            </w:pPr>
            <w:r>
              <w:rPr>
                <w:rFonts w:eastAsiaTheme="minorEastAsia"/>
                <w:szCs w:val="28"/>
                <w:lang w:eastAsia="en-US"/>
              </w:rPr>
              <w:t>Практичне завдання №4.</w:t>
            </w:r>
          </w:p>
        </w:tc>
        <w:tc>
          <w:tcPr>
            <w:tcW w:w="817" w:type="dxa"/>
            <w:gridSpan w:val="3"/>
          </w:tcPr>
          <w:p w:rsidR="00A2355E" w:rsidRPr="00AE723F" w:rsidRDefault="003C28C6" w:rsidP="00644A2A">
            <w:pPr>
              <w:jc w:val="both"/>
            </w:pPr>
            <w:r>
              <w:t>10 %</w:t>
            </w:r>
          </w:p>
        </w:tc>
        <w:tc>
          <w:tcPr>
            <w:tcW w:w="960" w:type="dxa"/>
          </w:tcPr>
          <w:p w:rsidR="00A2355E" w:rsidRPr="00AE723F" w:rsidRDefault="00A2355E" w:rsidP="00644A2A">
            <w:pPr>
              <w:jc w:val="both"/>
            </w:pPr>
            <w:r>
              <w:t>Тринадцятий тиждень</w:t>
            </w:r>
          </w:p>
        </w:tc>
      </w:tr>
      <w:tr w:rsidR="00A2355E" w:rsidRPr="00AE723F" w:rsidTr="00644A2A">
        <w:trPr>
          <w:gridBefore w:val="1"/>
          <w:wBefore w:w="34" w:type="dxa"/>
        </w:trPr>
        <w:tc>
          <w:tcPr>
            <w:tcW w:w="1668" w:type="dxa"/>
            <w:gridSpan w:val="2"/>
          </w:tcPr>
          <w:p w:rsidR="00A2355E" w:rsidRPr="00A2355E" w:rsidRDefault="00A2355E" w:rsidP="00A2355E">
            <w:pPr>
              <w:tabs>
                <w:tab w:val="center" w:pos="17"/>
              </w:tabs>
              <w:ind w:left="22" w:hanging="22"/>
              <w:jc w:val="both"/>
              <w:rPr>
                <w:sz w:val="24"/>
                <w:szCs w:val="24"/>
              </w:rPr>
            </w:pPr>
            <w:r w:rsidRPr="00A2355E">
              <w:rPr>
                <w:sz w:val="24"/>
                <w:szCs w:val="24"/>
              </w:rPr>
              <w:t>Тема 13</w:t>
            </w:r>
            <w:r w:rsidR="005E7F0E" w:rsidRPr="00347EFC">
              <w:rPr>
                <w:szCs w:val="28"/>
                <w:lang w:eastAsia="en-US"/>
              </w:rPr>
              <w:t xml:space="preserve"> Організація психологічної підготовки особового складу підрозділу до активних бойових дій в умовах сучасної війни</w:t>
            </w:r>
          </w:p>
        </w:tc>
        <w:tc>
          <w:tcPr>
            <w:tcW w:w="992" w:type="dxa"/>
            <w:gridSpan w:val="2"/>
          </w:tcPr>
          <w:p w:rsidR="00A2355E" w:rsidRPr="00AE723F" w:rsidRDefault="005E7F0E" w:rsidP="00644A2A">
            <w:pPr>
              <w:jc w:val="both"/>
            </w:pPr>
            <w:r w:rsidRPr="00AE723F">
              <w:rPr>
                <w:sz w:val="24"/>
                <w:szCs w:val="24"/>
              </w:rPr>
              <w:t>Семінар 2 год.</w:t>
            </w:r>
          </w:p>
        </w:tc>
        <w:tc>
          <w:tcPr>
            <w:tcW w:w="2835" w:type="dxa"/>
            <w:gridSpan w:val="2"/>
          </w:tcPr>
          <w:p w:rsidR="00A2355E" w:rsidRPr="00AE723F" w:rsidRDefault="00472CA9" w:rsidP="00644A2A">
            <w:r>
              <w:t>6-10.</w:t>
            </w:r>
          </w:p>
        </w:tc>
        <w:tc>
          <w:tcPr>
            <w:tcW w:w="2301" w:type="dxa"/>
            <w:gridSpan w:val="2"/>
          </w:tcPr>
          <w:p w:rsidR="00A2355E" w:rsidRPr="00AE723F" w:rsidRDefault="003C28C6" w:rsidP="00644A2A">
            <w:pPr>
              <w:jc w:val="both"/>
            </w:pPr>
            <w:r w:rsidRPr="00DD44BF">
              <w:rPr>
                <w:rFonts w:eastAsiaTheme="minorEastAsia"/>
                <w:szCs w:val="28"/>
              </w:rPr>
              <w:t>Психологічні симптоми ПТСР у військовослужбовців</w:t>
            </w:r>
          </w:p>
        </w:tc>
        <w:tc>
          <w:tcPr>
            <w:tcW w:w="817" w:type="dxa"/>
            <w:gridSpan w:val="3"/>
          </w:tcPr>
          <w:p w:rsidR="00A2355E" w:rsidRPr="00AE723F" w:rsidRDefault="00A2355E" w:rsidP="00644A2A">
            <w:pPr>
              <w:jc w:val="both"/>
            </w:pPr>
          </w:p>
        </w:tc>
        <w:tc>
          <w:tcPr>
            <w:tcW w:w="960" w:type="dxa"/>
          </w:tcPr>
          <w:p w:rsidR="00A2355E" w:rsidRPr="00AE723F" w:rsidRDefault="00A2355E" w:rsidP="00644A2A">
            <w:pPr>
              <w:jc w:val="both"/>
            </w:pPr>
            <w:r>
              <w:t>Чотирнадцятий тиждень</w:t>
            </w:r>
          </w:p>
        </w:tc>
      </w:tr>
      <w:tr w:rsidR="00A2355E" w:rsidRPr="00AE723F" w:rsidTr="00644A2A">
        <w:trPr>
          <w:gridBefore w:val="1"/>
          <w:wBefore w:w="34" w:type="dxa"/>
        </w:trPr>
        <w:tc>
          <w:tcPr>
            <w:tcW w:w="1668" w:type="dxa"/>
            <w:gridSpan w:val="2"/>
          </w:tcPr>
          <w:p w:rsidR="00A2355E" w:rsidRPr="00A2355E" w:rsidRDefault="00A2355E" w:rsidP="00A2355E">
            <w:pPr>
              <w:tabs>
                <w:tab w:val="center" w:pos="17"/>
              </w:tabs>
              <w:ind w:left="22" w:hanging="22"/>
              <w:jc w:val="both"/>
              <w:rPr>
                <w:sz w:val="24"/>
                <w:szCs w:val="24"/>
              </w:rPr>
            </w:pPr>
            <w:r w:rsidRPr="00A2355E">
              <w:rPr>
                <w:sz w:val="24"/>
                <w:szCs w:val="24"/>
              </w:rPr>
              <w:t>Тема 14</w:t>
            </w:r>
            <w:r w:rsidR="005E7F0E" w:rsidRPr="00347EFC">
              <w:rPr>
                <w:szCs w:val="28"/>
                <w:lang w:eastAsia="en-US"/>
              </w:rPr>
              <w:t xml:space="preserve"> Морально-психологічне забезпечення підготовки військовослужбовців до </w:t>
            </w:r>
            <w:r w:rsidR="005E7F0E" w:rsidRPr="00347EFC">
              <w:rPr>
                <w:szCs w:val="28"/>
                <w:lang w:eastAsia="en-US"/>
              </w:rPr>
              <w:lastRenderedPageBreak/>
              <w:t>ведення бойових дій</w:t>
            </w:r>
          </w:p>
        </w:tc>
        <w:tc>
          <w:tcPr>
            <w:tcW w:w="992" w:type="dxa"/>
            <w:gridSpan w:val="2"/>
          </w:tcPr>
          <w:p w:rsidR="00A2355E" w:rsidRPr="00AE723F" w:rsidRDefault="005E7F0E" w:rsidP="00644A2A">
            <w:pPr>
              <w:jc w:val="both"/>
            </w:pPr>
            <w:r w:rsidRPr="00AE723F">
              <w:rPr>
                <w:sz w:val="24"/>
                <w:szCs w:val="24"/>
              </w:rPr>
              <w:lastRenderedPageBreak/>
              <w:t>Семінар 2 год.</w:t>
            </w:r>
          </w:p>
        </w:tc>
        <w:tc>
          <w:tcPr>
            <w:tcW w:w="2835" w:type="dxa"/>
            <w:gridSpan w:val="2"/>
          </w:tcPr>
          <w:p w:rsidR="00A2355E" w:rsidRPr="00AE723F" w:rsidRDefault="00472CA9" w:rsidP="00644A2A">
            <w:r>
              <w:t>7-15.</w:t>
            </w:r>
          </w:p>
        </w:tc>
        <w:tc>
          <w:tcPr>
            <w:tcW w:w="2301" w:type="dxa"/>
            <w:gridSpan w:val="2"/>
          </w:tcPr>
          <w:p w:rsidR="00A2355E" w:rsidRPr="00AE723F" w:rsidRDefault="003C28C6" w:rsidP="00644A2A">
            <w:pPr>
              <w:jc w:val="both"/>
            </w:pPr>
            <w:r w:rsidRPr="00DD44BF">
              <w:rPr>
                <w:rFonts w:eastAsiaTheme="minorEastAsia"/>
                <w:szCs w:val="28"/>
              </w:rPr>
              <w:t>Реабілітаційна програма військовослужбовців залежно від ступеня ПТСР</w:t>
            </w:r>
          </w:p>
        </w:tc>
        <w:tc>
          <w:tcPr>
            <w:tcW w:w="817" w:type="dxa"/>
            <w:gridSpan w:val="3"/>
          </w:tcPr>
          <w:p w:rsidR="00A2355E" w:rsidRPr="00AE723F" w:rsidRDefault="00A2355E" w:rsidP="00644A2A">
            <w:pPr>
              <w:jc w:val="both"/>
            </w:pPr>
          </w:p>
        </w:tc>
        <w:tc>
          <w:tcPr>
            <w:tcW w:w="960" w:type="dxa"/>
          </w:tcPr>
          <w:p w:rsidR="00A2355E" w:rsidRPr="00AE723F" w:rsidRDefault="00472CA9" w:rsidP="00644A2A">
            <w:pPr>
              <w:jc w:val="both"/>
            </w:pPr>
            <w:r>
              <w:t>П’ятнадцятий</w:t>
            </w:r>
            <w:r w:rsidR="00A2355E">
              <w:t xml:space="preserve"> тиждень</w:t>
            </w:r>
          </w:p>
        </w:tc>
      </w:tr>
      <w:tr w:rsidR="000B4872" w:rsidRPr="00AE723F" w:rsidTr="00644A2A">
        <w:trPr>
          <w:gridBefore w:val="1"/>
          <w:wBefore w:w="34" w:type="dxa"/>
        </w:trPr>
        <w:tc>
          <w:tcPr>
            <w:tcW w:w="9573" w:type="dxa"/>
            <w:gridSpan w:val="12"/>
          </w:tcPr>
          <w:p w:rsidR="000B4872" w:rsidRPr="00AE723F" w:rsidRDefault="000B4872" w:rsidP="00644A2A">
            <w:pPr>
              <w:jc w:val="center"/>
              <w:rPr>
                <w:b/>
                <w:sz w:val="24"/>
                <w:szCs w:val="24"/>
              </w:rPr>
            </w:pPr>
            <w:r w:rsidRPr="00AE723F">
              <w:rPr>
                <w:b/>
                <w:sz w:val="24"/>
                <w:szCs w:val="24"/>
              </w:rPr>
              <w:lastRenderedPageBreak/>
              <w:t>6. Система оцінювання курсу</w:t>
            </w:r>
          </w:p>
        </w:tc>
      </w:tr>
      <w:tr w:rsidR="000B4872" w:rsidRPr="00656AB1" w:rsidTr="00644A2A">
        <w:trPr>
          <w:gridBefore w:val="1"/>
          <w:wBefore w:w="34" w:type="dxa"/>
          <w:trHeight w:val="557"/>
        </w:trPr>
        <w:tc>
          <w:tcPr>
            <w:tcW w:w="1864" w:type="dxa"/>
            <w:gridSpan w:val="3"/>
          </w:tcPr>
          <w:p w:rsidR="000B4872" w:rsidRPr="00AE723F" w:rsidRDefault="000B4872"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Загальна система оцінювання курсу</w:t>
            </w:r>
          </w:p>
        </w:tc>
        <w:tc>
          <w:tcPr>
            <w:tcW w:w="7709" w:type="dxa"/>
            <w:gridSpan w:val="9"/>
          </w:tcPr>
          <w:tbl>
            <w:tblPr>
              <w:tblW w:w="9947" w:type="dxa"/>
              <w:tblLayout w:type="fixed"/>
              <w:tblLook w:val="04A0" w:firstRow="1" w:lastRow="0" w:firstColumn="1" w:lastColumn="0" w:noHBand="0" w:noVBand="1"/>
            </w:tblPr>
            <w:tblGrid>
              <w:gridCol w:w="2295"/>
              <w:gridCol w:w="1275"/>
              <w:gridCol w:w="2127"/>
              <w:gridCol w:w="4250"/>
            </w:tblGrid>
            <w:tr w:rsidR="000B4872" w:rsidRPr="00AE723F" w:rsidTr="00644A2A">
              <w:trPr>
                <w:trHeight w:val="450"/>
              </w:trPr>
              <w:tc>
                <w:tcPr>
                  <w:tcW w:w="2295" w:type="dxa"/>
                  <w:vMerge w:val="restart"/>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Сума балів за всі види навчальної діяльності</w:t>
                  </w:r>
                </w:p>
              </w:tc>
              <w:tc>
                <w:tcPr>
                  <w:tcW w:w="1275" w:type="dxa"/>
                  <w:vMerge w:val="restart"/>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Оцінка</w:t>
                  </w:r>
                  <w:r w:rsidRPr="00AE723F">
                    <w:rPr>
                      <w:rFonts w:eastAsiaTheme="minorEastAsia"/>
                      <w:b/>
                      <w:lang w:val="uk-UA"/>
                    </w:rPr>
                    <w:t xml:space="preserve"> </w:t>
                  </w:r>
                  <w:r w:rsidRPr="00AE723F">
                    <w:rPr>
                      <w:rFonts w:eastAsiaTheme="minorEastAsia"/>
                      <w:lang w:val="uk-UA"/>
                    </w:rPr>
                    <w:t>ECTS</w:t>
                  </w:r>
                </w:p>
              </w:tc>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Оцінка за національною шкалою</w:t>
                  </w:r>
                </w:p>
              </w:tc>
            </w:tr>
            <w:tr w:rsidR="000B4872" w:rsidRPr="00AE723F" w:rsidTr="00644A2A">
              <w:trPr>
                <w:trHeight w:val="450"/>
              </w:trPr>
              <w:tc>
                <w:tcPr>
                  <w:tcW w:w="2295" w:type="dxa"/>
                  <w:vMerge/>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p>
              </w:tc>
              <w:tc>
                <w:tcPr>
                  <w:tcW w:w="1275" w:type="dxa"/>
                  <w:vMerge/>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p>
              </w:tc>
              <w:tc>
                <w:tcPr>
                  <w:tcW w:w="2127"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для екзамену, курсового проекту (роботи), практики</w:t>
                  </w:r>
                </w:p>
              </w:tc>
              <w:tc>
                <w:tcPr>
                  <w:tcW w:w="4250" w:type="dxa"/>
                  <w:tcBorders>
                    <w:top w:val="single" w:sz="4" w:space="0" w:color="000000"/>
                    <w:left w:val="single" w:sz="4" w:space="0" w:color="000000"/>
                    <w:bottom w:val="single" w:sz="4" w:space="0" w:color="000000"/>
                    <w:right w:val="single" w:sz="4" w:space="0" w:color="000000"/>
                  </w:tcBorders>
                  <w:hideMark/>
                </w:tcPr>
                <w:p w:rsidR="000B4872" w:rsidRPr="00AE723F" w:rsidRDefault="000B4872" w:rsidP="00644A2A">
                  <w:pPr>
                    <w:jc w:val="both"/>
                    <w:rPr>
                      <w:rFonts w:eastAsiaTheme="minorEastAsia"/>
                      <w:lang w:val="uk-UA"/>
                    </w:rPr>
                  </w:pPr>
                  <w:r w:rsidRPr="00AE723F">
                    <w:rPr>
                      <w:rFonts w:eastAsiaTheme="minorEastAsia"/>
                      <w:lang w:val="uk-UA"/>
                    </w:rPr>
                    <w:t>для заліку</w:t>
                  </w: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90 – 100</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А</w:t>
                  </w:r>
                </w:p>
              </w:tc>
              <w:tc>
                <w:tcPr>
                  <w:tcW w:w="2127"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 xml:space="preserve">відмінно  </w:t>
                  </w:r>
                </w:p>
              </w:tc>
              <w:tc>
                <w:tcPr>
                  <w:tcW w:w="4250" w:type="dxa"/>
                  <w:vMerge w:val="restart"/>
                  <w:tcBorders>
                    <w:top w:val="single" w:sz="4" w:space="0" w:color="000000"/>
                    <w:left w:val="single" w:sz="4" w:space="0" w:color="000000"/>
                    <w:bottom w:val="single" w:sz="4" w:space="0" w:color="000000"/>
                    <w:right w:val="single" w:sz="4" w:space="0" w:color="000000"/>
                  </w:tcBorders>
                </w:tcPr>
                <w:p w:rsidR="000B4872" w:rsidRPr="00AE723F" w:rsidRDefault="000B4872" w:rsidP="00644A2A">
                  <w:pPr>
                    <w:jc w:val="both"/>
                    <w:rPr>
                      <w:rFonts w:eastAsiaTheme="minorEastAsia"/>
                      <w:lang w:val="uk-UA"/>
                    </w:rPr>
                  </w:pPr>
                </w:p>
                <w:p w:rsidR="000B4872" w:rsidRPr="00AE723F" w:rsidRDefault="000B4872" w:rsidP="00644A2A">
                  <w:pPr>
                    <w:jc w:val="both"/>
                    <w:rPr>
                      <w:rFonts w:eastAsiaTheme="minorEastAsia"/>
                      <w:lang w:val="uk-UA"/>
                    </w:rPr>
                  </w:pPr>
                </w:p>
                <w:p w:rsidR="000B4872" w:rsidRPr="00AE723F" w:rsidRDefault="000B4872" w:rsidP="00644A2A">
                  <w:pPr>
                    <w:jc w:val="both"/>
                    <w:rPr>
                      <w:rFonts w:eastAsiaTheme="minorEastAsia"/>
                      <w:lang w:val="uk-UA"/>
                    </w:rPr>
                  </w:pPr>
                  <w:r w:rsidRPr="00AE723F">
                    <w:rPr>
                      <w:rFonts w:eastAsiaTheme="minorEastAsia"/>
                      <w:lang w:val="uk-UA"/>
                    </w:rPr>
                    <w:t>зараховано</w:t>
                  </w:r>
                </w:p>
              </w:tc>
            </w:tr>
            <w:tr w:rsidR="000B4872" w:rsidRPr="00AE723F" w:rsidTr="00644A2A">
              <w:trPr>
                <w:trHeight w:val="194"/>
              </w:trPr>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80 – 89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В</w:t>
                  </w:r>
                </w:p>
              </w:tc>
              <w:tc>
                <w:tcPr>
                  <w:tcW w:w="2127" w:type="dxa"/>
                  <w:vMerge w:val="restart"/>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 xml:space="preserve">добре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70 – 79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С</w:t>
                  </w:r>
                </w:p>
              </w:tc>
              <w:tc>
                <w:tcPr>
                  <w:tcW w:w="2127" w:type="dxa"/>
                  <w:vMerge/>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60 – 69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D</w:t>
                  </w:r>
                </w:p>
              </w:tc>
              <w:tc>
                <w:tcPr>
                  <w:tcW w:w="2127" w:type="dxa"/>
                  <w:vMerge w:val="restart"/>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 xml:space="preserve">задовільно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50 – 59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 xml:space="preserve">Е </w:t>
                  </w:r>
                </w:p>
              </w:tc>
              <w:tc>
                <w:tcPr>
                  <w:tcW w:w="2127" w:type="dxa"/>
                  <w:vMerge/>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26 – 49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FX</w:t>
                  </w:r>
                </w:p>
              </w:tc>
              <w:tc>
                <w:tcPr>
                  <w:tcW w:w="2127"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незадовільно з можливістю повторного складання</w:t>
                  </w:r>
                </w:p>
              </w:tc>
              <w:tc>
                <w:tcPr>
                  <w:tcW w:w="4250" w:type="dxa"/>
                  <w:tcBorders>
                    <w:top w:val="single" w:sz="4" w:space="0" w:color="000000"/>
                    <w:left w:val="single" w:sz="4" w:space="0" w:color="000000"/>
                    <w:bottom w:val="single" w:sz="4" w:space="0" w:color="000000"/>
                    <w:right w:val="single" w:sz="4" w:space="0" w:color="000000"/>
                  </w:tcBorders>
                  <w:hideMark/>
                </w:tcPr>
                <w:p w:rsidR="000B4872" w:rsidRPr="00AE723F" w:rsidRDefault="000B4872" w:rsidP="00644A2A">
                  <w:pPr>
                    <w:jc w:val="both"/>
                    <w:rPr>
                      <w:rFonts w:eastAsiaTheme="minorEastAsia"/>
                      <w:lang w:val="uk-UA"/>
                    </w:rPr>
                  </w:pPr>
                  <w:r w:rsidRPr="00AE723F">
                    <w:rPr>
                      <w:rFonts w:eastAsiaTheme="minorEastAsia"/>
                      <w:lang w:val="uk-UA"/>
                    </w:rPr>
                    <w:t xml:space="preserve">не зараховано з можливістю </w:t>
                  </w:r>
                </w:p>
                <w:p w:rsidR="000B4872" w:rsidRPr="00AE723F" w:rsidRDefault="000B4872" w:rsidP="00644A2A">
                  <w:pPr>
                    <w:jc w:val="both"/>
                    <w:rPr>
                      <w:rFonts w:eastAsiaTheme="minorEastAsia"/>
                      <w:lang w:val="uk-UA"/>
                    </w:rPr>
                  </w:pPr>
                  <w:r w:rsidRPr="00AE723F">
                    <w:rPr>
                      <w:rFonts w:eastAsiaTheme="minorEastAsia"/>
                      <w:lang w:val="uk-UA"/>
                    </w:rPr>
                    <w:t>повторного складання</w:t>
                  </w:r>
                </w:p>
              </w:tc>
            </w:tr>
            <w:tr w:rsidR="000B4872" w:rsidRPr="00AE723F" w:rsidTr="00644A2A">
              <w:trPr>
                <w:trHeight w:val="708"/>
              </w:trPr>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0-25</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F</w:t>
                  </w:r>
                </w:p>
              </w:tc>
              <w:tc>
                <w:tcPr>
                  <w:tcW w:w="2127"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незадовільно з обов’язковим повторним вивченням дисципліни</w:t>
                  </w:r>
                </w:p>
              </w:tc>
              <w:tc>
                <w:tcPr>
                  <w:tcW w:w="4250" w:type="dxa"/>
                  <w:tcBorders>
                    <w:top w:val="single" w:sz="4" w:space="0" w:color="000000"/>
                    <w:left w:val="single" w:sz="4" w:space="0" w:color="000000"/>
                    <w:bottom w:val="single" w:sz="4" w:space="0" w:color="000000"/>
                    <w:right w:val="single" w:sz="4" w:space="0" w:color="000000"/>
                  </w:tcBorders>
                  <w:hideMark/>
                </w:tcPr>
                <w:p w:rsidR="000B4872" w:rsidRPr="00AE723F" w:rsidRDefault="000B4872" w:rsidP="00644A2A">
                  <w:pPr>
                    <w:jc w:val="both"/>
                    <w:rPr>
                      <w:rFonts w:eastAsiaTheme="minorEastAsia"/>
                      <w:lang w:val="uk-UA"/>
                    </w:rPr>
                  </w:pPr>
                  <w:r w:rsidRPr="00AE723F">
                    <w:rPr>
                      <w:rFonts w:eastAsiaTheme="minorEastAsia"/>
                      <w:lang w:val="uk-UA"/>
                    </w:rPr>
                    <w:t xml:space="preserve">не зараховано з </w:t>
                  </w:r>
                </w:p>
                <w:p w:rsidR="000B4872" w:rsidRPr="00AE723F" w:rsidRDefault="000B4872" w:rsidP="00644A2A">
                  <w:pPr>
                    <w:jc w:val="both"/>
                    <w:rPr>
                      <w:rFonts w:eastAsiaTheme="minorEastAsia"/>
                      <w:lang w:val="uk-UA"/>
                    </w:rPr>
                  </w:pPr>
                  <w:r w:rsidRPr="00AE723F">
                    <w:rPr>
                      <w:rFonts w:eastAsiaTheme="minorEastAsia"/>
                      <w:lang w:val="uk-UA"/>
                    </w:rPr>
                    <w:t xml:space="preserve">обов’язковим повторним </w:t>
                  </w:r>
                </w:p>
                <w:p w:rsidR="000B4872" w:rsidRPr="00AE723F" w:rsidRDefault="000B4872" w:rsidP="00644A2A">
                  <w:pPr>
                    <w:jc w:val="both"/>
                    <w:rPr>
                      <w:rFonts w:eastAsiaTheme="minorEastAsia"/>
                      <w:lang w:val="uk-UA"/>
                    </w:rPr>
                  </w:pPr>
                  <w:r w:rsidRPr="00AE723F">
                    <w:rPr>
                      <w:rFonts w:eastAsiaTheme="minorEastAsia"/>
                      <w:lang w:val="uk-UA"/>
                    </w:rPr>
                    <w:t>вивченням дисципліни</w:t>
                  </w:r>
                </w:p>
              </w:tc>
            </w:tr>
          </w:tbl>
          <w:p w:rsidR="000B4872" w:rsidRPr="00AE723F" w:rsidRDefault="000B4872" w:rsidP="00644A2A">
            <w:pPr>
              <w:jc w:val="both"/>
              <w:rPr>
                <w:b/>
                <w:sz w:val="24"/>
                <w:szCs w:val="24"/>
              </w:rPr>
            </w:pPr>
            <w:r w:rsidRPr="00AE723F">
              <w:rPr>
                <w:b/>
                <w:sz w:val="24"/>
                <w:szCs w:val="24"/>
              </w:rPr>
              <w:t>Методи оцінки знань студентів та відсоток, що виділяються для кожного методу оцінки:</w:t>
            </w:r>
          </w:p>
          <w:p w:rsidR="000B4872" w:rsidRPr="00AE723F" w:rsidRDefault="000B4872" w:rsidP="00644A2A">
            <w:pPr>
              <w:pStyle w:val="a3"/>
              <w:numPr>
                <w:ilvl w:val="0"/>
                <w:numId w:val="2"/>
              </w:numPr>
              <w:jc w:val="both"/>
              <w:rPr>
                <w:sz w:val="24"/>
                <w:szCs w:val="24"/>
              </w:rPr>
            </w:pPr>
            <w:r w:rsidRPr="00AE723F">
              <w:rPr>
                <w:sz w:val="24"/>
                <w:szCs w:val="24"/>
              </w:rPr>
              <w:t>активність на лекційних і семінарських заняттях, яка демонструє обізнаність студента у навчальному матеріалі – 10 % від загальної оцінки;</w:t>
            </w:r>
          </w:p>
          <w:p w:rsidR="000B4872" w:rsidRPr="00AE723F" w:rsidRDefault="000B4872" w:rsidP="00644A2A">
            <w:pPr>
              <w:pStyle w:val="a3"/>
              <w:numPr>
                <w:ilvl w:val="0"/>
                <w:numId w:val="2"/>
              </w:numPr>
              <w:suppressAutoHyphens/>
              <w:jc w:val="both"/>
              <w:rPr>
                <w:color w:val="000000"/>
                <w:sz w:val="24"/>
                <w:szCs w:val="24"/>
              </w:rPr>
            </w:pPr>
            <w:r w:rsidRPr="00AE723F">
              <w:rPr>
                <w:color w:val="000000"/>
                <w:sz w:val="24"/>
                <w:szCs w:val="24"/>
              </w:rPr>
              <w:t xml:space="preserve">проведення соціально-психологічного тренінгу </w:t>
            </w:r>
            <w:r>
              <w:rPr>
                <w:color w:val="000000"/>
                <w:sz w:val="24"/>
                <w:szCs w:val="24"/>
              </w:rPr>
              <w:t>з проблем військової психології</w:t>
            </w:r>
            <w:r w:rsidRPr="00AE723F">
              <w:rPr>
                <w:color w:val="000000"/>
                <w:sz w:val="24"/>
                <w:szCs w:val="24"/>
              </w:rPr>
              <w:t xml:space="preserve"> в студентській групі – </w:t>
            </w:r>
            <w:r w:rsidRPr="00AE723F">
              <w:rPr>
                <w:sz w:val="24"/>
                <w:szCs w:val="24"/>
              </w:rPr>
              <w:t>25 % від загальної оцінки;</w:t>
            </w:r>
          </w:p>
          <w:p w:rsidR="000B4872" w:rsidRPr="00AE723F" w:rsidRDefault="000B4872" w:rsidP="00644A2A">
            <w:pPr>
              <w:pStyle w:val="a3"/>
              <w:numPr>
                <w:ilvl w:val="0"/>
                <w:numId w:val="2"/>
              </w:numPr>
              <w:suppressAutoHyphens/>
              <w:jc w:val="both"/>
              <w:rPr>
                <w:color w:val="000000"/>
                <w:sz w:val="24"/>
                <w:szCs w:val="24"/>
              </w:rPr>
            </w:pPr>
            <w:r w:rsidRPr="00AE723F">
              <w:rPr>
                <w:sz w:val="24"/>
                <w:szCs w:val="24"/>
              </w:rPr>
              <w:t xml:space="preserve">презентація </w:t>
            </w:r>
            <w:r>
              <w:rPr>
                <w:sz w:val="24"/>
                <w:szCs w:val="24"/>
              </w:rPr>
              <w:t>діагностичної карти психічних станів військовослужбовців</w:t>
            </w:r>
            <w:r w:rsidRPr="00AE723F">
              <w:rPr>
                <w:sz w:val="24"/>
                <w:szCs w:val="24"/>
              </w:rPr>
              <w:t xml:space="preserve"> </w:t>
            </w:r>
            <w:r>
              <w:rPr>
                <w:sz w:val="24"/>
                <w:szCs w:val="24"/>
              </w:rPr>
              <w:t xml:space="preserve">  з апробацією (1 методика</w:t>
            </w:r>
            <w:r w:rsidRPr="00AE723F">
              <w:rPr>
                <w:sz w:val="24"/>
                <w:szCs w:val="24"/>
              </w:rPr>
              <w:t>) в студентській групі - 25 % від загальної оцінки;</w:t>
            </w:r>
          </w:p>
          <w:p w:rsidR="000B4872" w:rsidRPr="00AE723F" w:rsidRDefault="000B4872" w:rsidP="00644A2A">
            <w:pPr>
              <w:pStyle w:val="a3"/>
              <w:numPr>
                <w:ilvl w:val="0"/>
                <w:numId w:val="2"/>
              </w:numPr>
              <w:suppressAutoHyphens/>
              <w:jc w:val="both"/>
              <w:rPr>
                <w:color w:val="000000"/>
                <w:sz w:val="24"/>
                <w:szCs w:val="24"/>
              </w:rPr>
            </w:pPr>
            <w:r w:rsidRPr="00AE723F">
              <w:rPr>
                <w:sz w:val="24"/>
                <w:szCs w:val="24"/>
              </w:rPr>
              <w:t>презентація опису виробничих ситуацій з деструктивними проявами в командному спілкуванні</w:t>
            </w:r>
            <w:r w:rsidR="00B25C9A">
              <w:rPr>
                <w:sz w:val="24"/>
                <w:szCs w:val="24"/>
              </w:rPr>
              <w:t xml:space="preserve"> у військовому підрозділі</w:t>
            </w:r>
            <w:r w:rsidRPr="00AE723F">
              <w:rPr>
                <w:sz w:val="24"/>
                <w:szCs w:val="24"/>
              </w:rPr>
              <w:t xml:space="preserve"> - 10 % від загальної оцінки;</w:t>
            </w:r>
          </w:p>
          <w:p w:rsidR="000B4872" w:rsidRPr="00AE723F" w:rsidRDefault="000B4872" w:rsidP="00644A2A">
            <w:pPr>
              <w:pStyle w:val="a3"/>
              <w:numPr>
                <w:ilvl w:val="0"/>
                <w:numId w:val="2"/>
              </w:numPr>
              <w:suppressAutoHyphens/>
              <w:jc w:val="both"/>
              <w:rPr>
                <w:color w:val="000000"/>
                <w:sz w:val="24"/>
                <w:szCs w:val="24"/>
              </w:rPr>
            </w:pPr>
            <w:r w:rsidRPr="00AE723F">
              <w:rPr>
                <w:sz w:val="24"/>
                <w:szCs w:val="24"/>
              </w:rPr>
              <w:t>демонстрація та аналіз портфоліо антистресових технік</w:t>
            </w:r>
            <w:r>
              <w:rPr>
                <w:sz w:val="24"/>
                <w:szCs w:val="24"/>
              </w:rPr>
              <w:t xml:space="preserve"> саморегуляції військовослужбовців</w:t>
            </w:r>
            <w:r w:rsidRPr="00AE723F">
              <w:rPr>
                <w:sz w:val="24"/>
                <w:szCs w:val="24"/>
              </w:rPr>
              <w:t xml:space="preserve"> – 10 % від загальної оцінки; контрольна робота - 10 % від загальної оцінки; </w:t>
            </w:r>
          </w:p>
          <w:p w:rsidR="000B4872" w:rsidRPr="00AE723F" w:rsidRDefault="000B4872" w:rsidP="00644A2A">
            <w:pPr>
              <w:pStyle w:val="a3"/>
              <w:numPr>
                <w:ilvl w:val="0"/>
                <w:numId w:val="2"/>
              </w:numPr>
              <w:suppressAutoHyphens/>
              <w:jc w:val="both"/>
              <w:rPr>
                <w:sz w:val="24"/>
                <w:szCs w:val="24"/>
              </w:rPr>
            </w:pPr>
            <w:r w:rsidRPr="00AE723F">
              <w:rPr>
                <w:sz w:val="24"/>
                <w:szCs w:val="24"/>
              </w:rPr>
              <w:t>підсумкове тестування – 10 % від загальної оцінки</w:t>
            </w:r>
          </w:p>
        </w:tc>
      </w:tr>
      <w:tr w:rsidR="000B4872" w:rsidRPr="00AE723F" w:rsidTr="00644A2A">
        <w:trPr>
          <w:gridBefore w:val="1"/>
          <w:wBefore w:w="34" w:type="dxa"/>
        </w:trPr>
        <w:tc>
          <w:tcPr>
            <w:tcW w:w="1864" w:type="dxa"/>
            <w:gridSpan w:val="3"/>
          </w:tcPr>
          <w:p w:rsidR="000B4872" w:rsidRPr="00AE723F" w:rsidRDefault="000B4872"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Вимоги до письмової роботи</w:t>
            </w:r>
          </w:p>
        </w:tc>
        <w:tc>
          <w:tcPr>
            <w:tcW w:w="7709" w:type="dxa"/>
            <w:gridSpan w:val="9"/>
          </w:tcPr>
          <w:p w:rsidR="000B4872" w:rsidRPr="00AE723F" w:rsidRDefault="000B4872" w:rsidP="00644A2A">
            <w:pPr>
              <w:jc w:val="both"/>
              <w:rPr>
                <w:b/>
                <w:sz w:val="24"/>
                <w:szCs w:val="24"/>
              </w:rPr>
            </w:pPr>
            <w:r w:rsidRPr="00AE723F">
              <w:rPr>
                <w:b/>
                <w:sz w:val="24"/>
                <w:szCs w:val="24"/>
              </w:rPr>
              <w:t>Критерії оцінювання практичних завдань</w:t>
            </w:r>
          </w:p>
          <w:p w:rsidR="000B4872" w:rsidRPr="00AE723F" w:rsidRDefault="000B4872" w:rsidP="00644A2A">
            <w:pPr>
              <w:jc w:val="both"/>
              <w:rPr>
                <w:b/>
                <w:sz w:val="24"/>
                <w:szCs w:val="24"/>
              </w:rPr>
            </w:pPr>
            <w:r w:rsidRPr="00AE723F">
              <w:rPr>
                <w:b/>
                <w:sz w:val="24"/>
                <w:szCs w:val="24"/>
              </w:rPr>
              <w:t>Практичне завдання № 1</w:t>
            </w:r>
            <w:r w:rsidR="00A2355E" w:rsidRPr="00AE723F">
              <w:rPr>
                <w:color w:val="000000"/>
                <w:sz w:val="24"/>
                <w:szCs w:val="24"/>
              </w:rPr>
              <w:t xml:space="preserve"> </w:t>
            </w:r>
            <w:r w:rsidR="00A2355E">
              <w:rPr>
                <w:color w:val="000000"/>
                <w:sz w:val="24"/>
                <w:szCs w:val="24"/>
              </w:rPr>
              <w:t>П</w:t>
            </w:r>
            <w:r w:rsidR="00A2355E" w:rsidRPr="00AE723F">
              <w:rPr>
                <w:color w:val="000000"/>
                <w:sz w:val="24"/>
                <w:szCs w:val="24"/>
              </w:rPr>
              <w:t xml:space="preserve">роведення соціально-психологічного тренінгу </w:t>
            </w:r>
            <w:r w:rsidR="00A2355E">
              <w:rPr>
                <w:color w:val="000000"/>
                <w:sz w:val="24"/>
                <w:szCs w:val="24"/>
              </w:rPr>
              <w:t>з проблем військової психології</w:t>
            </w:r>
            <w:r w:rsidR="00A2355E" w:rsidRPr="00AE723F">
              <w:rPr>
                <w:color w:val="000000"/>
                <w:sz w:val="24"/>
                <w:szCs w:val="24"/>
              </w:rPr>
              <w:t xml:space="preserve"> в студентській групі</w:t>
            </w:r>
            <w:r w:rsidR="00A2355E">
              <w:rPr>
                <w:color w:val="000000"/>
                <w:sz w:val="24"/>
                <w:szCs w:val="24"/>
              </w:rPr>
              <w:t>.</w:t>
            </w:r>
            <w:r w:rsidR="00A2355E" w:rsidRPr="00AE723F">
              <w:rPr>
                <w:color w:val="000000"/>
                <w:sz w:val="24"/>
                <w:szCs w:val="24"/>
              </w:rPr>
              <w:t xml:space="preserve"> </w:t>
            </w:r>
            <w:r w:rsidR="00A2355E">
              <w:rPr>
                <w:color w:val="000000"/>
                <w:sz w:val="24"/>
                <w:szCs w:val="24"/>
              </w:rPr>
              <w:t xml:space="preserve"> </w:t>
            </w:r>
          </w:p>
          <w:p w:rsidR="000B4872" w:rsidRPr="00AE723F" w:rsidRDefault="000B4872" w:rsidP="00644A2A">
            <w:pPr>
              <w:jc w:val="both"/>
              <w:rPr>
                <w:sz w:val="24"/>
                <w:szCs w:val="24"/>
              </w:rPr>
            </w:pPr>
            <w:r w:rsidRPr="00AE723F">
              <w:rPr>
                <w:sz w:val="24"/>
                <w:szCs w:val="24"/>
              </w:rPr>
              <w:t xml:space="preserve">24-25 балів (відмінно) – завдання виконано в повному обсязі: самостійно розроблена структура соціально-психологічного тренінгу </w:t>
            </w:r>
            <w:r w:rsidR="002964A7">
              <w:rPr>
                <w:color w:val="000000"/>
                <w:sz w:val="24"/>
                <w:szCs w:val="24"/>
              </w:rPr>
              <w:t>з проблем військової психології</w:t>
            </w:r>
            <w:r w:rsidRPr="00AE723F">
              <w:rPr>
                <w:sz w:val="24"/>
                <w:szCs w:val="24"/>
              </w:rPr>
              <w:t xml:space="preserve">, опираючись на методологію побудови тренінгу.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вільно володіє матеріалом в ролі тренера. Матеріали оформлені  в електронному </w:t>
            </w:r>
            <w:r w:rsidRPr="00AE723F">
              <w:rPr>
                <w:sz w:val="24"/>
                <w:szCs w:val="24"/>
              </w:rPr>
              <w:lastRenderedPageBreak/>
              <w:t>вигляді і подані у вчасно.</w:t>
            </w:r>
            <w:r w:rsidR="002964A7">
              <w:rPr>
                <w:sz w:val="24"/>
                <w:szCs w:val="24"/>
              </w:rPr>
              <w:t xml:space="preserve"> Студент виступає в ролі тренера в студентській групі.</w:t>
            </w:r>
          </w:p>
          <w:p w:rsidR="000B4872" w:rsidRPr="00AE723F" w:rsidRDefault="000B4872" w:rsidP="00644A2A">
            <w:pPr>
              <w:jc w:val="both"/>
              <w:rPr>
                <w:sz w:val="24"/>
                <w:szCs w:val="24"/>
              </w:rPr>
            </w:pPr>
            <w:r w:rsidRPr="00AE723F">
              <w:rPr>
                <w:sz w:val="24"/>
                <w:szCs w:val="24"/>
              </w:rPr>
              <w:t>18-23 бали (добре) – завд</w:t>
            </w:r>
            <w:r w:rsidR="002964A7">
              <w:rPr>
                <w:sz w:val="24"/>
                <w:szCs w:val="24"/>
              </w:rPr>
              <w:t>ання виконано в повному обсязі:</w:t>
            </w:r>
            <w:r w:rsidRPr="00AE723F">
              <w:rPr>
                <w:sz w:val="24"/>
                <w:szCs w:val="24"/>
              </w:rPr>
              <w:t xml:space="preserve"> </w:t>
            </w:r>
            <w:r w:rsidR="002964A7" w:rsidRPr="00AE723F">
              <w:rPr>
                <w:sz w:val="24"/>
                <w:szCs w:val="24"/>
              </w:rPr>
              <w:t xml:space="preserve">самостійно розроблена структура соціально-психологічного тренінгу </w:t>
            </w:r>
            <w:r w:rsidR="002964A7">
              <w:rPr>
                <w:color w:val="000000"/>
                <w:sz w:val="24"/>
                <w:szCs w:val="24"/>
              </w:rPr>
              <w:t>з проблем військової психології</w:t>
            </w:r>
            <w:r w:rsidR="002964A7" w:rsidRPr="00AE723F">
              <w:rPr>
                <w:sz w:val="24"/>
                <w:szCs w:val="24"/>
              </w:rPr>
              <w:t>, опираючись на методологію побудови тренінгу</w:t>
            </w:r>
            <w:r w:rsidRPr="00AE723F">
              <w:rPr>
                <w:sz w:val="24"/>
                <w:szCs w:val="24"/>
              </w:rPr>
              <w:t>, опираючись на методологію побудови тренінгу.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не виступає в ролі тренера. Матеріали оформлені  в електронному вигляді і здані вчасно.</w:t>
            </w:r>
          </w:p>
          <w:p w:rsidR="000B4872" w:rsidRPr="00AE723F" w:rsidRDefault="000B4872" w:rsidP="00644A2A">
            <w:pPr>
              <w:jc w:val="both"/>
              <w:rPr>
                <w:sz w:val="24"/>
                <w:szCs w:val="24"/>
              </w:rPr>
            </w:pPr>
            <w:r w:rsidRPr="00AE723F">
              <w:rPr>
                <w:sz w:val="24"/>
                <w:szCs w:val="24"/>
              </w:rPr>
              <w:t xml:space="preserve">11-17 балів (задовільно) – завдання виконано не в повному обсязі, вправи не адаптовані, не відповідають поставленим завданням, студент не </w:t>
            </w:r>
            <w:r w:rsidR="002964A7">
              <w:rPr>
                <w:sz w:val="24"/>
                <w:szCs w:val="24"/>
              </w:rPr>
              <w:t xml:space="preserve">володіє інструкцією до вправ. </w:t>
            </w:r>
            <w:r w:rsidRPr="00AE723F">
              <w:rPr>
                <w:sz w:val="24"/>
                <w:szCs w:val="24"/>
              </w:rPr>
              <w:t>Висновки фрагментарні. Необґрунтовані. Робота оформлена частково або відсутня, подана невчасно.</w:t>
            </w:r>
          </w:p>
          <w:p w:rsidR="000B4872" w:rsidRPr="00AE723F" w:rsidRDefault="000B4872" w:rsidP="00644A2A">
            <w:pPr>
              <w:jc w:val="both"/>
              <w:rPr>
                <w:sz w:val="24"/>
                <w:szCs w:val="24"/>
              </w:rPr>
            </w:pPr>
            <w:r w:rsidRPr="00AE723F">
              <w:rPr>
                <w:sz w:val="24"/>
                <w:szCs w:val="24"/>
              </w:rPr>
              <w:t xml:space="preserve">5-10 балів (незадовільно) – виконана лише   частина завдання  (складений структура тренінгу), який містить істотні помилки у змісті. Матеріали неадаптовані і не розкривають поставлені завдання. </w:t>
            </w:r>
          </w:p>
          <w:p w:rsidR="000B4872" w:rsidRPr="00AE723F" w:rsidRDefault="000B4872" w:rsidP="00644A2A">
            <w:pPr>
              <w:jc w:val="both"/>
              <w:rPr>
                <w:sz w:val="24"/>
                <w:szCs w:val="24"/>
              </w:rPr>
            </w:pPr>
            <w:r w:rsidRPr="00AE723F">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0B4872" w:rsidRPr="00AE723F" w:rsidRDefault="000B4872" w:rsidP="00644A2A">
            <w:pPr>
              <w:jc w:val="both"/>
              <w:rPr>
                <w:b/>
                <w:sz w:val="24"/>
                <w:szCs w:val="24"/>
              </w:rPr>
            </w:pPr>
            <w:r w:rsidRPr="00AE723F">
              <w:rPr>
                <w:sz w:val="24"/>
                <w:szCs w:val="24"/>
              </w:rPr>
              <w:t>0 балів – завдання відсутнє.</w:t>
            </w:r>
          </w:p>
          <w:p w:rsidR="002964A7" w:rsidRPr="00AE723F" w:rsidRDefault="000B4872" w:rsidP="00644A2A">
            <w:pPr>
              <w:jc w:val="both"/>
              <w:rPr>
                <w:b/>
                <w:sz w:val="24"/>
                <w:szCs w:val="24"/>
              </w:rPr>
            </w:pPr>
            <w:r w:rsidRPr="00AE723F">
              <w:rPr>
                <w:b/>
                <w:sz w:val="24"/>
                <w:szCs w:val="24"/>
              </w:rPr>
              <w:t>Практичне завдання № 2</w:t>
            </w:r>
            <w:r w:rsidR="00A2355E">
              <w:rPr>
                <w:b/>
                <w:sz w:val="24"/>
                <w:szCs w:val="24"/>
              </w:rPr>
              <w:t>.</w:t>
            </w:r>
            <w:r w:rsidR="00A2355E">
              <w:rPr>
                <w:sz w:val="24"/>
                <w:szCs w:val="24"/>
              </w:rPr>
              <w:t>П</w:t>
            </w:r>
            <w:r w:rsidR="002964A7" w:rsidRPr="00AE723F">
              <w:rPr>
                <w:sz w:val="24"/>
                <w:szCs w:val="24"/>
              </w:rPr>
              <w:t xml:space="preserve">резентація </w:t>
            </w:r>
            <w:r w:rsidR="002964A7">
              <w:rPr>
                <w:sz w:val="24"/>
                <w:szCs w:val="24"/>
              </w:rPr>
              <w:t>діагностичної карти психічних станів військовослужбовців з апробацією (1 методика</w:t>
            </w:r>
            <w:r w:rsidR="00A2355E">
              <w:rPr>
                <w:sz w:val="24"/>
                <w:szCs w:val="24"/>
              </w:rPr>
              <w:t>) в студентській групі.</w:t>
            </w:r>
          </w:p>
          <w:p w:rsidR="000B4872" w:rsidRPr="00AE723F" w:rsidRDefault="000B4872" w:rsidP="00644A2A">
            <w:pPr>
              <w:suppressAutoHyphens/>
              <w:jc w:val="both"/>
              <w:rPr>
                <w:color w:val="000000"/>
                <w:sz w:val="24"/>
                <w:szCs w:val="24"/>
              </w:rPr>
            </w:pPr>
            <w:r w:rsidRPr="00AE723F">
              <w:rPr>
                <w:sz w:val="24"/>
                <w:szCs w:val="24"/>
              </w:rPr>
              <w:t>24-25 балів (відмінно) – завдання викона</w:t>
            </w:r>
            <w:r w:rsidR="00B25C9A">
              <w:rPr>
                <w:sz w:val="24"/>
                <w:szCs w:val="24"/>
              </w:rPr>
              <w:t xml:space="preserve">но в повному обсязі: самостійно розроблена </w:t>
            </w:r>
            <w:r w:rsidR="00B25C9A" w:rsidRPr="00AE723F">
              <w:rPr>
                <w:sz w:val="24"/>
                <w:szCs w:val="24"/>
              </w:rPr>
              <w:t xml:space="preserve">презентація </w:t>
            </w:r>
            <w:r w:rsidR="00B25C9A">
              <w:rPr>
                <w:sz w:val="24"/>
                <w:szCs w:val="24"/>
              </w:rPr>
              <w:t xml:space="preserve">діагностичної карти психічних станів військовослужбовців за відповідними характеристиками і показниками; студент </w:t>
            </w:r>
            <w:proofErr w:type="spellStart"/>
            <w:r w:rsidR="00B25C9A">
              <w:rPr>
                <w:sz w:val="24"/>
                <w:szCs w:val="24"/>
              </w:rPr>
              <w:t>апробовує</w:t>
            </w:r>
            <w:proofErr w:type="spellEnd"/>
            <w:r w:rsidR="00B25C9A">
              <w:rPr>
                <w:sz w:val="24"/>
                <w:szCs w:val="24"/>
              </w:rPr>
              <w:t xml:space="preserve"> за вибором 1 методику</w:t>
            </w:r>
            <w:r w:rsidRPr="00AE723F">
              <w:rPr>
                <w:sz w:val="24"/>
                <w:szCs w:val="24"/>
              </w:rPr>
              <w:t xml:space="preserve"> в студентській групі; робить обґрунтовані висновки про переваги і недоліки зазначених технік і резу</w:t>
            </w:r>
            <w:r w:rsidR="002964A7">
              <w:rPr>
                <w:sz w:val="24"/>
                <w:szCs w:val="24"/>
              </w:rPr>
              <w:t xml:space="preserve">льтати від досягнутого впливу. </w:t>
            </w:r>
            <w:r w:rsidRPr="00AE723F">
              <w:rPr>
                <w:sz w:val="24"/>
                <w:szCs w:val="24"/>
              </w:rPr>
              <w:t>Матеріали оформлені в письмовому вигляді і здані вчасно.</w:t>
            </w:r>
          </w:p>
          <w:p w:rsidR="00B25C9A" w:rsidRPr="00AE723F" w:rsidRDefault="000B4872" w:rsidP="00B25C9A">
            <w:pPr>
              <w:suppressAutoHyphens/>
              <w:jc w:val="both"/>
              <w:rPr>
                <w:color w:val="000000"/>
                <w:sz w:val="24"/>
                <w:szCs w:val="24"/>
              </w:rPr>
            </w:pPr>
            <w:r w:rsidRPr="00AE723F">
              <w:rPr>
                <w:sz w:val="24"/>
                <w:szCs w:val="24"/>
              </w:rPr>
              <w:t xml:space="preserve">18-23 бали (добре) – </w:t>
            </w:r>
            <w:r w:rsidR="00B25C9A" w:rsidRPr="00AE723F">
              <w:rPr>
                <w:sz w:val="24"/>
                <w:szCs w:val="24"/>
              </w:rPr>
              <w:t>завдання викона</w:t>
            </w:r>
            <w:r w:rsidR="00B25C9A">
              <w:rPr>
                <w:sz w:val="24"/>
                <w:szCs w:val="24"/>
              </w:rPr>
              <w:t xml:space="preserve">но в повному обсязі: самостійно розроблена </w:t>
            </w:r>
            <w:r w:rsidR="00B25C9A" w:rsidRPr="00AE723F">
              <w:rPr>
                <w:sz w:val="24"/>
                <w:szCs w:val="24"/>
              </w:rPr>
              <w:t xml:space="preserve">презентація </w:t>
            </w:r>
            <w:r w:rsidR="00B25C9A">
              <w:rPr>
                <w:sz w:val="24"/>
                <w:szCs w:val="24"/>
              </w:rPr>
              <w:t xml:space="preserve">діагностичної карти психічних станів військовослужбовців за відповідними характеристиками і показниками; студент  не </w:t>
            </w:r>
            <w:proofErr w:type="spellStart"/>
            <w:r w:rsidR="00B25C9A">
              <w:rPr>
                <w:sz w:val="24"/>
                <w:szCs w:val="24"/>
              </w:rPr>
              <w:t>апробовує</w:t>
            </w:r>
            <w:proofErr w:type="spellEnd"/>
            <w:r w:rsidR="00B25C9A">
              <w:rPr>
                <w:sz w:val="24"/>
                <w:szCs w:val="24"/>
              </w:rPr>
              <w:t xml:space="preserve"> за вибором 1 методику</w:t>
            </w:r>
            <w:r w:rsidR="00B25C9A" w:rsidRPr="00AE723F">
              <w:rPr>
                <w:sz w:val="24"/>
                <w:szCs w:val="24"/>
              </w:rPr>
              <w:t xml:space="preserve"> в студентській групі; робить </w:t>
            </w:r>
            <w:r w:rsidR="00B25C9A">
              <w:rPr>
                <w:sz w:val="24"/>
                <w:szCs w:val="24"/>
              </w:rPr>
              <w:t>часткові</w:t>
            </w:r>
            <w:r w:rsidR="00B25C9A" w:rsidRPr="00AE723F">
              <w:rPr>
                <w:sz w:val="24"/>
                <w:szCs w:val="24"/>
              </w:rPr>
              <w:t xml:space="preserve"> висновки про переваги і недоліки зазначених технік і резу</w:t>
            </w:r>
            <w:r w:rsidR="00B25C9A">
              <w:rPr>
                <w:sz w:val="24"/>
                <w:szCs w:val="24"/>
              </w:rPr>
              <w:t xml:space="preserve">льтати від досягнутого впливу. </w:t>
            </w:r>
            <w:r w:rsidR="00B25C9A" w:rsidRPr="00AE723F">
              <w:rPr>
                <w:sz w:val="24"/>
                <w:szCs w:val="24"/>
              </w:rPr>
              <w:t>Матеріали оформлені в письмовому вигляді і здані вчасно.</w:t>
            </w:r>
          </w:p>
          <w:p w:rsidR="000B4872" w:rsidRPr="00AE723F" w:rsidRDefault="000B4872" w:rsidP="00644A2A">
            <w:pPr>
              <w:jc w:val="both"/>
              <w:rPr>
                <w:sz w:val="24"/>
                <w:szCs w:val="24"/>
              </w:rPr>
            </w:pPr>
            <w:r w:rsidRPr="00AE723F">
              <w:rPr>
                <w:sz w:val="24"/>
                <w:szCs w:val="24"/>
              </w:rPr>
              <w:t xml:space="preserve">11-17 балів (задовільно) – завдання виконано не в повному обсязі, </w:t>
            </w:r>
            <w:r w:rsidR="00B25C9A">
              <w:rPr>
                <w:sz w:val="24"/>
                <w:szCs w:val="24"/>
              </w:rPr>
              <w:t>розроблена діагностична карта</w:t>
            </w:r>
            <w:r w:rsidRPr="00AE723F">
              <w:rPr>
                <w:sz w:val="24"/>
                <w:szCs w:val="24"/>
              </w:rPr>
              <w:t xml:space="preserve"> не ві</w:t>
            </w:r>
            <w:r w:rsidR="00B25C9A">
              <w:rPr>
                <w:sz w:val="24"/>
                <w:szCs w:val="24"/>
              </w:rPr>
              <w:t>дповідає</w:t>
            </w:r>
            <w:r w:rsidRPr="00AE723F">
              <w:rPr>
                <w:sz w:val="24"/>
                <w:szCs w:val="24"/>
              </w:rPr>
              <w:t xml:space="preserve"> поставленим завданням, студент</w:t>
            </w:r>
            <w:r w:rsidR="00B25C9A">
              <w:rPr>
                <w:sz w:val="24"/>
                <w:szCs w:val="24"/>
              </w:rPr>
              <w:t xml:space="preserve"> не володіє інструкцією до методик</w:t>
            </w:r>
            <w:r w:rsidRPr="00AE723F">
              <w:rPr>
                <w:sz w:val="24"/>
                <w:szCs w:val="24"/>
              </w:rPr>
              <w:t>.   Висновки фрагментарні. Необґрунтовані. Робота оформлена частково або відсутня, подана невчасно.</w:t>
            </w:r>
          </w:p>
          <w:p w:rsidR="000B4872" w:rsidRPr="00AE723F" w:rsidRDefault="000B4872" w:rsidP="00644A2A">
            <w:pPr>
              <w:jc w:val="both"/>
              <w:rPr>
                <w:sz w:val="24"/>
                <w:szCs w:val="24"/>
              </w:rPr>
            </w:pPr>
            <w:r w:rsidRPr="00AE723F">
              <w:rPr>
                <w:sz w:val="24"/>
                <w:szCs w:val="24"/>
              </w:rPr>
              <w:t>5-10 балів (незадовільно) – ви</w:t>
            </w:r>
            <w:r w:rsidR="00B25C9A">
              <w:rPr>
                <w:sz w:val="24"/>
                <w:szCs w:val="24"/>
              </w:rPr>
              <w:t>конана лише   частина завдання, яка</w:t>
            </w:r>
            <w:r w:rsidRPr="00AE723F">
              <w:rPr>
                <w:sz w:val="24"/>
                <w:szCs w:val="24"/>
              </w:rPr>
              <w:t xml:space="preserve"> містить істотні помилки у змісті. Матеріали неадаптовані і не розкривають поставлені завдання. </w:t>
            </w:r>
          </w:p>
          <w:p w:rsidR="000B4872" w:rsidRPr="00AE723F" w:rsidRDefault="000B4872" w:rsidP="00644A2A">
            <w:pPr>
              <w:jc w:val="both"/>
              <w:rPr>
                <w:sz w:val="24"/>
                <w:szCs w:val="24"/>
              </w:rPr>
            </w:pPr>
            <w:r w:rsidRPr="00AE723F">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0B4872" w:rsidRPr="00AE723F" w:rsidRDefault="000B4872" w:rsidP="00644A2A">
            <w:pPr>
              <w:jc w:val="both"/>
              <w:rPr>
                <w:sz w:val="24"/>
                <w:szCs w:val="24"/>
              </w:rPr>
            </w:pPr>
            <w:r w:rsidRPr="00AE723F">
              <w:rPr>
                <w:sz w:val="24"/>
                <w:szCs w:val="24"/>
              </w:rPr>
              <w:t>0 балів – завдання відсутнє.</w:t>
            </w:r>
          </w:p>
          <w:p w:rsidR="000B4872" w:rsidRPr="00AE723F" w:rsidRDefault="000B4872" w:rsidP="00644A2A">
            <w:pPr>
              <w:jc w:val="both"/>
              <w:rPr>
                <w:b/>
                <w:sz w:val="24"/>
                <w:szCs w:val="24"/>
              </w:rPr>
            </w:pPr>
            <w:r w:rsidRPr="00AE723F">
              <w:rPr>
                <w:b/>
                <w:sz w:val="24"/>
                <w:szCs w:val="24"/>
              </w:rPr>
              <w:lastRenderedPageBreak/>
              <w:t>Практичне завдання № 3</w:t>
            </w:r>
            <w:r w:rsidRPr="00AE723F">
              <w:rPr>
                <w:sz w:val="24"/>
                <w:szCs w:val="24"/>
              </w:rPr>
              <w:t xml:space="preserve"> </w:t>
            </w:r>
            <w:r w:rsidR="00B25C9A">
              <w:rPr>
                <w:sz w:val="24"/>
                <w:szCs w:val="24"/>
              </w:rPr>
              <w:t>П</w:t>
            </w:r>
            <w:r w:rsidR="00B25C9A" w:rsidRPr="00AE723F">
              <w:rPr>
                <w:sz w:val="24"/>
                <w:szCs w:val="24"/>
              </w:rPr>
              <w:t>резентація опису виробничих ситуацій з деструктивними пр</w:t>
            </w:r>
            <w:r w:rsidR="00B25C9A">
              <w:rPr>
                <w:sz w:val="24"/>
                <w:szCs w:val="24"/>
              </w:rPr>
              <w:t>оявами в командному спілкуванні у військовому підрозділі.</w:t>
            </w:r>
          </w:p>
          <w:p w:rsidR="000B4872" w:rsidRPr="00AE723F" w:rsidRDefault="000B4872" w:rsidP="00644A2A">
            <w:pPr>
              <w:jc w:val="both"/>
              <w:rPr>
                <w:sz w:val="24"/>
                <w:szCs w:val="24"/>
              </w:rPr>
            </w:pPr>
            <w:r w:rsidRPr="00AE723F">
              <w:rPr>
                <w:sz w:val="24"/>
                <w:szCs w:val="24"/>
              </w:rPr>
              <w:t xml:space="preserve">9-10 балів (відмінно) – завдання виконано в повному обсязі відповідно до розуміння проявів деструктивного спілкування, проілюстровано конкретними прикладами реальних </w:t>
            </w:r>
            <w:proofErr w:type="spellStart"/>
            <w:r w:rsidR="00B25C9A">
              <w:rPr>
                <w:sz w:val="24"/>
                <w:szCs w:val="24"/>
              </w:rPr>
              <w:t>ситуцій</w:t>
            </w:r>
            <w:proofErr w:type="spellEnd"/>
            <w:r w:rsidRPr="00AE723F">
              <w:rPr>
                <w:sz w:val="24"/>
                <w:szCs w:val="24"/>
              </w:rPr>
              <w:t>.</w:t>
            </w:r>
            <w:r w:rsidR="00B25C9A">
              <w:rPr>
                <w:sz w:val="24"/>
                <w:szCs w:val="24"/>
              </w:rPr>
              <w:t xml:space="preserve"> </w:t>
            </w:r>
            <w:r w:rsidRPr="00AE723F">
              <w:rPr>
                <w:sz w:val="24"/>
                <w:szCs w:val="24"/>
              </w:rPr>
              <w:t xml:space="preserve">Виконане завдання відображає здатність студента аналізувати діяльність </w:t>
            </w:r>
            <w:r w:rsidR="00B25C9A">
              <w:rPr>
                <w:sz w:val="24"/>
                <w:szCs w:val="24"/>
              </w:rPr>
              <w:t>психолога у військовому підрозділі</w:t>
            </w:r>
            <w:r w:rsidRPr="00AE723F">
              <w:rPr>
                <w:sz w:val="24"/>
                <w:szCs w:val="24"/>
              </w:rPr>
              <w:t>, виокремлювати основні та другорядні функції. Студент проявляє здатність презентувати опис виробничих ситуацій з деструктивними проявами командного спілкування. Виконана та вчасно здана письмова робота.</w:t>
            </w:r>
          </w:p>
          <w:p w:rsidR="00B25C9A" w:rsidRPr="00AE723F" w:rsidRDefault="000B4872" w:rsidP="00B25C9A">
            <w:pPr>
              <w:jc w:val="both"/>
              <w:rPr>
                <w:sz w:val="24"/>
                <w:szCs w:val="24"/>
              </w:rPr>
            </w:pPr>
            <w:r w:rsidRPr="00AE723F">
              <w:rPr>
                <w:sz w:val="24"/>
                <w:szCs w:val="24"/>
              </w:rPr>
              <w:t xml:space="preserve">7-8 балів (добре) – </w:t>
            </w:r>
            <w:r w:rsidR="00B25C9A" w:rsidRPr="00AE723F">
              <w:rPr>
                <w:sz w:val="24"/>
                <w:szCs w:val="24"/>
              </w:rPr>
              <w:t xml:space="preserve">завдання виконано в повному обсязі відповідно до розуміння проявів деструктивного спілкування, проілюстровано конкретними прикладами реальних </w:t>
            </w:r>
            <w:proofErr w:type="spellStart"/>
            <w:r w:rsidR="00B25C9A">
              <w:rPr>
                <w:sz w:val="24"/>
                <w:szCs w:val="24"/>
              </w:rPr>
              <w:t>ситуцій</w:t>
            </w:r>
            <w:proofErr w:type="spellEnd"/>
            <w:r w:rsidR="00B25C9A" w:rsidRPr="00AE723F">
              <w:rPr>
                <w:sz w:val="24"/>
                <w:szCs w:val="24"/>
              </w:rPr>
              <w:t>.</w:t>
            </w:r>
            <w:r w:rsidR="00B25C9A">
              <w:rPr>
                <w:sz w:val="24"/>
                <w:szCs w:val="24"/>
              </w:rPr>
              <w:t xml:space="preserve"> </w:t>
            </w:r>
            <w:r w:rsidR="00B25C9A" w:rsidRPr="00AE723F">
              <w:rPr>
                <w:sz w:val="24"/>
                <w:szCs w:val="24"/>
              </w:rPr>
              <w:t xml:space="preserve">Виконане завдання відображає здатність студента аналізувати діяльність </w:t>
            </w:r>
            <w:r w:rsidR="00B25C9A">
              <w:rPr>
                <w:sz w:val="24"/>
                <w:szCs w:val="24"/>
              </w:rPr>
              <w:t>психолога у військовому підрозділі</w:t>
            </w:r>
            <w:r w:rsidR="00B25C9A" w:rsidRPr="00AE723F">
              <w:rPr>
                <w:sz w:val="24"/>
                <w:szCs w:val="24"/>
              </w:rPr>
              <w:t xml:space="preserve">, виокремлювати основні та другорядні функції. </w:t>
            </w:r>
            <w:r w:rsidR="00B25C9A">
              <w:rPr>
                <w:sz w:val="24"/>
                <w:szCs w:val="24"/>
              </w:rPr>
              <w:t xml:space="preserve"> </w:t>
            </w:r>
          </w:p>
          <w:p w:rsidR="000B4872" w:rsidRPr="00AE723F" w:rsidRDefault="000B4872" w:rsidP="00644A2A">
            <w:pPr>
              <w:jc w:val="both"/>
              <w:rPr>
                <w:sz w:val="24"/>
                <w:szCs w:val="24"/>
              </w:rPr>
            </w:pPr>
            <w:r w:rsidRPr="00AE723F">
              <w:rPr>
                <w:sz w:val="24"/>
                <w:szCs w:val="24"/>
              </w:rPr>
              <w:t>Студент затрудняється презентувати опис виробничих ситуацій з деструктивними проявами командного спілкування. Невчасно здана письмова робота.</w:t>
            </w:r>
          </w:p>
          <w:p w:rsidR="000B4872" w:rsidRPr="00AE723F" w:rsidRDefault="000B4872" w:rsidP="00644A2A">
            <w:pPr>
              <w:jc w:val="both"/>
              <w:rPr>
                <w:sz w:val="24"/>
                <w:szCs w:val="24"/>
              </w:rPr>
            </w:pPr>
            <w:r w:rsidRPr="00AE723F">
              <w:rPr>
                <w:sz w:val="24"/>
                <w:szCs w:val="24"/>
              </w:rPr>
              <w:t>5-6 балів (задовільно) – завдання виконано не в повному обсязі, або прослідковується порушення запропонованої схеми, відсутність окремих ознак деструктивного спілкування.   Робота здана невчасно.</w:t>
            </w:r>
          </w:p>
          <w:p w:rsidR="000B4872" w:rsidRPr="00AE723F" w:rsidRDefault="000B4872" w:rsidP="00644A2A">
            <w:pPr>
              <w:jc w:val="both"/>
              <w:rPr>
                <w:sz w:val="24"/>
                <w:szCs w:val="24"/>
              </w:rPr>
            </w:pPr>
            <w:r w:rsidRPr="00AE723F">
              <w:rPr>
                <w:sz w:val="24"/>
                <w:szCs w:val="24"/>
              </w:rPr>
              <w:t>3-4 бали (незадовільно) – завдання не відображає поставлене завдання, студент не аналізує та не виокремлює основні ознаки деструктивного спілкування в організації. Можливі усні доповнення до виконаного завдання. Робота здана невчасно.</w:t>
            </w:r>
          </w:p>
          <w:p w:rsidR="000B4872" w:rsidRPr="00AE723F" w:rsidRDefault="000B4872" w:rsidP="00644A2A">
            <w:pPr>
              <w:jc w:val="both"/>
              <w:rPr>
                <w:sz w:val="24"/>
                <w:szCs w:val="24"/>
              </w:rPr>
            </w:pPr>
            <w:r w:rsidRPr="00AE723F">
              <w:rPr>
                <w:sz w:val="24"/>
                <w:szCs w:val="24"/>
              </w:rPr>
              <w:t>1-2 бали (незадовільно) – завдання практично не виконано. Робота відсутня. Можливі усні доповнення та коментарі щодо поставленого завдання.</w:t>
            </w:r>
          </w:p>
          <w:p w:rsidR="000B4872" w:rsidRPr="00AE723F" w:rsidRDefault="000B4872" w:rsidP="00644A2A">
            <w:pPr>
              <w:jc w:val="both"/>
              <w:rPr>
                <w:sz w:val="24"/>
                <w:szCs w:val="24"/>
              </w:rPr>
            </w:pPr>
            <w:r w:rsidRPr="00AE723F">
              <w:rPr>
                <w:sz w:val="24"/>
                <w:szCs w:val="24"/>
              </w:rPr>
              <w:t>0 балів – завдання відсутнє.</w:t>
            </w:r>
          </w:p>
          <w:p w:rsidR="000B4872" w:rsidRPr="00AE723F" w:rsidRDefault="000B4872" w:rsidP="00644A2A">
            <w:pPr>
              <w:jc w:val="both"/>
              <w:rPr>
                <w:b/>
                <w:sz w:val="24"/>
                <w:szCs w:val="24"/>
              </w:rPr>
            </w:pPr>
            <w:r w:rsidRPr="00AE723F">
              <w:rPr>
                <w:b/>
                <w:sz w:val="24"/>
                <w:szCs w:val="24"/>
              </w:rPr>
              <w:t>Практичне завдання № 4.</w:t>
            </w:r>
            <w:r w:rsidRPr="00AE723F">
              <w:rPr>
                <w:sz w:val="24"/>
                <w:szCs w:val="24"/>
              </w:rPr>
              <w:t xml:space="preserve"> </w:t>
            </w:r>
            <w:r w:rsidR="00A2355E">
              <w:rPr>
                <w:sz w:val="24"/>
                <w:szCs w:val="24"/>
              </w:rPr>
              <w:t>Д</w:t>
            </w:r>
            <w:r w:rsidR="00B25C9A" w:rsidRPr="00AE723F">
              <w:rPr>
                <w:sz w:val="24"/>
                <w:szCs w:val="24"/>
              </w:rPr>
              <w:t>емонстрація та аналіз портфоліо антистресових технік</w:t>
            </w:r>
            <w:r w:rsidR="00B25C9A">
              <w:rPr>
                <w:sz w:val="24"/>
                <w:szCs w:val="24"/>
              </w:rPr>
              <w:t xml:space="preserve"> саморегуляції військовослужбовців</w:t>
            </w:r>
            <w:r w:rsidRPr="00AE723F">
              <w:rPr>
                <w:sz w:val="24"/>
                <w:szCs w:val="24"/>
              </w:rPr>
              <w:t xml:space="preserve"> </w:t>
            </w:r>
          </w:p>
          <w:p w:rsidR="000B4872" w:rsidRPr="00AE723F" w:rsidRDefault="000B4872" w:rsidP="00644A2A">
            <w:pPr>
              <w:jc w:val="both"/>
              <w:rPr>
                <w:sz w:val="24"/>
                <w:szCs w:val="24"/>
              </w:rPr>
            </w:pPr>
            <w:r w:rsidRPr="00AE723F">
              <w:rPr>
                <w:sz w:val="24"/>
                <w:szCs w:val="24"/>
              </w:rPr>
              <w:t xml:space="preserve">9-10 балів (відмінно) – завдання виконано в повному обсязі: складене структуроване портфоліо антистресових технік в роботі </w:t>
            </w:r>
            <w:r w:rsidR="00B25C9A">
              <w:rPr>
                <w:sz w:val="24"/>
                <w:szCs w:val="24"/>
              </w:rPr>
              <w:t>з військовослужбовцями.</w:t>
            </w:r>
            <w:r w:rsidRPr="00AE723F">
              <w:rPr>
                <w:sz w:val="24"/>
                <w:szCs w:val="24"/>
              </w:rPr>
              <w:t xml:space="preserve"> Обґрунтовано переваги і недоліки зазначених технік, з демонстрацією в студентській групі   Зроблено висновки. Оформлена письмово робота.</w:t>
            </w:r>
          </w:p>
          <w:p w:rsidR="000B4872" w:rsidRPr="00AE723F" w:rsidRDefault="000B4872" w:rsidP="00644A2A">
            <w:pPr>
              <w:jc w:val="both"/>
              <w:rPr>
                <w:sz w:val="24"/>
                <w:szCs w:val="24"/>
              </w:rPr>
            </w:pPr>
            <w:r w:rsidRPr="00AE723F">
              <w:rPr>
                <w:sz w:val="24"/>
                <w:szCs w:val="24"/>
              </w:rPr>
              <w:t xml:space="preserve">7-8 балів (добре) – завдання виконано в повному обсязі: складене структуроване портфоліо антистресових технік в роботі з </w:t>
            </w:r>
            <w:r w:rsidR="00B25C9A">
              <w:rPr>
                <w:sz w:val="24"/>
                <w:szCs w:val="24"/>
              </w:rPr>
              <w:t>військовослужбовцями</w:t>
            </w:r>
            <w:r w:rsidRPr="00AE723F">
              <w:rPr>
                <w:sz w:val="24"/>
                <w:szCs w:val="24"/>
              </w:rPr>
              <w:t>. Обґрунтовано переваги і недоліки зазначених технік, з д  демонстрацією в студентській групі   Зроблено неповні висновки. Оформлена письмово робота, але невчасно здана.</w:t>
            </w:r>
          </w:p>
          <w:p w:rsidR="000B4872" w:rsidRPr="00AE723F" w:rsidRDefault="000B4872" w:rsidP="00644A2A">
            <w:pPr>
              <w:jc w:val="both"/>
              <w:rPr>
                <w:sz w:val="24"/>
                <w:szCs w:val="24"/>
              </w:rPr>
            </w:pPr>
            <w:r w:rsidRPr="00AE723F">
              <w:rPr>
                <w:sz w:val="24"/>
                <w:szCs w:val="24"/>
              </w:rPr>
              <w:t xml:space="preserve">5-6 балів (задовільно) – завдання виконано не в повному обсязі,  підібрані техніки не слугують </w:t>
            </w:r>
            <w:r w:rsidR="00A2355E">
              <w:rPr>
                <w:sz w:val="24"/>
                <w:szCs w:val="24"/>
              </w:rPr>
              <w:t>покращенню саморегуляції військовослужбовців</w:t>
            </w:r>
            <w:r w:rsidRPr="00AE723F">
              <w:rPr>
                <w:sz w:val="24"/>
                <w:szCs w:val="24"/>
              </w:rPr>
              <w:t xml:space="preserve"> і не є науково обґрунтованими. Висновки фрагментарні. Не обґрунтовані. Робота оформлена частково або відсутня.</w:t>
            </w:r>
          </w:p>
          <w:p w:rsidR="000B4872" w:rsidRPr="00AE723F" w:rsidRDefault="000B4872" w:rsidP="00644A2A">
            <w:pPr>
              <w:jc w:val="both"/>
              <w:rPr>
                <w:sz w:val="24"/>
                <w:szCs w:val="24"/>
              </w:rPr>
            </w:pPr>
            <w:r w:rsidRPr="00AE723F">
              <w:rPr>
                <w:sz w:val="24"/>
                <w:szCs w:val="24"/>
              </w:rPr>
              <w:t>3-4 бали (незадовільно) – завдання виконане частково.  Висновки відсутні.   Можливі усні доповнення до виконаного завдання.</w:t>
            </w:r>
          </w:p>
          <w:p w:rsidR="000B4872" w:rsidRPr="00AE723F" w:rsidRDefault="000B4872" w:rsidP="00644A2A">
            <w:pPr>
              <w:jc w:val="both"/>
              <w:rPr>
                <w:sz w:val="24"/>
                <w:szCs w:val="24"/>
              </w:rPr>
            </w:pPr>
            <w:r w:rsidRPr="00AE723F">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0B4872" w:rsidRPr="00AE723F" w:rsidRDefault="000B4872" w:rsidP="00644A2A">
            <w:pPr>
              <w:jc w:val="both"/>
              <w:rPr>
                <w:sz w:val="24"/>
                <w:szCs w:val="24"/>
              </w:rPr>
            </w:pPr>
            <w:r w:rsidRPr="00AE723F">
              <w:rPr>
                <w:sz w:val="24"/>
                <w:szCs w:val="24"/>
              </w:rPr>
              <w:lastRenderedPageBreak/>
              <w:t>0 балів – завдання відсутнє.</w:t>
            </w:r>
          </w:p>
          <w:p w:rsidR="000B4872" w:rsidRPr="00AE723F" w:rsidRDefault="000B4872" w:rsidP="00644A2A">
            <w:pPr>
              <w:jc w:val="both"/>
              <w:rPr>
                <w:b/>
                <w:sz w:val="24"/>
                <w:szCs w:val="24"/>
              </w:rPr>
            </w:pPr>
            <w:r w:rsidRPr="00AE723F">
              <w:rPr>
                <w:b/>
                <w:sz w:val="24"/>
                <w:szCs w:val="24"/>
              </w:rPr>
              <w:t>Критерії оцінювання підсумкового тестування</w:t>
            </w:r>
          </w:p>
          <w:p w:rsidR="000B4872" w:rsidRPr="00AE723F" w:rsidRDefault="000B4872" w:rsidP="00644A2A">
            <w:pPr>
              <w:jc w:val="both"/>
              <w:rPr>
                <w:sz w:val="24"/>
                <w:szCs w:val="24"/>
              </w:rPr>
            </w:pPr>
            <w:r w:rsidRPr="00AE723F">
              <w:rPr>
                <w:sz w:val="24"/>
                <w:szCs w:val="24"/>
              </w:rPr>
              <w:t>Підсумковий тест складається із 20 тестових запитань кожне із яких оцінюється у 0,5 бала. Набрана студентом кількість балів за підсумковий тест залежить від кількості правильних відповідей.</w:t>
            </w:r>
          </w:p>
        </w:tc>
      </w:tr>
      <w:tr w:rsidR="000B4872" w:rsidRPr="00656AB1" w:rsidTr="00644A2A">
        <w:trPr>
          <w:gridBefore w:val="1"/>
          <w:wBefore w:w="34" w:type="dxa"/>
        </w:trPr>
        <w:tc>
          <w:tcPr>
            <w:tcW w:w="1864" w:type="dxa"/>
            <w:gridSpan w:val="3"/>
          </w:tcPr>
          <w:p w:rsidR="000B4872" w:rsidRPr="00AE723F" w:rsidRDefault="000B4872"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Семінарські заняття</w:t>
            </w:r>
          </w:p>
        </w:tc>
        <w:tc>
          <w:tcPr>
            <w:tcW w:w="7709" w:type="dxa"/>
            <w:gridSpan w:val="9"/>
          </w:tcPr>
          <w:p w:rsidR="000B4872" w:rsidRPr="00AE723F" w:rsidRDefault="000B4872" w:rsidP="00644A2A">
            <w:pPr>
              <w:jc w:val="both"/>
              <w:rPr>
                <w:sz w:val="24"/>
                <w:szCs w:val="24"/>
              </w:rPr>
            </w:pPr>
            <w:r w:rsidRPr="00AE723F">
              <w:rPr>
                <w:b/>
                <w:sz w:val="24"/>
                <w:szCs w:val="24"/>
              </w:rPr>
              <w:t>Критерії поточного оцінювання</w:t>
            </w:r>
            <w:r w:rsidRPr="00AE723F">
              <w:rPr>
                <w:sz w:val="24"/>
                <w:szCs w:val="24"/>
              </w:rPr>
              <w:t xml:space="preserve"> здійснюються за 5-бальною шкалою і відповідають загальним рекомендаціям щодо оцінювання при підсумковому контролю.</w:t>
            </w:r>
          </w:p>
          <w:p w:rsidR="000B4872" w:rsidRPr="00AE723F" w:rsidRDefault="000B4872" w:rsidP="00644A2A">
            <w:pPr>
              <w:jc w:val="both"/>
              <w:rPr>
                <w:sz w:val="24"/>
                <w:szCs w:val="24"/>
              </w:rPr>
            </w:pPr>
            <w:r w:rsidRPr="00AE723F">
              <w:rPr>
                <w:sz w:val="24"/>
                <w:szCs w:val="24"/>
              </w:rPr>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0B4872" w:rsidRPr="00AE723F" w:rsidRDefault="000B4872" w:rsidP="00644A2A">
            <w:pPr>
              <w:jc w:val="both"/>
              <w:rPr>
                <w:sz w:val="24"/>
                <w:szCs w:val="24"/>
              </w:rPr>
            </w:pPr>
            <w:r w:rsidRPr="00AE723F">
              <w:rPr>
                <w:sz w:val="24"/>
                <w:szCs w:val="24"/>
              </w:rPr>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0B4872" w:rsidRPr="00AE723F" w:rsidRDefault="000B4872" w:rsidP="00644A2A">
            <w:pPr>
              <w:jc w:val="both"/>
              <w:rPr>
                <w:sz w:val="24"/>
                <w:szCs w:val="24"/>
              </w:rPr>
            </w:pPr>
            <w:r w:rsidRPr="00AE723F">
              <w:rPr>
                <w:sz w:val="24"/>
                <w:szCs w:val="24"/>
              </w:rPr>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0B4872" w:rsidRPr="00AE723F" w:rsidRDefault="000B4872" w:rsidP="00644A2A">
            <w:pPr>
              <w:jc w:val="both"/>
              <w:rPr>
                <w:sz w:val="24"/>
                <w:szCs w:val="24"/>
              </w:rPr>
            </w:pPr>
            <w:r w:rsidRPr="00AE723F">
              <w:rPr>
                <w:sz w:val="24"/>
                <w:szCs w:val="24"/>
              </w:rPr>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A2355E" w:rsidRPr="000B4872" w:rsidTr="00644A2A">
        <w:trPr>
          <w:gridBefore w:val="1"/>
          <w:wBefore w:w="34" w:type="dxa"/>
        </w:trPr>
        <w:tc>
          <w:tcPr>
            <w:tcW w:w="1864" w:type="dxa"/>
            <w:gridSpan w:val="3"/>
          </w:tcPr>
          <w:p w:rsidR="00A2355E" w:rsidRPr="00AE723F" w:rsidRDefault="00A2355E" w:rsidP="00644A2A">
            <w:pPr>
              <w:pStyle w:val="10"/>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Навчання за індивідуальним графіком і пропущені заняття</w:t>
            </w:r>
          </w:p>
        </w:tc>
        <w:tc>
          <w:tcPr>
            <w:tcW w:w="7709" w:type="dxa"/>
            <w:gridSpan w:val="9"/>
          </w:tcPr>
          <w:p w:rsidR="00A2355E" w:rsidRPr="00A2355E" w:rsidRDefault="00A2355E" w:rsidP="00644A2A">
            <w:pPr>
              <w:jc w:val="both"/>
            </w:pPr>
            <w:r w:rsidRPr="00A2355E">
              <w:t>Студенти, які навчаються за індивідуальним графіком, і мають пропущені заняття, крім індивідуальних практичних завдань виконують тести до кожної з тем.</w:t>
            </w:r>
          </w:p>
        </w:tc>
      </w:tr>
      <w:tr w:rsidR="000B4872" w:rsidRPr="00AE723F" w:rsidTr="00644A2A">
        <w:trPr>
          <w:gridBefore w:val="1"/>
          <w:wBefore w:w="34" w:type="dxa"/>
        </w:trPr>
        <w:tc>
          <w:tcPr>
            <w:tcW w:w="1864" w:type="dxa"/>
            <w:gridSpan w:val="3"/>
          </w:tcPr>
          <w:p w:rsidR="000B4872" w:rsidRPr="00AE723F" w:rsidRDefault="000B4872"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Умови допуску до підсумкового контролю</w:t>
            </w:r>
          </w:p>
        </w:tc>
        <w:tc>
          <w:tcPr>
            <w:tcW w:w="7709" w:type="dxa"/>
            <w:gridSpan w:val="9"/>
          </w:tcPr>
          <w:p w:rsidR="000B4872" w:rsidRPr="00AE723F" w:rsidRDefault="000B4872" w:rsidP="00644A2A">
            <w:pPr>
              <w:jc w:val="both"/>
              <w:rPr>
                <w:sz w:val="24"/>
                <w:szCs w:val="24"/>
              </w:rPr>
            </w:pPr>
            <w:r w:rsidRPr="00AE723F">
              <w:rPr>
                <w:sz w:val="24"/>
                <w:szCs w:val="24"/>
              </w:rPr>
              <w:t>Студент допускається до підсумкового контролю (тестування) при умові здачі усіх практичних завдань.</w:t>
            </w:r>
          </w:p>
          <w:p w:rsidR="000B4872" w:rsidRPr="00AE723F" w:rsidRDefault="000B4872" w:rsidP="00644A2A">
            <w:pPr>
              <w:jc w:val="both"/>
              <w:rPr>
                <w:sz w:val="24"/>
                <w:szCs w:val="24"/>
              </w:rPr>
            </w:pPr>
            <w:r w:rsidRPr="00AE723F">
              <w:rPr>
                <w:sz w:val="24"/>
                <w:szCs w:val="24"/>
              </w:rPr>
              <w:t>Залік виставляється студенту за умови здачі усіх практичних завдань та виконання підсумкового тесту. Заліком є сума балів набраних студентом протягом семестру за усі види роботи: усні оцінки (робота на семінарах), виконання практичних завдань, підсумковий тест.</w:t>
            </w:r>
          </w:p>
        </w:tc>
      </w:tr>
      <w:tr w:rsidR="000B4872" w:rsidRPr="00AE723F" w:rsidTr="00644A2A">
        <w:trPr>
          <w:gridBefore w:val="1"/>
          <w:wBefore w:w="34" w:type="dxa"/>
        </w:trPr>
        <w:tc>
          <w:tcPr>
            <w:tcW w:w="9573" w:type="dxa"/>
            <w:gridSpan w:val="12"/>
          </w:tcPr>
          <w:p w:rsidR="000B4872" w:rsidRDefault="000B4872" w:rsidP="00644A2A">
            <w:pPr>
              <w:jc w:val="center"/>
              <w:rPr>
                <w:b/>
                <w:sz w:val="24"/>
                <w:szCs w:val="24"/>
              </w:rPr>
            </w:pPr>
          </w:p>
          <w:p w:rsidR="000B4872" w:rsidRPr="00AE723F" w:rsidRDefault="000B4872" w:rsidP="00644A2A">
            <w:pPr>
              <w:jc w:val="center"/>
              <w:rPr>
                <w:sz w:val="24"/>
                <w:szCs w:val="24"/>
              </w:rPr>
            </w:pPr>
            <w:r w:rsidRPr="00AE723F">
              <w:rPr>
                <w:b/>
                <w:sz w:val="24"/>
                <w:szCs w:val="24"/>
              </w:rPr>
              <w:t>7. Політика курсу</w:t>
            </w:r>
          </w:p>
        </w:tc>
      </w:tr>
      <w:tr w:rsidR="000B4872" w:rsidRPr="00AE723F" w:rsidTr="00644A2A">
        <w:trPr>
          <w:gridBefore w:val="1"/>
          <w:wBefore w:w="34" w:type="dxa"/>
        </w:trPr>
        <w:tc>
          <w:tcPr>
            <w:tcW w:w="9573" w:type="dxa"/>
            <w:gridSpan w:val="12"/>
          </w:tcPr>
          <w:p w:rsidR="000B4872" w:rsidRPr="00AE723F" w:rsidRDefault="000B4872" w:rsidP="00644A2A">
            <w:pPr>
              <w:jc w:val="both"/>
              <w:rPr>
                <w:sz w:val="24"/>
                <w:szCs w:val="24"/>
              </w:rPr>
            </w:pPr>
            <w:r w:rsidRPr="00AE723F">
              <w:rPr>
                <w:sz w:val="24"/>
                <w:szCs w:val="24"/>
              </w:rPr>
              <w:t>Викладання курсу ґрунтується на принципах академічної доброчесності. Студент виконує завдання, які зазначено у програмі (</w:t>
            </w:r>
            <w:proofErr w:type="spellStart"/>
            <w:r w:rsidRPr="00AE723F">
              <w:rPr>
                <w:sz w:val="24"/>
                <w:szCs w:val="24"/>
              </w:rPr>
              <w:t>силабусі</w:t>
            </w:r>
            <w:proofErr w:type="spellEnd"/>
            <w:r w:rsidRPr="00AE723F">
              <w:rPr>
                <w:sz w:val="24"/>
                <w:szCs w:val="24"/>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r>
              <w:rPr>
                <w:sz w:val="24"/>
                <w:szCs w:val="24"/>
              </w:rPr>
              <w:t>За участь студента в студентській олімпіаді і за виступ на звітній науковій конференції додається 5 балів.</w:t>
            </w:r>
            <w:r w:rsidRPr="00AE723F">
              <w:rPr>
                <w:sz w:val="24"/>
                <w:szCs w:val="24"/>
              </w:rPr>
              <w:t xml:space="preserve"> </w:t>
            </w:r>
          </w:p>
        </w:tc>
      </w:tr>
      <w:tr w:rsidR="000B4872" w:rsidRPr="00AE723F" w:rsidTr="00644A2A">
        <w:trPr>
          <w:gridBefore w:val="1"/>
          <w:wBefore w:w="34" w:type="dxa"/>
        </w:trPr>
        <w:tc>
          <w:tcPr>
            <w:tcW w:w="9573" w:type="dxa"/>
            <w:gridSpan w:val="12"/>
          </w:tcPr>
          <w:p w:rsidR="000B4872" w:rsidRDefault="000B4872" w:rsidP="00644A2A">
            <w:pPr>
              <w:jc w:val="center"/>
              <w:rPr>
                <w:b/>
                <w:sz w:val="24"/>
                <w:szCs w:val="24"/>
              </w:rPr>
            </w:pPr>
          </w:p>
          <w:p w:rsidR="000B4872" w:rsidRPr="00AE723F" w:rsidRDefault="000B4872" w:rsidP="00644A2A">
            <w:pPr>
              <w:jc w:val="center"/>
              <w:rPr>
                <w:b/>
                <w:sz w:val="24"/>
                <w:szCs w:val="24"/>
              </w:rPr>
            </w:pPr>
            <w:r w:rsidRPr="00AE723F">
              <w:rPr>
                <w:b/>
                <w:sz w:val="24"/>
                <w:szCs w:val="24"/>
              </w:rPr>
              <w:t>8. Рекомендована література</w:t>
            </w:r>
          </w:p>
        </w:tc>
      </w:tr>
      <w:tr w:rsidR="000B4872" w:rsidRPr="000B4872" w:rsidTr="00644A2A">
        <w:trPr>
          <w:gridBefore w:val="1"/>
          <w:wBefore w:w="34" w:type="dxa"/>
        </w:trPr>
        <w:tc>
          <w:tcPr>
            <w:tcW w:w="9573" w:type="dxa"/>
            <w:gridSpan w:val="12"/>
          </w:tcPr>
          <w:p w:rsidR="000B4872" w:rsidRPr="00E83267" w:rsidRDefault="000B4872" w:rsidP="000B4872">
            <w:pPr>
              <w:spacing w:line="360" w:lineRule="auto"/>
              <w:jc w:val="center"/>
              <w:rPr>
                <w:b/>
                <w:bCs/>
                <w:szCs w:val="28"/>
              </w:rPr>
            </w:pPr>
            <w:r w:rsidRPr="00E83267">
              <w:rPr>
                <w:b/>
                <w:bCs/>
                <w:szCs w:val="28"/>
              </w:rPr>
              <w:t>Базова</w:t>
            </w:r>
          </w:p>
          <w:p w:rsidR="000B4872" w:rsidRDefault="000B4872" w:rsidP="000B4872">
            <w:pPr>
              <w:numPr>
                <w:ilvl w:val="0"/>
                <w:numId w:val="5"/>
              </w:numPr>
              <w:jc w:val="both"/>
              <w:rPr>
                <w:szCs w:val="28"/>
              </w:rPr>
            </w:pPr>
            <w:proofErr w:type="spellStart"/>
            <w:r w:rsidRPr="00FB5D45">
              <w:rPr>
                <w:szCs w:val="28"/>
              </w:rPr>
              <w:lastRenderedPageBreak/>
              <w:t>Варій</w:t>
            </w:r>
            <w:proofErr w:type="spellEnd"/>
            <w:r w:rsidRPr="00FB5D45">
              <w:rPr>
                <w:szCs w:val="28"/>
              </w:rPr>
              <w:t xml:space="preserve"> М. Й., </w:t>
            </w:r>
            <w:proofErr w:type="spellStart"/>
            <w:r w:rsidRPr="00FB5D45">
              <w:rPr>
                <w:szCs w:val="28"/>
              </w:rPr>
              <w:t>Козяр</w:t>
            </w:r>
            <w:proofErr w:type="spellEnd"/>
            <w:r w:rsidRPr="00FB5D45">
              <w:rPr>
                <w:szCs w:val="28"/>
              </w:rPr>
              <w:t xml:space="preserve"> М. М., Коваль М. С. Військова психологія і педа</w:t>
            </w:r>
            <w:r>
              <w:rPr>
                <w:szCs w:val="28"/>
              </w:rPr>
              <w:t xml:space="preserve">гогіка / М. Й. </w:t>
            </w:r>
            <w:proofErr w:type="spellStart"/>
            <w:r>
              <w:rPr>
                <w:szCs w:val="28"/>
              </w:rPr>
              <w:t>Варій</w:t>
            </w:r>
            <w:proofErr w:type="spellEnd"/>
            <w:r>
              <w:rPr>
                <w:szCs w:val="28"/>
              </w:rPr>
              <w:t>. – Львів: «</w:t>
            </w:r>
            <w:r w:rsidRPr="00FB5D45">
              <w:rPr>
                <w:szCs w:val="28"/>
              </w:rPr>
              <w:t>Сполох</w:t>
            </w:r>
            <w:r>
              <w:rPr>
                <w:szCs w:val="28"/>
              </w:rPr>
              <w:t>»</w:t>
            </w:r>
            <w:r w:rsidRPr="00FB5D45">
              <w:rPr>
                <w:szCs w:val="28"/>
              </w:rPr>
              <w:t>, 2003. – 624 с.</w:t>
            </w:r>
          </w:p>
          <w:p w:rsidR="000B4872" w:rsidRDefault="000B4872" w:rsidP="000B4872">
            <w:pPr>
              <w:numPr>
                <w:ilvl w:val="0"/>
                <w:numId w:val="5"/>
              </w:numPr>
              <w:jc w:val="both"/>
              <w:rPr>
                <w:szCs w:val="28"/>
              </w:rPr>
            </w:pPr>
            <w:r>
              <w:rPr>
                <w:szCs w:val="28"/>
              </w:rPr>
              <w:t xml:space="preserve">Військова психологія. Конспект лекцій / Електронний ресурс: </w:t>
            </w:r>
            <w:r w:rsidRPr="00EE00E5">
              <w:rPr>
                <w:szCs w:val="28"/>
              </w:rPr>
              <w:t>http://uadoc.zavantag.com/text/2148/index-1.html</w:t>
            </w:r>
          </w:p>
          <w:p w:rsidR="000B4872" w:rsidRDefault="000B4872" w:rsidP="000B4872">
            <w:pPr>
              <w:numPr>
                <w:ilvl w:val="0"/>
                <w:numId w:val="5"/>
              </w:numPr>
              <w:jc w:val="both"/>
              <w:rPr>
                <w:szCs w:val="28"/>
              </w:rPr>
            </w:pPr>
            <w:proofErr w:type="spellStart"/>
            <w:r w:rsidRPr="00FB5D45">
              <w:rPr>
                <w:szCs w:val="28"/>
              </w:rPr>
              <w:t>Военно-психологический</w:t>
            </w:r>
            <w:proofErr w:type="spellEnd"/>
            <w:r w:rsidRPr="00FB5D45">
              <w:rPr>
                <w:szCs w:val="28"/>
              </w:rPr>
              <w:t xml:space="preserve"> </w:t>
            </w:r>
            <w:proofErr w:type="spellStart"/>
            <w:r w:rsidRPr="00FB5D45">
              <w:rPr>
                <w:szCs w:val="28"/>
              </w:rPr>
              <w:t>словарь-справочник</w:t>
            </w:r>
            <w:proofErr w:type="spellEnd"/>
            <w:r w:rsidRPr="00FB5D45">
              <w:rPr>
                <w:szCs w:val="28"/>
              </w:rPr>
              <w:t xml:space="preserve">/ под. </w:t>
            </w:r>
            <w:proofErr w:type="spellStart"/>
            <w:r w:rsidRPr="00FB5D45">
              <w:rPr>
                <w:szCs w:val="28"/>
              </w:rPr>
              <w:t>общ</w:t>
            </w:r>
            <w:proofErr w:type="spellEnd"/>
            <w:r w:rsidRPr="00FB5D45">
              <w:rPr>
                <w:szCs w:val="28"/>
              </w:rPr>
              <w:t xml:space="preserve">. ред. Ю. П. </w:t>
            </w:r>
            <w:proofErr w:type="spellStart"/>
            <w:r w:rsidRPr="00FB5D45">
              <w:rPr>
                <w:szCs w:val="28"/>
              </w:rPr>
              <w:t>Зинченко</w:t>
            </w:r>
            <w:proofErr w:type="spellEnd"/>
            <w:r w:rsidRPr="00FB5D45">
              <w:rPr>
                <w:szCs w:val="28"/>
              </w:rPr>
              <w:t>. М.: И</w:t>
            </w:r>
            <w:r>
              <w:rPr>
                <w:szCs w:val="28"/>
              </w:rPr>
              <w:t xml:space="preserve"> </w:t>
            </w:r>
            <w:r w:rsidRPr="00FB5D45">
              <w:rPr>
                <w:szCs w:val="28"/>
              </w:rPr>
              <w:t xml:space="preserve">Д </w:t>
            </w:r>
            <w:proofErr w:type="spellStart"/>
            <w:r w:rsidRPr="00FB5D45">
              <w:rPr>
                <w:szCs w:val="28"/>
              </w:rPr>
              <w:t>Куприянова</w:t>
            </w:r>
            <w:proofErr w:type="spellEnd"/>
            <w:r w:rsidRPr="00FB5D45">
              <w:rPr>
                <w:szCs w:val="28"/>
              </w:rPr>
              <w:t xml:space="preserve"> / </w:t>
            </w:r>
            <w:proofErr w:type="spellStart"/>
            <w:r w:rsidRPr="00FB5D45">
              <w:rPr>
                <w:szCs w:val="28"/>
              </w:rPr>
              <w:t>Общество</w:t>
            </w:r>
            <w:proofErr w:type="spellEnd"/>
            <w:r w:rsidRPr="00FB5D45">
              <w:rPr>
                <w:szCs w:val="28"/>
              </w:rPr>
              <w:t xml:space="preserve"> </w:t>
            </w:r>
            <w:proofErr w:type="spellStart"/>
            <w:r w:rsidRPr="00FB5D45">
              <w:rPr>
                <w:szCs w:val="28"/>
              </w:rPr>
              <w:t>психологов</w:t>
            </w:r>
            <w:proofErr w:type="spellEnd"/>
            <w:r w:rsidRPr="00FB5D45">
              <w:rPr>
                <w:szCs w:val="28"/>
              </w:rPr>
              <w:t xml:space="preserve"> </w:t>
            </w:r>
            <w:proofErr w:type="spellStart"/>
            <w:r w:rsidRPr="00FB5D45">
              <w:rPr>
                <w:szCs w:val="28"/>
              </w:rPr>
              <w:t>силовых</w:t>
            </w:r>
            <w:proofErr w:type="spellEnd"/>
            <w:r w:rsidRPr="00FB5D45">
              <w:rPr>
                <w:szCs w:val="28"/>
              </w:rPr>
              <w:t xml:space="preserve"> структур, 2010. – 592с.</w:t>
            </w:r>
          </w:p>
          <w:p w:rsidR="000B4872" w:rsidRPr="00FB5D45" w:rsidRDefault="000B4872" w:rsidP="000B4872">
            <w:pPr>
              <w:numPr>
                <w:ilvl w:val="0"/>
                <w:numId w:val="5"/>
              </w:numPr>
              <w:jc w:val="both"/>
              <w:rPr>
                <w:szCs w:val="28"/>
              </w:rPr>
            </w:pPr>
            <w:proofErr w:type="spellStart"/>
            <w:r w:rsidRPr="00FB5D45">
              <w:rPr>
                <w:szCs w:val="28"/>
              </w:rPr>
              <w:t>Караяни</w:t>
            </w:r>
            <w:proofErr w:type="spellEnd"/>
            <w:r w:rsidRPr="00FB5D45">
              <w:rPr>
                <w:szCs w:val="28"/>
              </w:rPr>
              <w:t xml:space="preserve"> А. Г., </w:t>
            </w:r>
            <w:proofErr w:type="spellStart"/>
            <w:r w:rsidRPr="00FB5D45">
              <w:rPr>
                <w:szCs w:val="28"/>
              </w:rPr>
              <w:t>Сыромятников</w:t>
            </w:r>
            <w:proofErr w:type="spellEnd"/>
            <w:r w:rsidRPr="00FB5D45">
              <w:rPr>
                <w:szCs w:val="28"/>
              </w:rPr>
              <w:t xml:space="preserve"> И. В. / </w:t>
            </w:r>
            <w:proofErr w:type="spellStart"/>
            <w:r w:rsidRPr="00FB5D45">
              <w:rPr>
                <w:szCs w:val="28"/>
              </w:rPr>
              <w:t>Прикладная</w:t>
            </w:r>
            <w:proofErr w:type="spellEnd"/>
            <w:r w:rsidRPr="00FB5D45">
              <w:rPr>
                <w:szCs w:val="28"/>
              </w:rPr>
              <w:t xml:space="preserve"> </w:t>
            </w:r>
            <w:proofErr w:type="spellStart"/>
            <w:r w:rsidRPr="00FB5D45">
              <w:rPr>
                <w:szCs w:val="28"/>
              </w:rPr>
              <w:t>военная</w:t>
            </w:r>
            <w:proofErr w:type="spellEnd"/>
            <w:r w:rsidRPr="00FB5D45">
              <w:rPr>
                <w:szCs w:val="28"/>
              </w:rPr>
              <w:t xml:space="preserve"> </w:t>
            </w:r>
            <w:proofErr w:type="spellStart"/>
            <w:r w:rsidRPr="00FB5D45">
              <w:rPr>
                <w:szCs w:val="28"/>
              </w:rPr>
              <w:t>психология</w:t>
            </w:r>
            <w:proofErr w:type="spellEnd"/>
            <w:r w:rsidRPr="00FB5D45">
              <w:rPr>
                <w:szCs w:val="28"/>
              </w:rPr>
              <w:t xml:space="preserve"> / А. Г. </w:t>
            </w:r>
            <w:proofErr w:type="spellStart"/>
            <w:r w:rsidRPr="00FB5D45">
              <w:rPr>
                <w:szCs w:val="28"/>
              </w:rPr>
              <w:t>Караяни</w:t>
            </w:r>
            <w:proofErr w:type="spellEnd"/>
            <w:r w:rsidRPr="00FB5D45">
              <w:rPr>
                <w:szCs w:val="28"/>
              </w:rPr>
              <w:t xml:space="preserve">. — СПб.: </w:t>
            </w:r>
            <w:proofErr w:type="spellStart"/>
            <w:r w:rsidRPr="00FB5D45">
              <w:rPr>
                <w:szCs w:val="28"/>
              </w:rPr>
              <w:t>Питер</w:t>
            </w:r>
            <w:proofErr w:type="spellEnd"/>
            <w:r w:rsidRPr="00FB5D45">
              <w:rPr>
                <w:szCs w:val="28"/>
              </w:rPr>
              <w:t>, 2006. — 480 с.</w:t>
            </w:r>
          </w:p>
          <w:p w:rsidR="000B4872" w:rsidRDefault="000B4872" w:rsidP="000B4872">
            <w:pPr>
              <w:numPr>
                <w:ilvl w:val="0"/>
                <w:numId w:val="5"/>
              </w:numPr>
              <w:jc w:val="both"/>
              <w:rPr>
                <w:szCs w:val="28"/>
              </w:rPr>
            </w:pPr>
            <w:proofErr w:type="spellStart"/>
            <w:r w:rsidRPr="00FB5D45">
              <w:rPr>
                <w:szCs w:val="28"/>
              </w:rPr>
              <w:t>Караяни</w:t>
            </w:r>
            <w:proofErr w:type="spellEnd"/>
            <w:r w:rsidRPr="00FB5D45">
              <w:rPr>
                <w:szCs w:val="28"/>
              </w:rPr>
              <w:t xml:space="preserve"> А. Г. </w:t>
            </w:r>
            <w:proofErr w:type="spellStart"/>
            <w:r w:rsidRPr="00FB5D45">
              <w:rPr>
                <w:szCs w:val="28"/>
              </w:rPr>
              <w:t>Введение</w:t>
            </w:r>
            <w:proofErr w:type="spellEnd"/>
            <w:r w:rsidRPr="00FB5D45">
              <w:rPr>
                <w:szCs w:val="28"/>
              </w:rPr>
              <w:t xml:space="preserve"> в </w:t>
            </w:r>
            <w:proofErr w:type="spellStart"/>
            <w:r w:rsidRPr="00FB5D45">
              <w:rPr>
                <w:szCs w:val="28"/>
              </w:rPr>
              <w:t>профессию</w:t>
            </w:r>
            <w:proofErr w:type="spellEnd"/>
            <w:r w:rsidRPr="00FB5D45">
              <w:rPr>
                <w:szCs w:val="28"/>
              </w:rPr>
              <w:t xml:space="preserve"> </w:t>
            </w:r>
            <w:proofErr w:type="spellStart"/>
            <w:r w:rsidRPr="00FB5D45">
              <w:rPr>
                <w:szCs w:val="28"/>
              </w:rPr>
              <w:t>военного</w:t>
            </w:r>
            <w:proofErr w:type="spellEnd"/>
            <w:r w:rsidRPr="00FB5D45">
              <w:rPr>
                <w:szCs w:val="28"/>
              </w:rPr>
              <w:t xml:space="preserve"> психолога: </w:t>
            </w:r>
            <w:proofErr w:type="spellStart"/>
            <w:r w:rsidRPr="00FB5D45">
              <w:rPr>
                <w:szCs w:val="28"/>
              </w:rPr>
              <w:t>учеб</w:t>
            </w:r>
            <w:proofErr w:type="spellEnd"/>
            <w:r w:rsidRPr="00FB5D45">
              <w:rPr>
                <w:szCs w:val="28"/>
              </w:rPr>
              <w:t xml:space="preserve">. </w:t>
            </w:r>
            <w:proofErr w:type="spellStart"/>
            <w:r w:rsidRPr="00FB5D45">
              <w:rPr>
                <w:szCs w:val="28"/>
              </w:rPr>
              <w:t>пособие</w:t>
            </w:r>
            <w:proofErr w:type="spellEnd"/>
            <w:r w:rsidRPr="00FB5D45">
              <w:rPr>
                <w:szCs w:val="28"/>
              </w:rPr>
              <w:t xml:space="preserve"> / А. </w:t>
            </w:r>
            <w:proofErr w:type="spellStart"/>
            <w:r w:rsidRPr="00FB5D45">
              <w:rPr>
                <w:szCs w:val="28"/>
              </w:rPr>
              <w:t>Г.Караяни</w:t>
            </w:r>
            <w:proofErr w:type="spellEnd"/>
            <w:r w:rsidRPr="00FB5D45">
              <w:rPr>
                <w:szCs w:val="28"/>
              </w:rPr>
              <w:t xml:space="preserve">, И. В. </w:t>
            </w:r>
            <w:proofErr w:type="spellStart"/>
            <w:r w:rsidRPr="00FB5D45">
              <w:rPr>
                <w:szCs w:val="28"/>
              </w:rPr>
              <w:t>Сыромятников</w:t>
            </w:r>
            <w:proofErr w:type="spellEnd"/>
            <w:r w:rsidRPr="00FB5D45">
              <w:rPr>
                <w:szCs w:val="28"/>
              </w:rPr>
              <w:t xml:space="preserve">; под. ред. Ю. </w:t>
            </w:r>
            <w:proofErr w:type="spellStart"/>
            <w:r w:rsidRPr="00FB5D45">
              <w:rPr>
                <w:szCs w:val="28"/>
              </w:rPr>
              <w:t>П.Зинченко</w:t>
            </w:r>
            <w:proofErr w:type="spellEnd"/>
            <w:r w:rsidRPr="00FB5D45">
              <w:rPr>
                <w:szCs w:val="28"/>
              </w:rPr>
              <w:t xml:space="preserve">, Э. </w:t>
            </w:r>
            <w:proofErr w:type="spellStart"/>
            <w:r w:rsidRPr="00FB5D45">
              <w:rPr>
                <w:szCs w:val="28"/>
              </w:rPr>
              <w:t>П.Утлика</w:t>
            </w:r>
            <w:proofErr w:type="spellEnd"/>
            <w:r w:rsidRPr="00FB5D45">
              <w:rPr>
                <w:szCs w:val="28"/>
              </w:rPr>
              <w:t xml:space="preserve">. – М.: </w:t>
            </w:r>
            <w:proofErr w:type="spellStart"/>
            <w:r w:rsidRPr="00FB5D45">
              <w:rPr>
                <w:szCs w:val="28"/>
              </w:rPr>
              <w:t>Академия</w:t>
            </w:r>
            <w:proofErr w:type="spellEnd"/>
            <w:r w:rsidRPr="00FB5D45">
              <w:rPr>
                <w:szCs w:val="28"/>
              </w:rPr>
              <w:t>, 2007. – 208с.</w:t>
            </w:r>
          </w:p>
          <w:p w:rsidR="000B4872" w:rsidRPr="00FB5D45" w:rsidRDefault="000B4872" w:rsidP="000B4872">
            <w:pPr>
              <w:numPr>
                <w:ilvl w:val="0"/>
                <w:numId w:val="5"/>
              </w:numPr>
              <w:jc w:val="both"/>
              <w:rPr>
                <w:szCs w:val="28"/>
              </w:rPr>
            </w:pPr>
            <w:r>
              <w:rPr>
                <w:szCs w:val="28"/>
              </w:rPr>
              <w:t xml:space="preserve">Корчемный П. А. Военная психология: методология, теория, практика / П. А. Корчемный. – М. : Издательство: </w:t>
            </w:r>
            <w:r w:rsidRPr="00274541">
              <w:rPr>
                <w:szCs w:val="28"/>
              </w:rPr>
              <w:t xml:space="preserve">Воениздат.,  2010.  –  340  с. </w:t>
            </w:r>
          </w:p>
          <w:p w:rsidR="000B4872" w:rsidRDefault="000B4872" w:rsidP="000B4872">
            <w:pPr>
              <w:numPr>
                <w:ilvl w:val="0"/>
                <w:numId w:val="5"/>
              </w:numPr>
              <w:jc w:val="both"/>
              <w:rPr>
                <w:szCs w:val="28"/>
              </w:rPr>
            </w:pPr>
            <w:r>
              <w:rPr>
                <w:szCs w:val="28"/>
              </w:rPr>
              <w:t>Методичні рекомендації щодо проведення психологічної підготовки особового складу Збройних Сил України. – К., 2012. – 214с.</w:t>
            </w:r>
          </w:p>
          <w:p w:rsidR="000B4872" w:rsidRDefault="000B4872" w:rsidP="000B4872">
            <w:pPr>
              <w:numPr>
                <w:ilvl w:val="0"/>
                <w:numId w:val="5"/>
              </w:numPr>
              <w:jc w:val="both"/>
              <w:rPr>
                <w:szCs w:val="28"/>
              </w:rPr>
            </w:pPr>
            <w:proofErr w:type="spellStart"/>
            <w:r>
              <w:rPr>
                <w:szCs w:val="28"/>
              </w:rPr>
              <w:t>Психиатрия</w:t>
            </w:r>
            <w:proofErr w:type="spellEnd"/>
            <w:r>
              <w:rPr>
                <w:szCs w:val="28"/>
              </w:rPr>
              <w:t xml:space="preserve"> </w:t>
            </w:r>
            <w:proofErr w:type="spellStart"/>
            <w:r>
              <w:rPr>
                <w:szCs w:val="28"/>
              </w:rPr>
              <w:t>войн</w:t>
            </w:r>
            <w:proofErr w:type="spellEnd"/>
            <w:r>
              <w:rPr>
                <w:szCs w:val="28"/>
              </w:rPr>
              <w:t xml:space="preserve"> и катастроф: </w:t>
            </w:r>
            <w:proofErr w:type="spellStart"/>
            <w:r>
              <w:rPr>
                <w:szCs w:val="28"/>
              </w:rPr>
              <w:t>учеб.пособие</w:t>
            </w:r>
            <w:proofErr w:type="spellEnd"/>
            <w:r>
              <w:rPr>
                <w:szCs w:val="28"/>
              </w:rPr>
              <w:t xml:space="preserve"> / </w:t>
            </w:r>
            <w:proofErr w:type="spellStart"/>
            <w:r>
              <w:rPr>
                <w:szCs w:val="28"/>
              </w:rPr>
              <w:t>под</w:t>
            </w:r>
            <w:proofErr w:type="spellEnd"/>
            <w:r>
              <w:rPr>
                <w:szCs w:val="28"/>
              </w:rPr>
              <w:t xml:space="preserve"> ред. </w:t>
            </w:r>
            <w:proofErr w:type="spellStart"/>
            <w:r>
              <w:rPr>
                <w:szCs w:val="28"/>
              </w:rPr>
              <w:t>В.К.Шамрея</w:t>
            </w:r>
            <w:proofErr w:type="spellEnd"/>
            <w:r>
              <w:rPr>
                <w:szCs w:val="28"/>
              </w:rPr>
              <w:t xml:space="preserve">. – С-П.: Спец </w:t>
            </w:r>
            <w:proofErr w:type="spellStart"/>
            <w:r>
              <w:rPr>
                <w:szCs w:val="28"/>
              </w:rPr>
              <w:t>Лит</w:t>
            </w:r>
            <w:proofErr w:type="spellEnd"/>
            <w:r>
              <w:rPr>
                <w:szCs w:val="28"/>
              </w:rPr>
              <w:t>, 2015. – 323с.</w:t>
            </w:r>
          </w:p>
          <w:p w:rsidR="000B4872" w:rsidRDefault="000B4872" w:rsidP="000B4872">
            <w:pPr>
              <w:numPr>
                <w:ilvl w:val="0"/>
                <w:numId w:val="5"/>
              </w:numPr>
              <w:jc w:val="both"/>
              <w:rPr>
                <w:szCs w:val="28"/>
              </w:rPr>
            </w:pPr>
            <w:proofErr w:type="spellStart"/>
            <w:r>
              <w:rPr>
                <w:szCs w:val="28"/>
              </w:rPr>
              <w:t>Майрон</w:t>
            </w:r>
            <w:proofErr w:type="spellEnd"/>
            <w:r>
              <w:rPr>
                <w:szCs w:val="28"/>
              </w:rPr>
              <w:t xml:space="preserve"> Пол, </w:t>
            </w:r>
            <w:proofErr w:type="spellStart"/>
            <w:r>
              <w:rPr>
                <w:szCs w:val="28"/>
              </w:rPr>
              <w:t>Лайнбарджер</w:t>
            </w:r>
            <w:proofErr w:type="spellEnd"/>
            <w:r>
              <w:rPr>
                <w:szCs w:val="28"/>
              </w:rPr>
              <w:t xml:space="preserve"> </w:t>
            </w:r>
            <w:proofErr w:type="spellStart"/>
            <w:r w:rsidRPr="00100A34">
              <w:rPr>
                <w:szCs w:val="28"/>
              </w:rPr>
              <w:t>Энтони</w:t>
            </w:r>
            <w:proofErr w:type="spellEnd"/>
            <w:r>
              <w:rPr>
                <w:szCs w:val="28"/>
              </w:rPr>
              <w:t xml:space="preserve"> Психологическая война. Теория и практика обработки массового сознания / Електронний ресурс: </w:t>
            </w:r>
            <w:hyperlink r:id="rId6" w:history="1">
              <w:r w:rsidRPr="008165EE">
                <w:rPr>
                  <w:rStyle w:val="a6"/>
                  <w:szCs w:val="28"/>
                </w:rPr>
                <w:t>http://bookz.ru/authors/pol-lainbardjer/psiholog_605/1-psiholog_605.html</w:t>
              </w:r>
            </w:hyperlink>
            <w:r>
              <w:rPr>
                <w:szCs w:val="28"/>
              </w:rPr>
              <w:t>.</w:t>
            </w:r>
          </w:p>
          <w:p w:rsidR="000B4872" w:rsidRPr="00F8227B" w:rsidRDefault="000B4872" w:rsidP="000B4872">
            <w:pPr>
              <w:numPr>
                <w:ilvl w:val="0"/>
                <w:numId w:val="5"/>
              </w:numPr>
              <w:jc w:val="both"/>
              <w:rPr>
                <w:szCs w:val="28"/>
              </w:rPr>
            </w:pPr>
            <w:proofErr w:type="spellStart"/>
            <w:r w:rsidRPr="00F8227B">
              <w:rPr>
                <w:szCs w:val="28"/>
              </w:rPr>
              <w:t>Ягупов</w:t>
            </w:r>
            <w:proofErr w:type="spellEnd"/>
            <w:r w:rsidRPr="00F8227B">
              <w:rPr>
                <w:szCs w:val="28"/>
              </w:rPr>
              <w:t xml:space="preserve"> В. В. Військова психологія: Підручник /В. В. </w:t>
            </w:r>
            <w:proofErr w:type="spellStart"/>
            <w:r w:rsidRPr="00F8227B">
              <w:rPr>
                <w:szCs w:val="28"/>
              </w:rPr>
              <w:t>Ягупов</w:t>
            </w:r>
            <w:proofErr w:type="spellEnd"/>
            <w:r w:rsidRPr="00F8227B">
              <w:rPr>
                <w:szCs w:val="28"/>
              </w:rPr>
              <w:t>. — Київ: Тандем, 2004. — 656 с.</w:t>
            </w:r>
          </w:p>
          <w:p w:rsidR="000B4872" w:rsidRDefault="000B4872" w:rsidP="000B4872">
            <w:pPr>
              <w:numPr>
                <w:ilvl w:val="0"/>
                <w:numId w:val="5"/>
              </w:numPr>
              <w:jc w:val="both"/>
              <w:rPr>
                <w:szCs w:val="28"/>
              </w:rPr>
            </w:pPr>
            <w:proofErr w:type="spellStart"/>
            <w:r>
              <w:rPr>
                <w:szCs w:val="28"/>
              </w:rPr>
              <w:t>Балашова</w:t>
            </w:r>
            <w:proofErr w:type="spellEnd"/>
            <w:r>
              <w:rPr>
                <w:szCs w:val="28"/>
              </w:rPr>
              <w:t xml:space="preserve"> С. П., Васильєв С. П., </w:t>
            </w:r>
            <w:proofErr w:type="spellStart"/>
            <w:r>
              <w:rPr>
                <w:szCs w:val="28"/>
              </w:rPr>
              <w:t>Дубровинський</w:t>
            </w:r>
            <w:proofErr w:type="spellEnd"/>
            <w:r>
              <w:rPr>
                <w:szCs w:val="28"/>
              </w:rPr>
              <w:t xml:space="preserve"> Г. Р. Практичний курс військової психології. Навчальний посібник / С.П. </w:t>
            </w:r>
            <w:proofErr w:type="spellStart"/>
            <w:r>
              <w:rPr>
                <w:szCs w:val="28"/>
              </w:rPr>
              <w:t>Балашова</w:t>
            </w:r>
            <w:proofErr w:type="spellEnd"/>
            <w:r>
              <w:rPr>
                <w:szCs w:val="28"/>
              </w:rPr>
              <w:t xml:space="preserve">. – Ч.ІІ. – К., 2013. – 170с. </w:t>
            </w:r>
          </w:p>
          <w:p w:rsidR="000B4872" w:rsidRPr="00820347" w:rsidRDefault="000B4872" w:rsidP="000B4872">
            <w:pPr>
              <w:numPr>
                <w:ilvl w:val="0"/>
                <w:numId w:val="5"/>
              </w:numPr>
              <w:jc w:val="both"/>
              <w:rPr>
                <w:szCs w:val="28"/>
              </w:rPr>
            </w:pPr>
            <w:r w:rsidRPr="00820347">
              <w:rPr>
                <w:szCs w:val="28"/>
              </w:rPr>
              <w:t>Екстремальна психологія: Підручник / За</w:t>
            </w:r>
            <w:r>
              <w:rPr>
                <w:szCs w:val="28"/>
              </w:rPr>
              <w:t xml:space="preserve"> </w:t>
            </w:r>
            <w:proofErr w:type="spellStart"/>
            <w:r>
              <w:rPr>
                <w:szCs w:val="28"/>
              </w:rPr>
              <w:t>заг</w:t>
            </w:r>
            <w:proofErr w:type="spellEnd"/>
            <w:r>
              <w:rPr>
                <w:szCs w:val="28"/>
              </w:rPr>
              <w:t>. ред. проф.</w:t>
            </w:r>
            <w:r w:rsidRPr="00820347">
              <w:rPr>
                <w:szCs w:val="28"/>
              </w:rPr>
              <w:t xml:space="preserve"> О.</w:t>
            </w:r>
            <w:r>
              <w:rPr>
                <w:szCs w:val="28"/>
              </w:rPr>
              <w:t xml:space="preserve"> </w:t>
            </w:r>
            <w:r w:rsidRPr="00820347">
              <w:rPr>
                <w:szCs w:val="28"/>
              </w:rPr>
              <w:t>В.</w:t>
            </w:r>
            <w:r>
              <w:rPr>
                <w:szCs w:val="28"/>
              </w:rPr>
              <w:t xml:space="preserve"> </w:t>
            </w:r>
            <w:proofErr w:type="spellStart"/>
            <w:r w:rsidRPr="00820347">
              <w:rPr>
                <w:szCs w:val="28"/>
              </w:rPr>
              <w:t>Тімченка</w:t>
            </w:r>
            <w:proofErr w:type="spellEnd"/>
            <w:r w:rsidRPr="00820347">
              <w:rPr>
                <w:szCs w:val="28"/>
              </w:rPr>
              <w:t xml:space="preserve">. – К.: ТОВ «Август </w:t>
            </w:r>
            <w:proofErr w:type="spellStart"/>
            <w:r w:rsidRPr="00820347">
              <w:rPr>
                <w:szCs w:val="28"/>
              </w:rPr>
              <w:t>Трейд</w:t>
            </w:r>
            <w:proofErr w:type="spellEnd"/>
            <w:r w:rsidRPr="00820347">
              <w:rPr>
                <w:szCs w:val="28"/>
              </w:rPr>
              <w:t>», 2007. – 502 с.</w:t>
            </w:r>
          </w:p>
          <w:p w:rsidR="000B4872" w:rsidRPr="00820347" w:rsidRDefault="000B4872" w:rsidP="000B4872">
            <w:pPr>
              <w:numPr>
                <w:ilvl w:val="0"/>
                <w:numId w:val="5"/>
              </w:numPr>
              <w:jc w:val="both"/>
              <w:rPr>
                <w:szCs w:val="28"/>
              </w:rPr>
            </w:pPr>
            <w:r w:rsidRPr="00820347">
              <w:rPr>
                <w:szCs w:val="28"/>
              </w:rPr>
              <w:t>Михайлов Л.А., Маликова Т.В., Шатровой О.В. и др. Психологическая защита в чрезвычайных ситуациях: Учебное пособие / Под ред. Л.</w:t>
            </w:r>
            <w:r>
              <w:rPr>
                <w:szCs w:val="28"/>
              </w:rPr>
              <w:t xml:space="preserve"> </w:t>
            </w:r>
            <w:r w:rsidRPr="00820347">
              <w:rPr>
                <w:szCs w:val="28"/>
              </w:rPr>
              <w:t>А.</w:t>
            </w:r>
            <w:r>
              <w:rPr>
                <w:szCs w:val="28"/>
              </w:rPr>
              <w:t xml:space="preserve"> </w:t>
            </w:r>
            <w:r w:rsidRPr="00820347">
              <w:rPr>
                <w:szCs w:val="28"/>
              </w:rPr>
              <w:t>Михайлова. – СПб.: Питер, 2009.</w:t>
            </w:r>
          </w:p>
          <w:p w:rsidR="000B4872" w:rsidRPr="00820347" w:rsidRDefault="000B4872" w:rsidP="000B4872">
            <w:pPr>
              <w:ind w:left="363"/>
              <w:jc w:val="both"/>
              <w:rPr>
                <w:szCs w:val="28"/>
              </w:rPr>
            </w:pPr>
            <w:r w:rsidRPr="00820347">
              <w:rPr>
                <w:szCs w:val="28"/>
              </w:rPr>
              <w:t>– 256 с.</w:t>
            </w:r>
          </w:p>
          <w:p w:rsidR="000B4872" w:rsidRPr="00820347" w:rsidRDefault="000B4872" w:rsidP="000B4872">
            <w:pPr>
              <w:ind w:left="363"/>
              <w:jc w:val="both"/>
              <w:rPr>
                <w:szCs w:val="28"/>
              </w:rPr>
            </w:pPr>
            <w:r w:rsidRPr="00820347">
              <w:rPr>
                <w:szCs w:val="28"/>
              </w:rPr>
              <w:t>14. Титаренко Т.М. Життєвий світ особистості: у межах і за межами буденності. – К., 2003. – 376 с.</w:t>
            </w:r>
          </w:p>
          <w:p w:rsidR="000B4872" w:rsidRDefault="000B4872" w:rsidP="000B4872">
            <w:pPr>
              <w:tabs>
                <w:tab w:val="left" w:pos="243"/>
              </w:tabs>
              <w:ind w:left="243"/>
              <w:jc w:val="both"/>
              <w:rPr>
                <w:szCs w:val="28"/>
              </w:rPr>
            </w:pPr>
            <w:r w:rsidRPr="00820347">
              <w:rPr>
                <w:szCs w:val="28"/>
              </w:rPr>
              <w:t xml:space="preserve">15. </w:t>
            </w:r>
            <w:proofErr w:type="spellStart"/>
            <w:r w:rsidRPr="00820347">
              <w:rPr>
                <w:szCs w:val="28"/>
              </w:rPr>
              <w:t>Тарабрина</w:t>
            </w:r>
            <w:proofErr w:type="spellEnd"/>
            <w:r w:rsidRPr="00820347">
              <w:rPr>
                <w:szCs w:val="28"/>
              </w:rPr>
              <w:t xml:space="preserve"> Н.В. Практикум по психологии посттравматического стресса. – СПб.: Питер, 2001.– 272 с.</w:t>
            </w:r>
          </w:p>
          <w:p w:rsidR="000B4872" w:rsidRPr="00820347" w:rsidRDefault="000B4872" w:rsidP="000B4872">
            <w:pPr>
              <w:tabs>
                <w:tab w:val="left" w:pos="243"/>
              </w:tabs>
              <w:ind w:left="243"/>
              <w:jc w:val="both"/>
              <w:rPr>
                <w:szCs w:val="28"/>
              </w:rPr>
            </w:pPr>
            <w:r>
              <w:rPr>
                <w:szCs w:val="28"/>
              </w:rPr>
              <w:t>16. Розов В. И. Психология экстремальных ситуаций: адаптивность к стрессу и психологическое обеспечение: научно-практическое пособие. – К.: КНТ: Саммит-Книга, 2012. – 480 с.</w:t>
            </w:r>
          </w:p>
          <w:p w:rsidR="000B4872" w:rsidRDefault="000B4872" w:rsidP="000B4872">
            <w:pPr>
              <w:jc w:val="center"/>
              <w:rPr>
                <w:b/>
                <w:szCs w:val="28"/>
              </w:rPr>
            </w:pPr>
            <w:r>
              <w:rPr>
                <w:b/>
                <w:szCs w:val="28"/>
              </w:rPr>
              <w:t>Допоміжна</w:t>
            </w:r>
          </w:p>
          <w:p w:rsidR="000B4872" w:rsidRPr="00953BE6" w:rsidRDefault="000B4872" w:rsidP="000B4872">
            <w:pPr>
              <w:numPr>
                <w:ilvl w:val="0"/>
                <w:numId w:val="6"/>
              </w:numPr>
              <w:jc w:val="both"/>
              <w:rPr>
                <w:szCs w:val="28"/>
              </w:rPr>
            </w:pPr>
            <w:r w:rsidRPr="00953BE6">
              <w:rPr>
                <w:szCs w:val="28"/>
              </w:rPr>
              <w:t xml:space="preserve">Глушкова Т.О. Профілактика суїцидів у військових частинах. Методика роботи у військових частинах України, щодо вивчення та профілактики </w:t>
            </w:r>
          </w:p>
          <w:p w:rsidR="000B4872" w:rsidRDefault="000B4872" w:rsidP="000B4872">
            <w:pPr>
              <w:ind w:left="720"/>
              <w:jc w:val="both"/>
              <w:rPr>
                <w:szCs w:val="28"/>
              </w:rPr>
            </w:pPr>
            <w:proofErr w:type="spellStart"/>
            <w:r w:rsidRPr="00953BE6">
              <w:rPr>
                <w:szCs w:val="28"/>
              </w:rPr>
              <w:t>суїцидальних</w:t>
            </w:r>
            <w:proofErr w:type="spellEnd"/>
            <w:r w:rsidRPr="00953BE6">
              <w:rPr>
                <w:szCs w:val="28"/>
              </w:rPr>
              <w:t xml:space="preserve"> явищ серед військовослужбовців // Практична психологія та соціальна робота. – 2000. - №2  – с. 27 – 29.</w:t>
            </w:r>
          </w:p>
          <w:p w:rsidR="000B4872" w:rsidRPr="006020FE" w:rsidRDefault="000B4872" w:rsidP="000B4872">
            <w:pPr>
              <w:ind w:left="357"/>
              <w:jc w:val="center"/>
              <w:rPr>
                <w:b/>
                <w:szCs w:val="28"/>
              </w:rPr>
            </w:pPr>
            <w:r w:rsidRPr="006020FE">
              <w:rPr>
                <w:b/>
                <w:szCs w:val="28"/>
              </w:rPr>
              <w:t>Інформаційні ресурси</w:t>
            </w:r>
          </w:p>
          <w:p w:rsidR="000B4872" w:rsidRPr="00CC30AB" w:rsidRDefault="00656AB1" w:rsidP="000B4872">
            <w:pPr>
              <w:ind w:left="357"/>
              <w:rPr>
                <w:spacing w:val="-6"/>
                <w:szCs w:val="28"/>
              </w:rPr>
            </w:pPr>
            <w:hyperlink r:id="rId7" w:history="1">
              <w:r w:rsidR="000B4872" w:rsidRPr="00CD0CDC">
                <w:rPr>
                  <w:rStyle w:val="a6"/>
                  <w:szCs w:val="28"/>
                </w:rPr>
                <w:t>http://www.mil.gov.ua/</w:t>
              </w:r>
            </w:hyperlink>
            <w:r w:rsidR="000B4872" w:rsidRPr="00CC30AB">
              <w:t xml:space="preserve">  </w:t>
            </w:r>
          </w:p>
        </w:tc>
      </w:tr>
    </w:tbl>
    <w:p w:rsidR="000B4872" w:rsidRPr="00AE723F" w:rsidRDefault="000B4872" w:rsidP="000B4872">
      <w:pPr>
        <w:jc w:val="both"/>
        <w:rPr>
          <w:lang w:val="uk-UA"/>
        </w:rPr>
      </w:pPr>
    </w:p>
    <w:p w:rsidR="000B4872" w:rsidRPr="00AE723F" w:rsidRDefault="000B4872" w:rsidP="000B4872">
      <w:pPr>
        <w:jc w:val="both"/>
        <w:rPr>
          <w:lang w:val="uk-UA"/>
        </w:rPr>
      </w:pPr>
    </w:p>
    <w:p w:rsidR="000B4872" w:rsidRPr="00AE723F" w:rsidRDefault="000B4872" w:rsidP="000B4872">
      <w:pPr>
        <w:jc w:val="both"/>
        <w:rPr>
          <w:lang w:val="uk-UA"/>
        </w:rPr>
      </w:pPr>
    </w:p>
    <w:p w:rsidR="000B4872" w:rsidRPr="00AE723F" w:rsidRDefault="000B4872" w:rsidP="000B4872">
      <w:pPr>
        <w:jc w:val="both"/>
        <w:rPr>
          <w:lang w:val="uk-UA"/>
        </w:rPr>
      </w:pPr>
    </w:p>
    <w:p w:rsidR="000B4872" w:rsidRPr="00AE723F" w:rsidRDefault="000B4872" w:rsidP="000B4872">
      <w:pPr>
        <w:jc w:val="center"/>
        <w:rPr>
          <w:b/>
          <w:lang w:val="uk-UA"/>
        </w:rPr>
      </w:pPr>
      <w:r w:rsidRPr="00AE723F">
        <w:rPr>
          <w:b/>
          <w:lang w:val="uk-UA"/>
        </w:rPr>
        <w:t>Викладач</w:t>
      </w:r>
      <w:r w:rsidR="00472CA9">
        <w:rPr>
          <w:b/>
          <w:lang w:val="uk-UA"/>
        </w:rPr>
        <w:t>:</w:t>
      </w:r>
      <w:r w:rsidRPr="00AE723F">
        <w:rPr>
          <w:b/>
          <w:lang w:val="uk-UA"/>
        </w:rPr>
        <w:t xml:space="preserve"> </w:t>
      </w:r>
      <w:proofErr w:type="spellStart"/>
      <w:r w:rsidR="00472CA9">
        <w:rPr>
          <w:b/>
          <w:lang w:val="uk-UA"/>
        </w:rPr>
        <w:t>Пілецька</w:t>
      </w:r>
      <w:proofErr w:type="spellEnd"/>
      <w:r w:rsidR="00472CA9">
        <w:rPr>
          <w:b/>
          <w:lang w:val="uk-UA"/>
        </w:rPr>
        <w:t xml:space="preserve"> Л. С.</w:t>
      </w:r>
    </w:p>
    <w:p w:rsidR="000B4872" w:rsidRPr="00AE723F" w:rsidRDefault="000B4872" w:rsidP="000B4872">
      <w:pPr>
        <w:jc w:val="center"/>
        <w:rPr>
          <w:b/>
          <w:lang w:val="uk-UA"/>
        </w:rPr>
      </w:pPr>
    </w:p>
    <w:p w:rsidR="000B4872" w:rsidRDefault="000B4872" w:rsidP="000B4872"/>
    <w:p w:rsidR="003C371A" w:rsidRDefault="003C371A"/>
    <w:sectPr w:rsidR="003C371A" w:rsidSect="003C3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decimal"/>
      <w:lvlText w:val="%1."/>
      <w:lvlJc w:val="left"/>
      <w:pPr>
        <w:tabs>
          <w:tab w:val="num" w:pos="1744"/>
        </w:tabs>
        <w:ind w:left="1744" w:hanging="1035"/>
      </w:p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2B4F96"/>
    <w:multiLevelType w:val="hybridMultilevel"/>
    <w:tmpl w:val="9FD8C3B0"/>
    <w:lvl w:ilvl="0" w:tplc="4DE0EEAA">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72E66C0"/>
    <w:multiLevelType w:val="hybridMultilevel"/>
    <w:tmpl w:val="2376EB5A"/>
    <w:lvl w:ilvl="0" w:tplc="40CAF0D2">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246016"/>
    <w:multiLevelType w:val="hybridMultilevel"/>
    <w:tmpl w:val="0FF80972"/>
    <w:lvl w:ilvl="0" w:tplc="81B69470">
      <w:start w:val="2"/>
      <w:numFmt w:val="bullet"/>
      <w:lvlText w:val="-"/>
      <w:lvlJc w:val="left"/>
      <w:pPr>
        <w:ind w:left="720" w:hanging="360"/>
      </w:pPr>
      <w:rPr>
        <w:rFonts w:ascii="Times New Roman" w:eastAsia="MS Mincho"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AB52A5"/>
    <w:multiLevelType w:val="hybridMultilevel"/>
    <w:tmpl w:val="140689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B4872"/>
    <w:rsid w:val="000B4872"/>
    <w:rsid w:val="002964A7"/>
    <w:rsid w:val="003C28C6"/>
    <w:rsid w:val="003C371A"/>
    <w:rsid w:val="00472CA9"/>
    <w:rsid w:val="00546199"/>
    <w:rsid w:val="005E7F0E"/>
    <w:rsid w:val="00656AB1"/>
    <w:rsid w:val="008D586D"/>
    <w:rsid w:val="00A2355E"/>
    <w:rsid w:val="00B2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95FB"/>
  <w15:docId w15:val="{A85F19FD-E948-453D-B372-DC5FCDA6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8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B4872"/>
    <w:pPr>
      <w:spacing w:after="0"/>
    </w:pPr>
    <w:rPr>
      <w:rFonts w:ascii="Arial" w:eastAsia="Arial" w:hAnsi="Arial" w:cs="Arial"/>
      <w:lang w:val="uk-UA" w:eastAsia="uk-UA"/>
    </w:rPr>
  </w:style>
  <w:style w:type="paragraph" w:styleId="a3">
    <w:name w:val="List Paragraph"/>
    <w:basedOn w:val="a"/>
    <w:uiPriority w:val="1"/>
    <w:qFormat/>
    <w:rsid w:val="000B4872"/>
    <w:pPr>
      <w:ind w:left="720"/>
      <w:contextualSpacing/>
    </w:pPr>
  </w:style>
  <w:style w:type="table" w:styleId="a4">
    <w:name w:val="Table Grid"/>
    <w:basedOn w:val="a1"/>
    <w:uiPriority w:val="59"/>
    <w:rsid w:val="000B487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ubtle Emphasis"/>
    <w:basedOn w:val="a0"/>
    <w:uiPriority w:val="19"/>
    <w:qFormat/>
    <w:rsid w:val="000B4872"/>
    <w:rPr>
      <w:i/>
      <w:iCs/>
      <w:color w:val="808080" w:themeColor="text1" w:themeTint="7F"/>
    </w:rPr>
  </w:style>
  <w:style w:type="character" w:styleId="a6">
    <w:name w:val="Hyperlink"/>
    <w:basedOn w:val="a0"/>
    <w:uiPriority w:val="99"/>
    <w:unhideWhenUsed/>
    <w:rsid w:val="000B4872"/>
    <w:rPr>
      <w:color w:val="0000FF"/>
      <w:u w:val="single"/>
    </w:rPr>
  </w:style>
  <w:style w:type="paragraph" w:styleId="a7">
    <w:name w:val="Body Text Indent"/>
    <w:basedOn w:val="a"/>
    <w:link w:val="a8"/>
    <w:rsid w:val="000B4872"/>
    <w:pPr>
      <w:suppressAutoHyphens/>
      <w:spacing w:after="120"/>
      <w:ind w:left="283"/>
    </w:pPr>
    <w:rPr>
      <w:sz w:val="28"/>
      <w:lang w:eastAsia="ar-SA"/>
    </w:rPr>
  </w:style>
  <w:style w:type="character" w:customStyle="1" w:styleId="a8">
    <w:name w:val="Основний текст з відступом Знак"/>
    <w:basedOn w:val="a0"/>
    <w:link w:val="a7"/>
    <w:rsid w:val="000B4872"/>
    <w:rPr>
      <w:rFonts w:ascii="Times New Roman" w:eastAsia="Times New Roman" w:hAnsi="Times New Roman" w:cs="Times New Roman"/>
      <w:sz w:val="28"/>
      <w:szCs w:val="24"/>
      <w:lang w:eastAsia="ar-SA"/>
    </w:rPr>
  </w:style>
  <w:style w:type="paragraph" w:customStyle="1" w:styleId="10">
    <w:name w:val="Звичайний1"/>
    <w:rsid w:val="000B4872"/>
    <w:pPr>
      <w:spacing w:after="0"/>
    </w:pPr>
    <w:rPr>
      <w:rFonts w:ascii="Arial" w:eastAsia="Arial" w:hAnsi="Arial" w:cs="Arial"/>
      <w:lang w:val="uk-UA" w:eastAsia="uk-UA"/>
    </w:rPr>
  </w:style>
  <w:style w:type="character" w:customStyle="1" w:styleId="FontStyle96">
    <w:name w:val="Font Style96"/>
    <w:basedOn w:val="a0"/>
    <w:rsid w:val="000B4872"/>
    <w:rPr>
      <w:rFonts w:ascii="Sylfaen" w:hAnsi="Sylfaen" w:cs="Sylfae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l.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okz.ru/authors/pol-lainbardjer/psiholog_605/1-psiholog_605.html" TargetMode="External"/><Relationship Id="rId5" Type="http://schemas.openxmlformats.org/officeDocument/2006/relationships/hyperlink" Target="http://magpsychol.pu.if.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14678</Words>
  <Characters>8367</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Liuba</dc:creator>
  <cp:lastModifiedBy>Галя</cp:lastModifiedBy>
  <cp:revision>2</cp:revision>
  <dcterms:created xsi:type="dcterms:W3CDTF">2020-02-20T06:59:00Z</dcterms:created>
  <dcterms:modified xsi:type="dcterms:W3CDTF">2020-02-21T20:21:00Z</dcterms:modified>
</cp:coreProperties>
</file>