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r w:rsidRPr="00B93336">
        <w:rPr>
          <w:sz w:val="28"/>
          <w:szCs w:val="28"/>
          <w:lang w:val="uk-UA"/>
        </w:rPr>
        <w:t>Факультет</w:t>
      </w:r>
      <w:r w:rsidR="002D2404">
        <w:rPr>
          <w:sz w:val="28"/>
          <w:szCs w:val="28"/>
          <w:lang w:val="uk-UA"/>
        </w:rPr>
        <w:t xml:space="preserve"> </w:t>
      </w:r>
      <w:r>
        <w:rPr>
          <w:b/>
          <w:sz w:val="28"/>
          <w:szCs w:val="28"/>
          <w:lang w:val="uk-UA"/>
        </w:rPr>
        <w:t xml:space="preserve"> </w:t>
      </w:r>
      <w:r w:rsidR="002D2404">
        <w:rPr>
          <w:b/>
          <w:sz w:val="28"/>
          <w:szCs w:val="28"/>
          <w:lang w:val="uk-UA"/>
        </w:rPr>
        <w:t>філософський</w:t>
      </w:r>
    </w:p>
    <w:p w:rsidR="00395013" w:rsidRDefault="00395013" w:rsidP="00395013">
      <w:pPr>
        <w:jc w:val="center"/>
        <w:rPr>
          <w:b/>
          <w:sz w:val="28"/>
          <w:szCs w:val="28"/>
          <w:lang w:val="uk-UA"/>
        </w:rPr>
      </w:pPr>
    </w:p>
    <w:p w:rsidR="00395013" w:rsidRDefault="00395013" w:rsidP="00395013">
      <w:pPr>
        <w:jc w:val="center"/>
        <w:rPr>
          <w:sz w:val="28"/>
          <w:szCs w:val="28"/>
          <w:lang w:val="uk-UA"/>
        </w:rPr>
      </w:pPr>
      <w:r>
        <w:rPr>
          <w:sz w:val="28"/>
          <w:szCs w:val="28"/>
          <w:lang w:val="uk-UA"/>
        </w:rPr>
        <w:t xml:space="preserve">Кафедра </w:t>
      </w:r>
      <w:r w:rsidR="002D2404">
        <w:rPr>
          <w:sz w:val="28"/>
          <w:szCs w:val="28"/>
          <w:lang w:val="uk-UA"/>
        </w:rPr>
        <w:t>соціальної психології та психології розвитку</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95013" w:rsidRDefault="00395013" w:rsidP="00395013">
      <w:pPr>
        <w:jc w:val="center"/>
        <w:rPr>
          <w:b/>
          <w:sz w:val="28"/>
          <w:szCs w:val="28"/>
          <w:lang w:val="uk-UA"/>
        </w:rPr>
      </w:pPr>
    </w:p>
    <w:p w:rsidR="00395013" w:rsidRDefault="002D2404" w:rsidP="00395013">
      <w:pPr>
        <w:jc w:val="center"/>
        <w:rPr>
          <w:b/>
          <w:sz w:val="28"/>
          <w:szCs w:val="28"/>
          <w:u w:val="single"/>
          <w:lang w:val="uk-UA"/>
        </w:rPr>
      </w:pPr>
      <w:r>
        <w:rPr>
          <w:b/>
          <w:sz w:val="28"/>
          <w:szCs w:val="28"/>
          <w:u w:val="single"/>
          <w:lang w:val="uk-UA"/>
        </w:rPr>
        <w:t>ПСИХОЛОГІЧНИЙ СУПРОВІД ПЕРСОНАЛУ ОРГАНІЗАЦІЇ</w:t>
      </w:r>
    </w:p>
    <w:p w:rsidR="00395013" w:rsidRDefault="00395013" w:rsidP="00395013">
      <w:pPr>
        <w:jc w:val="center"/>
        <w:rPr>
          <w:b/>
          <w:sz w:val="28"/>
          <w:szCs w:val="28"/>
          <w:u w:val="single"/>
          <w:lang w:val="uk-UA"/>
        </w:rPr>
      </w:pPr>
    </w:p>
    <w:p w:rsidR="00395013" w:rsidRDefault="00B93336" w:rsidP="00B93336">
      <w:pPr>
        <w:rPr>
          <w:sz w:val="28"/>
          <w:szCs w:val="28"/>
          <w:lang w:val="uk-UA"/>
        </w:rPr>
      </w:pPr>
      <w:r>
        <w:rPr>
          <w:sz w:val="28"/>
          <w:szCs w:val="28"/>
          <w:lang w:val="uk-UA"/>
        </w:rPr>
        <w:t xml:space="preserve">                           </w:t>
      </w:r>
      <w:r w:rsidR="00B10A22">
        <w:rPr>
          <w:sz w:val="28"/>
          <w:szCs w:val="28"/>
          <w:lang w:val="uk-UA"/>
        </w:rPr>
        <w:t xml:space="preserve">Освітня </w:t>
      </w:r>
      <w:r w:rsidR="00C67355" w:rsidRPr="00B93336">
        <w:rPr>
          <w:sz w:val="28"/>
          <w:szCs w:val="28"/>
        </w:rPr>
        <w:t>про</w:t>
      </w:r>
      <w:r w:rsidR="00FC5EFB">
        <w:rPr>
          <w:sz w:val="28"/>
          <w:szCs w:val="28"/>
          <w:lang w:val="uk-UA"/>
        </w:rPr>
        <w:t>грама «Психологія»</w:t>
      </w:r>
    </w:p>
    <w:p w:rsidR="00B10A22" w:rsidRDefault="00B10A22" w:rsidP="00395013">
      <w:pPr>
        <w:jc w:val="center"/>
        <w:rPr>
          <w:sz w:val="28"/>
          <w:szCs w:val="28"/>
          <w:lang w:val="uk-UA"/>
        </w:rPr>
      </w:pPr>
    </w:p>
    <w:p w:rsidR="00B10A22" w:rsidRDefault="00B93336" w:rsidP="00B93336">
      <w:pPr>
        <w:rPr>
          <w:sz w:val="28"/>
          <w:szCs w:val="28"/>
          <w:lang w:val="uk-UA"/>
        </w:rPr>
      </w:pPr>
      <w:r>
        <w:rPr>
          <w:sz w:val="28"/>
          <w:szCs w:val="28"/>
          <w:lang w:val="uk-UA"/>
        </w:rPr>
        <w:t xml:space="preserve">                           </w:t>
      </w:r>
      <w:r w:rsidR="00FC5EFB">
        <w:rPr>
          <w:sz w:val="28"/>
          <w:szCs w:val="28"/>
          <w:lang w:val="uk-UA"/>
        </w:rPr>
        <w:t>Спеціальність 053 «Психологія»</w:t>
      </w:r>
    </w:p>
    <w:p w:rsidR="00B10A22" w:rsidRDefault="00B10A22" w:rsidP="00395013">
      <w:pPr>
        <w:jc w:val="center"/>
        <w:rPr>
          <w:sz w:val="28"/>
          <w:szCs w:val="28"/>
          <w:lang w:val="uk-UA"/>
        </w:rPr>
      </w:pPr>
    </w:p>
    <w:p w:rsidR="00B10A22" w:rsidRDefault="00B93336" w:rsidP="00B93336">
      <w:pPr>
        <w:rPr>
          <w:sz w:val="28"/>
          <w:szCs w:val="28"/>
          <w:lang w:val="uk-UA"/>
        </w:rPr>
      </w:pPr>
      <w:r>
        <w:rPr>
          <w:sz w:val="28"/>
          <w:szCs w:val="28"/>
          <w:lang w:val="uk-UA"/>
        </w:rPr>
        <w:t xml:space="preserve">                           </w:t>
      </w:r>
      <w:r w:rsidR="00FC5EFB">
        <w:rPr>
          <w:sz w:val="28"/>
          <w:szCs w:val="28"/>
          <w:lang w:val="uk-UA"/>
        </w:rPr>
        <w:t>Галузь знань 05 «Соціальні та поведінкові науки»</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Pr="002D2404" w:rsidRDefault="00395013" w:rsidP="00395013">
      <w:pPr>
        <w:jc w:val="right"/>
        <w:rPr>
          <w:sz w:val="28"/>
          <w:szCs w:val="28"/>
        </w:rPr>
      </w:pPr>
      <w:r>
        <w:rPr>
          <w:sz w:val="28"/>
          <w:szCs w:val="28"/>
          <w:lang w:val="uk-UA"/>
        </w:rPr>
        <w:t>Затверджено на засіданні кафедри</w:t>
      </w:r>
    </w:p>
    <w:p w:rsidR="00395013" w:rsidRPr="00795EA6" w:rsidRDefault="00395013" w:rsidP="00CE742D">
      <w:pPr>
        <w:jc w:val="right"/>
        <w:rPr>
          <w:sz w:val="28"/>
          <w:szCs w:val="28"/>
        </w:rPr>
      </w:pPr>
      <w:r>
        <w:rPr>
          <w:sz w:val="28"/>
          <w:szCs w:val="28"/>
          <w:lang w:val="uk-UA"/>
        </w:rPr>
        <w:t xml:space="preserve">Протокол </w:t>
      </w:r>
      <w:r w:rsidR="00105690">
        <w:rPr>
          <w:sz w:val="28"/>
          <w:szCs w:val="28"/>
          <w:lang w:val="uk-UA"/>
        </w:rPr>
        <w:t xml:space="preserve">№ 1 від </w:t>
      </w:r>
      <w:r w:rsidR="00105690">
        <w:rPr>
          <w:sz w:val="28"/>
          <w:szCs w:val="28"/>
        </w:rPr>
        <w:t>2</w:t>
      </w:r>
      <w:r w:rsidR="00105690">
        <w:rPr>
          <w:sz w:val="28"/>
          <w:szCs w:val="28"/>
          <w:lang w:val="uk-UA"/>
        </w:rPr>
        <w:t>9</w:t>
      </w:r>
      <w:r w:rsidR="00105690">
        <w:rPr>
          <w:sz w:val="28"/>
          <w:szCs w:val="28"/>
        </w:rPr>
        <w:t xml:space="preserve"> </w:t>
      </w:r>
      <w:r w:rsidR="00105690">
        <w:rPr>
          <w:sz w:val="28"/>
          <w:szCs w:val="28"/>
          <w:lang w:val="uk-UA"/>
        </w:rPr>
        <w:t xml:space="preserve">серпня 2019 р.  </w:t>
      </w:r>
      <w:bookmarkStart w:id="0" w:name="_GoBack"/>
      <w:bookmarkEnd w:id="0"/>
    </w:p>
    <w:p w:rsidR="0071280E" w:rsidRDefault="0071280E" w:rsidP="0092600E">
      <w:pPr>
        <w:pStyle w:val="a5"/>
        <w:rPr>
          <w:color w:val="FF0000"/>
          <w:sz w:val="28"/>
          <w:szCs w:val="28"/>
          <w:lang w:val="uk-UA"/>
        </w:rPr>
      </w:pPr>
    </w:p>
    <w:p w:rsidR="00395013" w:rsidRPr="002D2404" w:rsidRDefault="00395013" w:rsidP="00395013">
      <w:pPr>
        <w:jc w:val="both"/>
        <w:rPr>
          <w:sz w:val="28"/>
          <w:szCs w:val="28"/>
        </w:rPr>
      </w:pPr>
    </w:p>
    <w:p w:rsidR="00795EA6" w:rsidRPr="002D2404" w:rsidRDefault="00795EA6" w:rsidP="00395013">
      <w:pPr>
        <w:jc w:val="both"/>
        <w:rPr>
          <w:sz w:val="28"/>
          <w:szCs w:val="28"/>
        </w:rPr>
      </w:pPr>
    </w:p>
    <w:p w:rsidR="00795EA6" w:rsidRPr="002D2404" w:rsidRDefault="00795EA6" w:rsidP="00395013">
      <w:pPr>
        <w:jc w:val="both"/>
        <w:rPr>
          <w:sz w:val="28"/>
          <w:szCs w:val="28"/>
        </w:rPr>
      </w:pPr>
    </w:p>
    <w:p w:rsidR="00795EA6" w:rsidRPr="002D2404" w:rsidRDefault="00795EA6" w:rsidP="00395013">
      <w:pPr>
        <w:jc w:val="both"/>
        <w:rPr>
          <w:sz w:val="28"/>
          <w:szCs w:val="28"/>
        </w:rPr>
      </w:pPr>
    </w:p>
    <w:p w:rsidR="00795EA6" w:rsidRPr="002D2404" w:rsidRDefault="00795EA6" w:rsidP="00395013">
      <w:pPr>
        <w:jc w:val="both"/>
        <w:rPr>
          <w:sz w:val="28"/>
          <w:szCs w:val="28"/>
        </w:rPr>
      </w:pPr>
    </w:p>
    <w:p w:rsidR="00795EA6" w:rsidRPr="002D2404" w:rsidRDefault="00795EA6" w:rsidP="00395013">
      <w:pPr>
        <w:jc w:val="both"/>
        <w:rPr>
          <w:sz w:val="28"/>
          <w:szCs w:val="28"/>
        </w:rPr>
      </w:pPr>
    </w:p>
    <w:p w:rsidR="00795EA6" w:rsidRPr="002D2404" w:rsidRDefault="00795EA6" w:rsidP="00395013">
      <w:pPr>
        <w:jc w:val="both"/>
        <w:rPr>
          <w:sz w:val="28"/>
          <w:szCs w:val="28"/>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795EA6" w:rsidRPr="002D2404" w:rsidRDefault="00795EA6" w:rsidP="00BC32A7">
      <w:pPr>
        <w:jc w:val="center"/>
        <w:rPr>
          <w:sz w:val="28"/>
          <w:szCs w:val="28"/>
        </w:rPr>
      </w:pPr>
    </w:p>
    <w:p w:rsidR="00795EA6" w:rsidRPr="002D2404" w:rsidRDefault="00795EA6" w:rsidP="00BC32A7">
      <w:pPr>
        <w:jc w:val="center"/>
        <w:rPr>
          <w:sz w:val="28"/>
          <w:szCs w:val="28"/>
        </w:rPr>
      </w:pPr>
    </w:p>
    <w:p w:rsidR="00395013" w:rsidRPr="00BC32A7" w:rsidRDefault="00395013" w:rsidP="00BC32A7">
      <w:pPr>
        <w:jc w:val="center"/>
        <w:rPr>
          <w:sz w:val="28"/>
          <w:szCs w:val="28"/>
          <w:lang w:val="uk-UA"/>
        </w:rPr>
      </w:pPr>
      <w:r>
        <w:rPr>
          <w:sz w:val="28"/>
          <w:szCs w:val="28"/>
          <w:lang w:val="uk-UA"/>
        </w:rPr>
        <w:t>м. Івано-Франківськ - 2019</w:t>
      </w:r>
    </w:p>
    <w:p w:rsidR="00395013" w:rsidRDefault="00395013" w:rsidP="00395013">
      <w:pPr>
        <w:jc w:val="center"/>
        <w:rPr>
          <w:b/>
          <w:sz w:val="28"/>
          <w:szCs w:val="28"/>
          <w:lang w:val="uk-UA"/>
        </w:rPr>
      </w:pPr>
      <w:r>
        <w:rPr>
          <w:b/>
          <w:sz w:val="28"/>
          <w:szCs w:val="28"/>
          <w:lang w:val="uk-UA"/>
        </w:rPr>
        <w:lastRenderedPageBreak/>
        <w:t>ЗМІСТ</w:t>
      </w:r>
    </w:p>
    <w:p w:rsidR="00B10A22" w:rsidRDefault="00B10A22" w:rsidP="00193CEB">
      <w:pPr>
        <w:spacing w:line="360" w:lineRule="auto"/>
        <w:ind w:firstLine="567"/>
        <w:jc w:val="center"/>
        <w:rPr>
          <w:b/>
          <w:sz w:val="28"/>
          <w:szCs w:val="28"/>
          <w:lang w:val="uk-UA"/>
        </w:rPr>
      </w:pPr>
    </w:p>
    <w:p w:rsidR="00BC32A7" w:rsidRPr="00193CEB" w:rsidRDefault="00BC32A7" w:rsidP="00193CEB">
      <w:pPr>
        <w:spacing w:line="360" w:lineRule="auto"/>
        <w:ind w:firstLine="567"/>
        <w:jc w:val="center"/>
        <w:rPr>
          <w:b/>
          <w:sz w:val="28"/>
          <w:szCs w:val="28"/>
          <w:lang w:val="uk-UA"/>
        </w:rPr>
      </w:pPr>
    </w:p>
    <w:p w:rsidR="00193CEB" w:rsidRPr="00193CEB" w:rsidRDefault="00EE4289" w:rsidP="00193CEB">
      <w:pPr>
        <w:pStyle w:val="1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B10A22" w:rsidRPr="00151BC4" w:rsidRDefault="00EE4289"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rsidR="00B10A22" w:rsidRPr="00151BC4" w:rsidRDefault="00EE4289"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rsidR="00151BC4" w:rsidRPr="00151BC4" w:rsidRDefault="00151BC4"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B10A22" w:rsidRPr="00151BC4"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B10A22" w:rsidRPr="00151BC4"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B10A22" w:rsidRPr="00151BC4"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rsidR="00151BC4" w:rsidRPr="00193CEB" w:rsidRDefault="00151BC4" w:rsidP="00193CEB">
      <w:pPr>
        <w:pStyle w:val="1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B10A22" w:rsidRPr="00193CEB" w:rsidRDefault="00B10A22" w:rsidP="00193CEB">
      <w:pPr>
        <w:pStyle w:val="11"/>
        <w:widowControl w:val="0"/>
        <w:spacing w:line="360" w:lineRule="auto"/>
        <w:ind w:firstLine="567"/>
        <w:rPr>
          <w:rFonts w:ascii="Times New Roman" w:eastAsia="Times New Roman" w:hAnsi="Times New Roman" w:cs="Times New Roman"/>
          <w:b/>
          <w:sz w:val="28"/>
          <w:szCs w:val="28"/>
        </w:rPr>
      </w:pPr>
    </w:p>
    <w:p w:rsidR="00395013" w:rsidRDefault="00395013"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tbl>
      <w:tblPr>
        <w:tblStyle w:val="a6"/>
        <w:tblW w:w="0" w:type="auto"/>
        <w:tblLayout w:type="fixed"/>
        <w:tblLook w:val="04A0" w:firstRow="1" w:lastRow="0" w:firstColumn="1" w:lastColumn="0" w:noHBand="0" w:noVBand="1"/>
      </w:tblPr>
      <w:tblGrid>
        <w:gridCol w:w="1465"/>
        <w:gridCol w:w="373"/>
        <w:gridCol w:w="749"/>
        <w:gridCol w:w="243"/>
        <w:gridCol w:w="3544"/>
        <w:gridCol w:w="752"/>
        <w:gridCol w:w="488"/>
        <w:gridCol w:w="465"/>
        <w:gridCol w:w="266"/>
        <w:gridCol w:w="220"/>
        <w:gridCol w:w="780"/>
      </w:tblGrid>
      <w:tr w:rsidR="00C67355" w:rsidRPr="00E63BFC" w:rsidTr="00804E4D">
        <w:tc>
          <w:tcPr>
            <w:tcW w:w="9345" w:type="dxa"/>
            <w:gridSpan w:val="11"/>
          </w:tcPr>
          <w:p w:rsidR="00C67355" w:rsidRPr="00E63BFC" w:rsidRDefault="00C67355" w:rsidP="00C67355">
            <w:pPr>
              <w:jc w:val="center"/>
              <w:rPr>
                <w:lang w:val="uk-UA"/>
              </w:rPr>
            </w:pPr>
            <w:r w:rsidRPr="00E63BFC">
              <w:rPr>
                <w:b/>
                <w:lang w:val="uk-UA"/>
              </w:rPr>
              <w:t>1. Загальна інформація</w:t>
            </w:r>
          </w:p>
        </w:tc>
      </w:tr>
      <w:tr w:rsidR="002C2330" w:rsidRPr="00E63BFC" w:rsidTr="00804E4D">
        <w:tc>
          <w:tcPr>
            <w:tcW w:w="2587" w:type="dxa"/>
            <w:gridSpan w:val="3"/>
          </w:tcPr>
          <w:p w:rsidR="002C2330" w:rsidRPr="00E63BFC" w:rsidRDefault="002C2330" w:rsidP="00EE1819">
            <w:pPr>
              <w:rPr>
                <w:b/>
                <w:lang w:val="uk-UA"/>
              </w:rPr>
            </w:pPr>
            <w:r w:rsidRPr="00E63BFC">
              <w:rPr>
                <w:b/>
                <w:lang w:val="uk-UA"/>
              </w:rPr>
              <w:t xml:space="preserve">Назва </w:t>
            </w:r>
            <w:r w:rsidR="00C67355" w:rsidRPr="00E63BFC">
              <w:rPr>
                <w:b/>
                <w:lang w:val="uk-UA"/>
              </w:rPr>
              <w:t>дисциплі</w:t>
            </w:r>
            <w:r w:rsidR="00EE1819" w:rsidRPr="00E63BFC">
              <w:rPr>
                <w:b/>
                <w:lang w:val="uk-UA"/>
              </w:rPr>
              <w:t>ни</w:t>
            </w:r>
          </w:p>
        </w:tc>
        <w:tc>
          <w:tcPr>
            <w:tcW w:w="6758" w:type="dxa"/>
            <w:gridSpan w:val="8"/>
          </w:tcPr>
          <w:p w:rsidR="002C2330" w:rsidRPr="00E63BFC" w:rsidRDefault="002D2404" w:rsidP="00395013">
            <w:pPr>
              <w:jc w:val="both"/>
              <w:rPr>
                <w:lang w:val="uk-UA"/>
              </w:rPr>
            </w:pPr>
            <w:r>
              <w:rPr>
                <w:lang w:val="uk-UA"/>
              </w:rPr>
              <w:t>Психологічний супровід персоналу організації</w:t>
            </w:r>
          </w:p>
        </w:tc>
      </w:tr>
      <w:tr w:rsidR="002C2330" w:rsidRPr="00E63BFC" w:rsidTr="00804E4D">
        <w:tc>
          <w:tcPr>
            <w:tcW w:w="2587" w:type="dxa"/>
            <w:gridSpan w:val="3"/>
          </w:tcPr>
          <w:p w:rsidR="002C2330" w:rsidRPr="00E63BFC" w:rsidRDefault="002C2330" w:rsidP="00EE1819">
            <w:pPr>
              <w:rPr>
                <w:b/>
                <w:lang w:val="uk-UA"/>
              </w:rPr>
            </w:pPr>
            <w:r w:rsidRPr="00E63BFC">
              <w:rPr>
                <w:b/>
                <w:lang w:val="uk-UA"/>
              </w:rPr>
              <w:t>Викладач (-і)</w:t>
            </w:r>
          </w:p>
        </w:tc>
        <w:tc>
          <w:tcPr>
            <w:tcW w:w="6758" w:type="dxa"/>
            <w:gridSpan w:val="8"/>
          </w:tcPr>
          <w:p w:rsidR="002C2330" w:rsidRPr="00E63BFC" w:rsidRDefault="002D2404" w:rsidP="00395013">
            <w:pPr>
              <w:jc w:val="both"/>
              <w:rPr>
                <w:lang w:val="uk-UA"/>
              </w:rPr>
            </w:pPr>
            <w:r>
              <w:rPr>
                <w:lang w:val="uk-UA"/>
              </w:rPr>
              <w:t>Чуйко Оксана Михайлівна</w:t>
            </w:r>
          </w:p>
        </w:tc>
      </w:tr>
      <w:tr w:rsidR="002C2330" w:rsidRPr="00E63BFC" w:rsidTr="00804E4D">
        <w:tc>
          <w:tcPr>
            <w:tcW w:w="2587" w:type="dxa"/>
            <w:gridSpan w:val="3"/>
          </w:tcPr>
          <w:p w:rsidR="002C2330" w:rsidRPr="00E63BFC" w:rsidRDefault="00EE1819" w:rsidP="00EE1819">
            <w:pPr>
              <w:rPr>
                <w:b/>
                <w:lang w:val="uk-UA"/>
              </w:rPr>
            </w:pPr>
            <w:r w:rsidRPr="00E63BFC">
              <w:rPr>
                <w:b/>
                <w:lang w:val="uk-UA"/>
              </w:rPr>
              <w:t>Контактний телефон викладача</w:t>
            </w:r>
          </w:p>
        </w:tc>
        <w:tc>
          <w:tcPr>
            <w:tcW w:w="6758" w:type="dxa"/>
            <w:gridSpan w:val="8"/>
          </w:tcPr>
          <w:p w:rsidR="002C2330" w:rsidRPr="00E63BFC" w:rsidRDefault="002C2330" w:rsidP="00395013">
            <w:pPr>
              <w:jc w:val="both"/>
              <w:rPr>
                <w:color w:val="FF0000"/>
                <w:lang w:val="uk-UA"/>
              </w:rPr>
            </w:pPr>
          </w:p>
        </w:tc>
      </w:tr>
      <w:tr w:rsidR="002C2330" w:rsidRPr="00105690" w:rsidTr="00804E4D">
        <w:tc>
          <w:tcPr>
            <w:tcW w:w="2587" w:type="dxa"/>
            <w:gridSpan w:val="3"/>
          </w:tcPr>
          <w:p w:rsidR="002C2330" w:rsidRPr="00E63BFC" w:rsidRDefault="00EE1819" w:rsidP="00EE1819">
            <w:pPr>
              <w:rPr>
                <w:b/>
                <w:lang w:val="uk-UA"/>
              </w:rPr>
            </w:pPr>
            <w:r w:rsidRPr="00E63BFC">
              <w:rPr>
                <w:b/>
              </w:rPr>
              <w:t>E-mail викладача</w:t>
            </w:r>
          </w:p>
        </w:tc>
        <w:tc>
          <w:tcPr>
            <w:tcW w:w="6758" w:type="dxa"/>
            <w:gridSpan w:val="8"/>
          </w:tcPr>
          <w:p w:rsidR="002C2330" w:rsidRPr="002D2404" w:rsidRDefault="002D2404" w:rsidP="00395013">
            <w:pPr>
              <w:jc w:val="both"/>
              <w:rPr>
                <w:color w:val="FF0000"/>
                <w:lang w:val="uk-UA"/>
              </w:rPr>
            </w:pPr>
            <w:r w:rsidRPr="003456D5">
              <w:rPr>
                <w:color w:val="000000" w:themeColor="text1"/>
                <w:lang w:val="en-US"/>
              </w:rPr>
              <w:t>oksana</w:t>
            </w:r>
            <w:r w:rsidRPr="003456D5">
              <w:rPr>
                <w:color w:val="000000" w:themeColor="text1"/>
                <w:lang w:val="uk-UA"/>
              </w:rPr>
              <w:t>.</w:t>
            </w:r>
            <w:r w:rsidRPr="003456D5">
              <w:rPr>
                <w:color w:val="000000" w:themeColor="text1"/>
                <w:lang w:val="en-US"/>
              </w:rPr>
              <w:t>chuyko</w:t>
            </w:r>
            <w:r w:rsidRPr="003456D5">
              <w:rPr>
                <w:color w:val="000000" w:themeColor="text1"/>
                <w:lang w:val="uk-UA"/>
              </w:rPr>
              <w:t>@</w:t>
            </w:r>
            <w:hyperlink r:id="rId6" w:history="1">
              <w:r w:rsidRPr="006A58D4">
                <w:rPr>
                  <w:rStyle w:val="a8"/>
                  <w:color w:val="000000" w:themeColor="text1"/>
                  <w:shd w:val="clear" w:color="auto" w:fill="FFFFFF"/>
                  <w:lang w:val="en-US"/>
                </w:rPr>
                <w:t>pnu</w:t>
              </w:r>
              <w:r w:rsidRPr="006A58D4">
                <w:rPr>
                  <w:rStyle w:val="a8"/>
                  <w:color w:val="000000" w:themeColor="text1"/>
                  <w:shd w:val="clear" w:color="auto" w:fill="FFFFFF"/>
                  <w:lang w:val="uk-UA"/>
                </w:rPr>
                <w:t>.</w:t>
              </w:r>
              <w:r w:rsidRPr="006A58D4">
                <w:rPr>
                  <w:rStyle w:val="a8"/>
                  <w:color w:val="000000" w:themeColor="text1"/>
                  <w:shd w:val="clear" w:color="auto" w:fill="FFFFFF"/>
                  <w:lang w:val="en-US"/>
                </w:rPr>
                <w:t>edu</w:t>
              </w:r>
              <w:r w:rsidRPr="006A58D4">
                <w:rPr>
                  <w:rStyle w:val="a8"/>
                  <w:color w:val="000000" w:themeColor="text1"/>
                  <w:shd w:val="clear" w:color="auto" w:fill="FFFFFF"/>
                  <w:lang w:val="uk-UA"/>
                </w:rPr>
                <w:t>.</w:t>
              </w:r>
              <w:r w:rsidRPr="006A58D4">
                <w:rPr>
                  <w:rStyle w:val="a8"/>
                  <w:color w:val="000000" w:themeColor="text1"/>
                  <w:shd w:val="clear" w:color="auto" w:fill="FFFFFF"/>
                  <w:lang w:val="en-US"/>
                </w:rPr>
                <w:t>ua</w:t>
              </w:r>
            </w:hyperlink>
          </w:p>
        </w:tc>
      </w:tr>
      <w:tr w:rsidR="002C2330" w:rsidRPr="00E63BFC" w:rsidTr="00804E4D">
        <w:tc>
          <w:tcPr>
            <w:tcW w:w="2587" w:type="dxa"/>
            <w:gridSpan w:val="3"/>
          </w:tcPr>
          <w:p w:rsidR="002C2330" w:rsidRPr="00E63BFC" w:rsidRDefault="00EE1819" w:rsidP="00395013">
            <w:pPr>
              <w:jc w:val="both"/>
              <w:rPr>
                <w:b/>
                <w:lang w:val="uk-UA"/>
              </w:rPr>
            </w:pPr>
            <w:r w:rsidRPr="00E63BFC">
              <w:rPr>
                <w:b/>
                <w:lang w:val="uk-UA"/>
              </w:rPr>
              <w:t>Формат дисципліни</w:t>
            </w:r>
          </w:p>
        </w:tc>
        <w:tc>
          <w:tcPr>
            <w:tcW w:w="6758" w:type="dxa"/>
            <w:gridSpan w:val="8"/>
          </w:tcPr>
          <w:p w:rsidR="0092600E" w:rsidRPr="002D2404" w:rsidRDefault="002D2404" w:rsidP="007725FA">
            <w:pPr>
              <w:jc w:val="both"/>
              <w:rPr>
                <w:lang w:val="uk-UA"/>
              </w:rPr>
            </w:pPr>
            <w:r w:rsidRPr="002D2404">
              <w:rPr>
                <w:lang w:val="uk-UA"/>
              </w:rPr>
              <w:t>Денна і заочна форми навчання</w:t>
            </w:r>
          </w:p>
        </w:tc>
      </w:tr>
      <w:tr w:rsidR="002C2330" w:rsidRPr="00E63BFC" w:rsidTr="00804E4D">
        <w:tc>
          <w:tcPr>
            <w:tcW w:w="2587" w:type="dxa"/>
            <w:gridSpan w:val="3"/>
          </w:tcPr>
          <w:p w:rsidR="002C2330" w:rsidRPr="00E63BFC" w:rsidRDefault="00EE1819" w:rsidP="00395013">
            <w:pPr>
              <w:jc w:val="both"/>
              <w:rPr>
                <w:b/>
                <w:lang w:val="uk-UA"/>
              </w:rPr>
            </w:pPr>
            <w:r w:rsidRPr="00E63BFC">
              <w:rPr>
                <w:b/>
                <w:lang w:val="uk-UA"/>
              </w:rPr>
              <w:t>Обсяг дисципліни</w:t>
            </w:r>
          </w:p>
        </w:tc>
        <w:tc>
          <w:tcPr>
            <w:tcW w:w="6758" w:type="dxa"/>
            <w:gridSpan w:val="8"/>
          </w:tcPr>
          <w:p w:rsidR="002C2330" w:rsidRPr="00795EA6" w:rsidRDefault="002D2404" w:rsidP="00395013">
            <w:pPr>
              <w:jc w:val="both"/>
              <w:rPr>
                <w:color w:val="FF0000"/>
              </w:rPr>
            </w:pPr>
            <w:r>
              <w:rPr>
                <w:lang w:val="uk-UA"/>
              </w:rPr>
              <w:t xml:space="preserve">3 кредити </w:t>
            </w:r>
            <w:r>
              <w:rPr>
                <w:lang w:val="en-US"/>
              </w:rPr>
              <w:t>ECTS</w:t>
            </w:r>
            <w:r>
              <w:rPr>
                <w:lang w:val="uk-UA"/>
              </w:rPr>
              <w:t>, 90 год</w:t>
            </w:r>
          </w:p>
        </w:tc>
      </w:tr>
      <w:tr w:rsidR="002C2330" w:rsidRPr="00105690" w:rsidTr="00804E4D">
        <w:tc>
          <w:tcPr>
            <w:tcW w:w="2587" w:type="dxa"/>
            <w:gridSpan w:val="3"/>
          </w:tcPr>
          <w:p w:rsidR="002C2330" w:rsidRPr="00E63BFC" w:rsidRDefault="00EE1819" w:rsidP="00395013">
            <w:pPr>
              <w:jc w:val="both"/>
              <w:rPr>
                <w:b/>
                <w:lang w:val="uk-UA"/>
              </w:rPr>
            </w:pPr>
            <w:r w:rsidRPr="00E63BFC">
              <w:rPr>
                <w:b/>
                <w:lang w:val="uk-UA"/>
              </w:rPr>
              <w:t>Посилання на сайт дистанційно</w:t>
            </w:r>
            <w:r w:rsidR="00F9137E" w:rsidRPr="00E63BFC">
              <w:rPr>
                <w:b/>
                <w:lang w:val="uk-UA"/>
              </w:rPr>
              <w:t>го навчання</w:t>
            </w:r>
          </w:p>
        </w:tc>
        <w:tc>
          <w:tcPr>
            <w:tcW w:w="6758" w:type="dxa"/>
            <w:gridSpan w:val="8"/>
          </w:tcPr>
          <w:p w:rsidR="002D2404" w:rsidRDefault="00105690" w:rsidP="002D2404">
            <w:pPr>
              <w:jc w:val="both"/>
              <w:rPr>
                <w:lang w:val="uk-UA"/>
              </w:rPr>
            </w:pPr>
            <w:hyperlink r:id="rId7" w:history="1">
              <w:r w:rsidR="002D2404" w:rsidRPr="00B57118">
                <w:rPr>
                  <w:rStyle w:val="a8"/>
                </w:rPr>
                <w:t>http</w:t>
              </w:r>
              <w:r w:rsidR="002D2404" w:rsidRPr="00B57118">
                <w:rPr>
                  <w:rStyle w:val="a8"/>
                  <w:lang w:val="uk-UA"/>
                </w:rPr>
                <w:t>://</w:t>
              </w:r>
              <w:r w:rsidR="002D2404" w:rsidRPr="00B57118">
                <w:rPr>
                  <w:rStyle w:val="a8"/>
                </w:rPr>
                <w:t>www</w:t>
              </w:r>
              <w:r w:rsidR="002D2404" w:rsidRPr="00B57118">
                <w:rPr>
                  <w:rStyle w:val="a8"/>
                  <w:lang w:val="uk-UA"/>
                </w:rPr>
                <w:t>.</w:t>
              </w:r>
              <w:r w:rsidR="002D2404" w:rsidRPr="00B57118">
                <w:rPr>
                  <w:rStyle w:val="a8"/>
                </w:rPr>
                <w:t>d</w:t>
              </w:r>
              <w:r w:rsidR="002D2404" w:rsidRPr="00B57118">
                <w:rPr>
                  <w:rStyle w:val="a8"/>
                  <w:lang w:val="uk-UA"/>
                </w:rPr>
                <w:t>-</w:t>
              </w:r>
              <w:r w:rsidR="002D2404" w:rsidRPr="00B57118">
                <w:rPr>
                  <w:rStyle w:val="a8"/>
                </w:rPr>
                <w:t>learn</w:t>
              </w:r>
              <w:r w:rsidR="002D2404" w:rsidRPr="00B57118">
                <w:rPr>
                  <w:rStyle w:val="a8"/>
                  <w:lang w:val="uk-UA"/>
                </w:rPr>
                <w:t>.</w:t>
              </w:r>
              <w:r w:rsidR="002D2404" w:rsidRPr="00B57118">
                <w:rPr>
                  <w:rStyle w:val="a8"/>
                </w:rPr>
                <w:t>pu</w:t>
              </w:r>
              <w:r w:rsidR="002D2404" w:rsidRPr="00B57118">
                <w:rPr>
                  <w:rStyle w:val="a8"/>
                  <w:lang w:val="uk-UA"/>
                </w:rPr>
                <w:t>.</w:t>
              </w:r>
              <w:r w:rsidR="002D2404" w:rsidRPr="00B57118">
                <w:rPr>
                  <w:rStyle w:val="a8"/>
                </w:rPr>
                <w:t>if</w:t>
              </w:r>
              <w:r w:rsidR="002D2404" w:rsidRPr="00B57118">
                <w:rPr>
                  <w:rStyle w:val="a8"/>
                  <w:lang w:val="uk-UA"/>
                </w:rPr>
                <w:t>.</w:t>
              </w:r>
              <w:r w:rsidR="002D2404" w:rsidRPr="00B57118">
                <w:rPr>
                  <w:rStyle w:val="a8"/>
                </w:rPr>
                <w:t>ua</w:t>
              </w:r>
            </w:hyperlink>
          </w:p>
          <w:p w:rsidR="002C2330" w:rsidRPr="00E63BFC" w:rsidRDefault="002C2330" w:rsidP="00395013">
            <w:pPr>
              <w:jc w:val="both"/>
              <w:rPr>
                <w:lang w:val="uk-UA"/>
              </w:rPr>
            </w:pPr>
          </w:p>
        </w:tc>
      </w:tr>
      <w:tr w:rsidR="002D2404" w:rsidRPr="00E63BFC" w:rsidTr="00804E4D">
        <w:tc>
          <w:tcPr>
            <w:tcW w:w="2587" w:type="dxa"/>
            <w:gridSpan w:val="3"/>
          </w:tcPr>
          <w:p w:rsidR="002D2404" w:rsidRPr="00E63BFC" w:rsidRDefault="002D2404" w:rsidP="002D2404">
            <w:pPr>
              <w:jc w:val="both"/>
              <w:rPr>
                <w:b/>
                <w:lang w:val="uk-UA"/>
              </w:rPr>
            </w:pPr>
            <w:r w:rsidRPr="00E63BFC">
              <w:rPr>
                <w:b/>
                <w:lang w:val="uk-UA"/>
              </w:rPr>
              <w:t>Консультації</w:t>
            </w:r>
          </w:p>
        </w:tc>
        <w:tc>
          <w:tcPr>
            <w:tcW w:w="6758" w:type="dxa"/>
            <w:gridSpan w:val="8"/>
          </w:tcPr>
          <w:p w:rsidR="002D2404" w:rsidRPr="00C67355" w:rsidRDefault="002D2404" w:rsidP="002D2404">
            <w:pPr>
              <w:jc w:val="both"/>
              <w:rPr>
                <w:lang w:val="uk-UA"/>
              </w:rPr>
            </w:pPr>
            <w:r>
              <w:rPr>
                <w:lang w:val="uk-UA"/>
              </w:rPr>
              <w:t>Консультації щотижня відповідно до графіка</w:t>
            </w:r>
          </w:p>
        </w:tc>
      </w:tr>
      <w:tr w:rsidR="00C67355" w:rsidRPr="00E63BFC" w:rsidTr="00804E4D">
        <w:tc>
          <w:tcPr>
            <w:tcW w:w="9345" w:type="dxa"/>
            <w:gridSpan w:val="11"/>
          </w:tcPr>
          <w:p w:rsidR="00C67355" w:rsidRPr="00E63BFC" w:rsidRDefault="00C67355" w:rsidP="00C67355">
            <w:pPr>
              <w:jc w:val="center"/>
              <w:rPr>
                <w:lang w:val="uk-UA"/>
              </w:rPr>
            </w:pPr>
            <w:r w:rsidRPr="00E63BFC">
              <w:rPr>
                <w:b/>
                <w:lang w:val="uk-UA"/>
              </w:rPr>
              <w:t>2. А</w:t>
            </w:r>
            <w:r w:rsidRPr="00E63BFC">
              <w:rPr>
                <w:b/>
              </w:rPr>
              <w:t>нотація до курсу</w:t>
            </w:r>
          </w:p>
        </w:tc>
      </w:tr>
      <w:tr w:rsidR="00C67355" w:rsidRPr="00DA3D7B" w:rsidTr="00804E4D">
        <w:tc>
          <w:tcPr>
            <w:tcW w:w="9345" w:type="dxa"/>
            <w:gridSpan w:val="11"/>
          </w:tcPr>
          <w:p w:rsidR="00DA3D7B" w:rsidRPr="00804FCE" w:rsidRDefault="00DA3D7B" w:rsidP="00804FCE">
            <w:pPr>
              <w:ind w:firstLine="709"/>
              <w:contextualSpacing/>
              <w:jc w:val="both"/>
              <w:rPr>
                <w:rFonts w:eastAsia="Calibri"/>
                <w:lang w:val="uk-UA"/>
              </w:rPr>
            </w:pPr>
            <w:r w:rsidRPr="00804FCE">
              <w:rPr>
                <w:rFonts w:eastAsia="Calibri"/>
                <w:lang w:val="uk-UA"/>
              </w:rPr>
              <w:t xml:space="preserve">Курс  призначений для формування професійних компетентностей психолога здійснювати психологічний супровід персоналу. Дані компетентності відносяться до професійної діяльності організаційного психолога, </w:t>
            </w:r>
            <w:r w:rsidRPr="00804FCE">
              <w:rPr>
                <w:rFonts w:eastAsia="Calibri"/>
                <w:lang w:val="en-US"/>
              </w:rPr>
              <w:t>HR</w:t>
            </w:r>
            <w:r w:rsidRPr="00804FCE">
              <w:rPr>
                <w:rFonts w:eastAsia="Calibri"/>
                <w:lang w:val="uk-UA"/>
              </w:rPr>
              <w:t xml:space="preserve"> (менеджера з управління людськими ресурсами)  і дають можливість майбутньому випускникові реалізувати себе  у цих напрямах діяльності. </w:t>
            </w:r>
          </w:p>
          <w:p w:rsidR="00DA3D7B" w:rsidRPr="00804FCE" w:rsidRDefault="00DA3D7B" w:rsidP="00804FCE">
            <w:pPr>
              <w:ind w:firstLine="709"/>
              <w:contextualSpacing/>
              <w:jc w:val="both"/>
              <w:rPr>
                <w:rFonts w:eastAsia="Calibri"/>
                <w:lang w:val="uk-UA"/>
              </w:rPr>
            </w:pPr>
            <w:r w:rsidRPr="00804FCE">
              <w:rPr>
                <w:rFonts w:eastAsia="Calibri"/>
                <w:lang w:val="uk-UA"/>
              </w:rPr>
              <w:t xml:space="preserve">Навчальна дисципліна є вибірковою. </w:t>
            </w:r>
          </w:p>
          <w:p w:rsidR="00DA3D7B" w:rsidRPr="00804FCE" w:rsidRDefault="00DA3D7B" w:rsidP="00804FCE">
            <w:pPr>
              <w:pStyle w:val="a5"/>
              <w:ind w:left="0" w:firstLine="709"/>
              <w:jc w:val="both"/>
              <w:rPr>
                <w:lang w:val="uk-UA"/>
              </w:rPr>
            </w:pPr>
            <w:r w:rsidRPr="00804FCE">
              <w:rPr>
                <w:rFonts w:eastAsia="Calibri"/>
                <w:lang w:val="uk-UA"/>
              </w:rPr>
              <w:t xml:space="preserve">В процесі вивчення курсу студенти формують навики </w:t>
            </w:r>
            <w:r w:rsidRPr="00804FCE">
              <w:rPr>
                <w:lang w:val="uk-UA"/>
              </w:rPr>
              <w:t>дослідження мотиваційного профілю організації та працівника, розробку способів мотивації працівника організації; командоутворення та формування групової згуртованості; використання методів діагностики, профілактики та подолання професійних стресів та синдрому професійного вигорання у працівників організації;</w:t>
            </w:r>
            <w:r w:rsidR="00804FCE" w:rsidRPr="00804FCE">
              <w:rPr>
                <w:lang w:val="uk-UA"/>
              </w:rPr>
              <w:t xml:space="preserve"> формування індивідуального плану розвитку кар’єри, розвитку м’яких навичок</w:t>
            </w:r>
            <w:r w:rsidR="007A06C4">
              <w:rPr>
                <w:lang w:val="uk-UA"/>
              </w:rPr>
              <w:t>, навчання і розвиток персоналу</w:t>
            </w:r>
            <w:r w:rsidR="00804FCE" w:rsidRPr="00804FCE">
              <w:rPr>
                <w:lang w:val="uk-UA"/>
              </w:rPr>
              <w:t>; вивчають особливості психологічного супроводу</w:t>
            </w:r>
            <w:r w:rsidRPr="00804FCE">
              <w:rPr>
                <w:lang w:val="uk-UA"/>
              </w:rPr>
              <w:t xml:space="preserve"> працівників з урахуванням специфіки діяльності організації.</w:t>
            </w:r>
            <w:r w:rsidR="00804FCE">
              <w:rPr>
                <w:lang w:val="uk-UA"/>
              </w:rPr>
              <w:t xml:space="preserve"> Під час вивчення курсу передбачено зустрічі із психологами, </w:t>
            </w:r>
            <w:r w:rsidR="00804FCE" w:rsidRPr="00804FCE">
              <w:rPr>
                <w:rFonts w:eastAsia="Calibri"/>
                <w:lang w:val="en-US"/>
              </w:rPr>
              <w:t>HR</w:t>
            </w:r>
            <w:r w:rsidR="00804FCE">
              <w:rPr>
                <w:rFonts w:eastAsia="Calibri"/>
                <w:lang w:val="uk-UA"/>
              </w:rPr>
              <w:t xml:space="preserve"> деяких організації. </w:t>
            </w:r>
          </w:p>
          <w:p w:rsidR="00C67355" w:rsidRPr="00E63BFC" w:rsidRDefault="00DA3D7B" w:rsidP="00804FCE">
            <w:pPr>
              <w:ind w:firstLine="709"/>
              <w:contextualSpacing/>
              <w:jc w:val="both"/>
              <w:rPr>
                <w:color w:val="FF0000"/>
                <w:lang w:val="uk-UA"/>
              </w:rPr>
            </w:pPr>
            <w:r w:rsidRPr="00804FCE">
              <w:rPr>
                <w:lang w:val="uk-UA"/>
              </w:rPr>
              <w:t xml:space="preserve"> Даний курс  носить прикладний характер, тому в його основі – виконання студентами практичних завдань та їх обговорення.</w:t>
            </w:r>
          </w:p>
        </w:tc>
      </w:tr>
      <w:tr w:rsidR="00C67355" w:rsidRPr="00E63BFC" w:rsidTr="00804E4D">
        <w:tc>
          <w:tcPr>
            <w:tcW w:w="9345" w:type="dxa"/>
            <w:gridSpan w:val="11"/>
          </w:tcPr>
          <w:p w:rsidR="00C67355" w:rsidRPr="00E63BFC" w:rsidRDefault="00C67355" w:rsidP="00151BC4">
            <w:pPr>
              <w:jc w:val="center"/>
              <w:rPr>
                <w:lang w:val="uk-UA"/>
              </w:rPr>
            </w:pPr>
            <w:r w:rsidRPr="00E63BFC">
              <w:rPr>
                <w:b/>
                <w:lang w:val="uk-UA"/>
              </w:rPr>
              <w:t xml:space="preserve">3. </w:t>
            </w:r>
            <w:r w:rsidRPr="00E63BFC">
              <w:rPr>
                <w:b/>
              </w:rPr>
              <w:t xml:space="preserve">Мета </w:t>
            </w:r>
            <w:r w:rsidRPr="00E63BFC">
              <w:rPr>
                <w:b/>
                <w:lang w:val="uk-UA"/>
              </w:rPr>
              <w:t xml:space="preserve">та цілі </w:t>
            </w:r>
            <w:r w:rsidRPr="00E63BFC">
              <w:rPr>
                <w:b/>
              </w:rPr>
              <w:t>курсу</w:t>
            </w:r>
            <w:r w:rsidRPr="00E63BFC">
              <w:rPr>
                <w:b/>
                <w:lang w:val="uk-UA"/>
              </w:rPr>
              <w:t xml:space="preserve"> </w:t>
            </w:r>
          </w:p>
        </w:tc>
      </w:tr>
      <w:tr w:rsidR="00C67355" w:rsidRPr="00105690" w:rsidTr="00804E4D">
        <w:tc>
          <w:tcPr>
            <w:tcW w:w="9345" w:type="dxa"/>
            <w:gridSpan w:val="11"/>
          </w:tcPr>
          <w:p w:rsidR="007A06C4" w:rsidRDefault="007A06C4" w:rsidP="007A06C4">
            <w:pPr>
              <w:pStyle w:val="a5"/>
              <w:tabs>
                <w:tab w:val="left" w:pos="3900"/>
              </w:tabs>
              <w:suppressAutoHyphens/>
              <w:ind w:left="0" w:firstLine="680"/>
              <w:jc w:val="both"/>
              <w:rPr>
                <w:lang w:val="uk-UA" w:eastAsia="ar-SA"/>
              </w:rPr>
            </w:pPr>
            <w:r>
              <w:rPr>
                <w:lang w:val="uk-UA" w:eastAsia="ar-SA"/>
              </w:rPr>
              <w:t xml:space="preserve">Мета - </w:t>
            </w:r>
            <w:r w:rsidRPr="000F741F">
              <w:rPr>
                <w:lang w:eastAsia="ar-SA"/>
              </w:rPr>
              <w:t>сформувати у студентів професійні компетентності психологічного супроводу персоналу організації</w:t>
            </w:r>
            <w:r>
              <w:rPr>
                <w:lang w:val="uk-UA" w:eastAsia="ar-SA"/>
              </w:rPr>
              <w:t>.</w:t>
            </w:r>
          </w:p>
          <w:p w:rsidR="007A06C4" w:rsidRPr="007A06C4" w:rsidRDefault="007A06C4" w:rsidP="007A06C4">
            <w:pPr>
              <w:pStyle w:val="a5"/>
              <w:tabs>
                <w:tab w:val="left" w:pos="3900"/>
              </w:tabs>
              <w:suppressAutoHyphens/>
              <w:ind w:left="0" w:firstLine="680"/>
              <w:jc w:val="both"/>
              <w:rPr>
                <w:lang w:val="uk-UA" w:eastAsia="ar-SA"/>
              </w:rPr>
            </w:pPr>
            <w:r w:rsidRPr="007A06C4">
              <w:rPr>
                <w:lang w:val="uk-UA" w:eastAsia="ar-SA"/>
              </w:rPr>
              <w:t xml:space="preserve">Цілі: </w:t>
            </w:r>
            <w:r w:rsidRPr="007A06C4">
              <w:rPr>
                <w:lang w:val="uk-UA"/>
              </w:rPr>
              <w:t>розкриття змісту діяльності психолога у роботі з персоналом, формування професійних компетенцій  психолога у сфері психологічного супроводу персоналу організації, заснованих на знанні сучасних методів впливу на працівників для посилення ефективності використання і розвитку їх потенціалу (мотивація персоналу, командоутворення, профілактика та подолання професійних стресів, кар’єрний розвиток, формування і розвиток м’яких навичок, навчання і розвиток персоналу)</w:t>
            </w:r>
          </w:p>
          <w:p w:rsidR="007A06C4" w:rsidRPr="007A06C4" w:rsidRDefault="007A06C4" w:rsidP="007A06C4">
            <w:pPr>
              <w:pStyle w:val="a5"/>
              <w:tabs>
                <w:tab w:val="left" w:pos="3900"/>
              </w:tabs>
              <w:suppressAutoHyphens/>
              <w:ind w:left="0" w:firstLine="680"/>
              <w:jc w:val="both"/>
              <w:rPr>
                <w:lang w:val="uk-UA" w:eastAsia="ar-SA"/>
              </w:rPr>
            </w:pPr>
          </w:p>
          <w:p w:rsidR="00C67355" w:rsidRPr="007A06C4" w:rsidRDefault="00C67355" w:rsidP="00395013">
            <w:pPr>
              <w:jc w:val="both"/>
              <w:rPr>
                <w:lang w:val="uk-UA"/>
              </w:rPr>
            </w:pPr>
          </w:p>
        </w:tc>
      </w:tr>
      <w:tr w:rsidR="001039A3" w:rsidRPr="00E63BFC" w:rsidTr="00804E4D">
        <w:tc>
          <w:tcPr>
            <w:tcW w:w="9345" w:type="dxa"/>
            <w:gridSpan w:val="11"/>
          </w:tcPr>
          <w:p w:rsidR="001039A3" w:rsidRPr="00E63BFC" w:rsidRDefault="001039A3" w:rsidP="001039A3">
            <w:pPr>
              <w:jc w:val="center"/>
              <w:rPr>
                <w:b/>
                <w:lang w:val="uk-UA"/>
              </w:rPr>
            </w:pPr>
            <w:r w:rsidRPr="00E63BFC">
              <w:rPr>
                <w:b/>
                <w:lang w:val="uk-UA"/>
              </w:rPr>
              <w:t>4. Результати навчання (компетентності)</w:t>
            </w:r>
          </w:p>
        </w:tc>
      </w:tr>
      <w:tr w:rsidR="001039A3" w:rsidRPr="00E63BFC" w:rsidTr="00804E4D">
        <w:tc>
          <w:tcPr>
            <w:tcW w:w="9345" w:type="dxa"/>
            <w:gridSpan w:val="11"/>
          </w:tcPr>
          <w:p w:rsidR="00054122" w:rsidRDefault="00054122" w:rsidP="00054122">
            <w:pPr>
              <w:pStyle w:val="a5"/>
              <w:ind w:left="288"/>
              <w:jc w:val="both"/>
              <w:rPr>
                <w:b/>
              </w:rPr>
            </w:pPr>
            <w:r w:rsidRPr="001C1403">
              <w:rPr>
                <w:b/>
              </w:rPr>
              <w:t>Загальні компетентності:</w:t>
            </w:r>
          </w:p>
          <w:p w:rsidR="00054122" w:rsidRPr="00F2636E" w:rsidRDefault="00054122" w:rsidP="00054122">
            <w:pPr>
              <w:pStyle w:val="a5"/>
              <w:tabs>
                <w:tab w:val="left" w:pos="318"/>
              </w:tabs>
              <w:ind w:left="0"/>
            </w:pPr>
            <w:r w:rsidRPr="00F2636E">
              <w:t>Знання та розуміння предметної області та розуміння професійної діяльності.</w:t>
            </w:r>
          </w:p>
          <w:p w:rsidR="00054122" w:rsidRPr="00F2636E" w:rsidRDefault="00054122" w:rsidP="00054122">
            <w:pPr>
              <w:pStyle w:val="a5"/>
              <w:tabs>
                <w:tab w:val="left" w:pos="318"/>
              </w:tabs>
              <w:ind w:left="0"/>
            </w:pPr>
            <w:r w:rsidRPr="00F2636E">
              <w:t>Навички використання інформаційних і комунікаційних технологій.</w:t>
            </w:r>
          </w:p>
          <w:p w:rsidR="00054122" w:rsidRPr="00F2636E" w:rsidRDefault="00054122" w:rsidP="00054122">
            <w:pPr>
              <w:pStyle w:val="a5"/>
              <w:tabs>
                <w:tab w:val="left" w:pos="318"/>
              </w:tabs>
              <w:ind w:left="0"/>
            </w:pPr>
            <w:r w:rsidRPr="00F2636E">
              <w:t>Здатність вчитися і оволодівати сучасними знаннями, мислити концептуально, системно, саногеннно.</w:t>
            </w:r>
          </w:p>
          <w:p w:rsidR="00054122" w:rsidRPr="00F2636E" w:rsidRDefault="00054122" w:rsidP="00054122">
            <w:pPr>
              <w:pStyle w:val="a5"/>
              <w:tabs>
                <w:tab w:val="left" w:pos="318"/>
              </w:tabs>
              <w:ind w:left="0"/>
            </w:pPr>
            <w:r w:rsidRPr="00F2636E">
              <w:t xml:space="preserve">Здатність бути критичним і самокритичним, </w:t>
            </w:r>
          </w:p>
          <w:p w:rsidR="00054122" w:rsidRPr="00F2636E" w:rsidRDefault="00054122" w:rsidP="00054122">
            <w:pPr>
              <w:pStyle w:val="a5"/>
              <w:tabs>
                <w:tab w:val="left" w:pos="318"/>
              </w:tabs>
              <w:ind w:left="0"/>
            </w:pPr>
            <w:r w:rsidRPr="00F2636E">
              <w:t>Здатність приймати обґрунтовані рішення.</w:t>
            </w:r>
          </w:p>
          <w:p w:rsidR="00054122" w:rsidRPr="00F2636E" w:rsidRDefault="00E909DC" w:rsidP="00054122">
            <w:pPr>
              <w:pStyle w:val="a5"/>
              <w:tabs>
                <w:tab w:val="left" w:pos="318"/>
              </w:tabs>
              <w:ind w:left="0"/>
            </w:pPr>
            <w:r>
              <w:rPr>
                <w:lang w:val="uk-UA"/>
              </w:rPr>
              <w:t>Навички міжособистісної взаємодії</w:t>
            </w:r>
            <w:r w:rsidR="00054122" w:rsidRPr="00F2636E">
              <w:t>.</w:t>
            </w:r>
          </w:p>
          <w:p w:rsidR="00054122" w:rsidRPr="00F2636E" w:rsidRDefault="00054122" w:rsidP="00054122">
            <w:pPr>
              <w:pStyle w:val="a5"/>
              <w:tabs>
                <w:tab w:val="left" w:pos="318"/>
              </w:tabs>
              <w:ind w:left="0"/>
              <w:rPr>
                <w:b/>
              </w:rPr>
            </w:pPr>
            <w:r w:rsidRPr="00F2636E">
              <w:rPr>
                <w:b/>
              </w:rPr>
              <w:t>Спеціальні компетентності:</w:t>
            </w:r>
          </w:p>
          <w:p w:rsidR="00054122" w:rsidRPr="00F2636E" w:rsidRDefault="00054122" w:rsidP="00054122">
            <w:pPr>
              <w:pStyle w:val="a5"/>
              <w:tabs>
                <w:tab w:val="left" w:pos="318"/>
              </w:tabs>
              <w:ind w:left="0"/>
            </w:pPr>
            <w:r w:rsidRPr="00F2636E">
              <w:t>Здатність оперувати категоріально-понятійним апаратом психології.</w:t>
            </w:r>
          </w:p>
          <w:p w:rsidR="00054122" w:rsidRPr="00F2636E" w:rsidRDefault="00054122" w:rsidP="00054122">
            <w:pPr>
              <w:pStyle w:val="a5"/>
              <w:tabs>
                <w:tab w:val="left" w:pos="318"/>
              </w:tabs>
              <w:ind w:left="0"/>
            </w:pPr>
            <w:r w:rsidRPr="00F2636E">
              <w:lastRenderedPageBreak/>
              <w:t>Здатність до розуміння природи поведінки, діяльності та вчинків.</w:t>
            </w:r>
          </w:p>
          <w:p w:rsidR="00054122" w:rsidRPr="00F2636E" w:rsidRDefault="00054122" w:rsidP="00054122">
            <w:pPr>
              <w:pStyle w:val="a5"/>
              <w:tabs>
                <w:tab w:val="left" w:pos="318"/>
              </w:tabs>
              <w:ind w:left="0"/>
            </w:pPr>
            <w:r w:rsidRPr="00F2636E">
              <w:t xml:space="preserve">Здатність самостійно збирати та критично опрацьовувати, аналізувати та узагальнювати психологічну інформацію з різних джерел. </w:t>
            </w:r>
          </w:p>
          <w:p w:rsidR="00054122" w:rsidRPr="00F2636E" w:rsidRDefault="00054122" w:rsidP="00054122">
            <w:pPr>
              <w:pStyle w:val="a5"/>
              <w:tabs>
                <w:tab w:val="left" w:pos="318"/>
              </w:tabs>
              <w:ind w:left="0"/>
            </w:pPr>
            <w:r w:rsidRPr="00F2636E">
              <w:t>Здатність використовувати валідний і надійний психодіагностичний інструментарій.</w:t>
            </w:r>
          </w:p>
          <w:p w:rsidR="00054122" w:rsidRPr="00F2636E" w:rsidRDefault="00054122" w:rsidP="00054122">
            <w:pPr>
              <w:pStyle w:val="a5"/>
              <w:tabs>
                <w:tab w:val="left" w:pos="318"/>
              </w:tabs>
              <w:ind w:left="0"/>
            </w:pPr>
            <w:r w:rsidRPr="00F2636E">
              <w:t>Здатність аналізувати та систематизувати одержані результати, формулювати аргументовані висновки та рекомендації.</w:t>
            </w:r>
          </w:p>
          <w:p w:rsidR="00054122" w:rsidRPr="00F2636E" w:rsidRDefault="00054122" w:rsidP="00054122">
            <w:pPr>
              <w:pStyle w:val="a5"/>
              <w:tabs>
                <w:tab w:val="left" w:pos="318"/>
              </w:tabs>
              <w:ind w:left="0"/>
            </w:pPr>
            <w:r w:rsidRPr="00F2636E">
              <w:t xml:space="preserve">Здатність здійснювати просвітницьку та психопрофілактичну </w:t>
            </w:r>
            <w:proofErr w:type="gramStart"/>
            <w:r w:rsidRPr="00F2636E">
              <w:t>роботу</w:t>
            </w:r>
            <w:r w:rsidRPr="00F2636E">
              <w:rPr>
                <w:b/>
              </w:rPr>
              <w:t xml:space="preserve"> </w:t>
            </w:r>
            <w:r w:rsidRPr="00F2636E">
              <w:t xml:space="preserve"> відповідно</w:t>
            </w:r>
            <w:proofErr w:type="gramEnd"/>
            <w:r w:rsidRPr="00F2636E">
              <w:t xml:space="preserve"> до запиту населення.</w:t>
            </w:r>
          </w:p>
          <w:p w:rsidR="00054122" w:rsidRPr="00F2636E" w:rsidRDefault="00054122" w:rsidP="00054122">
            <w:pPr>
              <w:suppressAutoHyphens/>
              <w:spacing w:line="300" w:lineRule="auto"/>
              <w:ind w:firstLine="540"/>
              <w:jc w:val="both"/>
              <w:rPr>
                <w:b/>
                <w:bCs/>
                <w:lang w:val="uk-UA" w:eastAsia="ar-SA"/>
              </w:rPr>
            </w:pPr>
            <w:r w:rsidRPr="00F2636E">
              <w:rPr>
                <w:b/>
                <w:bCs/>
                <w:lang w:val="uk-UA" w:eastAsia="ar-SA"/>
              </w:rPr>
              <w:t>Програмні результати:</w:t>
            </w:r>
          </w:p>
          <w:p w:rsidR="00054122" w:rsidRPr="00F2636E" w:rsidRDefault="00054122" w:rsidP="00054122">
            <w:pPr>
              <w:jc w:val="both"/>
            </w:pPr>
            <w:r w:rsidRPr="00F2636E">
              <w:t>Аналізувати та пояснювати психічні явища, ідентифікувати психологічні проблеми у процесі управління персоналом та пропонувати шляхи її розв’язання.</w:t>
            </w:r>
          </w:p>
          <w:p w:rsidR="00054122" w:rsidRPr="00F2636E" w:rsidRDefault="00054122" w:rsidP="00054122">
            <w:pPr>
              <w:jc w:val="both"/>
              <w:rPr>
                <w:lang w:val="uk-UA"/>
              </w:rPr>
            </w:pPr>
            <w:r w:rsidRPr="00F2636E">
              <w:rPr>
                <w:lang w:val="uk-UA"/>
              </w:rPr>
              <w:t>Розуміти закономірності та особливості розвитку і функціонування психічних явищ в контексті професійних завдань.</w:t>
            </w:r>
          </w:p>
          <w:p w:rsidR="00054122" w:rsidRPr="00F2636E" w:rsidRDefault="00054122" w:rsidP="00054122">
            <w:pPr>
              <w:jc w:val="both"/>
              <w:rPr>
                <w:lang w:val="uk-UA"/>
              </w:rPr>
            </w:pPr>
            <w:r w:rsidRPr="00F2636E">
              <w:rPr>
                <w:lang w:val="uk-UA"/>
              </w:rPr>
              <w:t>Здійснювати пошук інформації з різних джерел, у т.ч. з використанням інформаційно-комунікаційних технологій, для вирішення професійних завдань.</w:t>
            </w:r>
          </w:p>
          <w:p w:rsidR="00054122" w:rsidRPr="00F2636E" w:rsidRDefault="00054122" w:rsidP="00054122">
            <w:pPr>
              <w:jc w:val="both"/>
            </w:pPr>
            <w:r w:rsidRPr="00F2636E">
              <w:t>Обирати та застосовувати валідний і надійний психодіагностичний інструментарій (тести, опитувальники, проективні методики тощо) психологічного дослідження діяльності персоналу в організації та технологій психологічної допомоги у процесі управління персоналом</w:t>
            </w:r>
          </w:p>
          <w:p w:rsidR="00C37571" w:rsidRDefault="00C37571" w:rsidP="00054122">
            <w:pPr>
              <w:jc w:val="both"/>
            </w:pPr>
            <w:r w:rsidRPr="00E205B7">
              <w:t xml:space="preserve">Рефлексувати і критично оцінювати достовірність одержаних результатів психологічного дослідження особливостей діяльності </w:t>
            </w:r>
            <w:proofErr w:type="gramStart"/>
            <w:r w:rsidRPr="00E205B7">
              <w:t>персоналу,  формулювати</w:t>
            </w:r>
            <w:proofErr w:type="gramEnd"/>
            <w:r w:rsidRPr="00E205B7">
              <w:t xml:space="preserve"> аргументовані висновки та рекомендації.</w:t>
            </w:r>
          </w:p>
          <w:p w:rsidR="00054122" w:rsidRPr="00F2636E" w:rsidRDefault="00054122" w:rsidP="00054122">
            <w:pPr>
              <w:jc w:val="both"/>
            </w:pPr>
            <w:r w:rsidRPr="00F2636E">
              <w:t>Складати та реалізовувати програму психопрофілактичних, просвітницьких дій, заходів психологічної допомоги у формі лекцій, бесід, тренінгів, тощо у процесі психологічного супроводу персоналу організації.</w:t>
            </w:r>
          </w:p>
          <w:p w:rsidR="00E909DC" w:rsidRPr="009A615E" w:rsidRDefault="00E909DC" w:rsidP="00E909DC">
            <w:pPr>
              <w:jc w:val="both"/>
            </w:pPr>
            <w:r w:rsidRPr="009A615E">
              <w:t>Взаємодіяти, вступати у комунікацію, бути зрозумілим, толерантно ставитися до осіб, які мають інші культуральні чи гендерно-вікові відмінності.</w:t>
            </w:r>
          </w:p>
          <w:p w:rsidR="00E909DC" w:rsidRPr="006E1A18" w:rsidRDefault="00E909DC" w:rsidP="00E909DC">
            <w:pPr>
              <w:jc w:val="both"/>
            </w:pPr>
            <w:r w:rsidRPr="006E1A18">
              <w:t xml:space="preserve">Виявляти і вирішувати соціально-психологічні проблеми особистості </w:t>
            </w:r>
            <w:r>
              <w:t xml:space="preserve">працівника </w:t>
            </w:r>
            <w:r w:rsidRPr="006E1A18">
              <w:t>у великих і малих групах</w:t>
            </w:r>
            <w:r>
              <w:t xml:space="preserve"> (організаціях)</w:t>
            </w:r>
            <w:r w:rsidRPr="006E1A18">
              <w:t>.</w:t>
            </w:r>
          </w:p>
          <w:p w:rsidR="00795EA6" w:rsidRPr="00E909DC" w:rsidRDefault="00795EA6" w:rsidP="004423FE">
            <w:pPr>
              <w:jc w:val="center"/>
              <w:rPr>
                <w:color w:val="FF0000"/>
              </w:rPr>
            </w:pPr>
          </w:p>
        </w:tc>
      </w:tr>
      <w:tr w:rsidR="00C67355" w:rsidRPr="00E63BFC" w:rsidTr="00804E4D">
        <w:tc>
          <w:tcPr>
            <w:tcW w:w="9345" w:type="dxa"/>
            <w:gridSpan w:val="11"/>
          </w:tcPr>
          <w:p w:rsidR="00C67355" w:rsidRPr="00E63BFC" w:rsidRDefault="00AC76DC" w:rsidP="00C67355">
            <w:pPr>
              <w:jc w:val="center"/>
              <w:rPr>
                <w:lang w:val="uk-UA"/>
              </w:rPr>
            </w:pPr>
            <w:r w:rsidRPr="00E63BFC">
              <w:rPr>
                <w:b/>
                <w:lang w:val="uk-UA"/>
              </w:rPr>
              <w:lastRenderedPageBreak/>
              <w:t>5</w:t>
            </w:r>
            <w:r w:rsidR="00C67355" w:rsidRPr="00E63BFC">
              <w:rPr>
                <w:b/>
                <w:lang w:val="uk-UA"/>
              </w:rPr>
              <w:t>. Організація навчання курсу</w:t>
            </w:r>
          </w:p>
        </w:tc>
      </w:tr>
      <w:tr w:rsidR="00C67355" w:rsidRPr="00E63BFC" w:rsidTr="00804E4D">
        <w:tc>
          <w:tcPr>
            <w:tcW w:w="9345" w:type="dxa"/>
            <w:gridSpan w:val="11"/>
          </w:tcPr>
          <w:p w:rsidR="00C67355" w:rsidRPr="00E63BFC" w:rsidRDefault="00C67355" w:rsidP="00C67355">
            <w:pPr>
              <w:jc w:val="center"/>
              <w:rPr>
                <w:lang w:val="uk-UA"/>
              </w:rPr>
            </w:pPr>
            <w:r w:rsidRPr="00E63BFC">
              <w:t>Обсяг курсу</w:t>
            </w:r>
          </w:p>
        </w:tc>
      </w:tr>
      <w:tr w:rsidR="00EE4581" w:rsidRPr="00E63BFC" w:rsidTr="00804E4D">
        <w:tc>
          <w:tcPr>
            <w:tcW w:w="7126" w:type="dxa"/>
            <w:gridSpan w:val="6"/>
            <w:vMerge w:val="restart"/>
          </w:tcPr>
          <w:p w:rsidR="00EE4581" w:rsidRPr="00E63BFC" w:rsidRDefault="00EE4581" w:rsidP="00EE4581">
            <w:pPr>
              <w:jc w:val="center"/>
              <w:rPr>
                <w:lang w:val="uk-UA"/>
              </w:rPr>
            </w:pPr>
            <w:r w:rsidRPr="00E63BFC">
              <w:rPr>
                <w:lang w:val="uk-UA"/>
              </w:rPr>
              <w:t>Вид заняття</w:t>
            </w:r>
          </w:p>
        </w:tc>
        <w:tc>
          <w:tcPr>
            <w:tcW w:w="2219" w:type="dxa"/>
            <w:gridSpan w:val="5"/>
          </w:tcPr>
          <w:p w:rsidR="00EE4581" w:rsidRPr="00E63BFC" w:rsidRDefault="00EE4581" w:rsidP="00EE4581">
            <w:pPr>
              <w:jc w:val="center"/>
              <w:rPr>
                <w:lang w:val="uk-UA"/>
              </w:rPr>
            </w:pPr>
            <w:r w:rsidRPr="00E63BFC">
              <w:rPr>
                <w:lang w:val="uk-UA"/>
              </w:rPr>
              <w:t>Загальна кількість годин</w:t>
            </w:r>
          </w:p>
        </w:tc>
      </w:tr>
      <w:tr w:rsidR="00EE4581" w:rsidRPr="00E63BFC" w:rsidTr="00804E4D">
        <w:tc>
          <w:tcPr>
            <w:tcW w:w="7126" w:type="dxa"/>
            <w:gridSpan w:val="6"/>
            <w:vMerge/>
          </w:tcPr>
          <w:p w:rsidR="00EE4581" w:rsidRPr="00E63BFC" w:rsidRDefault="00EE4581" w:rsidP="00EE4581">
            <w:pPr>
              <w:jc w:val="center"/>
              <w:rPr>
                <w:lang w:val="uk-UA"/>
              </w:rPr>
            </w:pPr>
          </w:p>
        </w:tc>
        <w:tc>
          <w:tcPr>
            <w:tcW w:w="1219" w:type="dxa"/>
            <w:gridSpan w:val="3"/>
          </w:tcPr>
          <w:p w:rsidR="00EE4581" w:rsidRPr="00E63BFC" w:rsidRDefault="00EE4581" w:rsidP="00EE4581">
            <w:pPr>
              <w:jc w:val="center"/>
              <w:rPr>
                <w:lang w:val="uk-UA"/>
              </w:rPr>
            </w:pPr>
            <w:r>
              <w:rPr>
                <w:lang w:val="uk-UA"/>
              </w:rPr>
              <w:t>Денна форма</w:t>
            </w:r>
          </w:p>
        </w:tc>
        <w:tc>
          <w:tcPr>
            <w:tcW w:w="1000" w:type="dxa"/>
            <w:gridSpan w:val="2"/>
          </w:tcPr>
          <w:p w:rsidR="00EE4581" w:rsidRPr="00E63BFC" w:rsidRDefault="00EE4581" w:rsidP="00EE4581">
            <w:pPr>
              <w:jc w:val="center"/>
              <w:rPr>
                <w:lang w:val="uk-UA"/>
              </w:rPr>
            </w:pPr>
            <w:r>
              <w:rPr>
                <w:lang w:val="uk-UA"/>
              </w:rPr>
              <w:t>Заочна форма</w:t>
            </w:r>
          </w:p>
        </w:tc>
      </w:tr>
      <w:tr w:rsidR="00EE4581" w:rsidRPr="00E63BFC" w:rsidTr="00804E4D">
        <w:tc>
          <w:tcPr>
            <w:tcW w:w="7126" w:type="dxa"/>
            <w:gridSpan w:val="6"/>
          </w:tcPr>
          <w:p w:rsidR="00EE4581" w:rsidRPr="00E63BFC" w:rsidRDefault="00EE4581" w:rsidP="00EE4581">
            <w:pPr>
              <w:pStyle w:val="11"/>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Лекції</w:t>
            </w:r>
            <w:r>
              <w:rPr>
                <w:rFonts w:ascii="Times New Roman" w:eastAsia="Times New Roman" w:hAnsi="Times New Roman" w:cs="Times New Roman"/>
                <w:sz w:val="24"/>
                <w:szCs w:val="24"/>
              </w:rPr>
              <w:t xml:space="preserve">   </w:t>
            </w:r>
          </w:p>
        </w:tc>
        <w:tc>
          <w:tcPr>
            <w:tcW w:w="1219" w:type="dxa"/>
            <w:gridSpan w:val="3"/>
          </w:tcPr>
          <w:p w:rsidR="00EE4581" w:rsidRPr="00E63BFC" w:rsidRDefault="00BE4581" w:rsidP="00EE4581">
            <w:pPr>
              <w:jc w:val="both"/>
              <w:rPr>
                <w:lang w:val="uk-UA"/>
              </w:rPr>
            </w:pPr>
            <w:r>
              <w:rPr>
                <w:lang w:val="uk-UA"/>
              </w:rPr>
              <w:t>16</w:t>
            </w:r>
          </w:p>
        </w:tc>
        <w:tc>
          <w:tcPr>
            <w:tcW w:w="1000" w:type="dxa"/>
            <w:gridSpan w:val="2"/>
          </w:tcPr>
          <w:p w:rsidR="00EE4581" w:rsidRPr="00E63BFC" w:rsidRDefault="00BE4581" w:rsidP="00EE4581">
            <w:pPr>
              <w:jc w:val="both"/>
              <w:rPr>
                <w:lang w:val="uk-UA"/>
              </w:rPr>
            </w:pPr>
            <w:r>
              <w:rPr>
                <w:lang w:val="uk-UA"/>
              </w:rPr>
              <w:t>4</w:t>
            </w:r>
          </w:p>
        </w:tc>
      </w:tr>
      <w:tr w:rsidR="00EE4581" w:rsidRPr="00E63BFC" w:rsidTr="00804E4D">
        <w:tc>
          <w:tcPr>
            <w:tcW w:w="7126" w:type="dxa"/>
            <w:gridSpan w:val="6"/>
          </w:tcPr>
          <w:p w:rsidR="00EE4581" w:rsidRPr="00E63BFC" w:rsidRDefault="00EE4581" w:rsidP="00EE4581">
            <w:pPr>
              <w:pStyle w:val="11"/>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семінарські з</w:t>
            </w:r>
            <w:r>
              <w:rPr>
                <w:rFonts w:ascii="Times New Roman" w:eastAsia="Times New Roman" w:hAnsi="Times New Roman" w:cs="Times New Roman"/>
                <w:sz w:val="24"/>
                <w:szCs w:val="24"/>
              </w:rPr>
              <w:t xml:space="preserve">аняття / практичні / </w:t>
            </w:r>
          </w:p>
        </w:tc>
        <w:tc>
          <w:tcPr>
            <w:tcW w:w="1219" w:type="dxa"/>
            <w:gridSpan w:val="3"/>
          </w:tcPr>
          <w:p w:rsidR="00EE4581" w:rsidRPr="00E63BFC" w:rsidRDefault="00EE4581" w:rsidP="00EE4581">
            <w:pPr>
              <w:jc w:val="both"/>
              <w:rPr>
                <w:lang w:val="uk-UA"/>
              </w:rPr>
            </w:pPr>
            <w:r>
              <w:rPr>
                <w:lang w:val="uk-UA"/>
              </w:rPr>
              <w:t>18</w:t>
            </w:r>
          </w:p>
        </w:tc>
        <w:tc>
          <w:tcPr>
            <w:tcW w:w="1000" w:type="dxa"/>
            <w:gridSpan w:val="2"/>
          </w:tcPr>
          <w:p w:rsidR="00EE4581" w:rsidRPr="00E63BFC" w:rsidRDefault="00BE4581" w:rsidP="00EE4581">
            <w:pPr>
              <w:jc w:val="both"/>
              <w:rPr>
                <w:lang w:val="uk-UA"/>
              </w:rPr>
            </w:pPr>
            <w:r>
              <w:rPr>
                <w:lang w:val="uk-UA"/>
              </w:rPr>
              <w:t>10</w:t>
            </w:r>
          </w:p>
        </w:tc>
      </w:tr>
      <w:tr w:rsidR="00EE4581" w:rsidRPr="00E63BFC" w:rsidTr="00804E4D">
        <w:tc>
          <w:tcPr>
            <w:tcW w:w="7126" w:type="dxa"/>
            <w:gridSpan w:val="6"/>
          </w:tcPr>
          <w:p w:rsidR="00EE4581" w:rsidRPr="00E63BFC" w:rsidRDefault="00EE4581" w:rsidP="00EE4581">
            <w:pPr>
              <w:pStyle w:val="11"/>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самостійна робота</w:t>
            </w:r>
          </w:p>
        </w:tc>
        <w:tc>
          <w:tcPr>
            <w:tcW w:w="1219" w:type="dxa"/>
            <w:gridSpan w:val="3"/>
          </w:tcPr>
          <w:p w:rsidR="00EE4581" w:rsidRPr="00E63BFC" w:rsidRDefault="00BE4581" w:rsidP="00EE4581">
            <w:pPr>
              <w:jc w:val="both"/>
              <w:rPr>
                <w:lang w:val="uk-UA"/>
              </w:rPr>
            </w:pPr>
            <w:r>
              <w:rPr>
                <w:lang w:val="uk-UA"/>
              </w:rPr>
              <w:t>56</w:t>
            </w:r>
          </w:p>
        </w:tc>
        <w:tc>
          <w:tcPr>
            <w:tcW w:w="1000" w:type="dxa"/>
            <w:gridSpan w:val="2"/>
          </w:tcPr>
          <w:p w:rsidR="00EE4581" w:rsidRPr="00E63BFC" w:rsidRDefault="00BE4581" w:rsidP="00EE4581">
            <w:pPr>
              <w:jc w:val="both"/>
              <w:rPr>
                <w:lang w:val="uk-UA"/>
              </w:rPr>
            </w:pPr>
            <w:r>
              <w:rPr>
                <w:lang w:val="uk-UA"/>
              </w:rPr>
              <w:t>76</w:t>
            </w:r>
          </w:p>
        </w:tc>
      </w:tr>
      <w:tr w:rsidR="00EE4581" w:rsidRPr="00E63BFC" w:rsidTr="00804E4D">
        <w:tc>
          <w:tcPr>
            <w:tcW w:w="9345" w:type="dxa"/>
            <w:gridSpan w:val="11"/>
          </w:tcPr>
          <w:p w:rsidR="00EE4581" w:rsidRPr="00E63BFC" w:rsidRDefault="00EE4581" w:rsidP="00EE4581">
            <w:pPr>
              <w:jc w:val="center"/>
              <w:rPr>
                <w:lang w:val="uk-UA"/>
              </w:rPr>
            </w:pPr>
            <w:r w:rsidRPr="00E63BFC">
              <w:rPr>
                <w:lang w:val="uk-UA"/>
              </w:rPr>
              <w:t>Ознаки курсу</w:t>
            </w:r>
          </w:p>
        </w:tc>
      </w:tr>
      <w:tr w:rsidR="00804E4D" w:rsidRPr="00E63BFC" w:rsidTr="00804E4D">
        <w:tc>
          <w:tcPr>
            <w:tcW w:w="1465" w:type="dxa"/>
            <w:vAlign w:val="center"/>
          </w:tcPr>
          <w:p w:rsidR="00EE4581" w:rsidRPr="00E63BFC" w:rsidRDefault="00EE4581" w:rsidP="00EE4581">
            <w:pPr>
              <w:pStyle w:val="11"/>
              <w:ind w:left="164"/>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Семестр</w:t>
            </w:r>
          </w:p>
        </w:tc>
        <w:tc>
          <w:tcPr>
            <w:tcW w:w="4909" w:type="dxa"/>
            <w:gridSpan w:val="4"/>
            <w:vAlign w:val="center"/>
          </w:tcPr>
          <w:p w:rsidR="00EE4581" w:rsidRPr="00E63BFC" w:rsidRDefault="00EE4581" w:rsidP="00EE4581">
            <w:pPr>
              <w:pStyle w:val="11"/>
              <w:ind w:left="164"/>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Спеціальність</w:t>
            </w:r>
          </w:p>
        </w:tc>
        <w:tc>
          <w:tcPr>
            <w:tcW w:w="1705" w:type="dxa"/>
            <w:gridSpan w:val="3"/>
          </w:tcPr>
          <w:p w:rsidR="00EE4581" w:rsidRPr="00E63BFC" w:rsidRDefault="00EE4581" w:rsidP="00EE4581">
            <w:pPr>
              <w:pStyle w:val="11"/>
              <w:ind w:left="164"/>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Курс</w:t>
            </w:r>
          </w:p>
          <w:p w:rsidR="00EE4581" w:rsidRPr="00E63BFC" w:rsidRDefault="00EE4581" w:rsidP="00EE4581">
            <w:pPr>
              <w:pStyle w:val="11"/>
              <w:ind w:left="164"/>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(рік навчання)</w:t>
            </w:r>
          </w:p>
        </w:tc>
        <w:tc>
          <w:tcPr>
            <w:tcW w:w="1266" w:type="dxa"/>
            <w:gridSpan w:val="3"/>
          </w:tcPr>
          <w:p w:rsidR="00EE4581" w:rsidRPr="00E63BFC" w:rsidRDefault="00EE4581" w:rsidP="00EE4581">
            <w:pPr>
              <w:pStyle w:val="11"/>
              <w:ind w:left="164"/>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вибірковий</w:t>
            </w:r>
          </w:p>
        </w:tc>
      </w:tr>
      <w:tr w:rsidR="00804E4D" w:rsidRPr="00E63BFC" w:rsidTr="00804E4D">
        <w:tc>
          <w:tcPr>
            <w:tcW w:w="1465" w:type="dxa"/>
          </w:tcPr>
          <w:p w:rsidR="00EE4581" w:rsidRPr="00E63BFC" w:rsidRDefault="00EE4581" w:rsidP="00EE4581">
            <w:pPr>
              <w:jc w:val="both"/>
              <w:rPr>
                <w:b/>
                <w:lang w:val="uk-UA"/>
              </w:rPr>
            </w:pPr>
          </w:p>
        </w:tc>
        <w:tc>
          <w:tcPr>
            <w:tcW w:w="4909" w:type="dxa"/>
            <w:gridSpan w:val="4"/>
          </w:tcPr>
          <w:p w:rsidR="00EE4581" w:rsidRPr="00E63BFC" w:rsidRDefault="00EE4581" w:rsidP="00EE4581">
            <w:pPr>
              <w:jc w:val="both"/>
              <w:rPr>
                <w:b/>
                <w:lang w:val="uk-UA"/>
              </w:rPr>
            </w:pPr>
          </w:p>
        </w:tc>
        <w:tc>
          <w:tcPr>
            <w:tcW w:w="1705" w:type="dxa"/>
            <w:gridSpan w:val="3"/>
          </w:tcPr>
          <w:p w:rsidR="00EE4581" w:rsidRPr="00E63BFC" w:rsidRDefault="00EE4581" w:rsidP="00EE4581">
            <w:pPr>
              <w:jc w:val="both"/>
              <w:rPr>
                <w:lang w:val="en-US"/>
              </w:rPr>
            </w:pPr>
            <w:r w:rsidRPr="00E63BFC">
              <w:rPr>
                <w:lang w:val="en-US"/>
              </w:rPr>
              <w:t xml:space="preserve"> </w:t>
            </w:r>
          </w:p>
        </w:tc>
        <w:tc>
          <w:tcPr>
            <w:tcW w:w="1266" w:type="dxa"/>
            <w:gridSpan w:val="3"/>
          </w:tcPr>
          <w:p w:rsidR="00EE4581" w:rsidRPr="00E63BFC" w:rsidRDefault="00EE4581" w:rsidP="00EE4581">
            <w:pPr>
              <w:jc w:val="both"/>
              <w:rPr>
                <w:color w:val="FF0000"/>
                <w:lang w:val="uk-UA"/>
              </w:rPr>
            </w:pPr>
          </w:p>
        </w:tc>
      </w:tr>
      <w:tr w:rsidR="00EE4581" w:rsidRPr="00E63BFC" w:rsidTr="00804E4D">
        <w:tc>
          <w:tcPr>
            <w:tcW w:w="9345" w:type="dxa"/>
            <w:gridSpan w:val="11"/>
          </w:tcPr>
          <w:p w:rsidR="00EE4581" w:rsidRPr="00E63BFC" w:rsidRDefault="00EE4581" w:rsidP="00EE4581">
            <w:pPr>
              <w:jc w:val="center"/>
              <w:rPr>
                <w:lang w:val="uk-UA"/>
              </w:rPr>
            </w:pPr>
            <w:r w:rsidRPr="00E63BFC">
              <w:rPr>
                <w:lang w:val="uk-UA"/>
              </w:rPr>
              <w:t>Тематика</w:t>
            </w:r>
            <w:r w:rsidRPr="00E63BFC">
              <w:rPr>
                <w:lang w:val="en-US"/>
              </w:rPr>
              <w:t xml:space="preserve"> </w:t>
            </w:r>
            <w:r w:rsidRPr="00E63BFC">
              <w:t>курс</w:t>
            </w:r>
            <w:r w:rsidRPr="00E63BFC">
              <w:rPr>
                <w:lang w:val="uk-UA"/>
              </w:rPr>
              <w:t>у</w:t>
            </w:r>
          </w:p>
        </w:tc>
      </w:tr>
      <w:tr w:rsidR="00EE4581" w:rsidRPr="00E63BFC" w:rsidTr="00804E4D">
        <w:tc>
          <w:tcPr>
            <w:tcW w:w="1838" w:type="dxa"/>
            <w:gridSpan w:val="2"/>
          </w:tcPr>
          <w:p w:rsidR="00EE4581" w:rsidRPr="00E63BFC" w:rsidRDefault="00EE4581" w:rsidP="00EE4581">
            <w:pPr>
              <w:jc w:val="center"/>
              <w:rPr>
                <w:lang w:val="uk-UA"/>
              </w:rPr>
            </w:pPr>
            <w:r w:rsidRPr="00E63BFC">
              <w:rPr>
                <w:color w:val="000000"/>
              </w:rPr>
              <w:t>Тема</w:t>
            </w:r>
            <w:r w:rsidRPr="00E63BFC">
              <w:rPr>
                <w:color w:val="000000"/>
                <w:lang w:val="en-US"/>
              </w:rPr>
              <w:t xml:space="preserve">, </w:t>
            </w:r>
            <w:r w:rsidRPr="00E63BFC">
              <w:rPr>
                <w:color w:val="000000"/>
              </w:rPr>
              <w:t>план</w:t>
            </w:r>
          </w:p>
        </w:tc>
        <w:tc>
          <w:tcPr>
            <w:tcW w:w="992" w:type="dxa"/>
            <w:gridSpan w:val="2"/>
          </w:tcPr>
          <w:p w:rsidR="00EE4581" w:rsidRPr="00E63BFC" w:rsidRDefault="00EE4581" w:rsidP="00EE4581">
            <w:pPr>
              <w:pBdr>
                <w:top w:val="nil"/>
                <w:left w:val="nil"/>
                <w:bottom w:val="nil"/>
                <w:right w:val="nil"/>
                <w:between w:val="nil"/>
              </w:pBdr>
              <w:jc w:val="center"/>
              <w:rPr>
                <w:rStyle w:val="a7"/>
                <w:i w:val="0"/>
                <w:color w:val="auto"/>
                <w:lang w:val="uk-UA"/>
              </w:rPr>
            </w:pPr>
            <w:r w:rsidRPr="00E63BFC">
              <w:rPr>
                <w:rStyle w:val="a7"/>
                <w:i w:val="0"/>
                <w:color w:val="auto"/>
              </w:rPr>
              <w:t>Форма</w:t>
            </w:r>
            <w:r w:rsidRPr="00E63BFC">
              <w:rPr>
                <w:rStyle w:val="a7"/>
                <w:i w:val="0"/>
                <w:color w:val="auto"/>
                <w:lang w:val="uk-UA"/>
              </w:rPr>
              <w:t xml:space="preserve"> заняття</w:t>
            </w:r>
          </w:p>
        </w:tc>
        <w:tc>
          <w:tcPr>
            <w:tcW w:w="3544" w:type="dxa"/>
          </w:tcPr>
          <w:p w:rsidR="00EE4581" w:rsidRPr="00E63BFC" w:rsidRDefault="00EE4581" w:rsidP="00EE4581">
            <w:pPr>
              <w:jc w:val="center"/>
              <w:rPr>
                <w:lang w:val="uk-UA"/>
              </w:rPr>
            </w:pPr>
            <w:r w:rsidRPr="00E63BFC">
              <w:rPr>
                <w:lang w:val="uk-UA"/>
              </w:rPr>
              <w:t>Література</w:t>
            </w:r>
          </w:p>
        </w:tc>
        <w:tc>
          <w:tcPr>
            <w:tcW w:w="1240" w:type="dxa"/>
            <w:gridSpan w:val="2"/>
          </w:tcPr>
          <w:p w:rsidR="00EE4581" w:rsidRPr="00E63BFC" w:rsidRDefault="00EE4581" w:rsidP="00EE4581">
            <w:pPr>
              <w:jc w:val="center"/>
              <w:rPr>
                <w:lang w:val="uk-UA"/>
              </w:rPr>
            </w:pPr>
            <w:r w:rsidRPr="00E63BFC">
              <w:rPr>
                <w:lang w:val="uk-UA"/>
              </w:rPr>
              <w:t>Завдання, год</w:t>
            </w:r>
          </w:p>
        </w:tc>
        <w:tc>
          <w:tcPr>
            <w:tcW w:w="951" w:type="dxa"/>
            <w:gridSpan w:val="3"/>
          </w:tcPr>
          <w:p w:rsidR="00EE4581" w:rsidRPr="00E63BFC" w:rsidRDefault="00EE4581" w:rsidP="00EE4581">
            <w:pPr>
              <w:jc w:val="center"/>
              <w:rPr>
                <w:lang w:val="uk-UA"/>
              </w:rPr>
            </w:pPr>
            <w:r w:rsidRPr="00E63BFC">
              <w:rPr>
                <w:lang w:val="uk-UA"/>
              </w:rPr>
              <w:t>Вага оцінки</w:t>
            </w:r>
          </w:p>
        </w:tc>
        <w:tc>
          <w:tcPr>
            <w:tcW w:w="780" w:type="dxa"/>
          </w:tcPr>
          <w:p w:rsidR="00EE4581" w:rsidRPr="00E63BFC" w:rsidRDefault="00EE4581" w:rsidP="00EE4581">
            <w:pPr>
              <w:jc w:val="center"/>
              <w:rPr>
                <w:lang w:val="uk-UA"/>
              </w:rPr>
            </w:pPr>
            <w:r w:rsidRPr="00E63BFC">
              <w:rPr>
                <w:lang w:val="uk-UA"/>
              </w:rPr>
              <w:t>Термін виконання</w:t>
            </w:r>
          </w:p>
        </w:tc>
      </w:tr>
      <w:tr w:rsidR="00EE4581" w:rsidRPr="00E63BFC" w:rsidTr="00804E4D">
        <w:tc>
          <w:tcPr>
            <w:tcW w:w="1838" w:type="dxa"/>
            <w:gridSpan w:val="2"/>
          </w:tcPr>
          <w:p w:rsidR="00EE4581" w:rsidRDefault="00EE4581" w:rsidP="00EE4581">
            <w:pPr>
              <w:contextualSpacing/>
              <w:jc w:val="both"/>
              <w:rPr>
                <w:iCs/>
                <w:color w:val="000000"/>
                <w:lang w:val="uk-UA"/>
              </w:rPr>
            </w:pPr>
            <w:r>
              <w:rPr>
                <w:iCs/>
                <w:color w:val="000000"/>
                <w:lang w:val="uk-UA"/>
              </w:rPr>
              <w:t xml:space="preserve">Тема 1. </w:t>
            </w:r>
            <w:r>
              <w:rPr>
                <w:b/>
                <w:bCs/>
                <w:lang w:val="uk-UA" w:eastAsia="ar-SA"/>
              </w:rPr>
              <w:t xml:space="preserve">Управління </w:t>
            </w:r>
            <w:r>
              <w:rPr>
                <w:b/>
                <w:bCs/>
                <w:lang w:val="uk-UA" w:eastAsia="ar-SA"/>
              </w:rPr>
              <w:lastRenderedPageBreak/>
              <w:t>персоналом та психологічний супровід персоналу організації: особливості та основні напрямки діяльності.</w:t>
            </w:r>
            <w:r>
              <w:rPr>
                <w:iCs/>
                <w:color w:val="000000"/>
                <w:lang w:val="uk-UA"/>
              </w:rPr>
              <w:t xml:space="preserve"> </w:t>
            </w:r>
          </w:p>
          <w:p w:rsidR="00EE4581" w:rsidRDefault="00EE4581" w:rsidP="00EE4581">
            <w:pPr>
              <w:contextualSpacing/>
              <w:jc w:val="both"/>
              <w:rPr>
                <w:iCs/>
                <w:color w:val="000000"/>
                <w:lang w:val="uk-UA"/>
              </w:rPr>
            </w:pPr>
            <w:r>
              <w:rPr>
                <w:iCs/>
                <w:color w:val="000000"/>
                <w:lang w:val="uk-UA"/>
              </w:rPr>
              <w:t xml:space="preserve">Поняття управління персоналом, </w:t>
            </w:r>
            <w:r>
              <w:rPr>
                <w:iCs/>
                <w:color w:val="000000"/>
              </w:rPr>
              <w:t>HR</w:t>
            </w:r>
            <w:r>
              <w:rPr>
                <w:iCs/>
                <w:color w:val="000000"/>
                <w:lang w:val="uk-UA"/>
              </w:rPr>
              <w:t xml:space="preserve">. Основні принципи та завдання управління персоналом. Основи розробки </w:t>
            </w:r>
            <w:r>
              <w:rPr>
                <w:iCs/>
                <w:color w:val="000000"/>
              </w:rPr>
              <w:t>HR</w:t>
            </w:r>
            <w:r>
              <w:rPr>
                <w:iCs/>
                <w:color w:val="000000"/>
                <w:lang w:val="uk-UA"/>
              </w:rPr>
              <w:t>-стратегії.</w:t>
            </w:r>
          </w:p>
          <w:p w:rsidR="00EE4581" w:rsidRDefault="00EE4581" w:rsidP="00EE4581">
            <w:pPr>
              <w:contextualSpacing/>
              <w:jc w:val="both"/>
              <w:rPr>
                <w:iCs/>
                <w:color w:val="000000"/>
                <w:lang w:val="uk-UA"/>
              </w:rPr>
            </w:pPr>
            <w:r>
              <w:rPr>
                <w:iCs/>
                <w:color w:val="000000"/>
                <w:lang w:val="uk-UA"/>
              </w:rPr>
              <w:t xml:space="preserve">Поняття персоналу. Види, структура, характеристика персоналу організації. </w:t>
            </w:r>
          </w:p>
          <w:p w:rsidR="00EE4581" w:rsidRPr="000F741F" w:rsidRDefault="00EE4581" w:rsidP="00EE4581">
            <w:pPr>
              <w:contextualSpacing/>
              <w:jc w:val="both"/>
              <w:rPr>
                <w:color w:val="000000"/>
                <w:lang w:val="uk-UA"/>
              </w:rPr>
            </w:pPr>
            <w:r w:rsidRPr="000F741F">
              <w:rPr>
                <w:iCs/>
                <w:color w:val="000000"/>
              </w:rPr>
              <w:t>Основні напрями психологічного супроводу персоналу організації.</w:t>
            </w:r>
          </w:p>
          <w:p w:rsidR="00EE4581" w:rsidRDefault="00EE4581" w:rsidP="00EE4581">
            <w:pPr>
              <w:contextualSpacing/>
              <w:jc w:val="both"/>
              <w:rPr>
                <w:color w:val="000000"/>
                <w:lang w:val="uk-UA"/>
              </w:rPr>
            </w:pPr>
            <w:r w:rsidRPr="000F741F">
              <w:rPr>
                <w:iCs/>
                <w:color w:val="000000"/>
                <w:lang w:val="uk-UA"/>
              </w:rPr>
              <w:t>Специфіка змісту діяльності, завдань та функцій</w:t>
            </w:r>
            <w:r w:rsidRPr="000F741F">
              <w:rPr>
                <w:iCs/>
                <w:color w:val="000000"/>
              </w:rPr>
              <w:t> </w:t>
            </w:r>
            <w:hyperlink r:id="rId8" w:tgtFrame="_blank" w:history="1">
              <w:r w:rsidRPr="000F741F">
                <w:rPr>
                  <w:iCs/>
                  <w:color w:val="333333"/>
                  <w:lang w:val="uk-UA"/>
                </w:rPr>
                <w:t>психолог</w:t>
              </w:r>
            </w:hyperlink>
            <w:r w:rsidRPr="000F741F">
              <w:rPr>
                <w:iCs/>
                <w:color w:val="000000"/>
                <w:lang w:val="uk-UA"/>
              </w:rPr>
              <w:t>ічної служби в організації.</w:t>
            </w:r>
            <w:r w:rsidRPr="000F741F">
              <w:rPr>
                <w:color w:val="000000"/>
                <w:lang w:val="uk-UA"/>
              </w:rPr>
              <w:t xml:space="preserve"> </w:t>
            </w:r>
            <w:r w:rsidRPr="000F741F">
              <w:rPr>
                <w:iCs/>
                <w:color w:val="000000"/>
                <w:lang w:val="uk-UA"/>
              </w:rPr>
              <w:t>Основні моделі діяльності пс</w:t>
            </w:r>
            <w:r>
              <w:rPr>
                <w:iCs/>
                <w:color w:val="000000"/>
                <w:lang w:val="uk-UA"/>
              </w:rPr>
              <w:t xml:space="preserve">ихологічної служби організації. </w:t>
            </w:r>
            <w:r w:rsidRPr="000F741F">
              <w:rPr>
                <w:lang w:val="uk-UA"/>
              </w:rPr>
              <w:t>Психологічна служба як штатна одиниця організації</w:t>
            </w:r>
            <w:r>
              <w:rPr>
                <w:lang w:val="uk-UA"/>
              </w:rPr>
              <w:t xml:space="preserve"> та запрошення </w:t>
            </w:r>
            <w:r>
              <w:rPr>
                <w:lang w:val="uk-UA"/>
              </w:rPr>
              <w:lastRenderedPageBreak/>
              <w:t>психолога для вирішення окремих проблем управління персоналу</w:t>
            </w:r>
            <w:r w:rsidRPr="000F741F">
              <w:rPr>
                <w:lang w:val="uk-UA"/>
              </w:rPr>
              <w:t xml:space="preserve"> – переваги і недоліки.</w:t>
            </w:r>
            <w:r w:rsidRPr="000F741F">
              <w:rPr>
                <w:color w:val="000000"/>
                <w:lang w:val="uk-UA"/>
              </w:rPr>
              <w:t xml:space="preserve"> </w:t>
            </w:r>
          </w:p>
          <w:p w:rsidR="00EE4581" w:rsidRPr="006811FE" w:rsidRDefault="00EE4581" w:rsidP="00EE4581">
            <w:pPr>
              <w:contextualSpacing/>
              <w:jc w:val="both"/>
              <w:rPr>
                <w:color w:val="000000"/>
                <w:lang w:val="uk-UA"/>
              </w:rPr>
            </w:pPr>
            <w:r>
              <w:rPr>
                <w:color w:val="000000"/>
                <w:lang w:val="uk-UA"/>
              </w:rPr>
              <w:t xml:space="preserve">Професійні компетентності та вимоги до психологічних характеристик </w:t>
            </w:r>
            <w:r>
              <w:rPr>
                <w:iCs/>
                <w:color w:val="000000"/>
              </w:rPr>
              <w:t>HR</w:t>
            </w:r>
            <w:r>
              <w:rPr>
                <w:iCs/>
                <w:color w:val="000000"/>
                <w:lang w:val="uk-UA"/>
              </w:rPr>
              <w:t>.</w:t>
            </w:r>
          </w:p>
          <w:p w:rsidR="00EE4581" w:rsidRPr="00E63BFC" w:rsidRDefault="00EE4581" w:rsidP="00EE4581">
            <w:pPr>
              <w:contextualSpacing/>
              <w:jc w:val="both"/>
              <w:rPr>
                <w:color w:val="FF0000"/>
                <w:lang w:val="uk-UA"/>
              </w:rPr>
            </w:pPr>
          </w:p>
        </w:tc>
        <w:tc>
          <w:tcPr>
            <w:tcW w:w="992" w:type="dxa"/>
            <w:gridSpan w:val="2"/>
          </w:tcPr>
          <w:p w:rsidR="00EE4581" w:rsidRPr="00EE4581" w:rsidRDefault="00EE4581" w:rsidP="00EE4581">
            <w:pPr>
              <w:jc w:val="center"/>
              <w:rPr>
                <w:lang w:val="uk-UA"/>
              </w:rPr>
            </w:pPr>
            <w:r w:rsidRPr="00EE4581">
              <w:rPr>
                <w:lang w:val="uk-UA"/>
              </w:rPr>
              <w:lastRenderedPageBreak/>
              <w:t xml:space="preserve">Лекція </w:t>
            </w:r>
          </w:p>
          <w:p w:rsidR="00EE4581" w:rsidRPr="00EE4581" w:rsidRDefault="00BE4581" w:rsidP="00EE4581">
            <w:pPr>
              <w:jc w:val="center"/>
              <w:rPr>
                <w:lang w:val="uk-UA"/>
              </w:rPr>
            </w:pPr>
            <w:r>
              <w:rPr>
                <w:lang w:val="uk-UA"/>
              </w:rPr>
              <w:t>4</w:t>
            </w:r>
            <w:r w:rsidR="00EE4581" w:rsidRPr="00EE4581">
              <w:rPr>
                <w:lang w:val="uk-UA"/>
              </w:rPr>
              <w:t xml:space="preserve"> год, </w:t>
            </w:r>
          </w:p>
          <w:p w:rsidR="00EE4581" w:rsidRPr="00EE4581" w:rsidRDefault="00EE4581" w:rsidP="00EE4581">
            <w:pPr>
              <w:jc w:val="center"/>
              <w:rPr>
                <w:lang w:val="uk-UA"/>
              </w:rPr>
            </w:pPr>
            <w:r w:rsidRPr="00EE4581">
              <w:rPr>
                <w:lang w:val="uk-UA"/>
              </w:rPr>
              <w:lastRenderedPageBreak/>
              <w:t xml:space="preserve">Семінар </w:t>
            </w:r>
          </w:p>
          <w:p w:rsidR="00EE4581" w:rsidRPr="00E63BFC" w:rsidRDefault="00EE4581" w:rsidP="00EE4581">
            <w:pPr>
              <w:jc w:val="center"/>
              <w:rPr>
                <w:color w:val="FF0000"/>
                <w:lang w:val="uk-UA"/>
              </w:rPr>
            </w:pPr>
            <w:r w:rsidRPr="00EE4581">
              <w:rPr>
                <w:lang w:val="uk-UA"/>
              </w:rPr>
              <w:t>2 год</w:t>
            </w:r>
          </w:p>
        </w:tc>
        <w:tc>
          <w:tcPr>
            <w:tcW w:w="3544" w:type="dxa"/>
          </w:tcPr>
          <w:p w:rsidR="00EE4581" w:rsidRPr="00CA46A1" w:rsidRDefault="00EE4581" w:rsidP="00EE4581">
            <w:pPr>
              <w:contextualSpacing/>
              <w:jc w:val="both"/>
            </w:pPr>
            <w:r w:rsidRPr="000F741F">
              <w:lastRenderedPageBreak/>
              <w:t xml:space="preserve">Технології роботи організаційних психологів: </w:t>
            </w:r>
            <w:r w:rsidRPr="000F741F">
              <w:lastRenderedPageBreak/>
              <w:t xml:space="preserve">Навч. посіб. для студентів вищ. навч. закладів та слухачів післядидплом. освіти / </w:t>
            </w:r>
            <w:proofErr w:type="gramStart"/>
            <w:r w:rsidRPr="000F741F">
              <w:t>За наук</w:t>
            </w:r>
            <w:proofErr w:type="gramEnd"/>
            <w:r w:rsidRPr="000F741F">
              <w:t xml:space="preserve">. ред. Л.М.Карамушки. – К.: Фірма «ІНКОС», 2005. – 366с. </w:t>
            </w:r>
          </w:p>
          <w:p w:rsidR="00EE4581" w:rsidRPr="00B129DD" w:rsidRDefault="00EE4581" w:rsidP="00EE4581">
            <w:pPr>
              <w:pStyle w:val="a5"/>
              <w:ind w:left="0"/>
              <w:jc w:val="both"/>
            </w:pPr>
            <w:r w:rsidRPr="00B129DD">
              <w:rPr>
                <w:shd w:val="clear" w:color="auto" w:fill="FFFFFF"/>
              </w:rPr>
              <w:t xml:space="preserve">Управління персоналом: підручник / [В.М. Данюк. А.М. Колот, Г.С. Суков та ін.]; за заг. та наук. ред. к.е.н., проф. В.М. Данюка. — К.: КНЕУ; Краматорськ: НКМЗ, 2013. — 666с. – </w:t>
            </w:r>
            <w:hyperlink r:id="rId9" w:tgtFrame="_blank" w:history="1">
              <w:r w:rsidRPr="00B129DD">
                <w:rPr>
                  <w:rStyle w:val="a8"/>
                  <w:rFonts w:eastAsiaTheme="majorEastAsia"/>
                  <w:shd w:val="clear" w:color="auto" w:fill="FFFFFF"/>
                </w:rPr>
                <w:t>https://ir.kneu.edu.ua/bitstream/handle/2010/11437/danyuk.pdf?sequence=1&amp;isAllowe</w:t>
              </w:r>
            </w:hyperlink>
          </w:p>
          <w:p w:rsidR="00804E4D" w:rsidRPr="00623EC6" w:rsidRDefault="00804E4D" w:rsidP="00804E4D">
            <w:pPr>
              <w:pStyle w:val="1"/>
              <w:shd w:val="clear" w:color="auto" w:fill="FFFFFF"/>
              <w:spacing w:before="0" w:line="240" w:lineRule="auto"/>
              <w:ind w:firstLine="709"/>
              <w:contextualSpacing/>
              <w:jc w:val="both"/>
              <w:textAlignment w:val="baseline"/>
              <w:outlineLvl w:val="0"/>
              <w:rPr>
                <w:rFonts w:ascii="Times New Roman" w:hAnsi="Times New Roman" w:cs="Times New Roman"/>
                <w:sz w:val="24"/>
                <w:szCs w:val="24"/>
              </w:rPr>
            </w:pPr>
            <w:r w:rsidRPr="00623EC6">
              <w:rPr>
                <w:rFonts w:ascii="Times New Roman" w:hAnsi="Times New Roman" w:cs="Times New Roman"/>
                <w:bCs/>
                <w:color w:val="auto"/>
                <w:sz w:val="24"/>
                <w:szCs w:val="24"/>
                <w:lang w:val="ru-RU"/>
              </w:rPr>
              <w:t xml:space="preserve">Прищак М.Д., Лесько О.Й. </w:t>
            </w:r>
            <w:r w:rsidRPr="00623EC6">
              <w:rPr>
                <w:rFonts w:ascii="Times New Roman" w:eastAsia="Calibri" w:hAnsi="Times New Roman" w:cs="Times New Roman"/>
                <w:color w:val="auto"/>
                <w:sz w:val="24"/>
                <w:szCs w:val="24"/>
                <w:lang w:val="ru-RU"/>
              </w:rPr>
              <w:t>Психологія управління в організації</w:t>
            </w:r>
            <w:r w:rsidRPr="00623EC6">
              <w:rPr>
                <w:rFonts w:ascii="Times New Roman" w:hAnsi="Times New Roman" w:cs="Times New Roman"/>
                <w:sz w:val="24"/>
                <w:szCs w:val="24"/>
                <w:lang w:val="uk-UA"/>
              </w:rPr>
              <w:t xml:space="preserve">. </w:t>
            </w:r>
            <w:r w:rsidRPr="00623EC6">
              <w:rPr>
                <w:rFonts w:ascii="Times New Roman" w:hAnsi="Times New Roman" w:cs="Times New Roman"/>
                <w:color w:val="000000"/>
                <w:sz w:val="24"/>
                <w:szCs w:val="24"/>
                <w:shd w:val="clear" w:color="auto" w:fill="FFFFFF"/>
                <w:lang w:val="ru-RU"/>
              </w:rPr>
              <w:t>Вінниця: Вінницький національний технічний університет, 2016. — 150 с.</w:t>
            </w:r>
            <w:r w:rsidRPr="00623EC6">
              <w:rPr>
                <w:rFonts w:ascii="Times New Roman" w:hAnsi="Times New Roman" w:cs="Times New Roman"/>
                <w:sz w:val="24"/>
                <w:szCs w:val="24"/>
                <w:lang w:val="ru-RU"/>
              </w:rPr>
              <w:t xml:space="preserve"> </w:t>
            </w:r>
            <w:hyperlink r:id="rId10" w:history="1">
              <w:r w:rsidRPr="00623EC6">
                <w:rPr>
                  <w:rStyle w:val="a8"/>
                  <w:rFonts w:ascii="Times New Roman" w:hAnsi="Times New Roman" w:cs="Times New Roman"/>
                  <w:sz w:val="24"/>
                  <w:szCs w:val="24"/>
                </w:rPr>
                <w:t>https://web.posibnyky.vntu.edu.ua/iebmd/prishak_psihologiya_upravlinnya_v_organizaciyi/index_0.html</w:t>
              </w:r>
            </w:hyperlink>
          </w:p>
          <w:p w:rsidR="00804E4D" w:rsidRPr="00A63513" w:rsidRDefault="00804E4D" w:rsidP="00804E4D">
            <w:pPr>
              <w:ind w:firstLine="709"/>
              <w:contextualSpacing/>
              <w:jc w:val="both"/>
            </w:pPr>
            <w:r w:rsidRPr="00623EC6">
              <w:t>Психологія управління [Текст</w:t>
            </w:r>
            <w:proofErr w:type="gramStart"/>
            <w:r w:rsidRPr="00623EC6">
              <w:t>] :</w:t>
            </w:r>
            <w:proofErr w:type="gramEnd"/>
            <w:r w:rsidRPr="00623EC6">
              <w:t xml:space="preserve"> навч. посіб. / Д. І. Дзвінчук, Н. Г. Діденко, О. К. Любчук, В. І. </w:t>
            </w:r>
            <w:proofErr w:type="gramStart"/>
            <w:r w:rsidRPr="00623EC6">
              <w:t>Малімон ;</w:t>
            </w:r>
            <w:proofErr w:type="gramEnd"/>
            <w:r w:rsidRPr="00623EC6">
              <w:t xml:space="preserve"> За заг. ред. </w:t>
            </w:r>
            <w:r w:rsidRPr="00A63513">
              <w:t xml:space="preserve">Д.І. Дзвінчука. — </w:t>
            </w:r>
            <w:proofErr w:type="gramStart"/>
            <w:r w:rsidRPr="00A63513">
              <w:t>К. :</w:t>
            </w:r>
            <w:proofErr w:type="gramEnd"/>
            <w:r w:rsidRPr="00A63513">
              <w:t xml:space="preserve"> ТОВ "СІК ГРУП УКРАЇНА", 2013. — 293 с.</w:t>
            </w:r>
          </w:p>
          <w:p w:rsidR="00804E4D" w:rsidRPr="00623EC6" w:rsidRDefault="00804E4D" w:rsidP="00804E4D">
            <w:pPr>
              <w:tabs>
                <w:tab w:val="left" w:pos="2586"/>
              </w:tabs>
              <w:suppressAutoHyphens/>
              <w:ind w:left="720"/>
              <w:rPr>
                <w:color w:val="0000FF"/>
                <w:u w:val="single"/>
                <w:lang w:val="uk-UA"/>
              </w:rPr>
            </w:pPr>
            <w:r>
              <w:rPr>
                <w:rStyle w:val="a8"/>
                <w:rFonts w:eastAsiaTheme="majorEastAsia"/>
              </w:rPr>
              <w:t xml:space="preserve">hh.ua </w:t>
            </w:r>
          </w:p>
          <w:p w:rsidR="00EE4581" w:rsidRPr="00804E4D" w:rsidRDefault="00EE4581" w:rsidP="00EE4581">
            <w:pPr>
              <w:jc w:val="center"/>
              <w:rPr>
                <w:color w:val="FF0000"/>
                <w:lang w:val="uk-UA"/>
              </w:rPr>
            </w:pPr>
          </w:p>
        </w:tc>
        <w:tc>
          <w:tcPr>
            <w:tcW w:w="1240" w:type="dxa"/>
            <w:gridSpan w:val="2"/>
          </w:tcPr>
          <w:p w:rsidR="00EE4581" w:rsidRDefault="00EE4581" w:rsidP="00EE4581">
            <w:pPr>
              <w:contextualSpacing/>
              <w:jc w:val="both"/>
              <w:rPr>
                <w:color w:val="000000"/>
                <w:lang w:val="uk-UA"/>
              </w:rPr>
            </w:pPr>
            <w:r w:rsidRPr="000F741F">
              <w:rPr>
                <w:lang w:val="uk-UA"/>
              </w:rPr>
              <w:lastRenderedPageBreak/>
              <w:t xml:space="preserve">Психологічна </w:t>
            </w:r>
            <w:r w:rsidRPr="000F741F">
              <w:rPr>
                <w:lang w:val="uk-UA"/>
              </w:rPr>
              <w:lastRenderedPageBreak/>
              <w:t>служба як штатна одиниця організації</w:t>
            </w:r>
            <w:r>
              <w:rPr>
                <w:lang w:val="uk-UA"/>
              </w:rPr>
              <w:t xml:space="preserve"> та запрошення психолога для вирішення окремих проблем управління персоналу</w:t>
            </w:r>
            <w:r w:rsidRPr="000F741F">
              <w:rPr>
                <w:lang w:val="uk-UA"/>
              </w:rPr>
              <w:t xml:space="preserve"> – переваги і недоліки.</w:t>
            </w:r>
            <w:r w:rsidRPr="000F741F">
              <w:rPr>
                <w:color w:val="000000"/>
                <w:lang w:val="uk-UA"/>
              </w:rPr>
              <w:t xml:space="preserve"> </w:t>
            </w:r>
          </w:p>
          <w:p w:rsidR="00EE4581" w:rsidRDefault="00EE4581" w:rsidP="00EE4581">
            <w:pPr>
              <w:contextualSpacing/>
              <w:jc w:val="both"/>
              <w:rPr>
                <w:iCs/>
                <w:color w:val="000000"/>
                <w:lang w:val="uk-UA"/>
              </w:rPr>
            </w:pPr>
            <w:r>
              <w:rPr>
                <w:iCs/>
                <w:color w:val="000000"/>
                <w:lang w:val="uk-UA"/>
              </w:rPr>
              <w:t xml:space="preserve">         Поняття персоналу. Види, структура, характеристика персоналу організації. </w:t>
            </w:r>
          </w:p>
          <w:p w:rsidR="00EE4581" w:rsidRPr="006F7B56" w:rsidRDefault="00BE4581" w:rsidP="00EE4581">
            <w:pPr>
              <w:pStyle w:val="a5"/>
              <w:ind w:left="0"/>
              <w:jc w:val="both"/>
              <w:rPr>
                <w:color w:val="FF0000"/>
                <w:lang w:val="uk-UA"/>
              </w:rPr>
            </w:pPr>
            <w:r>
              <w:rPr>
                <w:lang w:val="uk-UA"/>
              </w:rPr>
              <w:t>4</w:t>
            </w:r>
            <w:r w:rsidR="006F7B56" w:rsidRPr="006F7B56">
              <w:rPr>
                <w:lang w:val="uk-UA"/>
              </w:rPr>
              <w:t xml:space="preserve"> год</w:t>
            </w:r>
          </w:p>
        </w:tc>
        <w:tc>
          <w:tcPr>
            <w:tcW w:w="951" w:type="dxa"/>
            <w:gridSpan w:val="3"/>
          </w:tcPr>
          <w:p w:rsidR="00EE4581" w:rsidRPr="00804E4D" w:rsidRDefault="00804E4D" w:rsidP="00EE4581">
            <w:pPr>
              <w:jc w:val="center"/>
              <w:rPr>
                <w:lang w:val="uk-UA"/>
              </w:rPr>
            </w:pPr>
            <w:r w:rsidRPr="00804E4D">
              <w:rPr>
                <w:lang w:val="uk-UA"/>
              </w:rPr>
              <w:lastRenderedPageBreak/>
              <w:t xml:space="preserve">Поточне </w:t>
            </w:r>
            <w:r w:rsidRPr="00804E4D">
              <w:rPr>
                <w:lang w:val="uk-UA"/>
              </w:rPr>
              <w:lastRenderedPageBreak/>
              <w:t xml:space="preserve">оцінювання (вибіркове) - 5 балів, </w:t>
            </w:r>
          </w:p>
          <w:p w:rsidR="00804E4D" w:rsidRPr="00804E4D" w:rsidRDefault="00804E4D" w:rsidP="00EE4581">
            <w:pPr>
              <w:jc w:val="center"/>
              <w:rPr>
                <w:lang w:val="uk-UA"/>
              </w:rPr>
            </w:pPr>
            <w:r w:rsidRPr="00804E4D">
              <w:rPr>
                <w:lang w:val="uk-UA"/>
              </w:rPr>
              <w:t>Тести до теми 2 бали</w:t>
            </w:r>
          </w:p>
        </w:tc>
        <w:tc>
          <w:tcPr>
            <w:tcW w:w="780" w:type="dxa"/>
          </w:tcPr>
          <w:p w:rsidR="00EE4581" w:rsidRPr="00804E4D" w:rsidRDefault="00804E4D" w:rsidP="00804E4D">
            <w:pPr>
              <w:jc w:val="center"/>
              <w:rPr>
                <w:lang w:val="uk-UA"/>
              </w:rPr>
            </w:pPr>
            <w:r w:rsidRPr="00804E4D">
              <w:rPr>
                <w:lang w:val="uk-UA"/>
              </w:rPr>
              <w:lastRenderedPageBreak/>
              <w:t xml:space="preserve">1-2 </w:t>
            </w:r>
            <w:r w:rsidR="00EE4581" w:rsidRPr="00804E4D">
              <w:rPr>
                <w:lang w:val="uk-UA"/>
              </w:rPr>
              <w:t xml:space="preserve">-й </w:t>
            </w:r>
            <w:r w:rsidR="00EE4581" w:rsidRPr="00804E4D">
              <w:rPr>
                <w:lang w:val="uk-UA"/>
              </w:rPr>
              <w:lastRenderedPageBreak/>
              <w:t>тиждень навчання</w:t>
            </w:r>
          </w:p>
        </w:tc>
      </w:tr>
      <w:tr w:rsidR="00804E4D" w:rsidRPr="00804E4D" w:rsidTr="00804E4D">
        <w:tc>
          <w:tcPr>
            <w:tcW w:w="1838" w:type="dxa"/>
            <w:gridSpan w:val="2"/>
          </w:tcPr>
          <w:p w:rsidR="00804E4D" w:rsidRPr="000F741F" w:rsidRDefault="00804E4D" w:rsidP="00804E4D">
            <w:pPr>
              <w:ind w:firstLine="720"/>
              <w:contextualSpacing/>
              <w:rPr>
                <w:rFonts w:eastAsia="Calibri"/>
                <w:lang w:val="uk-UA"/>
              </w:rPr>
            </w:pPr>
            <w:r w:rsidRPr="000F741F">
              <w:rPr>
                <w:rFonts w:eastAsia="Calibri"/>
                <w:b/>
                <w:lang w:val="uk-UA"/>
              </w:rPr>
              <w:lastRenderedPageBreak/>
              <w:t xml:space="preserve">Тема </w:t>
            </w:r>
            <w:r>
              <w:rPr>
                <w:rFonts w:eastAsia="Calibri"/>
                <w:b/>
                <w:lang w:val="uk-UA"/>
              </w:rPr>
              <w:t>2</w:t>
            </w:r>
            <w:r w:rsidRPr="000F741F">
              <w:rPr>
                <w:rFonts w:eastAsia="Calibri"/>
                <w:b/>
                <w:lang w:val="uk-UA"/>
              </w:rPr>
              <w:t>.</w:t>
            </w:r>
            <w:r w:rsidRPr="000F741F">
              <w:rPr>
                <w:rFonts w:eastAsia="Calibri"/>
                <w:lang w:val="uk-UA"/>
              </w:rPr>
              <w:t xml:space="preserve"> </w:t>
            </w:r>
            <w:r w:rsidRPr="000F741F">
              <w:rPr>
                <w:rFonts w:eastAsia="Calibri"/>
                <w:b/>
                <w:lang w:val="uk-UA"/>
              </w:rPr>
              <w:t xml:space="preserve">Мотивація </w:t>
            </w:r>
            <w:r>
              <w:rPr>
                <w:rFonts w:eastAsia="Calibri"/>
                <w:b/>
                <w:lang w:val="uk-UA"/>
              </w:rPr>
              <w:t xml:space="preserve">і стимулювання </w:t>
            </w:r>
            <w:r w:rsidRPr="000F741F">
              <w:rPr>
                <w:rFonts w:eastAsia="Calibri"/>
                <w:b/>
                <w:lang w:val="uk-UA"/>
              </w:rPr>
              <w:t xml:space="preserve">як напрям психологічного супроводу працівників організації. </w:t>
            </w:r>
            <w:r w:rsidRPr="000F741F">
              <w:rPr>
                <w:rFonts w:eastAsia="Calibri"/>
                <w:lang w:val="uk-UA"/>
              </w:rPr>
              <w:t xml:space="preserve">          </w:t>
            </w:r>
          </w:p>
          <w:p w:rsidR="00804E4D" w:rsidRDefault="00804E4D" w:rsidP="00804E4D">
            <w:pPr>
              <w:tabs>
                <w:tab w:val="left" w:pos="426"/>
              </w:tabs>
              <w:ind w:firstLine="425"/>
              <w:contextualSpacing/>
              <w:jc w:val="both"/>
              <w:rPr>
                <w:lang w:val="uk-UA"/>
              </w:rPr>
            </w:pPr>
            <w:r>
              <w:rPr>
                <w:lang w:val="uk-UA"/>
              </w:rPr>
              <w:t>Корпоративна культура</w:t>
            </w:r>
            <w:r w:rsidRPr="000F741F">
              <w:rPr>
                <w:lang w:val="uk-UA"/>
              </w:rPr>
              <w:t xml:space="preserve"> </w:t>
            </w:r>
            <w:r>
              <w:rPr>
                <w:lang w:val="uk-UA"/>
              </w:rPr>
              <w:t xml:space="preserve">організації як чинник мотивації персоналу, залученість працівників. </w:t>
            </w:r>
          </w:p>
          <w:p w:rsidR="00804E4D" w:rsidRDefault="00804E4D" w:rsidP="00804E4D">
            <w:pPr>
              <w:tabs>
                <w:tab w:val="left" w:pos="426"/>
              </w:tabs>
              <w:ind w:firstLine="425"/>
              <w:contextualSpacing/>
              <w:jc w:val="both"/>
              <w:rPr>
                <w:lang w:val="uk-UA"/>
              </w:rPr>
            </w:pPr>
            <w:r w:rsidRPr="00CA46A1">
              <w:rPr>
                <w:lang w:val="uk-UA"/>
              </w:rPr>
              <w:t>Поняття</w:t>
            </w:r>
            <w:r>
              <w:rPr>
                <w:lang w:val="uk-UA"/>
              </w:rPr>
              <w:t xml:space="preserve"> моніторингу</w:t>
            </w:r>
            <w:r w:rsidRPr="00CA46A1">
              <w:rPr>
                <w:lang w:val="uk-UA"/>
              </w:rPr>
              <w:t xml:space="preserve"> </w:t>
            </w:r>
            <w:r>
              <w:rPr>
                <w:lang w:val="uk-UA"/>
              </w:rPr>
              <w:t>(</w:t>
            </w:r>
            <w:r w:rsidRPr="00CA46A1">
              <w:rPr>
                <w:lang w:val="uk-UA"/>
              </w:rPr>
              <w:t>аудиту</w:t>
            </w:r>
            <w:r>
              <w:rPr>
                <w:lang w:val="uk-UA"/>
              </w:rPr>
              <w:t xml:space="preserve">) </w:t>
            </w:r>
            <w:r w:rsidRPr="00CA46A1">
              <w:rPr>
                <w:lang w:val="uk-UA"/>
              </w:rPr>
              <w:t xml:space="preserve"> системи мотивації персоналу: основні етапи, особливості</w:t>
            </w:r>
            <w:r>
              <w:rPr>
                <w:lang w:val="uk-UA"/>
              </w:rPr>
              <w:t>,</w:t>
            </w:r>
            <w:r w:rsidRPr="00CA46A1">
              <w:rPr>
                <w:lang w:val="uk-UA"/>
              </w:rPr>
              <w:t xml:space="preserve"> технології.</w:t>
            </w:r>
            <w:r>
              <w:rPr>
                <w:lang w:val="uk-UA"/>
              </w:rPr>
              <w:t xml:space="preserve"> Моніторинг мотивації працівника організації.</w:t>
            </w:r>
          </w:p>
          <w:p w:rsidR="00804E4D" w:rsidRDefault="00804E4D" w:rsidP="00804E4D">
            <w:pPr>
              <w:tabs>
                <w:tab w:val="left" w:pos="426"/>
              </w:tabs>
              <w:ind w:firstLine="425"/>
              <w:contextualSpacing/>
              <w:jc w:val="both"/>
              <w:rPr>
                <w:lang w:val="uk-UA"/>
              </w:rPr>
            </w:pPr>
            <w:r>
              <w:rPr>
                <w:rFonts w:eastAsia="Calibri"/>
                <w:lang w:val="uk-UA"/>
              </w:rPr>
              <w:t xml:space="preserve">Співвідношення мотивації та компетентності працівників. </w:t>
            </w:r>
            <w:r w:rsidRPr="00907A0E">
              <w:rPr>
                <w:rFonts w:eastAsia="Calibri"/>
                <w:lang w:val="uk-UA"/>
              </w:rPr>
              <w:t>Методи н</w:t>
            </w:r>
            <w:r>
              <w:rPr>
                <w:rFonts w:eastAsia="Calibri"/>
                <w:lang w:val="uk-UA"/>
              </w:rPr>
              <w:t>ематеріальної мотива</w:t>
            </w:r>
            <w:r w:rsidRPr="00907A0E">
              <w:rPr>
                <w:rFonts w:eastAsia="Calibri"/>
                <w:lang w:val="uk-UA"/>
              </w:rPr>
              <w:t>ції</w:t>
            </w:r>
            <w:r>
              <w:rPr>
                <w:rFonts w:eastAsia="Calibri"/>
                <w:lang w:val="uk-UA"/>
              </w:rPr>
              <w:t xml:space="preserve">. </w:t>
            </w:r>
            <w:r>
              <w:rPr>
                <w:rFonts w:eastAsia="Calibri"/>
                <w:lang w:val="uk-UA"/>
              </w:rPr>
              <w:lastRenderedPageBreak/>
              <w:t>Компенсації, пільги та формування соціальних пакетів як методи стимулювання працівників.</w:t>
            </w:r>
            <w:r w:rsidRPr="00907A0E">
              <w:rPr>
                <w:rFonts w:eastAsia="Calibri"/>
                <w:lang w:val="uk-UA"/>
              </w:rPr>
              <w:t xml:space="preserve"> Мотивація працівників організації відповідно до потреб працівників.</w:t>
            </w:r>
            <w:r>
              <w:rPr>
                <w:rFonts w:eastAsia="Calibri"/>
                <w:lang w:val="uk-UA"/>
              </w:rPr>
              <w:t xml:space="preserve"> </w:t>
            </w:r>
          </w:p>
          <w:p w:rsidR="00804E4D" w:rsidRPr="00CA46A1" w:rsidRDefault="00804E4D" w:rsidP="00804E4D">
            <w:pPr>
              <w:tabs>
                <w:tab w:val="left" w:pos="426"/>
              </w:tabs>
              <w:contextualSpacing/>
              <w:jc w:val="both"/>
              <w:rPr>
                <w:rFonts w:eastAsia="Calibri"/>
                <w:lang w:val="uk-UA"/>
              </w:rPr>
            </w:pPr>
            <w:r w:rsidRPr="00CA46A1">
              <w:rPr>
                <w:lang w:val="uk-UA"/>
              </w:rPr>
              <w:t>Аналіз демотиваторів діяльності персоналу.</w:t>
            </w:r>
            <w:r w:rsidRPr="000F741F">
              <w:rPr>
                <w:lang w:val="uk-UA"/>
              </w:rPr>
              <w:t xml:space="preserve"> </w:t>
            </w:r>
          </w:p>
          <w:p w:rsidR="00804E4D" w:rsidRPr="000F741F" w:rsidRDefault="00804E4D" w:rsidP="00804E4D">
            <w:pPr>
              <w:contextualSpacing/>
              <w:jc w:val="both"/>
              <w:rPr>
                <w:lang w:val="uk-UA"/>
              </w:rPr>
            </w:pPr>
            <w:r w:rsidRPr="000F741F">
              <w:rPr>
                <w:lang w:val="uk-UA"/>
              </w:rPr>
              <w:t>Психодіагностичний інструментарій дослідження мотивації працівників організації.</w:t>
            </w:r>
          </w:p>
          <w:p w:rsidR="00804E4D" w:rsidRDefault="00804E4D" w:rsidP="00EE4581">
            <w:pPr>
              <w:contextualSpacing/>
              <w:jc w:val="both"/>
              <w:rPr>
                <w:iCs/>
                <w:color w:val="000000"/>
                <w:lang w:val="uk-UA"/>
              </w:rPr>
            </w:pPr>
          </w:p>
        </w:tc>
        <w:tc>
          <w:tcPr>
            <w:tcW w:w="992" w:type="dxa"/>
            <w:gridSpan w:val="2"/>
          </w:tcPr>
          <w:p w:rsidR="00804E4D" w:rsidRDefault="00804E4D" w:rsidP="00EE4581">
            <w:pPr>
              <w:jc w:val="center"/>
              <w:rPr>
                <w:lang w:val="uk-UA"/>
              </w:rPr>
            </w:pPr>
            <w:r>
              <w:rPr>
                <w:lang w:val="uk-UA"/>
              </w:rPr>
              <w:lastRenderedPageBreak/>
              <w:t xml:space="preserve">Лекція </w:t>
            </w:r>
          </w:p>
          <w:p w:rsidR="00804E4D" w:rsidRDefault="00804E4D" w:rsidP="00EE4581">
            <w:pPr>
              <w:jc w:val="center"/>
              <w:rPr>
                <w:lang w:val="uk-UA"/>
              </w:rPr>
            </w:pPr>
            <w:r>
              <w:rPr>
                <w:lang w:val="uk-UA"/>
              </w:rPr>
              <w:t>2 год,</w:t>
            </w:r>
          </w:p>
          <w:p w:rsidR="00804E4D" w:rsidRDefault="00804E4D" w:rsidP="00EE4581">
            <w:pPr>
              <w:jc w:val="center"/>
              <w:rPr>
                <w:lang w:val="uk-UA"/>
              </w:rPr>
            </w:pPr>
            <w:r>
              <w:rPr>
                <w:lang w:val="uk-UA"/>
              </w:rPr>
              <w:t xml:space="preserve">Практичне </w:t>
            </w:r>
          </w:p>
          <w:p w:rsidR="00804E4D" w:rsidRPr="00EE4581" w:rsidRDefault="00804E4D" w:rsidP="00EE4581">
            <w:pPr>
              <w:jc w:val="center"/>
              <w:rPr>
                <w:lang w:val="uk-UA"/>
              </w:rPr>
            </w:pPr>
            <w:r>
              <w:rPr>
                <w:lang w:val="uk-UA"/>
              </w:rPr>
              <w:t>2 год</w:t>
            </w:r>
          </w:p>
        </w:tc>
        <w:tc>
          <w:tcPr>
            <w:tcW w:w="3544" w:type="dxa"/>
          </w:tcPr>
          <w:tbl>
            <w:tblPr>
              <w:tblW w:w="910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106"/>
            </w:tblGrid>
            <w:tr w:rsidR="00804E4D" w:rsidRPr="00623EC6" w:rsidTr="007963F3">
              <w:trPr>
                <w:tblCellSpacing w:w="15" w:type="dxa"/>
              </w:trPr>
              <w:tc>
                <w:tcPr>
                  <w:tcW w:w="9046" w:type="dxa"/>
                  <w:hideMark/>
                </w:tcPr>
                <w:p w:rsidR="00804E4D" w:rsidRDefault="00804E4D" w:rsidP="00804E4D">
                  <w:pPr>
                    <w:contextualSpacing/>
                    <w:jc w:val="both"/>
                    <w:rPr>
                      <w:b/>
                      <w:bCs/>
                      <w:color w:val="000000"/>
                      <w:lang w:val="uk-UA" w:eastAsia="uk-UA"/>
                    </w:rPr>
                  </w:pPr>
                  <w:r w:rsidRPr="00623EC6">
                    <w:rPr>
                      <w:bCs/>
                      <w:color w:val="000000"/>
                      <w:lang w:eastAsia="uk-UA"/>
                    </w:rPr>
                    <w:t>Коваленко М.А.</w:t>
                  </w:r>
                  <w:r w:rsidRPr="00623EC6">
                    <w:rPr>
                      <w:bCs/>
                      <w:color w:val="000000"/>
                      <w:lang w:val="uk-UA" w:eastAsia="uk-UA"/>
                    </w:rPr>
                    <w:t>, Грузнов І.І.</w:t>
                  </w:r>
                  <w:r w:rsidRPr="00623EC6">
                    <w:rPr>
                      <w:b/>
                      <w:bCs/>
                      <w:color w:val="000000"/>
                      <w:lang w:val="uk-UA" w:eastAsia="uk-UA"/>
                    </w:rPr>
                    <w:t xml:space="preserve"> </w:t>
                  </w:r>
                </w:p>
                <w:p w:rsidR="00804E4D" w:rsidRDefault="00804E4D" w:rsidP="00804E4D">
                  <w:pPr>
                    <w:contextualSpacing/>
                    <w:jc w:val="both"/>
                    <w:rPr>
                      <w:color w:val="000000"/>
                      <w:lang w:eastAsia="uk-UA"/>
                    </w:rPr>
                  </w:pPr>
                  <w:r w:rsidRPr="00623EC6">
                    <w:rPr>
                      <w:color w:val="000000"/>
                      <w:lang w:eastAsia="uk-UA"/>
                    </w:rPr>
                    <w:t xml:space="preserve">Мотиваційний механізм </w:t>
                  </w:r>
                </w:p>
                <w:p w:rsidR="00804E4D" w:rsidRDefault="00804E4D" w:rsidP="00804E4D">
                  <w:pPr>
                    <w:contextualSpacing/>
                    <w:jc w:val="both"/>
                    <w:rPr>
                      <w:color w:val="000000"/>
                      <w:lang w:eastAsia="uk-UA"/>
                    </w:rPr>
                  </w:pPr>
                  <w:r w:rsidRPr="00623EC6">
                    <w:rPr>
                      <w:color w:val="000000"/>
                      <w:lang w:eastAsia="uk-UA"/>
                    </w:rPr>
                    <w:t xml:space="preserve">трудової діяльності. </w:t>
                  </w:r>
                </w:p>
                <w:p w:rsidR="00804E4D" w:rsidRDefault="00804E4D" w:rsidP="00804E4D">
                  <w:pPr>
                    <w:contextualSpacing/>
                    <w:jc w:val="both"/>
                    <w:rPr>
                      <w:color w:val="000000"/>
                      <w:lang w:eastAsia="uk-UA"/>
                    </w:rPr>
                  </w:pPr>
                  <w:r w:rsidRPr="00623EC6">
                    <w:rPr>
                      <w:color w:val="000000"/>
                      <w:lang w:eastAsia="uk-UA"/>
                    </w:rPr>
                    <w:t xml:space="preserve">Менеджмент трудової </w:t>
                  </w:r>
                </w:p>
                <w:p w:rsidR="00804E4D" w:rsidRDefault="00804E4D" w:rsidP="00804E4D">
                  <w:pPr>
                    <w:contextualSpacing/>
                    <w:jc w:val="both"/>
                    <w:rPr>
                      <w:color w:val="000000"/>
                      <w:lang w:eastAsia="uk-UA"/>
                    </w:rPr>
                  </w:pPr>
                  <w:r w:rsidRPr="00623EC6">
                    <w:rPr>
                      <w:color w:val="000000"/>
                      <w:lang w:eastAsia="uk-UA"/>
                    </w:rPr>
                    <w:t xml:space="preserve">активності працівників </w:t>
                  </w:r>
                </w:p>
                <w:p w:rsidR="00804E4D" w:rsidRDefault="00804E4D" w:rsidP="00804E4D">
                  <w:pPr>
                    <w:contextualSpacing/>
                    <w:jc w:val="both"/>
                    <w:rPr>
                      <w:color w:val="000000"/>
                      <w:lang w:eastAsia="uk-UA"/>
                    </w:rPr>
                  </w:pPr>
                  <w:r w:rsidRPr="00623EC6">
                    <w:rPr>
                      <w:color w:val="000000"/>
                      <w:lang w:eastAsia="uk-UA"/>
                    </w:rPr>
                    <w:t>підприємства [Текст</w:t>
                  </w:r>
                  <w:proofErr w:type="gramStart"/>
                  <w:r w:rsidRPr="00623EC6">
                    <w:rPr>
                      <w:color w:val="000000"/>
                      <w:lang w:eastAsia="uk-UA"/>
                    </w:rPr>
                    <w:t>].-</w:t>
                  </w:r>
                  <w:proofErr w:type="gramEnd"/>
                </w:p>
                <w:p w:rsidR="00804E4D" w:rsidRDefault="00804E4D" w:rsidP="00804E4D">
                  <w:pPr>
                    <w:contextualSpacing/>
                    <w:jc w:val="both"/>
                    <w:rPr>
                      <w:color w:val="000000"/>
                      <w:lang w:eastAsia="uk-UA"/>
                    </w:rPr>
                  </w:pPr>
                  <w:r w:rsidRPr="00623EC6">
                    <w:rPr>
                      <w:color w:val="000000"/>
                      <w:lang w:eastAsia="uk-UA"/>
                    </w:rPr>
                    <w:t xml:space="preserve">Херсон: Олди-плюс, </w:t>
                  </w:r>
                  <w:proofErr w:type="gramStart"/>
                  <w:r w:rsidRPr="00623EC6">
                    <w:rPr>
                      <w:color w:val="000000"/>
                      <w:lang w:eastAsia="uk-UA"/>
                    </w:rPr>
                    <w:t>2006 .</w:t>
                  </w:r>
                  <w:proofErr w:type="gramEnd"/>
                </w:p>
                <w:p w:rsidR="00804E4D" w:rsidRDefault="00804E4D" w:rsidP="00804E4D">
                  <w:pPr>
                    <w:contextualSpacing/>
                    <w:jc w:val="both"/>
                    <w:rPr>
                      <w:color w:val="000000"/>
                      <w:lang w:eastAsia="uk-UA"/>
                    </w:rPr>
                  </w:pPr>
                  <w:r w:rsidRPr="00623EC6">
                    <w:rPr>
                      <w:color w:val="000000"/>
                      <w:lang w:eastAsia="uk-UA"/>
                    </w:rPr>
                    <w:t>С.66-127.</w:t>
                  </w:r>
                </w:p>
                <w:p w:rsidR="00804E4D" w:rsidRDefault="00804E4D" w:rsidP="00804E4D">
                  <w:pPr>
                    <w:contextualSpacing/>
                    <w:jc w:val="both"/>
                  </w:pPr>
                  <w:r w:rsidRPr="00623EC6">
                    <w:t xml:space="preserve">Колот А. М. Цимбалюк С.О. </w:t>
                  </w:r>
                </w:p>
                <w:p w:rsidR="00804E4D" w:rsidRDefault="00804E4D" w:rsidP="00804E4D">
                  <w:pPr>
                    <w:contextualSpacing/>
                    <w:jc w:val="both"/>
                  </w:pPr>
                  <w:r w:rsidRPr="00623EC6">
                    <w:t xml:space="preserve">Мотивація </w:t>
                  </w:r>
                  <w:proofErr w:type="gramStart"/>
                  <w:r w:rsidRPr="00623EC6">
                    <w:t>персоналу :</w:t>
                  </w:r>
                  <w:proofErr w:type="gramEnd"/>
                  <w:r w:rsidRPr="00623EC6">
                    <w:t xml:space="preserve"> </w:t>
                  </w:r>
                </w:p>
                <w:p w:rsidR="00804E4D" w:rsidRDefault="00804E4D" w:rsidP="00804E4D">
                  <w:pPr>
                    <w:contextualSpacing/>
                    <w:jc w:val="both"/>
                  </w:pPr>
                  <w:proofErr w:type="gramStart"/>
                  <w:r w:rsidRPr="00623EC6">
                    <w:t>підручник .</w:t>
                  </w:r>
                  <w:proofErr w:type="gramEnd"/>
                  <w:r w:rsidRPr="00623EC6">
                    <w:t xml:space="preserve"> </w:t>
                  </w:r>
                  <w:r>
                    <w:t xml:space="preserve">К.: КНЕУ, 2011. </w:t>
                  </w:r>
                </w:p>
                <w:p w:rsidR="00804E4D" w:rsidRPr="00AD7E52" w:rsidRDefault="00804E4D" w:rsidP="00804E4D">
                  <w:pPr>
                    <w:contextualSpacing/>
                    <w:jc w:val="both"/>
                  </w:pPr>
                  <w:r w:rsidRPr="00623EC6">
                    <w:t>397 с.</w:t>
                  </w:r>
                </w:p>
              </w:tc>
            </w:tr>
          </w:tbl>
          <w:p w:rsidR="00804E4D" w:rsidRDefault="00804E4D" w:rsidP="00804E4D">
            <w:pPr>
              <w:contextualSpacing/>
              <w:jc w:val="both"/>
            </w:pPr>
            <w:r w:rsidRPr="00623EC6">
              <w:t>Мателешка</w:t>
            </w:r>
            <w:r w:rsidRPr="00A63513">
              <w:t xml:space="preserve"> </w:t>
            </w:r>
            <w:r w:rsidRPr="00623EC6">
              <w:t>В</w:t>
            </w:r>
            <w:r w:rsidRPr="00A63513">
              <w:t xml:space="preserve">. </w:t>
            </w:r>
            <w:r w:rsidRPr="00623EC6">
              <w:t>О</w:t>
            </w:r>
            <w:r w:rsidRPr="00A63513">
              <w:t>.</w:t>
            </w:r>
            <w:r w:rsidRPr="00623EC6">
              <w:rPr>
                <w:lang w:val="uk-UA"/>
              </w:rPr>
              <w:t xml:space="preserve"> </w:t>
            </w:r>
            <w:r w:rsidRPr="00623EC6">
              <w:t>ТОП</w:t>
            </w:r>
            <w:r w:rsidRPr="00A63513">
              <w:t>-</w:t>
            </w:r>
            <w:r w:rsidRPr="00623EC6">
              <w:t>менеджер</w:t>
            </w:r>
            <w:r w:rsidRPr="00A63513">
              <w:t xml:space="preserve">: </w:t>
            </w:r>
            <w:r w:rsidRPr="00623EC6">
              <w:t>основні</w:t>
            </w:r>
            <w:r w:rsidRPr="00A63513">
              <w:t xml:space="preserve"> </w:t>
            </w:r>
            <w:r w:rsidRPr="00623EC6">
              <w:t>фактори</w:t>
            </w:r>
            <w:r w:rsidRPr="00A63513">
              <w:t xml:space="preserve"> </w:t>
            </w:r>
            <w:r w:rsidRPr="00623EC6">
              <w:t>мотивації</w:t>
            </w:r>
            <w:r w:rsidRPr="00A63513">
              <w:t xml:space="preserve"> </w:t>
            </w:r>
            <w:r w:rsidRPr="00623EC6">
              <w:t>працівників</w:t>
            </w:r>
          </w:p>
          <w:p w:rsidR="00804E4D" w:rsidRDefault="00804E4D" w:rsidP="00804E4D">
            <w:pPr>
              <w:contextualSpacing/>
              <w:jc w:val="both"/>
            </w:pPr>
            <w:r w:rsidRPr="00A63513">
              <w:t>//</w:t>
            </w:r>
            <w:r w:rsidRPr="00623EC6">
              <w:t>Науковий</w:t>
            </w:r>
            <w:r w:rsidRPr="00A63513">
              <w:t xml:space="preserve"> </w:t>
            </w:r>
            <w:r w:rsidRPr="00623EC6">
              <w:t>вісник</w:t>
            </w:r>
            <w:r w:rsidRPr="00A63513">
              <w:t xml:space="preserve"> </w:t>
            </w:r>
            <w:r w:rsidRPr="00623EC6">
              <w:t>Ужгородського</w:t>
            </w:r>
            <w:r w:rsidRPr="00A63513">
              <w:t xml:space="preserve"> </w:t>
            </w:r>
            <w:r w:rsidRPr="00623EC6">
              <w:t>університету</w:t>
            </w:r>
            <w:r w:rsidRPr="00A63513">
              <w:t xml:space="preserve"> [</w:t>
            </w:r>
            <w:r w:rsidRPr="00623EC6">
              <w:t>Текст</w:t>
            </w:r>
            <w:r w:rsidRPr="00A63513">
              <w:t xml:space="preserve">]: </w:t>
            </w:r>
            <w:proofErr w:type="gramStart"/>
            <w:r w:rsidRPr="00623EC6">
              <w:t>зб</w:t>
            </w:r>
            <w:r w:rsidRPr="00A63513">
              <w:t>.</w:t>
            </w:r>
            <w:r w:rsidRPr="00623EC6">
              <w:t>наук</w:t>
            </w:r>
            <w:proofErr w:type="gramEnd"/>
            <w:r w:rsidRPr="00A63513">
              <w:t>.</w:t>
            </w:r>
            <w:r w:rsidRPr="00623EC6">
              <w:t>праць</w:t>
            </w:r>
            <w:r w:rsidRPr="00A63513">
              <w:t>.-</w:t>
            </w:r>
            <w:r w:rsidRPr="00623EC6">
              <w:t>Ужгород</w:t>
            </w:r>
            <w:r w:rsidRPr="00A63513">
              <w:t>:</w:t>
            </w:r>
            <w:r w:rsidRPr="00623EC6">
              <w:t>УжНУ</w:t>
            </w:r>
            <w:r w:rsidRPr="00A63513">
              <w:t>,2015.-</w:t>
            </w:r>
            <w:r w:rsidRPr="00623EC6">
              <w:t>т</w:t>
            </w:r>
            <w:r w:rsidRPr="00A63513">
              <w:t>. 1.-</w:t>
            </w:r>
            <w:r w:rsidRPr="00AD7E52">
              <w:t>вип</w:t>
            </w:r>
            <w:r w:rsidRPr="00A63513">
              <w:t>. 1(45</w:t>
            </w:r>
            <w:proofErr w:type="gramStart"/>
            <w:r w:rsidRPr="00A63513">
              <w:t>) .</w:t>
            </w:r>
            <w:proofErr w:type="gramEnd"/>
            <w:r w:rsidRPr="00A63513">
              <w:t>-</w:t>
            </w:r>
            <w:r w:rsidRPr="00AD7E52">
              <w:t>С</w:t>
            </w:r>
            <w:r w:rsidRPr="00A63513">
              <w:t>. 166-168</w:t>
            </w:r>
          </w:p>
          <w:p w:rsidR="00804E4D" w:rsidRPr="00623EC6" w:rsidRDefault="00804E4D" w:rsidP="00804E4D">
            <w:pPr>
              <w:contextualSpacing/>
              <w:jc w:val="both"/>
            </w:pPr>
            <w:r w:rsidRPr="00623EC6">
              <w:t xml:space="preserve">Петренко В.П., Табахарнюк М.О. </w:t>
            </w:r>
            <w:r>
              <w:t>М</w:t>
            </w:r>
            <w:r w:rsidRPr="00623EC6">
              <w:t>одель мотиваційного простору організаційного утворення як основа розробки стратегії мотивації її персоналу. Науковий вісник Національного Технічного Університету Нафти і Газу. № 2(3</w:t>
            </w:r>
            <w:proofErr w:type="gramStart"/>
            <w:r w:rsidRPr="00623EC6">
              <w:t>),  2002</w:t>
            </w:r>
            <w:proofErr w:type="gramEnd"/>
            <w:r w:rsidRPr="00623EC6">
              <w:t>. С.100-106</w:t>
            </w:r>
          </w:p>
          <w:p w:rsidR="00804E4D" w:rsidRPr="00A63513" w:rsidRDefault="00804E4D" w:rsidP="00804E4D">
            <w:pPr>
              <w:contextualSpacing/>
              <w:jc w:val="both"/>
            </w:pPr>
            <w:r w:rsidRPr="00623EC6">
              <w:t>Родионова Е.А. Психология стимулирования персонала. – Х.: «Гуманитарный Ценр», 2013. – 228с. (с.145-165; с.189-194)</w:t>
            </w:r>
          </w:p>
          <w:p w:rsidR="00804E4D" w:rsidRPr="00804E4D" w:rsidRDefault="00804E4D" w:rsidP="00EE4581">
            <w:pPr>
              <w:contextualSpacing/>
              <w:jc w:val="both"/>
              <w:rPr>
                <w:lang w:val="uk-UA"/>
              </w:rPr>
            </w:pPr>
          </w:p>
        </w:tc>
        <w:tc>
          <w:tcPr>
            <w:tcW w:w="1240" w:type="dxa"/>
            <w:gridSpan w:val="2"/>
          </w:tcPr>
          <w:p w:rsidR="00804E4D" w:rsidRDefault="006F7B56" w:rsidP="00EE4581">
            <w:pPr>
              <w:contextualSpacing/>
              <w:jc w:val="both"/>
              <w:rPr>
                <w:rFonts w:eastAsia="Calibri"/>
                <w:lang w:val="uk-UA"/>
              </w:rPr>
            </w:pPr>
            <w:r w:rsidRPr="000F741F">
              <w:rPr>
                <w:lang w:val="uk-UA"/>
              </w:rPr>
              <w:t>Практичне завдання</w:t>
            </w:r>
            <w:r>
              <w:rPr>
                <w:lang w:val="uk-UA"/>
              </w:rPr>
              <w:t xml:space="preserve"> 1</w:t>
            </w:r>
            <w:r w:rsidRPr="000F741F">
              <w:rPr>
                <w:lang w:val="uk-UA"/>
              </w:rPr>
              <w:t xml:space="preserve">: </w:t>
            </w:r>
            <w:r w:rsidRPr="000F741F">
              <w:rPr>
                <w:rFonts w:eastAsia="Calibri"/>
                <w:lang w:val="uk-UA"/>
              </w:rPr>
              <w:t xml:space="preserve">Дослідження мотивів та демотиваторів діяльності працівника організації (на основі опитувальника «Можливість реалізації мотивів»). Скласти мотиваційний профіль організації (завдання 1 за опитувальником) та мотиваційний профіль </w:t>
            </w:r>
            <w:r w:rsidRPr="000F741F">
              <w:rPr>
                <w:rFonts w:eastAsia="Calibri"/>
                <w:lang w:val="uk-UA"/>
              </w:rPr>
              <w:lastRenderedPageBreak/>
              <w:t>(завдання 2 опитувальника) працівника. Проаналізувати демотиватори (</w:t>
            </w:r>
            <w:r w:rsidRPr="006F7B56">
              <w:rPr>
                <w:lang w:val="uk-UA"/>
              </w:rPr>
              <w:t>Анкета «Чинники демотивації в організації»).</w:t>
            </w:r>
            <w:r w:rsidRPr="000F741F">
              <w:rPr>
                <w:rFonts w:eastAsia="Calibri"/>
                <w:lang w:val="uk-UA"/>
              </w:rPr>
              <w:t xml:space="preserve"> Враховуючи можливості реалізації мотивів в організації, мотиви працівника та демотиватори, скласти рекомендації щодо подальшої мотивації даного працівника.</w:t>
            </w:r>
          </w:p>
          <w:p w:rsidR="006F7B56" w:rsidRPr="000F741F" w:rsidRDefault="006F7B56" w:rsidP="00EE4581">
            <w:pPr>
              <w:contextualSpacing/>
              <w:jc w:val="both"/>
              <w:rPr>
                <w:lang w:val="uk-UA"/>
              </w:rPr>
            </w:pPr>
            <w:r>
              <w:rPr>
                <w:lang w:val="uk-UA"/>
              </w:rPr>
              <w:t>10 год</w:t>
            </w:r>
          </w:p>
        </w:tc>
        <w:tc>
          <w:tcPr>
            <w:tcW w:w="951" w:type="dxa"/>
            <w:gridSpan w:val="3"/>
          </w:tcPr>
          <w:p w:rsidR="00804E4D" w:rsidRDefault="006F7B56" w:rsidP="00EE4581">
            <w:pPr>
              <w:jc w:val="center"/>
              <w:rPr>
                <w:lang w:val="uk-UA"/>
              </w:rPr>
            </w:pPr>
            <w:r>
              <w:rPr>
                <w:lang w:val="uk-UA"/>
              </w:rPr>
              <w:lastRenderedPageBreak/>
              <w:t>20 балів,</w:t>
            </w:r>
          </w:p>
          <w:p w:rsidR="006F7B56" w:rsidRPr="00804E4D" w:rsidRDefault="006F7B56" w:rsidP="00EE4581">
            <w:pPr>
              <w:jc w:val="center"/>
              <w:rPr>
                <w:lang w:val="uk-UA"/>
              </w:rPr>
            </w:pPr>
            <w:r>
              <w:rPr>
                <w:lang w:val="uk-UA"/>
              </w:rPr>
              <w:t>2 бали – тест до теми</w:t>
            </w:r>
          </w:p>
        </w:tc>
        <w:tc>
          <w:tcPr>
            <w:tcW w:w="780" w:type="dxa"/>
          </w:tcPr>
          <w:p w:rsidR="00804E4D" w:rsidRPr="00804E4D" w:rsidRDefault="006F7B56" w:rsidP="00804E4D">
            <w:pPr>
              <w:jc w:val="center"/>
              <w:rPr>
                <w:lang w:val="uk-UA"/>
              </w:rPr>
            </w:pPr>
            <w:r>
              <w:rPr>
                <w:lang w:val="uk-UA"/>
              </w:rPr>
              <w:t>3-4 тиждень</w:t>
            </w:r>
          </w:p>
        </w:tc>
      </w:tr>
      <w:tr w:rsidR="00804E4D" w:rsidRPr="00804E4D" w:rsidTr="00804E4D">
        <w:tc>
          <w:tcPr>
            <w:tcW w:w="1838" w:type="dxa"/>
            <w:gridSpan w:val="2"/>
          </w:tcPr>
          <w:p w:rsidR="006F7B56" w:rsidRDefault="006F7B56" w:rsidP="006F7B56">
            <w:pPr>
              <w:ind w:firstLine="720"/>
              <w:contextualSpacing/>
              <w:rPr>
                <w:rFonts w:eastAsia="Calibri"/>
                <w:b/>
                <w:lang w:val="uk-UA"/>
              </w:rPr>
            </w:pPr>
            <w:r>
              <w:rPr>
                <w:rFonts w:eastAsia="Calibri"/>
                <w:b/>
                <w:lang w:val="uk-UA"/>
              </w:rPr>
              <w:lastRenderedPageBreak/>
              <w:t>Тема 3. Технології командо утворення. Формування сприятливого соціально-психологічного клімату в колективі.</w:t>
            </w:r>
          </w:p>
          <w:p w:rsidR="006F7B56" w:rsidRDefault="006F7B56" w:rsidP="006F7B56">
            <w:pPr>
              <w:tabs>
                <w:tab w:val="left" w:pos="426"/>
              </w:tabs>
              <w:contextualSpacing/>
              <w:jc w:val="both"/>
              <w:rPr>
                <w:rFonts w:eastAsia="Calibri"/>
                <w:lang w:val="uk-UA"/>
              </w:rPr>
            </w:pPr>
            <w:r>
              <w:rPr>
                <w:rFonts w:eastAsia="Calibri"/>
                <w:lang w:val="uk-UA"/>
              </w:rPr>
              <w:t xml:space="preserve">Поняття команди. </w:t>
            </w:r>
            <w:r w:rsidRPr="000F741F">
              <w:rPr>
                <w:rFonts w:eastAsia="Calibri"/>
                <w:lang w:val="uk-UA"/>
              </w:rPr>
              <w:t xml:space="preserve">Основні ознаки </w:t>
            </w:r>
            <w:r w:rsidRPr="000F741F">
              <w:rPr>
                <w:rFonts w:eastAsia="Calibri"/>
                <w:lang w:val="uk-UA"/>
              </w:rPr>
              <w:lastRenderedPageBreak/>
              <w:t xml:space="preserve">команди в професійній діяльності. </w:t>
            </w:r>
            <w:r>
              <w:rPr>
                <w:rFonts w:eastAsia="Calibri"/>
                <w:lang w:val="uk-UA"/>
              </w:rPr>
              <w:t>Принципи ф</w:t>
            </w:r>
            <w:r w:rsidRPr="000F741F">
              <w:rPr>
                <w:rFonts w:eastAsia="Calibri"/>
                <w:lang w:val="uk-UA"/>
              </w:rPr>
              <w:t>ормування конкурентоздатної команди. Групова згуртованість як чинник формування команди. Методи дослідження команди. Основні шляхи побудови команди в організації.</w:t>
            </w:r>
          </w:p>
          <w:p w:rsidR="006F7B56" w:rsidRPr="000F741F" w:rsidRDefault="006F7B56" w:rsidP="006F7B56">
            <w:pPr>
              <w:tabs>
                <w:tab w:val="left" w:pos="426"/>
              </w:tabs>
              <w:contextualSpacing/>
              <w:jc w:val="both"/>
              <w:rPr>
                <w:rFonts w:eastAsia="Calibri"/>
                <w:lang w:val="uk-UA"/>
              </w:rPr>
            </w:pPr>
            <w:r>
              <w:rPr>
                <w:rFonts w:eastAsia="Calibri"/>
                <w:lang w:val="uk-UA"/>
              </w:rPr>
              <w:t xml:space="preserve">Соціально-психологічний клімат як чинник ефективної діяльності в команді. </w:t>
            </w:r>
          </w:p>
          <w:p w:rsidR="006F7B56" w:rsidRDefault="006F7B56" w:rsidP="006F7B56">
            <w:pPr>
              <w:tabs>
                <w:tab w:val="left" w:pos="426"/>
              </w:tabs>
              <w:contextualSpacing/>
              <w:jc w:val="both"/>
              <w:rPr>
                <w:rFonts w:eastAsia="Calibri"/>
                <w:lang w:val="uk-UA"/>
              </w:rPr>
            </w:pPr>
            <w:r w:rsidRPr="000F741F">
              <w:rPr>
                <w:rFonts w:eastAsia="Calibri"/>
                <w:lang w:val="uk-UA"/>
              </w:rPr>
              <w:t>Профілактика та розв’язання конфліктів в організації.</w:t>
            </w:r>
          </w:p>
          <w:p w:rsidR="006F7B56" w:rsidRDefault="006F7B56" w:rsidP="006F7B56">
            <w:pPr>
              <w:tabs>
                <w:tab w:val="left" w:pos="426"/>
              </w:tabs>
              <w:contextualSpacing/>
              <w:jc w:val="both"/>
              <w:rPr>
                <w:rFonts w:eastAsia="Calibri"/>
                <w:lang w:val="uk-UA"/>
              </w:rPr>
            </w:pPr>
            <w:r>
              <w:rPr>
                <w:rFonts w:eastAsia="Calibri"/>
                <w:lang w:val="uk-UA"/>
              </w:rPr>
              <w:t>Психологічний інструментарій дослідження СПК, групової згуртованості, рівня розвитку команди як трудового колективу.</w:t>
            </w:r>
          </w:p>
          <w:p w:rsidR="006F7B56" w:rsidRPr="000F741F" w:rsidRDefault="006F7B56" w:rsidP="006F7B56">
            <w:pPr>
              <w:tabs>
                <w:tab w:val="left" w:pos="426"/>
              </w:tabs>
              <w:contextualSpacing/>
              <w:jc w:val="both"/>
              <w:rPr>
                <w:rFonts w:eastAsia="Calibri"/>
                <w:lang w:val="uk-UA"/>
              </w:rPr>
            </w:pPr>
            <w:r>
              <w:rPr>
                <w:rFonts w:eastAsia="Calibri"/>
                <w:lang w:val="uk-UA"/>
              </w:rPr>
              <w:t>Поняття психологічної безпеки працівника  в організації. Профілактика мобінгу.</w:t>
            </w:r>
          </w:p>
          <w:p w:rsidR="006F7B56" w:rsidRDefault="006F7B56" w:rsidP="006F7B56">
            <w:pPr>
              <w:tabs>
                <w:tab w:val="left" w:pos="426"/>
              </w:tabs>
              <w:contextualSpacing/>
              <w:jc w:val="both"/>
              <w:rPr>
                <w:rFonts w:eastAsia="Calibri"/>
                <w:lang w:val="uk-UA"/>
              </w:rPr>
            </w:pPr>
            <w:r w:rsidRPr="000F741F">
              <w:rPr>
                <w:rFonts w:eastAsia="Calibri"/>
                <w:lang w:val="uk-UA"/>
              </w:rPr>
              <w:t xml:space="preserve">Побудова ефективної корпоративної культури як психологічний супровід </w:t>
            </w:r>
            <w:r w:rsidRPr="000F741F">
              <w:rPr>
                <w:rFonts w:eastAsia="Calibri"/>
                <w:lang w:val="uk-UA"/>
              </w:rPr>
              <w:lastRenderedPageBreak/>
              <w:t>персоналу організації.</w:t>
            </w:r>
          </w:p>
          <w:p w:rsidR="00804E4D" w:rsidRDefault="00804E4D" w:rsidP="00957AAD">
            <w:pPr>
              <w:contextualSpacing/>
              <w:jc w:val="both"/>
              <w:rPr>
                <w:iCs/>
                <w:color w:val="000000"/>
                <w:lang w:val="uk-UA"/>
              </w:rPr>
            </w:pPr>
          </w:p>
        </w:tc>
        <w:tc>
          <w:tcPr>
            <w:tcW w:w="992" w:type="dxa"/>
            <w:gridSpan w:val="2"/>
          </w:tcPr>
          <w:p w:rsidR="00804E4D" w:rsidRDefault="006F7B56" w:rsidP="00EE4581">
            <w:pPr>
              <w:jc w:val="center"/>
              <w:rPr>
                <w:lang w:val="uk-UA"/>
              </w:rPr>
            </w:pPr>
            <w:r>
              <w:rPr>
                <w:lang w:val="uk-UA"/>
              </w:rPr>
              <w:lastRenderedPageBreak/>
              <w:t xml:space="preserve">Лекція </w:t>
            </w:r>
          </w:p>
          <w:p w:rsidR="006F7B56" w:rsidRDefault="006F7B56" w:rsidP="00EE4581">
            <w:pPr>
              <w:jc w:val="center"/>
              <w:rPr>
                <w:lang w:val="uk-UA"/>
              </w:rPr>
            </w:pPr>
            <w:r>
              <w:rPr>
                <w:lang w:val="uk-UA"/>
              </w:rPr>
              <w:t>2 год</w:t>
            </w:r>
          </w:p>
          <w:p w:rsidR="006F7B56" w:rsidRDefault="006F7B56" w:rsidP="00EE4581">
            <w:pPr>
              <w:jc w:val="center"/>
              <w:rPr>
                <w:lang w:val="uk-UA"/>
              </w:rPr>
            </w:pPr>
            <w:r>
              <w:rPr>
                <w:lang w:val="uk-UA"/>
              </w:rPr>
              <w:t xml:space="preserve">Практичне </w:t>
            </w:r>
          </w:p>
          <w:p w:rsidR="006F7B56" w:rsidRPr="00EE4581" w:rsidRDefault="006F7B56" w:rsidP="00EE4581">
            <w:pPr>
              <w:jc w:val="center"/>
              <w:rPr>
                <w:lang w:val="uk-UA"/>
              </w:rPr>
            </w:pPr>
            <w:r>
              <w:rPr>
                <w:lang w:val="uk-UA"/>
              </w:rPr>
              <w:t>2 год</w:t>
            </w:r>
          </w:p>
        </w:tc>
        <w:tc>
          <w:tcPr>
            <w:tcW w:w="3544" w:type="dxa"/>
          </w:tcPr>
          <w:p w:rsidR="00D57447" w:rsidRPr="00623EC6" w:rsidRDefault="00D57447" w:rsidP="00D57447">
            <w:pPr>
              <w:pStyle w:val="1"/>
              <w:shd w:val="clear" w:color="auto" w:fill="FFFFFF"/>
              <w:spacing w:before="0" w:line="240" w:lineRule="auto"/>
              <w:ind w:firstLine="709"/>
              <w:contextualSpacing/>
              <w:jc w:val="both"/>
              <w:textAlignment w:val="baseline"/>
              <w:outlineLvl w:val="0"/>
              <w:rPr>
                <w:rFonts w:ascii="Times New Roman" w:hAnsi="Times New Roman" w:cs="Times New Roman"/>
                <w:sz w:val="24"/>
                <w:szCs w:val="24"/>
              </w:rPr>
            </w:pPr>
            <w:r w:rsidRPr="00623EC6">
              <w:rPr>
                <w:rFonts w:ascii="Times New Roman" w:hAnsi="Times New Roman" w:cs="Times New Roman"/>
                <w:bCs/>
                <w:color w:val="auto"/>
                <w:sz w:val="24"/>
                <w:szCs w:val="24"/>
                <w:lang w:val="ru-RU"/>
              </w:rPr>
              <w:t xml:space="preserve">Прищак М.Д., Лесько О.Й. </w:t>
            </w:r>
            <w:r w:rsidRPr="00623EC6">
              <w:rPr>
                <w:rFonts w:ascii="Times New Roman" w:eastAsia="Calibri" w:hAnsi="Times New Roman" w:cs="Times New Roman"/>
                <w:color w:val="auto"/>
                <w:sz w:val="24"/>
                <w:szCs w:val="24"/>
                <w:lang w:val="ru-RU"/>
              </w:rPr>
              <w:t>Психологія управління в організації</w:t>
            </w:r>
            <w:r w:rsidRPr="00623EC6">
              <w:rPr>
                <w:rFonts w:ascii="Times New Roman" w:hAnsi="Times New Roman" w:cs="Times New Roman"/>
                <w:sz w:val="24"/>
                <w:szCs w:val="24"/>
                <w:lang w:val="uk-UA"/>
              </w:rPr>
              <w:t xml:space="preserve">. </w:t>
            </w:r>
            <w:r w:rsidRPr="00623EC6">
              <w:rPr>
                <w:rFonts w:ascii="Times New Roman" w:hAnsi="Times New Roman" w:cs="Times New Roman"/>
                <w:color w:val="000000"/>
                <w:sz w:val="24"/>
                <w:szCs w:val="24"/>
                <w:shd w:val="clear" w:color="auto" w:fill="FFFFFF"/>
                <w:lang w:val="ru-RU"/>
              </w:rPr>
              <w:t>Вінниця: Вінницький національний технічний університет, 2016. — 150 с.</w:t>
            </w:r>
            <w:r w:rsidRPr="00623EC6">
              <w:rPr>
                <w:rFonts w:ascii="Times New Roman" w:hAnsi="Times New Roman" w:cs="Times New Roman"/>
                <w:sz w:val="24"/>
                <w:szCs w:val="24"/>
                <w:lang w:val="ru-RU"/>
              </w:rPr>
              <w:t xml:space="preserve"> </w:t>
            </w:r>
            <w:hyperlink r:id="rId11" w:history="1">
              <w:r w:rsidRPr="00623EC6">
                <w:rPr>
                  <w:rStyle w:val="a8"/>
                  <w:rFonts w:ascii="Times New Roman" w:hAnsi="Times New Roman" w:cs="Times New Roman"/>
                  <w:sz w:val="24"/>
                  <w:szCs w:val="24"/>
                </w:rPr>
                <w:t>https://web.posibnyky.vntu.edu.ua/iebmd/prishak_psihologiya_upravlinnya_v_organizaciyi/index_0.html</w:t>
              </w:r>
            </w:hyperlink>
          </w:p>
          <w:p w:rsidR="00D57447" w:rsidRPr="00A63513" w:rsidRDefault="00D57447" w:rsidP="00D57447">
            <w:pPr>
              <w:ind w:firstLine="709"/>
              <w:contextualSpacing/>
              <w:jc w:val="both"/>
            </w:pPr>
            <w:r w:rsidRPr="00623EC6">
              <w:t>Психологія управління [Текст</w:t>
            </w:r>
            <w:proofErr w:type="gramStart"/>
            <w:r w:rsidRPr="00623EC6">
              <w:t>] :</w:t>
            </w:r>
            <w:proofErr w:type="gramEnd"/>
            <w:r w:rsidRPr="00623EC6">
              <w:t xml:space="preserve"> навч. посіб. / Д. І. Дзвінчук, Н. Г. Діденко, О. К. </w:t>
            </w:r>
            <w:r w:rsidRPr="00623EC6">
              <w:lastRenderedPageBreak/>
              <w:t xml:space="preserve">Любчук, В. І. </w:t>
            </w:r>
            <w:proofErr w:type="gramStart"/>
            <w:r w:rsidRPr="00623EC6">
              <w:t>Малімон ;</w:t>
            </w:r>
            <w:proofErr w:type="gramEnd"/>
            <w:r w:rsidRPr="00623EC6">
              <w:t xml:space="preserve"> За заг. ред. </w:t>
            </w:r>
            <w:r w:rsidRPr="00A63513">
              <w:t xml:space="preserve">Д.І. Дзвінчука. — </w:t>
            </w:r>
            <w:proofErr w:type="gramStart"/>
            <w:r w:rsidRPr="00A63513">
              <w:t>К. :</w:t>
            </w:r>
            <w:proofErr w:type="gramEnd"/>
            <w:r w:rsidRPr="00A63513">
              <w:t xml:space="preserve"> ТОВ "СІК ГРУП УКРАЇНА", 2013. — 293 с.</w:t>
            </w:r>
          </w:p>
          <w:p w:rsidR="00CC0C7A" w:rsidRDefault="00CC0C7A" w:rsidP="00EE4581">
            <w:pPr>
              <w:contextualSpacing/>
              <w:jc w:val="both"/>
              <w:rPr>
                <w:lang w:val="uk-UA"/>
              </w:rPr>
            </w:pPr>
          </w:p>
          <w:p w:rsidR="00D57447" w:rsidRPr="00623EC6" w:rsidRDefault="00D57447" w:rsidP="00D57447">
            <w:pPr>
              <w:pStyle w:val="a5"/>
              <w:ind w:left="0" w:firstLine="709"/>
              <w:jc w:val="both"/>
            </w:pPr>
            <w:r w:rsidRPr="00623EC6">
              <w:t>Фетискин Н.П., Козлов В.В., Мануйлов Г.М. Социально-психологическая диагностика развития личности и малых групп. – М., Изд-во Института Психотерапии. – 2002.</w:t>
            </w:r>
          </w:p>
          <w:p w:rsidR="00D57447" w:rsidRPr="00623EC6" w:rsidRDefault="00D57447" w:rsidP="00D57447">
            <w:pPr>
              <w:pStyle w:val="a9"/>
              <w:spacing w:before="60"/>
              <w:ind w:firstLine="709"/>
              <w:contextualSpacing/>
              <w:jc w:val="both"/>
              <w:rPr>
                <w:lang w:val="uk-UA"/>
              </w:rPr>
            </w:pPr>
            <w:r w:rsidRPr="00623EC6">
              <w:rPr>
                <w:lang w:val="uk-UA"/>
              </w:rPr>
              <w:t>Фопель К.  Создание команды. Психологические игры и упражнения/ пер. с нем. – М.: Генезис, 2003. – 400с.</w:t>
            </w:r>
          </w:p>
          <w:p w:rsidR="00D57447" w:rsidRPr="00623EC6" w:rsidRDefault="00D57447" w:rsidP="00D57447">
            <w:pPr>
              <w:ind w:firstLine="709"/>
              <w:contextualSpacing/>
              <w:jc w:val="both"/>
            </w:pPr>
            <w:r w:rsidRPr="00623EC6">
              <w:t xml:space="preserve">Технології роботи організаційних психологів: Навч. посіб. для студентів вищ. навч. закладів та слухачів післядидплом. освіти / </w:t>
            </w:r>
            <w:proofErr w:type="gramStart"/>
            <w:r w:rsidRPr="00623EC6">
              <w:t>За наук</w:t>
            </w:r>
            <w:proofErr w:type="gramEnd"/>
            <w:r w:rsidRPr="00623EC6">
              <w:t xml:space="preserve">. ред. Л.М.Карамушки. – К.: Фірма «ІНКОС», 2005. – 366с. </w:t>
            </w:r>
          </w:p>
          <w:p w:rsidR="00D57447" w:rsidRPr="00623EC6" w:rsidRDefault="00D57447" w:rsidP="00D57447">
            <w:pPr>
              <w:pStyle w:val="a5"/>
              <w:ind w:left="0" w:firstLine="709"/>
              <w:jc w:val="both"/>
            </w:pPr>
            <w:r w:rsidRPr="00623EC6">
              <w:rPr>
                <w:shd w:val="clear" w:color="auto" w:fill="FFFFFF"/>
              </w:rPr>
              <w:t xml:space="preserve">Управління персоналом: підручник / [В.М. Данюк. А.М. Колот, Г.С. Суков та ін.]; за заг. та наук. ред. к.е.н., проф. В.М. Данюка. — К.: КНЕУ; Краматорськ: НКМЗ, 2013. — 666с. – </w:t>
            </w:r>
            <w:hyperlink r:id="rId12" w:tgtFrame="_blank" w:history="1">
              <w:r w:rsidRPr="00623EC6">
                <w:rPr>
                  <w:rStyle w:val="a8"/>
                  <w:rFonts w:eastAsiaTheme="majorEastAsia"/>
                  <w:shd w:val="clear" w:color="auto" w:fill="FFFFFF"/>
                </w:rPr>
                <w:t>https://ir.kneu.edu.ua/bitstream/handle/2010/11437/danyuk.pdf?sequence=1&amp;isAllowe</w:t>
              </w:r>
            </w:hyperlink>
          </w:p>
          <w:p w:rsidR="00D57447" w:rsidRPr="00623EC6" w:rsidRDefault="00D57447" w:rsidP="00D57447">
            <w:pPr>
              <w:pStyle w:val="a9"/>
              <w:spacing w:before="60"/>
              <w:ind w:firstLine="709"/>
              <w:contextualSpacing/>
              <w:jc w:val="both"/>
              <w:rPr>
                <w:lang w:val="uk-UA"/>
              </w:rPr>
            </w:pPr>
            <w:r w:rsidRPr="00623EC6">
              <w:t>Чуйко О.М. Методичні рекомендації до проведення семінарських занять з курсу «Психологія управління» (для студентів вищих навчальних закладів спеціальності «Психологія»). – Івано-Франківськ</w:t>
            </w:r>
            <w:r w:rsidRPr="00623EC6">
              <w:rPr>
                <w:lang w:val="uk-UA"/>
              </w:rPr>
              <w:t>. – 139с.</w:t>
            </w:r>
          </w:p>
          <w:p w:rsidR="00D57447" w:rsidRPr="00623EC6" w:rsidRDefault="00D57447" w:rsidP="00D57447">
            <w:pPr>
              <w:pStyle w:val="a9"/>
              <w:spacing w:before="60"/>
              <w:ind w:firstLine="709"/>
              <w:contextualSpacing/>
              <w:jc w:val="both"/>
            </w:pPr>
            <w:r w:rsidRPr="00623EC6">
              <w:t xml:space="preserve">Чуйко О.М. Методики і тести в психології управління: Довідково-методичний </w:t>
            </w:r>
            <w:proofErr w:type="gramStart"/>
            <w:r w:rsidRPr="00623EC6">
              <w:t>посібник .</w:t>
            </w:r>
            <w:proofErr w:type="gramEnd"/>
            <w:r w:rsidRPr="00623EC6">
              <w:t xml:space="preserve"> –   Івано-Франківськ: Видавець Віктор Дяків, </w:t>
            </w:r>
            <w:proofErr w:type="gramStart"/>
            <w:r w:rsidRPr="00623EC6">
              <w:t>2010.—</w:t>
            </w:r>
            <w:proofErr w:type="gramEnd"/>
            <w:r w:rsidRPr="00623EC6">
              <w:t>2</w:t>
            </w:r>
            <w:r w:rsidRPr="00623EC6">
              <w:rPr>
                <w:lang w:val="uk-UA"/>
              </w:rPr>
              <w:t>16</w:t>
            </w:r>
            <w:r w:rsidRPr="00623EC6">
              <w:t>с.</w:t>
            </w:r>
          </w:p>
          <w:p w:rsidR="00D57447" w:rsidRPr="00D57447" w:rsidRDefault="00D57447" w:rsidP="00EE4581">
            <w:pPr>
              <w:contextualSpacing/>
              <w:jc w:val="both"/>
            </w:pPr>
          </w:p>
          <w:p w:rsidR="00804E4D" w:rsidRPr="00CC0C7A" w:rsidRDefault="00804E4D" w:rsidP="00CC0C7A">
            <w:pPr>
              <w:rPr>
                <w:lang w:val="uk-UA"/>
              </w:rPr>
            </w:pPr>
          </w:p>
        </w:tc>
        <w:tc>
          <w:tcPr>
            <w:tcW w:w="1240" w:type="dxa"/>
            <w:gridSpan w:val="2"/>
          </w:tcPr>
          <w:p w:rsidR="007111FA" w:rsidRPr="000F741F" w:rsidRDefault="007111FA" w:rsidP="007111FA">
            <w:pPr>
              <w:tabs>
                <w:tab w:val="left" w:pos="426"/>
              </w:tabs>
              <w:ind w:firstLine="720"/>
              <w:contextualSpacing/>
              <w:jc w:val="both"/>
              <w:rPr>
                <w:rFonts w:eastAsia="Calibri"/>
                <w:lang w:val="uk-UA"/>
              </w:rPr>
            </w:pPr>
            <w:r>
              <w:rPr>
                <w:rFonts w:eastAsia="Calibri"/>
                <w:lang w:val="uk-UA"/>
              </w:rPr>
              <w:lastRenderedPageBreak/>
              <w:t>Соціально-психологічний клімат як чинник ефективної діяльності в команді. Ознаки сприятли</w:t>
            </w:r>
            <w:r>
              <w:rPr>
                <w:rFonts w:eastAsia="Calibri"/>
                <w:lang w:val="uk-UA"/>
              </w:rPr>
              <w:lastRenderedPageBreak/>
              <w:t xml:space="preserve">вого СПК. </w:t>
            </w:r>
          </w:p>
          <w:p w:rsidR="007111FA" w:rsidRDefault="007111FA" w:rsidP="007111FA">
            <w:pPr>
              <w:tabs>
                <w:tab w:val="left" w:pos="426"/>
              </w:tabs>
              <w:ind w:firstLine="720"/>
              <w:contextualSpacing/>
              <w:jc w:val="both"/>
              <w:rPr>
                <w:rFonts w:eastAsia="Calibri"/>
                <w:lang w:val="uk-UA"/>
              </w:rPr>
            </w:pPr>
            <w:r w:rsidRPr="000F741F">
              <w:rPr>
                <w:rFonts w:eastAsia="Calibri"/>
                <w:lang w:val="uk-UA"/>
              </w:rPr>
              <w:t>Профілактика та розв’язання конфліктів в організації.</w:t>
            </w:r>
          </w:p>
          <w:p w:rsidR="007111FA" w:rsidRPr="000F741F" w:rsidRDefault="007111FA" w:rsidP="007111FA">
            <w:pPr>
              <w:tabs>
                <w:tab w:val="left" w:pos="426"/>
              </w:tabs>
              <w:ind w:firstLine="720"/>
              <w:contextualSpacing/>
              <w:jc w:val="both"/>
              <w:rPr>
                <w:rFonts w:eastAsia="Calibri"/>
                <w:lang w:val="uk-UA"/>
              </w:rPr>
            </w:pPr>
            <w:r>
              <w:rPr>
                <w:rFonts w:eastAsia="Calibri"/>
                <w:lang w:val="uk-UA"/>
              </w:rPr>
              <w:t>Психологічний інструментарій дослідження СПК, групової згуртованості, рівня розвитку команди як трудового колективу. Техніки командоутворення.</w:t>
            </w:r>
          </w:p>
          <w:p w:rsidR="00804E4D" w:rsidRPr="000F741F" w:rsidRDefault="007111FA" w:rsidP="00EE4581">
            <w:pPr>
              <w:contextualSpacing/>
              <w:jc w:val="both"/>
              <w:rPr>
                <w:lang w:val="uk-UA"/>
              </w:rPr>
            </w:pPr>
            <w:r>
              <w:rPr>
                <w:lang w:val="uk-UA"/>
              </w:rPr>
              <w:t>6 год</w:t>
            </w:r>
          </w:p>
        </w:tc>
        <w:tc>
          <w:tcPr>
            <w:tcW w:w="951" w:type="dxa"/>
            <w:gridSpan w:val="3"/>
          </w:tcPr>
          <w:p w:rsidR="00D57447" w:rsidRPr="00804E4D" w:rsidRDefault="00D57447" w:rsidP="00D57447">
            <w:pPr>
              <w:jc w:val="center"/>
              <w:rPr>
                <w:lang w:val="uk-UA"/>
              </w:rPr>
            </w:pPr>
            <w:r w:rsidRPr="00804E4D">
              <w:rPr>
                <w:lang w:val="uk-UA"/>
              </w:rPr>
              <w:lastRenderedPageBreak/>
              <w:t xml:space="preserve">Поточне оцінювання (вибіркове) - 5 балів, </w:t>
            </w:r>
          </w:p>
          <w:p w:rsidR="00804E4D" w:rsidRPr="00804E4D" w:rsidRDefault="00D57447" w:rsidP="00D57447">
            <w:pPr>
              <w:jc w:val="center"/>
              <w:rPr>
                <w:lang w:val="uk-UA"/>
              </w:rPr>
            </w:pPr>
            <w:r w:rsidRPr="00804E4D">
              <w:rPr>
                <w:lang w:val="uk-UA"/>
              </w:rPr>
              <w:t>Тести до теми 2 бали</w:t>
            </w:r>
          </w:p>
        </w:tc>
        <w:tc>
          <w:tcPr>
            <w:tcW w:w="780" w:type="dxa"/>
          </w:tcPr>
          <w:p w:rsidR="00804E4D" w:rsidRPr="00804E4D" w:rsidRDefault="00271B6B" w:rsidP="00804E4D">
            <w:pPr>
              <w:jc w:val="center"/>
              <w:rPr>
                <w:lang w:val="uk-UA"/>
              </w:rPr>
            </w:pPr>
            <w:r>
              <w:rPr>
                <w:lang w:val="uk-UA"/>
              </w:rPr>
              <w:t>5-6 тиждень</w:t>
            </w:r>
          </w:p>
        </w:tc>
      </w:tr>
      <w:tr w:rsidR="00804E4D" w:rsidRPr="00804E4D" w:rsidTr="00804E4D">
        <w:tc>
          <w:tcPr>
            <w:tcW w:w="1838" w:type="dxa"/>
            <w:gridSpan w:val="2"/>
          </w:tcPr>
          <w:p w:rsidR="00957AAD" w:rsidRDefault="00957AAD" w:rsidP="00957AAD">
            <w:pPr>
              <w:ind w:firstLine="425"/>
              <w:contextualSpacing/>
              <w:jc w:val="both"/>
              <w:rPr>
                <w:b/>
                <w:lang w:val="uk-UA"/>
              </w:rPr>
            </w:pPr>
            <w:r w:rsidRPr="00202378">
              <w:rPr>
                <w:b/>
                <w:lang w:val="uk-UA"/>
              </w:rPr>
              <w:lastRenderedPageBreak/>
              <w:t xml:space="preserve">Тема 4. Психологічні технології формування та розвитку </w:t>
            </w:r>
            <w:r w:rsidRPr="00202378">
              <w:rPr>
                <w:b/>
              </w:rPr>
              <w:t>soft</w:t>
            </w:r>
            <w:r w:rsidRPr="00202378">
              <w:rPr>
                <w:b/>
                <w:lang w:val="uk-UA"/>
              </w:rPr>
              <w:t>-</w:t>
            </w:r>
            <w:r w:rsidRPr="00202378">
              <w:rPr>
                <w:b/>
              </w:rPr>
              <w:t>skills</w:t>
            </w:r>
            <w:r w:rsidRPr="00202378">
              <w:rPr>
                <w:b/>
                <w:lang w:val="uk-UA"/>
              </w:rPr>
              <w:t xml:space="preserve"> працівника.</w:t>
            </w:r>
          </w:p>
          <w:p w:rsidR="00957AAD" w:rsidRDefault="00957AAD" w:rsidP="00957AAD">
            <w:pPr>
              <w:contextualSpacing/>
              <w:jc w:val="both"/>
            </w:pPr>
            <w:r>
              <w:t xml:space="preserve">Аналіз актуальних </w:t>
            </w:r>
            <w:r w:rsidRPr="00202378">
              <w:rPr>
                <w:b/>
              </w:rPr>
              <w:t>soft</w:t>
            </w:r>
            <w:r w:rsidRPr="00202378">
              <w:rPr>
                <w:b/>
                <w:lang w:val="uk-UA"/>
              </w:rPr>
              <w:t>-</w:t>
            </w:r>
            <w:r w:rsidRPr="00202378">
              <w:rPr>
                <w:b/>
              </w:rPr>
              <w:t>skills</w:t>
            </w:r>
            <w:r w:rsidRPr="00202378">
              <w:rPr>
                <w:b/>
                <w:lang w:val="uk-UA"/>
              </w:rPr>
              <w:t xml:space="preserve"> </w:t>
            </w:r>
            <w:r w:rsidRPr="008517A2">
              <w:rPr>
                <w:lang w:val="uk-UA"/>
              </w:rPr>
              <w:t>на сучасному ринку праці.</w:t>
            </w:r>
            <w:r>
              <w:rPr>
                <w:b/>
                <w:lang w:val="uk-UA"/>
              </w:rPr>
              <w:t xml:space="preserve"> </w:t>
            </w:r>
            <w:r>
              <w:t xml:space="preserve">Розвиток комунікативної компетентності працівників організації. Постановка цілей. Роль емоційного інтелекту у </w:t>
            </w:r>
            <w:r w:rsidRPr="00202378">
              <w:rPr>
                <w:b/>
              </w:rPr>
              <w:t>soft</w:t>
            </w:r>
            <w:r w:rsidRPr="00202378">
              <w:rPr>
                <w:b/>
                <w:lang w:val="uk-UA"/>
              </w:rPr>
              <w:t>-</w:t>
            </w:r>
            <w:r w:rsidRPr="00202378">
              <w:rPr>
                <w:b/>
              </w:rPr>
              <w:t>skills</w:t>
            </w:r>
            <w:r>
              <w:t>.</w:t>
            </w:r>
          </w:p>
          <w:p w:rsidR="00957AAD" w:rsidRPr="008517A2" w:rsidRDefault="00957AAD" w:rsidP="00957AAD">
            <w:pPr>
              <w:contextualSpacing/>
              <w:jc w:val="both"/>
            </w:pPr>
            <w:r w:rsidRPr="00202378">
              <w:t>Тайм-менеджмент як чинник ефективності діяльності персоналу.</w:t>
            </w:r>
            <w:r w:rsidRPr="00202378">
              <w:rPr>
                <w:lang w:val="uk-UA"/>
              </w:rPr>
              <w:t xml:space="preserve"> </w:t>
            </w:r>
            <w:r>
              <w:rPr>
                <w:lang w:val="uk-UA"/>
              </w:rPr>
              <w:t xml:space="preserve">Поняття організації діяльності та тайм-менеджменту працівників. Ставлення до робочого часу. Показники ефективного використання робочого часу. Планування власної діяльності працівником. </w:t>
            </w:r>
            <w:r w:rsidRPr="00B358DE">
              <w:rPr>
                <w:lang w:val="uk-UA"/>
              </w:rPr>
              <w:t xml:space="preserve">Техніки тайм-менеджменту. </w:t>
            </w:r>
          </w:p>
          <w:p w:rsidR="00804E4D" w:rsidRDefault="00804E4D" w:rsidP="00EE4581">
            <w:pPr>
              <w:contextualSpacing/>
              <w:jc w:val="both"/>
              <w:rPr>
                <w:iCs/>
                <w:color w:val="000000"/>
                <w:lang w:val="uk-UA"/>
              </w:rPr>
            </w:pPr>
          </w:p>
        </w:tc>
        <w:tc>
          <w:tcPr>
            <w:tcW w:w="992" w:type="dxa"/>
            <w:gridSpan w:val="2"/>
          </w:tcPr>
          <w:p w:rsidR="00804E4D" w:rsidRDefault="00957AAD" w:rsidP="00EE4581">
            <w:pPr>
              <w:jc w:val="center"/>
              <w:rPr>
                <w:lang w:val="uk-UA"/>
              </w:rPr>
            </w:pPr>
            <w:r>
              <w:rPr>
                <w:lang w:val="uk-UA"/>
              </w:rPr>
              <w:t xml:space="preserve">Лекція </w:t>
            </w:r>
          </w:p>
          <w:p w:rsidR="00957AAD" w:rsidRDefault="00957AAD" w:rsidP="00EE4581">
            <w:pPr>
              <w:jc w:val="center"/>
              <w:rPr>
                <w:lang w:val="uk-UA"/>
              </w:rPr>
            </w:pPr>
            <w:r>
              <w:rPr>
                <w:lang w:val="uk-UA"/>
              </w:rPr>
              <w:t>2 год,</w:t>
            </w:r>
          </w:p>
          <w:p w:rsidR="00957AAD" w:rsidRDefault="00957AAD" w:rsidP="00EE4581">
            <w:pPr>
              <w:jc w:val="center"/>
              <w:rPr>
                <w:lang w:val="uk-UA"/>
              </w:rPr>
            </w:pPr>
            <w:r>
              <w:rPr>
                <w:lang w:val="uk-UA"/>
              </w:rPr>
              <w:t xml:space="preserve">Практичні </w:t>
            </w:r>
          </w:p>
          <w:p w:rsidR="00957AAD" w:rsidRPr="00EE4581" w:rsidRDefault="00957AAD" w:rsidP="00EE4581">
            <w:pPr>
              <w:jc w:val="center"/>
              <w:rPr>
                <w:lang w:val="uk-UA"/>
              </w:rPr>
            </w:pPr>
            <w:r>
              <w:rPr>
                <w:lang w:val="uk-UA"/>
              </w:rPr>
              <w:t>4 год</w:t>
            </w:r>
          </w:p>
        </w:tc>
        <w:tc>
          <w:tcPr>
            <w:tcW w:w="3544" w:type="dxa"/>
          </w:tcPr>
          <w:p w:rsidR="00957AAD" w:rsidRPr="00623EC6" w:rsidRDefault="00957AAD" w:rsidP="00957AAD">
            <w:pPr>
              <w:ind w:firstLine="709"/>
              <w:contextualSpacing/>
              <w:jc w:val="both"/>
            </w:pPr>
            <w:r w:rsidRPr="00623EC6">
              <w:t xml:space="preserve">Технології роботи організаційних психологів: Навч. посіб. для студентів вищ. навч. закладів та слухачів післядидплом. освіти / </w:t>
            </w:r>
            <w:proofErr w:type="gramStart"/>
            <w:r w:rsidRPr="00623EC6">
              <w:t>За наук</w:t>
            </w:r>
            <w:proofErr w:type="gramEnd"/>
            <w:r w:rsidRPr="00623EC6">
              <w:t xml:space="preserve">. ред. Л.М.Карамушки. – К.: Фірма «ІНКОС», 2005. – 366с. </w:t>
            </w:r>
          </w:p>
          <w:p w:rsidR="00957AAD" w:rsidRPr="00623EC6" w:rsidRDefault="00957AAD" w:rsidP="00957AAD">
            <w:pPr>
              <w:pStyle w:val="a5"/>
              <w:ind w:left="0" w:firstLine="709"/>
              <w:jc w:val="both"/>
            </w:pPr>
            <w:r w:rsidRPr="00623EC6">
              <w:rPr>
                <w:shd w:val="clear" w:color="auto" w:fill="FFFFFF"/>
              </w:rPr>
              <w:t xml:space="preserve">Управління персоналом: підручник / [В.М. Данюк. А.М. Колот, Г.С. Суков та ін.]; за заг. та наук. ред. к.е.н., проф. В.М. Данюка. — К.: КНЕУ; Краматорськ: НКМЗ, 2013. — 666с. – </w:t>
            </w:r>
            <w:hyperlink r:id="rId13" w:tgtFrame="_blank" w:history="1">
              <w:r w:rsidRPr="00623EC6">
                <w:rPr>
                  <w:rStyle w:val="a8"/>
                  <w:rFonts w:eastAsiaTheme="majorEastAsia"/>
                  <w:shd w:val="clear" w:color="auto" w:fill="FFFFFF"/>
                </w:rPr>
                <w:t>https://ir.kneu.edu.ua/bitstream/handle/2010/11437/danyuk.pdf?sequence=1&amp;isAllowe</w:t>
              </w:r>
            </w:hyperlink>
          </w:p>
          <w:p w:rsidR="00957AAD" w:rsidRPr="00623EC6" w:rsidRDefault="00957AAD" w:rsidP="00957AAD">
            <w:pPr>
              <w:pStyle w:val="a9"/>
              <w:spacing w:before="60"/>
              <w:ind w:firstLine="709"/>
              <w:contextualSpacing/>
              <w:jc w:val="both"/>
              <w:rPr>
                <w:lang w:val="uk-UA"/>
              </w:rPr>
            </w:pPr>
            <w:r w:rsidRPr="00623EC6">
              <w:t>Чуйко О.М. Методичні рекомендації до проведення семінарських занять з курсу «Психологія управління» (для студентів вищих навчальних закладів спеціальності «Психологія»). – Івано-Франківськ</w:t>
            </w:r>
            <w:r w:rsidRPr="00623EC6">
              <w:rPr>
                <w:lang w:val="uk-UA"/>
              </w:rPr>
              <w:t>. – 139с.</w:t>
            </w:r>
          </w:p>
          <w:p w:rsidR="00957AAD" w:rsidRPr="00957AAD" w:rsidRDefault="00957AAD" w:rsidP="00957AAD">
            <w:pPr>
              <w:pStyle w:val="a9"/>
              <w:spacing w:after="0"/>
              <w:ind w:firstLine="709"/>
              <w:contextualSpacing/>
              <w:jc w:val="both"/>
              <w:rPr>
                <w:lang w:val="uk-UA"/>
              </w:rPr>
            </w:pPr>
            <w:r w:rsidRPr="00957AAD">
              <w:rPr>
                <w:color w:val="222222"/>
                <w:lang w:val="uk-UA"/>
              </w:rPr>
              <w:t>Чуйко О., Куравська Н. Гендер і кар’єра : навчальний посібник / ДВНЗ «Прикарпатський національний університет імені Василя Стефаника». Івано-Франківськ. Видавець Супрун В.П., 2019. 364с.</w:t>
            </w:r>
          </w:p>
          <w:p w:rsidR="00804E4D" w:rsidRPr="00957AAD" w:rsidRDefault="00804E4D" w:rsidP="00EE4581">
            <w:pPr>
              <w:contextualSpacing/>
              <w:jc w:val="both"/>
              <w:rPr>
                <w:lang w:val="uk-UA"/>
              </w:rPr>
            </w:pPr>
          </w:p>
        </w:tc>
        <w:tc>
          <w:tcPr>
            <w:tcW w:w="1240" w:type="dxa"/>
            <w:gridSpan w:val="2"/>
          </w:tcPr>
          <w:p w:rsidR="00957AAD" w:rsidRPr="000F741F" w:rsidRDefault="00957AAD" w:rsidP="00957AAD">
            <w:pPr>
              <w:ind w:left="31" w:firstLine="284"/>
              <w:contextualSpacing/>
              <w:jc w:val="both"/>
              <w:rPr>
                <w:rFonts w:eastAsia="Calibri"/>
                <w:lang w:val="uk-UA"/>
              </w:rPr>
            </w:pPr>
            <w:r>
              <w:rPr>
                <w:rFonts w:eastAsia="Calibri"/>
                <w:lang w:val="uk-UA"/>
              </w:rPr>
              <w:t>Підбір технік розвитку м’яких навичок (лідерство, комунікативна компетентність, емоційний інтелект, тайм-менеджмент тощо).</w:t>
            </w:r>
          </w:p>
          <w:p w:rsidR="00804E4D" w:rsidRPr="000F741F" w:rsidRDefault="00957AAD" w:rsidP="00EE4581">
            <w:pPr>
              <w:contextualSpacing/>
              <w:jc w:val="both"/>
              <w:rPr>
                <w:lang w:val="uk-UA"/>
              </w:rPr>
            </w:pPr>
            <w:r>
              <w:rPr>
                <w:lang w:val="uk-UA"/>
              </w:rPr>
              <w:t>8 год</w:t>
            </w:r>
          </w:p>
        </w:tc>
        <w:tc>
          <w:tcPr>
            <w:tcW w:w="951" w:type="dxa"/>
            <w:gridSpan w:val="3"/>
          </w:tcPr>
          <w:p w:rsidR="00804E4D" w:rsidRPr="00804E4D" w:rsidRDefault="00957AAD" w:rsidP="00EE4581">
            <w:pPr>
              <w:jc w:val="center"/>
              <w:rPr>
                <w:lang w:val="uk-UA"/>
              </w:rPr>
            </w:pPr>
            <w:r>
              <w:rPr>
                <w:lang w:val="uk-UA"/>
              </w:rPr>
              <w:t>Поточне оцінювання (вибіркове) – 5 балів</w:t>
            </w:r>
          </w:p>
        </w:tc>
        <w:tc>
          <w:tcPr>
            <w:tcW w:w="780" w:type="dxa"/>
          </w:tcPr>
          <w:p w:rsidR="00804E4D" w:rsidRPr="00804E4D" w:rsidRDefault="00957AAD" w:rsidP="00804E4D">
            <w:pPr>
              <w:jc w:val="center"/>
              <w:rPr>
                <w:lang w:val="uk-UA"/>
              </w:rPr>
            </w:pPr>
            <w:r>
              <w:rPr>
                <w:lang w:val="uk-UA"/>
              </w:rPr>
              <w:t>7-9 тижні</w:t>
            </w:r>
          </w:p>
        </w:tc>
      </w:tr>
      <w:tr w:rsidR="00957AAD" w:rsidRPr="00804E4D" w:rsidTr="00804E4D">
        <w:tc>
          <w:tcPr>
            <w:tcW w:w="1838" w:type="dxa"/>
            <w:gridSpan w:val="2"/>
          </w:tcPr>
          <w:p w:rsidR="00957AAD" w:rsidRDefault="00957AAD" w:rsidP="00957AAD">
            <w:pPr>
              <w:ind w:firstLine="425"/>
              <w:contextualSpacing/>
              <w:jc w:val="both"/>
              <w:rPr>
                <w:b/>
                <w:lang w:val="uk-UA"/>
              </w:rPr>
            </w:pPr>
            <w:r>
              <w:rPr>
                <w:b/>
                <w:lang w:val="uk-UA"/>
              </w:rPr>
              <w:t>Тема 5</w:t>
            </w:r>
            <w:r w:rsidRPr="00B358DE">
              <w:rPr>
                <w:b/>
                <w:lang w:val="uk-UA"/>
              </w:rPr>
              <w:t xml:space="preserve">. Профілактика </w:t>
            </w:r>
            <w:r w:rsidRPr="00B358DE">
              <w:rPr>
                <w:b/>
                <w:lang w:val="uk-UA"/>
              </w:rPr>
              <w:lastRenderedPageBreak/>
              <w:t xml:space="preserve">та </w:t>
            </w:r>
            <w:r>
              <w:rPr>
                <w:b/>
                <w:lang w:val="uk-UA"/>
              </w:rPr>
              <w:t xml:space="preserve">подолання </w:t>
            </w:r>
            <w:r w:rsidRPr="00B358DE">
              <w:rPr>
                <w:b/>
                <w:lang w:val="uk-UA"/>
              </w:rPr>
              <w:t xml:space="preserve">професійного стресу </w:t>
            </w:r>
            <w:r>
              <w:rPr>
                <w:b/>
                <w:lang w:val="uk-UA"/>
              </w:rPr>
              <w:t>і</w:t>
            </w:r>
            <w:r w:rsidRPr="00B358DE">
              <w:rPr>
                <w:b/>
                <w:lang w:val="uk-UA"/>
              </w:rPr>
              <w:t xml:space="preserve"> професійного вигорання</w:t>
            </w:r>
            <w:r>
              <w:rPr>
                <w:b/>
                <w:lang w:val="uk-UA"/>
              </w:rPr>
              <w:t xml:space="preserve"> у працівників організації</w:t>
            </w:r>
            <w:r w:rsidRPr="00B358DE">
              <w:rPr>
                <w:b/>
                <w:lang w:val="uk-UA"/>
              </w:rPr>
              <w:t>.</w:t>
            </w:r>
          </w:p>
          <w:p w:rsidR="00957AAD" w:rsidRDefault="00957AAD" w:rsidP="00957AAD">
            <w:pPr>
              <w:ind w:firstLine="425"/>
              <w:contextualSpacing/>
              <w:jc w:val="both"/>
              <w:rPr>
                <w:lang w:val="uk-UA"/>
              </w:rPr>
            </w:pPr>
            <w:r w:rsidRPr="00B358DE">
              <w:rPr>
                <w:lang w:val="uk-UA"/>
              </w:rPr>
              <w:t xml:space="preserve">Поняття професійного стресу. Основні підходи до вивчення професійних стресів. Поняття організаційного стресу. Чинники </w:t>
            </w:r>
            <w:r>
              <w:rPr>
                <w:lang w:val="uk-UA"/>
              </w:rPr>
              <w:t xml:space="preserve">виникнення професійних стресів </w:t>
            </w:r>
            <w:r w:rsidRPr="00B358DE">
              <w:rPr>
                <w:lang w:val="uk-UA"/>
              </w:rPr>
              <w:t>у працівників.</w:t>
            </w:r>
            <w:r>
              <w:rPr>
                <w:lang w:val="uk-UA"/>
              </w:rPr>
              <w:t xml:space="preserve"> Вплив втоми на виникнення професійних стресів. </w:t>
            </w:r>
          </w:p>
          <w:p w:rsidR="00957AAD" w:rsidRDefault="00957AAD" w:rsidP="00957AAD">
            <w:pPr>
              <w:ind w:firstLine="425"/>
              <w:contextualSpacing/>
              <w:jc w:val="both"/>
              <w:rPr>
                <w:lang w:val="uk-UA"/>
              </w:rPr>
            </w:pPr>
            <w:r>
              <w:rPr>
                <w:lang w:val="uk-UA"/>
              </w:rPr>
              <w:t>Синдром професійного вигорання. Моделі вивчення синдрому професійного вигорання працівників. Ознаки синдрому професійного вигорання працівників.</w:t>
            </w:r>
          </w:p>
          <w:p w:rsidR="00957AAD" w:rsidRDefault="00957AAD" w:rsidP="00957AAD">
            <w:pPr>
              <w:ind w:firstLine="425"/>
              <w:contextualSpacing/>
              <w:jc w:val="both"/>
              <w:rPr>
                <w:lang w:val="uk-UA"/>
              </w:rPr>
            </w:pPr>
            <w:r>
              <w:rPr>
                <w:lang w:val="uk-UA"/>
              </w:rPr>
              <w:t>Копінг-стратегії: поняття, види, ефективність подолання стресу.</w:t>
            </w:r>
          </w:p>
          <w:p w:rsidR="00957AAD" w:rsidRDefault="00957AAD" w:rsidP="00957AAD">
            <w:pPr>
              <w:ind w:firstLine="425"/>
              <w:contextualSpacing/>
              <w:jc w:val="both"/>
              <w:rPr>
                <w:lang w:val="uk-UA"/>
              </w:rPr>
            </w:pPr>
            <w:r>
              <w:rPr>
                <w:lang w:val="uk-UA"/>
              </w:rPr>
              <w:t xml:space="preserve">Психологічний інструментарій дослідження професійних стресів та </w:t>
            </w:r>
            <w:r>
              <w:rPr>
                <w:lang w:val="uk-UA"/>
              </w:rPr>
              <w:lastRenderedPageBreak/>
              <w:t>синдрому професійного вигорання.</w:t>
            </w:r>
          </w:p>
          <w:p w:rsidR="00957AAD" w:rsidRPr="00B358DE" w:rsidRDefault="00957AAD" w:rsidP="00957AAD">
            <w:pPr>
              <w:ind w:firstLine="425"/>
              <w:contextualSpacing/>
              <w:jc w:val="both"/>
              <w:rPr>
                <w:lang w:val="uk-UA"/>
              </w:rPr>
            </w:pPr>
            <w:r>
              <w:rPr>
                <w:lang w:val="uk-UA"/>
              </w:rPr>
              <w:t xml:space="preserve">Модель стрес-менеджменту. Індивідуальні та групові програми профілактики та подолання професійних стресів у працівників. </w:t>
            </w:r>
          </w:p>
          <w:p w:rsidR="00957AAD" w:rsidRDefault="00957AAD" w:rsidP="00957AAD">
            <w:pPr>
              <w:contextualSpacing/>
              <w:jc w:val="both"/>
              <w:rPr>
                <w:iCs/>
                <w:color w:val="000000"/>
                <w:lang w:val="uk-UA"/>
              </w:rPr>
            </w:pPr>
          </w:p>
        </w:tc>
        <w:tc>
          <w:tcPr>
            <w:tcW w:w="992" w:type="dxa"/>
            <w:gridSpan w:val="2"/>
          </w:tcPr>
          <w:p w:rsidR="00957AAD" w:rsidRDefault="00957AAD" w:rsidP="00957AAD">
            <w:pPr>
              <w:jc w:val="center"/>
              <w:rPr>
                <w:lang w:val="uk-UA"/>
              </w:rPr>
            </w:pPr>
            <w:r>
              <w:rPr>
                <w:lang w:val="uk-UA"/>
              </w:rPr>
              <w:lastRenderedPageBreak/>
              <w:t>Лекція</w:t>
            </w:r>
          </w:p>
          <w:p w:rsidR="00957AAD" w:rsidRDefault="00957AAD" w:rsidP="00957AAD">
            <w:pPr>
              <w:jc w:val="center"/>
              <w:rPr>
                <w:lang w:val="uk-UA"/>
              </w:rPr>
            </w:pPr>
            <w:r>
              <w:rPr>
                <w:lang w:val="uk-UA"/>
              </w:rPr>
              <w:t>2 год</w:t>
            </w:r>
          </w:p>
          <w:p w:rsidR="00957AAD" w:rsidRDefault="00957AAD" w:rsidP="00957AAD">
            <w:pPr>
              <w:jc w:val="center"/>
              <w:rPr>
                <w:lang w:val="uk-UA"/>
              </w:rPr>
            </w:pPr>
            <w:r>
              <w:rPr>
                <w:lang w:val="uk-UA"/>
              </w:rPr>
              <w:lastRenderedPageBreak/>
              <w:t>Практичне</w:t>
            </w:r>
          </w:p>
          <w:p w:rsidR="00957AAD" w:rsidRPr="00EE4581" w:rsidRDefault="00957AAD" w:rsidP="00957AAD">
            <w:pPr>
              <w:jc w:val="center"/>
              <w:rPr>
                <w:lang w:val="uk-UA"/>
              </w:rPr>
            </w:pPr>
            <w:r>
              <w:rPr>
                <w:lang w:val="uk-UA"/>
              </w:rPr>
              <w:t>2 год</w:t>
            </w:r>
          </w:p>
        </w:tc>
        <w:tc>
          <w:tcPr>
            <w:tcW w:w="3544" w:type="dxa"/>
          </w:tcPr>
          <w:p w:rsidR="00957AAD" w:rsidRPr="00623EC6" w:rsidRDefault="00957AAD" w:rsidP="00957AAD">
            <w:pPr>
              <w:ind w:firstLine="709"/>
              <w:contextualSpacing/>
              <w:jc w:val="both"/>
            </w:pPr>
            <w:r w:rsidRPr="00623EC6">
              <w:lastRenderedPageBreak/>
              <w:t xml:space="preserve">Технології роботи організаційних психологів: </w:t>
            </w:r>
            <w:r w:rsidRPr="00623EC6">
              <w:lastRenderedPageBreak/>
              <w:t xml:space="preserve">Навч. посіб. для студентів вищ. навч. закладів та слухачів післядидплом. освіти / </w:t>
            </w:r>
            <w:proofErr w:type="gramStart"/>
            <w:r w:rsidRPr="00623EC6">
              <w:t>За наук</w:t>
            </w:r>
            <w:proofErr w:type="gramEnd"/>
            <w:r w:rsidRPr="00623EC6">
              <w:t xml:space="preserve">. ред. Л.М.Карамушки. – К.: Фірма «ІНКОС», 2005. – 366с. </w:t>
            </w:r>
          </w:p>
          <w:p w:rsidR="00957AAD" w:rsidRPr="00623EC6" w:rsidRDefault="00957AAD" w:rsidP="00957AAD">
            <w:pPr>
              <w:pStyle w:val="a9"/>
              <w:spacing w:before="60"/>
              <w:ind w:firstLine="709"/>
              <w:contextualSpacing/>
              <w:jc w:val="both"/>
              <w:rPr>
                <w:lang w:val="uk-UA"/>
              </w:rPr>
            </w:pPr>
            <w:r w:rsidRPr="00623EC6">
              <w:t>Чуйко О.М. Методичні рекомендації до проведення семінарських занять з курсу «Психологія управління» (для студентів вищих навчальних закладів спеціальності «Психологія»). – Івано-Франківськ</w:t>
            </w:r>
            <w:r w:rsidRPr="00623EC6">
              <w:rPr>
                <w:lang w:val="uk-UA"/>
              </w:rPr>
              <w:t>. – 139с.</w:t>
            </w:r>
          </w:p>
          <w:p w:rsidR="00957AAD" w:rsidRPr="00623EC6" w:rsidRDefault="00957AAD" w:rsidP="00957AAD">
            <w:pPr>
              <w:pStyle w:val="a9"/>
              <w:spacing w:before="60"/>
              <w:ind w:firstLine="709"/>
              <w:contextualSpacing/>
              <w:jc w:val="both"/>
            </w:pPr>
            <w:r w:rsidRPr="00623EC6">
              <w:t xml:space="preserve">Чуйко О.М. Методики і тести в психології управління: Довідково-методичний </w:t>
            </w:r>
            <w:proofErr w:type="gramStart"/>
            <w:r w:rsidRPr="00623EC6">
              <w:t>посібник .</w:t>
            </w:r>
            <w:proofErr w:type="gramEnd"/>
            <w:r w:rsidRPr="00623EC6">
              <w:t xml:space="preserve"> –   Івано-Франківськ: Видавець Віктор Дяків, </w:t>
            </w:r>
            <w:proofErr w:type="gramStart"/>
            <w:r w:rsidRPr="00623EC6">
              <w:t>2010.—</w:t>
            </w:r>
            <w:proofErr w:type="gramEnd"/>
            <w:r w:rsidRPr="00623EC6">
              <w:t>2</w:t>
            </w:r>
            <w:r w:rsidRPr="00623EC6">
              <w:rPr>
                <w:lang w:val="uk-UA"/>
              </w:rPr>
              <w:t>16</w:t>
            </w:r>
            <w:r w:rsidRPr="00623EC6">
              <w:t>с.</w:t>
            </w:r>
          </w:p>
          <w:p w:rsidR="00957AAD" w:rsidRPr="00623EC6" w:rsidRDefault="00957AAD" w:rsidP="00957AAD">
            <w:pPr>
              <w:pStyle w:val="a9"/>
              <w:spacing w:after="0"/>
              <w:ind w:firstLine="709"/>
              <w:contextualSpacing/>
              <w:jc w:val="both"/>
            </w:pPr>
            <w:r w:rsidRPr="00623EC6">
              <w:rPr>
                <w:color w:val="222222"/>
              </w:rPr>
              <w:t xml:space="preserve">Чуйко О., Куравська Н. Гендер і </w:t>
            </w:r>
            <w:proofErr w:type="gramStart"/>
            <w:r w:rsidRPr="00623EC6">
              <w:rPr>
                <w:color w:val="222222"/>
              </w:rPr>
              <w:t>кар’єра :</w:t>
            </w:r>
            <w:proofErr w:type="gramEnd"/>
            <w:r w:rsidRPr="00623EC6">
              <w:rPr>
                <w:color w:val="222222"/>
              </w:rPr>
              <w:t xml:space="preserve"> навчальний посібник / ДВНЗ «Прикарпатський національний університет імені Василя Стефаника». Івано-Франківськ. Видавець Супрун В.П., 2019. 364с.</w:t>
            </w:r>
          </w:p>
          <w:p w:rsidR="00957AAD" w:rsidRPr="00804E4D" w:rsidRDefault="00957AAD" w:rsidP="00957AAD">
            <w:pPr>
              <w:contextualSpacing/>
              <w:jc w:val="both"/>
              <w:rPr>
                <w:lang w:val="uk-UA"/>
              </w:rPr>
            </w:pPr>
          </w:p>
        </w:tc>
        <w:tc>
          <w:tcPr>
            <w:tcW w:w="1240" w:type="dxa"/>
            <w:gridSpan w:val="2"/>
          </w:tcPr>
          <w:p w:rsidR="00957AAD" w:rsidRDefault="00957AAD" w:rsidP="00957AAD">
            <w:pPr>
              <w:ind w:left="31" w:firstLine="284"/>
              <w:contextualSpacing/>
              <w:jc w:val="both"/>
              <w:rPr>
                <w:color w:val="000000"/>
                <w:lang w:val="uk-UA" w:eastAsia="ar-SA"/>
              </w:rPr>
            </w:pPr>
            <w:r>
              <w:rPr>
                <w:color w:val="000000"/>
                <w:lang w:val="uk-UA" w:eastAsia="ar-SA"/>
              </w:rPr>
              <w:lastRenderedPageBreak/>
              <w:t xml:space="preserve">Тема 5. </w:t>
            </w:r>
            <w:r>
              <w:rPr>
                <w:color w:val="000000"/>
                <w:lang w:val="uk-UA" w:eastAsia="ar-SA"/>
              </w:rPr>
              <w:lastRenderedPageBreak/>
              <w:t>Практичне завдання 2:</w:t>
            </w:r>
          </w:p>
          <w:p w:rsidR="00957AAD" w:rsidRPr="00B358DE" w:rsidRDefault="00957AAD" w:rsidP="00957AAD">
            <w:pPr>
              <w:ind w:firstLine="425"/>
              <w:contextualSpacing/>
              <w:jc w:val="both"/>
              <w:rPr>
                <w:lang w:val="uk-UA"/>
              </w:rPr>
            </w:pPr>
            <w:r>
              <w:rPr>
                <w:lang w:val="uk-UA"/>
              </w:rPr>
              <w:t>Скласти програму психологічного супроводу профілактики чи подолання професійних стресів або синдрому професійного вигорання. Програма включає підбір психодіагностичного інструментарію та програму профілактичної чи корекційної роботи.</w:t>
            </w:r>
          </w:p>
          <w:p w:rsidR="00957AAD" w:rsidRPr="000F741F" w:rsidRDefault="00BE4581" w:rsidP="00957AAD">
            <w:pPr>
              <w:contextualSpacing/>
              <w:jc w:val="both"/>
              <w:rPr>
                <w:lang w:val="uk-UA"/>
              </w:rPr>
            </w:pPr>
            <w:r>
              <w:rPr>
                <w:lang w:val="uk-UA"/>
              </w:rPr>
              <w:t>10 год</w:t>
            </w:r>
          </w:p>
        </w:tc>
        <w:tc>
          <w:tcPr>
            <w:tcW w:w="951" w:type="dxa"/>
            <w:gridSpan w:val="3"/>
          </w:tcPr>
          <w:p w:rsidR="00957AAD" w:rsidRDefault="00957AAD" w:rsidP="00957AAD">
            <w:pPr>
              <w:jc w:val="center"/>
              <w:rPr>
                <w:lang w:val="uk-UA"/>
              </w:rPr>
            </w:pPr>
            <w:r>
              <w:rPr>
                <w:lang w:val="uk-UA"/>
              </w:rPr>
              <w:lastRenderedPageBreak/>
              <w:t xml:space="preserve">Потчне </w:t>
            </w:r>
            <w:r>
              <w:rPr>
                <w:lang w:val="uk-UA"/>
              </w:rPr>
              <w:lastRenderedPageBreak/>
              <w:t>оцінювання (вибіркове)</w:t>
            </w:r>
          </w:p>
          <w:p w:rsidR="00957AAD" w:rsidRDefault="00957AAD" w:rsidP="00957AAD">
            <w:pPr>
              <w:pStyle w:val="a5"/>
              <w:numPr>
                <w:ilvl w:val="0"/>
                <w:numId w:val="9"/>
              </w:numPr>
              <w:ind w:left="0" w:firstLine="0"/>
              <w:rPr>
                <w:lang w:val="uk-UA"/>
              </w:rPr>
            </w:pPr>
            <w:r>
              <w:rPr>
                <w:lang w:val="uk-UA"/>
              </w:rPr>
              <w:t>5 балів;</w:t>
            </w:r>
          </w:p>
          <w:p w:rsidR="00957AAD" w:rsidRDefault="00957AAD" w:rsidP="00957AAD">
            <w:pPr>
              <w:pStyle w:val="a5"/>
              <w:ind w:left="0"/>
              <w:rPr>
                <w:lang w:val="uk-UA"/>
              </w:rPr>
            </w:pPr>
            <w:r>
              <w:rPr>
                <w:lang w:val="uk-UA"/>
              </w:rPr>
              <w:t>Тести до теми – 2 бали;</w:t>
            </w:r>
          </w:p>
          <w:p w:rsidR="00957AAD" w:rsidRPr="00957AAD" w:rsidRDefault="00957AAD" w:rsidP="00957AAD">
            <w:pPr>
              <w:pStyle w:val="a5"/>
              <w:ind w:left="0"/>
              <w:rPr>
                <w:lang w:val="uk-UA"/>
              </w:rPr>
            </w:pPr>
            <w:r>
              <w:rPr>
                <w:lang w:val="uk-UA"/>
              </w:rPr>
              <w:t>Практичне завдання – 10 балів</w:t>
            </w:r>
          </w:p>
        </w:tc>
        <w:tc>
          <w:tcPr>
            <w:tcW w:w="780" w:type="dxa"/>
          </w:tcPr>
          <w:p w:rsidR="00957AAD" w:rsidRDefault="00957AAD" w:rsidP="00957AAD">
            <w:pPr>
              <w:jc w:val="center"/>
              <w:rPr>
                <w:lang w:val="uk-UA"/>
              </w:rPr>
            </w:pPr>
            <w:r>
              <w:rPr>
                <w:lang w:val="uk-UA"/>
              </w:rPr>
              <w:lastRenderedPageBreak/>
              <w:t>10-11</w:t>
            </w:r>
          </w:p>
          <w:p w:rsidR="00957AAD" w:rsidRPr="00804E4D" w:rsidRDefault="00957AAD" w:rsidP="00957AAD">
            <w:pPr>
              <w:jc w:val="center"/>
              <w:rPr>
                <w:lang w:val="uk-UA"/>
              </w:rPr>
            </w:pPr>
            <w:r>
              <w:rPr>
                <w:lang w:val="uk-UA"/>
              </w:rPr>
              <w:lastRenderedPageBreak/>
              <w:t>тижні</w:t>
            </w:r>
          </w:p>
        </w:tc>
      </w:tr>
      <w:tr w:rsidR="00957AAD" w:rsidRPr="00804E4D" w:rsidTr="00804E4D">
        <w:tc>
          <w:tcPr>
            <w:tcW w:w="1838" w:type="dxa"/>
            <w:gridSpan w:val="2"/>
          </w:tcPr>
          <w:p w:rsidR="00957AAD" w:rsidRPr="000F741F" w:rsidRDefault="00957AAD" w:rsidP="00957AAD">
            <w:pPr>
              <w:ind w:firstLine="720"/>
              <w:contextualSpacing/>
              <w:rPr>
                <w:rFonts w:eastAsia="Calibri"/>
                <w:b/>
                <w:lang w:val="uk-UA"/>
              </w:rPr>
            </w:pPr>
            <w:r>
              <w:rPr>
                <w:rFonts w:eastAsia="Calibri"/>
                <w:b/>
              </w:rPr>
              <w:lastRenderedPageBreak/>
              <w:t>Тема 6</w:t>
            </w:r>
            <w:r w:rsidRPr="000F741F">
              <w:rPr>
                <w:rFonts w:eastAsia="Calibri"/>
                <w:b/>
              </w:rPr>
              <w:t>.</w:t>
            </w:r>
            <w:r w:rsidRPr="000F741F">
              <w:rPr>
                <w:rFonts w:eastAsia="Calibri"/>
              </w:rPr>
              <w:t xml:space="preserve"> </w:t>
            </w:r>
            <w:r>
              <w:rPr>
                <w:rFonts w:eastAsia="Calibri"/>
                <w:b/>
                <w:lang w:val="uk-UA"/>
              </w:rPr>
              <w:t>Психологічний супровід кар’єрного розвитку працівника.</w:t>
            </w:r>
          </w:p>
          <w:p w:rsidR="00957AAD" w:rsidRDefault="00957AAD" w:rsidP="00957AAD">
            <w:pPr>
              <w:tabs>
                <w:tab w:val="left" w:pos="426"/>
              </w:tabs>
              <w:contextualSpacing/>
              <w:jc w:val="both"/>
              <w:rPr>
                <w:rFonts w:eastAsia="Calibri"/>
                <w:lang w:val="uk-UA"/>
              </w:rPr>
            </w:pPr>
            <w:r>
              <w:rPr>
                <w:rFonts w:eastAsia="Calibri"/>
                <w:lang w:val="uk-UA"/>
              </w:rPr>
              <w:t xml:space="preserve">Поняття, типи, види кар’єри. Чинники досягнення кар’єри. </w:t>
            </w:r>
            <w:r w:rsidRPr="000F741F">
              <w:rPr>
                <w:rFonts w:eastAsia="Calibri"/>
                <w:lang w:val="uk-UA"/>
              </w:rPr>
              <w:t>Побудова індивідуально</w:t>
            </w:r>
            <w:r>
              <w:rPr>
                <w:rFonts w:eastAsia="Calibri"/>
                <w:lang w:val="uk-UA"/>
              </w:rPr>
              <w:t>-</w:t>
            </w:r>
            <w:r w:rsidRPr="000F741F">
              <w:rPr>
                <w:rFonts w:eastAsia="Calibri"/>
                <w:lang w:val="uk-UA"/>
              </w:rPr>
              <w:t xml:space="preserve">го плану розвитку кар’єри. </w:t>
            </w:r>
            <w:r>
              <w:rPr>
                <w:rFonts w:eastAsia="Calibri"/>
                <w:lang w:val="uk-UA"/>
              </w:rPr>
              <w:t>Побудова програми т</w:t>
            </w:r>
            <w:r w:rsidRPr="000F741F">
              <w:rPr>
                <w:rFonts w:eastAsia="Calibri"/>
                <w:lang w:val="uk-UA"/>
              </w:rPr>
              <w:t>ренінг</w:t>
            </w:r>
            <w:r>
              <w:rPr>
                <w:rFonts w:eastAsia="Calibri"/>
                <w:lang w:val="uk-UA"/>
              </w:rPr>
              <w:t>у</w:t>
            </w:r>
            <w:r w:rsidRPr="000F741F">
              <w:rPr>
                <w:rFonts w:eastAsia="Calibri"/>
                <w:lang w:val="uk-UA"/>
              </w:rPr>
              <w:t xml:space="preserve"> досягнення кар’єри</w:t>
            </w:r>
            <w:r>
              <w:rPr>
                <w:rFonts w:eastAsia="Calibri"/>
                <w:lang w:val="uk-UA"/>
              </w:rPr>
              <w:t xml:space="preserve"> працівником організації</w:t>
            </w:r>
            <w:r w:rsidRPr="000F741F">
              <w:rPr>
                <w:rFonts w:eastAsia="Calibri"/>
                <w:lang w:val="uk-UA"/>
              </w:rPr>
              <w:t>.</w:t>
            </w:r>
          </w:p>
          <w:p w:rsidR="00957AAD" w:rsidRPr="000F741F" w:rsidRDefault="00957AAD" w:rsidP="00957AAD">
            <w:pPr>
              <w:tabs>
                <w:tab w:val="left" w:pos="426"/>
              </w:tabs>
              <w:ind w:firstLine="720"/>
              <w:contextualSpacing/>
              <w:jc w:val="both"/>
              <w:rPr>
                <w:rFonts w:eastAsia="Calibri"/>
                <w:lang w:val="uk-UA"/>
              </w:rPr>
            </w:pPr>
            <w:r>
              <w:rPr>
                <w:rFonts w:eastAsia="Calibri"/>
                <w:lang w:val="uk-UA"/>
              </w:rPr>
              <w:t>Психодіагностичний інструментарій вивчення кар’єрних орієнтацій та кар’єрних домагань працівників.</w:t>
            </w:r>
          </w:p>
          <w:p w:rsidR="00957AAD" w:rsidRDefault="00957AAD" w:rsidP="00957AAD">
            <w:pPr>
              <w:contextualSpacing/>
              <w:jc w:val="both"/>
              <w:rPr>
                <w:iCs/>
                <w:color w:val="000000"/>
                <w:lang w:val="uk-UA"/>
              </w:rPr>
            </w:pPr>
            <w:r w:rsidRPr="000F741F">
              <w:rPr>
                <w:lang w:val="uk-UA"/>
              </w:rPr>
              <w:t xml:space="preserve">Навчання та розвиток працівника як </w:t>
            </w:r>
            <w:r>
              <w:rPr>
                <w:lang w:val="uk-UA"/>
              </w:rPr>
              <w:t xml:space="preserve">чинник кар’єрного </w:t>
            </w:r>
            <w:r>
              <w:rPr>
                <w:lang w:val="uk-UA"/>
              </w:rPr>
              <w:lastRenderedPageBreak/>
              <w:t>зростання</w:t>
            </w:r>
            <w:r w:rsidRPr="000F741F">
              <w:rPr>
                <w:lang w:val="uk-UA"/>
              </w:rPr>
              <w:t xml:space="preserve"> персоналу організації .</w:t>
            </w:r>
            <w:r>
              <w:rPr>
                <w:lang w:val="uk-UA"/>
              </w:rPr>
              <w:t xml:space="preserve"> Моделі навчання і розвитку персоналу організації. Основні форми та методи навчання персоналу організац</w:t>
            </w:r>
          </w:p>
        </w:tc>
        <w:tc>
          <w:tcPr>
            <w:tcW w:w="992" w:type="dxa"/>
            <w:gridSpan w:val="2"/>
          </w:tcPr>
          <w:p w:rsidR="00957AAD" w:rsidRDefault="00957AAD" w:rsidP="00957AAD">
            <w:pPr>
              <w:jc w:val="center"/>
              <w:rPr>
                <w:lang w:val="uk-UA"/>
              </w:rPr>
            </w:pPr>
            <w:r>
              <w:rPr>
                <w:lang w:val="uk-UA"/>
              </w:rPr>
              <w:lastRenderedPageBreak/>
              <w:t>Лекція</w:t>
            </w:r>
          </w:p>
          <w:p w:rsidR="00957AAD" w:rsidRDefault="00BE4581" w:rsidP="00957AAD">
            <w:pPr>
              <w:jc w:val="center"/>
              <w:rPr>
                <w:lang w:val="uk-UA"/>
              </w:rPr>
            </w:pPr>
            <w:r>
              <w:rPr>
                <w:lang w:val="uk-UA"/>
              </w:rPr>
              <w:t>4</w:t>
            </w:r>
            <w:r w:rsidR="00957AAD">
              <w:rPr>
                <w:lang w:val="uk-UA"/>
              </w:rPr>
              <w:t xml:space="preserve"> год,</w:t>
            </w:r>
          </w:p>
          <w:p w:rsidR="00957AAD" w:rsidRDefault="00957AAD" w:rsidP="00957AAD">
            <w:pPr>
              <w:jc w:val="center"/>
              <w:rPr>
                <w:lang w:val="uk-UA"/>
              </w:rPr>
            </w:pPr>
            <w:r>
              <w:rPr>
                <w:lang w:val="uk-UA"/>
              </w:rPr>
              <w:t xml:space="preserve">Практичне </w:t>
            </w:r>
          </w:p>
          <w:p w:rsidR="00957AAD" w:rsidRPr="00EE4581" w:rsidRDefault="00957AAD" w:rsidP="00957AAD">
            <w:pPr>
              <w:jc w:val="center"/>
              <w:rPr>
                <w:lang w:val="uk-UA"/>
              </w:rPr>
            </w:pPr>
            <w:r>
              <w:rPr>
                <w:lang w:val="uk-UA"/>
              </w:rPr>
              <w:t>2 год</w:t>
            </w:r>
          </w:p>
        </w:tc>
        <w:tc>
          <w:tcPr>
            <w:tcW w:w="3544" w:type="dxa"/>
          </w:tcPr>
          <w:p w:rsidR="007963F3" w:rsidRDefault="007963F3" w:rsidP="007963F3">
            <w:pPr>
              <w:pStyle w:val="a5"/>
              <w:ind w:left="0" w:firstLine="709"/>
              <w:jc w:val="both"/>
              <w:rPr>
                <w:rStyle w:val="a8"/>
                <w:rFonts w:eastAsiaTheme="majorEastAsia"/>
                <w:shd w:val="clear" w:color="auto" w:fill="FFFFFF"/>
              </w:rPr>
            </w:pPr>
            <w:r w:rsidRPr="00623EC6">
              <w:rPr>
                <w:shd w:val="clear" w:color="auto" w:fill="FFFFFF"/>
              </w:rPr>
              <w:t xml:space="preserve">Управління персоналом: підручник / [В.М. Данюк. А.М. Колот, Г.С. Суков та ін.]; за заг. та наук. ред. к.е.н., проф. В.М. Данюка. — К.: КНЕУ; Краматорськ: НКМЗ, 2013. — 666с. – </w:t>
            </w:r>
            <w:hyperlink r:id="rId14" w:tgtFrame="_blank" w:history="1">
              <w:r w:rsidRPr="00623EC6">
                <w:rPr>
                  <w:rStyle w:val="a8"/>
                  <w:rFonts w:eastAsiaTheme="majorEastAsia"/>
                  <w:shd w:val="clear" w:color="auto" w:fill="FFFFFF"/>
                </w:rPr>
                <w:t>https://ir.kneu.edu.ua/bitstream/handle/2010/11437/danyuk.pdf?sequence=1&amp;isAllowe</w:t>
              </w:r>
            </w:hyperlink>
          </w:p>
          <w:p w:rsidR="007963F3" w:rsidRPr="00FF2810" w:rsidRDefault="007963F3" w:rsidP="007963F3">
            <w:pPr>
              <w:jc w:val="both"/>
            </w:pPr>
            <w:r>
              <w:t xml:space="preserve">           </w:t>
            </w:r>
            <w:r w:rsidRPr="00FF2810">
              <w:t xml:space="preserve">Унікальні моделі корпоративного навчання і розвитку персоналу: дослідження Львівської бізнес-школи УКУ. </w:t>
            </w:r>
            <w:hyperlink r:id="rId15" w:history="1">
              <w:r w:rsidRPr="0080328E">
                <w:rPr>
                  <w:rStyle w:val="a8"/>
                  <w:rFonts w:eastAsiaTheme="majorEastAsia"/>
                </w:rPr>
                <w:t>URL:www.management.com.ua/tend/unique_models.pdf</w:t>
              </w:r>
            </w:hyperlink>
          </w:p>
          <w:p w:rsidR="007963F3" w:rsidRPr="00623EC6" w:rsidRDefault="007963F3" w:rsidP="007963F3">
            <w:pPr>
              <w:ind w:firstLine="709"/>
              <w:contextualSpacing/>
              <w:jc w:val="both"/>
              <w:rPr>
                <w:bCs/>
                <w:color w:val="000000"/>
                <w:bdr w:val="none" w:sz="0" w:space="0" w:color="auto" w:frame="1"/>
              </w:rPr>
            </w:pPr>
            <w:r>
              <w:rPr>
                <w:bCs/>
                <w:color w:val="000000"/>
                <w:bdr w:val="none" w:sz="0" w:space="0" w:color="auto" w:frame="1"/>
              </w:rPr>
              <w:t>Ткаченко А.М., Марченко К.А. П</w:t>
            </w:r>
            <w:r w:rsidRPr="00623EC6">
              <w:rPr>
                <w:bCs/>
                <w:color w:val="000000"/>
                <w:bdr w:val="none" w:sz="0" w:space="0" w:color="auto" w:frame="1"/>
              </w:rPr>
              <w:t>рофесійний розвиток персоналу – нагальне завдання сьогодення</w:t>
            </w:r>
            <w:r>
              <w:rPr>
                <w:bCs/>
                <w:color w:val="000000"/>
                <w:bdr w:val="none" w:sz="0" w:space="0" w:color="auto" w:frame="1"/>
              </w:rPr>
              <w:t xml:space="preserve">. </w:t>
            </w:r>
            <w:r w:rsidRPr="00623EC6">
              <w:rPr>
                <w:bCs/>
                <w:color w:val="000000"/>
                <w:bdr w:val="none" w:sz="0" w:space="0" w:color="auto" w:frame="1"/>
              </w:rPr>
              <w:t>Економічний вісник Донбасу № 1 (35), 2014</w:t>
            </w:r>
            <w:r>
              <w:rPr>
                <w:bCs/>
                <w:color w:val="000000"/>
                <w:bdr w:val="none" w:sz="0" w:space="0" w:color="auto" w:frame="1"/>
              </w:rPr>
              <w:t>. С. 194-197</w:t>
            </w:r>
          </w:p>
          <w:p w:rsidR="007963F3" w:rsidRDefault="007963F3" w:rsidP="007963F3">
            <w:pPr>
              <w:shd w:val="clear" w:color="auto" w:fill="FFFFFF"/>
              <w:ind w:firstLine="709"/>
              <w:contextualSpacing/>
              <w:jc w:val="both"/>
              <w:rPr>
                <w:color w:val="000000"/>
              </w:rPr>
            </w:pPr>
            <w:r w:rsidRPr="00C06A6B">
              <w:rPr>
                <w:color w:val="000000"/>
              </w:rPr>
              <w:t xml:space="preserve">Савельєва В. С., Єськов О. Л. Управління діловою </w:t>
            </w:r>
            <w:proofErr w:type="gramStart"/>
            <w:r w:rsidRPr="00C06A6B">
              <w:rPr>
                <w:color w:val="000000"/>
              </w:rPr>
              <w:t>кар’єрою :</w:t>
            </w:r>
            <w:proofErr w:type="gramEnd"/>
            <w:r w:rsidRPr="00C06A6B">
              <w:rPr>
                <w:color w:val="000000"/>
              </w:rPr>
              <w:t xml:space="preserve"> навч. посібник. </w:t>
            </w:r>
            <w:proofErr w:type="gramStart"/>
            <w:r w:rsidRPr="00C06A6B">
              <w:rPr>
                <w:color w:val="000000"/>
              </w:rPr>
              <w:t>Київ :</w:t>
            </w:r>
            <w:proofErr w:type="gramEnd"/>
            <w:r w:rsidRPr="00C06A6B">
              <w:rPr>
                <w:color w:val="000000"/>
              </w:rPr>
              <w:t xml:space="preserve"> Цент учбової літератури, 2007. 176 с. </w:t>
            </w:r>
          </w:p>
          <w:p w:rsidR="00957AAD" w:rsidRDefault="007963F3" w:rsidP="007963F3">
            <w:pPr>
              <w:contextualSpacing/>
              <w:jc w:val="both"/>
              <w:rPr>
                <w:color w:val="000000"/>
              </w:rPr>
            </w:pPr>
            <w:r w:rsidRPr="00C06A6B">
              <w:rPr>
                <w:bCs/>
                <w:color w:val="000000"/>
              </w:rPr>
              <w:t xml:space="preserve">Побудова </w:t>
            </w:r>
            <w:proofErr w:type="gramStart"/>
            <w:r w:rsidRPr="00C06A6B">
              <w:rPr>
                <w:bCs/>
                <w:color w:val="000000"/>
              </w:rPr>
              <w:t>кар’єри :</w:t>
            </w:r>
            <w:proofErr w:type="gramEnd"/>
            <w:r w:rsidRPr="00C06A6B">
              <w:rPr>
                <w:bCs/>
                <w:color w:val="000000"/>
              </w:rPr>
              <w:t xml:space="preserve"> </w:t>
            </w:r>
            <w:r w:rsidRPr="00C06A6B">
              <w:rPr>
                <w:color w:val="000000"/>
              </w:rPr>
              <w:t xml:space="preserve">навч.-метод. посібник / О. В. Мельник, О. Л. Морін, Л. А. Гуцан, І. І. Ткачук, О. М. Пархоменко, З. В. Охріменко, Т. С. Попова, М. В. Лузан / за ред. </w:t>
            </w:r>
            <w:r w:rsidRPr="003418A9">
              <w:rPr>
                <w:color w:val="000000"/>
              </w:rPr>
              <w:t xml:space="preserve">О. В. Мельника. </w:t>
            </w:r>
            <w:proofErr w:type="gramStart"/>
            <w:r w:rsidRPr="003418A9">
              <w:rPr>
                <w:color w:val="000000"/>
              </w:rPr>
              <w:t>Кіровоград :</w:t>
            </w:r>
            <w:proofErr w:type="gramEnd"/>
            <w:r w:rsidRPr="003418A9">
              <w:rPr>
                <w:color w:val="000000"/>
              </w:rPr>
              <w:t xml:space="preserve"> Імекс-ЛТД, 2014. 172 с.</w:t>
            </w:r>
          </w:p>
          <w:p w:rsidR="007963F3" w:rsidRPr="00623EC6" w:rsidRDefault="007963F3" w:rsidP="007963F3">
            <w:pPr>
              <w:pStyle w:val="a9"/>
              <w:spacing w:after="0"/>
              <w:ind w:firstLine="709"/>
              <w:contextualSpacing/>
              <w:jc w:val="both"/>
            </w:pPr>
            <w:r w:rsidRPr="00623EC6">
              <w:rPr>
                <w:color w:val="222222"/>
              </w:rPr>
              <w:lastRenderedPageBreak/>
              <w:t xml:space="preserve">Чуйко О., Куравська Н. Гендер і </w:t>
            </w:r>
            <w:proofErr w:type="gramStart"/>
            <w:r w:rsidRPr="00623EC6">
              <w:rPr>
                <w:color w:val="222222"/>
              </w:rPr>
              <w:t>кар’єра :</w:t>
            </w:r>
            <w:proofErr w:type="gramEnd"/>
            <w:r w:rsidRPr="00623EC6">
              <w:rPr>
                <w:color w:val="222222"/>
              </w:rPr>
              <w:t xml:space="preserve"> навчальний посібник / ДВНЗ «Прикарпатський національний університет імені Василя Стефаника». Івано-Франківськ. Видавець Супрун В.П., 2019. 364с.</w:t>
            </w:r>
          </w:p>
          <w:p w:rsidR="007963F3" w:rsidRPr="00804E4D" w:rsidRDefault="007963F3" w:rsidP="007963F3">
            <w:pPr>
              <w:contextualSpacing/>
              <w:jc w:val="both"/>
              <w:rPr>
                <w:lang w:val="uk-UA"/>
              </w:rPr>
            </w:pPr>
          </w:p>
        </w:tc>
        <w:tc>
          <w:tcPr>
            <w:tcW w:w="1240" w:type="dxa"/>
            <w:gridSpan w:val="2"/>
          </w:tcPr>
          <w:p w:rsidR="007963F3" w:rsidRDefault="007963F3" w:rsidP="007963F3">
            <w:pPr>
              <w:contextualSpacing/>
              <w:jc w:val="both"/>
              <w:rPr>
                <w:color w:val="000000"/>
                <w:lang w:val="uk-UA" w:eastAsia="ar-SA"/>
              </w:rPr>
            </w:pPr>
            <w:r>
              <w:rPr>
                <w:color w:val="000000"/>
                <w:lang w:val="uk-UA" w:eastAsia="ar-SA"/>
              </w:rPr>
              <w:lastRenderedPageBreak/>
              <w:t>Практичне завда-ння 3:</w:t>
            </w:r>
          </w:p>
          <w:p w:rsidR="007963F3" w:rsidRPr="000F741F" w:rsidRDefault="007963F3" w:rsidP="007963F3">
            <w:pPr>
              <w:contextualSpacing/>
              <w:jc w:val="both"/>
              <w:rPr>
                <w:rFonts w:eastAsia="Calibri"/>
                <w:lang w:val="uk-UA"/>
              </w:rPr>
            </w:pPr>
            <w:r>
              <w:rPr>
                <w:rFonts w:eastAsia="Calibri"/>
                <w:lang w:val="uk-UA"/>
              </w:rPr>
              <w:t>Скласти індивідуальний план розвитку кар’єри</w:t>
            </w:r>
          </w:p>
          <w:p w:rsidR="00957AAD" w:rsidRPr="000F741F" w:rsidRDefault="00BE4581" w:rsidP="007963F3">
            <w:pPr>
              <w:contextualSpacing/>
              <w:jc w:val="both"/>
              <w:rPr>
                <w:lang w:val="uk-UA"/>
              </w:rPr>
            </w:pPr>
            <w:r>
              <w:rPr>
                <w:lang w:val="uk-UA"/>
              </w:rPr>
              <w:t>8 год</w:t>
            </w:r>
          </w:p>
        </w:tc>
        <w:tc>
          <w:tcPr>
            <w:tcW w:w="951" w:type="dxa"/>
            <w:gridSpan w:val="3"/>
          </w:tcPr>
          <w:p w:rsidR="00957AAD" w:rsidRDefault="007963F3" w:rsidP="00957AAD">
            <w:pPr>
              <w:jc w:val="center"/>
              <w:rPr>
                <w:lang w:val="uk-UA"/>
              </w:rPr>
            </w:pPr>
            <w:r>
              <w:rPr>
                <w:lang w:val="uk-UA"/>
              </w:rPr>
              <w:t>Поточне оцінювання (вибіркове) - 5 балів,</w:t>
            </w:r>
          </w:p>
          <w:p w:rsidR="007963F3" w:rsidRDefault="007963F3" w:rsidP="00957AAD">
            <w:pPr>
              <w:jc w:val="center"/>
              <w:rPr>
                <w:lang w:val="uk-UA"/>
              </w:rPr>
            </w:pPr>
            <w:r>
              <w:rPr>
                <w:lang w:val="uk-UA"/>
              </w:rPr>
              <w:t xml:space="preserve">Тести до теми </w:t>
            </w:r>
          </w:p>
          <w:p w:rsidR="007963F3" w:rsidRDefault="007963F3" w:rsidP="00957AAD">
            <w:pPr>
              <w:jc w:val="center"/>
              <w:rPr>
                <w:lang w:val="uk-UA"/>
              </w:rPr>
            </w:pPr>
            <w:r>
              <w:rPr>
                <w:lang w:val="uk-UA"/>
              </w:rPr>
              <w:t>2 бали,</w:t>
            </w:r>
          </w:p>
          <w:p w:rsidR="007963F3" w:rsidRPr="00804E4D" w:rsidRDefault="007963F3" w:rsidP="00957AAD">
            <w:pPr>
              <w:jc w:val="center"/>
              <w:rPr>
                <w:lang w:val="uk-UA"/>
              </w:rPr>
            </w:pPr>
            <w:r>
              <w:rPr>
                <w:lang w:val="uk-UA"/>
              </w:rPr>
              <w:t>Практичне завдання – 10 балів</w:t>
            </w:r>
          </w:p>
        </w:tc>
        <w:tc>
          <w:tcPr>
            <w:tcW w:w="780" w:type="dxa"/>
          </w:tcPr>
          <w:p w:rsidR="00957AAD" w:rsidRPr="00804E4D" w:rsidRDefault="007963F3" w:rsidP="00957AAD">
            <w:pPr>
              <w:jc w:val="center"/>
              <w:rPr>
                <w:lang w:val="uk-UA"/>
              </w:rPr>
            </w:pPr>
            <w:r>
              <w:rPr>
                <w:lang w:val="uk-UA"/>
              </w:rPr>
              <w:t>12-13 тижні</w:t>
            </w:r>
          </w:p>
        </w:tc>
      </w:tr>
      <w:tr w:rsidR="007963F3" w:rsidRPr="00804E4D" w:rsidTr="00804E4D">
        <w:tc>
          <w:tcPr>
            <w:tcW w:w="1838" w:type="dxa"/>
            <w:gridSpan w:val="2"/>
          </w:tcPr>
          <w:p w:rsidR="007963F3" w:rsidRPr="000F741F" w:rsidRDefault="007963F3" w:rsidP="007963F3">
            <w:pPr>
              <w:pStyle w:val="ab"/>
              <w:spacing w:before="0" w:beforeAutospacing="0" w:after="0" w:afterAutospacing="0"/>
              <w:ind w:firstLine="720"/>
              <w:contextualSpacing/>
              <w:rPr>
                <w:b/>
                <w:bCs/>
                <w:color w:val="000000"/>
                <w:lang w:val="uk-UA"/>
              </w:rPr>
            </w:pPr>
            <w:r w:rsidRPr="000F741F">
              <w:rPr>
                <w:b/>
                <w:bCs/>
                <w:color w:val="000000"/>
                <w:lang w:val="uk-UA"/>
              </w:rPr>
              <w:lastRenderedPageBreak/>
              <w:t xml:space="preserve">Тема </w:t>
            </w:r>
            <w:r>
              <w:rPr>
                <w:b/>
                <w:bCs/>
                <w:color w:val="000000"/>
                <w:lang w:val="uk-UA"/>
              </w:rPr>
              <w:t>7</w:t>
            </w:r>
            <w:r w:rsidRPr="000F741F">
              <w:rPr>
                <w:b/>
                <w:bCs/>
                <w:color w:val="000000"/>
                <w:lang w:val="uk-UA"/>
              </w:rPr>
              <w:t>. Психологічний супровід персоналу організації в різних сферах діяльності.</w:t>
            </w:r>
          </w:p>
          <w:p w:rsidR="007963F3" w:rsidRPr="000F741F" w:rsidRDefault="007963F3" w:rsidP="007963F3">
            <w:pPr>
              <w:pStyle w:val="ab"/>
              <w:spacing w:before="0" w:beforeAutospacing="0" w:after="0" w:afterAutospacing="0"/>
              <w:contextualSpacing/>
              <w:jc w:val="both"/>
              <w:rPr>
                <w:bCs/>
                <w:color w:val="000000"/>
                <w:lang w:val="uk-UA"/>
              </w:rPr>
            </w:pPr>
            <w:r w:rsidRPr="000F741F">
              <w:rPr>
                <w:bCs/>
                <w:color w:val="000000"/>
                <w:lang w:val="uk-UA"/>
              </w:rPr>
              <w:t xml:space="preserve">Особливості психологічного супроводу працівників ІТ-компаній. Основні напрями психологічного супроводу. </w:t>
            </w:r>
          </w:p>
          <w:p w:rsidR="007963F3" w:rsidRPr="000F741F" w:rsidRDefault="007963F3" w:rsidP="007963F3">
            <w:pPr>
              <w:pStyle w:val="a5"/>
              <w:spacing w:after="160" w:line="259" w:lineRule="auto"/>
              <w:ind w:left="0"/>
              <w:jc w:val="both"/>
            </w:pPr>
            <w:r w:rsidRPr="000F741F">
              <w:t xml:space="preserve">Особливості психологічного супроводу особового складу ДСНС. Основні положення роботи психолога в ДСНС. </w:t>
            </w:r>
            <w:r>
              <w:t xml:space="preserve">Основні психологічні проблеми які виникають у діяльності особового складу ДСНС. Основні форми роботи психолога ДСНС. </w:t>
            </w:r>
          </w:p>
          <w:p w:rsidR="007963F3" w:rsidRPr="000F741F" w:rsidRDefault="007963F3" w:rsidP="007963F3">
            <w:pPr>
              <w:pStyle w:val="a5"/>
              <w:spacing w:after="160" w:line="259" w:lineRule="auto"/>
              <w:ind w:left="0"/>
              <w:jc w:val="both"/>
            </w:pPr>
            <w:r w:rsidRPr="000F741F">
              <w:lastRenderedPageBreak/>
              <w:t>Особливості психологічного супроводу особового складу поліції. Основні проблеми, які вирішує психолог при роботі з працівниками поліції.</w:t>
            </w:r>
          </w:p>
          <w:p w:rsidR="007963F3" w:rsidRPr="00C52680" w:rsidRDefault="007963F3" w:rsidP="007963F3">
            <w:pPr>
              <w:contextualSpacing/>
              <w:jc w:val="both"/>
              <w:rPr>
                <w:iCs/>
                <w:color w:val="000000"/>
              </w:rPr>
            </w:pPr>
          </w:p>
        </w:tc>
        <w:tc>
          <w:tcPr>
            <w:tcW w:w="992" w:type="dxa"/>
            <w:gridSpan w:val="2"/>
          </w:tcPr>
          <w:p w:rsidR="007963F3" w:rsidRDefault="007963F3" w:rsidP="007963F3">
            <w:pPr>
              <w:jc w:val="center"/>
              <w:rPr>
                <w:lang w:val="uk-UA"/>
              </w:rPr>
            </w:pPr>
            <w:r>
              <w:rPr>
                <w:lang w:val="uk-UA"/>
              </w:rPr>
              <w:lastRenderedPageBreak/>
              <w:t>Семінарське</w:t>
            </w:r>
          </w:p>
          <w:p w:rsidR="007963F3" w:rsidRPr="00EE4581" w:rsidRDefault="007963F3" w:rsidP="007963F3">
            <w:pPr>
              <w:jc w:val="center"/>
              <w:rPr>
                <w:lang w:val="uk-UA"/>
              </w:rPr>
            </w:pPr>
            <w:r>
              <w:rPr>
                <w:lang w:val="uk-UA"/>
              </w:rPr>
              <w:t>4 год</w:t>
            </w:r>
          </w:p>
        </w:tc>
        <w:tc>
          <w:tcPr>
            <w:tcW w:w="3544" w:type="dxa"/>
          </w:tcPr>
          <w:p w:rsidR="007963F3" w:rsidRPr="00804E4D" w:rsidRDefault="007963F3" w:rsidP="007963F3">
            <w:pPr>
              <w:contextualSpacing/>
              <w:jc w:val="both"/>
              <w:rPr>
                <w:lang w:val="uk-UA"/>
              </w:rPr>
            </w:pPr>
            <w:r>
              <w:rPr>
                <w:lang w:val="uk-UA"/>
              </w:rPr>
              <w:t>Самостійний пошук джерел, аналіз наукової літератури, сайтів відомих організації, нормативних документів (наказів та інструкцій, наприклад у військовій сфері)</w:t>
            </w:r>
          </w:p>
        </w:tc>
        <w:tc>
          <w:tcPr>
            <w:tcW w:w="1240" w:type="dxa"/>
            <w:gridSpan w:val="2"/>
          </w:tcPr>
          <w:p w:rsidR="007963F3" w:rsidRDefault="007963F3" w:rsidP="007963F3">
            <w:pPr>
              <w:contextualSpacing/>
              <w:jc w:val="both"/>
              <w:rPr>
                <w:lang w:val="uk-UA"/>
              </w:rPr>
            </w:pPr>
            <w:r>
              <w:rPr>
                <w:lang w:val="uk-UA"/>
              </w:rPr>
              <w:t>Практичне завдання 4:</w:t>
            </w:r>
          </w:p>
          <w:p w:rsidR="007963F3" w:rsidRDefault="007963F3" w:rsidP="007963F3">
            <w:pPr>
              <w:contextualSpacing/>
              <w:jc w:val="both"/>
              <w:rPr>
                <w:rFonts w:eastAsia="Calibri"/>
                <w:lang w:val="uk-UA"/>
              </w:rPr>
            </w:pPr>
            <w:r>
              <w:rPr>
                <w:rFonts w:eastAsia="Calibri"/>
                <w:lang w:val="uk-UA"/>
              </w:rPr>
              <w:t xml:space="preserve">Особливості психологічного супроводу працівників різних сфер діяльності: спільні та відмінні риси (ДСНС, поліція, ЗСУ, ІТ-компанії, медична галузь, аграрний сектор тощо – на вибір). Студенти працюють у 2-ках, самостійно здійснюють пошук інформації, повідомлення – у </w:t>
            </w:r>
            <w:r>
              <w:rPr>
                <w:rFonts w:eastAsia="Calibri"/>
                <w:lang w:val="uk-UA"/>
              </w:rPr>
              <w:lastRenderedPageBreak/>
              <w:t>вигляді презентації, обговорення на практичному занятті</w:t>
            </w:r>
          </w:p>
          <w:p w:rsidR="00BE4581" w:rsidRPr="000F741F" w:rsidRDefault="00BE4581" w:rsidP="007963F3">
            <w:pPr>
              <w:contextualSpacing/>
              <w:jc w:val="both"/>
              <w:rPr>
                <w:rFonts w:eastAsia="Calibri"/>
                <w:lang w:val="uk-UA"/>
              </w:rPr>
            </w:pPr>
            <w:r>
              <w:rPr>
                <w:rFonts w:eastAsia="Calibri"/>
                <w:lang w:val="uk-UA"/>
              </w:rPr>
              <w:t>10 год</w:t>
            </w:r>
          </w:p>
          <w:p w:rsidR="007963F3" w:rsidRDefault="007963F3" w:rsidP="007963F3">
            <w:pPr>
              <w:contextualSpacing/>
              <w:jc w:val="both"/>
              <w:rPr>
                <w:lang w:val="uk-UA"/>
              </w:rPr>
            </w:pPr>
          </w:p>
          <w:p w:rsidR="007963F3" w:rsidRPr="000F741F" w:rsidRDefault="007963F3" w:rsidP="007963F3">
            <w:pPr>
              <w:contextualSpacing/>
              <w:jc w:val="both"/>
              <w:rPr>
                <w:lang w:val="uk-UA"/>
              </w:rPr>
            </w:pPr>
          </w:p>
        </w:tc>
        <w:tc>
          <w:tcPr>
            <w:tcW w:w="951" w:type="dxa"/>
            <w:gridSpan w:val="3"/>
          </w:tcPr>
          <w:p w:rsidR="007963F3" w:rsidRPr="00804E4D" w:rsidRDefault="007963F3" w:rsidP="007963F3">
            <w:pPr>
              <w:jc w:val="center"/>
              <w:rPr>
                <w:lang w:val="uk-UA"/>
              </w:rPr>
            </w:pPr>
            <w:r>
              <w:rPr>
                <w:lang w:val="uk-UA"/>
              </w:rPr>
              <w:lastRenderedPageBreak/>
              <w:t>Практичне завдання -10 балів</w:t>
            </w:r>
          </w:p>
        </w:tc>
        <w:tc>
          <w:tcPr>
            <w:tcW w:w="780" w:type="dxa"/>
          </w:tcPr>
          <w:p w:rsidR="007963F3" w:rsidRPr="00804E4D" w:rsidRDefault="007963F3" w:rsidP="007963F3">
            <w:pPr>
              <w:jc w:val="center"/>
              <w:rPr>
                <w:lang w:val="uk-UA"/>
              </w:rPr>
            </w:pPr>
            <w:r>
              <w:rPr>
                <w:lang w:val="uk-UA"/>
              </w:rPr>
              <w:t>14-15 тижні</w:t>
            </w:r>
          </w:p>
        </w:tc>
      </w:tr>
      <w:tr w:rsidR="007963F3" w:rsidRPr="00E63BFC" w:rsidTr="00804E4D">
        <w:tc>
          <w:tcPr>
            <w:tcW w:w="9345" w:type="dxa"/>
            <w:gridSpan w:val="11"/>
          </w:tcPr>
          <w:p w:rsidR="007963F3" w:rsidRPr="00E63BFC" w:rsidRDefault="007963F3" w:rsidP="007963F3">
            <w:pPr>
              <w:jc w:val="center"/>
              <w:rPr>
                <w:b/>
                <w:lang w:val="uk-UA"/>
              </w:rPr>
            </w:pPr>
            <w:r w:rsidRPr="00E63BFC">
              <w:rPr>
                <w:b/>
                <w:lang w:val="uk-UA"/>
              </w:rPr>
              <w:lastRenderedPageBreak/>
              <w:t>6. Система оцінювання курсу</w:t>
            </w:r>
          </w:p>
        </w:tc>
      </w:tr>
      <w:tr w:rsidR="007963F3" w:rsidRPr="00E63BFC" w:rsidTr="00804E4D">
        <w:tc>
          <w:tcPr>
            <w:tcW w:w="2830" w:type="dxa"/>
            <w:gridSpan w:val="4"/>
          </w:tcPr>
          <w:p w:rsidR="007963F3" w:rsidRPr="00E63BFC" w:rsidRDefault="007963F3" w:rsidP="007963F3">
            <w:pPr>
              <w:pStyle w:val="11"/>
              <w:widowControl w:val="0"/>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Загальна система оцінювання курсу</w:t>
            </w:r>
          </w:p>
        </w:tc>
        <w:tc>
          <w:tcPr>
            <w:tcW w:w="6515" w:type="dxa"/>
            <w:gridSpan w:val="7"/>
          </w:tcPr>
          <w:p w:rsidR="00483F83" w:rsidRPr="000F741F" w:rsidRDefault="00483F83" w:rsidP="00483F83">
            <w:pPr>
              <w:suppressAutoHyphens/>
              <w:contextualSpacing/>
              <w:jc w:val="both"/>
              <w:rPr>
                <w:b/>
                <w:lang w:val="uk-UA" w:eastAsia="ar-SA"/>
              </w:rPr>
            </w:pPr>
            <w:r w:rsidRPr="000F741F">
              <w:rPr>
                <w:b/>
                <w:lang w:val="uk-UA" w:eastAsia="ar-SA"/>
              </w:rPr>
              <w:t>Розподіл балів, які отримують студенти</w:t>
            </w:r>
          </w:p>
          <w:p w:rsidR="00483F83" w:rsidRPr="000F741F" w:rsidRDefault="00483F83" w:rsidP="00483F83">
            <w:pPr>
              <w:suppressAutoHyphens/>
              <w:contextualSpacing/>
              <w:jc w:val="both"/>
              <w:rPr>
                <w:lang w:val="uk-UA" w:eastAsia="ar-SA"/>
              </w:rPr>
            </w:pPr>
            <w:r w:rsidRPr="000F741F">
              <w:rPr>
                <w:lang w:val="uk-UA" w:eastAsia="ar-SA"/>
              </w:rPr>
              <w:t xml:space="preserve">Тестування </w:t>
            </w:r>
            <w:r>
              <w:rPr>
                <w:lang w:val="uk-UA" w:eastAsia="ar-SA"/>
              </w:rPr>
              <w:t xml:space="preserve">до тем </w:t>
            </w:r>
            <w:r w:rsidRPr="000F741F">
              <w:rPr>
                <w:lang w:val="uk-UA" w:eastAsia="ar-SA"/>
              </w:rPr>
              <w:t xml:space="preserve">– </w:t>
            </w:r>
            <w:r>
              <w:rPr>
                <w:lang w:val="uk-UA" w:eastAsia="ar-SA"/>
              </w:rPr>
              <w:t xml:space="preserve">10 </w:t>
            </w:r>
            <w:r w:rsidRPr="000F741F">
              <w:rPr>
                <w:lang w:val="uk-UA" w:eastAsia="ar-SA"/>
              </w:rPr>
              <w:t>балів</w:t>
            </w:r>
          </w:p>
          <w:p w:rsidR="00483F83" w:rsidRPr="000F741F" w:rsidRDefault="00483F83" w:rsidP="00483F83">
            <w:pPr>
              <w:suppressAutoHyphens/>
              <w:contextualSpacing/>
              <w:jc w:val="both"/>
              <w:rPr>
                <w:lang w:val="uk-UA" w:eastAsia="ar-SA"/>
              </w:rPr>
            </w:pPr>
            <w:r>
              <w:rPr>
                <w:lang w:val="uk-UA" w:eastAsia="ar-SA"/>
              </w:rPr>
              <w:t>Поточні оцінки</w:t>
            </w:r>
            <w:r w:rsidRPr="000F741F">
              <w:rPr>
                <w:lang w:val="uk-UA" w:eastAsia="ar-SA"/>
              </w:rPr>
              <w:t xml:space="preserve"> – </w:t>
            </w:r>
            <w:r>
              <w:rPr>
                <w:lang w:val="uk-UA" w:eastAsia="ar-SA"/>
              </w:rPr>
              <w:t>10</w:t>
            </w:r>
          </w:p>
          <w:p w:rsidR="00483F83" w:rsidRPr="000F741F" w:rsidRDefault="00483F83" w:rsidP="00483F83">
            <w:pPr>
              <w:suppressAutoHyphens/>
              <w:contextualSpacing/>
              <w:jc w:val="both"/>
              <w:rPr>
                <w:lang w:val="uk-UA" w:eastAsia="ar-SA"/>
              </w:rPr>
            </w:pPr>
            <w:r w:rsidRPr="000F741F">
              <w:rPr>
                <w:lang w:val="uk-UA" w:eastAsia="ar-SA"/>
              </w:rPr>
              <w:t xml:space="preserve">Контрольна робота – </w:t>
            </w:r>
            <w:r>
              <w:rPr>
                <w:lang w:val="uk-UA" w:eastAsia="ar-SA"/>
              </w:rPr>
              <w:t>3</w:t>
            </w:r>
            <w:r w:rsidRPr="000F741F">
              <w:rPr>
                <w:lang w:val="uk-UA" w:eastAsia="ar-SA"/>
              </w:rPr>
              <w:t xml:space="preserve">0 </w:t>
            </w:r>
          </w:p>
          <w:p w:rsidR="00483F83" w:rsidRPr="000F741F" w:rsidRDefault="00483F83" w:rsidP="00483F83">
            <w:pPr>
              <w:suppressAutoHyphens/>
              <w:contextualSpacing/>
              <w:jc w:val="both"/>
              <w:rPr>
                <w:lang w:val="uk-UA" w:eastAsia="ar-SA"/>
              </w:rPr>
            </w:pPr>
            <w:r>
              <w:rPr>
                <w:lang w:val="uk-UA" w:eastAsia="ar-SA"/>
              </w:rPr>
              <w:t>Практичне завдання 1 (д</w:t>
            </w:r>
            <w:r w:rsidRPr="000F741F">
              <w:rPr>
                <w:lang w:val="uk-UA" w:eastAsia="ar-SA"/>
              </w:rPr>
              <w:t>ослідження моти</w:t>
            </w:r>
            <w:r>
              <w:rPr>
                <w:lang w:val="uk-UA" w:eastAsia="ar-SA"/>
              </w:rPr>
              <w:t>вації працівника організації) - 2</w:t>
            </w:r>
            <w:r w:rsidRPr="000F741F">
              <w:rPr>
                <w:lang w:val="uk-UA" w:eastAsia="ar-SA"/>
              </w:rPr>
              <w:t xml:space="preserve">0 </w:t>
            </w:r>
          </w:p>
          <w:p w:rsidR="00483F83" w:rsidRDefault="00483F83" w:rsidP="00483F83">
            <w:pPr>
              <w:suppressAutoHyphens/>
              <w:contextualSpacing/>
              <w:jc w:val="both"/>
              <w:rPr>
                <w:lang w:val="uk-UA" w:eastAsia="ar-SA"/>
              </w:rPr>
            </w:pPr>
            <w:r>
              <w:rPr>
                <w:lang w:val="uk-UA" w:eastAsia="ar-SA"/>
              </w:rPr>
              <w:t>Практичне завдання 2 (програма профілактики чи корекції професійних стресів) – 10</w:t>
            </w:r>
          </w:p>
          <w:p w:rsidR="00483F83" w:rsidRDefault="00483F83" w:rsidP="00483F83">
            <w:pPr>
              <w:suppressAutoHyphens/>
              <w:contextualSpacing/>
              <w:jc w:val="both"/>
              <w:rPr>
                <w:lang w:val="uk-UA" w:eastAsia="ar-SA"/>
              </w:rPr>
            </w:pPr>
            <w:r>
              <w:rPr>
                <w:lang w:val="uk-UA" w:eastAsia="ar-SA"/>
              </w:rPr>
              <w:t>Практичне завдання 3 (побудова індивідуального плану кар’єри) – 10</w:t>
            </w:r>
          </w:p>
          <w:p w:rsidR="00483F83" w:rsidRPr="000F741F" w:rsidRDefault="00483F83" w:rsidP="00483F83">
            <w:pPr>
              <w:suppressAutoHyphens/>
              <w:contextualSpacing/>
              <w:jc w:val="both"/>
              <w:rPr>
                <w:lang w:val="uk-UA" w:eastAsia="ar-SA"/>
              </w:rPr>
            </w:pPr>
            <w:r>
              <w:rPr>
                <w:lang w:val="uk-UA" w:eastAsia="ar-SA"/>
              </w:rPr>
              <w:t>Практичне завдання 4 (презентація) - 10</w:t>
            </w:r>
          </w:p>
          <w:p w:rsidR="007963F3" w:rsidRPr="00E63BFC" w:rsidRDefault="00483F83" w:rsidP="00483F83">
            <w:pPr>
              <w:contextualSpacing/>
              <w:jc w:val="both"/>
              <w:rPr>
                <w:lang w:val="uk-UA"/>
              </w:rPr>
            </w:pPr>
            <w:r>
              <w:rPr>
                <w:lang w:val="uk-UA"/>
              </w:rPr>
              <w:t>Підсумок – залік (100 балів)</w:t>
            </w:r>
          </w:p>
        </w:tc>
      </w:tr>
      <w:tr w:rsidR="007963F3" w:rsidRPr="00105690" w:rsidTr="00804E4D">
        <w:tc>
          <w:tcPr>
            <w:tcW w:w="2830" w:type="dxa"/>
            <w:gridSpan w:val="4"/>
          </w:tcPr>
          <w:p w:rsidR="007963F3" w:rsidRPr="00E63BFC" w:rsidRDefault="007963F3" w:rsidP="00483F83">
            <w:pPr>
              <w:pStyle w:val="11"/>
              <w:widowControl w:val="0"/>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 xml:space="preserve">Вимоги до </w:t>
            </w:r>
            <w:r w:rsidR="00483F83">
              <w:rPr>
                <w:rFonts w:ascii="Times New Roman" w:eastAsia="Times New Roman" w:hAnsi="Times New Roman" w:cs="Times New Roman"/>
                <w:sz w:val="24"/>
                <w:szCs w:val="24"/>
              </w:rPr>
              <w:t>контрольної</w:t>
            </w:r>
            <w:r w:rsidRPr="00E63BFC">
              <w:rPr>
                <w:rFonts w:ascii="Times New Roman" w:eastAsia="Times New Roman" w:hAnsi="Times New Roman" w:cs="Times New Roman"/>
                <w:sz w:val="24"/>
                <w:szCs w:val="24"/>
              </w:rPr>
              <w:t xml:space="preserve"> роботи</w:t>
            </w:r>
          </w:p>
        </w:tc>
        <w:tc>
          <w:tcPr>
            <w:tcW w:w="6515" w:type="dxa"/>
            <w:gridSpan w:val="7"/>
          </w:tcPr>
          <w:p w:rsidR="00483F83" w:rsidRDefault="00483F83" w:rsidP="00483F83">
            <w:pPr>
              <w:suppressAutoHyphens/>
              <w:ind w:firstLine="709"/>
              <w:contextualSpacing/>
              <w:jc w:val="both"/>
              <w:rPr>
                <w:b/>
                <w:bCs/>
                <w:lang w:val="uk-UA" w:eastAsia="ar-SA"/>
              </w:rPr>
            </w:pPr>
            <w:r>
              <w:rPr>
                <w:b/>
                <w:bCs/>
                <w:lang w:val="uk-UA" w:eastAsia="ar-SA"/>
              </w:rPr>
              <w:t>Вимоги до контрольної роботи формуються на основі питань лекцій, планів семінарських занять та самостійної роботи, включає теми 1 – 6.</w:t>
            </w:r>
          </w:p>
          <w:p w:rsidR="00483F83" w:rsidRPr="0052258C" w:rsidRDefault="00483F83" w:rsidP="00483F83">
            <w:pPr>
              <w:suppressAutoHyphens/>
              <w:ind w:firstLine="709"/>
              <w:contextualSpacing/>
              <w:jc w:val="both"/>
              <w:rPr>
                <w:bCs/>
                <w:lang w:val="uk-UA" w:eastAsia="ar-SA"/>
              </w:rPr>
            </w:pPr>
            <w:r w:rsidRPr="0052258C">
              <w:rPr>
                <w:b/>
                <w:bCs/>
                <w:lang w:val="uk-UA" w:eastAsia="ar-SA"/>
              </w:rPr>
              <w:t xml:space="preserve">Критерії оцінювання контрольної роботи. </w:t>
            </w:r>
            <w:r w:rsidRPr="0052258C">
              <w:rPr>
                <w:bCs/>
                <w:lang w:val="uk-UA" w:eastAsia="ar-SA"/>
              </w:rPr>
              <w:t xml:space="preserve">Контрольна робота письмова, передбачає розгорнуті відповіді на питання, включає 4 питання. </w:t>
            </w:r>
          </w:p>
          <w:p w:rsidR="00483F83" w:rsidRPr="0052258C" w:rsidRDefault="00483F83" w:rsidP="00483F83">
            <w:pPr>
              <w:ind w:firstLine="709"/>
              <w:contextualSpacing/>
              <w:jc w:val="both"/>
            </w:pPr>
            <w:r w:rsidRPr="00483F83">
              <w:rPr>
                <w:i/>
                <w:lang w:val="uk-UA"/>
              </w:rPr>
              <w:t>«Відмінно» (</w:t>
            </w:r>
            <w:r w:rsidRPr="0052258C">
              <w:rPr>
                <w:lang w:val="uk-UA"/>
              </w:rPr>
              <w:t>28-30 балів</w:t>
            </w:r>
            <w:r w:rsidRPr="00483F83">
              <w:rPr>
                <w:i/>
                <w:lang w:val="uk-UA"/>
              </w:rPr>
              <w:t xml:space="preserve">) – </w:t>
            </w:r>
            <w:r w:rsidRPr="0052258C">
              <w:rPr>
                <w:lang w:val="uk-UA"/>
              </w:rPr>
              <w:t>матеріал</w:t>
            </w:r>
            <w:r w:rsidRPr="00483F83">
              <w:rPr>
                <w:lang w:val="uk-UA"/>
              </w:rPr>
              <w:t xml:space="preserve"> засвоєн</w:t>
            </w:r>
            <w:r w:rsidRPr="0052258C">
              <w:rPr>
                <w:lang w:val="uk-UA"/>
              </w:rPr>
              <w:t>о</w:t>
            </w:r>
            <w:r w:rsidRPr="00483F83">
              <w:rPr>
                <w:lang w:val="uk-UA"/>
              </w:rPr>
              <w:t xml:space="preserve"> повністю, без прогалин, необхідні практичн</w:t>
            </w:r>
            <w:r w:rsidRPr="0052258C">
              <w:t>і навики роботи з матеріалом сформовані. У відповідях студента чітко простежується вміння аналізувати, диференціювати, узагальнювати інформацію, оцінювати факти, події та прогнозувати очікувані результати від прийнятих рішень. Студент опирається у знаннях не тільки на лекційний матеріал, але й оперує матеріалом сучасних наукових досліджень (аналіз статей).</w:t>
            </w:r>
          </w:p>
          <w:p w:rsidR="00483F83" w:rsidRPr="0052258C" w:rsidRDefault="00483F83" w:rsidP="00483F83">
            <w:pPr>
              <w:ind w:firstLine="709"/>
              <w:contextualSpacing/>
              <w:jc w:val="both"/>
            </w:pPr>
            <w:r w:rsidRPr="0052258C">
              <w:rPr>
                <w:i/>
              </w:rPr>
              <w:t>«Добре» (</w:t>
            </w:r>
            <w:r w:rsidRPr="0052258C">
              <w:rPr>
                <w:i/>
                <w:lang w:val="uk-UA"/>
              </w:rPr>
              <w:t>25-27</w:t>
            </w:r>
            <w:r w:rsidRPr="0052258C">
              <w:rPr>
                <w:i/>
              </w:rPr>
              <w:t xml:space="preserve">) </w:t>
            </w:r>
            <w:r w:rsidRPr="0052258C">
              <w:rPr>
                <w:lang w:val="uk-UA"/>
              </w:rPr>
              <w:t>матеріал засвоєно</w:t>
            </w:r>
            <w:r w:rsidRPr="0052258C">
              <w:t xml:space="preserve"> повністю, без прогалин. Сформовані вміння аналізувати, систематизувати, узагальнювати інформацію. Дано правильну відповідь на всі питання, можливі незначні неточності </w:t>
            </w:r>
            <w:r w:rsidRPr="0052258C">
              <w:rPr>
                <w:lang w:val="uk-UA"/>
              </w:rPr>
              <w:t>у 1 із питань. В</w:t>
            </w:r>
            <w:r w:rsidRPr="0052258C">
              <w:t xml:space="preserve">ідповідь </w:t>
            </w:r>
            <w:r w:rsidRPr="0052258C">
              <w:rPr>
                <w:lang w:val="uk-UA"/>
              </w:rPr>
              <w:t xml:space="preserve">може </w:t>
            </w:r>
            <w:r w:rsidRPr="0052258C">
              <w:t>носит</w:t>
            </w:r>
            <w:r w:rsidRPr="0052258C">
              <w:rPr>
                <w:lang w:val="uk-UA"/>
              </w:rPr>
              <w:t>и</w:t>
            </w:r>
            <w:r w:rsidRPr="0052258C">
              <w:t xml:space="preserve"> переважно репродуктивний характер, існують неточності у трактуванні понятійного апарату. </w:t>
            </w:r>
          </w:p>
          <w:p w:rsidR="00483F83" w:rsidRPr="0052258C" w:rsidRDefault="00483F83" w:rsidP="00483F83">
            <w:pPr>
              <w:ind w:firstLine="709"/>
              <w:contextualSpacing/>
              <w:jc w:val="both"/>
            </w:pPr>
            <w:r w:rsidRPr="0052258C">
              <w:t xml:space="preserve">Добре (22-24) - </w:t>
            </w:r>
            <w:r w:rsidRPr="0052258C">
              <w:rPr>
                <w:lang w:val="uk-UA"/>
              </w:rPr>
              <w:t>матеріал засвоєна</w:t>
            </w:r>
            <w:r w:rsidRPr="0052258C">
              <w:t xml:space="preserve"> з незначними прогалинами. Сформовані вміння аналізувати, систематизувати, узагальнювати інформацію. Дано правильну відповідь на більшість питань. Можливі </w:t>
            </w:r>
            <w:r w:rsidRPr="0052258C">
              <w:lastRenderedPageBreak/>
              <w:t>неточності у 1-2 питаннях.</w:t>
            </w:r>
            <w:r w:rsidRPr="0052258C">
              <w:rPr>
                <w:lang w:val="uk-UA"/>
              </w:rPr>
              <w:t xml:space="preserve"> В</w:t>
            </w:r>
            <w:r w:rsidRPr="0052258C">
              <w:t xml:space="preserve">ідповідь </w:t>
            </w:r>
            <w:r w:rsidRPr="0052258C">
              <w:rPr>
                <w:lang w:val="uk-UA"/>
              </w:rPr>
              <w:t>носить</w:t>
            </w:r>
            <w:r w:rsidRPr="0052258C">
              <w:t xml:space="preserve"> репродуктивний характер, або немає цілісності у сприйнятті матеріалу, існують неточності у трактуванні понятійного апарату. </w:t>
            </w:r>
          </w:p>
          <w:p w:rsidR="00483F83" w:rsidRPr="0052258C" w:rsidRDefault="00483F83" w:rsidP="00483F83">
            <w:pPr>
              <w:ind w:firstLine="709"/>
              <w:contextualSpacing/>
              <w:jc w:val="both"/>
              <w:rPr>
                <w:lang w:val="uk-UA"/>
              </w:rPr>
            </w:pPr>
            <w:r w:rsidRPr="0052258C">
              <w:rPr>
                <w:i/>
              </w:rPr>
              <w:t>«Задовільно» (</w:t>
            </w:r>
            <w:r w:rsidRPr="0052258C">
              <w:rPr>
                <w:i/>
                <w:lang w:val="uk-UA"/>
              </w:rPr>
              <w:t>19-21</w:t>
            </w:r>
            <w:r w:rsidRPr="0052258C">
              <w:rPr>
                <w:i/>
              </w:rPr>
              <w:t xml:space="preserve">) </w:t>
            </w:r>
            <w:proofErr w:type="gramStart"/>
            <w:r w:rsidRPr="0052258C">
              <w:rPr>
                <w:i/>
              </w:rPr>
              <w:t xml:space="preserve">--  </w:t>
            </w:r>
            <w:r w:rsidRPr="0052258C">
              <w:t>існують</w:t>
            </w:r>
            <w:proofErr w:type="gramEnd"/>
            <w:r w:rsidRPr="0052258C">
              <w:t xml:space="preserve"> прогалини у знаннях. Відповіді неповні, не чіткі, простежується невміння інтегрувати матеріал. </w:t>
            </w:r>
            <w:r w:rsidRPr="0052258C">
              <w:rPr>
                <w:lang w:val="uk-UA"/>
              </w:rPr>
              <w:t>Студент не дає відповіді на всі питання контрольної роботи. Зовсім не розкрито 1 питання або помилки у 2-3 питаннях.</w:t>
            </w:r>
          </w:p>
          <w:p w:rsidR="00483F83" w:rsidRPr="0052258C" w:rsidRDefault="00483F83" w:rsidP="00483F83">
            <w:pPr>
              <w:ind w:firstLine="709"/>
              <w:contextualSpacing/>
              <w:jc w:val="both"/>
              <w:rPr>
                <w:i/>
                <w:lang w:val="uk-UA"/>
              </w:rPr>
            </w:pPr>
            <w:r w:rsidRPr="0052258C">
              <w:rPr>
                <w:lang w:val="uk-UA"/>
              </w:rPr>
              <w:t>Задовільно (15-18) – розкрито повністю тільки 2 питання або ж у 3-4 питаннях розкрито тільки основні поняття, чи помилки у кожному питанні, хоча загальний вектор знань вірний.</w:t>
            </w:r>
          </w:p>
          <w:p w:rsidR="00483F83" w:rsidRPr="0052258C" w:rsidRDefault="00483F83" w:rsidP="00483F83">
            <w:pPr>
              <w:ind w:firstLine="709"/>
              <w:contextualSpacing/>
              <w:jc w:val="both"/>
              <w:rPr>
                <w:lang w:val="uk-UA"/>
              </w:rPr>
            </w:pPr>
            <w:r w:rsidRPr="0052258C">
              <w:rPr>
                <w:i/>
                <w:lang w:val="uk-UA"/>
              </w:rPr>
              <w:t xml:space="preserve"> «Незадовільно» (1-14) – </w:t>
            </w:r>
            <w:r w:rsidRPr="0052258C">
              <w:rPr>
                <w:lang w:val="uk-UA"/>
              </w:rPr>
              <w:t xml:space="preserve">основні питання курсу засвоєні мінімально, або ж не засвоєні, відсутність вміння аналізувати, систематизувати, узагальнювати інформацію, мінімальний рівень репродуктивних знань, нема вірного жодного питання. </w:t>
            </w:r>
          </w:p>
          <w:p w:rsidR="007963F3" w:rsidRPr="00E63BFC" w:rsidRDefault="007963F3" w:rsidP="007963F3">
            <w:pPr>
              <w:jc w:val="both"/>
              <w:rPr>
                <w:color w:val="FF0000"/>
                <w:lang w:val="uk-UA"/>
              </w:rPr>
            </w:pPr>
          </w:p>
        </w:tc>
      </w:tr>
      <w:tr w:rsidR="007963F3" w:rsidRPr="00483F83" w:rsidTr="00804E4D">
        <w:tc>
          <w:tcPr>
            <w:tcW w:w="2830" w:type="dxa"/>
            <w:gridSpan w:val="4"/>
          </w:tcPr>
          <w:p w:rsidR="007963F3" w:rsidRPr="00E63BFC" w:rsidRDefault="007963F3" w:rsidP="007963F3">
            <w:pPr>
              <w:pStyle w:val="11"/>
              <w:widowControl w:val="0"/>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lastRenderedPageBreak/>
              <w:t>Семінарські</w:t>
            </w:r>
            <w:r w:rsidR="00483F83">
              <w:rPr>
                <w:rFonts w:ascii="Times New Roman" w:eastAsia="Times New Roman" w:hAnsi="Times New Roman" w:cs="Times New Roman"/>
                <w:sz w:val="24"/>
                <w:szCs w:val="24"/>
              </w:rPr>
              <w:t xml:space="preserve"> та практичні</w:t>
            </w:r>
            <w:r w:rsidRPr="00E63BFC">
              <w:rPr>
                <w:rFonts w:ascii="Times New Roman" w:eastAsia="Times New Roman" w:hAnsi="Times New Roman" w:cs="Times New Roman"/>
                <w:sz w:val="24"/>
                <w:szCs w:val="24"/>
              </w:rPr>
              <w:t xml:space="preserve"> заняття</w:t>
            </w:r>
          </w:p>
        </w:tc>
        <w:tc>
          <w:tcPr>
            <w:tcW w:w="6515" w:type="dxa"/>
            <w:gridSpan w:val="7"/>
          </w:tcPr>
          <w:p w:rsidR="00483F83" w:rsidRPr="0052258C" w:rsidRDefault="00483F83" w:rsidP="00483F83">
            <w:pPr>
              <w:suppressAutoHyphens/>
              <w:ind w:firstLine="709"/>
              <w:contextualSpacing/>
              <w:jc w:val="both"/>
              <w:rPr>
                <w:bCs/>
                <w:lang w:val="uk-UA" w:eastAsia="ar-SA"/>
              </w:rPr>
            </w:pPr>
            <w:r w:rsidRPr="0052258C">
              <w:rPr>
                <w:b/>
                <w:bCs/>
                <w:lang w:val="uk-UA" w:eastAsia="ar-SA"/>
              </w:rPr>
              <w:t>Критерії оцінювання тестування до тем</w:t>
            </w:r>
            <w:r w:rsidRPr="0052258C">
              <w:rPr>
                <w:bCs/>
                <w:lang w:val="uk-UA" w:eastAsia="ar-SA"/>
              </w:rPr>
              <w:t xml:space="preserve"> : Тести проходять самостійно у системі дистанційного навчання. Передбачено тести до 5 тем, один тест до теми оцінюється максимум 2 бали:</w:t>
            </w:r>
          </w:p>
          <w:p w:rsidR="00483F83" w:rsidRPr="0052258C" w:rsidRDefault="00483F83" w:rsidP="00483F83">
            <w:pPr>
              <w:suppressAutoHyphens/>
              <w:ind w:firstLine="709"/>
              <w:contextualSpacing/>
              <w:jc w:val="both"/>
              <w:rPr>
                <w:bCs/>
                <w:lang w:val="uk-UA" w:eastAsia="ar-SA"/>
              </w:rPr>
            </w:pPr>
            <w:r w:rsidRPr="0052258C">
              <w:rPr>
                <w:bCs/>
                <w:lang w:val="uk-UA" w:eastAsia="ar-SA"/>
              </w:rPr>
              <w:t>2 бали - 75-100% правильних відповідей;</w:t>
            </w:r>
          </w:p>
          <w:p w:rsidR="00483F83" w:rsidRPr="0052258C" w:rsidRDefault="00483F83" w:rsidP="00483F83">
            <w:pPr>
              <w:suppressAutoHyphens/>
              <w:ind w:firstLine="709"/>
              <w:contextualSpacing/>
              <w:jc w:val="both"/>
              <w:rPr>
                <w:bCs/>
                <w:lang w:val="uk-UA" w:eastAsia="ar-SA"/>
              </w:rPr>
            </w:pPr>
            <w:r w:rsidRPr="0052258C">
              <w:rPr>
                <w:bCs/>
                <w:lang w:val="uk-UA" w:eastAsia="ar-SA"/>
              </w:rPr>
              <w:t>1 бал – 50- 74 % правильних відповідей;</w:t>
            </w:r>
          </w:p>
          <w:p w:rsidR="00483F83" w:rsidRPr="0052258C" w:rsidRDefault="00483F83" w:rsidP="00483F83">
            <w:pPr>
              <w:suppressAutoHyphens/>
              <w:ind w:firstLine="709"/>
              <w:contextualSpacing/>
              <w:jc w:val="both"/>
              <w:rPr>
                <w:bCs/>
                <w:lang w:val="uk-UA" w:eastAsia="ar-SA"/>
              </w:rPr>
            </w:pPr>
            <w:r w:rsidRPr="0052258C">
              <w:rPr>
                <w:bCs/>
                <w:lang w:val="uk-UA" w:eastAsia="ar-SA"/>
              </w:rPr>
              <w:t>0 балів – до 50% правильних відповідей.</w:t>
            </w:r>
          </w:p>
          <w:p w:rsidR="00483F83" w:rsidRPr="0052258C" w:rsidRDefault="00483F83" w:rsidP="00483F83">
            <w:pPr>
              <w:ind w:firstLine="709"/>
              <w:contextualSpacing/>
              <w:jc w:val="both"/>
              <w:rPr>
                <w:lang w:val="uk-UA"/>
              </w:rPr>
            </w:pPr>
            <w:r w:rsidRPr="0052258C">
              <w:rPr>
                <w:b/>
                <w:lang w:val="uk-UA"/>
              </w:rPr>
              <w:t xml:space="preserve">Критерії поточного оцінювання </w:t>
            </w:r>
            <w:r>
              <w:rPr>
                <w:b/>
                <w:lang w:val="uk-UA"/>
              </w:rPr>
              <w:t xml:space="preserve">поточних відповідей </w:t>
            </w:r>
            <w:r w:rsidRPr="0052258C">
              <w:rPr>
                <w:b/>
                <w:lang w:val="uk-UA"/>
              </w:rPr>
              <w:t xml:space="preserve">та самостійної роботи </w:t>
            </w:r>
            <w:r w:rsidRPr="0052258C">
              <w:rPr>
                <w:lang w:val="uk-UA"/>
              </w:rPr>
              <w:t>здійснюються за 5-бальною шкалою і відповідають загальним рекомендаціям щодо оцінювання при підсумковому контролю. Студент має отримати не менше 2-х поточних оцінок.</w:t>
            </w:r>
            <w:r>
              <w:rPr>
                <w:lang w:val="uk-UA"/>
              </w:rPr>
              <w:t xml:space="preserve"> Студенти вибірково відповідають на семінарських чи практичних заняттях відповідно до плану.</w:t>
            </w:r>
          </w:p>
          <w:p w:rsidR="00483F83" w:rsidRPr="0052258C" w:rsidRDefault="00483F83" w:rsidP="00483F83">
            <w:pPr>
              <w:ind w:firstLine="709"/>
              <w:contextualSpacing/>
              <w:jc w:val="both"/>
            </w:pPr>
            <w:r w:rsidRPr="0052258C">
              <w:rPr>
                <w:i/>
              </w:rPr>
              <w:t>«Відмінно» (</w:t>
            </w:r>
            <w:r w:rsidRPr="0052258C">
              <w:rPr>
                <w:i/>
                <w:lang w:val="uk-UA"/>
              </w:rPr>
              <w:t>5</w:t>
            </w:r>
            <w:r w:rsidRPr="0052258C">
              <w:rPr>
                <w:i/>
              </w:rPr>
              <w:t xml:space="preserve">) – </w:t>
            </w:r>
            <w:r w:rsidRPr="0052258C">
              <w:rPr>
                <w:lang w:val="uk-UA"/>
              </w:rPr>
              <w:t>тему</w:t>
            </w:r>
            <w:r w:rsidRPr="0052258C">
              <w:t xml:space="preserve"> засвоєн</w:t>
            </w:r>
            <w:r w:rsidRPr="0052258C">
              <w:rPr>
                <w:lang w:val="uk-UA"/>
              </w:rPr>
              <w:t>о</w:t>
            </w:r>
            <w:r w:rsidRPr="0052258C">
              <w:t xml:space="preserve"> повністю, без прогалин, необхідні практичні навики роботи з матеріалом сформовані. У відповідях студента чітко простежується вміння аналізувати, диференціювати, узагальнювати інформацію, оцінювати факти, події, оцінювати факти, події та прогнозувати очікувані результати від прийнятих рішень. Студент опирається у знаннях не тільки на навчальні підручники, посібники, але й оперує матеріалом сучасних наукових досліджень (аналіз статей) та першоджерел.</w:t>
            </w:r>
          </w:p>
          <w:p w:rsidR="00483F83" w:rsidRPr="0052258C" w:rsidRDefault="00483F83" w:rsidP="00483F83">
            <w:pPr>
              <w:ind w:firstLine="709"/>
              <w:contextualSpacing/>
              <w:jc w:val="both"/>
            </w:pPr>
            <w:r w:rsidRPr="0052258C">
              <w:rPr>
                <w:i/>
              </w:rPr>
              <w:t>«Добре» (</w:t>
            </w:r>
            <w:r w:rsidRPr="0052258C">
              <w:rPr>
                <w:i/>
                <w:lang w:val="uk-UA"/>
              </w:rPr>
              <w:t>4</w:t>
            </w:r>
            <w:r w:rsidRPr="0052258C">
              <w:rPr>
                <w:i/>
              </w:rPr>
              <w:t xml:space="preserve">) </w:t>
            </w:r>
            <w:r w:rsidRPr="0052258C">
              <w:rPr>
                <w:lang w:val="uk-UA"/>
              </w:rPr>
              <w:t>тема засвоєна</w:t>
            </w:r>
            <w:r w:rsidRPr="0052258C">
              <w:t xml:space="preserve"> повністю, без прогалин. Сформовані вміння аналізувати, систематизувати, узагальнювати інформацію. Дано правильну відповідь на всі питання, можливі незначні </w:t>
            </w:r>
            <w:proofErr w:type="gramStart"/>
            <w:r w:rsidRPr="0052258C">
              <w:t>неточності.</w:t>
            </w:r>
            <w:r w:rsidRPr="0052258C">
              <w:rPr>
                <w:lang w:val="uk-UA"/>
              </w:rPr>
              <w:t>В</w:t>
            </w:r>
            <w:r w:rsidRPr="0052258C">
              <w:t>ідповідь</w:t>
            </w:r>
            <w:proofErr w:type="gramEnd"/>
            <w:r w:rsidRPr="0052258C">
              <w:t xml:space="preserve"> </w:t>
            </w:r>
            <w:r w:rsidRPr="0052258C">
              <w:rPr>
                <w:lang w:val="uk-UA"/>
              </w:rPr>
              <w:t xml:space="preserve">може </w:t>
            </w:r>
            <w:r w:rsidRPr="0052258C">
              <w:t>носит</w:t>
            </w:r>
            <w:r w:rsidRPr="0052258C">
              <w:rPr>
                <w:lang w:val="uk-UA"/>
              </w:rPr>
              <w:t>и</w:t>
            </w:r>
            <w:r w:rsidRPr="0052258C">
              <w:t xml:space="preserve"> переважно репродуктивний характер, немає цілісності у сприйнятті матеріалу, існують неточності у трактуванні понятійного апарату. </w:t>
            </w:r>
          </w:p>
          <w:p w:rsidR="00483F83" w:rsidRPr="0052258C" w:rsidRDefault="00483F83" w:rsidP="00483F83">
            <w:pPr>
              <w:ind w:firstLine="709"/>
              <w:contextualSpacing/>
              <w:jc w:val="both"/>
              <w:rPr>
                <w:i/>
                <w:lang w:val="uk-UA"/>
              </w:rPr>
            </w:pPr>
            <w:r w:rsidRPr="0052258C">
              <w:rPr>
                <w:i/>
              </w:rPr>
              <w:t>«Задовільно» (</w:t>
            </w:r>
            <w:r w:rsidRPr="0052258C">
              <w:rPr>
                <w:i/>
                <w:lang w:val="uk-UA"/>
              </w:rPr>
              <w:t>3</w:t>
            </w:r>
            <w:r w:rsidRPr="0052258C">
              <w:rPr>
                <w:i/>
              </w:rPr>
              <w:t xml:space="preserve">) </w:t>
            </w:r>
            <w:proofErr w:type="gramStart"/>
            <w:r w:rsidRPr="0052258C">
              <w:rPr>
                <w:i/>
              </w:rPr>
              <w:t xml:space="preserve">--  </w:t>
            </w:r>
            <w:r w:rsidRPr="0052258C">
              <w:t>існують</w:t>
            </w:r>
            <w:proofErr w:type="gramEnd"/>
            <w:r w:rsidRPr="0052258C">
              <w:t xml:space="preserve"> прогалини у знаннях. Відповіді неповні, не чіткі, простежується невміння інтегрувати матеріал. </w:t>
            </w:r>
            <w:r w:rsidRPr="0052258C">
              <w:rPr>
                <w:lang w:val="uk-UA"/>
              </w:rPr>
              <w:t>Студент не дає відповіді на всі питання плану семінару.</w:t>
            </w:r>
          </w:p>
          <w:p w:rsidR="00483F83" w:rsidRPr="0052258C" w:rsidRDefault="00483F83" w:rsidP="00483F83">
            <w:pPr>
              <w:ind w:firstLine="709"/>
              <w:contextualSpacing/>
              <w:jc w:val="both"/>
              <w:rPr>
                <w:lang w:val="uk-UA"/>
              </w:rPr>
            </w:pPr>
            <w:r w:rsidRPr="0052258C">
              <w:rPr>
                <w:i/>
                <w:lang w:val="uk-UA"/>
              </w:rPr>
              <w:lastRenderedPageBreak/>
              <w:t xml:space="preserve"> «Незадовільно» (2) – </w:t>
            </w:r>
            <w:r w:rsidRPr="0052258C">
              <w:rPr>
                <w:lang w:val="uk-UA"/>
              </w:rPr>
              <w:t xml:space="preserve">основні питання теми засвоєні мінімально, або ж не засвоєні, відсутність вміння аналізувати, систематизувати, узагальнювати інформацію, мінімальний рівень репродуктивних знань, нема відповідей на допоміжні питання. </w:t>
            </w:r>
          </w:p>
          <w:p w:rsidR="007963F3" w:rsidRPr="00E63BFC" w:rsidRDefault="007963F3" w:rsidP="007963F3">
            <w:pPr>
              <w:jc w:val="both"/>
              <w:rPr>
                <w:color w:val="FF0000"/>
                <w:lang w:val="uk-UA"/>
              </w:rPr>
            </w:pPr>
          </w:p>
        </w:tc>
      </w:tr>
      <w:tr w:rsidR="00213A03" w:rsidRPr="00E63BFC" w:rsidTr="00804E4D">
        <w:tc>
          <w:tcPr>
            <w:tcW w:w="2830" w:type="dxa"/>
            <w:gridSpan w:val="4"/>
          </w:tcPr>
          <w:p w:rsidR="00213A03" w:rsidRPr="00E63BFC" w:rsidRDefault="00213A03" w:rsidP="007963F3">
            <w:pPr>
              <w:pStyle w:val="11"/>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Вимоги до практичних завдань</w:t>
            </w:r>
          </w:p>
        </w:tc>
        <w:tc>
          <w:tcPr>
            <w:tcW w:w="6515" w:type="dxa"/>
            <w:gridSpan w:val="7"/>
          </w:tcPr>
          <w:p w:rsidR="00213A03" w:rsidRPr="0052258C" w:rsidRDefault="00213A03" w:rsidP="00213A03">
            <w:pPr>
              <w:ind w:firstLine="709"/>
              <w:contextualSpacing/>
              <w:jc w:val="both"/>
              <w:rPr>
                <w:b/>
                <w:lang w:val="uk-UA"/>
              </w:rPr>
            </w:pPr>
            <w:r w:rsidRPr="0052258C">
              <w:rPr>
                <w:b/>
                <w:lang w:val="uk-UA"/>
              </w:rPr>
              <w:t>Критерії оцінювання практичних завдань:</w:t>
            </w:r>
          </w:p>
          <w:p w:rsidR="00213A03" w:rsidRPr="0052258C" w:rsidRDefault="00213A03" w:rsidP="00213A03">
            <w:pPr>
              <w:ind w:firstLine="709"/>
              <w:contextualSpacing/>
              <w:jc w:val="both"/>
              <w:rPr>
                <w:b/>
                <w:lang w:val="uk-UA"/>
              </w:rPr>
            </w:pPr>
            <w:r w:rsidRPr="0052258C">
              <w:rPr>
                <w:b/>
                <w:lang w:val="uk-UA"/>
              </w:rPr>
              <w:t>Практичне завдання 1:</w:t>
            </w:r>
          </w:p>
          <w:p w:rsidR="00213A03" w:rsidRPr="0052258C" w:rsidRDefault="00213A03" w:rsidP="00213A03">
            <w:pPr>
              <w:pStyle w:val="a5"/>
              <w:suppressAutoHyphens/>
              <w:ind w:left="0" w:firstLine="709"/>
              <w:jc w:val="both"/>
              <w:rPr>
                <w:bCs/>
                <w:lang w:eastAsia="ar-SA"/>
              </w:rPr>
            </w:pPr>
            <w:r w:rsidRPr="0052258C">
              <w:rPr>
                <w:i/>
              </w:rPr>
              <w:t xml:space="preserve">«Відмінно» (18-20) – </w:t>
            </w:r>
            <w:r w:rsidRPr="0052258C">
              <w:t>виконано усі вимоги до завдання. Визначено мотиваційний профіль організації та мотиваційний профіль працівника. Є рисунок співідношення мотиваційних профілів працівника та організації. Проаналізовано демотиватори діяльності працівника. Зроблено обгрунтовані висновки. Розроблені рекомендації щодо мотивації даного працівника. Завдання виконано вчасно.</w:t>
            </w:r>
          </w:p>
          <w:p w:rsidR="00213A03" w:rsidRPr="0052258C" w:rsidRDefault="00213A03" w:rsidP="00213A03">
            <w:pPr>
              <w:pStyle w:val="a5"/>
              <w:suppressAutoHyphens/>
              <w:ind w:left="0" w:firstLine="709"/>
              <w:jc w:val="both"/>
              <w:rPr>
                <w:bCs/>
                <w:lang w:eastAsia="ar-SA"/>
              </w:rPr>
            </w:pPr>
            <w:r w:rsidRPr="0052258C">
              <w:rPr>
                <w:i/>
              </w:rPr>
              <w:t xml:space="preserve">«Добре» (16-17) </w:t>
            </w:r>
            <w:r w:rsidRPr="0052258C">
              <w:t xml:space="preserve">виконано практично усі вимоги до завдання. Є незначні неточності у аналізі мотиваційних профілів організації чи працівника; </w:t>
            </w:r>
            <w:proofErr w:type="gramStart"/>
            <w:r w:rsidRPr="0052258C">
              <w:t>або  недостатньо</w:t>
            </w:r>
            <w:proofErr w:type="gramEnd"/>
            <w:r w:rsidRPr="0052258C">
              <w:t xml:space="preserve"> обгрунтовані висновки та нечітко розроблені рекомендації.</w:t>
            </w:r>
          </w:p>
          <w:p w:rsidR="00213A03" w:rsidRPr="0052258C" w:rsidRDefault="00213A03" w:rsidP="00213A03">
            <w:pPr>
              <w:ind w:firstLine="709"/>
              <w:contextualSpacing/>
              <w:jc w:val="both"/>
              <w:rPr>
                <w:lang w:val="uk-UA"/>
              </w:rPr>
            </w:pPr>
            <w:r w:rsidRPr="0052258C">
              <w:t xml:space="preserve">Добре (13-15) </w:t>
            </w:r>
            <w:r w:rsidRPr="0052258C">
              <w:rPr>
                <w:lang w:val="uk-UA"/>
              </w:rPr>
              <w:t>виконано практично усі вимоги до завдання. Є деякі помилки у аналізі мотиваційних профілів організації чи працівника; або  недостатньо обгрунтовані висновки та нечітко розроблені рекомендації, у висновках та рекомендаціях не враховано усіх виявлених особливостей мотиваційних профілів; відсутній рисунок співвідношення мотиваційних профілів організації та працівника</w:t>
            </w:r>
          </w:p>
          <w:p w:rsidR="00213A03" w:rsidRPr="0052258C" w:rsidRDefault="00213A03" w:rsidP="00213A03">
            <w:pPr>
              <w:ind w:firstLine="709"/>
              <w:contextualSpacing/>
              <w:jc w:val="both"/>
              <w:rPr>
                <w:lang w:val="uk-UA"/>
              </w:rPr>
            </w:pPr>
            <w:r w:rsidRPr="0052258C">
              <w:rPr>
                <w:i/>
                <w:lang w:val="uk-UA"/>
              </w:rPr>
              <w:t xml:space="preserve"> </w:t>
            </w:r>
            <w:r w:rsidRPr="0052258C">
              <w:rPr>
                <w:i/>
              </w:rPr>
              <w:t>«Задовільно» (</w:t>
            </w:r>
            <w:r w:rsidRPr="0052258C">
              <w:rPr>
                <w:i/>
                <w:lang w:val="uk-UA"/>
              </w:rPr>
              <w:t>11-12</w:t>
            </w:r>
            <w:r w:rsidRPr="0052258C">
              <w:rPr>
                <w:i/>
              </w:rPr>
              <w:t xml:space="preserve">) </w:t>
            </w:r>
            <w:proofErr w:type="gramStart"/>
            <w:r w:rsidRPr="0052258C">
              <w:rPr>
                <w:i/>
              </w:rPr>
              <w:t xml:space="preserve">--  </w:t>
            </w:r>
            <w:r w:rsidRPr="0052258C">
              <w:t>завдання</w:t>
            </w:r>
            <w:proofErr w:type="gramEnd"/>
            <w:r w:rsidRPr="0052258C">
              <w:t xml:space="preserve"> виконано узагальнено, не виконано 1-2 вимоги до завдання, висновки та рекомендації не пов'язані із результатами дослідження мотиваційних профілів.</w:t>
            </w:r>
          </w:p>
          <w:p w:rsidR="00213A03" w:rsidRPr="0052258C" w:rsidRDefault="00213A03" w:rsidP="00213A03">
            <w:pPr>
              <w:ind w:firstLine="709"/>
              <w:contextualSpacing/>
              <w:jc w:val="both"/>
              <w:rPr>
                <w:i/>
                <w:lang w:val="uk-UA"/>
              </w:rPr>
            </w:pPr>
            <w:r w:rsidRPr="0052258C">
              <w:rPr>
                <w:lang w:val="uk-UA"/>
              </w:rPr>
              <w:t>«Задовільно» (9-10) – завдання виконано мінімально, не виконано 2-3 вимог.</w:t>
            </w:r>
          </w:p>
          <w:p w:rsidR="00213A03" w:rsidRPr="0052258C" w:rsidRDefault="00213A03" w:rsidP="00213A03">
            <w:pPr>
              <w:suppressAutoHyphens/>
              <w:ind w:firstLine="709"/>
              <w:contextualSpacing/>
              <w:jc w:val="both"/>
              <w:rPr>
                <w:lang w:val="uk-UA"/>
              </w:rPr>
            </w:pPr>
            <w:r w:rsidRPr="0052258C">
              <w:rPr>
                <w:i/>
                <w:lang w:val="uk-UA"/>
              </w:rPr>
              <w:t xml:space="preserve"> «Незадовільно» (1-8) – </w:t>
            </w:r>
            <w:r w:rsidRPr="0052258C">
              <w:rPr>
                <w:lang w:val="uk-UA"/>
              </w:rPr>
              <w:t>студент виконав менше як 50% завдання, завдання не виконано належним чином.</w:t>
            </w:r>
          </w:p>
          <w:p w:rsidR="00213A03" w:rsidRPr="0052258C" w:rsidRDefault="00213A03" w:rsidP="00213A03">
            <w:pPr>
              <w:suppressAutoHyphens/>
              <w:ind w:firstLine="709"/>
              <w:contextualSpacing/>
              <w:jc w:val="both"/>
              <w:rPr>
                <w:b/>
                <w:lang w:val="uk-UA"/>
              </w:rPr>
            </w:pPr>
            <w:r w:rsidRPr="0052258C">
              <w:rPr>
                <w:b/>
                <w:lang w:val="uk-UA"/>
              </w:rPr>
              <w:t>Практичне завдання 2 :</w:t>
            </w:r>
          </w:p>
          <w:p w:rsidR="00213A03" w:rsidRPr="0052258C" w:rsidRDefault="00213A03" w:rsidP="00213A03">
            <w:pPr>
              <w:ind w:firstLine="709"/>
              <w:contextualSpacing/>
              <w:jc w:val="both"/>
            </w:pPr>
            <w:r w:rsidRPr="0052258C">
              <w:t xml:space="preserve">Практичне завдання складається з 2-х частин, </w:t>
            </w:r>
            <w:r>
              <w:t>кожна з яких оцінюється у 5 балів</w:t>
            </w:r>
            <w:r w:rsidRPr="0052258C">
              <w:t xml:space="preserve"> (разом 10).</w:t>
            </w:r>
          </w:p>
          <w:p w:rsidR="00213A03" w:rsidRPr="0052258C" w:rsidRDefault="00213A03" w:rsidP="00213A03">
            <w:pPr>
              <w:ind w:firstLine="709"/>
              <w:contextualSpacing/>
              <w:jc w:val="both"/>
            </w:pPr>
            <w:r>
              <w:t>5 балів</w:t>
            </w:r>
            <w:r w:rsidRPr="0052258C">
              <w:t xml:space="preserve"> – виконано всі вимоги до завдання, завдання відповідає темі; завдання здано вчасно.</w:t>
            </w:r>
          </w:p>
          <w:p w:rsidR="00213A03" w:rsidRPr="0052258C" w:rsidRDefault="00213A03" w:rsidP="00213A03">
            <w:pPr>
              <w:ind w:firstLine="709"/>
              <w:contextualSpacing/>
              <w:jc w:val="both"/>
            </w:pPr>
            <w:r w:rsidRPr="0052258C">
              <w:t xml:space="preserve">   4 бали – частково або з помилками виконано 1 -2 із вимог, інші виконані вірно; завдання здано вчасно або ж із запізненням у 1-2 дні;</w:t>
            </w:r>
          </w:p>
          <w:p w:rsidR="00213A03" w:rsidRPr="0052258C" w:rsidRDefault="00213A03" w:rsidP="00213A03">
            <w:pPr>
              <w:ind w:firstLine="709"/>
              <w:contextualSpacing/>
              <w:jc w:val="both"/>
            </w:pPr>
            <w:r w:rsidRPr="0052258C">
              <w:t>3 бали – не виконано зовсім 1-2 вимоги або ж суттєві помилки при їх виконанні; завдання здано невчасно.</w:t>
            </w:r>
          </w:p>
          <w:p w:rsidR="00213A03" w:rsidRPr="0052258C" w:rsidRDefault="00213A03" w:rsidP="00213A03">
            <w:pPr>
              <w:ind w:firstLine="709"/>
              <w:contextualSpacing/>
              <w:jc w:val="both"/>
            </w:pPr>
            <w:r w:rsidRPr="0052258C">
              <w:t>2 бали – виконано менше як 50% завдання.</w:t>
            </w:r>
          </w:p>
          <w:p w:rsidR="00213A03" w:rsidRPr="0052258C" w:rsidRDefault="00213A03" w:rsidP="00213A03">
            <w:pPr>
              <w:ind w:firstLine="709"/>
              <w:contextualSpacing/>
              <w:jc w:val="both"/>
            </w:pPr>
            <w:r w:rsidRPr="0052258C">
              <w:t xml:space="preserve">1 бал – виконано тільки 1 із </w:t>
            </w:r>
            <w:proofErr w:type="gramStart"/>
            <w:r w:rsidRPr="0052258C">
              <w:t>вимог  або</w:t>
            </w:r>
            <w:proofErr w:type="gramEnd"/>
            <w:r w:rsidRPr="0052258C">
              <w:t xml:space="preserve"> ж суттєві помилки при виконанні.</w:t>
            </w:r>
          </w:p>
          <w:p w:rsidR="00213A03" w:rsidRPr="0052258C" w:rsidRDefault="00213A03" w:rsidP="00213A03">
            <w:pPr>
              <w:ind w:firstLine="709"/>
              <w:contextualSpacing/>
              <w:jc w:val="both"/>
              <w:rPr>
                <w:b/>
              </w:rPr>
            </w:pPr>
            <w:r w:rsidRPr="0052258C">
              <w:rPr>
                <w:b/>
              </w:rPr>
              <w:t>Практичне завдання 3:</w:t>
            </w:r>
          </w:p>
          <w:p w:rsidR="00213A03" w:rsidRPr="0052258C" w:rsidRDefault="00213A03" w:rsidP="00213A03">
            <w:pPr>
              <w:pStyle w:val="a5"/>
              <w:suppressAutoHyphens/>
              <w:ind w:left="0" w:firstLine="709"/>
              <w:jc w:val="both"/>
              <w:rPr>
                <w:bCs/>
                <w:lang w:eastAsia="ar-SA"/>
              </w:rPr>
            </w:pPr>
            <w:r w:rsidRPr="0052258C">
              <w:rPr>
                <w:i/>
              </w:rPr>
              <w:t xml:space="preserve">«Відмінно» (9-10) – </w:t>
            </w:r>
            <w:r w:rsidRPr="0052258C">
              <w:t xml:space="preserve">виконано усі вимоги до завдання. Визначено власні здібності. Виокремлено кар’єрні цілі на основі здібностей та компетенцій. Або ж чітко прописані </w:t>
            </w:r>
            <w:r w:rsidRPr="0052258C">
              <w:lastRenderedPageBreak/>
              <w:t xml:space="preserve">бажані компетентності та шляхи їх розвитку. Проаналізовано кар’єрні цілі в контексті картини життя. Складено план розвитку кар’єри з врахуванням сприятливих та несприятливих чинників. </w:t>
            </w:r>
            <w:r w:rsidRPr="0052258C">
              <w:rPr>
                <w:bCs/>
                <w:lang w:eastAsia="ar-SA"/>
              </w:rPr>
              <w:t>Результати обговорено на занятті.</w:t>
            </w:r>
          </w:p>
          <w:p w:rsidR="00213A03" w:rsidRPr="0052258C" w:rsidRDefault="00213A03" w:rsidP="00213A03">
            <w:pPr>
              <w:pStyle w:val="a5"/>
              <w:suppressAutoHyphens/>
              <w:ind w:left="0" w:firstLine="709"/>
              <w:jc w:val="both"/>
              <w:rPr>
                <w:bCs/>
                <w:lang w:eastAsia="ar-SA"/>
              </w:rPr>
            </w:pPr>
            <w:r w:rsidRPr="0052258C">
              <w:rPr>
                <w:i/>
              </w:rPr>
              <w:t xml:space="preserve">«Добре» (7-8) </w:t>
            </w:r>
            <w:r w:rsidRPr="0052258C">
              <w:t xml:space="preserve">виконано практично усі вимоги до завдання. Визначено власні здібності. Виокремлено кар’єрні цілі на основі здібностей та компетенцій. Або ж прописані бажані компетентності та шляхи їх розвитку. Не достатньо проаналізовано кар’єрні цілі в контексті картини життя. Складено план розвитку кар’єри з врахуванням сприятливих та несприятливих чинників. </w:t>
            </w:r>
            <w:r w:rsidRPr="0052258C">
              <w:rPr>
                <w:bCs/>
                <w:lang w:eastAsia="ar-SA"/>
              </w:rPr>
              <w:t>Результати обговорено на занятті.</w:t>
            </w:r>
          </w:p>
          <w:p w:rsidR="00213A03" w:rsidRPr="0052258C" w:rsidRDefault="00213A03" w:rsidP="00213A03">
            <w:pPr>
              <w:ind w:firstLine="709"/>
              <w:contextualSpacing/>
              <w:jc w:val="both"/>
              <w:rPr>
                <w:lang w:val="uk-UA"/>
              </w:rPr>
            </w:pPr>
            <w:r w:rsidRPr="0052258C">
              <w:rPr>
                <w:i/>
              </w:rPr>
              <w:t>«Задовільно» (</w:t>
            </w:r>
            <w:r w:rsidRPr="0052258C">
              <w:rPr>
                <w:i/>
                <w:lang w:val="uk-UA"/>
              </w:rPr>
              <w:t>5-6</w:t>
            </w:r>
            <w:r w:rsidRPr="0052258C">
              <w:rPr>
                <w:i/>
              </w:rPr>
              <w:t xml:space="preserve">) </w:t>
            </w:r>
            <w:proofErr w:type="gramStart"/>
            <w:r w:rsidRPr="0052258C">
              <w:rPr>
                <w:i/>
              </w:rPr>
              <w:t xml:space="preserve">--  </w:t>
            </w:r>
            <w:r w:rsidRPr="0052258C">
              <w:t>завдання</w:t>
            </w:r>
            <w:proofErr w:type="gramEnd"/>
            <w:r w:rsidRPr="0052258C">
              <w:t xml:space="preserve"> виокремлено узагальнено, не чітко простежується загальна стратегія розвитку кар'єри, не враховано всіх компонентів розвитку кар'єри; або </w:t>
            </w:r>
          </w:p>
          <w:p w:rsidR="00213A03" w:rsidRPr="0052258C" w:rsidRDefault="00213A03" w:rsidP="00213A03">
            <w:pPr>
              <w:ind w:firstLine="709"/>
              <w:contextualSpacing/>
              <w:jc w:val="both"/>
              <w:rPr>
                <w:i/>
                <w:lang w:val="uk-UA"/>
              </w:rPr>
            </w:pPr>
            <w:r w:rsidRPr="0052258C">
              <w:rPr>
                <w:lang w:val="uk-UA"/>
              </w:rPr>
              <w:t>завдання виконано мінімально (можна виокремити кар’єрні цілі, проте план досягнення кар’єри не має цілісності)</w:t>
            </w:r>
          </w:p>
          <w:p w:rsidR="00213A03" w:rsidRPr="0052258C" w:rsidRDefault="00213A03" w:rsidP="00213A03">
            <w:pPr>
              <w:suppressAutoHyphens/>
              <w:ind w:firstLine="709"/>
              <w:contextualSpacing/>
              <w:jc w:val="both"/>
              <w:rPr>
                <w:b/>
                <w:bCs/>
                <w:lang w:val="uk-UA" w:eastAsia="ar-SA"/>
              </w:rPr>
            </w:pPr>
            <w:r w:rsidRPr="0052258C">
              <w:rPr>
                <w:i/>
                <w:lang w:val="uk-UA"/>
              </w:rPr>
              <w:t xml:space="preserve"> «Незадовільно» (1-4) – </w:t>
            </w:r>
            <w:r w:rsidRPr="0052258C">
              <w:rPr>
                <w:lang w:val="uk-UA"/>
              </w:rPr>
              <w:t>студент виконав менше як 50% завдання, завдання практично не виконано належним чином.</w:t>
            </w:r>
          </w:p>
          <w:p w:rsidR="00213A03" w:rsidRPr="0052258C" w:rsidRDefault="00213A03" w:rsidP="00213A03">
            <w:pPr>
              <w:ind w:firstLine="709"/>
              <w:contextualSpacing/>
              <w:jc w:val="both"/>
              <w:rPr>
                <w:b/>
                <w:lang w:val="uk-UA"/>
              </w:rPr>
            </w:pPr>
            <w:r w:rsidRPr="0052258C">
              <w:rPr>
                <w:b/>
                <w:lang w:val="uk-UA"/>
              </w:rPr>
              <w:t>Практичне завдання 4:</w:t>
            </w:r>
          </w:p>
          <w:p w:rsidR="00213A03" w:rsidRPr="0052258C" w:rsidRDefault="00213A03" w:rsidP="00213A03">
            <w:pPr>
              <w:ind w:firstLine="709"/>
              <w:contextualSpacing/>
              <w:jc w:val="both"/>
            </w:pPr>
            <w:r w:rsidRPr="0052258C">
              <w:rPr>
                <w:i/>
              </w:rPr>
              <w:t>«Відмінно» (</w:t>
            </w:r>
            <w:r w:rsidRPr="0052258C">
              <w:rPr>
                <w:i/>
                <w:lang w:val="uk-UA"/>
              </w:rPr>
              <w:t>9-10</w:t>
            </w:r>
            <w:r w:rsidRPr="0052258C">
              <w:rPr>
                <w:i/>
              </w:rPr>
              <w:t xml:space="preserve">) – </w:t>
            </w:r>
            <w:r w:rsidRPr="0052258C">
              <w:rPr>
                <w:lang w:val="uk-UA"/>
              </w:rPr>
              <w:t>виконано всі вимоги до поставленого завдання</w:t>
            </w:r>
            <w:r w:rsidRPr="0052258C">
              <w:t>. У відповідях студента чітко простежується вміння аналізувати, диференціювати, узагальнювати інформацію, оцінювати факти, події та прогнозувати очікувані результати. Виокремлено специфіку управління персоналом у аналізованій галузі. Проаналізовано наукові джерела та (або) сайти організацій, нормативні документи. Презентація лаконічна і змістовна. Завдання виконано вчасно, обговорено на практичному занятті.</w:t>
            </w:r>
          </w:p>
          <w:p w:rsidR="00213A03" w:rsidRPr="0052258C" w:rsidRDefault="00213A03" w:rsidP="00213A03">
            <w:pPr>
              <w:ind w:firstLine="709"/>
              <w:contextualSpacing/>
              <w:jc w:val="both"/>
            </w:pPr>
            <w:r w:rsidRPr="0052258C">
              <w:rPr>
                <w:i/>
              </w:rPr>
              <w:t>«Добре» (</w:t>
            </w:r>
            <w:r w:rsidRPr="0052258C">
              <w:rPr>
                <w:i/>
                <w:lang w:val="uk-UA"/>
              </w:rPr>
              <w:t>7-8</w:t>
            </w:r>
            <w:r w:rsidRPr="0052258C">
              <w:rPr>
                <w:i/>
              </w:rPr>
              <w:t xml:space="preserve">) </w:t>
            </w:r>
            <w:r w:rsidRPr="0052258C">
              <w:rPr>
                <w:lang w:val="uk-UA"/>
              </w:rPr>
              <w:t>виконано всі вимоги до поставленого завдання з незначними помилками, неточностями або ж недостатньо виконано 1 із вимог.</w:t>
            </w:r>
            <w:r w:rsidRPr="0052258C">
              <w:t xml:space="preserve"> У відповідях студента простежується вміння аналізувати, диференціювати, узагальнювати інформацію, оцінювати факти, події та прогнозувати. Проте, можливі деякі неточності. Не достатньо виокремлено специфіку управління персоналом у аналізованій галузі. Проаналізовано наукові джерела та (або) сайти організацій, нормативні документи. Презентація лаконічна і змістовна. Завдання виконано вчасно, обговорено на практичному занятті.</w:t>
            </w:r>
          </w:p>
          <w:p w:rsidR="00213A03" w:rsidRPr="0052258C" w:rsidRDefault="00213A03" w:rsidP="00213A03">
            <w:pPr>
              <w:ind w:firstLine="709"/>
              <w:contextualSpacing/>
              <w:jc w:val="both"/>
            </w:pPr>
            <w:r w:rsidRPr="0052258C">
              <w:rPr>
                <w:i/>
              </w:rPr>
              <w:t xml:space="preserve"> «Задовільно» (5-6) </w:t>
            </w:r>
            <w:proofErr w:type="gramStart"/>
            <w:r w:rsidRPr="0052258C">
              <w:rPr>
                <w:i/>
              </w:rPr>
              <w:t xml:space="preserve">--  </w:t>
            </w:r>
            <w:r w:rsidRPr="0052258C">
              <w:rPr>
                <w:lang w:val="uk-UA"/>
              </w:rPr>
              <w:t>виконані</w:t>
            </w:r>
            <w:proofErr w:type="gramEnd"/>
            <w:r w:rsidRPr="0052258C">
              <w:rPr>
                <w:lang w:val="uk-UA"/>
              </w:rPr>
              <w:t xml:space="preserve"> вимоги до поставленого завдання з помилками, неточностями у більшості вимог або ж не достатньо виконано 2 або не виконано 1-2 із вимог.</w:t>
            </w:r>
            <w:r w:rsidRPr="0052258C">
              <w:t xml:space="preserve"> У відповідях студента простежується узагальнювати інформацію, оцінювати факти. Не достатньо виокремлено специфіку управління персоналом у аналізованій галузі. Проаналізовані джерела носять популярний характер. Презентація не </w:t>
            </w:r>
            <w:proofErr w:type="gramStart"/>
            <w:r w:rsidRPr="0052258C">
              <w:t>достатньо  змістовна</w:t>
            </w:r>
            <w:proofErr w:type="gramEnd"/>
            <w:r w:rsidRPr="0052258C">
              <w:t xml:space="preserve"> надто велика або мала за обсягом. Або ж завдання виконано </w:t>
            </w:r>
            <w:r w:rsidRPr="0052258C">
              <w:lastRenderedPageBreak/>
              <w:t>не вчасно, не обговорено на практичному занятті (без поважних причин).</w:t>
            </w:r>
          </w:p>
          <w:p w:rsidR="00213A03" w:rsidRDefault="00213A03" w:rsidP="00213A03">
            <w:pPr>
              <w:ind w:firstLine="709"/>
              <w:contextualSpacing/>
              <w:jc w:val="both"/>
              <w:rPr>
                <w:lang w:val="uk-UA"/>
              </w:rPr>
            </w:pPr>
            <w:r w:rsidRPr="0052258C">
              <w:rPr>
                <w:i/>
                <w:lang w:val="uk-UA"/>
              </w:rPr>
              <w:t xml:space="preserve"> «Незадовільно» (1-4) – </w:t>
            </w:r>
            <w:r w:rsidRPr="0052258C">
              <w:rPr>
                <w:lang w:val="uk-UA"/>
              </w:rPr>
              <w:t xml:space="preserve">Виконано менше як 50% завдання або не виконано. </w:t>
            </w:r>
          </w:p>
          <w:p w:rsidR="00213A03" w:rsidRPr="0052258C" w:rsidRDefault="00213A03" w:rsidP="00213A03">
            <w:pPr>
              <w:ind w:firstLine="709"/>
              <w:contextualSpacing/>
              <w:jc w:val="both"/>
              <w:rPr>
                <w:lang w:val="uk-UA"/>
              </w:rPr>
            </w:pPr>
            <w:r>
              <w:rPr>
                <w:lang w:val="uk-UA"/>
              </w:rPr>
              <w:t>Викладач оцінює завдання. Студенти самостійно визначають внесок один одного у виконане завдання.</w:t>
            </w:r>
          </w:p>
          <w:p w:rsidR="00213A03" w:rsidRPr="00E63BFC" w:rsidRDefault="00213A03" w:rsidP="007963F3">
            <w:pPr>
              <w:jc w:val="both"/>
              <w:rPr>
                <w:color w:val="FF0000"/>
                <w:lang w:val="uk-UA"/>
              </w:rPr>
            </w:pPr>
          </w:p>
        </w:tc>
      </w:tr>
      <w:tr w:rsidR="007963F3" w:rsidRPr="00E63BFC" w:rsidTr="00804E4D">
        <w:tc>
          <w:tcPr>
            <w:tcW w:w="2830" w:type="dxa"/>
            <w:gridSpan w:val="4"/>
          </w:tcPr>
          <w:p w:rsidR="007963F3" w:rsidRPr="00E63BFC" w:rsidRDefault="007963F3" w:rsidP="007963F3">
            <w:pPr>
              <w:pStyle w:val="11"/>
              <w:widowControl w:val="0"/>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lastRenderedPageBreak/>
              <w:t>Умови допуску до підсумкового контролю</w:t>
            </w:r>
          </w:p>
        </w:tc>
        <w:tc>
          <w:tcPr>
            <w:tcW w:w="6515" w:type="dxa"/>
            <w:gridSpan w:val="7"/>
          </w:tcPr>
          <w:p w:rsidR="007963F3" w:rsidRPr="00EB1CD1" w:rsidRDefault="00213A03" w:rsidP="00213A03">
            <w:pPr>
              <w:jc w:val="both"/>
              <w:rPr>
                <w:color w:val="FF0000"/>
                <w:lang w:val="uk-UA"/>
              </w:rPr>
            </w:pPr>
            <w:r>
              <w:rPr>
                <w:lang w:val="uk-UA"/>
              </w:rPr>
              <w:t>Для отримання  заліку студенту необхідно виконати всі форми роботи - практичні завдання, усні відповіді, контрольну роботу, тести до тем, відвідувати більше 50% занять та набрати 50 балів впродовж вивчення курсу. Студенти, які пропустили 50% занять без поважних причин – завдання не доздають, при відсутності необхідної кількості балів – незараховано.</w:t>
            </w:r>
          </w:p>
        </w:tc>
      </w:tr>
      <w:tr w:rsidR="007963F3" w:rsidRPr="00E63BFC" w:rsidTr="00804E4D">
        <w:tc>
          <w:tcPr>
            <w:tcW w:w="9345" w:type="dxa"/>
            <w:gridSpan w:val="11"/>
          </w:tcPr>
          <w:p w:rsidR="007963F3" w:rsidRPr="00E63BFC" w:rsidRDefault="007963F3" w:rsidP="007963F3">
            <w:pPr>
              <w:jc w:val="center"/>
              <w:rPr>
                <w:lang w:val="uk-UA"/>
              </w:rPr>
            </w:pPr>
            <w:r w:rsidRPr="00E63BFC">
              <w:rPr>
                <w:b/>
                <w:lang w:val="uk-UA"/>
              </w:rPr>
              <w:t>7. Політика курсу</w:t>
            </w:r>
          </w:p>
        </w:tc>
      </w:tr>
      <w:tr w:rsidR="007963F3" w:rsidRPr="00E63BFC" w:rsidTr="00804E4D">
        <w:tc>
          <w:tcPr>
            <w:tcW w:w="9345" w:type="dxa"/>
            <w:gridSpan w:val="11"/>
          </w:tcPr>
          <w:p w:rsidR="00213A03" w:rsidRDefault="007963F3" w:rsidP="00213A03">
            <w:pPr>
              <w:jc w:val="both"/>
              <w:rPr>
                <w:lang w:val="uk-UA"/>
              </w:rPr>
            </w:pPr>
            <w:r w:rsidRPr="00E63BFC">
              <w:rPr>
                <w:color w:val="FF0000"/>
                <w:lang w:val="uk-UA"/>
              </w:rPr>
              <w:t xml:space="preserve"> </w:t>
            </w:r>
            <w:r w:rsidR="00213A03">
              <w:rPr>
                <w:lang w:val="uk-UA"/>
              </w:rPr>
              <w:t xml:space="preserve">Студент повинен вчасно виконувати завдання. Студент, який пропустив заняття без поважних причин, не отримує бали за усні відповіді, знижуються бали за виконання практичних завдань. Студенти, які навчаються за індивідуальним графіком, виконують всі завдання згідно вимог, проходять тестування за темами. </w:t>
            </w:r>
          </w:p>
          <w:p w:rsidR="007963F3" w:rsidRPr="00E63BFC" w:rsidRDefault="00213A03" w:rsidP="00213A03">
            <w:pPr>
              <w:rPr>
                <w:color w:val="FF0000"/>
                <w:lang w:val="uk-UA"/>
              </w:rPr>
            </w:pPr>
            <w:r w:rsidRPr="00317796">
              <w:rPr>
                <w:lang w:val="uk-UA"/>
              </w:rPr>
              <w:t>Викладання курсу та взаємодія із студентом грунтуються на політиці академічної доброчесності.</w:t>
            </w:r>
          </w:p>
        </w:tc>
      </w:tr>
      <w:tr w:rsidR="007963F3" w:rsidRPr="00E63BFC" w:rsidTr="00804E4D">
        <w:tc>
          <w:tcPr>
            <w:tcW w:w="9345" w:type="dxa"/>
            <w:gridSpan w:val="11"/>
          </w:tcPr>
          <w:p w:rsidR="007963F3" w:rsidRPr="00E63BFC" w:rsidRDefault="007963F3" w:rsidP="007963F3">
            <w:pPr>
              <w:jc w:val="center"/>
              <w:rPr>
                <w:b/>
                <w:lang w:val="uk-UA"/>
              </w:rPr>
            </w:pPr>
            <w:r w:rsidRPr="00E63BFC">
              <w:rPr>
                <w:b/>
                <w:lang w:val="uk-UA"/>
              </w:rPr>
              <w:t>8. Рекомендована література</w:t>
            </w:r>
          </w:p>
        </w:tc>
      </w:tr>
      <w:tr w:rsidR="007963F3" w:rsidRPr="00E63BFC" w:rsidTr="00804E4D">
        <w:tc>
          <w:tcPr>
            <w:tcW w:w="9345" w:type="dxa"/>
            <w:gridSpan w:val="11"/>
          </w:tcPr>
          <w:p w:rsidR="00213A03" w:rsidRPr="00623EC6" w:rsidRDefault="00213A03" w:rsidP="00213A03">
            <w:pPr>
              <w:ind w:firstLine="709"/>
              <w:contextualSpacing/>
              <w:jc w:val="both"/>
              <w:rPr>
                <w:iCs/>
                <w:color w:val="000000"/>
                <w:lang w:val="uk-UA"/>
              </w:rPr>
            </w:pPr>
            <w:r w:rsidRPr="00623EC6">
              <w:rPr>
                <w:iCs/>
                <w:color w:val="000000"/>
                <w:lang w:val="uk-UA"/>
              </w:rPr>
              <w:t xml:space="preserve">Дуткевич Т.В. Практична психологія: вступ до спеціальності / Т.В.Дуткевич, В.О.Савицька. – Інтернет-ресурс. Режим доступу:  </w:t>
            </w:r>
            <w:hyperlink r:id="rId16" w:history="1">
              <w:r w:rsidRPr="00623EC6">
                <w:rPr>
                  <w:iCs/>
                  <w:color w:val="0000FF"/>
                  <w:u w:val="single"/>
                  <w:lang w:val="uk-UA"/>
                </w:rPr>
                <w:t>http://pidruchniki.com/13590421/psihologiya/praktichna_psihologiya</w:t>
              </w:r>
            </w:hyperlink>
          </w:p>
          <w:p w:rsidR="00213A03" w:rsidRPr="00623EC6" w:rsidRDefault="00213A03" w:rsidP="00213A03">
            <w:pPr>
              <w:tabs>
                <w:tab w:val="num" w:pos="600"/>
                <w:tab w:val="left" w:pos="1276"/>
              </w:tabs>
              <w:ind w:firstLine="709"/>
              <w:contextualSpacing/>
              <w:jc w:val="both"/>
              <w:rPr>
                <w:lang w:val="uk-UA" w:eastAsia="uk-UA"/>
              </w:rPr>
            </w:pPr>
            <w:r w:rsidRPr="00623EC6">
              <w:rPr>
                <w:color w:val="000000"/>
              </w:rPr>
              <w:t xml:space="preserve">Корсун С.І. Проблеми психологічного супроводження діяльності професій екстремального профілю/ С.І.Корсун, О.В.Іванова. – Вісник педагогіки і психології. – Режим доступу: </w:t>
            </w:r>
            <w:hyperlink r:id="rId17" w:history="1">
              <w:r w:rsidRPr="00623EC6">
                <w:rPr>
                  <w:rStyle w:val="a8"/>
                  <w:rFonts w:eastAsiaTheme="majorEastAsia"/>
                  <w:b/>
                  <w:bCs/>
                </w:rPr>
                <w:t>http://www.psyh.kiev.ua/</w:t>
              </w:r>
            </w:hyperlink>
          </w:p>
          <w:p w:rsidR="00213A03" w:rsidRDefault="00213A03" w:rsidP="00213A03">
            <w:pPr>
              <w:tabs>
                <w:tab w:val="num" w:pos="600"/>
              </w:tabs>
              <w:ind w:firstLine="709"/>
              <w:contextualSpacing/>
              <w:jc w:val="both"/>
              <w:rPr>
                <w:lang w:val="uk-UA" w:eastAsia="uk-UA"/>
              </w:rPr>
            </w:pPr>
            <w:r w:rsidRPr="00623EC6">
              <w:rPr>
                <w:lang w:val="uk-UA" w:eastAsia="uk-UA"/>
              </w:rPr>
              <w:t>Кулініч І.О. Психологія управління: Навч. посіб. – К.: Знання, 2008. –292с.</w:t>
            </w:r>
          </w:p>
          <w:tbl>
            <w:tblPr>
              <w:tblW w:w="910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106"/>
            </w:tblGrid>
            <w:tr w:rsidR="00213A03" w:rsidRPr="00623EC6" w:rsidTr="00150D6E">
              <w:trPr>
                <w:tblCellSpacing w:w="15" w:type="dxa"/>
              </w:trPr>
              <w:tc>
                <w:tcPr>
                  <w:tcW w:w="9046" w:type="dxa"/>
                  <w:hideMark/>
                </w:tcPr>
                <w:p w:rsidR="00213A03" w:rsidRDefault="00213A03" w:rsidP="00213A03">
                  <w:pPr>
                    <w:ind w:firstLine="709"/>
                    <w:contextualSpacing/>
                    <w:jc w:val="both"/>
                    <w:rPr>
                      <w:color w:val="000000"/>
                      <w:lang w:eastAsia="uk-UA"/>
                    </w:rPr>
                  </w:pPr>
                  <w:r w:rsidRPr="00623EC6">
                    <w:rPr>
                      <w:bCs/>
                      <w:color w:val="000000"/>
                      <w:lang w:eastAsia="uk-UA"/>
                    </w:rPr>
                    <w:t>Коваленко М.А.</w:t>
                  </w:r>
                  <w:r w:rsidRPr="00623EC6">
                    <w:rPr>
                      <w:bCs/>
                      <w:color w:val="000000"/>
                      <w:lang w:val="uk-UA" w:eastAsia="uk-UA"/>
                    </w:rPr>
                    <w:t>, Грузнов І.І.</w:t>
                  </w:r>
                  <w:r w:rsidRPr="00623EC6">
                    <w:rPr>
                      <w:b/>
                      <w:bCs/>
                      <w:color w:val="000000"/>
                      <w:lang w:val="uk-UA" w:eastAsia="uk-UA"/>
                    </w:rPr>
                    <w:t xml:space="preserve"> </w:t>
                  </w:r>
                  <w:r w:rsidRPr="00623EC6">
                    <w:rPr>
                      <w:color w:val="000000"/>
                      <w:lang w:eastAsia="uk-UA"/>
                    </w:rPr>
                    <w:t>Мотиваційний механізм трудової діяльності. Менеджмент трудової активності працівників підприємства [Текст</w:t>
                  </w:r>
                  <w:proofErr w:type="gramStart"/>
                  <w:r w:rsidRPr="00623EC6">
                    <w:rPr>
                      <w:color w:val="000000"/>
                      <w:lang w:eastAsia="uk-UA"/>
                    </w:rPr>
                    <w:t>].-</w:t>
                  </w:r>
                  <w:proofErr w:type="gramEnd"/>
                  <w:r w:rsidRPr="00623EC6">
                    <w:rPr>
                      <w:color w:val="000000"/>
                      <w:lang w:eastAsia="uk-UA"/>
                    </w:rPr>
                    <w:t>Херсон: Олди-плюс, 2006 .С.66-127.</w:t>
                  </w:r>
                </w:p>
                <w:p w:rsidR="00213A03" w:rsidRPr="00AD7E52" w:rsidRDefault="00213A03" w:rsidP="00213A03">
                  <w:pPr>
                    <w:ind w:firstLine="709"/>
                    <w:contextualSpacing/>
                    <w:jc w:val="both"/>
                  </w:pPr>
                  <w:r w:rsidRPr="00623EC6">
                    <w:t xml:space="preserve">Колот А. М. Цимбалюк С.О. Мотивація </w:t>
                  </w:r>
                  <w:proofErr w:type="gramStart"/>
                  <w:r w:rsidRPr="00623EC6">
                    <w:t>персоналу :</w:t>
                  </w:r>
                  <w:proofErr w:type="gramEnd"/>
                  <w:r w:rsidRPr="00623EC6">
                    <w:t xml:space="preserve"> підручник . </w:t>
                  </w:r>
                  <w:proofErr w:type="gramStart"/>
                  <w:r>
                    <w:t>К. :</w:t>
                  </w:r>
                  <w:proofErr w:type="gramEnd"/>
                  <w:r>
                    <w:t xml:space="preserve"> КНЕУ, 2011. </w:t>
                  </w:r>
                  <w:r w:rsidRPr="00623EC6">
                    <w:t>397 с.</w:t>
                  </w:r>
                </w:p>
              </w:tc>
            </w:tr>
          </w:tbl>
          <w:p w:rsidR="00213A03" w:rsidRPr="00A63513" w:rsidRDefault="00213A03" w:rsidP="00213A03">
            <w:pPr>
              <w:ind w:firstLine="709"/>
              <w:contextualSpacing/>
              <w:jc w:val="both"/>
            </w:pPr>
            <w:r w:rsidRPr="00623EC6">
              <w:t>Мателешка</w:t>
            </w:r>
            <w:r w:rsidRPr="00A63513">
              <w:t xml:space="preserve"> </w:t>
            </w:r>
            <w:r w:rsidRPr="00623EC6">
              <w:t>В</w:t>
            </w:r>
            <w:r w:rsidRPr="00A63513">
              <w:t xml:space="preserve">. </w:t>
            </w:r>
            <w:r w:rsidRPr="00623EC6">
              <w:t>О</w:t>
            </w:r>
            <w:r w:rsidRPr="00A63513">
              <w:t>.</w:t>
            </w:r>
            <w:r w:rsidRPr="00623EC6">
              <w:rPr>
                <w:lang w:val="uk-UA"/>
              </w:rPr>
              <w:t xml:space="preserve"> </w:t>
            </w:r>
            <w:r w:rsidRPr="00623EC6">
              <w:t>ТОП</w:t>
            </w:r>
            <w:r w:rsidRPr="00A63513">
              <w:t>-</w:t>
            </w:r>
            <w:r w:rsidRPr="00623EC6">
              <w:t>менеджер</w:t>
            </w:r>
            <w:r w:rsidRPr="00A63513">
              <w:t xml:space="preserve">: </w:t>
            </w:r>
            <w:r w:rsidRPr="00623EC6">
              <w:t>основні</w:t>
            </w:r>
            <w:r w:rsidRPr="00A63513">
              <w:t xml:space="preserve"> </w:t>
            </w:r>
            <w:r w:rsidRPr="00623EC6">
              <w:t>фактори</w:t>
            </w:r>
            <w:r w:rsidRPr="00A63513">
              <w:t xml:space="preserve"> </w:t>
            </w:r>
            <w:r w:rsidRPr="00623EC6">
              <w:t>мотивації</w:t>
            </w:r>
            <w:r w:rsidRPr="00A63513">
              <w:t xml:space="preserve"> </w:t>
            </w:r>
            <w:r w:rsidRPr="00623EC6">
              <w:t>працівників</w:t>
            </w:r>
            <w:r w:rsidRPr="00A63513">
              <w:t>//</w:t>
            </w:r>
            <w:r w:rsidRPr="00623EC6">
              <w:t>Науковий</w:t>
            </w:r>
            <w:r w:rsidRPr="00A63513">
              <w:t xml:space="preserve"> </w:t>
            </w:r>
            <w:r w:rsidRPr="00623EC6">
              <w:t>вісник</w:t>
            </w:r>
            <w:r w:rsidRPr="00A63513">
              <w:t xml:space="preserve"> </w:t>
            </w:r>
            <w:r w:rsidRPr="00623EC6">
              <w:t>Ужгородського</w:t>
            </w:r>
            <w:r w:rsidRPr="00A63513">
              <w:t xml:space="preserve"> </w:t>
            </w:r>
            <w:r w:rsidRPr="00623EC6">
              <w:t>університету</w:t>
            </w:r>
            <w:r w:rsidRPr="00A63513">
              <w:t xml:space="preserve"> [</w:t>
            </w:r>
            <w:r w:rsidRPr="00623EC6">
              <w:t>Текст</w:t>
            </w:r>
            <w:r w:rsidRPr="00A63513">
              <w:t xml:space="preserve">]: </w:t>
            </w:r>
            <w:proofErr w:type="gramStart"/>
            <w:r w:rsidRPr="00623EC6">
              <w:t>зб</w:t>
            </w:r>
            <w:r w:rsidRPr="00A63513">
              <w:t>.</w:t>
            </w:r>
            <w:r w:rsidRPr="00623EC6">
              <w:t>наук</w:t>
            </w:r>
            <w:proofErr w:type="gramEnd"/>
            <w:r w:rsidRPr="00A63513">
              <w:t>.</w:t>
            </w:r>
            <w:r w:rsidRPr="00623EC6">
              <w:t>праць</w:t>
            </w:r>
            <w:r w:rsidRPr="00A63513">
              <w:t>.-</w:t>
            </w:r>
            <w:r w:rsidRPr="00623EC6">
              <w:t>Ужгород</w:t>
            </w:r>
            <w:r w:rsidRPr="00A63513">
              <w:t>:</w:t>
            </w:r>
            <w:r w:rsidRPr="00623EC6">
              <w:t>УжНУ</w:t>
            </w:r>
            <w:r w:rsidRPr="00A63513">
              <w:t>,2015.-</w:t>
            </w:r>
            <w:r w:rsidRPr="00623EC6">
              <w:t>т</w:t>
            </w:r>
            <w:r w:rsidRPr="00A63513">
              <w:t>. 1.-</w:t>
            </w:r>
            <w:r w:rsidRPr="00AD7E52">
              <w:t>вип</w:t>
            </w:r>
            <w:r w:rsidRPr="00A63513">
              <w:t>. 1(45</w:t>
            </w:r>
            <w:proofErr w:type="gramStart"/>
            <w:r w:rsidRPr="00A63513">
              <w:t>) .</w:t>
            </w:r>
            <w:proofErr w:type="gramEnd"/>
            <w:r w:rsidRPr="00A63513">
              <w:t>-</w:t>
            </w:r>
            <w:r w:rsidRPr="00AD7E52">
              <w:t>С</w:t>
            </w:r>
            <w:r w:rsidRPr="00A63513">
              <w:t>. 166-168</w:t>
            </w:r>
          </w:p>
          <w:p w:rsidR="00213A03" w:rsidRPr="00623EC6" w:rsidRDefault="00213A03" w:rsidP="00213A03">
            <w:pPr>
              <w:ind w:firstLine="709"/>
              <w:contextualSpacing/>
              <w:jc w:val="both"/>
              <w:rPr>
                <w:bCs/>
                <w:color w:val="000000"/>
                <w:bdr w:val="none" w:sz="0" w:space="0" w:color="auto" w:frame="1"/>
                <w:lang w:val="uk-UA"/>
              </w:rPr>
            </w:pPr>
            <w:r w:rsidRPr="00623EC6">
              <w:rPr>
                <w:bCs/>
                <w:color w:val="000000"/>
                <w:bdr w:val="none" w:sz="0" w:space="0" w:color="auto" w:frame="1"/>
                <w:lang w:val="uk-UA"/>
              </w:rPr>
              <w:t xml:space="preserve">Наказ про затвердження Інструкції з організації психологічного забезпечення службової діяльності аварійно-рятувальних </w:t>
            </w:r>
            <w:r w:rsidRPr="00623EC6">
              <w:rPr>
                <w:bCs/>
                <w:color w:val="000000"/>
                <w:bdr w:val="none" w:sz="0" w:space="0" w:color="auto" w:frame="1"/>
                <w:lang w:val="uk-UA"/>
              </w:rPr>
              <w:tab/>
              <w:t>служб №89 від 23.02.2004р.</w:t>
            </w:r>
          </w:p>
          <w:p w:rsidR="00213A03" w:rsidRPr="00AD7E52" w:rsidRDefault="00213A03" w:rsidP="00213A03">
            <w:pPr>
              <w:ind w:firstLine="709"/>
              <w:contextualSpacing/>
              <w:jc w:val="both"/>
              <w:rPr>
                <w:bCs/>
                <w:color w:val="000000"/>
                <w:bdr w:val="none" w:sz="0" w:space="0" w:color="auto" w:frame="1"/>
                <w:lang w:val="uk-UA"/>
              </w:rPr>
            </w:pPr>
            <w:r w:rsidRPr="00AD7E52">
              <w:rPr>
                <w:bCs/>
                <w:color w:val="000000"/>
                <w:bdr w:val="none" w:sz="0" w:space="0" w:color="auto" w:frame="1"/>
                <w:lang w:val="uk-UA"/>
              </w:rPr>
              <w:t xml:space="preserve">Наказ про затвердження Інструкції з організації та проведення професійного психологічного відбору кандидатів на навчання у вищих </w:t>
            </w:r>
            <w:r w:rsidRPr="00AD7E52">
              <w:rPr>
                <w:bCs/>
                <w:color w:val="000000"/>
                <w:bdr w:val="none" w:sz="0" w:space="0" w:color="auto" w:frame="1"/>
                <w:lang w:val="uk-UA"/>
              </w:rPr>
              <w:br/>
              <w:t xml:space="preserve">військових навчальних закладах та військових навчальних підрозділах вищих навчальних закладів №355 від </w:t>
            </w:r>
            <w:r w:rsidRPr="00AD7E52">
              <w:rPr>
                <w:bCs/>
                <w:color w:val="000000"/>
                <w:bdr w:val="none" w:sz="0" w:space="0" w:color="auto" w:frame="1"/>
                <w:lang w:val="uk-UA"/>
              </w:rPr>
              <w:tab/>
              <w:t>22.09.2009</w:t>
            </w:r>
          </w:p>
          <w:p w:rsidR="00213A03" w:rsidRPr="00623EC6" w:rsidRDefault="00213A03" w:rsidP="00213A03">
            <w:pPr>
              <w:tabs>
                <w:tab w:val="num" w:pos="600"/>
              </w:tabs>
              <w:ind w:firstLine="709"/>
              <w:contextualSpacing/>
              <w:jc w:val="both"/>
              <w:rPr>
                <w:lang w:val="uk-UA" w:eastAsia="uk-UA"/>
              </w:rPr>
            </w:pPr>
            <w:r w:rsidRPr="00623EC6">
              <w:rPr>
                <w:lang w:val="uk-UA" w:eastAsia="uk-UA"/>
              </w:rPr>
              <w:t>Орбан-Лембрик Л.Е. Психологія управління: навчальний посібник / Л.Е.Орбан-Лембрик. – 2-ге вид., доп. – К.: Академвидав, 2010. – 544с.</w:t>
            </w:r>
          </w:p>
          <w:p w:rsidR="00213A03" w:rsidRPr="00623EC6" w:rsidRDefault="00213A03" w:rsidP="00213A03">
            <w:pPr>
              <w:tabs>
                <w:tab w:val="num" w:pos="600"/>
              </w:tabs>
              <w:ind w:firstLine="709"/>
              <w:contextualSpacing/>
              <w:jc w:val="both"/>
              <w:rPr>
                <w:rFonts w:eastAsia="Calibri"/>
              </w:rPr>
            </w:pPr>
            <w:r w:rsidRPr="00623EC6">
              <w:rPr>
                <w:rFonts w:eastAsia="Calibri"/>
                <w:bCs/>
              </w:rPr>
              <w:t xml:space="preserve">Психология в отборе персонала </w:t>
            </w:r>
            <w:r w:rsidRPr="00623EC6">
              <w:rPr>
                <w:rFonts w:eastAsia="Calibri"/>
              </w:rPr>
              <w:t>/ Д. Купер, А. Робертсон. — СПб.: Питер, 2003. — 240 с: ил. — (Серия «Практическая психо</w:t>
            </w:r>
            <w:r w:rsidRPr="00623EC6">
              <w:rPr>
                <w:rFonts w:eastAsia="Calibri"/>
              </w:rPr>
              <w:softHyphen/>
              <w:t>логия»).</w:t>
            </w:r>
          </w:p>
          <w:p w:rsidR="00213A03" w:rsidRPr="00623EC6" w:rsidRDefault="00213A03" w:rsidP="00213A03">
            <w:pPr>
              <w:pStyle w:val="1"/>
              <w:shd w:val="clear" w:color="auto" w:fill="FFFFFF"/>
              <w:spacing w:before="0" w:line="240" w:lineRule="auto"/>
              <w:ind w:firstLine="709"/>
              <w:contextualSpacing/>
              <w:jc w:val="both"/>
              <w:textAlignment w:val="baseline"/>
              <w:outlineLvl w:val="0"/>
              <w:rPr>
                <w:rFonts w:ascii="Times New Roman" w:hAnsi="Times New Roman" w:cs="Times New Roman"/>
                <w:sz w:val="24"/>
                <w:szCs w:val="24"/>
              </w:rPr>
            </w:pPr>
            <w:r w:rsidRPr="00623EC6">
              <w:rPr>
                <w:rFonts w:ascii="Times New Roman" w:hAnsi="Times New Roman" w:cs="Times New Roman"/>
                <w:bCs/>
                <w:color w:val="auto"/>
                <w:sz w:val="24"/>
                <w:szCs w:val="24"/>
                <w:lang w:val="ru-RU"/>
              </w:rPr>
              <w:lastRenderedPageBreak/>
              <w:t xml:space="preserve">Прищак М.Д., Лесько О.Й. </w:t>
            </w:r>
            <w:r w:rsidRPr="00623EC6">
              <w:rPr>
                <w:rFonts w:ascii="Times New Roman" w:eastAsia="Calibri" w:hAnsi="Times New Roman" w:cs="Times New Roman"/>
                <w:color w:val="auto"/>
                <w:sz w:val="24"/>
                <w:szCs w:val="24"/>
                <w:lang w:val="ru-RU"/>
              </w:rPr>
              <w:t>Психологія управління в організації</w:t>
            </w:r>
            <w:r w:rsidRPr="00623EC6">
              <w:rPr>
                <w:rFonts w:ascii="Times New Roman" w:hAnsi="Times New Roman" w:cs="Times New Roman"/>
                <w:sz w:val="24"/>
                <w:szCs w:val="24"/>
                <w:lang w:val="uk-UA"/>
              </w:rPr>
              <w:t xml:space="preserve">. </w:t>
            </w:r>
            <w:r w:rsidRPr="00623EC6">
              <w:rPr>
                <w:rFonts w:ascii="Times New Roman" w:hAnsi="Times New Roman" w:cs="Times New Roman"/>
                <w:color w:val="000000"/>
                <w:sz w:val="24"/>
                <w:szCs w:val="24"/>
                <w:shd w:val="clear" w:color="auto" w:fill="FFFFFF"/>
                <w:lang w:val="ru-RU"/>
              </w:rPr>
              <w:t>Вінниця: Вінницький національний технічний університет, 2016. — 150 с.</w:t>
            </w:r>
            <w:r w:rsidRPr="00623EC6">
              <w:rPr>
                <w:rFonts w:ascii="Times New Roman" w:hAnsi="Times New Roman" w:cs="Times New Roman"/>
                <w:sz w:val="24"/>
                <w:szCs w:val="24"/>
                <w:lang w:val="ru-RU"/>
              </w:rPr>
              <w:t xml:space="preserve"> </w:t>
            </w:r>
            <w:r w:rsidR="00105690">
              <w:fldChar w:fldCharType="begin"/>
            </w:r>
            <w:r w:rsidR="00105690" w:rsidRPr="00105690">
              <w:rPr>
                <w:lang w:val="ru-RU"/>
              </w:rPr>
              <w:instrText xml:space="preserve"> </w:instrText>
            </w:r>
            <w:r w:rsidR="00105690">
              <w:instrText>HYPERLINK</w:instrText>
            </w:r>
            <w:r w:rsidR="00105690" w:rsidRPr="00105690">
              <w:rPr>
                <w:lang w:val="ru-RU"/>
              </w:rPr>
              <w:instrText xml:space="preserve"> "</w:instrText>
            </w:r>
            <w:r w:rsidR="00105690">
              <w:instrText>https</w:instrText>
            </w:r>
            <w:r w:rsidR="00105690" w:rsidRPr="00105690">
              <w:rPr>
                <w:lang w:val="ru-RU"/>
              </w:rPr>
              <w:instrText>://</w:instrText>
            </w:r>
            <w:r w:rsidR="00105690">
              <w:instrText>web</w:instrText>
            </w:r>
            <w:r w:rsidR="00105690" w:rsidRPr="00105690">
              <w:rPr>
                <w:lang w:val="ru-RU"/>
              </w:rPr>
              <w:instrText>.</w:instrText>
            </w:r>
            <w:r w:rsidR="00105690">
              <w:instrText>posibnyky</w:instrText>
            </w:r>
            <w:r w:rsidR="00105690" w:rsidRPr="00105690">
              <w:rPr>
                <w:lang w:val="ru-RU"/>
              </w:rPr>
              <w:instrText>.</w:instrText>
            </w:r>
            <w:r w:rsidR="00105690">
              <w:instrText>vntu</w:instrText>
            </w:r>
            <w:r w:rsidR="00105690" w:rsidRPr="00105690">
              <w:rPr>
                <w:lang w:val="ru-RU"/>
              </w:rPr>
              <w:instrText>.</w:instrText>
            </w:r>
            <w:r w:rsidR="00105690">
              <w:instrText>edu</w:instrText>
            </w:r>
            <w:r w:rsidR="00105690" w:rsidRPr="00105690">
              <w:rPr>
                <w:lang w:val="ru-RU"/>
              </w:rPr>
              <w:instrText>.</w:instrText>
            </w:r>
            <w:r w:rsidR="00105690">
              <w:instrText>ua</w:instrText>
            </w:r>
            <w:r w:rsidR="00105690" w:rsidRPr="00105690">
              <w:rPr>
                <w:lang w:val="ru-RU"/>
              </w:rPr>
              <w:instrText>/</w:instrText>
            </w:r>
            <w:r w:rsidR="00105690">
              <w:instrText>iebmd</w:instrText>
            </w:r>
            <w:r w:rsidR="00105690" w:rsidRPr="00105690">
              <w:rPr>
                <w:lang w:val="ru-RU"/>
              </w:rPr>
              <w:instrText>/</w:instrText>
            </w:r>
            <w:r w:rsidR="00105690">
              <w:instrText>prishak</w:instrText>
            </w:r>
            <w:r w:rsidR="00105690" w:rsidRPr="00105690">
              <w:rPr>
                <w:lang w:val="ru-RU"/>
              </w:rPr>
              <w:instrText>_</w:instrText>
            </w:r>
            <w:r w:rsidR="00105690">
              <w:instrText>psihologiya</w:instrText>
            </w:r>
            <w:r w:rsidR="00105690" w:rsidRPr="00105690">
              <w:rPr>
                <w:lang w:val="ru-RU"/>
              </w:rPr>
              <w:instrText>_</w:instrText>
            </w:r>
            <w:r w:rsidR="00105690">
              <w:instrText>upravlinnya</w:instrText>
            </w:r>
            <w:r w:rsidR="00105690" w:rsidRPr="00105690">
              <w:rPr>
                <w:lang w:val="ru-RU"/>
              </w:rPr>
              <w:instrText>_</w:instrText>
            </w:r>
            <w:r w:rsidR="00105690">
              <w:instrText>v</w:instrText>
            </w:r>
            <w:r w:rsidR="00105690" w:rsidRPr="00105690">
              <w:rPr>
                <w:lang w:val="ru-RU"/>
              </w:rPr>
              <w:instrText>_</w:instrText>
            </w:r>
            <w:r w:rsidR="00105690">
              <w:instrText>organizaciyi</w:instrText>
            </w:r>
            <w:r w:rsidR="00105690" w:rsidRPr="00105690">
              <w:rPr>
                <w:lang w:val="ru-RU"/>
              </w:rPr>
              <w:instrText>/</w:instrText>
            </w:r>
            <w:r w:rsidR="00105690">
              <w:instrText>index</w:instrText>
            </w:r>
            <w:r w:rsidR="00105690" w:rsidRPr="00105690">
              <w:rPr>
                <w:lang w:val="ru-RU"/>
              </w:rPr>
              <w:instrText>_0.</w:instrText>
            </w:r>
            <w:r w:rsidR="00105690">
              <w:instrText>html</w:instrText>
            </w:r>
            <w:r w:rsidR="00105690" w:rsidRPr="00105690">
              <w:rPr>
                <w:lang w:val="ru-RU"/>
              </w:rPr>
              <w:instrText xml:space="preserve">" </w:instrText>
            </w:r>
            <w:r w:rsidR="00105690">
              <w:fldChar w:fldCharType="separate"/>
            </w:r>
            <w:r w:rsidRPr="00623EC6">
              <w:rPr>
                <w:rStyle w:val="a8"/>
                <w:rFonts w:ascii="Times New Roman" w:hAnsi="Times New Roman" w:cs="Times New Roman"/>
                <w:sz w:val="24"/>
                <w:szCs w:val="24"/>
              </w:rPr>
              <w:t>https://web.posibnyky.vntu.edu.ua/iebmd/prishak_psihologiya_upravlinnya_v_organizaciyi/index_0.html</w:t>
            </w:r>
            <w:r w:rsidR="00105690">
              <w:rPr>
                <w:rStyle w:val="a8"/>
                <w:rFonts w:ascii="Times New Roman" w:hAnsi="Times New Roman" w:cs="Times New Roman"/>
                <w:sz w:val="24"/>
                <w:szCs w:val="24"/>
              </w:rPr>
              <w:fldChar w:fldCharType="end"/>
            </w:r>
          </w:p>
          <w:p w:rsidR="00213A03" w:rsidRPr="00A63513" w:rsidRDefault="00213A03" w:rsidP="00213A03">
            <w:pPr>
              <w:ind w:firstLine="709"/>
              <w:contextualSpacing/>
              <w:jc w:val="both"/>
            </w:pPr>
            <w:r w:rsidRPr="00623EC6">
              <w:t>Психологія управління [Текст</w:t>
            </w:r>
            <w:proofErr w:type="gramStart"/>
            <w:r w:rsidRPr="00623EC6">
              <w:t>] :</w:t>
            </w:r>
            <w:proofErr w:type="gramEnd"/>
            <w:r w:rsidRPr="00623EC6">
              <w:t xml:space="preserve"> навч. посіб. / Д. І. Дзвінчук, Н. Г. Діденко, О. К. Любчук, В. І. </w:t>
            </w:r>
            <w:proofErr w:type="gramStart"/>
            <w:r w:rsidRPr="00623EC6">
              <w:t>Малімон ;</w:t>
            </w:r>
            <w:proofErr w:type="gramEnd"/>
            <w:r w:rsidRPr="00623EC6">
              <w:t xml:space="preserve"> За заг. ред. </w:t>
            </w:r>
            <w:r w:rsidRPr="00A63513">
              <w:t xml:space="preserve">Д.І. Дзвінчука. — </w:t>
            </w:r>
            <w:proofErr w:type="gramStart"/>
            <w:r w:rsidRPr="00A63513">
              <w:t>К. :</w:t>
            </w:r>
            <w:proofErr w:type="gramEnd"/>
            <w:r w:rsidRPr="00A63513">
              <w:t xml:space="preserve"> ТОВ "СІК ГРУП УКРАЇНА", 2013. — 293 с.</w:t>
            </w:r>
          </w:p>
          <w:p w:rsidR="00213A03" w:rsidRPr="00623EC6" w:rsidRDefault="00213A03" w:rsidP="00213A03">
            <w:pPr>
              <w:ind w:firstLine="709"/>
              <w:contextualSpacing/>
              <w:jc w:val="both"/>
            </w:pPr>
            <w:r w:rsidRPr="00623EC6">
              <w:t xml:space="preserve">Петренко В.П., Табахарнюк М.О. </w:t>
            </w:r>
            <w:r>
              <w:t>М</w:t>
            </w:r>
            <w:r w:rsidRPr="00623EC6">
              <w:t>одель мотиваційного простору організаційного утворення як основа розробки стратегії мотивації її персоналу. Науковий вісник Національного Технічного Університету Нафти і Газу. № 2(3</w:t>
            </w:r>
            <w:proofErr w:type="gramStart"/>
            <w:r w:rsidRPr="00623EC6">
              <w:t>),  2002</w:t>
            </w:r>
            <w:proofErr w:type="gramEnd"/>
            <w:r w:rsidRPr="00623EC6">
              <w:t>. С.100-106</w:t>
            </w:r>
          </w:p>
          <w:p w:rsidR="00213A03" w:rsidRDefault="00213A03" w:rsidP="00213A03">
            <w:pPr>
              <w:shd w:val="clear" w:color="auto" w:fill="FFFFFF"/>
              <w:ind w:firstLine="709"/>
              <w:contextualSpacing/>
              <w:jc w:val="both"/>
            </w:pPr>
            <w:r w:rsidRPr="00623EC6">
              <w:t>Родионова Е.А. Психология стимулирования персонала. – Х.: «Гуманитарный Ценр», 2013. – 228с. (с.145-165; с.189-194)</w:t>
            </w:r>
          </w:p>
          <w:p w:rsidR="00213A03" w:rsidRDefault="00213A03" w:rsidP="00213A03">
            <w:pPr>
              <w:shd w:val="clear" w:color="auto" w:fill="FFFFFF"/>
              <w:ind w:firstLine="709"/>
              <w:contextualSpacing/>
              <w:jc w:val="both"/>
              <w:rPr>
                <w:color w:val="000000"/>
              </w:rPr>
            </w:pPr>
            <w:r w:rsidRPr="00C06A6B">
              <w:rPr>
                <w:color w:val="000000"/>
              </w:rPr>
              <w:t xml:space="preserve">Савельєва В. С., Єськов О. Л. Управління діловою </w:t>
            </w:r>
            <w:proofErr w:type="gramStart"/>
            <w:r w:rsidRPr="00C06A6B">
              <w:rPr>
                <w:color w:val="000000"/>
              </w:rPr>
              <w:t>кар’єрою :</w:t>
            </w:r>
            <w:proofErr w:type="gramEnd"/>
            <w:r w:rsidRPr="00C06A6B">
              <w:rPr>
                <w:color w:val="000000"/>
              </w:rPr>
              <w:t xml:space="preserve"> навч. посібник. </w:t>
            </w:r>
            <w:proofErr w:type="gramStart"/>
            <w:r w:rsidRPr="00C06A6B">
              <w:rPr>
                <w:color w:val="000000"/>
              </w:rPr>
              <w:t>Київ :</w:t>
            </w:r>
            <w:proofErr w:type="gramEnd"/>
            <w:r w:rsidRPr="00C06A6B">
              <w:rPr>
                <w:color w:val="000000"/>
              </w:rPr>
              <w:t xml:space="preserve"> Цент учбової літератури, 2007. 176 с. </w:t>
            </w:r>
          </w:p>
          <w:p w:rsidR="00213A03" w:rsidRPr="00C06A6B" w:rsidRDefault="00213A03" w:rsidP="00213A03">
            <w:pPr>
              <w:shd w:val="clear" w:color="auto" w:fill="FFFFFF"/>
              <w:ind w:firstLine="709"/>
              <w:contextualSpacing/>
              <w:jc w:val="both"/>
            </w:pPr>
            <w:r w:rsidRPr="00C06A6B">
              <w:rPr>
                <w:bCs/>
                <w:color w:val="000000"/>
              </w:rPr>
              <w:t xml:space="preserve">Побудова </w:t>
            </w:r>
            <w:proofErr w:type="gramStart"/>
            <w:r w:rsidRPr="00C06A6B">
              <w:rPr>
                <w:bCs/>
                <w:color w:val="000000"/>
              </w:rPr>
              <w:t>кар’єри :</w:t>
            </w:r>
            <w:proofErr w:type="gramEnd"/>
            <w:r w:rsidRPr="00C06A6B">
              <w:rPr>
                <w:bCs/>
                <w:color w:val="000000"/>
              </w:rPr>
              <w:t xml:space="preserve"> </w:t>
            </w:r>
            <w:r w:rsidRPr="00C06A6B">
              <w:rPr>
                <w:color w:val="000000"/>
              </w:rPr>
              <w:t xml:space="preserve">навч.-метод. посібник / О. В. Мельник, О. Л. Морін, Л. А. Гуцан, І. І. Ткачук, О. М. Пархоменко, З. В. Охріменко, Т. С. Попова, М. В. Лузан / за ред. </w:t>
            </w:r>
            <w:r w:rsidRPr="003418A9">
              <w:rPr>
                <w:color w:val="000000"/>
              </w:rPr>
              <w:t xml:space="preserve">О. В. Мельника. </w:t>
            </w:r>
            <w:proofErr w:type="gramStart"/>
            <w:r w:rsidRPr="003418A9">
              <w:rPr>
                <w:color w:val="000000"/>
              </w:rPr>
              <w:t>Кіровоград :</w:t>
            </w:r>
            <w:proofErr w:type="gramEnd"/>
            <w:r w:rsidRPr="003418A9">
              <w:rPr>
                <w:color w:val="000000"/>
              </w:rPr>
              <w:t xml:space="preserve"> Імекс-ЛТД, 2014. 172 с.</w:t>
            </w:r>
          </w:p>
          <w:p w:rsidR="00213A03" w:rsidRPr="00623EC6" w:rsidRDefault="00213A03" w:rsidP="00213A03">
            <w:pPr>
              <w:ind w:firstLine="709"/>
              <w:contextualSpacing/>
              <w:jc w:val="both"/>
            </w:pPr>
            <w:r w:rsidRPr="00623EC6">
              <w:t xml:space="preserve">Технології роботи організаційних психологів: Навч. посіб. для студентів вищ. навч. закладів та слухачів післядидплом. освіти / </w:t>
            </w:r>
            <w:proofErr w:type="gramStart"/>
            <w:r w:rsidRPr="00623EC6">
              <w:t>За наук</w:t>
            </w:r>
            <w:proofErr w:type="gramEnd"/>
            <w:r w:rsidRPr="00623EC6">
              <w:t xml:space="preserve">. ред. Л.М.Карамушки. – К.: Фірма «ІНКОС», 2005. – 366с. </w:t>
            </w:r>
          </w:p>
          <w:p w:rsidR="00213A03" w:rsidRDefault="00213A03" w:rsidP="00213A03">
            <w:pPr>
              <w:pStyle w:val="a5"/>
              <w:ind w:left="0" w:firstLine="709"/>
              <w:jc w:val="both"/>
              <w:rPr>
                <w:rStyle w:val="a8"/>
                <w:rFonts w:eastAsiaTheme="majorEastAsia"/>
                <w:shd w:val="clear" w:color="auto" w:fill="FFFFFF"/>
              </w:rPr>
            </w:pPr>
            <w:r w:rsidRPr="00623EC6">
              <w:rPr>
                <w:shd w:val="clear" w:color="auto" w:fill="FFFFFF"/>
              </w:rPr>
              <w:t xml:space="preserve">Управління персоналом: підручник / [В.М. Данюк. А.М. Колот, Г.С. Суков та ін.]; за заг. та наук. ред. к.е.н., проф. В.М. Данюка. — К.: КНЕУ; Краматорськ: НКМЗ, 2013. — 666с. – </w:t>
            </w:r>
            <w:hyperlink r:id="rId18" w:tgtFrame="_blank" w:history="1">
              <w:r w:rsidRPr="00623EC6">
                <w:rPr>
                  <w:rStyle w:val="a8"/>
                  <w:rFonts w:eastAsiaTheme="majorEastAsia"/>
                  <w:shd w:val="clear" w:color="auto" w:fill="FFFFFF"/>
                </w:rPr>
                <w:t>https://ir.kneu.edu.ua/bitstream/handle/2010/11437/danyuk.pdf?sequence=1&amp;isAllowe</w:t>
              </w:r>
            </w:hyperlink>
          </w:p>
          <w:p w:rsidR="00213A03" w:rsidRPr="00FF2810" w:rsidRDefault="00213A03" w:rsidP="00213A03">
            <w:pPr>
              <w:jc w:val="both"/>
            </w:pPr>
            <w:r>
              <w:t xml:space="preserve">           </w:t>
            </w:r>
            <w:r w:rsidRPr="00FF2810">
              <w:t xml:space="preserve">Унікальні моделі корпоративного навчання і розвитку персоналу: дослідження Львівської бізнес-школи УКУ. </w:t>
            </w:r>
            <w:hyperlink r:id="rId19" w:history="1">
              <w:r w:rsidRPr="0080328E">
                <w:rPr>
                  <w:rStyle w:val="a8"/>
                  <w:rFonts w:eastAsiaTheme="majorEastAsia"/>
                </w:rPr>
                <w:t>URL:www.management.com.ua/tend/unique_models.pdf</w:t>
              </w:r>
            </w:hyperlink>
          </w:p>
          <w:p w:rsidR="00213A03" w:rsidRPr="00623EC6" w:rsidRDefault="00213A03" w:rsidP="00213A03">
            <w:pPr>
              <w:ind w:firstLine="709"/>
              <w:contextualSpacing/>
              <w:jc w:val="both"/>
              <w:rPr>
                <w:bCs/>
                <w:color w:val="000000"/>
                <w:bdr w:val="none" w:sz="0" w:space="0" w:color="auto" w:frame="1"/>
              </w:rPr>
            </w:pPr>
            <w:r>
              <w:rPr>
                <w:bCs/>
                <w:color w:val="000000"/>
                <w:bdr w:val="none" w:sz="0" w:space="0" w:color="auto" w:frame="1"/>
              </w:rPr>
              <w:t>Ткаченко А.М., Марченко К.А. П</w:t>
            </w:r>
            <w:r w:rsidRPr="00623EC6">
              <w:rPr>
                <w:bCs/>
                <w:color w:val="000000"/>
                <w:bdr w:val="none" w:sz="0" w:space="0" w:color="auto" w:frame="1"/>
              </w:rPr>
              <w:t>рофесійний розвиток персоналу – нагальне завдання сьогодення</w:t>
            </w:r>
            <w:r>
              <w:rPr>
                <w:bCs/>
                <w:color w:val="000000"/>
                <w:bdr w:val="none" w:sz="0" w:space="0" w:color="auto" w:frame="1"/>
              </w:rPr>
              <w:t xml:space="preserve">. </w:t>
            </w:r>
            <w:r w:rsidRPr="00623EC6">
              <w:rPr>
                <w:bCs/>
                <w:color w:val="000000"/>
                <w:bdr w:val="none" w:sz="0" w:space="0" w:color="auto" w:frame="1"/>
              </w:rPr>
              <w:t>Економічний вісник Донбасу № 1 (35), 2014</w:t>
            </w:r>
            <w:r>
              <w:rPr>
                <w:bCs/>
                <w:color w:val="000000"/>
                <w:bdr w:val="none" w:sz="0" w:space="0" w:color="auto" w:frame="1"/>
              </w:rPr>
              <w:t>. С. 194-197</w:t>
            </w:r>
          </w:p>
          <w:p w:rsidR="00213A03" w:rsidRPr="00623EC6" w:rsidRDefault="00213A03" w:rsidP="00213A03">
            <w:pPr>
              <w:pStyle w:val="a9"/>
              <w:spacing w:before="60"/>
              <w:ind w:firstLine="709"/>
              <w:contextualSpacing/>
              <w:jc w:val="both"/>
              <w:rPr>
                <w:lang w:val="uk-UA"/>
              </w:rPr>
            </w:pPr>
            <w:r w:rsidRPr="00623EC6">
              <w:t>Чуйко О.М. Методичні рекомендації до проведення семінарських занять з курсу «Психологія управління» (для студентів вищих навчальних закладів спеціальності «Психологія»). – Івано-Франківськ</w:t>
            </w:r>
            <w:r w:rsidRPr="00623EC6">
              <w:rPr>
                <w:lang w:val="uk-UA"/>
              </w:rPr>
              <w:t>. – 139с.</w:t>
            </w:r>
          </w:p>
          <w:p w:rsidR="00213A03" w:rsidRPr="00623EC6" w:rsidRDefault="00213A03" w:rsidP="00213A03">
            <w:pPr>
              <w:pStyle w:val="a9"/>
              <w:spacing w:before="60"/>
              <w:ind w:firstLine="709"/>
              <w:contextualSpacing/>
              <w:jc w:val="both"/>
            </w:pPr>
            <w:r w:rsidRPr="00623EC6">
              <w:t xml:space="preserve">Чуйко О.М. Методики і тести в психології управління: Довідково-методичний </w:t>
            </w:r>
            <w:proofErr w:type="gramStart"/>
            <w:r w:rsidRPr="00623EC6">
              <w:t>посібник .</w:t>
            </w:r>
            <w:proofErr w:type="gramEnd"/>
            <w:r w:rsidRPr="00623EC6">
              <w:t xml:space="preserve"> –   Івано-Франківськ: Видавець Віктор Дяків, </w:t>
            </w:r>
            <w:proofErr w:type="gramStart"/>
            <w:r w:rsidRPr="00623EC6">
              <w:t>2010.—</w:t>
            </w:r>
            <w:proofErr w:type="gramEnd"/>
            <w:r w:rsidRPr="00623EC6">
              <w:t>2</w:t>
            </w:r>
            <w:r w:rsidRPr="00623EC6">
              <w:rPr>
                <w:lang w:val="uk-UA"/>
              </w:rPr>
              <w:t>16</w:t>
            </w:r>
            <w:r w:rsidRPr="00623EC6">
              <w:t>с.</w:t>
            </w:r>
          </w:p>
          <w:p w:rsidR="00213A03" w:rsidRPr="00623EC6" w:rsidRDefault="00213A03" w:rsidP="00213A03">
            <w:pPr>
              <w:pStyle w:val="a9"/>
              <w:spacing w:after="0"/>
              <w:ind w:firstLine="709"/>
              <w:contextualSpacing/>
              <w:jc w:val="both"/>
            </w:pPr>
            <w:r w:rsidRPr="00623EC6">
              <w:rPr>
                <w:color w:val="222222"/>
              </w:rPr>
              <w:t xml:space="preserve">Чуйко О., Куравська Н. Гендер і </w:t>
            </w:r>
            <w:proofErr w:type="gramStart"/>
            <w:r w:rsidRPr="00623EC6">
              <w:rPr>
                <w:color w:val="222222"/>
              </w:rPr>
              <w:t>кар’єра :</w:t>
            </w:r>
            <w:proofErr w:type="gramEnd"/>
            <w:r w:rsidRPr="00623EC6">
              <w:rPr>
                <w:color w:val="222222"/>
              </w:rPr>
              <w:t xml:space="preserve"> навчальний посібник / ДВНЗ «Прикарпатський національний університет імені Василя Стефаника». Івано-Франківськ. Видавець Супрун В.П., 2019. 364с.</w:t>
            </w:r>
          </w:p>
          <w:p w:rsidR="00213A03" w:rsidRPr="00623EC6" w:rsidRDefault="00213A03" w:rsidP="00213A03">
            <w:pPr>
              <w:pStyle w:val="a5"/>
              <w:ind w:left="0" w:firstLine="709"/>
              <w:jc w:val="both"/>
            </w:pPr>
            <w:r w:rsidRPr="00623EC6">
              <w:t>Фетискин Н.П., Козлов В.В., Мануйлов Г.М. Социально-психологическая диагностика развития личности и малых групп. – М., Изд-во Института Психотерапии. – 2002.</w:t>
            </w:r>
          </w:p>
          <w:p w:rsidR="00213A03" w:rsidRPr="00623EC6" w:rsidRDefault="00213A03" w:rsidP="00213A03">
            <w:pPr>
              <w:pStyle w:val="a9"/>
              <w:spacing w:before="60"/>
              <w:ind w:firstLine="709"/>
              <w:contextualSpacing/>
              <w:jc w:val="both"/>
              <w:rPr>
                <w:lang w:val="uk-UA"/>
              </w:rPr>
            </w:pPr>
            <w:r w:rsidRPr="00623EC6">
              <w:rPr>
                <w:lang w:val="uk-UA"/>
              </w:rPr>
              <w:t>Фопель К.  Создание команды. Психологические игры и упражнения/ пер. с нем. – М.: Генезис, 2003. – 400с.</w:t>
            </w:r>
          </w:p>
          <w:p w:rsidR="00213A03" w:rsidRPr="000F741F" w:rsidRDefault="00213A03" w:rsidP="00213A03">
            <w:pPr>
              <w:suppressAutoHyphens/>
              <w:ind w:left="720"/>
              <w:rPr>
                <w:lang w:val="uk-UA" w:eastAsia="ar-SA"/>
              </w:rPr>
            </w:pPr>
            <w:r w:rsidRPr="000F741F">
              <w:rPr>
                <w:color w:val="000000"/>
                <w:spacing w:val="-13"/>
                <w:lang w:val="uk-UA" w:eastAsia="ar-SA"/>
              </w:rPr>
              <w:t>.....</w:t>
            </w:r>
            <w:r w:rsidRPr="000F741F">
              <w:rPr>
                <w:lang w:val="uk-UA" w:eastAsia="ar-SA"/>
              </w:rPr>
              <w:t xml:space="preserve"> Інтернет-ресурси:</w:t>
            </w:r>
          </w:p>
          <w:p w:rsidR="00213A03" w:rsidRPr="00907A0E" w:rsidRDefault="00213A03" w:rsidP="00213A03">
            <w:pPr>
              <w:suppressAutoHyphens/>
              <w:ind w:left="720"/>
              <w:rPr>
                <w:color w:val="0000FF"/>
                <w:u w:val="single"/>
                <w:lang w:eastAsia="ar-SA"/>
              </w:rPr>
            </w:pPr>
            <w:r w:rsidRPr="000F741F">
              <w:rPr>
                <w:lang w:val="uk-UA" w:eastAsia="ar-SA"/>
              </w:rPr>
              <w:t xml:space="preserve"> </w:t>
            </w:r>
            <w:hyperlink r:id="rId20" w:history="1">
              <w:r w:rsidRPr="000F741F">
                <w:rPr>
                  <w:rStyle w:val="a8"/>
                  <w:lang w:eastAsia="ar-SA"/>
                </w:rPr>
                <w:t>www.rabota</w:t>
              </w:r>
              <w:r w:rsidRPr="00907A0E">
                <w:rPr>
                  <w:rStyle w:val="a8"/>
                  <w:lang w:eastAsia="ar-SA"/>
                </w:rPr>
                <w:t>.</w:t>
              </w:r>
              <w:r w:rsidRPr="000F741F">
                <w:rPr>
                  <w:rStyle w:val="a8"/>
                  <w:lang w:eastAsia="ar-SA"/>
                </w:rPr>
                <w:t>ua</w:t>
              </w:r>
            </w:hyperlink>
          </w:p>
          <w:p w:rsidR="00213A03" w:rsidRDefault="00105690" w:rsidP="00213A03">
            <w:pPr>
              <w:tabs>
                <w:tab w:val="left" w:pos="2586"/>
              </w:tabs>
              <w:suppressAutoHyphens/>
              <w:ind w:left="720"/>
              <w:rPr>
                <w:lang w:val="uk-UA"/>
              </w:rPr>
            </w:pPr>
            <w:hyperlink r:id="rId21" w:history="1">
              <w:r w:rsidR="00213A03" w:rsidRPr="000F741F">
                <w:rPr>
                  <w:rStyle w:val="a8"/>
                  <w:lang w:eastAsia="ar-SA"/>
                </w:rPr>
                <w:t>www</w:t>
              </w:r>
              <w:r w:rsidR="00213A03" w:rsidRPr="006A5CA3">
                <w:rPr>
                  <w:rStyle w:val="a8"/>
                  <w:lang w:eastAsia="ar-SA"/>
                </w:rPr>
                <w:t>.</w:t>
              </w:r>
              <w:r w:rsidR="00213A03" w:rsidRPr="000F741F">
                <w:rPr>
                  <w:rStyle w:val="a8"/>
                  <w:lang w:eastAsia="ar-SA"/>
                </w:rPr>
                <w:t>work</w:t>
              </w:r>
              <w:r w:rsidR="00213A03" w:rsidRPr="006A5CA3">
                <w:rPr>
                  <w:rStyle w:val="a8"/>
                  <w:lang w:eastAsia="ar-SA"/>
                </w:rPr>
                <w:t>.</w:t>
              </w:r>
              <w:r w:rsidR="00213A03" w:rsidRPr="000F741F">
                <w:rPr>
                  <w:rStyle w:val="a8"/>
                  <w:lang w:eastAsia="ar-SA"/>
                </w:rPr>
                <w:t>ua</w:t>
              </w:r>
            </w:hyperlink>
          </w:p>
          <w:p w:rsidR="00213A03" w:rsidRPr="000039BE" w:rsidRDefault="00213A03" w:rsidP="00213A03">
            <w:pPr>
              <w:tabs>
                <w:tab w:val="left" w:pos="2586"/>
              </w:tabs>
              <w:suppressAutoHyphens/>
              <w:rPr>
                <w:lang w:val="uk-UA"/>
              </w:rPr>
            </w:pPr>
            <w:r>
              <w:rPr>
                <w:lang w:val="uk-UA"/>
              </w:rPr>
              <w:t xml:space="preserve">              </w:t>
            </w:r>
            <w:hyperlink r:id="rId22" w:history="1">
              <w:r w:rsidRPr="000039BE">
                <w:rPr>
                  <w:rStyle w:val="a8"/>
                  <w:rFonts w:eastAsiaTheme="majorEastAsia"/>
                  <w:lang w:val="uk-UA"/>
                </w:rPr>
                <w:t>http://www.dsns.gov.ua/ua/Departament-personalu.html</w:t>
              </w:r>
            </w:hyperlink>
          </w:p>
          <w:p w:rsidR="00213A03" w:rsidRDefault="00105690" w:rsidP="00213A03">
            <w:pPr>
              <w:tabs>
                <w:tab w:val="left" w:pos="2586"/>
              </w:tabs>
              <w:suppressAutoHyphens/>
              <w:ind w:left="720"/>
              <w:rPr>
                <w:rStyle w:val="a8"/>
                <w:rFonts w:eastAsiaTheme="majorEastAsia"/>
                <w:lang w:val="uk-UA"/>
              </w:rPr>
            </w:pPr>
            <w:hyperlink r:id="rId23" w:history="1">
              <w:r w:rsidR="00213A03" w:rsidRPr="000039BE">
                <w:rPr>
                  <w:rStyle w:val="a8"/>
                  <w:rFonts w:eastAsiaTheme="majorEastAsia"/>
                </w:rPr>
                <w:t>https</w:t>
              </w:r>
              <w:r w:rsidR="00213A03" w:rsidRPr="006A5CA3">
                <w:rPr>
                  <w:rStyle w:val="a8"/>
                  <w:rFonts w:eastAsiaTheme="majorEastAsia"/>
                  <w:lang w:val="uk-UA"/>
                </w:rPr>
                <w:t>://</w:t>
              </w:r>
              <w:r w:rsidR="00213A03" w:rsidRPr="000039BE">
                <w:rPr>
                  <w:rStyle w:val="a8"/>
                  <w:rFonts w:eastAsiaTheme="majorEastAsia"/>
                </w:rPr>
                <w:t>patrol</w:t>
              </w:r>
              <w:r w:rsidR="00213A03" w:rsidRPr="006A5CA3">
                <w:rPr>
                  <w:rStyle w:val="a8"/>
                  <w:rFonts w:eastAsiaTheme="majorEastAsia"/>
                  <w:lang w:val="uk-UA"/>
                </w:rPr>
                <w:t>.</w:t>
              </w:r>
              <w:r w:rsidR="00213A03" w:rsidRPr="000039BE">
                <w:rPr>
                  <w:rStyle w:val="a8"/>
                  <w:rFonts w:eastAsiaTheme="majorEastAsia"/>
                </w:rPr>
                <w:t>police</w:t>
              </w:r>
              <w:r w:rsidR="00213A03" w:rsidRPr="006A5CA3">
                <w:rPr>
                  <w:rStyle w:val="a8"/>
                  <w:rFonts w:eastAsiaTheme="majorEastAsia"/>
                  <w:lang w:val="uk-UA"/>
                </w:rPr>
                <w:t>.</w:t>
              </w:r>
              <w:r w:rsidR="00213A03" w:rsidRPr="000039BE">
                <w:rPr>
                  <w:rStyle w:val="a8"/>
                  <w:rFonts w:eastAsiaTheme="majorEastAsia"/>
                </w:rPr>
                <w:t>gov</w:t>
              </w:r>
              <w:r w:rsidR="00213A03" w:rsidRPr="006A5CA3">
                <w:rPr>
                  <w:rStyle w:val="a8"/>
                  <w:rFonts w:eastAsiaTheme="majorEastAsia"/>
                  <w:lang w:val="uk-UA"/>
                </w:rPr>
                <w:t>.</w:t>
              </w:r>
              <w:r w:rsidR="00213A03" w:rsidRPr="000039BE">
                <w:rPr>
                  <w:rStyle w:val="a8"/>
                  <w:rFonts w:eastAsiaTheme="majorEastAsia"/>
                </w:rPr>
                <w:t>ua</w:t>
              </w:r>
              <w:r w:rsidR="00213A03" w:rsidRPr="006A5CA3">
                <w:rPr>
                  <w:rStyle w:val="a8"/>
                  <w:rFonts w:eastAsiaTheme="majorEastAsia"/>
                  <w:lang w:val="uk-UA"/>
                </w:rPr>
                <w:t>/</w:t>
              </w:r>
            </w:hyperlink>
          </w:p>
          <w:p w:rsidR="00213A03" w:rsidRPr="00623EC6" w:rsidRDefault="00213A03" w:rsidP="00213A03">
            <w:pPr>
              <w:tabs>
                <w:tab w:val="left" w:pos="2586"/>
              </w:tabs>
              <w:suppressAutoHyphens/>
              <w:ind w:left="720"/>
              <w:rPr>
                <w:color w:val="0000FF"/>
                <w:u w:val="single"/>
                <w:lang w:val="uk-UA"/>
              </w:rPr>
            </w:pPr>
            <w:r>
              <w:rPr>
                <w:rStyle w:val="a8"/>
                <w:rFonts w:eastAsiaTheme="majorEastAsia"/>
              </w:rPr>
              <w:t xml:space="preserve">hh.ua </w:t>
            </w:r>
          </w:p>
          <w:p w:rsidR="007963F3" w:rsidRPr="00E63BFC" w:rsidRDefault="007963F3" w:rsidP="007963F3">
            <w:pPr>
              <w:jc w:val="both"/>
              <w:rPr>
                <w:lang w:val="uk-UA"/>
              </w:rPr>
            </w:pPr>
          </w:p>
        </w:tc>
      </w:tr>
    </w:tbl>
    <w:p w:rsidR="00395013" w:rsidRPr="00C67355" w:rsidRDefault="00395013" w:rsidP="00395013">
      <w:pPr>
        <w:jc w:val="both"/>
        <w:rPr>
          <w:lang w:val="uk-UA"/>
        </w:rPr>
      </w:pPr>
    </w:p>
    <w:p w:rsidR="00395013" w:rsidRDefault="00395013" w:rsidP="00395013">
      <w:pPr>
        <w:jc w:val="both"/>
        <w:rPr>
          <w:sz w:val="28"/>
          <w:szCs w:val="28"/>
          <w:lang w:val="uk-UA"/>
        </w:rPr>
      </w:pPr>
    </w:p>
    <w:p w:rsidR="00335A19" w:rsidRPr="00784AB3" w:rsidRDefault="00D74B80" w:rsidP="00395013">
      <w:pPr>
        <w:jc w:val="center"/>
        <w:rPr>
          <w:b/>
          <w:sz w:val="28"/>
          <w:szCs w:val="28"/>
          <w:lang w:val="uk-UA"/>
        </w:rPr>
      </w:pPr>
      <w:r>
        <w:rPr>
          <w:b/>
          <w:sz w:val="28"/>
          <w:szCs w:val="28"/>
          <w:lang w:val="uk-UA"/>
        </w:rPr>
        <w:t>В</w:t>
      </w:r>
      <w:r w:rsidR="00335A19">
        <w:rPr>
          <w:b/>
          <w:sz w:val="28"/>
          <w:szCs w:val="28"/>
          <w:lang w:val="uk-UA"/>
        </w:rPr>
        <w:t xml:space="preserve">икладач </w:t>
      </w:r>
      <w:r>
        <w:rPr>
          <w:b/>
          <w:sz w:val="28"/>
          <w:szCs w:val="28"/>
          <w:lang w:val="uk-UA"/>
        </w:rPr>
        <w:t>___</w:t>
      </w:r>
      <w:r w:rsidR="00213A03" w:rsidRPr="00DD5E76">
        <w:rPr>
          <w:b/>
          <w:sz w:val="28"/>
          <w:szCs w:val="28"/>
          <w:lang w:val="uk-UA"/>
        </w:rPr>
        <w:t>Чуйко Оксана Михайлівна</w:t>
      </w:r>
      <w:r>
        <w:rPr>
          <w:b/>
          <w:sz w:val="28"/>
          <w:szCs w:val="28"/>
          <w:lang w:val="uk-UA"/>
        </w:rPr>
        <w:t>__</w:t>
      </w:r>
    </w:p>
    <w:sectPr w:rsidR="00335A19" w:rsidRPr="00784AB3" w:rsidSect="007963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22159A5"/>
    <w:multiLevelType w:val="hybridMultilevel"/>
    <w:tmpl w:val="16447532"/>
    <w:lvl w:ilvl="0" w:tplc="F45858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B132F52"/>
    <w:multiLevelType w:val="hybridMultilevel"/>
    <w:tmpl w:val="0C8E03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2FF0EF3"/>
    <w:multiLevelType w:val="hybridMultilevel"/>
    <w:tmpl w:val="F696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7"/>
  </w:num>
  <w:num w:numId="2">
    <w:abstractNumId w:val="4"/>
  </w:num>
  <w:num w:numId="3">
    <w:abstractNumId w:val="0"/>
  </w:num>
  <w:num w:numId="4">
    <w:abstractNumId w:val="8"/>
  </w:num>
  <w:num w:numId="5">
    <w:abstractNumId w:val="2"/>
  </w:num>
  <w:num w:numId="6">
    <w:abstractNumId w:val="6"/>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013"/>
    <w:rsid w:val="00054122"/>
    <w:rsid w:val="00072283"/>
    <w:rsid w:val="000C46E3"/>
    <w:rsid w:val="001039A3"/>
    <w:rsid w:val="00105690"/>
    <w:rsid w:val="00134C7A"/>
    <w:rsid w:val="00151BC4"/>
    <w:rsid w:val="00193CEB"/>
    <w:rsid w:val="001B2483"/>
    <w:rsid w:val="00213A03"/>
    <w:rsid w:val="002215BB"/>
    <w:rsid w:val="00245314"/>
    <w:rsid w:val="00254871"/>
    <w:rsid w:val="00271B6B"/>
    <w:rsid w:val="002C2330"/>
    <w:rsid w:val="002D2404"/>
    <w:rsid w:val="00335A19"/>
    <w:rsid w:val="00373614"/>
    <w:rsid w:val="00395013"/>
    <w:rsid w:val="004266B5"/>
    <w:rsid w:val="004423FE"/>
    <w:rsid w:val="00483A45"/>
    <w:rsid w:val="00483F83"/>
    <w:rsid w:val="004C7C7F"/>
    <w:rsid w:val="004F7AFF"/>
    <w:rsid w:val="00540C0C"/>
    <w:rsid w:val="00654CF9"/>
    <w:rsid w:val="006A14B2"/>
    <w:rsid w:val="006F7B56"/>
    <w:rsid w:val="007111FA"/>
    <w:rsid w:val="0071280E"/>
    <w:rsid w:val="007725FA"/>
    <w:rsid w:val="00784AB3"/>
    <w:rsid w:val="00795EA6"/>
    <w:rsid w:val="007963F3"/>
    <w:rsid w:val="007A06C4"/>
    <w:rsid w:val="00804E4D"/>
    <w:rsid w:val="00804FCE"/>
    <w:rsid w:val="008175B5"/>
    <w:rsid w:val="008B72C1"/>
    <w:rsid w:val="0092600E"/>
    <w:rsid w:val="009506C9"/>
    <w:rsid w:val="0095499A"/>
    <w:rsid w:val="00957AAD"/>
    <w:rsid w:val="009A2779"/>
    <w:rsid w:val="00A03368"/>
    <w:rsid w:val="00A206F4"/>
    <w:rsid w:val="00A31ED9"/>
    <w:rsid w:val="00A766AC"/>
    <w:rsid w:val="00AB324B"/>
    <w:rsid w:val="00AC76DC"/>
    <w:rsid w:val="00B10A22"/>
    <w:rsid w:val="00B93336"/>
    <w:rsid w:val="00BC32A7"/>
    <w:rsid w:val="00BD7FF2"/>
    <w:rsid w:val="00BE4581"/>
    <w:rsid w:val="00C37571"/>
    <w:rsid w:val="00C52680"/>
    <w:rsid w:val="00C67355"/>
    <w:rsid w:val="00C81B4F"/>
    <w:rsid w:val="00CA1BE2"/>
    <w:rsid w:val="00CC0C7A"/>
    <w:rsid w:val="00CE742D"/>
    <w:rsid w:val="00D57447"/>
    <w:rsid w:val="00D74B80"/>
    <w:rsid w:val="00DA3D7B"/>
    <w:rsid w:val="00DD5E76"/>
    <w:rsid w:val="00DF5C75"/>
    <w:rsid w:val="00E506DA"/>
    <w:rsid w:val="00E63BFC"/>
    <w:rsid w:val="00E909DC"/>
    <w:rsid w:val="00EB1CD1"/>
    <w:rsid w:val="00EE1819"/>
    <w:rsid w:val="00EE4289"/>
    <w:rsid w:val="00EE4581"/>
    <w:rsid w:val="00EF19A4"/>
    <w:rsid w:val="00F43141"/>
    <w:rsid w:val="00F70599"/>
    <w:rsid w:val="00F9137E"/>
    <w:rsid w:val="00FC5E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D2AD99-1869-4F1D-83A6-6247BAE5B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804E4D"/>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1">
    <w:name w:val="Звичайни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92600E"/>
    <w:rPr>
      <w:color w:val="0000FF"/>
      <w:u w:val="single"/>
    </w:rPr>
  </w:style>
  <w:style w:type="paragraph" w:customStyle="1" w:styleId="Default">
    <w:name w:val="Default"/>
    <w:rsid w:val="00540C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804E4D"/>
    <w:rPr>
      <w:rFonts w:asciiTheme="majorHAnsi" w:eastAsiaTheme="majorEastAsia" w:hAnsiTheme="majorHAnsi" w:cstheme="majorBidi"/>
      <w:color w:val="365F91" w:themeColor="accent1" w:themeShade="BF"/>
      <w:sz w:val="32"/>
      <w:szCs w:val="32"/>
      <w:lang w:val="en-US"/>
    </w:rPr>
  </w:style>
  <w:style w:type="paragraph" w:styleId="a9">
    <w:name w:val="Body Text"/>
    <w:basedOn w:val="a"/>
    <w:link w:val="aa"/>
    <w:uiPriority w:val="99"/>
    <w:semiHidden/>
    <w:unhideWhenUsed/>
    <w:rsid w:val="00D57447"/>
    <w:pPr>
      <w:spacing w:after="120"/>
    </w:pPr>
  </w:style>
  <w:style w:type="character" w:customStyle="1" w:styleId="aa">
    <w:name w:val="Основний текст Знак"/>
    <w:basedOn w:val="a0"/>
    <w:link w:val="a9"/>
    <w:uiPriority w:val="99"/>
    <w:semiHidden/>
    <w:rsid w:val="00D57447"/>
    <w:rPr>
      <w:rFonts w:ascii="Times New Roman" w:eastAsia="Times New Roman" w:hAnsi="Times New Roman" w:cs="Times New Roman"/>
      <w:sz w:val="24"/>
      <w:szCs w:val="24"/>
      <w:lang w:val="ru-RU" w:eastAsia="ru-RU"/>
    </w:rPr>
  </w:style>
  <w:style w:type="paragraph" w:styleId="ab">
    <w:name w:val="Normal (Web)"/>
    <w:basedOn w:val="a"/>
    <w:rsid w:val="00C5268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doc.ru/" TargetMode="External"/><Relationship Id="rId13" Type="http://schemas.openxmlformats.org/officeDocument/2006/relationships/hyperlink" Target="https://ir.kneu.edu.ua/bitstream/handle/2010/11437/danyuk.pdf?sequence=1&amp;isAllowed=y" TargetMode="External"/><Relationship Id="rId18" Type="http://schemas.openxmlformats.org/officeDocument/2006/relationships/hyperlink" Target="https://ir.kneu.edu.ua/bitstream/handle/2010/11437/danyuk.pdf?sequence=1&amp;isAllowed=y" TargetMode="External"/><Relationship Id="rId3" Type="http://schemas.openxmlformats.org/officeDocument/2006/relationships/styles" Target="styles.xml"/><Relationship Id="rId21" Type="http://schemas.openxmlformats.org/officeDocument/2006/relationships/hyperlink" Target="http://www.work.ua" TargetMode="External"/><Relationship Id="rId7" Type="http://schemas.openxmlformats.org/officeDocument/2006/relationships/hyperlink" Target="http://www.d-learn.pu.if.ua" TargetMode="External"/><Relationship Id="rId12" Type="http://schemas.openxmlformats.org/officeDocument/2006/relationships/hyperlink" Target="https://ir.kneu.edu.ua/bitstream/handle/2010/11437/danyuk.pdf?sequence=1&amp;isAllowed=y" TargetMode="External"/><Relationship Id="rId17" Type="http://schemas.openxmlformats.org/officeDocument/2006/relationships/hyperlink" Target="http://www.psyh.kiev.u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idruchniki.com/13590421/psihologiya/praktichna_psihologiya" TargetMode="External"/><Relationship Id="rId20" Type="http://schemas.openxmlformats.org/officeDocument/2006/relationships/hyperlink" Target="http://www.rabota.ua" TargetMode="External"/><Relationship Id="rId1" Type="http://schemas.openxmlformats.org/officeDocument/2006/relationships/customXml" Target="../customXml/item1.xml"/><Relationship Id="rId6" Type="http://schemas.openxmlformats.org/officeDocument/2006/relationships/hyperlink" Target="mailto:ihor.makaruk@pnu.edu.ua" TargetMode="External"/><Relationship Id="rId11" Type="http://schemas.openxmlformats.org/officeDocument/2006/relationships/hyperlink" Target="https://web.posibnyky.vntu.edu.ua/iebmd/prishak_psihologiya_upravlinnya_v_organizaciyi/index_0.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oksan\AppData\Roaming\Microsoft\Word\www.management.com.ua\tend\unique_models.pdf" TargetMode="External"/><Relationship Id="rId23" Type="http://schemas.openxmlformats.org/officeDocument/2006/relationships/hyperlink" Target="https://patrol.police.gov.ua/" TargetMode="External"/><Relationship Id="rId10" Type="http://schemas.openxmlformats.org/officeDocument/2006/relationships/hyperlink" Target="https://web.posibnyky.vntu.edu.ua/iebmd/prishak_psihologiya_upravlinnya_v_organizaciyi/index_0.html" TargetMode="External"/><Relationship Id="rId19" Type="http://schemas.openxmlformats.org/officeDocument/2006/relationships/hyperlink" Target="file:///C:\Users\oksan\OneDrive\Desktop\SONY%2019\&#1055;&#1057;&#1048;&#1061;&#1054;&#1051;&#1054;&#1043;&#1030;&#1063;&#1053;&#1048;&#1049;%20&#1057;&#1059;&#1055;&#1056;&#1054;&#1042;&#1030;&#1044;%20&#1055;&#1045;&#1056;&#1057;&#1054;&#1053;&#1040;&#1051;&#1059;\&#1055;&#1057;&#1055;&#1054;%2020\www.management.com.ua\tend\unique_models.pdf" TargetMode="External"/><Relationship Id="rId4" Type="http://schemas.openxmlformats.org/officeDocument/2006/relationships/settings" Target="settings.xml"/><Relationship Id="rId9" Type="http://schemas.openxmlformats.org/officeDocument/2006/relationships/hyperlink" Target="https://ir.kneu.edu.ua/bitstream/handle/2010/11437/danyuk.pdf?sequence=1&amp;isAllowed=y" TargetMode="External"/><Relationship Id="rId14" Type="http://schemas.openxmlformats.org/officeDocument/2006/relationships/hyperlink" Target="https://ir.kneu.edu.ua/bitstream/handle/2010/11437/danyuk.pdf?sequence=1&amp;isAllowed=y" TargetMode="External"/><Relationship Id="rId22" Type="http://schemas.openxmlformats.org/officeDocument/2006/relationships/hyperlink" Target="http://www.dsns.gov.ua/ua/Departament-personalu.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3B0E4C-B544-4238-957F-D7763892F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22398</Words>
  <Characters>12768</Characters>
  <Application>Microsoft Office Word</Application>
  <DocSecurity>0</DocSecurity>
  <Lines>106</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Галя</cp:lastModifiedBy>
  <cp:revision>3</cp:revision>
  <cp:lastPrinted>2019-09-27T06:35:00Z</cp:lastPrinted>
  <dcterms:created xsi:type="dcterms:W3CDTF">2020-02-20T13:13:00Z</dcterms:created>
  <dcterms:modified xsi:type="dcterms:W3CDTF">2020-02-21T11:59:00Z</dcterms:modified>
</cp:coreProperties>
</file>