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0CA" w:rsidRPr="00E3561F" w:rsidRDefault="000D30CA" w:rsidP="000D30CA">
      <w:pPr>
        <w:jc w:val="center"/>
        <w:rPr>
          <w:sz w:val="24"/>
          <w:lang w:val="uk-UA"/>
        </w:rPr>
      </w:pPr>
      <w:r w:rsidRPr="00E3561F">
        <w:rPr>
          <w:sz w:val="24"/>
          <w:lang w:val="uk-UA"/>
        </w:rPr>
        <w:t xml:space="preserve">Державний вищий навчальний заклад </w:t>
      </w:r>
    </w:p>
    <w:p w:rsidR="000D30CA" w:rsidRPr="00E3561F" w:rsidRDefault="000D30CA" w:rsidP="000D30CA">
      <w:pPr>
        <w:jc w:val="center"/>
        <w:rPr>
          <w:sz w:val="24"/>
          <w:lang w:val="uk-UA"/>
        </w:rPr>
      </w:pPr>
      <w:r w:rsidRPr="00E3561F">
        <w:rPr>
          <w:sz w:val="24"/>
          <w:lang w:val="uk-UA"/>
        </w:rPr>
        <w:t>«Прикарпатський національний університет імені Василя Стефаника »</w:t>
      </w:r>
    </w:p>
    <w:p w:rsidR="000D30CA" w:rsidRPr="00E3561F" w:rsidRDefault="000D30CA" w:rsidP="000D30CA">
      <w:pPr>
        <w:jc w:val="center"/>
        <w:rPr>
          <w:sz w:val="24"/>
          <w:lang w:val="uk-UA"/>
        </w:rPr>
      </w:pPr>
    </w:p>
    <w:p w:rsidR="000D30CA" w:rsidRPr="00E3561F" w:rsidRDefault="000D30CA" w:rsidP="000D30CA">
      <w:pPr>
        <w:jc w:val="center"/>
        <w:rPr>
          <w:lang w:val="uk-UA"/>
        </w:rPr>
      </w:pPr>
      <w:r w:rsidRPr="00E3561F">
        <w:rPr>
          <w:sz w:val="24"/>
          <w:lang w:val="uk-UA"/>
        </w:rPr>
        <w:t>Кафедра соціальної психології</w:t>
      </w:r>
      <w:r w:rsidR="00856F5A" w:rsidRPr="00E3561F">
        <w:rPr>
          <w:sz w:val="24"/>
          <w:lang w:val="uk-UA"/>
        </w:rPr>
        <w:t xml:space="preserve"> та психології розвитку</w:t>
      </w:r>
    </w:p>
    <w:p w:rsidR="000D30CA" w:rsidRPr="00E3561F" w:rsidRDefault="000D30CA" w:rsidP="000D30CA">
      <w:pPr>
        <w:rPr>
          <w:lang w:val="uk-UA"/>
        </w:rPr>
      </w:pPr>
    </w:p>
    <w:p w:rsidR="000D30CA" w:rsidRPr="00E3561F" w:rsidRDefault="000D30CA" w:rsidP="000D30CA">
      <w:pPr>
        <w:jc w:val="right"/>
        <w:rPr>
          <w:sz w:val="24"/>
          <w:lang w:val="uk-UA"/>
        </w:rPr>
      </w:pPr>
      <w:r w:rsidRPr="00E3561F">
        <w:rPr>
          <w:sz w:val="24"/>
          <w:lang w:val="uk-UA"/>
        </w:rPr>
        <w:t xml:space="preserve">           “</w:t>
      </w:r>
      <w:r w:rsidRPr="00E3561F">
        <w:rPr>
          <w:b/>
          <w:sz w:val="24"/>
          <w:lang w:val="uk-UA"/>
        </w:rPr>
        <w:t>ЗАТВЕРДЖУЮ</w:t>
      </w:r>
      <w:r w:rsidRPr="00E3561F">
        <w:rPr>
          <w:sz w:val="24"/>
          <w:lang w:val="uk-UA"/>
        </w:rPr>
        <w:t>”</w:t>
      </w:r>
    </w:p>
    <w:p w:rsidR="000D30CA" w:rsidRPr="00E3561F" w:rsidRDefault="000D30CA" w:rsidP="000D30CA">
      <w:pPr>
        <w:rPr>
          <w:sz w:val="24"/>
          <w:lang w:val="uk-UA"/>
        </w:rPr>
      </w:pPr>
      <w:r w:rsidRPr="00E3561F">
        <w:rPr>
          <w:sz w:val="24"/>
          <w:lang w:val="uk-UA"/>
        </w:rPr>
        <w:tab/>
      </w:r>
      <w:r w:rsidRPr="00E3561F">
        <w:rPr>
          <w:sz w:val="24"/>
          <w:lang w:val="uk-UA"/>
        </w:rPr>
        <w:tab/>
      </w:r>
      <w:r w:rsidRPr="00E3561F">
        <w:rPr>
          <w:sz w:val="24"/>
          <w:lang w:val="uk-UA"/>
        </w:rPr>
        <w:tab/>
      </w:r>
      <w:r w:rsidRPr="00E3561F">
        <w:rPr>
          <w:sz w:val="24"/>
          <w:lang w:val="uk-UA"/>
        </w:rPr>
        <w:tab/>
      </w:r>
      <w:r w:rsidRPr="00E3561F">
        <w:rPr>
          <w:sz w:val="24"/>
          <w:lang w:val="uk-UA"/>
        </w:rPr>
        <w:tab/>
      </w:r>
      <w:r w:rsidRPr="00E3561F">
        <w:rPr>
          <w:sz w:val="24"/>
          <w:lang w:val="uk-UA"/>
        </w:rPr>
        <w:tab/>
      </w:r>
      <w:r w:rsidRPr="00E3561F">
        <w:rPr>
          <w:sz w:val="24"/>
          <w:lang w:val="uk-UA"/>
        </w:rPr>
        <w:tab/>
      </w:r>
      <w:r w:rsidRPr="00E3561F">
        <w:rPr>
          <w:sz w:val="24"/>
          <w:lang w:val="uk-UA"/>
        </w:rPr>
        <w:tab/>
        <w:t>Проректор _______________________</w:t>
      </w:r>
    </w:p>
    <w:p w:rsidR="000D30CA" w:rsidRPr="00E3561F" w:rsidRDefault="000D30CA" w:rsidP="000D30CA">
      <w:pPr>
        <w:pStyle w:val="a3"/>
        <w:jc w:val="right"/>
        <w:rPr>
          <w:sz w:val="24"/>
          <w:lang w:val="uk-UA"/>
        </w:rPr>
      </w:pPr>
      <w:r w:rsidRPr="00E3561F">
        <w:rPr>
          <w:sz w:val="24"/>
          <w:lang w:val="uk-UA"/>
        </w:rPr>
        <w:t>“____”____________________ 20___ р.</w:t>
      </w:r>
    </w:p>
    <w:p w:rsidR="000D30CA" w:rsidRPr="00E3561F" w:rsidRDefault="000D30CA" w:rsidP="000D30CA">
      <w:pPr>
        <w:rPr>
          <w:lang w:val="uk-UA"/>
        </w:rPr>
      </w:pPr>
    </w:p>
    <w:p w:rsidR="000D30CA" w:rsidRPr="00E3561F" w:rsidRDefault="000D30CA" w:rsidP="000D30CA">
      <w:pPr>
        <w:pStyle w:val="2"/>
        <w:numPr>
          <w:ilvl w:val="1"/>
          <w:numId w:val="1"/>
        </w:numPr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32"/>
          <w:lang w:val="uk-UA"/>
        </w:rPr>
      </w:pPr>
    </w:p>
    <w:p w:rsidR="000D30CA" w:rsidRPr="00E3561F" w:rsidRDefault="000D30CA" w:rsidP="000D30CA">
      <w:pPr>
        <w:pStyle w:val="2"/>
        <w:numPr>
          <w:ilvl w:val="1"/>
          <w:numId w:val="1"/>
        </w:numPr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32"/>
          <w:lang w:val="uk-UA"/>
        </w:rPr>
      </w:pPr>
    </w:p>
    <w:p w:rsidR="000D30CA" w:rsidRPr="00E3561F" w:rsidRDefault="000D30CA" w:rsidP="000D30CA">
      <w:pPr>
        <w:pStyle w:val="2"/>
        <w:numPr>
          <w:ilvl w:val="1"/>
          <w:numId w:val="1"/>
        </w:numPr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32"/>
          <w:lang w:val="uk-UA"/>
        </w:rPr>
      </w:pPr>
    </w:p>
    <w:p w:rsidR="000D30CA" w:rsidRPr="00E3561F" w:rsidRDefault="000D30CA" w:rsidP="000D30CA">
      <w:pPr>
        <w:pStyle w:val="2"/>
        <w:numPr>
          <w:ilvl w:val="1"/>
          <w:numId w:val="1"/>
        </w:numPr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32"/>
          <w:lang w:val="uk-UA"/>
        </w:rPr>
      </w:pPr>
    </w:p>
    <w:p w:rsidR="000D30CA" w:rsidRPr="00E3561F" w:rsidRDefault="000D30CA" w:rsidP="000D30CA">
      <w:pPr>
        <w:pStyle w:val="2"/>
        <w:numPr>
          <w:ilvl w:val="1"/>
          <w:numId w:val="1"/>
        </w:numPr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E3561F">
        <w:rPr>
          <w:rFonts w:ascii="Times New Roman" w:hAnsi="Times New Roman" w:cs="Times New Roman"/>
          <w:i w:val="0"/>
          <w:iCs w:val="0"/>
          <w:sz w:val="32"/>
          <w:lang w:val="uk-UA"/>
        </w:rPr>
        <w:t>РОБОЧА ПРОГРАМА НАВЧАЛЬНОЇ ДИСЦИПЛІНИ</w:t>
      </w:r>
      <w:r w:rsidRPr="00E3561F">
        <w:rPr>
          <w:rFonts w:ascii="Times New Roman" w:hAnsi="Times New Roman" w:cs="Times New Roman"/>
          <w:i w:val="0"/>
          <w:iCs w:val="0"/>
          <w:lang w:val="uk-UA"/>
        </w:rPr>
        <w:t xml:space="preserve"> </w:t>
      </w:r>
    </w:p>
    <w:p w:rsidR="000D30CA" w:rsidRPr="00E3561F" w:rsidRDefault="000D30CA" w:rsidP="000D30CA">
      <w:pPr>
        <w:jc w:val="center"/>
        <w:rPr>
          <w:b/>
          <w:sz w:val="36"/>
          <w:lang w:val="uk-UA"/>
        </w:rPr>
      </w:pPr>
    </w:p>
    <w:p w:rsidR="000D30CA" w:rsidRPr="00E3561F" w:rsidRDefault="000D30CA" w:rsidP="000D30CA">
      <w:pPr>
        <w:jc w:val="center"/>
        <w:rPr>
          <w:b/>
          <w:szCs w:val="28"/>
          <w:lang w:val="uk-UA"/>
        </w:rPr>
      </w:pPr>
      <w:r w:rsidRPr="00E3561F">
        <w:rPr>
          <w:lang w:val="uk-UA"/>
        </w:rPr>
        <w:t>«</w:t>
      </w:r>
      <w:r w:rsidR="00856F5A" w:rsidRPr="00E3561F">
        <w:rPr>
          <w:b/>
          <w:szCs w:val="28"/>
          <w:lang w:val="uk-UA"/>
        </w:rPr>
        <w:t>Групові форми роботи в організації</w:t>
      </w:r>
      <w:r w:rsidRPr="00E3561F">
        <w:rPr>
          <w:b/>
          <w:szCs w:val="28"/>
          <w:lang w:val="uk-UA"/>
        </w:rPr>
        <w:t>»</w:t>
      </w:r>
    </w:p>
    <w:p w:rsidR="000D30CA" w:rsidRPr="00E3561F" w:rsidRDefault="000D30CA" w:rsidP="000D30CA">
      <w:pPr>
        <w:ind w:firstLine="708"/>
        <w:rPr>
          <w:sz w:val="24"/>
          <w:lang w:val="uk-UA"/>
        </w:rPr>
      </w:pPr>
    </w:p>
    <w:p w:rsidR="000D30CA" w:rsidRPr="00E3561F" w:rsidRDefault="000D30CA" w:rsidP="000D30CA">
      <w:pPr>
        <w:ind w:firstLine="708"/>
        <w:rPr>
          <w:sz w:val="24"/>
          <w:lang w:val="uk-UA"/>
        </w:rPr>
      </w:pPr>
    </w:p>
    <w:p w:rsidR="000D30CA" w:rsidRPr="00E3561F" w:rsidRDefault="000D30CA" w:rsidP="000D30CA">
      <w:pPr>
        <w:ind w:firstLine="708"/>
        <w:rPr>
          <w:sz w:val="24"/>
          <w:lang w:val="uk-UA"/>
        </w:rPr>
      </w:pPr>
    </w:p>
    <w:p w:rsidR="00420067" w:rsidRPr="00E3561F" w:rsidRDefault="00856F5A" w:rsidP="00856F5A">
      <w:pPr>
        <w:jc w:val="center"/>
        <w:rPr>
          <w:b/>
          <w:szCs w:val="28"/>
          <w:lang w:val="uk-UA"/>
        </w:rPr>
      </w:pPr>
      <w:r w:rsidRPr="00E3561F">
        <w:rPr>
          <w:b/>
          <w:szCs w:val="28"/>
          <w:lang w:val="uk-UA"/>
        </w:rPr>
        <w:t>Галузь</w:t>
      </w:r>
      <w:r w:rsidR="00420067" w:rsidRPr="00E3561F">
        <w:rPr>
          <w:b/>
          <w:szCs w:val="28"/>
          <w:lang w:val="uk-UA"/>
        </w:rPr>
        <w:t xml:space="preserve"> знань 05 Соціальн</w:t>
      </w:r>
      <w:r w:rsidRPr="00E3561F">
        <w:rPr>
          <w:b/>
          <w:szCs w:val="28"/>
          <w:lang w:val="uk-UA"/>
        </w:rPr>
        <w:t xml:space="preserve">і та </w:t>
      </w:r>
      <w:r w:rsidR="00420067" w:rsidRPr="00E3561F">
        <w:rPr>
          <w:b/>
          <w:szCs w:val="28"/>
          <w:lang w:val="uk-UA"/>
        </w:rPr>
        <w:t>поведінкові науки</w:t>
      </w:r>
    </w:p>
    <w:p w:rsidR="00420067" w:rsidRPr="00E3561F" w:rsidRDefault="00420067" w:rsidP="00856F5A">
      <w:pPr>
        <w:ind w:left="2124" w:firstLine="708"/>
        <w:jc w:val="center"/>
        <w:rPr>
          <w:b/>
          <w:szCs w:val="28"/>
          <w:lang w:val="uk-UA"/>
        </w:rPr>
      </w:pPr>
    </w:p>
    <w:p w:rsidR="00420067" w:rsidRPr="00E3561F" w:rsidRDefault="00420067" w:rsidP="00856F5A">
      <w:pPr>
        <w:jc w:val="center"/>
        <w:rPr>
          <w:b/>
          <w:szCs w:val="28"/>
          <w:lang w:val="uk-UA"/>
        </w:rPr>
      </w:pPr>
      <w:r w:rsidRPr="00E3561F">
        <w:rPr>
          <w:b/>
          <w:szCs w:val="28"/>
          <w:lang w:val="uk-UA"/>
        </w:rPr>
        <w:t>Спеціальн</w:t>
      </w:r>
      <w:r w:rsidR="00856F5A" w:rsidRPr="00E3561F">
        <w:rPr>
          <w:b/>
          <w:szCs w:val="28"/>
          <w:lang w:val="uk-UA"/>
        </w:rPr>
        <w:t>ість</w:t>
      </w:r>
      <w:r w:rsidRPr="00E3561F">
        <w:rPr>
          <w:b/>
          <w:szCs w:val="28"/>
          <w:lang w:val="uk-UA"/>
        </w:rPr>
        <w:t xml:space="preserve"> 053 Психологія</w:t>
      </w:r>
    </w:p>
    <w:p w:rsidR="00420067" w:rsidRPr="00E3561F" w:rsidRDefault="00420067" w:rsidP="00856F5A">
      <w:pPr>
        <w:ind w:firstLine="708"/>
        <w:jc w:val="center"/>
        <w:rPr>
          <w:b/>
          <w:szCs w:val="28"/>
          <w:lang w:val="uk-UA"/>
        </w:rPr>
      </w:pPr>
    </w:p>
    <w:p w:rsidR="00420067" w:rsidRPr="00E3561F" w:rsidRDefault="00420067" w:rsidP="00856F5A">
      <w:pPr>
        <w:ind w:firstLine="708"/>
        <w:jc w:val="center"/>
        <w:rPr>
          <w:b/>
          <w:szCs w:val="28"/>
          <w:lang w:val="uk-UA"/>
        </w:rPr>
      </w:pPr>
    </w:p>
    <w:p w:rsidR="00420067" w:rsidRPr="00E3561F" w:rsidRDefault="00420067" w:rsidP="00856F5A">
      <w:pPr>
        <w:jc w:val="center"/>
        <w:rPr>
          <w:b/>
          <w:szCs w:val="28"/>
          <w:lang w:val="uk-UA"/>
        </w:rPr>
      </w:pPr>
      <w:r w:rsidRPr="00E3561F">
        <w:rPr>
          <w:b/>
          <w:szCs w:val="28"/>
          <w:lang w:val="uk-UA"/>
        </w:rPr>
        <w:t>факультет філософський</w:t>
      </w:r>
    </w:p>
    <w:p w:rsidR="000D30CA" w:rsidRPr="00E3561F" w:rsidRDefault="000D30CA" w:rsidP="000D30CA">
      <w:pPr>
        <w:jc w:val="both"/>
        <w:rPr>
          <w:lang w:val="uk-UA"/>
        </w:rPr>
      </w:pPr>
    </w:p>
    <w:p w:rsidR="000D30CA" w:rsidRPr="00E3561F" w:rsidRDefault="000D30CA" w:rsidP="000D30CA">
      <w:pPr>
        <w:jc w:val="both"/>
        <w:rPr>
          <w:lang w:val="uk-UA"/>
        </w:rPr>
      </w:pPr>
    </w:p>
    <w:p w:rsidR="000D30CA" w:rsidRPr="00E3561F" w:rsidRDefault="000D30CA" w:rsidP="000D30CA">
      <w:pPr>
        <w:jc w:val="both"/>
        <w:rPr>
          <w:lang w:val="uk-UA"/>
        </w:rPr>
      </w:pPr>
    </w:p>
    <w:p w:rsidR="000D30CA" w:rsidRPr="00E3561F" w:rsidRDefault="000D30CA" w:rsidP="000D30CA">
      <w:pPr>
        <w:jc w:val="both"/>
        <w:rPr>
          <w:lang w:val="uk-UA"/>
        </w:rPr>
      </w:pPr>
    </w:p>
    <w:p w:rsidR="000D30CA" w:rsidRPr="00E3561F" w:rsidRDefault="000D30CA" w:rsidP="000D30CA">
      <w:pPr>
        <w:jc w:val="both"/>
        <w:rPr>
          <w:lang w:val="uk-UA"/>
        </w:rPr>
      </w:pPr>
    </w:p>
    <w:p w:rsidR="000D30CA" w:rsidRPr="00E3561F" w:rsidRDefault="000D30CA" w:rsidP="000D30CA">
      <w:pPr>
        <w:jc w:val="both"/>
        <w:rPr>
          <w:lang w:val="uk-UA"/>
        </w:rPr>
      </w:pPr>
    </w:p>
    <w:p w:rsidR="000D30CA" w:rsidRPr="00E3561F" w:rsidRDefault="000D30CA" w:rsidP="000D30CA">
      <w:pPr>
        <w:jc w:val="both"/>
        <w:rPr>
          <w:lang w:val="uk-UA"/>
        </w:rPr>
      </w:pPr>
    </w:p>
    <w:p w:rsidR="000D30CA" w:rsidRPr="00E3561F" w:rsidRDefault="000D30CA" w:rsidP="000D30CA">
      <w:pPr>
        <w:jc w:val="both"/>
        <w:rPr>
          <w:lang w:val="uk-UA"/>
        </w:rPr>
      </w:pPr>
    </w:p>
    <w:p w:rsidR="000D30CA" w:rsidRPr="00E3561F" w:rsidRDefault="000D30CA" w:rsidP="000D30CA">
      <w:pPr>
        <w:jc w:val="both"/>
        <w:rPr>
          <w:lang w:val="uk-UA"/>
        </w:rPr>
      </w:pPr>
    </w:p>
    <w:p w:rsidR="000D30CA" w:rsidRPr="00E3561F" w:rsidRDefault="000D30CA" w:rsidP="000D30CA">
      <w:pPr>
        <w:jc w:val="both"/>
        <w:rPr>
          <w:lang w:val="uk-UA"/>
        </w:rPr>
      </w:pPr>
    </w:p>
    <w:p w:rsidR="000D30CA" w:rsidRPr="00E3561F" w:rsidRDefault="000D30CA" w:rsidP="000D30CA">
      <w:pPr>
        <w:jc w:val="center"/>
        <w:rPr>
          <w:lang w:val="uk-UA"/>
        </w:rPr>
      </w:pPr>
    </w:p>
    <w:p w:rsidR="000D30CA" w:rsidRPr="00E3561F" w:rsidRDefault="000D30CA" w:rsidP="000D30CA">
      <w:pPr>
        <w:jc w:val="center"/>
        <w:rPr>
          <w:lang w:val="uk-UA"/>
        </w:rPr>
      </w:pPr>
    </w:p>
    <w:p w:rsidR="000D30CA" w:rsidRPr="00E3561F" w:rsidRDefault="000D30CA" w:rsidP="000D30CA">
      <w:pPr>
        <w:jc w:val="center"/>
        <w:rPr>
          <w:lang w:val="uk-UA"/>
        </w:rPr>
      </w:pPr>
    </w:p>
    <w:p w:rsidR="000D30CA" w:rsidRPr="00E3561F" w:rsidRDefault="000D30CA" w:rsidP="000D30CA">
      <w:pPr>
        <w:jc w:val="center"/>
        <w:rPr>
          <w:lang w:val="uk-UA"/>
        </w:rPr>
      </w:pPr>
      <w:r w:rsidRPr="00E3561F">
        <w:rPr>
          <w:lang w:val="uk-UA"/>
        </w:rPr>
        <w:t>Івано-Франківськ – 201</w:t>
      </w:r>
      <w:r w:rsidR="0020487A" w:rsidRPr="00E3561F">
        <w:rPr>
          <w:lang w:val="uk-UA"/>
        </w:rPr>
        <w:t>9</w:t>
      </w:r>
      <w:r w:rsidRPr="00E3561F">
        <w:rPr>
          <w:lang w:val="uk-UA"/>
        </w:rPr>
        <w:t xml:space="preserve"> рік</w:t>
      </w:r>
    </w:p>
    <w:p w:rsidR="000D30CA" w:rsidRPr="00E3561F" w:rsidRDefault="000D30CA" w:rsidP="000D30CA">
      <w:pPr>
        <w:suppressAutoHyphens w:val="0"/>
        <w:rPr>
          <w:lang w:val="uk-UA"/>
        </w:rPr>
        <w:sectPr w:rsidR="000D30CA" w:rsidRPr="00E3561F">
          <w:pgSz w:w="11906" w:h="16838"/>
          <w:pgMar w:top="1127" w:right="851" w:bottom="1173" w:left="1418" w:header="851" w:footer="851" w:gutter="0"/>
          <w:pgNumType w:start="1"/>
          <w:cols w:space="720"/>
        </w:sectPr>
      </w:pPr>
    </w:p>
    <w:p w:rsidR="000D30CA" w:rsidRPr="00E3561F" w:rsidRDefault="000D30CA" w:rsidP="000D30CA">
      <w:pPr>
        <w:pageBreakBefore/>
        <w:jc w:val="center"/>
        <w:rPr>
          <w:lang w:val="uk-UA"/>
        </w:rPr>
      </w:pPr>
      <w:r w:rsidRPr="00E3561F">
        <w:rPr>
          <w:lang w:val="uk-UA"/>
        </w:rPr>
        <w:lastRenderedPageBreak/>
        <w:tab/>
      </w:r>
      <w:r w:rsidRPr="00E3561F">
        <w:rPr>
          <w:lang w:val="uk-UA"/>
        </w:rPr>
        <w:tab/>
      </w:r>
      <w:r w:rsidRPr="00E3561F">
        <w:rPr>
          <w:lang w:val="uk-UA"/>
        </w:rPr>
        <w:tab/>
      </w:r>
      <w:r w:rsidRPr="00E3561F">
        <w:rPr>
          <w:lang w:val="uk-UA"/>
        </w:rPr>
        <w:tab/>
      </w:r>
      <w:r w:rsidRPr="00E3561F">
        <w:rPr>
          <w:lang w:val="uk-UA"/>
        </w:rPr>
        <w:tab/>
      </w:r>
      <w:r w:rsidRPr="00E3561F">
        <w:rPr>
          <w:lang w:val="uk-UA"/>
        </w:rPr>
        <w:tab/>
      </w:r>
    </w:p>
    <w:p w:rsidR="000D30CA" w:rsidRPr="00E3561F" w:rsidRDefault="000D30CA" w:rsidP="000D30CA">
      <w:pPr>
        <w:ind w:left="2832" w:firstLine="708"/>
        <w:jc w:val="both"/>
        <w:rPr>
          <w:lang w:val="uk-UA"/>
        </w:rPr>
      </w:pPr>
    </w:p>
    <w:p w:rsidR="00FB5B01" w:rsidRPr="00E3561F" w:rsidRDefault="000D30CA" w:rsidP="00FB5B01">
      <w:pPr>
        <w:pStyle w:val="3"/>
        <w:jc w:val="both"/>
        <w:rPr>
          <w:rFonts w:ascii="Times New Roman" w:hAnsi="Times New Roman" w:cs="Times New Roman"/>
          <w:b w:val="0"/>
          <w:color w:val="auto"/>
          <w:szCs w:val="28"/>
          <w:lang w:val="uk-UA"/>
        </w:rPr>
      </w:pPr>
      <w:r w:rsidRPr="00E3561F">
        <w:rPr>
          <w:rFonts w:ascii="Times New Roman" w:hAnsi="Times New Roman" w:cs="Times New Roman"/>
          <w:b w:val="0"/>
          <w:color w:val="auto"/>
          <w:lang w:val="uk-UA"/>
        </w:rPr>
        <w:t>Робоча програма з «</w:t>
      </w:r>
      <w:r w:rsidR="00856F5A" w:rsidRPr="00E3561F">
        <w:rPr>
          <w:rFonts w:ascii="Times New Roman" w:hAnsi="Times New Roman" w:cs="Times New Roman"/>
          <w:b w:val="0"/>
          <w:color w:val="auto"/>
          <w:szCs w:val="28"/>
          <w:lang w:val="uk-UA"/>
        </w:rPr>
        <w:t>Групові форми роботи в організації</w:t>
      </w:r>
      <w:r w:rsidRPr="00E3561F">
        <w:rPr>
          <w:rFonts w:ascii="Times New Roman" w:hAnsi="Times New Roman" w:cs="Times New Roman"/>
          <w:b w:val="0"/>
          <w:color w:val="auto"/>
          <w:lang w:val="uk-UA"/>
        </w:rPr>
        <w:t xml:space="preserve">» для студентів за </w:t>
      </w:r>
      <w:r w:rsidR="00FB5B01" w:rsidRPr="00E3561F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спеціальністю  </w:t>
      </w:r>
      <w:r w:rsidR="00856F5A" w:rsidRPr="00E3561F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053 </w:t>
      </w:r>
      <w:r w:rsidR="00FB5B01" w:rsidRPr="00E3561F">
        <w:rPr>
          <w:rFonts w:ascii="Times New Roman" w:hAnsi="Times New Roman" w:cs="Times New Roman"/>
          <w:b w:val="0"/>
          <w:color w:val="auto"/>
          <w:szCs w:val="28"/>
          <w:lang w:val="uk-UA"/>
        </w:rPr>
        <w:t>«Психологія».</w:t>
      </w:r>
      <w:r w:rsidR="008B4FDA" w:rsidRPr="00E3561F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 </w:t>
      </w:r>
      <w:r w:rsidR="00FB5B01" w:rsidRPr="00E3561F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 </w:t>
      </w:r>
      <w:r w:rsidR="008B4FDA" w:rsidRPr="00E3561F">
        <w:rPr>
          <w:rFonts w:ascii="Times New Roman" w:hAnsi="Times New Roman" w:cs="Times New Roman"/>
          <w:b w:val="0"/>
          <w:color w:val="auto"/>
          <w:szCs w:val="28"/>
          <w:lang w:val="uk-UA"/>
        </w:rPr>
        <w:t>«</w:t>
      </w:r>
      <w:r w:rsidR="0020487A" w:rsidRPr="00E3561F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  </w:t>
      </w:r>
      <w:r w:rsidR="008B4FDA" w:rsidRPr="00E3561F">
        <w:rPr>
          <w:rFonts w:ascii="Times New Roman" w:hAnsi="Times New Roman" w:cs="Times New Roman"/>
          <w:b w:val="0"/>
          <w:color w:val="auto"/>
          <w:szCs w:val="28"/>
          <w:lang w:val="uk-UA"/>
        </w:rPr>
        <w:t>»</w:t>
      </w:r>
      <w:r w:rsidR="00FB5B01" w:rsidRPr="00E3561F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 </w:t>
      </w:r>
      <w:r w:rsidR="0020487A" w:rsidRPr="00E3561F">
        <w:rPr>
          <w:rFonts w:ascii="Times New Roman" w:hAnsi="Times New Roman" w:cs="Times New Roman"/>
          <w:b w:val="0"/>
          <w:color w:val="auto"/>
          <w:szCs w:val="28"/>
          <w:lang w:val="uk-UA"/>
        </w:rPr>
        <w:t>________</w:t>
      </w:r>
      <w:r w:rsidR="00FB5B01" w:rsidRPr="00E3561F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 201</w:t>
      </w:r>
      <w:r w:rsidR="0020487A" w:rsidRPr="00E3561F">
        <w:rPr>
          <w:rFonts w:ascii="Times New Roman" w:hAnsi="Times New Roman" w:cs="Times New Roman"/>
          <w:b w:val="0"/>
          <w:color w:val="auto"/>
          <w:szCs w:val="28"/>
          <w:lang w:val="uk-UA"/>
        </w:rPr>
        <w:t>9</w:t>
      </w:r>
      <w:r w:rsidR="00FB5B01" w:rsidRPr="00E3561F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 р. – 1</w:t>
      </w:r>
      <w:r w:rsidR="00C972F9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5 </w:t>
      </w:r>
      <w:r w:rsidR="00FB5B01" w:rsidRPr="00E3561F">
        <w:rPr>
          <w:rFonts w:ascii="Times New Roman" w:hAnsi="Times New Roman" w:cs="Times New Roman"/>
          <w:b w:val="0"/>
          <w:color w:val="auto"/>
          <w:szCs w:val="28"/>
          <w:lang w:val="uk-UA"/>
        </w:rPr>
        <w:t>с.</w:t>
      </w:r>
    </w:p>
    <w:p w:rsidR="00FB5B01" w:rsidRPr="00E3561F" w:rsidRDefault="00FB5B01" w:rsidP="00FB5B01">
      <w:pPr>
        <w:pStyle w:val="af2"/>
        <w:ind w:left="426"/>
        <w:jc w:val="both"/>
        <w:rPr>
          <w:bCs/>
          <w:szCs w:val="28"/>
          <w:lang w:val="uk-UA"/>
        </w:rPr>
      </w:pPr>
    </w:p>
    <w:p w:rsidR="00FB5B01" w:rsidRPr="00E3561F" w:rsidRDefault="00FB5B01" w:rsidP="00FB5B01">
      <w:pPr>
        <w:pStyle w:val="af2"/>
        <w:ind w:left="0"/>
        <w:jc w:val="both"/>
        <w:rPr>
          <w:szCs w:val="28"/>
          <w:lang w:val="uk-UA"/>
        </w:rPr>
      </w:pPr>
      <w:r w:rsidRPr="00E3561F">
        <w:rPr>
          <w:bCs/>
          <w:szCs w:val="28"/>
          <w:lang w:val="uk-UA"/>
        </w:rPr>
        <w:t xml:space="preserve">Розробники: </w:t>
      </w:r>
      <w:proofErr w:type="spellStart"/>
      <w:r w:rsidR="008B4FDA" w:rsidRPr="00E3561F">
        <w:rPr>
          <w:bCs/>
          <w:szCs w:val="28"/>
          <w:lang w:val="uk-UA"/>
        </w:rPr>
        <w:t>Федоришин</w:t>
      </w:r>
      <w:proofErr w:type="spellEnd"/>
      <w:r w:rsidR="008B4FDA" w:rsidRPr="00E3561F">
        <w:rPr>
          <w:bCs/>
          <w:szCs w:val="28"/>
          <w:lang w:val="uk-UA"/>
        </w:rPr>
        <w:t xml:space="preserve"> Г.М., доцент кафедри соціальної психології</w:t>
      </w:r>
      <w:r w:rsidR="00856F5A" w:rsidRPr="00E3561F">
        <w:rPr>
          <w:bCs/>
          <w:szCs w:val="28"/>
          <w:lang w:val="uk-UA"/>
        </w:rPr>
        <w:t xml:space="preserve"> та психології розвитку</w:t>
      </w:r>
      <w:r w:rsidR="008B4FDA" w:rsidRPr="00E3561F">
        <w:rPr>
          <w:bCs/>
          <w:szCs w:val="28"/>
          <w:lang w:val="uk-UA"/>
        </w:rPr>
        <w:t xml:space="preserve">, </w:t>
      </w:r>
      <w:r w:rsidRPr="00E3561F">
        <w:rPr>
          <w:bCs/>
          <w:szCs w:val="28"/>
          <w:lang w:val="uk-UA"/>
        </w:rPr>
        <w:t xml:space="preserve">кандидат психологічних наук, доцент </w:t>
      </w:r>
      <w:r w:rsidRPr="00E3561F">
        <w:rPr>
          <w:b/>
          <w:bCs/>
          <w:szCs w:val="28"/>
          <w:lang w:val="uk-UA"/>
        </w:rPr>
        <w:t xml:space="preserve"> </w:t>
      </w:r>
    </w:p>
    <w:p w:rsidR="00FB5B01" w:rsidRPr="00E3561F" w:rsidRDefault="00FB5B01" w:rsidP="00FB5B01">
      <w:pPr>
        <w:rPr>
          <w:szCs w:val="28"/>
          <w:lang w:val="uk-UA"/>
        </w:rPr>
      </w:pPr>
    </w:p>
    <w:p w:rsidR="00FB5B01" w:rsidRPr="00E3561F" w:rsidRDefault="00FB5B01" w:rsidP="00FB5B01">
      <w:pPr>
        <w:rPr>
          <w:b/>
          <w:i/>
          <w:szCs w:val="28"/>
          <w:lang w:val="uk-UA"/>
        </w:rPr>
      </w:pPr>
      <w:r w:rsidRPr="00E3561F">
        <w:rPr>
          <w:szCs w:val="28"/>
          <w:lang w:val="uk-UA"/>
        </w:rPr>
        <w:t xml:space="preserve">Робоча програма затверджена на засіданні </w:t>
      </w:r>
      <w:r w:rsidRPr="00E3561F">
        <w:rPr>
          <w:bCs/>
          <w:iCs/>
          <w:szCs w:val="28"/>
          <w:lang w:val="uk-UA"/>
        </w:rPr>
        <w:t>кафедри соціальної психології</w:t>
      </w:r>
      <w:r w:rsidR="00856F5A" w:rsidRPr="00E3561F">
        <w:rPr>
          <w:bCs/>
          <w:iCs/>
          <w:szCs w:val="28"/>
          <w:lang w:val="uk-UA"/>
        </w:rPr>
        <w:t xml:space="preserve"> та психології розвитку</w:t>
      </w:r>
    </w:p>
    <w:p w:rsidR="00FB5B01" w:rsidRPr="00E3561F" w:rsidRDefault="00FB5B01" w:rsidP="00FB5B01">
      <w:pPr>
        <w:rPr>
          <w:szCs w:val="28"/>
          <w:lang w:val="uk-UA"/>
        </w:rPr>
      </w:pPr>
    </w:p>
    <w:p w:rsidR="00FB5B01" w:rsidRPr="00E3561F" w:rsidRDefault="00FB5B01" w:rsidP="00FB5B01">
      <w:pPr>
        <w:rPr>
          <w:szCs w:val="28"/>
          <w:lang w:val="uk-UA"/>
        </w:rPr>
      </w:pPr>
      <w:r w:rsidRPr="00E3561F">
        <w:rPr>
          <w:szCs w:val="28"/>
          <w:lang w:val="uk-UA"/>
        </w:rPr>
        <w:t>Протокол від  «</w:t>
      </w:r>
      <w:r w:rsidR="0020487A" w:rsidRPr="00E3561F">
        <w:rPr>
          <w:szCs w:val="28"/>
          <w:lang w:val="uk-UA"/>
        </w:rPr>
        <w:t xml:space="preserve"> </w:t>
      </w:r>
      <w:r w:rsidRPr="00E3561F">
        <w:rPr>
          <w:szCs w:val="28"/>
          <w:lang w:val="uk-UA"/>
        </w:rPr>
        <w:t>»</w:t>
      </w:r>
      <w:r w:rsidR="0020487A" w:rsidRPr="00E3561F">
        <w:rPr>
          <w:szCs w:val="28"/>
          <w:lang w:val="uk-UA"/>
        </w:rPr>
        <w:t>_________</w:t>
      </w:r>
      <w:r w:rsidRPr="00E3561F">
        <w:rPr>
          <w:szCs w:val="28"/>
          <w:lang w:val="uk-UA"/>
        </w:rPr>
        <w:t xml:space="preserve"> 201</w:t>
      </w:r>
      <w:r w:rsidR="0020487A" w:rsidRPr="00E3561F">
        <w:rPr>
          <w:szCs w:val="28"/>
          <w:lang w:val="uk-UA"/>
        </w:rPr>
        <w:t>9</w:t>
      </w:r>
      <w:r w:rsidRPr="00E3561F">
        <w:rPr>
          <w:szCs w:val="28"/>
          <w:lang w:val="uk-UA"/>
        </w:rPr>
        <w:t xml:space="preserve"> р. № </w:t>
      </w:r>
      <w:r w:rsidR="0020487A" w:rsidRPr="00E3561F">
        <w:rPr>
          <w:szCs w:val="28"/>
          <w:lang w:val="uk-UA"/>
        </w:rPr>
        <w:t>__</w:t>
      </w:r>
      <w:r w:rsidRPr="00E3561F">
        <w:rPr>
          <w:szCs w:val="28"/>
          <w:lang w:val="uk-UA"/>
        </w:rPr>
        <w:t xml:space="preserve"> </w:t>
      </w:r>
    </w:p>
    <w:p w:rsidR="00FB5B01" w:rsidRPr="00E3561F" w:rsidRDefault="00FB5B01" w:rsidP="00FB5B01">
      <w:pPr>
        <w:ind w:left="360"/>
        <w:rPr>
          <w:szCs w:val="28"/>
          <w:lang w:val="uk-UA"/>
        </w:rPr>
      </w:pPr>
    </w:p>
    <w:p w:rsidR="008B4FDA" w:rsidRPr="00E3561F" w:rsidRDefault="00FB5B01" w:rsidP="00FB5B01">
      <w:pPr>
        <w:rPr>
          <w:szCs w:val="28"/>
          <w:lang w:val="uk-UA"/>
        </w:rPr>
      </w:pPr>
      <w:r w:rsidRPr="00E3561F">
        <w:rPr>
          <w:szCs w:val="28"/>
          <w:lang w:val="uk-UA"/>
        </w:rPr>
        <w:t>Завідувач кафедри</w:t>
      </w:r>
    </w:p>
    <w:p w:rsidR="0020487A" w:rsidRPr="00E3561F" w:rsidRDefault="008B4FDA" w:rsidP="00FB5B01">
      <w:pPr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соціальної психології </w:t>
      </w:r>
    </w:p>
    <w:p w:rsidR="00FB5B01" w:rsidRPr="00E3561F" w:rsidRDefault="0020487A" w:rsidP="00FB5B01">
      <w:pPr>
        <w:rPr>
          <w:szCs w:val="28"/>
          <w:lang w:val="uk-UA"/>
        </w:rPr>
      </w:pPr>
      <w:r w:rsidRPr="00E3561F">
        <w:rPr>
          <w:szCs w:val="28"/>
          <w:lang w:val="uk-UA"/>
        </w:rPr>
        <w:t>та психології розвитку</w:t>
      </w:r>
      <w:r w:rsidR="008B4FDA" w:rsidRPr="00E3561F">
        <w:rPr>
          <w:szCs w:val="28"/>
          <w:lang w:val="uk-UA"/>
        </w:rPr>
        <w:t xml:space="preserve">                                              </w:t>
      </w:r>
      <w:r w:rsidR="00FB5B01" w:rsidRPr="00E3561F">
        <w:rPr>
          <w:szCs w:val="28"/>
          <w:lang w:val="uk-UA"/>
        </w:rPr>
        <w:t xml:space="preserve">                           Заграй Л.Д.</w:t>
      </w:r>
    </w:p>
    <w:p w:rsidR="00FB5B01" w:rsidRPr="00E3561F" w:rsidRDefault="008B4FDA" w:rsidP="00FB5B01">
      <w:pPr>
        <w:rPr>
          <w:szCs w:val="28"/>
          <w:lang w:val="uk-UA"/>
        </w:rPr>
      </w:pPr>
      <w:r w:rsidRPr="00E3561F">
        <w:rPr>
          <w:szCs w:val="28"/>
          <w:lang w:val="uk-UA"/>
        </w:rPr>
        <w:t>«__»_________</w:t>
      </w:r>
      <w:r w:rsidR="00FB5B01" w:rsidRPr="00E3561F">
        <w:rPr>
          <w:szCs w:val="28"/>
          <w:lang w:val="uk-UA"/>
        </w:rPr>
        <w:t xml:space="preserve"> 201</w:t>
      </w:r>
      <w:r w:rsidR="0020487A" w:rsidRPr="00E3561F">
        <w:rPr>
          <w:szCs w:val="28"/>
          <w:lang w:val="uk-UA"/>
        </w:rPr>
        <w:t>9</w:t>
      </w:r>
      <w:r w:rsidR="00FB5B01" w:rsidRPr="00E3561F">
        <w:rPr>
          <w:szCs w:val="28"/>
          <w:lang w:val="uk-UA"/>
        </w:rPr>
        <w:t xml:space="preserve"> р.</w:t>
      </w:r>
    </w:p>
    <w:p w:rsidR="00FB5B01" w:rsidRPr="00E3561F" w:rsidRDefault="00FB5B01" w:rsidP="00FB5B01">
      <w:pPr>
        <w:ind w:left="360"/>
        <w:rPr>
          <w:szCs w:val="28"/>
          <w:lang w:val="uk-UA"/>
        </w:rPr>
      </w:pPr>
    </w:p>
    <w:p w:rsidR="00FB5B01" w:rsidRPr="00E3561F" w:rsidRDefault="00FB5B01" w:rsidP="00FB5B01">
      <w:pPr>
        <w:jc w:val="both"/>
        <w:rPr>
          <w:szCs w:val="28"/>
          <w:lang w:val="uk-UA"/>
        </w:rPr>
      </w:pPr>
    </w:p>
    <w:p w:rsidR="008B4FDA" w:rsidRPr="00E3561F" w:rsidRDefault="008B4FDA" w:rsidP="008B4FDA">
      <w:pPr>
        <w:rPr>
          <w:lang w:val="uk-UA"/>
        </w:rPr>
      </w:pPr>
      <w:r w:rsidRPr="00E3561F">
        <w:rPr>
          <w:lang w:val="uk-UA"/>
        </w:rPr>
        <w:t xml:space="preserve">Схвалено науково-методичною радою філософського факультету. </w:t>
      </w:r>
    </w:p>
    <w:p w:rsidR="008B4FDA" w:rsidRPr="00E3561F" w:rsidRDefault="008B4FDA" w:rsidP="008B4FDA">
      <w:pPr>
        <w:rPr>
          <w:lang w:val="uk-UA"/>
        </w:rPr>
      </w:pPr>
    </w:p>
    <w:p w:rsidR="008B4FDA" w:rsidRPr="00E3561F" w:rsidRDefault="00B86B91" w:rsidP="008B4FDA">
      <w:pPr>
        <w:rPr>
          <w:lang w:val="uk-UA"/>
        </w:rPr>
      </w:pPr>
      <w:r w:rsidRPr="00E3561F">
        <w:rPr>
          <w:lang w:val="uk-UA"/>
        </w:rPr>
        <w:t>Протокол від “</w:t>
      </w:r>
      <w:r w:rsidR="0020487A" w:rsidRPr="00E3561F">
        <w:rPr>
          <w:lang w:val="uk-UA"/>
        </w:rPr>
        <w:t>__</w:t>
      </w:r>
      <w:r w:rsidR="008B4FDA" w:rsidRPr="00E3561F">
        <w:rPr>
          <w:lang w:val="uk-UA"/>
        </w:rPr>
        <w:t>”</w:t>
      </w:r>
      <w:r w:rsidR="0020487A" w:rsidRPr="00E3561F">
        <w:rPr>
          <w:lang w:val="uk-UA"/>
        </w:rPr>
        <w:t>___________</w:t>
      </w:r>
      <w:r w:rsidR="008B4FDA" w:rsidRPr="00E3561F">
        <w:rPr>
          <w:lang w:val="uk-UA"/>
        </w:rPr>
        <w:t xml:space="preserve"> 20</w:t>
      </w:r>
      <w:r w:rsidRPr="00E3561F">
        <w:rPr>
          <w:lang w:val="uk-UA"/>
        </w:rPr>
        <w:t>1</w:t>
      </w:r>
      <w:r w:rsidR="0020487A" w:rsidRPr="00E3561F">
        <w:rPr>
          <w:lang w:val="uk-UA"/>
        </w:rPr>
        <w:t>9</w:t>
      </w:r>
      <w:r w:rsidR="008B4FDA" w:rsidRPr="00E3561F">
        <w:rPr>
          <w:lang w:val="uk-UA"/>
        </w:rPr>
        <w:t xml:space="preserve">   р.  №</w:t>
      </w:r>
      <w:r w:rsidRPr="00E3561F">
        <w:rPr>
          <w:lang w:val="uk-UA"/>
        </w:rPr>
        <w:t xml:space="preserve"> </w:t>
      </w:r>
      <w:r w:rsidR="0020487A" w:rsidRPr="00E3561F">
        <w:rPr>
          <w:lang w:val="uk-UA"/>
        </w:rPr>
        <w:t>__</w:t>
      </w:r>
      <w:r w:rsidR="008B4FDA" w:rsidRPr="00E3561F">
        <w:rPr>
          <w:lang w:val="uk-UA"/>
        </w:rPr>
        <w:t xml:space="preserve"> </w:t>
      </w:r>
    </w:p>
    <w:p w:rsidR="008B4FDA" w:rsidRPr="00E3561F" w:rsidRDefault="008B4FDA" w:rsidP="008B4FDA">
      <w:pPr>
        <w:rPr>
          <w:lang w:val="uk-UA"/>
        </w:rPr>
      </w:pPr>
      <w:r w:rsidRPr="00E3561F">
        <w:rPr>
          <w:lang w:val="uk-UA"/>
        </w:rPr>
        <w:t xml:space="preserve">“___”______________20__ р. </w:t>
      </w:r>
    </w:p>
    <w:p w:rsidR="008B4FDA" w:rsidRPr="00E3561F" w:rsidRDefault="008B4FDA" w:rsidP="008B4FDA">
      <w:pPr>
        <w:rPr>
          <w:lang w:val="uk-UA"/>
        </w:rPr>
      </w:pPr>
    </w:p>
    <w:p w:rsidR="008B4FDA" w:rsidRPr="00E3561F" w:rsidRDefault="008B4FDA" w:rsidP="008B4FDA">
      <w:pPr>
        <w:rPr>
          <w:lang w:val="uk-UA"/>
        </w:rPr>
      </w:pPr>
      <w:r w:rsidRPr="00E3561F">
        <w:rPr>
          <w:lang w:val="uk-UA"/>
        </w:rPr>
        <w:t xml:space="preserve">Голова ___________________ </w:t>
      </w:r>
      <w:proofErr w:type="spellStart"/>
      <w:r w:rsidRPr="00E3561F">
        <w:rPr>
          <w:lang w:val="uk-UA"/>
        </w:rPr>
        <w:t>Пятківський</w:t>
      </w:r>
      <w:proofErr w:type="spellEnd"/>
      <w:r w:rsidRPr="00E3561F">
        <w:rPr>
          <w:lang w:val="uk-UA"/>
        </w:rPr>
        <w:t xml:space="preserve"> Р.О. </w:t>
      </w:r>
    </w:p>
    <w:p w:rsidR="000D30CA" w:rsidRPr="00E3561F" w:rsidRDefault="008B4FDA" w:rsidP="008B4FDA">
      <w:pPr>
        <w:rPr>
          <w:lang w:val="uk-UA"/>
        </w:rPr>
      </w:pPr>
      <w:r w:rsidRPr="00E3561F">
        <w:rPr>
          <w:lang w:val="uk-UA"/>
        </w:rPr>
        <w:t xml:space="preserve">                       </w:t>
      </w:r>
    </w:p>
    <w:p w:rsidR="000D30CA" w:rsidRPr="00E3561F" w:rsidRDefault="000D30CA" w:rsidP="000D30CA">
      <w:pPr>
        <w:ind w:left="6720"/>
        <w:rPr>
          <w:lang w:val="uk-UA"/>
        </w:rPr>
      </w:pPr>
    </w:p>
    <w:p w:rsidR="000D30CA" w:rsidRPr="00E3561F" w:rsidRDefault="000D30CA" w:rsidP="000D30CA">
      <w:pPr>
        <w:ind w:left="6720"/>
        <w:rPr>
          <w:lang w:val="uk-UA"/>
        </w:rPr>
      </w:pPr>
    </w:p>
    <w:p w:rsidR="000D30CA" w:rsidRPr="00E3561F" w:rsidRDefault="000D30CA" w:rsidP="000D30CA">
      <w:pPr>
        <w:ind w:left="6720"/>
        <w:rPr>
          <w:lang w:val="uk-UA"/>
        </w:rPr>
      </w:pPr>
    </w:p>
    <w:p w:rsidR="000D30CA" w:rsidRPr="00E3561F" w:rsidRDefault="000D30CA" w:rsidP="000D30CA">
      <w:pPr>
        <w:ind w:left="6720"/>
        <w:rPr>
          <w:lang w:val="uk-UA"/>
        </w:rPr>
      </w:pPr>
    </w:p>
    <w:p w:rsidR="000D30CA" w:rsidRPr="00E3561F" w:rsidRDefault="000D30CA" w:rsidP="000D30CA">
      <w:pPr>
        <w:ind w:left="6720"/>
        <w:rPr>
          <w:lang w:val="uk-UA"/>
        </w:rPr>
      </w:pPr>
    </w:p>
    <w:p w:rsidR="000D30CA" w:rsidRPr="00E3561F" w:rsidRDefault="000D30CA" w:rsidP="000D30CA">
      <w:pPr>
        <w:ind w:left="6720"/>
        <w:rPr>
          <w:lang w:val="uk-UA"/>
        </w:rPr>
      </w:pPr>
    </w:p>
    <w:p w:rsidR="000D30CA" w:rsidRPr="00E3561F" w:rsidRDefault="000D30CA" w:rsidP="000D30CA">
      <w:pPr>
        <w:ind w:left="6720"/>
        <w:rPr>
          <w:lang w:val="uk-UA"/>
        </w:rPr>
      </w:pPr>
    </w:p>
    <w:p w:rsidR="000D30CA" w:rsidRPr="00E3561F" w:rsidRDefault="000D30CA" w:rsidP="000D30CA">
      <w:pPr>
        <w:ind w:left="6720"/>
        <w:rPr>
          <w:lang w:val="uk-UA"/>
        </w:rPr>
      </w:pPr>
    </w:p>
    <w:p w:rsidR="000D30CA" w:rsidRPr="00E3561F" w:rsidRDefault="000D30CA" w:rsidP="000D30CA">
      <w:pPr>
        <w:ind w:left="6720"/>
        <w:rPr>
          <w:lang w:val="uk-UA"/>
        </w:rPr>
      </w:pPr>
    </w:p>
    <w:p w:rsidR="000D30CA" w:rsidRPr="00E3561F" w:rsidRDefault="000D30CA" w:rsidP="00F2022C">
      <w:pPr>
        <w:ind w:left="5812"/>
        <w:rPr>
          <w:lang w:val="uk-UA"/>
        </w:rPr>
      </w:pPr>
      <w:r w:rsidRPr="00E3561F">
        <w:rPr>
          <w:rFonts w:ascii="Symbol" w:hAnsi="Symbol"/>
          <w:lang w:val="uk-UA"/>
        </w:rPr>
        <w:t></w:t>
      </w:r>
      <w:r w:rsidR="00F2022C" w:rsidRPr="00E3561F">
        <w:rPr>
          <w:rFonts w:ascii="Symbol" w:hAnsi="Symbol"/>
          <w:lang w:val="uk-UA"/>
        </w:rPr>
        <w:t></w:t>
      </w:r>
      <w:proofErr w:type="spellStart"/>
      <w:r w:rsidR="00F2022C" w:rsidRPr="00E3561F">
        <w:rPr>
          <w:lang w:val="uk-UA"/>
        </w:rPr>
        <w:t>Федоришин</w:t>
      </w:r>
      <w:proofErr w:type="spellEnd"/>
      <w:r w:rsidR="00F2022C" w:rsidRPr="00E3561F">
        <w:rPr>
          <w:lang w:val="uk-UA"/>
        </w:rPr>
        <w:t xml:space="preserve"> Г.М.</w:t>
      </w:r>
      <w:r w:rsidRPr="00E3561F">
        <w:rPr>
          <w:lang w:val="uk-UA"/>
        </w:rPr>
        <w:t xml:space="preserve"> 201</w:t>
      </w:r>
      <w:r w:rsidR="0020487A" w:rsidRPr="00E3561F">
        <w:rPr>
          <w:lang w:val="uk-UA"/>
        </w:rPr>
        <w:t>9</w:t>
      </w:r>
      <w:r w:rsidRPr="00E3561F">
        <w:rPr>
          <w:lang w:val="uk-UA"/>
        </w:rPr>
        <w:t xml:space="preserve"> рік</w:t>
      </w:r>
    </w:p>
    <w:p w:rsidR="000D30CA" w:rsidRPr="00E3561F" w:rsidRDefault="000D30CA" w:rsidP="000D30CA">
      <w:pPr>
        <w:pageBreakBefore/>
        <w:numPr>
          <w:ilvl w:val="0"/>
          <w:numId w:val="2"/>
        </w:numPr>
        <w:jc w:val="center"/>
        <w:rPr>
          <w:b/>
          <w:bCs/>
          <w:szCs w:val="28"/>
          <w:lang w:val="uk-UA"/>
        </w:rPr>
      </w:pPr>
      <w:r w:rsidRPr="00E3561F"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0D30CA" w:rsidRPr="00E3561F" w:rsidRDefault="000D30CA" w:rsidP="000D30CA">
      <w:pPr>
        <w:rPr>
          <w:lang w:val="uk-UA"/>
        </w:rPr>
      </w:pPr>
    </w:p>
    <w:p w:rsidR="000D30CA" w:rsidRPr="00E3561F" w:rsidRDefault="000D30CA" w:rsidP="000D30CA">
      <w:pPr>
        <w:rPr>
          <w:lang w:val="uk-UA"/>
        </w:rPr>
      </w:pPr>
    </w:p>
    <w:tbl>
      <w:tblPr>
        <w:tblW w:w="0" w:type="auto"/>
        <w:tblInd w:w="245" w:type="dxa"/>
        <w:tblLayout w:type="fixed"/>
        <w:tblLook w:val="04A0" w:firstRow="1" w:lastRow="0" w:firstColumn="1" w:lastColumn="0" w:noHBand="0" w:noVBand="1"/>
      </w:tblPr>
      <w:tblGrid>
        <w:gridCol w:w="2896"/>
        <w:gridCol w:w="3262"/>
        <w:gridCol w:w="1620"/>
        <w:gridCol w:w="1810"/>
      </w:tblGrid>
      <w:tr w:rsidR="00E3561F" w:rsidRPr="00E3561F" w:rsidTr="00F2022C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E3561F" w:rsidRPr="00E3561F" w:rsidTr="00F2022C">
        <w:trPr>
          <w:trHeight w:val="54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E3561F" w:rsidRPr="00E3561F" w:rsidTr="00F2022C">
        <w:trPr>
          <w:trHeight w:val="409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Кількість кредитів  – 3,0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302D" w:rsidRPr="00E3561F" w:rsidRDefault="00E7302D" w:rsidP="00E7302D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 xml:space="preserve">Галузь знань </w:t>
            </w:r>
          </w:p>
          <w:p w:rsidR="000D30CA" w:rsidRPr="00E3561F" w:rsidRDefault="008B4FDA" w:rsidP="00E7302D">
            <w:pPr>
              <w:jc w:val="center"/>
              <w:rPr>
                <w:sz w:val="16"/>
                <w:szCs w:val="16"/>
                <w:lang w:val="uk-UA"/>
              </w:rPr>
            </w:pPr>
            <w:r w:rsidRPr="00E3561F">
              <w:rPr>
                <w:lang w:val="uk-UA"/>
              </w:rPr>
              <w:t>05 Соціальні та поведінкові науки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Нормативна</w:t>
            </w:r>
          </w:p>
          <w:p w:rsidR="000D30CA" w:rsidRPr="00E3561F" w:rsidRDefault="000D30CA" w:rsidP="00F2022C">
            <w:pPr>
              <w:jc w:val="center"/>
              <w:rPr>
                <w:szCs w:val="28"/>
                <w:lang w:val="uk-UA"/>
              </w:rPr>
            </w:pPr>
          </w:p>
        </w:tc>
      </w:tr>
      <w:tr w:rsidR="00E3561F" w:rsidRPr="00E3561F" w:rsidTr="00F2022C">
        <w:trPr>
          <w:trHeight w:val="40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302D" w:rsidRPr="00E3561F" w:rsidRDefault="00E7302D" w:rsidP="00E7302D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 xml:space="preserve">Напрям підготовки  </w:t>
            </w:r>
          </w:p>
          <w:p w:rsidR="000D30CA" w:rsidRPr="00E3561F" w:rsidRDefault="000D30CA" w:rsidP="00E7302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</w:tr>
      <w:tr w:rsidR="00E3561F" w:rsidRPr="00E3561F" w:rsidTr="00F2022C">
        <w:trPr>
          <w:trHeight w:val="17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Модулів – 1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CA" w:rsidRPr="00E3561F" w:rsidRDefault="000D30CA" w:rsidP="00F2022C">
            <w:pPr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Спеціальність</w:t>
            </w:r>
            <w:r w:rsidR="008B4FDA" w:rsidRPr="00E3561F">
              <w:rPr>
                <w:szCs w:val="28"/>
                <w:lang w:val="uk-UA"/>
              </w:rPr>
              <w:t xml:space="preserve"> (професійне спрямування)</w:t>
            </w:r>
            <w:r w:rsidRPr="00E3561F">
              <w:rPr>
                <w:szCs w:val="28"/>
                <w:lang w:val="uk-UA"/>
              </w:rPr>
              <w:t xml:space="preserve"> </w:t>
            </w:r>
          </w:p>
          <w:p w:rsidR="000D30CA" w:rsidRPr="00E3561F" w:rsidRDefault="007217A7" w:rsidP="007217A7">
            <w:pPr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053 Психологія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E3561F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E3561F" w:rsidRPr="00E3561F" w:rsidTr="00F2022C">
        <w:trPr>
          <w:trHeight w:val="207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B752CC">
            <w:pPr>
              <w:snapToGrid w:val="0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 xml:space="preserve">Змістових модулів – </w:t>
            </w:r>
            <w:r w:rsidR="00B752CC" w:rsidRPr="00E3561F">
              <w:rPr>
                <w:szCs w:val="28"/>
                <w:lang w:val="uk-UA"/>
              </w:rPr>
              <w:t>2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856F5A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__</w:t>
            </w:r>
            <w:r w:rsidR="00856F5A" w:rsidRPr="00E3561F">
              <w:rPr>
                <w:szCs w:val="28"/>
                <w:lang w:val="uk-UA"/>
              </w:rPr>
              <w:t>2</w:t>
            </w:r>
            <w:r w:rsidRPr="00E3561F">
              <w:rPr>
                <w:szCs w:val="28"/>
                <w:lang w:val="uk-UA"/>
              </w:rPr>
              <w:t>___-й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Pr="00E3561F" w:rsidRDefault="000D30CA" w:rsidP="00856F5A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__</w:t>
            </w:r>
            <w:r w:rsidR="00856F5A" w:rsidRPr="00E3561F">
              <w:rPr>
                <w:szCs w:val="28"/>
                <w:lang w:val="uk-UA"/>
              </w:rPr>
              <w:t>2</w:t>
            </w:r>
            <w:r w:rsidRPr="00E3561F">
              <w:rPr>
                <w:szCs w:val="28"/>
                <w:lang w:val="uk-UA"/>
              </w:rPr>
              <w:t>___-й</w:t>
            </w:r>
          </w:p>
        </w:tc>
      </w:tr>
      <w:tr w:rsidR="00E3561F" w:rsidRPr="00E3561F" w:rsidTr="00F2022C">
        <w:trPr>
          <w:trHeight w:val="232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Індивідуальне науково-дослідне завдання</w:t>
            </w:r>
          </w:p>
          <w:p w:rsidR="000D30CA" w:rsidRPr="00E3561F" w:rsidRDefault="000D30CA" w:rsidP="00F2022C">
            <w:pPr>
              <w:jc w:val="center"/>
              <w:rPr>
                <w:szCs w:val="28"/>
                <w:lang w:val="uk-UA"/>
              </w:rPr>
            </w:pPr>
          </w:p>
          <w:p w:rsidR="000D30CA" w:rsidRPr="00E3561F" w:rsidRDefault="000D30CA" w:rsidP="00F202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E3561F">
              <w:rPr>
                <w:b/>
                <w:szCs w:val="28"/>
                <w:lang w:val="uk-UA"/>
              </w:rPr>
              <w:t>Семестр</w:t>
            </w:r>
          </w:p>
        </w:tc>
      </w:tr>
      <w:tr w:rsidR="00E3561F" w:rsidRPr="00E3561F" w:rsidTr="00F2022C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7217A7">
            <w:pPr>
              <w:snapToGrid w:val="0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 xml:space="preserve">Загальна кількість годин - </w:t>
            </w:r>
            <w:r w:rsidR="007217A7" w:rsidRPr="00E3561F">
              <w:rPr>
                <w:szCs w:val="28"/>
                <w:lang w:val="uk-UA"/>
              </w:rPr>
              <w:t>90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7217A7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__</w:t>
            </w:r>
            <w:r w:rsidR="007217A7" w:rsidRPr="00E3561F">
              <w:rPr>
                <w:szCs w:val="28"/>
                <w:lang w:val="uk-UA"/>
              </w:rPr>
              <w:t>2</w:t>
            </w:r>
            <w:r w:rsidRPr="00E3561F">
              <w:rPr>
                <w:szCs w:val="28"/>
                <w:lang w:val="uk-UA"/>
              </w:rPr>
              <w:t>__-й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Pr="00E3561F" w:rsidRDefault="000D30CA" w:rsidP="007217A7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___</w:t>
            </w:r>
            <w:r w:rsidR="007217A7" w:rsidRPr="00E3561F">
              <w:rPr>
                <w:szCs w:val="28"/>
                <w:lang w:val="uk-UA"/>
              </w:rPr>
              <w:t>2</w:t>
            </w:r>
            <w:r w:rsidRPr="00E3561F">
              <w:rPr>
                <w:szCs w:val="28"/>
                <w:lang w:val="uk-UA"/>
              </w:rPr>
              <w:t>__-й</w:t>
            </w:r>
          </w:p>
        </w:tc>
      </w:tr>
      <w:tr w:rsidR="00E3561F" w:rsidRPr="00E3561F" w:rsidTr="00F2022C">
        <w:trPr>
          <w:trHeight w:val="322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E3561F">
              <w:rPr>
                <w:b/>
                <w:szCs w:val="28"/>
                <w:lang w:val="uk-UA"/>
              </w:rPr>
              <w:t>Лекції</w:t>
            </w:r>
          </w:p>
        </w:tc>
      </w:tr>
      <w:tr w:rsidR="00E3561F" w:rsidRPr="00E3561F" w:rsidTr="00F2022C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CA" w:rsidRPr="00E3561F" w:rsidRDefault="000D30CA" w:rsidP="00F2022C">
            <w:pPr>
              <w:snapToGrid w:val="0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 xml:space="preserve">Тижневих годин </w:t>
            </w:r>
          </w:p>
          <w:p w:rsidR="000D30CA" w:rsidRPr="00E3561F" w:rsidRDefault="000D30CA" w:rsidP="00F2022C">
            <w:pPr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для денної форми навчання:</w:t>
            </w:r>
          </w:p>
          <w:p w:rsidR="000D30CA" w:rsidRPr="00E3561F" w:rsidRDefault="000D30CA" w:rsidP="00F2022C">
            <w:pPr>
              <w:rPr>
                <w:szCs w:val="28"/>
                <w:lang w:val="uk-UA"/>
              </w:rPr>
            </w:pPr>
          </w:p>
          <w:p w:rsidR="000D30CA" w:rsidRPr="00E3561F" w:rsidRDefault="000D30CA" w:rsidP="00F2022C">
            <w:pPr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 xml:space="preserve">аудиторних – </w:t>
            </w:r>
            <w:r w:rsidR="007217A7" w:rsidRPr="00E3561F">
              <w:rPr>
                <w:szCs w:val="28"/>
                <w:lang w:val="uk-UA"/>
              </w:rPr>
              <w:t>4</w:t>
            </w:r>
          </w:p>
          <w:p w:rsidR="000D30CA" w:rsidRPr="00E3561F" w:rsidRDefault="000D30CA" w:rsidP="00420067">
            <w:pPr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 xml:space="preserve">самостійної роботи студента – </w:t>
            </w:r>
            <w:r w:rsidR="00420067" w:rsidRPr="00E3561F">
              <w:rPr>
                <w:szCs w:val="28"/>
                <w:lang w:val="uk-UA"/>
              </w:rPr>
              <w:t>7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CA" w:rsidRPr="00E3561F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Освітньо-кваліфікаційний рівень:</w:t>
            </w:r>
          </w:p>
          <w:p w:rsidR="000D30CA" w:rsidRPr="00E3561F" w:rsidRDefault="003A3A6A" w:rsidP="00F2022C">
            <w:pPr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магістр</w:t>
            </w:r>
          </w:p>
          <w:p w:rsidR="000D30CA" w:rsidRPr="00E3561F" w:rsidRDefault="000D30CA" w:rsidP="00F2022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CB0801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_</w:t>
            </w:r>
            <w:r w:rsidR="00CB0801" w:rsidRPr="00E3561F">
              <w:rPr>
                <w:szCs w:val="28"/>
                <w:lang w:val="uk-UA"/>
              </w:rPr>
              <w:t>8</w:t>
            </w:r>
            <w:r w:rsidRPr="00E3561F">
              <w:rPr>
                <w:szCs w:val="28"/>
                <w:lang w:val="uk-UA"/>
              </w:rPr>
              <w:t>_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Pr="00E3561F" w:rsidRDefault="007217A7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8</w:t>
            </w:r>
            <w:r w:rsidR="000D30CA" w:rsidRPr="00E3561F">
              <w:rPr>
                <w:szCs w:val="28"/>
                <w:lang w:val="uk-UA"/>
              </w:rPr>
              <w:t>__ год.</w:t>
            </w:r>
          </w:p>
        </w:tc>
      </w:tr>
      <w:tr w:rsidR="00E3561F" w:rsidRPr="00E3561F" w:rsidTr="00F2022C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E3561F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E3561F" w:rsidRPr="00E3561F" w:rsidTr="00F2022C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CB0801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_</w:t>
            </w:r>
            <w:r w:rsidR="00CB0801" w:rsidRPr="00E3561F">
              <w:rPr>
                <w:szCs w:val="28"/>
                <w:lang w:val="uk-UA"/>
              </w:rPr>
              <w:t>22</w:t>
            </w:r>
            <w:r w:rsidRPr="00E3561F">
              <w:rPr>
                <w:szCs w:val="28"/>
                <w:lang w:val="uk-UA"/>
              </w:rPr>
              <w:t>_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_4_ год.</w:t>
            </w:r>
          </w:p>
        </w:tc>
      </w:tr>
      <w:tr w:rsidR="00E3561F" w:rsidRPr="00E3561F" w:rsidTr="00F2022C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E3561F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E3561F" w:rsidRPr="00E3561F" w:rsidTr="00F2022C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_0_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_0_ год.</w:t>
            </w:r>
          </w:p>
        </w:tc>
      </w:tr>
      <w:tr w:rsidR="00E3561F" w:rsidRPr="00E3561F" w:rsidTr="00F2022C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E3561F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E3561F" w:rsidRPr="00E3561F" w:rsidTr="00F2022C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7217A7" w:rsidP="00856F5A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_</w:t>
            </w:r>
            <w:r w:rsidR="00856F5A" w:rsidRPr="00E3561F">
              <w:rPr>
                <w:szCs w:val="28"/>
                <w:lang w:val="uk-UA"/>
              </w:rPr>
              <w:t>60</w:t>
            </w:r>
            <w:r w:rsidR="000D30CA" w:rsidRPr="00E3561F">
              <w:rPr>
                <w:szCs w:val="28"/>
                <w:lang w:val="uk-UA"/>
              </w:rPr>
              <w:t>_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Pr="00E3561F" w:rsidRDefault="000D30CA" w:rsidP="007217A7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_</w:t>
            </w:r>
            <w:r w:rsidR="007217A7" w:rsidRPr="00E3561F">
              <w:rPr>
                <w:szCs w:val="28"/>
                <w:lang w:val="uk-UA"/>
              </w:rPr>
              <w:t>78</w:t>
            </w:r>
            <w:r w:rsidRPr="00E3561F">
              <w:rPr>
                <w:szCs w:val="28"/>
                <w:lang w:val="uk-UA"/>
              </w:rPr>
              <w:t>_ год.</w:t>
            </w:r>
          </w:p>
        </w:tc>
      </w:tr>
      <w:tr w:rsidR="00E3561F" w:rsidRPr="00E3561F" w:rsidTr="00F2022C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b/>
                <w:szCs w:val="28"/>
                <w:lang w:val="uk-UA"/>
              </w:rPr>
              <w:t xml:space="preserve">Індивідуальні завдання: __ </w:t>
            </w:r>
            <w:r w:rsidRPr="00E3561F">
              <w:rPr>
                <w:szCs w:val="28"/>
                <w:lang w:val="uk-UA"/>
              </w:rPr>
              <w:t>год.</w:t>
            </w:r>
          </w:p>
        </w:tc>
      </w:tr>
      <w:tr w:rsidR="000D30CA" w:rsidRPr="00E3561F" w:rsidTr="00F2022C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CA" w:rsidRPr="00E3561F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 xml:space="preserve">Вид контролю: </w:t>
            </w:r>
          </w:p>
          <w:p w:rsidR="000D30CA" w:rsidRPr="00E3561F" w:rsidRDefault="00260C35" w:rsidP="00F2022C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екзамен</w:t>
            </w:r>
            <w:bookmarkStart w:id="0" w:name="_GoBack"/>
            <w:bookmarkEnd w:id="0"/>
          </w:p>
        </w:tc>
      </w:tr>
    </w:tbl>
    <w:p w:rsidR="000D30CA" w:rsidRPr="00E3561F" w:rsidRDefault="000D30CA" w:rsidP="000D30CA">
      <w:pPr>
        <w:rPr>
          <w:lang w:val="uk-UA"/>
        </w:rPr>
      </w:pPr>
    </w:p>
    <w:p w:rsidR="000D30CA" w:rsidRPr="00E3561F" w:rsidRDefault="000D30CA" w:rsidP="000D30CA">
      <w:pPr>
        <w:rPr>
          <w:lang w:val="uk-UA"/>
        </w:rPr>
      </w:pPr>
    </w:p>
    <w:p w:rsidR="000D30CA" w:rsidRPr="00E3561F" w:rsidRDefault="000D30CA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Pr="00E3561F" w:rsidRDefault="000D30CA" w:rsidP="000D30CA">
      <w:pPr>
        <w:jc w:val="both"/>
        <w:rPr>
          <w:lang w:val="uk-UA"/>
        </w:rPr>
      </w:pPr>
      <w:r w:rsidRPr="00E3561F"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0D30CA" w:rsidRPr="00E3561F" w:rsidRDefault="000D30CA" w:rsidP="000D30CA">
      <w:pPr>
        <w:ind w:firstLine="600"/>
        <w:jc w:val="both"/>
        <w:rPr>
          <w:lang w:val="uk-UA"/>
        </w:rPr>
      </w:pPr>
      <w:r w:rsidRPr="00E3561F">
        <w:rPr>
          <w:lang w:val="uk-UA"/>
        </w:rPr>
        <w:tab/>
        <w:t xml:space="preserve">для денної форми навчання – </w:t>
      </w:r>
      <w:r w:rsidR="00420067" w:rsidRPr="00E3561F">
        <w:rPr>
          <w:lang w:val="uk-UA"/>
        </w:rPr>
        <w:t>3</w:t>
      </w:r>
      <w:r w:rsidR="0020487A" w:rsidRPr="00E3561F">
        <w:rPr>
          <w:lang w:val="uk-UA"/>
        </w:rPr>
        <w:t>3</w:t>
      </w:r>
      <w:r w:rsidR="00420067" w:rsidRPr="00E3561F">
        <w:rPr>
          <w:lang w:val="uk-UA"/>
        </w:rPr>
        <w:t>,</w:t>
      </w:r>
      <w:r w:rsidR="0020487A" w:rsidRPr="00E3561F">
        <w:rPr>
          <w:lang w:val="uk-UA"/>
        </w:rPr>
        <w:t>3</w:t>
      </w:r>
      <w:r w:rsidRPr="00E3561F">
        <w:rPr>
          <w:lang w:val="uk-UA"/>
        </w:rPr>
        <w:t xml:space="preserve"> % : </w:t>
      </w:r>
      <w:r w:rsidR="00420067" w:rsidRPr="00E3561F">
        <w:rPr>
          <w:lang w:val="uk-UA"/>
        </w:rPr>
        <w:t>6</w:t>
      </w:r>
      <w:r w:rsidR="0020487A" w:rsidRPr="00E3561F">
        <w:rPr>
          <w:lang w:val="uk-UA"/>
        </w:rPr>
        <w:t>6</w:t>
      </w:r>
      <w:r w:rsidR="00420067" w:rsidRPr="00E3561F">
        <w:rPr>
          <w:lang w:val="uk-UA"/>
        </w:rPr>
        <w:t>,</w:t>
      </w:r>
      <w:r w:rsidR="0020487A" w:rsidRPr="00E3561F">
        <w:rPr>
          <w:lang w:val="uk-UA"/>
        </w:rPr>
        <w:t>7</w:t>
      </w:r>
      <w:r w:rsidRPr="00E3561F">
        <w:rPr>
          <w:lang w:val="uk-UA"/>
        </w:rPr>
        <w:t xml:space="preserve"> %</w:t>
      </w:r>
    </w:p>
    <w:p w:rsidR="000D30CA" w:rsidRPr="00E3561F" w:rsidRDefault="000D30CA" w:rsidP="000D30CA">
      <w:pPr>
        <w:ind w:firstLine="600"/>
        <w:jc w:val="both"/>
        <w:rPr>
          <w:lang w:val="uk-UA"/>
        </w:rPr>
      </w:pPr>
      <w:r w:rsidRPr="00E3561F">
        <w:rPr>
          <w:lang w:val="uk-UA"/>
        </w:rPr>
        <w:tab/>
        <w:t xml:space="preserve">для заочної форми навчання –  </w:t>
      </w:r>
      <w:r w:rsidR="00420067" w:rsidRPr="00E3561F">
        <w:rPr>
          <w:lang w:val="uk-UA"/>
        </w:rPr>
        <w:t>13</w:t>
      </w:r>
      <w:r w:rsidRPr="00E3561F">
        <w:rPr>
          <w:lang w:val="uk-UA"/>
        </w:rPr>
        <w:t xml:space="preserve">,3 % : </w:t>
      </w:r>
      <w:r w:rsidR="00420067" w:rsidRPr="00E3561F">
        <w:rPr>
          <w:lang w:val="uk-UA"/>
        </w:rPr>
        <w:t>86</w:t>
      </w:r>
      <w:r w:rsidRPr="00E3561F">
        <w:rPr>
          <w:lang w:val="uk-UA"/>
        </w:rPr>
        <w:t>,7 %</w:t>
      </w:r>
    </w:p>
    <w:p w:rsidR="000D30CA" w:rsidRPr="00E3561F" w:rsidRDefault="000D30CA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Pr="00E3561F" w:rsidRDefault="000D30CA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Pr="00E3561F" w:rsidRDefault="000D30CA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Pr="00E3561F" w:rsidRDefault="000D30CA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Pr="00E3561F" w:rsidRDefault="000D30CA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Pr="00E3561F" w:rsidRDefault="000D30CA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Pr="00E3561F" w:rsidRDefault="000D30CA" w:rsidP="00AF4823">
      <w:pPr>
        <w:pStyle w:val="4"/>
        <w:numPr>
          <w:ilvl w:val="0"/>
          <w:numId w:val="2"/>
        </w:numPr>
        <w:tabs>
          <w:tab w:val="left" w:pos="3900"/>
        </w:tabs>
        <w:rPr>
          <w:szCs w:val="28"/>
        </w:rPr>
      </w:pPr>
      <w:r w:rsidRPr="00E3561F">
        <w:rPr>
          <w:szCs w:val="28"/>
        </w:rPr>
        <w:t>Мета та завдання навчальної дисципліни</w:t>
      </w:r>
    </w:p>
    <w:p w:rsidR="00AF4823" w:rsidRPr="00E3561F" w:rsidRDefault="00AF4823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856F5A" w:rsidRPr="00E3561F" w:rsidRDefault="000D30CA" w:rsidP="00856F5A">
      <w:pPr>
        <w:ind w:firstLine="720"/>
        <w:jc w:val="both"/>
        <w:outlineLvl w:val="0"/>
        <w:rPr>
          <w:szCs w:val="28"/>
          <w:lang w:val="uk-UA"/>
        </w:rPr>
      </w:pPr>
      <w:r w:rsidRPr="00E3561F">
        <w:rPr>
          <w:b/>
          <w:szCs w:val="28"/>
          <w:lang w:val="uk-UA"/>
        </w:rPr>
        <w:t>Мета:</w:t>
      </w:r>
      <w:r w:rsidRPr="00E3561F">
        <w:rPr>
          <w:szCs w:val="28"/>
          <w:lang w:val="uk-UA"/>
        </w:rPr>
        <w:t xml:space="preserve"> </w:t>
      </w:r>
      <w:r w:rsidR="00856F5A" w:rsidRPr="00E3561F">
        <w:rPr>
          <w:szCs w:val="28"/>
          <w:lang w:val="uk-UA"/>
        </w:rPr>
        <w:t xml:space="preserve">оволодіння студентами методами групових форм роботи в організації, опанування мистецтвом побудови </w:t>
      </w:r>
      <w:r w:rsidR="0020487A" w:rsidRPr="00E3561F">
        <w:rPr>
          <w:szCs w:val="28"/>
          <w:lang w:val="uk-UA"/>
        </w:rPr>
        <w:t>та</w:t>
      </w:r>
      <w:r w:rsidR="00856F5A" w:rsidRPr="00E3561F">
        <w:rPr>
          <w:szCs w:val="28"/>
          <w:lang w:val="uk-UA"/>
        </w:rPr>
        <w:t xml:space="preserve"> проведення інтерактивних семінарів</w:t>
      </w:r>
      <w:r w:rsidR="0020487A" w:rsidRPr="00E3561F">
        <w:rPr>
          <w:szCs w:val="28"/>
          <w:lang w:val="uk-UA"/>
        </w:rPr>
        <w:t>,</w:t>
      </w:r>
      <w:r w:rsidR="00EE7A8F" w:rsidRPr="00E3561F">
        <w:rPr>
          <w:szCs w:val="28"/>
          <w:lang w:val="uk-UA"/>
        </w:rPr>
        <w:t xml:space="preserve"> </w:t>
      </w:r>
      <w:r w:rsidR="00856F5A" w:rsidRPr="00E3561F">
        <w:rPr>
          <w:szCs w:val="28"/>
          <w:lang w:val="uk-UA"/>
        </w:rPr>
        <w:t>тренінгів, групових дискусій.</w:t>
      </w:r>
    </w:p>
    <w:p w:rsidR="00EE7A8F" w:rsidRPr="00E3561F" w:rsidRDefault="00EE7A8F" w:rsidP="00856F5A">
      <w:pPr>
        <w:ind w:firstLine="720"/>
        <w:jc w:val="both"/>
        <w:outlineLvl w:val="0"/>
        <w:rPr>
          <w:szCs w:val="28"/>
          <w:lang w:val="uk-UA"/>
        </w:rPr>
      </w:pPr>
    </w:p>
    <w:p w:rsidR="00AF4823" w:rsidRPr="00E3561F" w:rsidRDefault="000D30CA" w:rsidP="000D30CA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E3561F">
        <w:rPr>
          <w:b/>
          <w:szCs w:val="28"/>
          <w:lang w:val="uk-UA"/>
        </w:rPr>
        <w:tab/>
      </w:r>
      <w:r w:rsidRPr="00E3561F">
        <w:rPr>
          <w:b/>
          <w:szCs w:val="28"/>
          <w:lang w:val="uk-UA"/>
        </w:rPr>
        <w:tab/>
      </w:r>
      <w:r w:rsidRPr="00E3561F">
        <w:rPr>
          <w:b/>
          <w:szCs w:val="28"/>
          <w:lang w:val="uk-UA"/>
        </w:rPr>
        <w:tab/>
        <w:t>Завдання:</w:t>
      </w:r>
      <w:r w:rsidRPr="00E3561F">
        <w:rPr>
          <w:szCs w:val="28"/>
          <w:lang w:val="uk-UA"/>
        </w:rPr>
        <w:t xml:space="preserve"> </w:t>
      </w:r>
    </w:p>
    <w:p w:rsidR="00AF4823" w:rsidRPr="00E3561F" w:rsidRDefault="000D30CA" w:rsidP="008046B0">
      <w:pPr>
        <w:pStyle w:val="af2"/>
        <w:numPr>
          <w:ilvl w:val="0"/>
          <w:numId w:val="4"/>
        </w:numPr>
        <w:tabs>
          <w:tab w:val="left" w:pos="0"/>
        </w:tabs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сформувати систематизоване уявлення про </w:t>
      </w:r>
      <w:r w:rsidR="00856F5A" w:rsidRPr="00E3561F">
        <w:rPr>
          <w:szCs w:val="28"/>
          <w:lang w:val="uk-UA"/>
        </w:rPr>
        <w:t>групові форми роботи в організації</w:t>
      </w:r>
      <w:r w:rsidR="00FB5B01" w:rsidRPr="00E3561F">
        <w:rPr>
          <w:szCs w:val="28"/>
          <w:lang w:val="uk-UA"/>
        </w:rPr>
        <w:t>;</w:t>
      </w:r>
      <w:r w:rsidRPr="00E3561F">
        <w:rPr>
          <w:szCs w:val="28"/>
          <w:lang w:val="uk-UA"/>
        </w:rPr>
        <w:t xml:space="preserve"> </w:t>
      </w:r>
    </w:p>
    <w:p w:rsidR="00AF4823" w:rsidRPr="00E3561F" w:rsidRDefault="00AF4823" w:rsidP="008046B0">
      <w:pPr>
        <w:pStyle w:val="af2"/>
        <w:numPr>
          <w:ilvl w:val="0"/>
          <w:numId w:val="4"/>
        </w:numPr>
        <w:tabs>
          <w:tab w:val="left" w:pos="0"/>
        </w:tabs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здійснити апробацію</w:t>
      </w:r>
      <w:r w:rsidR="000D30CA" w:rsidRPr="00E3561F">
        <w:rPr>
          <w:szCs w:val="28"/>
          <w:lang w:val="uk-UA"/>
        </w:rPr>
        <w:t xml:space="preserve"> </w:t>
      </w:r>
      <w:r w:rsidR="00856F5A" w:rsidRPr="00E3561F">
        <w:rPr>
          <w:szCs w:val="28"/>
          <w:lang w:val="uk-UA"/>
        </w:rPr>
        <w:t>групових форм роботи в організації</w:t>
      </w:r>
      <w:r w:rsidR="00FB5B01" w:rsidRPr="00E3561F">
        <w:rPr>
          <w:szCs w:val="28"/>
          <w:lang w:val="uk-UA"/>
        </w:rPr>
        <w:t>;</w:t>
      </w:r>
      <w:r w:rsidR="000D30CA" w:rsidRPr="00E3561F">
        <w:rPr>
          <w:szCs w:val="28"/>
          <w:lang w:val="uk-UA"/>
        </w:rPr>
        <w:t xml:space="preserve"> </w:t>
      </w:r>
    </w:p>
    <w:p w:rsidR="000D30CA" w:rsidRPr="00E3561F" w:rsidRDefault="00A61615" w:rsidP="008046B0">
      <w:pPr>
        <w:numPr>
          <w:ilvl w:val="0"/>
          <w:numId w:val="4"/>
        </w:numPr>
        <w:suppressAutoHyphens w:val="0"/>
        <w:jc w:val="both"/>
        <w:outlineLvl w:val="0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сформувати в учасників здатності до складання програм </w:t>
      </w:r>
      <w:r w:rsidR="0020487A" w:rsidRPr="00E3561F">
        <w:rPr>
          <w:szCs w:val="28"/>
          <w:lang w:val="uk-UA"/>
        </w:rPr>
        <w:t>групових форм роботи в організації</w:t>
      </w:r>
      <w:r w:rsidRPr="00E3561F">
        <w:rPr>
          <w:szCs w:val="28"/>
          <w:lang w:val="uk-UA"/>
        </w:rPr>
        <w:t xml:space="preserve"> з використанням інтерактивних методів та проведення цих занять.</w:t>
      </w:r>
    </w:p>
    <w:p w:rsidR="000D30CA" w:rsidRPr="00E3561F" w:rsidRDefault="000D30CA" w:rsidP="000D30CA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ab/>
      </w:r>
    </w:p>
    <w:p w:rsidR="00791E01" w:rsidRPr="00E3561F" w:rsidRDefault="00791E01" w:rsidP="006577BD">
      <w:pPr>
        <w:tabs>
          <w:tab w:val="left" w:pos="284"/>
          <w:tab w:val="left" w:pos="567"/>
        </w:tabs>
        <w:jc w:val="both"/>
        <w:rPr>
          <w:b/>
          <w:szCs w:val="28"/>
          <w:lang w:val="uk-UA"/>
        </w:rPr>
      </w:pPr>
      <w:r w:rsidRPr="00E3561F">
        <w:rPr>
          <w:szCs w:val="28"/>
          <w:lang w:val="uk-UA"/>
        </w:rPr>
        <w:t xml:space="preserve">У результаті вивчення навчальної дисципліни студент </w:t>
      </w:r>
      <w:r w:rsidR="006577BD" w:rsidRPr="00E3561F">
        <w:rPr>
          <w:szCs w:val="28"/>
          <w:lang w:val="uk-UA"/>
        </w:rPr>
        <w:t>здобуде наступні компетентності:</w:t>
      </w:r>
    </w:p>
    <w:p w:rsidR="00A61615" w:rsidRPr="00E3561F" w:rsidRDefault="00A61615" w:rsidP="00B26929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E3561F">
        <w:rPr>
          <w:b/>
          <w:bCs/>
          <w:color w:val="auto"/>
          <w:sz w:val="28"/>
          <w:szCs w:val="28"/>
        </w:rPr>
        <w:t>Загальнонаукові (фундаментальні) компетен</w:t>
      </w:r>
      <w:r w:rsidR="006577BD" w:rsidRPr="00E3561F">
        <w:rPr>
          <w:b/>
          <w:bCs/>
          <w:color w:val="auto"/>
          <w:sz w:val="28"/>
          <w:szCs w:val="28"/>
        </w:rPr>
        <w:t>тності</w:t>
      </w:r>
      <w:r w:rsidRPr="00E3561F">
        <w:rPr>
          <w:b/>
          <w:bCs/>
          <w:color w:val="auto"/>
          <w:sz w:val="28"/>
          <w:szCs w:val="28"/>
        </w:rPr>
        <w:t xml:space="preserve">: </w:t>
      </w:r>
    </w:p>
    <w:p w:rsidR="00A61615" w:rsidRPr="00E3561F" w:rsidRDefault="00A61615" w:rsidP="00A61615">
      <w:pPr>
        <w:pStyle w:val="Default"/>
        <w:jc w:val="both"/>
        <w:rPr>
          <w:bCs/>
          <w:color w:val="auto"/>
          <w:sz w:val="28"/>
          <w:szCs w:val="28"/>
        </w:rPr>
      </w:pPr>
      <w:r w:rsidRPr="00E3561F">
        <w:rPr>
          <w:bCs/>
          <w:color w:val="auto"/>
          <w:sz w:val="28"/>
          <w:szCs w:val="28"/>
        </w:rPr>
        <w:t>Здатність до аналізу та синтезу, узагальненн</w:t>
      </w:r>
      <w:r w:rsidR="003C618B" w:rsidRPr="00E3561F">
        <w:rPr>
          <w:bCs/>
          <w:color w:val="auto"/>
          <w:sz w:val="28"/>
          <w:szCs w:val="28"/>
        </w:rPr>
        <w:t>я</w:t>
      </w:r>
      <w:r w:rsidRPr="00E3561F">
        <w:rPr>
          <w:bCs/>
          <w:color w:val="auto"/>
          <w:sz w:val="28"/>
          <w:szCs w:val="28"/>
        </w:rPr>
        <w:t xml:space="preserve"> інформації;</w:t>
      </w:r>
    </w:p>
    <w:p w:rsidR="00A61615" w:rsidRPr="00E3561F" w:rsidRDefault="00A61615" w:rsidP="00A61615">
      <w:pPr>
        <w:pStyle w:val="Default"/>
        <w:jc w:val="both"/>
        <w:rPr>
          <w:bCs/>
          <w:color w:val="auto"/>
          <w:sz w:val="28"/>
          <w:szCs w:val="28"/>
        </w:rPr>
      </w:pPr>
      <w:r w:rsidRPr="00E3561F">
        <w:rPr>
          <w:bCs/>
          <w:color w:val="auto"/>
          <w:sz w:val="28"/>
          <w:szCs w:val="28"/>
        </w:rPr>
        <w:t>Здатність до узагальнення та виокремлення;</w:t>
      </w:r>
    </w:p>
    <w:p w:rsidR="00A61615" w:rsidRPr="00E3561F" w:rsidRDefault="00A61615" w:rsidP="00A61615">
      <w:pPr>
        <w:pStyle w:val="Default"/>
        <w:jc w:val="both"/>
        <w:rPr>
          <w:bCs/>
          <w:color w:val="auto"/>
          <w:sz w:val="28"/>
          <w:szCs w:val="28"/>
        </w:rPr>
      </w:pPr>
      <w:r w:rsidRPr="00E3561F">
        <w:rPr>
          <w:bCs/>
          <w:color w:val="auto"/>
          <w:sz w:val="28"/>
          <w:szCs w:val="28"/>
        </w:rPr>
        <w:t>Здатність до розширення бачення проблеми та до фокусування на головному</w:t>
      </w:r>
      <w:r w:rsidR="003C618B" w:rsidRPr="00E3561F">
        <w:rPr>
          <w:bCs/>
          <w:color w:val="auto"/>
          <w:sz w:val="28"/>
          <w:szCs w:val="28"/>
        </w:rPr>
        <w:t>;</w:t>
      </w:r>
    </w:p>
    <w:p w:rsidR="006577BD" w:rsidRPr="00E3561F" w:rsidRDefault="006577BD" w:rsidP="00A61615">
      <w:pPr>
        <w:pStyle w:val="Default"/>
        <w:jc w:val="both"/>
        <w:rPr>
          <w:bCs/>
          <w:color w:val="auto"/>
          <w:sz w:val="28"/>
          <w:szCs w:val="28"/>
        </w:rPr>
      </w:pPr>
      <w:r w:rsidRPr="00E3561F">
        <w:rPr>
          <w:color w:val="auto"/>
          <w:sz w:val="28"/>
          <w:szCs w:val="28"/>
        </w:rPr>
        <w:t>Здатність аналізувати та оцінювати потреби організації в навчанні та психологічній корекції</w:t>
      </w:r>
    </w:p>
    <w:p w:rsidR="003C618B" w:rsidRPr="00E3561F" w:rsidRDefault="003C618B" w:rsidP="003C618B">
      <w:pPr>
        <w:suppressAutoHyphens w:val="0"/>
        <w:jc w:val="both"/>
        <w:outlineLvl w:val="0"/>
        <w:rPr>
          <w:b/>
          <w:i/>
          <w:szCs w:val="28"/>
          <w:lang w:val="uk-UA"/>
        </w:rPr>
      </w:pPr>
      <w:r w:rsidRPr="00E3561F">
        <w:rPr>
          <w:szCs w:val="28"/>
          <w:lang w:val="uk-UA" w:eastAsia="uk-UA"/>
        </w:rPr>
        <w:t>Розуміння</w:t>
      </w:r>
      <w:r w:rsidRPr="00E3561F">
        <w:rPr>
          <w:szCs w:val="28"/>
          <w:lang w:val="uk-UA"/>
        </w:rPr>
        <w:t xml:space="preserve"> психологічних законів функціонування групи, особливостей сприймання інформації різними віковими категоріями та професійними групами, методів оцінювання ефективності роботи.</w:t>
      </w:r>
    </w:p>
    <w:p w:rsidR="00A61615" w:rsidRPr="00E3561F" w:rsidRDefault="00A61615" w:rsidP="00B26929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E3561F">
        <w:rPr>
          <w:b/>
          <w:bCs/>
          <w:color w:val="auto"/>
          <w:sz w:val="28"/>
          <w:szCs w:val="28"/>
        </w:rPr>
        <w:t>Професійні (інструментальні) компетен</w:t>
      </w:r>
      <w:r w:rsidR="006577BD" w:rsidRPr="00E3561F">
        <w:rPr>
          <w:b/>
          <w:bCs/>
          <w:color w:val="auto"/>
          <w:sz w:val="28"/>
          <w:szCs w:val="28"/>
        </w:rPr>
        <w:t>тності</w:t>
      </w:r>
      <w:r w:rsidRPr="00E3561F">
        <w:rPr>
          <w:b/>
          <w:bCs/>
          <w:color w:val="auto"/>
          <w:sz w:val="28"/>
          <w:szCs w:val="28"/>
        </w:rPr>
        <w:t xml:space="preserve">: </w:t>
      </w:r>
    </w:p>
    <w:p w:rsidR="00A61615" w:rsidRPr="00E3561F" w:rsidRDefault="00A61615" w:rsidP="00A61615">
      <w:pPr>
        <w:pStyle w:val="Default"/>
        <w:jc w:val="both"/>
        <w:rPr>
          <w:bCs/>
          <w:color w:val="auto"/>
          <w:sz w:val="28"/>
          <w:szCs w:val="28"/>
        </w:rPr>
      </w:pPr>
      <w:r w:rsidRPr="00E3561F">
        <w:rPr>
          <w:bCs/>
          <w:color w:val="auto"/>
          <w:sz w:val="28"/>
          <w:szCs w:val="28"/>
        </w:rPr>
        <w:t xml:space="preserve">здатність до активного й </w:t>
      </w:r>
      <w:proofErr w:type="spellStart"/>
      <w:r w:rsidRPr="00E3561F">
        <w:rPr>
          <w:bCs/>
          <w:color w:val="auto"/>
          <w:sz w:val="28"/>
          <w:szCs w:val="28"/>
        </w:rPr>
        <w:t>емпатійного</w:t>
      </w:r>
      <w:proofErr w:type="spellEnd"/>
      <w:r w:rsidRPr="00E3561F">
        <w:rPr>
          <w:bCs/>
          <w:color w:val="auto"/>
          <w:sz w:val="28"/>
          <w:szCs w:val="28"/>
        </w:rPr>
        <w:t xml:space="preserve"> слухання;</w:t>
      </w:r>
    </w:p>
    <w:p w:rsidR="006577BD" w:rsidRPr="00E3561F" w:rsidRDefault="006577BD" w:rsidP="00A61615">
      <w:pPr>
        <w:pStyle w:val="Default"/>
        <w:jc w:val="both"/>
        <w:rPr>
          <w:bCs/>
          <w:color w:val="auto"/>
          <w:sz w:val="28"/>
          <w:szCs w:val="28"/>
        </w:rPr>
      </w:pPr>
      <w:r w:rsidRPr="00E3561F">
        <w:rPr>
          <w:color w:val="auto"/>
          <w:sz w:val="28"/>
          <w:szCs w:val="28"/>
          <w:lang w:eastAsia="uk-UA"/>
        </w:rPr>
        <w:t>здатність організовувати конструктивний комунікативний процес;</w:t>
      </w:r>
    </w:p>
    <w:p w:rsidR="00A61615" w:rsidRPr="00E3561F" w:rsidRDefault="00A61615" w:rsidP="00A61615">
      <w:pPr>
        <w:pStyle w:val="Default"/>
        <w:jc w:val="both"/>
        <w:rPr>
          <w:bCs/>
          <w:color w:val="auto"/>
          <w:sz w:val="28"/>
          <w:szCs w:val="28"/>
        </w:rPr>
      </w:pPr>
      <w:r w:rsidRPr="00E3561F">
        <w:rPr>
          <w:bCs/>
          <w:color w:val="auto"/>
          <w:sz w:val="28"/>
          <w:szCs w:val="28"/>
        </w:rPr>
        <w:t>здатність до генерування нових  ідей;</w:t>
      </w:r>
    </w:p>
    <w:p w:rsidR="00A61615" w:rsidRPr="00E3561F" w:rsidRDefault="00A61615" w:rsidP="00A61615">
      <w:pPr>
        <w:pStyle w:val="Default"/>
        <w:jc w:val="both"/>
        <w:rPr>
          <w:bCs/>
          <w:color w:val="auto"/>
          <w:sz w:val="28"/>
          <w:szCs w:val="28"/>
        </w:rPr>
      </w:pPr>
      <w:r w:rsidRPr="00E3561F">
        <w:rPr>
          <w:bCs/>
          <w:color w:val="auto"/>
          <w:sz w:val="28"/>
          <w:szCs w:val="28"/>
        </w:rPr>
        <w:t>здатність приймати рішення, які відповідають поточній ситуації;</w:t>
      </w:r>
    </w:p>
    <w:p w:rsidR="00A61615" w:rsidRPr="00E3561F" w:rsidRDefault="00A61615" w:rsidP="00A61615">
      <w:pPr>
        <w:pStyle w:val="Default"/>
        <w:jc w:val="both"/>
        <w:rPr>
          <w:bCs/>
          <w:color w:val="auto"/>
          <w:sz w:val="28"/>
          <w:szCs w:val="28"/>
        </w:rPr>
      </w:pPr>
      <w:r w:rsidRPr="00E3561F">
        <w:rPr>
          <w:bCs/>
          <w:color w:val="auto"/>
          <w:sz w:val="28"/>
          <w:szCs w:val="28"/>
        </w:rPr>
        <w:t>здатність мот</w:t>
      </w:r>
      <w:r w:rsidR="003C618B" w:rsidRPr="00E3561F">
        <w:rPr>
          <w:bCs/>
          <w:color w:val="auto"/>
          <w:sz w:val="28"/>
          <w:szCs w:val="28"/>
        </w:rPr>
        <w:t>ивувати до навчання та розвитку;</w:t>
      </w:r>
    </w:p>
    <w:p w:rsidR="003C618B" w:rsidRPr="00E3561F" w:rsidRDefault="003C618B" w:rsidP="00A61615">
      <w:pPr>
        <w:pStyle w:val="Default"/>
        <w:jc w:val="both"/>
        <w:rPr>
          <w:bCs/>
          <w:color w:val="auto"/>
          <w:sz w:val="28"/>
          <w:szCs w:val="28"/>
        </w:rPr>
      </w:pPr>
      <w:r w:rsidRPr="00E3561F">
        <w:rPr>
          <w:color w:val="auto"/>
          <w:sz w:val="28"/>
          <w:szCs w:val="28"/>
        </w:rPr>
        <w:t>здатність планувати навчальні й тренінгові програми для функціонування та розвитку організації, аналізувати особливості використання різних методів інтерактивного навчання для конкретної групи учасників, передбачати основні проблеми в реалізації практичних навичок в реальному житті організації</w:t>
      </w:r>
    </w:p>
    <w:p w:rsidR="00E3561F" w:rsidRPr="00E3561F" w:rsidRDefault="00E3561F" w:rsidP="00A61615">
      <w:pPr>
        <w:tabs>
          <w:tab w:val="left" w:pos="284"/>
          <w:tab w:val="left" w:pos="567"/>
        </w:tabs>
        <w:jc w:val="both"/>
        <w:rPr>
          <w:b/>
          <w:szCs w:val="28"/>
          <w:lang w:val="uk-UA"/>
        </w:rPr>
      </w:pPr>
      <w:r w:rsidRPr="00E3561F">
        <w:rPr>
          <w:szCs w:val="28"/>
          <w:lang w:val="uk-UA"/>
        </w:rPr>
        <w:tab/>
      </w:r>
      <w:r w:rsidR="000D30CA" w:rsidRPr="00E3561F">
        <w:rPr>
          <w:szCs w:val="28"/>
          <w:lang w:val="uk-UA"/>
        </w:rPr>
        <w:t xml:space="preserve"> </w:t>
      </w:r>
      <w:r w:rsidRPr="00E3561F">
        <w:rPr>
          <w:b/>
          <w:szCs w:val="28"/>
          <w:lang w:val="uk-UA"/>
        </w:rPr>
        <w:t>Програмні результати навчання:</w:t>
      </w:r>
    </w:p>
    <w:p w:rsidR="00E3561F" w:rsidRPr="00E3561F" w:rsidRDefault="00E3561F" w:rsidP="00E3561F">
      <w:pPr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виявляти і характеризувати структурні та динамічні компоненти тренінгової групи;</w:t>
      </w:r>
    </w:p>
    <w:p w:rsidR="00E3561F" w:rsidRPr="00E3561F" w:rsidRDefault="00E3561F" w:rsidP="00E3561F">
      <w:pPr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розробляти програми тренінгових занять відповідно до запитів організацій;</w:t>
      </w:r>
    </w:p>
    <w:p w:rsidR="00E3561F" w:rsidRPr="00E3561F" w:rsidRDefault="00E3561F" w:rsidP="00E3561F">
      <w:pPr>
        <w:suppressAutoHyphens w:val="0"/>
        <w:jc w:val="both"/>
        <w:outlineLvl w:val="0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підбирати адекватні інтерактивні методики до теми заняття та його учасників; </w:t>
      </w:r>
    </w:p>
    <w:p w:rsidR="00E3561F" w:rsidRPr="00E3561F" w:rsidRDefault="00E3561F" w:rsidP="00E3561F">
      <w:pPr>
        <w:suppressAutoHyphens w:val="0"/>
        <w:jc w:val="both"/>
        <w:outlineLvl w:val="0"/>
        <w:rPr>
          <w:szCs w:val="28"/>
          <w:lang w:val="uk-UA"/>
        </w:rPr>
      </w:pPr>
      <w:r w:rsidRPr="00E3561F">
        <w:rPr>
          <w:szCs w:val="28"/>
          <w:lang w:val="uk-UA"/>
        </w:rPr>
        <w:t>здійснювати професійний аналіз здійснюваних заходів;</w:t>
      </w:r>
    </w:p>
    <w:p w:rsidR="00E3561F" w:rsidRPr="00E3561F" w:rsidRDefault="00E3561F" w:rsidP="00E3561F">
      <w:pPr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взаємодіяти із замовниками інтерактивного навчання;</w:t>
      </w:r>
    </w:p>
    <w:p w:rsidR="00E3561F" w:rsidRPr="00E3561F" w:rsidRDefault="00E3561F" w:rsidP="00E3561F">
      <w:pPr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lastRenderedPageBreak/>
        <w:t>виокремлювати критерії ефективності групової роботи;</w:t>
      </w:r>
    </w:p>
    <w:p w:rsidR="00E3561F" w:rsidRPr="00E3561F" w:rsidRDefault="00E3561F" w:rsidP="00E3561F">
      <w:pPr>
        <w:tabs>
          <w:tab w:val="left" w:pos="283"/>
        </w:tabs>
        <w:adjustRightInd w:val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вирішувати етичні дилеми з опорою на норми закону, етичні принципи та загальнолюдські цінності</w:t>
      </w:r>
    </w:p>
    <w:p w:rsidR="00E3561F" w:rsidRPr="00E3561F" w:rsidRDefault="00E3561F" w:rsidP="00E3561F">
      <w:pPr>
        <w:tabs>
          <w:tab w:val="left" w:pos="283"/>
        </w:tabs>
        <w:adjustRightInd w:val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ідентифікувати ступінь складності завдань діяльності та приймати рішення про </w:t>
      </w:r>
      <w:proofErr w:type="spellStart"/>
      <w:r w:rsidRPr="00E3561F">
        <w:rPr>
          <w:szCs w:val="28"/>
          <w:lang w:val="uk-UA"/>
        </w:rPr>
        <w:t>перескерування</w:t>
      </w:r>
      <w:proofErr w:type="spellEnd"/>
      <w:r w:rsidRPr="00E3561F">
        <w:rPr>
          <w:szCs w:val="28"/>
          <w:lang w:val="uk-UA"/>
        </w:rPr>
        <w:t xml:space="preserve">, звернення за допомогою або підвищення кваліфікації.  </w:t>
      </w:r>
    </w:p>
    <w:p w:rsidR="00E3561F" w:rsidRPr="00E3561F" w:rsidRDefault="00E3561F" w:rsidP="00A61615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</w:p>
    <w:p w:rsidR="00395441" w:rsidRPr="00E3561F" w:rsidRDefault="00395441" w:rsidP="00791E01">
      <w:pPr>
        <w:tabs>
          <w:tab w:val="left" w:pos="284"/>
          <w:tab w:val="left" w:pos="567"/>
        </w:tabs>
        <w:rPr>
          <w:lang w:val="uk-UA"/>
        </w:rPr>
      </w:pPr>
      <w:r w:rsidRPr="00E3561F">
        <w:rPr>
          <w:lang w:val="uk-UA"/>
        </w:rPr>
        <w:t xml:space="preserve">Структурно-логічне місце курсу в навчальному процесі підготовки фахівців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570"/>
      </w:tblGrid>
      <w:tr w:rsidR="00E3561F" w:rsidRPr="00E3561F" w:rsidTr="00395441">
        <w:tc>
          <w:tcPr>
            <w:tcW w:w="9570" w:type="dxa"/>
          </w:tcPr>
          <w:p w:rsidR="00395441" w:rsidRPr="00E3561F" w:rsidRDefault="00395441" w:rsidP="00625212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E3561F">
              <w:rPr>
                <w:lang w:val="uk-UA"/>
              </w:rPr>
              <w:t>Перелік дисциплін, на які безпосередньо спирається вивчення «</w:t>
            </w:r>
            <w:r w:rsidR="00625212" w:rsidRPr="00E3561F">
              <w:rPr>
                <w:szCs w:val="28"/>
                <w:lang w:val="uk-UA"/>
              </w:rPr>
              <w:t>Групові форми роботи в організації</w:t>
            </w:r>
            <w:r w:rsidRPr="00E3561F">
              <w:rPr>
                <w:lang w:val="uk-UA"/>
              </w:rPr>
              <w:t xml:space="preserve">» </w:t>
            </w:r>
          </w:p>
        </w:tc>
      </w:tr>
      <w:tr w:rsidR="00E3561F" w:rsidRPr="00E3561F" w:rsidTr="00395441">
        <w:tc>
          <w:tcPr>
            <w:tcW w:w="9570" w:type="dxa"/>
          </w:tcPr>
          <w:p w:rsidR="00395441" w:rsidRPr="00E3561F" w:rsidRDefault="00395441" w:rsidP="00E91241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3561F">
              <w:rPr>
                <w:lang w:val="uk-UA"/>
              </w:rPr>
              <w:t xml:space="preserve">Соціальна психологія, організаційна психологія, психологія бізнесу, консультування, позитивна психотерапія, когнітивна психотерапія, </w:t>
            </w:r>
            <w:proofErr w:type="spellStart"/>
            <w:r w:rsidRPr="00E3561F">
              <w:rPr>
                <w:lang w:val="uk-UA"/>
              </w:rPr>
              <w:t>транзактний</w:t>
            </w:r>
            <w:proofErr w:type="spellEnd"/>
            <w:r w:rsidRPr="00E3561F">
              <w:rPr>
                <w:lang w:val="uk-UA"/>
              </w:rPr>
              <w:t xml:space="preserve"> аналіз</w:t>
            </w:r>
          </w:p>
        </w:tc>
      </w:tr>
      <w:tr w:rsidR="00E3561F" w:rsidRPr="00E3561F" w:rsidTr="00395441">
        <w:tc>
          <w:tcPr>
            <w:tcW w:w="9570" w:type="dxa"/>
          </w:tcPr>
          <w:p w:rsidR="00395441" w:rsidRPr="00E3561F" w:rsidRDefault="00395441" w:rsidP="00506F3F">
            <w:p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 w:rsidRPr="00E3561F">
              <w:rPr>
                <w:lang w:val="uk-UA"/>
              </w:rPr>
              <w:t xml:space="preserve">Філософія, соціологія, етика, </w:t>
            </w:r>
            <w:proofErr w:type="spellStart"/>
            <w:r w:rsidR="00506F3F" w:rsidRPr="00E3561F">
              <w:rPr>
                <w:lang w:val="uk-UA"/>
              </w:rPr>
              <w:t>менеджемент</w:t>
            </w:r>
            <w:proofErr w:type="spellEnd"/>
          </w:p>
        </w:tc>
      </w:tr>
    </w:tbl>
    <w:p w:rsidR="00E3561F" w:rsidRPr="00E3561F" w:rsidRDefault="00E3561F" w:rsidP="000D30CA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0D30CA" w:rsidRPr="00E3561F" w:rsidRDefault="000D30CA" w:rsidP="000D30CA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  <w:r w:rsidRPr="00E3561F">
        <w:rPr>
          <w:b/>
          <w:szCs w:val="28"/>
          <w:lang w:val="uk-UA"/>
        </w:rPr>
        <w:t>3. Програма навчальної дисципліни</w:t>
      </w:r>
    </w:p>
    <w:p w:rsidR="000D30CA" w:rsidRPr="00E3561F" w:rsidRDefault="000D30CA" w:rsidP="00C1611B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E3561F">
        <w:rPr>
          <w:b/>
          <w:szCs w:val="28"/>
          <w:lang w:val="uk-UA"/>
        </w:rPr>
        <w:t xml:space="preserve">Змістовий модуль 1. </w:t>
      </w:r>
    </w:p>
    <w:p w:rsidR="00FB61EE" w:rsidRPr="00E3561F" w:rsidRDefault="00FB61EE" w:rsidP="00C1611B">
      <w:pPr>
        <w:ind w:firstLine="709"/>
        <w:jc w:val="both"/>
        <w:rPr>
          <w:b/>
          <w:szCs w:val="28"/>
          <w:lang w:val="uk-UA"/>
        </w:rPr>
      </w:pPr>
      <w:r w:rsidRPr="00E3561F">
        <w:rPr>
          <w:b/>
          <w:szCs w:val="28"/>
          <w:lang w:val="uk-UA"/>
        </w:rPr>
        <w:t xml:space="preserve">Тема 1. </w:t>
      </w:r>
      <w:r w:rsidR="00AD11FA" w:rsidRPr="00E3561F">
        <w:rPr>
          <w:b/>
          <w:szCs w:val="28"/>
          <w:lang w:val="uk-UA"/>
        </w:rPr>
        <w:t xml:space="preserve">Соціально-психологічна специфіка тренінгової діяльності як групової форми </w:t>
      </w:r>
      <w:r w:rsidR="006577BD" w:rsidRPr="00E3561F">
        <w:rPr>
          <w:b/>
          <w:szCs w:val="28"/>
          <w:lang w:val="uk-UA"/>
        </w:rPr>
        <w:t>роботи в організації</w:t>
      </w:r>
    </w:p>
    <w:p w:rsidR="00A56F0D" w:rsidRPr="00E3561F" w:rsidRDefault="00FB61EE" w:rsidP="00A56F0D">
      <w:pPr>
        <w:pStyle w:val="a5"/>
        <w:spacing w:after="0"/>
        <w:ind w:left="0" w:firstLine="708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Класифікація </w:t>
      </w:r>
      <w:r w:rsidR="00FC2A40" w:rsidRPr="00E3561F">
        <w:rPr>
          <w:szCs w:val="28"/>
          <w:lang w:val="uk-UA"/>
        </w:rPr>
        <w:t xml:space="preserve">та короткий огляд </w:t>
      </w:r>
      <w:r w:rsidRPr="00E3561F">
        <w:rPr>
          <w:szCs w:val="28"/>
          <w:lang w:val="uk-UA"/>
        </w:rPr>
        <w:t>групових форм роботи</w:t>
      </w:r>
      <w:r w:rsidR="00FC2A40" w:rsidRPr="00E3561F">
        <w:rPr>
          <w:szCs w:val="28"/>
          <w:lang w:val="uk-UA"/>
        </w:rPr>
        <w:t xml:space="preserve"> психолога в організації</w:t>
      </w:r>
      <w:r w:rsidR="00EE7A8F" w:rsidRPr="00E3561F">
        <w:rPr>
          <w:szCs w:val="28"/>
          <w:lang w:val="uk-UA"/>
        </w:rPr>
        <w:t>: тренінги, групові дискусії, діл</w:t>
      </w:r>
      <w:r w:rsidR="00C1611B" w:rsidRPr="00E3561F">
        <w:rPr>
          <w:szCs w:val="28"/>
          <w:lang w:val="uk-UA"/>
        </w:rPr>
        <w:t>ові ігри, інтерактивні семінари</w:t>
      </w:r>
      <w:r w:rsidRPr="00E3561F">
        <w:rPr>
          <w:szCs w:val="28"/>
          <w:lang w:val="uk-UA"/>
        </w:rPr>
        <w:t>.</w:t>
      </w:r>
      <w:r w:rsidR="006C3D89" w:rsidRPr="00E3561F">
        <w:rPr>
          <w:szCs w:val="28"/>
          <w:lang w:val="uk-UA"/>
        </w:rPr>
        <w:t xml:space="preserve"> </w:t>
      </w:r>
      <w:r w:rsidR="00A56F0D" w:rsidRPr="00E3561F">
        <w:rPr>
          <w:iCs/>
          <w:szCs w:val="28"/>
          <w:lang w:val="uk-UA"/>
        </w:rPr>
        <w:t>Переваги групової форми психологічної роботи</w:t>
      </w:r>
      <w:r w:rsidR="00A56F0D" w:rsidRPr="00E3561F">
        <w:rPr>
          <w:szCs w:val="28"/>
          <w:lang w:val="uk-UA"/>
        </w:rPr>
        <w:t xml:space="preserve"> в організації.</w:t>
      </w:r>
    </w:p>
    <w:p w:rsidR="00A56F0D" w:rsidRPr="00E3561F" w:rsidRDefault="00A56F0D" w:rsidP="00A56F0D">
      <w:pPr>
        <w:pStyle w:val="a5"/>
        <w:spacing w:after="0"/>
        <w:ind w:left="0" w:firstLine="708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Відмінності тренінгу від інших форм групової роботи</w:t>
      </w:r>
      <w:r w:rsidRPr="00E3561F">
        <w:rPr>
          <w:iCs/>
          <w:szCs w:val="28"/>
          <w:lang w:val="uk-UA"/>
        </w:rPr>
        <w:t xml:space="preserve">. </w:t>
      </w:r>
      <w:proofErr w:type="spellStart"/>
      <w:r w:rsidRPr="00E3561F">
        <w:rPr>
          <w:iCs/>
          <w:szCs w:val="28"/>
        </w:rPr>
        <w:t>Специфічні</w:t>
      </w:r>
      <w:proofErr w:type="spellEnd"/>
      <w:r w:rsidRPr="00E3561F">
        <w:rPr>
          <w:iCs/>
          <w:szCs w:val="28"/>
        </w:rPr>
        <w:t xml:space="preserve"> </w:t>
      </w:r>
      <w:proofErr w:type="spellStart"/>
      <w:r w:rsidRPr="00E3561F">
        <w:rPr>
          <w:iCs/>
          <w:szCs w:val="28"/>
        </w:rPr>
        <w:t>риси</w:t>
      </w:r>
      <w:proofErr w:type="spellEnd"/>
      <w:r w:rsidRPr="00E3561F">
        <w:rPr>
          <w:iCs/>
          <w:szCs w:val="28"/>
        </w:rPr>
        <w:t xml:space="preserve"> і </w:t>
      </w:r>
      <w:proofErr w:type="spellStart"/>
      <w:r w:rsidRPr="00E3561F">
        <w:rPr>
          <w:iCs/>
          <w:szCs w:val="28"/>
        </w:rPr>
        <w:t>основні</w:t>
      </w:r>
      <w:proofErr w:type="spellEnd"/>
      <w:r w:rsidRPr="00E3561F">
        <w:rPr>
          <w:iCs/>
          <w:szCs w:val="28"/>
        </w:rPr>
        <w:t xml:space="preserve"> </w:t>
      </w:r>
      <w:proofErr w:type="spellStart"/>
      <w:r w:rsidRPr="00E3561F">
        <w:rPr>
          <w:iCs/>
          <w:szCs w:val="28"/>
        </w:rPr>
        <w:t>парадигми</w:t>
      </w:r>
      <w:proofErr w:type="spellEnd"/>
      <w:r w:rsidRPr="00E3561F">
        <w:rPr>
          <w:iCs/>
          <w:szCs w:val="28"/>
        </w:rPr>
        <w:t xml:space="preserve"> </w:t>
      </w:r>
      <w:proofErr w:type="spellStart"/>
      <w:r w:rsidRPr="00E3561F">
        <w:rPr>
          <w:iCs/>
          <w:szCs w:val="28"/>
        </w:rPr>
        <w:t>тренінгу</w:t>
      </w:r>
      <w:proofErr w:type="spellEnd"/>
      <w:r w:rsidRPr="00E3561F">
        <w:rPr>
          <w:iCs/>
          <w:szCs w:val="28"/>
          <w:lang w:val="uk-UA"/>
        </w:rPr>
        <w:t xml:space="preserve">. </w:t>
      </w:r>
      <w:r w:rsidR="00EE7A8F" w:rsidRPr="00E3561F">
        <w:rPr>
          <w:szCs w:val="28"/>
          <w:lang w:val="uk-UA"/>
        </w:rPr>
        <w:t>Мета і сфери проведення тренінгових груп. Функції і завдання тренінгу. Загальні і спеціальні цілі тренінгових груп. Принципи проведення тренінгу. Критерії класифікації тренінгових груп.</w:t>
      </w:r>
      <w:r w:rsidR="006C3D89" w:rsidRPr="00E3561F">
        <w:rPr>
          <w:szCs w:val="28"/>
          <w:lang w:val="uk-UA"/>
        </w:rPr>
        <w:t xml:space="preserve"> </w:t>
      </w:r>
    </w:p>
    <w:p w:rsidR="00A56F0D" w:rsidRPr="00E3561F" w:rsidRDefault="00A56F0D" w:rsidP="00A56F0D">
      <w:pPr>
        <w:suppressAutoHyphens w:val="0"/>
        <w:ind w:firstLine="709"/>
        <w:jc w:val="both"/>
        <w:rPr>
          <w:szCs w:val="28"/>
          <w:lang w:val="uk-UA"/>
        </w:rPr>
      </w:pPr>
      <w:proofErr w:type="spellStart"/>
      <w:r w:rsidRPr="00E3561F">
        <w:rPr>
          <w:bCs/>
          <w:spacing w:val="-5"/>
          <w:szCs w:val="28"/>
        </w:rPr>
        <w:t>Мотиви</w:t>
      </w:r>
      <w:proofErr w:type="spellEnd"/>
      <w:r w:rsidRPr="00E3561F">
        <w:rPr>
          <w:bCs/>
          <w:spacing w:val="-5"/>
          <w:szCs w:val="28"/>
        </w:rPr>
        <w:t xml:space="preserve"> </w:t>
      </w:r>
      <w:proofErr w:type="spellStart"/>
      <w:r w:rsidRPr="00E3561F">
        <w:rPr>
          <w:bCs/>
          <w:spacing w:val="-5"/>
          <w:szCs w:val="28"/>
        </w:rPr>
        <w:t>замовників</w:t>
      </w:r>
      <w:proofErr w:type="spellEnd"/>
      <w:r w:rsidRPr="00E3561F">
        <w:rPr>
          <w:bCs/>
          <w:spacing w:val="-5"/>
          <w:szCs w:val="28"/>
        </w:rPr>
        <w:t xml:space="preserve"> </w:t>
      </w:r>
      <w:proofErr w:type="spellStart"/>
      <w:r w:rsidRPr="00E3561F">
        <w:rPr>
          <w:bCs/>
          <w:spacing w:val="-5"/>
          <w:szCs w:val="28"/>
        </w:rPr>
        <w:t>тренінгу</w:t>
      </w:r>
      <w:proofErr w:type="spellEnd"/>
      <w:r w:rsidRPr="00E3561F">
        <w:rPr>
          <w:bCs/>
          <w:spacing w:val="-5"/>
          <w:szCs w:val="28"/>
          <w:lang w:val="uk-UA"/>
        </w:rPr>
        <w:t xml:space="preserve">. </w:t>
      </w:r>
      <w:proofErr w:type="spellStart"/>
      <w:r w:rsidRPr="00E3561F">
        <w:rPr>
          <w:bCs/>
          <w:spacing w:val="-13"/>
          <w:szCs w:val="28"/>
        </w:rPr>
        <w:t>Мотиви</w:t>
      </w:r>
      <w:proofErr w:type="spellEnd"/>
      <w:r w:rsidRPr="00E3561F">
        <w:rPr>
          <w:bCs/>
          <w:spacing w:val="-13"/>
          <w:szCs w:val="28"/>
        </w:rPr>
        <w:t xml:space="preserve"> </w:t>
      </w:r>
      <w:proofErr w:type="spellStart"/>
      <w:r w:rsidRPr="00E3561F">
        <w:rPr>
          <w:bCs/>
          <w:spacing w:val="-13"/>
          <w:szCs w:val="28"/>
        </w:rPr>
        <w:t>замовлення</w:t>
      </w:r>
      <w:proofErr w:type="spellEnd"/>
      <w:r w:rsidRPr="00E3561F">
        <w:rPr>
          <w:bCs/>
          <w:spacing w:val="-13"/>
          <w:szCs w:val="28"/>
        </w:rPr>
        <w:t xml:space="preserve"> корпоративного </w:t>
      </w:r>
      <w:proofErr w:type="spellStart"/>
      <w:r w:rsidRPr="00E3561F">
        <w:rPr>
          <w:bCs/>
          <w:spacing w:val="-13"/>
          <w:szCs w:val="28"/>
        </w:rPr>
        <w:t>тренінгу</w:t>
      </w:r>
      <w:proofErr w:type="spellEnd"/>
      <w:r w:rsidRPr="00E3561F">
        <w:rPr>
          <w:bCs/>
          <w:spacing w:val="-13"/>
          <w:szCs w:val="28"/>
          <w:lang w:val="uk-UA"/>
        </w:rPr>
        <w:t xml:space="preserve">. </w:t>
      </w:r>
      <w:r w:rsidRPr="00E3561F">
        <w:rPr>
          <w:bCs/>
          <w:spacing w:val="-2"/>
          <w:szCs w:val="28"/>
          <w:lang w:val="uk-UA"/>
        </w:rPr>
        <w:t>Створення і підтримка мотивації. Мотиви тренера. Мотиви учасників.</w:t>
      </w:r>
    </w:p>
    <w:p w:rsidR="004A3DF5" w:rsidRPr="00E3561F" w:rsidRDefault="004A3DF5" w:rsidP="004A3DF5">
      <w:pPr>
        <w:shd w:val="clear" w:color="auto" w:fill="FFFFFF"/>
        <w:ind w:firstLine="708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Основні сфери застосування тренінгів в організаціях. Цілі тренінгової діяльності в організації. Організаційне забезпечення тренінгової діяльності в рамках організації. </w:t>
      </w:r>
    </w:p>
    <w:p w:rsidR="004A3DF5" w:rsidRPr="00E3561F" w:rsidRDefault="004A3DF5" w:rsidP="004A3DF5">
      <w:pPr>
        <w:shd w:val="clear" w:color="auto" w:fill="FFFFFF"/>
        <w:ind w:firstLine="708"/>
        <w:jc w:val="both"/>
        <w:rPr>
          <w:szCs w:val="28"/>
          <w:lang w:val="uk-UA"/>
        </w:rPr>
      </w:pPr>
    </w:p>
    <w:p w:rsidR="005D79AF" w:rsidRPr="00E3561F" w:rsidRDefault="00A56F0D" w:rsidP="00A56F0D">
      <w:pPr>
        <w:suppressAutoHyphens w:val="0"/>
        <w:ind w:firstLine="709"/>
        <w:jc w:val="both"/>
        <w:rPr>
          <w:b/>
          <w:szCs w:val="28"/>
          <w:lang w:val="uk-UA"/>
        </w:rPr>
      </w:pPr>
      <w:r w:rsidRPr="00E3561F">
        <w:rPr>
          <w:b/>
          <w:szCs w:val="28"/>
          <w:lang w:val="uk-UA"/>
        </w:rPr>
        <w:t>Тема 2. Динамічні характеристики тренінгової групи</w:t>
      </w:r>
    </w:p>
    <w:p w:rsidR="0096771F" w:rsidRPr="00E3561F" w:rsidRDefault="00C47A84" w:rsidP="004A293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E3561F">
        <w:rPr>
          <w:lang w:val="uk-UA"/>
        </w:rPr>
        <w:t xml:space="preserve">Структура групи, ролі, лідерство. </w:t>
      </w:r>
      <w:r w:rsidR="00A56F0D" w:rsidRPr="00E3561F">
        <w:rPr>
          <w:iCs/>
          <w:szCs w:val="28"/>
          <w:lang w:val="uk-UA"/>
        </w:rPr>
        <w:t>Поняття про групову згуртованість</w:t>
      </w:r>
      <w:r w:rsidR="00A56F0D" w:rsidRPr="00E3561F">
        <w:rPr>
          <w:szCs w:val="28"/>
          <w:lang w:val="uk-UA"/>
        </w:rPr>
        <w:t xml:space="preserve">. </w:t>
      </w:r>
      <w:r w:rsidRPr="00E3561F">
        <w:rPr>
          <w:lang w:val="uk-UA"/>
        </w:rPr>
        <w:t>Характеристики напруги і згуртованості тренінгової групи. Ідеальна модель динаміки групи (</w:t>
      </w:r>
      <w:proofErr w:type="spellStart"/>
      <w:r w:rsidRPr="00E3561F">
        <w:rPr>
          <w:lang w:val="uk-UA"/>
        </w:rPr>
        <w:t>Г.Бевз</w:t>
      </w:r>
      <w:proofErr w:type="spellEnd"/>
      <w:r w:rsidRPr="00E3561F">
        <w:rPr>
          <w:lang w:val="uk-UA"/>
        </w:rPr>
        <w:t xml:space="preserve">). </w:t>
      </w:r>
      <w:r w:rsidR="00A56F0D" w:rsidRPr="00E3561F">
        <w:rPr>
          <w:iCs/>
          <w:szCs w:val="28"/>
          <w:lang w:val="uk-UA"/>
        </w:rPr>
        <w:t>Гомогенність і гетерогенність тренінгових груп</w:t>
      </w:r>
      <w:r w:rsidR="00A56F0D" w:rsidRPr="00E3561F">
        <w:rPr>
          <w:szCs w:val="28"/>
          <w:lang w:val="uk-UA"/>
        </w:rPr>
        <w:t xml:space="preserve">. </w:t>
      </w:r>
      <w:r w:rsidR="00A56F0D" w:rsidRPr="00E3561F">
        <w:rPr>
          <w:iCs/>
          <w:szCs w:val="28"/>
          <w:lang w:val="uk-UA"/>
        </w:rPr>
        <w:t>Якісний склад тренінгових груп</w:t>
      </w:r>
      <w:r w:rsidR="00A56F0D" w:rsidRPr="00E3561F">
        <w:rPr>
          <w:szCs w:val="28"/>
          <w:lang w:val="uk-UA"/>
        </w:rPr>
        <w:t xml:space="preserve">. </w:t>
      </w:r>
      <w:r w:rsidR="00A56F0D" w:rsidRPr="00E3561F">
        <w:rPr>
          <w:iCs/>
          <w:szCs w:val="28"/>
          <w:lang w:val="uk-UA"/>
        </w:rPr>
        <w:t>Кількісний склад тренінгових груп</w:t>
      </w:r>
      <w:r w:rsidR="0096771F" w:rsidRPr="00E3561F">
        <w:rPr>
          <w:iCs/>
          <w:szCs w:val="28"/>
          <w:lang w:val="uk-UA"/>
        </w:rPr>
        <w:t>.</w:t>
      </w:r>
      <w:r w:rsidR="00F0482E" w:rsidRPr="00E3561F">
        <w:rPr>
          <w:iCs/>
          <w:szCs w:val="28"/>
          <w:lang w:val="uk-UA"/>
        </w:rPr>
        <w:t xml:space="preserve"> </w:t>
      </w:r>
      <w:r w:rsidR="0096771F" w:rsidRPr="00E3561F">
        <w:rPr>
          <w:szCs w:val="28"/>
          <w:lang w:val="uk-UA"/>
        </w:rPr>
        <w:t xml:space="preserve">Проблема складних учасників на тренінгу: позитивні та негативні ролі в групі. </w:t>
      </w:r>
      <w:r w:rsidRPr="00E3561F">
        <w:rPr>
          <w:szCs w:val="28"/>
          <w:lang w:val="uk-UA"/>
        </w:rPr>
        <w:t>Опір учасників.</w:t>
      </w:r>
    </w:p>
    <w:p w:rsidR="004A3DF5" w:rsidRPr="00E3561F" w:rsidRDefault="004A3DF5" w:rsidP="004A293C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Загальні вимоги до кваліфікації тренера. Функції ведучого у процесі проведення тренінгу. Необхідні </w:t>
      </w:r>
      <w:r w:rsidR="00AF3979" w:rsidRPr="00E3561F">
        <w:rPr>
          <w:szCs w:val="28"/>
          <w:lang w:val="uk-UA"/>
        </w:rPr>
        <w:t>компетен</w:t>
      </w:r>
      <w:r w:rsidR="00E7484B" w:rsidRPr="00E3561F">
        <w:rPr>
          <w:szCs w:val="28"/>
          <w:lang w:val="uk-UA"/>
        </w:rPr>
        <w:t>тн</w:t>
      </w:r>
      <w:r w:rsidR="00AF3979" w:rsidRPr="00E3561F">
        <w:rPr>
          <w:szCs w:val="28"/>
          <w:lang w:val="uk-UA"/>
        </w:rPr>
        <w:t>ості</w:t>
      </w:r>
      <w:r w:rsidRPr="00E3561F">
        <w:rPr>
          <w:szCs w:val="28"/>
          <w:lang w:val="uk-UA"/>
        </w:rPr>
        <w:t xml:space="preserve"> тренера для групової роботи. </w:t>
      </w:r>
      <w:r w:rsidR="00E7484B" w:rsidRPr="00E3561F">
        <w:rPr>
          <w:lang w:val="uk-UA"/>
        </w:rPr>
        <w:t>Види діяльності ведучого, спрямовані на окремого учасника та всю групу (</w:t>
      </w:r>
      <w:proofErr w:type="spellStart"/>
      <w:r w:rsidR="00E7484B" w:rsidRPr="00E3561F">
        <w:rPr>
          <w:lang w:val="uk-UA"/>
        </w:rPr>
        <w:t>Г.Бевз</w:t>
      </w:r>
      <w:proofErr w:type="spellEnd"/>
      <w:r w:rsidR="00E7484B" w:rsidRPr="00E3561F">
        <w:rPr>
          <w:lang w:val="uk-UA"/>
        </w:rPr>
        <w:t xml:space="preserve">).  Умови, ризи та переваги роботи тренерів у парі. </w:t>
      </w:r>
      <w:r w:rsidRPr="00E3561F">
        <w:rPr>
          <w:szCs w:val="28"/>
          <w:lang w:val="uk-UA"/>
        </w:rPr>
        <w:t>Типові помилки ведучого тренінговою групою. Стилі роботи тренера.</w:t>
      </w:r>
      <w:r w:rsidR="004A293C" w:rsidRPr="00E3561F">
        <w:rPr>
          <w:szCs w:val="28"/>
          <w:lang w:val="uk-UA"/>
        </w:rPr>
        <w:t xml:space="preserve"> Вплив цінностей тренера на групу. Етичні принципи роботи тренера.</w:t>
      </w:r>
    </w:p>
    <w:p w:rsidR="00A56F0D" w:rsidRPr="00E3561F" w:rsidRDefault="00A56F0D" w:rsidP="00A56F0D">
      <w:pPr>
        <w:suppressAutoHyphens w:val="0"/>
        <w:ind w:firstLine="709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 </w:t>
      </w:r>
    </w:p>
    <w:p w:rsidR="006C3D89" w:rsidRPr="00E3561F" w:rsidRDefault="006C3D89" w:rsidP="00C1611B">
      <w:pPr>
        <w:pStyle w:val="a5"/>
        <w:spacing w:after="0"/>
        <w:ind w:firstLine="425"/>
        <w:jc w:val="both"/>
        <w:rPr>
          <w:b/>
          <w:bCs/>
          <w:szCs w:val="28"/>
          <w:lang w:val="uk-UA"/>
        </w:rPr>
      </w:pPr>
      <w:r w:rsidRPr="00E3561F">
        <w:rPr>
          <w:b/>
          <w:szCs w:val="28"/>
          <w:lang w:val="uk-UA"/>
        </w:rPr>
        <w:lastRenderedPageBreak/>
        <w:t xml:space="preserve">Тема </w:t>
      </w:r>
      <w:r w:rsidR="00A56F0D" w:rsidRPr="00E3561F">
        <w:rPr>
          <w:b/>
          <w:szCs w:val="28"/>
          <w:lang w:val="uk-UA"/>
        </w:rPr>
        <w:t>3</w:t>
      </w:r>
      <w:r w:rsidR="00AD11FA" w:rsidRPr="00E3561F">
        <w:rPr>
          <w:b/>
          <w:szCs w:val="28"/>
          <w:lang w:val="uk-UA"/>
        </w:rPr>
        <w:t>.</w:t>
      </w:r>
      <w:r w:rsidRPr="00E3561F">
        <w:rPr>
          <w:b/>
          <w:szCs w:val="28"/>
          <w:lang w:val="uk-UA"/>
        </w:rPr>
        <w:t xml:space="preserve"> </w:t>
      </w:r>
      <w:r w:rsidR="00A56F0D" w:rsidRPr="00E3561F">
        <w:rPr>
          <w:b/>
          <w:szCs w:val="28"/>
          <w:lang w:val="uk-UA"/>
        </w:rPr>
        <w:t>Технологія</w:t>
      </w:r>
      <w:r w:rsidRPr="00E3561F">
        <w:rPr>
          <w:b/>
          <w:szCs w:val="28"/>
          <w:lang w:val="uk-UA"/>
        </w:rPr>
        <w:t xml:space="preserve"> </w:t>
      </w:r>
      <w:r w:rsidR="005D79AF" w:rsidRPr="00E3561F">
        <w:rPr>
          <w:b/>
          <w:szCs w:val="28"/>
          <w:lang w:val="uk-UA"/>
        </w:rPr>
        <w:t>створення</w:t>
      </w:r>
      <w:r w:rsidR="00AD11FA" w:rsidRPr="00E3561F">
        <w:rPr>
          <w:b/>
          <w:szCs w:val="28"/>
          <w:lang w:val="uk-UA"/>
        </w:rPr>
        <w:t xml:space="preserve"> тренінгу </w:t>
      </w:r>
    </w:p>
    <w:p w:rsidR="004A3DF5" w:rsidRPr="00E3561F" w:rsidRDefault="004A3DF5" w:rsidP="004A3DF5">
      <w:pPr>
        <w:suppressAutoHyphens w:val="0"/>
        <w:spacing w:line="259" w:lineRule="auto"/>
        <w:ind w:firstLine="708"/>
        <w:jc w:val="both"/>
        <w:rPr>
          <w:szCs w:val="28"/>
          <w:lang w:val="uk-UA"/>
        </w:rPr>
      </w:pPr>
      <w:r w:rsidRPr="00E3561F">
        <w:rPr>
          <w:rFonts w:eastAsiaTheme="majorEastAsia"/>
          <w:szCs w:val="28"/>
        </w:rPr>
        <w:t xml:space="preserve">Короткий алгоритм </w:t>
      </w:r>
      <w:proofErr w:type="spellStart"/>
      <w:r w:rsidRPr="00E3561F">
        <w:rPr>
          <w:rFonts w:eastAsiaTheme="majorEastAsia"/>
          <w:szCs w:val="28"/>
        </w:rPr>
        <w:t>створення</w:t>
      </w:r>
      <w:proofErr w:type="spellEnd"/>
      <w:r w:rsidRPr="00E3561F">
        <w:rPr>
          <w:rFonts w:eastAsiaTheme="majorEastAsia"/>
          <w:szCs w:val="28"/>
        </w:rPr>
        <w:t xml:space="preserve"> </w:t>
      </w:r>
      <w:proofErr w:type="spellStart"/>
      <w:r w:rsidRPr="00E3561F">
        <w:rPr>
          <w:rFonts w:eastAsiaTheme="majorEastAsia"/>
          <w:szCs w:val="28"/>
        </w:rPr>
        <w:t>тренінгу</w:t>
      </w:r>
      <w:proofErr w:type="spellEnd"/>
      <w:r w:rsidRPr="00E3561F">
        <w:rPr>
          <w:rFonts w:eastAsiaTheme="majorEastAsia"/>
          <w:szCs w:val="28"/>
          <w:lang w:val="uk-UA"/>
        </w:rPr>
        <w:t xml:space="preserve">. </w:t>
      </w:r>
      <w:proofErr w:type="spellStart"/>
      <w:r w:rsidRPr="00E3561F">
        <w:rPr>
          <w:rFonts w:eastAsiaTheme="majorEastAsia"/>
          <w:szCs w:val="28"/>
        </w:rPr>
        <w:t>Повний</w:t>
      </w:r>
      <w:proofErr w:type="spellEnd"/>
      <w:r w:rsidRPr="00E3561F">
        <w:rPr>
          <w:rFonts w:eastAsiaTheme="majorEastAsia"/>
          <w:szCs w:val="28"/>
        </w:rPr>
        <w:t xml:space="preserve"> алгоритм </w:t>
      </w:r>
      <w:proofErr w:type="spellStart"/>
      <w:proofErr w:type="gramStart"/>
      <w:r w:rsidRPr="00E3561F">
        <w:rPr>
          <w:rFonts w:eastAsiaTheme="majorEastAsia"/>
          <w:szCs w:val="28"/>
        </w:rPr>
        <w:t>створення</w:t>
      </w:r>
      <w:proofErr w:type="spellEnd"/>
      <w:r w:rsidRPr="00E3561F">
        <w:rPr>
          <w:rFonts w:eastAsiaTheme="majorEastAsia"/>
          <w:szCs w:val="28"/>
          <w:lang w:val="uk-UA"/>
        </w:rPr>
        <w:t xml:space="preserve"> </w:t>
      </w:r>
      <w:r w:rsidRPr="00E3561F">
        <w:rPr>
          <w:rFonts w:eastAsiaTheme="majorEastAsia"/>
          <w:szCs w:val="28"/>
        </w:rPr>
        <w:t xml:space="preserve"> </w:t>
      </w:r>
      <w:proofErr w:type="spellStart"/>
      <w:r w:rsidRPr="00E3561F">
        <w:rPr>
          <w:rFonts w:eastAsiaTheme="majorEastAsia"/>
          <w:szCs w:val="28"/>
        </w:rPr>
        <w:t>тренінгу</w:t>
      </w:r>
      <w:proofErr w:type="spellEnd"/>
      <w:proofErr w:type="gramEnd"/>
      <w:r w:rsidRPr="00E3561F">
        <w:rPr>
          <w:rFonts w:eastAsiaTheme="majorEastAsia"/>
          <w:szCs w:val="28"/>
          <w:lang w:val="uk-UA"/>
        </w:rPr>
        <w:t xml:space="preserve">. </w:t>
      </w:r>
      <w:r w:rsidRPr="00E3561F">
        <w:rPr>
          <w:szCs w:val="28"/>
          <w:lang w:val="uk-UA"/>
        </w:rPr>
        <w:t>М</w:t>
      </w:r>
      <w:r w:rsidRPr="00E3561F">
        <w:rPr>
          <w:rFonts w:eastAsiaTheme="majorEastAsia"/>
          <w:szCs w:val="28"/>
          <w:lang w:val="uk-UA"/>
        </w:rPr>
        <w:t xml:space="preserve">ожливі результати тренінгу. </w:t>
      </w:r>
      <w:r w:rsidRPr="00E3561F">
        <w:rPr>
          <w:szCs w:val="28"/>
          <w:lang w:val="uk-UA"/>
        </w:rPr>
        <w:t xml:space="preserve">Визначення типу розвитку учасників тренінгу. </w:t>
      </w:r>
      <w:r w:rsidRPr="00E3561F">
        <w:rPr>
          <w:rFonts w:eastAsiaTheme="majorEastAsia"/>
          <w:szCs w:val="28"/>
          <w:lang w:val="uk-UA"/>
        </w:rPr>
        <w:t xml:space="preserve">Створення графічної концепції тренінгу. </w:t>
      </w:r>
    </w:p>
    <w:p w:rsidR="004A3DF5" w:rsidRPr="00E3561F" w:rsidRDefault="00EE7A8F" w:rsidP="004A3DF5">
      <w:pPr>
        <w:suppressAutoHyphens w:val="0"/>
        <w:spacing w:line="259" w:lineRule="auto"/>
        <w:ind w:firstLine="708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Вимоги до тренінгових програм.</w:t>
      </w:r>
      <w:r w:rsidR="004A3DF5" w:rsidRPr="00E3561F">
        <w:rPr>
          <w:szCs w:val="28"/>
          <w:lang w:val="uk-UA"/>
        </w:rPr>
        <w:t xml:space="preserve"> Розробка сценарію тренінгу.</w:t>
      </w:r>
    </w:p>
    <w:p w:rsidR="00FB61EE" w:rsidRPr="00E3561F" w:rsidRDefault="00FB61EE" w:rsidP="00C1611B">
      <w:pPr>
        <w:ind w:firstLine="709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Структура тренінгу. Процедури тренінгу: знайомство, правила роботи груп, визначення очікувань учасників. </w:t>
      </w:r>
      <w:r w:rsidR="004A3DF5" w:rsidRPr="00E3561F">
        <w:rPr>
          <w:szCs w:val="28"/>
          <w:lang w:val="uk-UA"/>
        </w:rPr>
        <w:t>Вимоги до вправ.</w:t>
      </w:r>
    </w:p>
    <w:p w:rsidR="004A3DF5" w:rsidRPr="00E3561F" w:rsidRDefault="00135EF0" w:rsidP="004A3DF5">
      <w:pPr>
        <w:ind w:firstLine="709"/>
        <w:jc w:val="both"/>
        <w:outlineLvl w:val="0"/>
        <w:rPr>
          <w:szCs w:val="28"/>
          <w:lang w:val="uk-UA"/>
        </w:rPr>
      </w:pPr>
      <w:r w:rsidRPr="00E3561F">
        <w:rPr>
          <w:szCs w:val="28"/>
          <w:lang w:val="uk-UA"/>
        </w:rPr>
        <w:t>Методи завершення та оцінювання тренінгу.</w:t>
      </w:r>
      <w:r w:rsidRPr="00E3561F">
        <w:rPr>
          <w:b/>
          <w:szCs w:val="28"/>
          <w:lang w:val="uk-UA"/>
        </w:rPr>
        <w:t xml:space="preserve"> </w:t>
      </w:r>
      <w:r w:rsidRPr="00E3561F">
        <w:rPr>
          <w:szCs w:val="28"/>
          <w:lang w:val="uk-UA"/>
        </w:rPr>
        <w:t xml:space="preserve">Критерії ефективності за </w:t>
      </w:r>
      <w:proofErr w:type="spellStart"/>
      <w:r w:rsidRPr="00E3561F">
        <w:rPr>
          <w:szCs w:val="28"/>
          <w:lang w:val="uk-UA"/>
        </w:rPr>
        <w:t>К.Фопелем</w:t>
      </w:r>
      <w:proofErr w:type="spellEnd"/>
      <w:r w:rsidRPr="00E3561F">
        <w:rPr>
          <w:szCs w:val="28"/>
          <w:lang w:val="uk-UA"/>
        </w:rPr>
        <w:t xml:space="preserve"> та </w:t>
      </w:r>
      <w:proofErr w:type="spellStart"/>
      <w:r w:rsidRPr="00E3561F">
        <w:rPr>
          <w:szCs w:val="28"/>
          <w:lang w:val="uk-UA"/>
        </w:rPr>
        <w:t>Кіркпатріком</w:t>
      </w:r>
      <w:proofErr w:type="spellEnd"/>
      <w:r w:rsidRPr="00E3561F">
        <w:rPr>
          <w:szCs w:val="28"/>
          <w:lang w:val="uk-UA"/>
        </w:rPr>
        <w:t>.</w:t>
      </w:r>
      <w:r w:rsidR="006C3D89" w:rsidRPr="00E3561F">
        <w:rPr>
          <w:szCs w:val="28"/>
          <w:lang w:val="uk-UA"/>
        </w:rPr>
        <w:t xml:space="preserve"> Процедури завершення тренінгу</w:t>
      </w:r>
      <w:r w:rsidRPr="00E3561F">
        <w:rPr>
          <w:szCs w:val="28"/>
          <w:lang w:val="uk-UA"/>
        </w:rPr>
        <w:t>.</w:t>
      </w:r>
    </w:p>
    <w:p w:rsidR="0012644E" w:rsidRPr="00E3561F" w:rsidRDefault="00135EF0" w:rsidP="004A3DF5">
      <w:pPr>
        <w:ind w:firstLine="709"/>
        <w:jc w:val="both"/>
        <w:outlineLvl w:val="0"/>
        <w:rPr>
          <w:szCs w:val="28"/>
          <w:lang w:val="uk-UA"/>
        </w:rPr>
      </w:pPr>
      <w:r w:rsidRPr="00E3561F">
        <w:rPr>
          <w:szCs w:val="28"/>
          <w:lang w:val="uk-UA"/>
        </w:rPr>
        <w:t>Основні й допоміжні методичні прийоми в тренінгу</w:t>
      </w:r>
      <w:r w:rsidR="004A3DF5" w:rsidRPr="00E3561F">
        <w:rPr>
          <w:szCs w:val="28"/>
          <w:lang w:val="uk-UA"/>
        </w:rPr>
        <w:t>.</w:t>
      </w:r>
      <w:r w:rsidR="004A3DF5" w:rsidRPr="00E3561F">
        <w:rPr>
          <w:b/>
          <w:szCs w:val="28"/>
          <w:lang w:val="uk-UA"/>
        </w:rPr>
        <w:t xml:space="preserve"> </w:t>
      </w:r>
      <w:r w:rsidRPr="00E3561F">
        <w:rPr>
          <w:szCs w:val="28"/>
          <w:lang w:val="uk-UA"/>
        </w:rPr>
        <w:t>Основні методичні прийоми: дискусії, ігри, медитації, методи невербальної активності.</w:t>
      </w:r>
      <w:r w:rsidR="006C3D89" w:rsidRPr="00E3561F">
        <w:rPr>
          <w:szCs w:val="28"/>
          <w:lang w:val="uk-UA"/>
        </w:rPr>
        <w:t xml:space="preserve"> </w:t>
      </w:r>
      <w:r w:rsidRPr="00E3561F">
        <w:rPr>
          <w:szCs w:val="28"/>
          <w:lang w:val="uk-UA"/>
        </w:rPr>
        <w:t xml:space="preserve">Допоміжні методичні прийоми: надання інформації, </w:t>
      </w:r>
      <w:r w:rsidR="006C3D89" w:rsidRPr="00E3561F">
        <w:rPr>
          <w:szCs w:val="28"/>
          <w:lang w:val="uk-UA"/>
        </w:rPr>
        <w:t>с</w:t>
      </w:r>
      <w:r w:rsidRPr="00E3561F">
        <w:rPr>
          <w:szCs w:val="28"/>
          <w:lang w:val="uk-UA"/>
        </w:rPr>
        <w:t>аморозкриття тренера, інтерпретація, конфронтація, ритуали, домашнє завдання</w:t>
      </w:r>
      <w:r w:rsidR="006C3D89" w:rsidRPr="00E3561F">
        <w:rPr>
          <w:szCs w:val="28"/>
          <w:lang w:val="uk-UA"/>
        </w:rPr>
        <w:t>.</w:t>
      </w:r>
      <w:r w:rsidR="0012644E" w:rsidRPr="00E3561F">
        <w:rPr>
          <w:szCs w:val="28"/>
          <w:lang w:val="uk-UA"/>
        </w:rPr>
        <w:t xml:space="preserve"> </w:t>
      </w:r>
    </w:p>
    <w:p w:rsidR="00B5178B" w:rsidRPr="00E3561F" w:rsidRDefault="00B5178B" w:rsidP="00C1611B">
      <w:pPr>
        <w:pStyle w:val="a5"/>
        <w:spacing w:after="0"/>
        <w:ind w:left="0" w:firstLine="708"/>
        <w:jc w:val="both"/>
        <w:rPr>
          <w:b/>
          <w:szCs w:val="28"/>
          <w:lang w:val="uk-UA"/>
        </w:rPr>
      </w:pPr>
      <w:r w:rsidRPr="00E3561F">
        <w:rPr>
          <w:b/>
          <w:szCs w:val="28"/>
          <w:lang w:val="uk-UA"/>
        </w:rPr>
        <w:t>Змістовий модуль 2.</w:t>
      </w:r>
    </w:p>
    <w:p w:rsidR="0012644E" w:rsidRPr="00E3561F" w:rsidRDefault="0012644E" w:rsidP="00C1611B">
      <w:pPr>
        <w:ind w:firstLine="709"/>
        <w:jc w:val="both"/>
        <w:rPr>
          <w:b/>
          <w:szCs w:val="28"/>
          <w:lang w:val="uk-UA"/>
        </w:rPr>
      </w:pPr>
      <w:r w:rsidRPr="00E3561F">
        <w:rPr>
          <w:b/>
          <w:szCs w:val="28"/>
          <w:lang w:val="uk-UA"/>
        </w:rPr>
        <w:t xml:space="preserve">Тема </w:t>
      </w:r>
      <w:r w:rsidR="00AD11FA" w:rsidRPr="00E3561F">
        <w:rPr>
          <w:b/>
          <w:szCs w:val="28"/>
          <w:lang w:val="uk-UA"/>
        </w:rPr>
        <w:t>4</w:t>
      </w:r>
      <w:r w:rsidR="008A6443" w:rsidRPr="00E3561F">
        <w:rPr>
          <w:b/>
          <w:szCs w:val="28"/>
          <w:lang w:val="uk-UA"/>
        </w:rPr>
        <w:t>.</w:t>
      </w:r>
      <w:r w:rsidRPr="00E3561F">
        <w:rPr>
          <w:b/>
          <w:szCs w:val="28"/>
          <w:lang w:val="uk-UA"/>
        </w:rPr>
        <w:t xml:space="preserve"> Дискусії як форм</w:t>
      </w:r>
      <w:r w:rsidR="008A6443" w:rsidRPr="00E3561F">
        <w:rPr>
          <w:b/>
          <w:szCs w:val="28"/>
          <w:lang w:val="uk-UA"/>
        </w:rPr>
        <w:t>а групової роботи в організації</w:t>
      </w:r>
    </w:p>
    <w:p w:rsidR="00B415AE" w:rsidRPr="00E3561F" w:rsidRDefault="00B415AE" w:rsidP="00B415AE">
      <w:pPr>
        <w:suppressAutoHyphens w:val="0"/>
        <w:ind w:firstLine="708"/>
        <w:jc w:val="both"/>
        <w:rPr>
          <w:rStyle w:val="fontstyle21"/>
          <w:rFonts w:ascii="Times New Roman" w:hAnsi="Times New Roman"/>
          <w:color w:val="auto"/>
          <w:sz w:val="28"/>
          <w:szCs w:val="28"/>
          <w:lang w:val="uk-UA"/>
        </w:rPr>
      </w:pPr>
      <w:r w:rsidRPr="00E3561F">
        <w:rPr>
          <w:rStyle w:val="fontstyle21"/>
          <w:rFonts w:ascii="Times New Roman" w:hAnsi="Times New Roman"/>
          <w:color w:val="auto"/>
          <w:sz w:val="28"/>
          <w:szCs w:val="28"/>
          <w:lang w:val="uk-UA"/>
        </w:rPr>
        <w:t xml:space="preserve">Доцільність проведення дискусії, дебатів, переговорів. </w:t>
      </w:r>
      <w:r w:rsidR="004579F2" w:rsidRPr="00E3561F">
        <w:rPr>
          <w:rStyle w:val="fontstyle21"/>
          <w:rFonts w:ascii="Times New Roman" w:hAnsi="Times New Roman"/>
          <w:color w:val="auto"/>
          <w:sz w:val="28"/>
          <w:szCs w:val="28"/>
          <w:lang w:val="uk-UA"/>
        </w:rPr>
        <w:t xml:space="preserve">Мета групової дискусії. </w:t>
      </w:r>
      <w:r w:rsidRPr="00E3561F">
        <w:rPr>
          <w:rStyle w:val="fontstyle21"/>
          <w:rFonts w:ascii="Times New Roman" w:hAnsi="Times New Roman"/>
          <w:color w:val="auto"/>
          <w:sz w:val="28"/>
          <w:szCs w:val="28"/>
          <w:lang w:val="uk-UA"/>
        </w:rPr>
        <w:t xml:space="preserve">Основні фази дискусії. Форми організації дискусії. </w:t>
      </w:r>
      <w:r w:rsidR="004579F2" w:rsidRPr="00E3561F">
        <w:rPr>
          <w:rStyle w:val="fontstyle21"/>
          <w:rFonts w:ascii="Times New Roman" w:hAnsi="Times New Roman"/>
          <w:color w:val="auto"/>
          <w:sz w:val="28"/>
          <w:szCs w:val="28"/>
          <w:lang w:val="uk-UA"/>
        </w:rPr>
        <w:t>Особливості лінійної дискусії, керо</w:t>
      </w:r>
      <w:r w:rsidR="001C76F2" w:rsidRPr="00E3561F">
        <w:rPr>
          <w:rStyle w:val="fontstyle21"/>
          <w:rFonts w:ascii="Times New Roman" w:hAnsi="Times New Roman"/>
          <w:color w:val="auto"/>
          <w:sz w:val="28"/>
          <w:szCs w:val="28"/>
          <w:lang w:val="uk-UA"/>
        </w:rPr>
        <w:t xml:space="preserve">ваної і вільної, публічної, дискусії в підгрупах. </w:t>
      </w:r>
      <w:r w:rsidRPr="00E3561F">
        <w:rPr>
          <w:rStyle w:val="fontstyle21"/>
          <w:rFonts w:ascii="Times New Roman" w:hAnsi="Times New Roman"/>
          <w:color w:val="auto"/>
          <w:sz w:val="28"/>
          <w:szCs w:val="28"/>
          <w:lang w:val="uk-UA"/>
        </w:rPr>
        <w:t>Методичні уміння, необхідні ведучому дискусії</w:t>
      </w:r>
      <w:r w:rsidR="001C76F2" w:rsidRPr="00E3561F">
        <w:rPr>
          <w:rStyle w:val="fontstyle21"/>
          <w:rFonts w:ascii="Times New Roman" w:hAnsi="Times New Roman"/>
          <w:color w:val="auto"/>
          <w:sz w:val="28"/>
          <w:szCs w:val="28"/>
          <w:lang w:val="uk-UA"/>
        </w:rPr>
        <w:t>. Принципи проведення дискусії: вимоги до вступної частини дискусії, до матеріалів</w:t>
      </w:r>
      <w:r w:rsidR="007862E3" w:rsidRPr="00E3561F">
        <w:rPr>
          <w:rStyle w:val="fontstyle21"/>
          <w:rFonts w:ascii="Times New Roman" w:hAnsi="Times New Roman"/>
          <w:color w:val="auto"/>
          <w:sz w:val="28"/>
          <w:szCs w:val="28"/>
          <w:lang w:val="uk-UA"/>
        </w:rPr>
        <w:t>.</w:t>
      </w:r>
    </w:p>
    <w:p w:rsidR="007862E3" w:rsidRPr="00E3561F" w:rsidRDefault="004579F2" w:rsidP="007862E3">
      <w:pPr>
        <w:suppressAutoHyphens w:val="0"/>
        <w:jc w:val="both"/>
        <w:rPr>
          <w:szCs w:val="28"/>
          <w:lang w:val="uk-UA" w:eastAsia="uk-UA"/>
        </w:rPr>
      </w:pPr>
      <w:r w:rsidRPr="00E3561F">
        <w:rPr>
          <w:szCs w:val="28"/>
          <w:lang w:val="uk-UA"/>
        </w:rPr>
        <w:t xml:space="preserve">Мета </w:t>
      </w:r>
      <w:r w:rsidR="007862E3" w:rsidRPr="00E3561F">
        <w:rPr>
          <w:szCs w:val="28"/>
          <w:lang w:val="uk-UA"/>
        </w:rPr>
        <w:t xml:space="preserve">і доцільність </w:t>
      </w:r>
      <w:r w:rsidRPr="00E3561F">
        <w:rPr>
          <w:szCs w:val="28"/>
          <w:lang w:val="uk-UA"/>
        </w:rPr>
        <w:t>проведення дебатів</w:t>
      </w:r>
      <w:r w:rsidR="007862E3" w:rsidRPr="00E3561F">
        <w:rPr>
          <w:szCs w:val="28"/>
          <w:lang w:val="uk-UA"/>
        </w:rPr>
        <w:t>, переваги і труднощі</w:t>
      </w:r>
      <w:r w:rsidRPr="00E3561F">
        <w:rPr>
          <w:szCs w:val="28"/>
          <w:lang w:val="uk-UA"/>
        </w:rPr>
        <w:t xml:space="preserve">. </w:t>
      </w:r>
      <w:r w:rsidR="007862E3" w:rsidRPr="00E3561F">
        <w:rPr>
          <w:szCs w:val="28"/>
          <w:lang w:val="uk-UA"/>
        </w:rPr>
        <w:t>Регламент</w:t>
      </w:r>
      <w:r w:rsidRPr="00E3561F">
        <w:rPr>
          <w:szCs w:val="28"/>
          <w:lang w:val="uk-UA"/>
        </w:rPr>
        <w:t xml:space="preserve"> проведення «</w:t>
      </w:r>
      <w:r w:rsidR="0012644E" w:rsidRPr="00E3561F">
        <w:rPr>
          <w:szCs w:val="28"/>
          <w:lang w:val="uk-UA"/>
        </w:rPr>
        <w:t>Оксфордськ</w:t>
      </w:r>
      <w:r w:rsidRPr="00E3561F">
        <w:rPr>
          <w:szCs w:val="28"/>
          <w:lang w:val="uk-UA"/>
        </w:rPr>
        <w:t>их</w:t>
      </w:r>
      <w:r w:rsidR="0012644E" w:rsidRPr="00E3561F">
        <w:rPr>
          <w:szCs w:val="28"/>
          <w:lang w:val="uk-UA"/>
        </w:rPr>
        <w:t xml:space="preserve"> дебат</w:t>
      </w:r>
      <w:r w:rsidRPr="00E3561F">
        <w:rPr>
          <w:szCs w:val="28"/>
          <w:lang w:val="uk-UA"/>
        </w:rPr>
        <w:t>ів»</w:t>
      </w:r>
      <w:r w:rsidR="008A6443" w:rsidRPr="00E3561F">
        <w:rPr>
          <w:szCs w:val="28"/>
          <w:lang w:val="uk-UA"/>
        </w:rPr>
        <w:t>.</w:t>
      </w:r>
      <w:r w:rsidR="007862E3" w:rsidRPr="00E3561F">
        <w:rPr>
          <w:szCs w:val="28"/>
          <w:lang w:val="uk-UA"/>
        </w:rPr>
        <w:t xml:space="preserve"> </w:t>
      </w:r>
      <w:r w:rsidR="007862E3" w:rsidRPr="00E3561F">
        <w:rPr>
          <w:rFonts w:ascii="ArialNarrow-Bold" w:hAnsi="ArialNarrow-Bold"/>
          <w:bCs/>
          <w:szCs w:val="28"/>
          <w:lang w:val="uk-UA" w:eastAsia="uk-UA"/>
        </w:rPr>
        <w:t>Роль головних промовців під час оксфордських дебатів</w:t>
      </w:r>
    </w:p>
    <w:p w:rsidR="00ED0021" w:rsidRPr="00E3561F" w:rsidRDefault="00ED0021" w:rsidP="00ED0021">
      <w:pPr>
        <w:ind w:firstLine="709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Метод мозкового штурму. Переваги, принципи участі. Метод генерування ідей «6-3-5»: доцільність, переваги і труднощі застосування, етапи. Метод «Снігової кулі».</w:t>
      </w:r>
    </w:p>
    <w:p w:rsidR="0012644E" w:rsidRPr="00E3561F" w:rsidRDefault="0012644E" w:rsidP="00C1611B">
      <w:pPr>
        <w:ind w:firstLine="709"/>
        <w:jc w:val="both"/>
        <w:rPr>
          <w:szCs w:val="28"/>
          <w:lang w:val="uk-UA"/>
        </w:rPr>
      </w:pPr>
    </w:p>
    <w:p w:rsidR="00FB61EE" w:rsidRPr="00E3561F" w:rsidRDefault="00FB61EE" w:rsidP="00C1611B">
      <w:pPr>
        <w:ind w:firstLine="709"/>
        <w:jc w:val="both"/>
        <w:outlineLvl w:val="0"/>
        <w:rPr>
          <w:b/>
          <w:szCs w:val="28"/>
          <w:lang w:val="uk-UA"/>
        </w:rPr>
      </w:pPr>
      <w:r w:rsidRPr="00E3561F">
        <w:rPr>
          <w:b/>
          <w:szCs w:val="28"/>
          <w:lang w:val="uk-UA"/>
        </w:rPr>
        <w:t xml:space="preserve"> Тема </w:t>
      </w:r>
      <w:r w:rsidR="00AF3979" w:rsidRPr="00E3561F">
        <w:rPr>
          <w:b/>
          <w:szCs w:val="28"/>
          <w:lang w:val="uk-UA"/>
        </w:rPr>
        <w:t>5</w:t>
      </w:r>
      <w:r w:rsidR="008A6443" w:rsidRPr="00E3561F">
        <w:rPr>
          <w:b/>
          <w:szCs w:val="28"/>
          <w:lang w:val="uk-UA"/>
        </w:rPr>
        <w:t>.</w:t>
      </w:r>
      <w:r w:rsidRPr="00E3561F">
        <w:rPr>
          <w:b/>
          <w:szCs w:val="28"/>
          <w:lang w:val="uk-UA"/>
        </w:rPr>
        <w:t xml:space="preserve"> Інтерактивні </w:t>
      </w:r>
      <w:r w:rsidR="0012644E" w:rsidRPr="00E3561F">
        <w:rPr>
          <w:b/>
          <w:szCs w:val="28"/>
          <w:lang w:val="uk-UA"/>
        </w:rPr>
        <w:t>семінари</w:t>
      </w:r>
    </w:p>
    <w:p w:rsidR="00323F5D" w:rsidRPr="00E3561F" w:rsidRDefault="007049BA" w:rsidP="00C1611B">
      <w:pPr>
        <w:ind w:firstLine="709"/>
        <w:jc w:val="both"/>
        <w:outlineLvl w:val="0"/>
        <w:rPr>
          <w:lang w:val="uk-UA"/>
        </w:rPr>
      </w:pPr>
      <w:r w:rsidRPr="00E3561F">
        <w:rPr>
          <w:szCs w:val="28"/>
          <w:lang w:val="uk-UA"/>
        </w:rPr>
        <w:t>Сутність інтерактивного навчання</w:t>
      </w:r>
      <w:r w:rsidR="000A3B61" w:rsidRPr="00E3561F">
        <w:rPr>
          <w:szCs w:val="28"/>
          <w:lang w:val="uk-UA"/>
        </w:rPr>
        <w:t xml:space="preserve">, </w:t>
      </w:r>
      <w:r w:rsidR="000A3B61" w:rsidRPr="00E3561F">
        <w:rPr>
          <w:rStyle w:val="fontstyle01"/>
          <w:rFonts w:ascii="Times New Roman" w:hAnsi="Times New Roman"/>
          <w:i w:val="0"/>
          <w:color w:val="auto"/>
          <w:sz w:val="28"/>
          <w:szCs w:val="28"/>
          <w:lang w:val="uk-UA"/>
        </w:rPr>
        <w:t>методичні особливості організації</w:t>
      </w:r>
      <w:r w:rsidR="000A3B61" w:rsidRPr="00E3561F">
        <w:rPr>
          <w:i/>
          <w:szCs w:val="28"/>
          <w:lang w:val="uk-UA"/>
        </w:rPr>
        <w:br/>
      </w:r>
      <w:r w:rsidR="000A3B61" w:rsidRPr="00E3561F">
        <w:rPr>
          <w:rStyle w:val="fontstyle01"/>
          <w:rFonts w:ascii="Times New Roman" w:hAnsi="Times New Roman"/>
          <w:i w:val="0"/>
          <w:color w:val="auto"/>
          <w:sz w:val="28"/>
          <w:szCs w:val="28"/>
          <w:lang w:val="uk-UA"/>
        </w:rPr>
        <w:t>інтерактивного навчання</w:t>
      </w:r>
      <w:r w:rsidRPr="00E3561F">
        <w:rPr>
          <w:szCs w:val="28"/>
          <w:lang w:val="uk-UA"/>
        </w:rPr>
        <w:t xml:space="preserve">. </w:t>
      </w:r>
      <w:r w:rsidR="00E7484B" w:rsidRPr="00E3561F">
        <w:rPr>
          <w:szCs w:val="28"/>
          <w:lang w:val="uk-UA"/>
        </w:rPr>
        <w:t xml:space="preserve">Порівняльна характеристика традиційного (формального) навчання і навчання з допомогою </w:t>
      </w:r>
      <w:proofErr w:type="spellStart"/>
      <w:r w:rsidR="00E7484B" w:rsidRPr="00E3561F">
        <w:rPr>
          <w:szCs w:val="28"/>
          <w:lang w:val="uk-UA"/>
        </w:rPr>
        <w:t>фасилітатора</w:t>
      </w:r>
      <w:proofErr w:type="spellEnd"/>
      <w:r w:rsidR="00E7484B" w:rsidRPr="00E3561F">
        <w:rPr>
          <w:szCs w:val="28"/>
          <w:lang w:val="uk-UA"/>
        </w:rPr>
        <w:t xml:space="preserve"> (</w:t>
      </w:r>
      <w:proofErr w:type="spellStart"/>
      <w:r w:rsidR="00E7484B" w:rsidRPr="00E3561F">
        <w:rPr>
          <w:szCs w:val="28"/>
          <w:lang w:val="uk-UA"/>
        </w:rPr>
        <w:t>Г.Бевз</w:t>
      </w:r>
      <w:proofErr w:type="spellEnd"/>
      <w:r w:rsidR="00E7484B" w:rsidRPr="00E3561F">
        <w:rPr>
          <w:szCs w:val="28"/>
          <w:lang w:val="uk-UA"/>
        </w:rPr>
        <w:t xml:space="preserve">). </w:t>
      </w:r>
      <w:r w:rsidR="00FB61EE" w:rsidRPr="00E3561F">
        <w:rPr>
          <w:szCs w:val="28"/>
          <w:lang w:val="uk-UA"/>
        </w:rPr>
        <w:t>Інтерактивн</w:t>
      </w:r>
      <w:r w:rsidR="0012644E" w:rsidRPr="00E3561F">
        <w:rPr>
          <w:szCs w:val="28"/>
          <w:lang w:val="uk-UA"/>
        </w:rPr>
        <w:t>ий семінар</w:t>
      </w:r>
      <w:r w:rsidR="00FB61EE" w:rsidRPr="00E3561F">
        <w:rPr>
          <w:szCs w:val="28"/>
          <w:lang w:val="uk-UA"/>
        </w:rPr>
        <w:t>: базові принципи</w:t>
      </w:r>
      <w:r w:rsidR="000A3B61" w:rsidRPr="00E3561F">
        <w:rPr>
          <w:szCs w:val="28"/>
          <w:lang w:val="uk-UA"/>
        </w:rPr>
        <w:t>,</w:t>
      </w:r>
      <w:r w:rsidR="00EA61B8" w:rsidRPr="00E3561F">
        <w:rPr>
          <w:szCs w:val="28"/>
          <w:lang w:val="uk-UA"/>
        </w:rPr>
        <w:t xml:space="preserve"> організація проведення</w:t>
      </w:r>
      <w:r w:rsidR="00FB61EE" w:rsidRPr="00E3561F">
        <w:rPr>
          <w:i/>
          <w:szCs w:val="28"/>
          <w:lang w:val="uk-UA"/>
        </w:rPr>
        <w:t>.</w:t>
      </w:r>
      <w:r w:rsidR="00FB61EE" w:rsidRPr="00E3561F">
        <w:rPr>
          <w:szCs w:val="28"/>
          <w:lang w:val="uk-UA"/>
        </w:rPr>
        <w:t xml:space="preserve"> Види інтерактивних </w:t>
      </w:r>
      <w:r w:rsidR="0012644E" w:rsidRPr="00E3561F">
        <w:rPr>
          <w:szCs w:val="28"/>
          <w:lang w:val="uk-UA"/>
        </w:rPr>
        <w:t>семінарів</w:t>
      </w:r>
      <w:r w:rsidR="000A3B61" w:rsidRPr="00E3561F">
        <w:rPr>
          <w:i/>
          <w:szCs w:val="28"/>
          <w:lang w:val="uk-UA"/>
        </w:rPr>
        <w:t xml:space="preserve">: </w:t>
      </w:r>
      <w:r w:rsidR="000A3B61" w:rsidRPr="00E3561F">
        <w:rPr>
          <w:rStyle w:val="fontstyle01"/>
          <w:rFonts w:ascii="Times New Roman" w:hAnsi="Times New Roman"/>
          <w:i w:val="0"/>
          <w:color w:val="auto"/>
          <w:sz w:val="28"/>
          <w:szCs w:val="28"/>
          <w:lang w:val="uk-UA"/>
        </w:rPr>
        <w:t>семінар з індивідуальною роботою</w:t>
      </w:r>
      <w:r w:rsidR="00EA61B8" w:rsidRPr="00E3561F">
        <w:rPr>
          <w:rStyle w:val="fontstyle01"/>
          <w:rFonts w:ascii="Times New Roman" w:hAnsi="Times New Roman"/>
          <w:i w:val="0"/>
          <w:color w:val="auto"/>
          <w:sz w:val="28"/>
          <w:szCs w:val="28"/>
          <w:lang w:val="uk-UA"/>
        </w:rPr>
        <w:t>, семінар з груповою роботою, семінар у групах за вибором, семінар-дискусія, семінар генерації ідей, семінар-обговорення та ін.</w:t>
      </w:r>
      <w:r w:rsidR="0012644E" w:rsidRPr="00E3561F">
        <w:rPr>
          <w:i/>
          <w:szCs w:val="28"/>
          <w:lang w:val="uk-UA"/>
        </w:rPr>
        <w:t>.</w:t>
      </w:r>
      <w:r w:rsidR="0012644E" w:rsidRPr="00E3561F">
        <w:rPr>
          <w:szCs w:val="28"/>
          <w:lang w:val="uk-UA"/>
        </w:rPr>
        <w:t xml:space="preserve"> Прийоми активізації</w:t>
      </w:r>
      <w:r w:rsidR="00FB61EE" w:rsidRPr="00E3561F">
        <w:rPr>
          <w:szCs w:val="28"/>
          <w:lang w:val="uk-UA"/>
        </w:rPr>
        <w:t>.</w:t>
      </w:r>
      <w:r w:rsidR="0012644E" w:rsidRPr="00E3561F">
        <w:rPr>
          <w:szCs w:val="28"/>
          <w:lang w:val="uk-UA"/>
        </w:rPr>
        <w:t xml:space="preserve"> </w:t>
      </w:r>
      <w:r w:rsidR="000A3B61" w:rsidRPr="00E3561F">
        <w:rPr>
          <w:rFonts w:ascii="TimesNewRomanPSMT" w:hAnsi="TimesNewRomanPSMT"/>
          <w:szCs w:val="28"/>
          <w:lang w:val="uk-UA"/>
        </w:rPr>
        <w:t>Критерії оцінки якості семінарського заняття.</w:t>
      </w:r>
      <w:r w:rsidR="000A3B61" w:rsidRPr="00E3561F">
        <w:rPr>
          <w:lang w:val="uk-UA"/>
        </w:rPr>
        <w:t xml:space="preserve"> </w:t>
      </w:r>
    </w:p>
    <w:p w:rsidR="00FB61EE" w:rsidRPr="00E3561F" w:rsidRDefault="00FB61EE" w:rsidP="00C1611B">
      <w:pPr>
        <w:ind w:firstLine="709"/>
        <w:jc w:val="both"/>
        <w:outlineLvl w:val="0"/>
        <w:rPr>
          <w:szCs w:val="28"/>
          <w:lang w:val="uk-UA"/>
        </w:rPr>
      </w:pPr>
      <w:proofErr w:type="spellStart"/>
      <w:r w:rsidRPr="00E3561F">
        <w:rPr>
          <w:szCs w:val="28"/>
          <w:lang w:val="uk-UA"/>
        </w:rPr>
        <w:t>Mindmapping</w:t>
      </w:r>
      <w:proofErr w:type="spellEnd"/>
      <w:r w:rsidRPr="00E3561F">
        <w:rPr>
          <w:szCs w:val="28"/>
          <w:lang w:val="uk-UA"/>
        </w:rPr>
        <w:t xml:space="preserve"> в інтерактивних заняттях. Правила побудови інтелект-карт. Застосування інтелект-карт в роботі з групою. </w:t>
      </w:r>
    </w:p>
    <w:p w:rsidR="00FB61EE" w:rsidRPr="00E3561F" w:rsidRDefault="0012644E" w:rsidP="007B3F18">
      <w:pPr>
        <w:tabs>
          <w:tab w:val="left" w:pos="2670"/>
        </w:tabs>
        <w:ind w:firstLine="709"/>
        <w:jc w:val="both"/>
        <w:outlineLvl w:val="0"/>
        <w:rPr>
          <w:szCs w:val="28"/>
          <w:lang w:val="uk-UA"/>
        </w:rPr>
      </w:pPr>
      <w:r w:rsidRPr="00E3561F">
        <w:rPr>
          <w:szCs w:val="28"/>
          <w:lang w:val="uk-UA"/>
        </w:rPr>
        <w:t>Застосування методу аналізу</w:t>
      </w:r>
      <w:r w:rsidR="00FB61EE" w:rsidRPr="00E3561F">
        <w:rPr>
          <w:szCs w:val="28"/>
          <w:lang w:val="uk-UA"/>
        </w:rPr>
        <w:t xml:space="preserve"> конкре</w:t>
      </w:r>
      <w:r w:rsidRPr="00E3561F">
        <w:rPr>
          <w:szCs w:val="28"/>
          <w:lang w:val="uk-UA"/>
        </w:rPr>
        <w:t>тних випадків</w:t>
      </w:r>
      <w:r w:rsidRPr="00E3561F">
        <w:rPr>
          <w:b/>
          <w:szCs w:val="28"/>
          <w:lang w:val="uk-UA"/>
        </w:rPr>
        <w:t xml:space="preserve"> (</w:t>
      </w:r>
      <w:r w:rsidR="00FB61EE" w:rsidRPr="00E3561F">
        <w:rPr>
          <w:szCs w:val="28"/>
          <w:lang w:val="uk-UA"/>
        </w:rPr>
        <w:t>«</w:t>
      </w:r>
      <w:proofErr w:type="spellStart"/>
      <w:r w:rsidR="00FB61EE" w:rsidRPr="00E3561F">
        <w:rPr>
          <w:szCs w:val="28"/>
          <w:lang w:val="uk-UA"/>
        </w:rPr>
        <w:t>сase-study</w:t>
      </w:r>
      <w:proofErr w:type="spellEnd"/>
      <w:r w:rsidR="00FB61EE" w:rsidRPr="00E3561F">
        <w:rPr>
          <w:szCs w:val="28"/>
          <w:lang w:val="uk-UA"/>
        </w:rPr>
        <w:t>»</w:t>
      </w:r>
      <w:r w:rsidRPr="00E3561F">
        <w:rPr>
          <w:szCs w:val="28"/>
          <w:lang w:val="uk-UA"/>
        </w:rPr>
        <w:t>)</w:t>
      </w:r>
      <w:r w:rsidR="00FB61EE" w:rsidRPr="00E3561F">
        <w:rPr>
          <w:szCs w:val="28"/>
          <w:lang w:val="uk-UA"/>
        </w:rPr>
        <w:t xml:space="preserve"> Класифікація кейсів: відмінності між американськими та європейськими кейсами. Основні переваги методу. Джерела кейсів. Вимоги до підготовки успішного кейсу: наявність концепції, фабула (історія, ситуація), наявність конфлікту, багатоваріантність дій, неясність/складність проблеми, яскраві </w:t>
      </w:r>
      <w:r w:rsidR="00FB61EE" w:rsidRPr="00E3561F">
        <w:rPr>
          <w:szCs w:val="28"/>
          <w:lang w:val="uk-UA"/>
        </w:rPr>
        <w:lastRenderedPageBreak/>
        <w:t>персонажі, можливість прийняття рішень та їх багатоваріантність, перелік запитань до обговорення, обсяг та характер інформації.</w:t>
      </w:r>
    </w:p>
    <w:p w:rsidR="00354172" w:rsidRPr="00E3561F" w:rsidRDefault="00354172" w:rsidP="00C1611B">
      <w:pPr>
        <w:ind w:firstLine="709"/>
        <w:jc w:val="both"/>
        <w:rPr>
          <w:b/>
          <w:szCs w:val="28"/>
          <w:lang w:val="uk-UA"/>
        </w:rPr>
      </w:pPr>
    </w:p>
    <w:p w:rsidR="00C1611B" w:rsidRPr="00E3561F" w:rsidRDefault="00C1611B" w:rsidP="00C1611B">
      <w:pPr>
        <w:ind w:firstLine="709"/>
        <w:jc w:val="both"/>
        <w:rPr>
          <w:b/>
          <w:szCs w:val="28"/>
          <w:lang w:val="uk-UA"/>
        </w:rPr>
      </w:pPr>
      <w:r w:rsidRPr="00E3561F">
        <w:rPr>
          <w:b/>
          <w:szCs w:val="28"/>
          <w:lang w:val="uk-UA"/>
        </w:rPr>
        <w:t xml:space="preserve">Тема </w:t>
      </w:r>
      <w:r w:rsidR="00AF3979" w:rsidRPr="00E3561F">
        <w:rPr>
          <w:b/>
          <w:szCs w:val="28"/>
          <w:lang w:val="uk-UA"/>
        </w:rPr>
        <w:t>6</w:t>
      </w:r>
      <w:r w:rsidRPr="00E3561F">
        <w:rPr>
          <w:b/>
          <w:szCs w:val="28"/>
          <w:lang w:val="uk-UA"/>
        </w:rPr>
        <w:t>. Ділові ігри</w:t>
      </w:r>
    </w:p>
    <w:p w:rsidR="00C1611B" w:rsidRPr="00E3561F" w:rsidRDefault="00C1611B" w:rsidP="00C1611B">
      <w:pPr>
        <w:ind w:firstLine="709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Основні компоненти гри. Особливості ділових ігор. Завдання ділових ігор в управлінні персоналом. Класифікація ділових ігор. Методика проведення ділової гри: принципи побудови ділових ігор, підготування гри, формування ігрової групи, керівництво грою і підведення підсумків.</w:t>
      </w:r>
    </w:p>
    <w:p w:rsidR="004A3DF5" w:rsidRPr="00E3561F" w:rsidRDefault="004A3DF5" w:rsidP="004A3DF5">
      <w:pPr>
        <w:ind w:firstLine="709"/>
        <w:jc w:val="both"/>
        <w:outlineLvl w:val="0"/>
        <w:rPr>
          <w:szCs w:val="28"/>
          <w:lang w:val="uk-UA"/>
        </w:rPr>
      </w:pPr>
      <w:r w:rsidRPr="00E3561F">
        <w:rPr>
          <w:szCs w:val="28"/>
          <w:lang w:val="uk-UA"/>
        </w:rPr>
        <w:t>Рольова гра як моделювання ситуації. Умови застосування рольових ігор (необхідність вдосконалення навичок комунікації, необхідність формування нових навичок, необхідність зміни ставлення). Переваги та недоліки рольової гри (реалістичність, вихід з ролей). Процедура проведення рольової гри. Основні етапи складання рольових ігор.</w:t>
      </w:r>
      <w:r w:rsidR="00F25A34" w:rsidRPr="00E3561F">
        <w:rPr>
          <w:szCs w:val="28"/>
          <w:lang w:val="uk-UA"/>
        </w:rPr>
        <w:t xml:space="preserve"> Моделювання ситуацій</w:t>
      </w:r>
    </w:p>
    <w:p w:rsidR="00F25A34" w:rsidRPr="00E3561F" w:rsidRDefault="00F25A34" w:rsidP="004A3DF5">
      <w:pPr>
        <w:ind w:firstLine="709"/>
        <w:jc w:val="both"/>
        <w:outlineLvl w:val="0"/>
        <w:rPr>
          <w:szCs w:val="28"/>
          <w:lang w:val="uk-UA"/>
        </w:rPr>
      </w:pPr>
      <w:r w:rsidRPr="00E3561F">
        <w:rPr>
          <w:szCs w:val="28"/>
          <w:lang w:val="uk-UA"/>
        </w:rPr>
        <w:t>Інтеграційні ігри: переваги, тру</w:t>
      </w:r>
      <w:r w:rsidR="00F904A6" w:rsidRPr="00E3561F">
        <w:rPr>
          <w:szCs w:val="28"/>
          <w:lang w:val="uk-UA"/>
        </w:rPr>
        <w:t>днощі, доцільність застосування.</w:t>
      </w:r>
    </w:p>
    <w:p w:rsidR="004A3DF5" w:rsidRPr="00E3561F" w:rsidRDefault="004A3DF5" w:rsidP="00C1611B">
      <w:pPr>
        <w:ind w:firstLine="709"/>
        <w:jc w:val="both"/>
        <w:rPr>
          <w:szCs w:val="28"/>
          <w:lang w:val="uk-UA"/>
        </w:rPr>
      </w:pPr>
    </w:p>
    <w:p w:rsidR="000D30CA" w:rsidRPr="00E3561F" w:rsidRDefault="00FD1674" w:rsidP="006577BD">
      <w:pPr>
        <w:suppressAutoHyphens w:val="0"/>
        <w:spacing w:after="200" w:line="276" w:lineRule="auto"/>
        <w:jc w:val="center"/>
        <w:rPr>
          <w:szCs w:val="28"/>
        </w:rPr>
      </w:pPr>
      <w:r w:rsidRPr="00E3561F">
        <w:rPr>
          <w:szCs w:val="28"/>
        </w:rPr>
        <w:t>4.</w:t>
      </w:r>
      <w:r w:rsidR="000D30CA" w:rsidRPr="00E3561F">
        <w:rPr>
          <w:szCs w:val="28"/>
        </w:rPr>
        <w:t xml:space="preserve">Структура </w:t>
      </w:r>
      <w:proofErr w:type="spellStart"/>
      <w:r w:rsidR="000D30CA" w:rsidRPr="00E3561F">
        <w:rPr>
          <w:szCs w:val="28"/>
        </w:rPr>
        <w:t>навчальної</w:t>
      </w:r>
      <w:proofErr w:type="spellEnd"/>
      <w:r w:rsidR="000D30CA" w:rsidRPr="00E3561F">
        <w:rPr>
          <w:szCs w:val="28"/>
        </w:rPr>
        <w:t xml:space="preserve"> </w:t>
      </w:r>
      <w:proofErr w:type="spellStart"/>
      <w:r w:rsidR="000D30CA" w:rsidRPr="00E3561F">
        <w:rPr>
          <w:szCs w:val="28"/>
        </w:rPr>
        <w:t>дисципліни</w:t>
      </w:r>
      <w:proofErr w:type="spellEnd"/>
    </w:p>
    <w:tbl>
      <w:tblPr>
        <w:tblW w:w="96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59"/>
        <w:gridCol w:w="591"/>
        <w:gridCol w:w="411"/>
        <w:gridCol w:w="156"/>
        <w:gridCol w:w="200"/>
        <w:gridCol w:w="367"/>
        <w:gridCol w:w="626"/>
        <w:gridCol w:w="587"/>
        <w:gridCol w:w="621"/>
        <w:gridCol w:w="860"/>
        <w:gridCol w:w="143"/>
        <w:gridCol w:w="356"/>
        <w:gridCol w:w="496"/>
        <w:gridCol w:w="623"/>
        <w:gridCol w:w="587"/>
        <w:gridCol w:w="633"/>
      </w:tblGrid>
      <w:tr w:rsidR="00E3561F" w:rsidRPr="00E3561F" w:rsidTr="00F2022C">
        <w:trPr>
          <w:cantSplit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75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Кількість годин</w:t>
            </w:r>
          </w:p>
        </w:tc>
      </w:tr>
      <w:tr w:rsidR="00E3561F" w:rsidRPr="00E3561F" w:rsidTr="00F2022C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461053">
            <w:pPr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3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3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заочна форма</w:t>
            </w:r>
          </w:p>
        </w:tc>
      </w:tr>
      <w:tr w:rsidR="00E3561F" w:rsidRPr="00E3561F" w:rsidTr="00F2022C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461053">
            <w:pPr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ind w:left="-84" w:right="-108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29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ind w:left="-99" w:right="-106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2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у тому числі</w:t>
            </w:r>
          </w:p>
        </w:tc>
      </w:tr>
      <w:tr w:rsidR="00E3561F" w:rsidRPr="00E3561F" w:rsidTr="00F2022C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461053">
            <w:pPr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461053">
            <w:pPr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п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proofErr w:type="spellStart"/>
            <w:r w:rsidRPr="00E3561F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proofErr w:type="spellStart"/>
            <w:r w:rsidRPr="00E3561F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proofErr w:type="spellStart"/>
            <w:r w:rsidRPr="00E3561F">
              <w:rPr>
                <w:sz w:val="24"/>
                <w:lang w:val="uk-UA"/>
              </w:rPr>
              <w:t>с.р</w:t>
            </w:r>
            <w:proofErr w:type="spellEnd"/>
            <w:r w:rsidRPr="00E3561F">
              <w:rPr>
                <w:sz w:val="24"/>
                <w:lang w:val="uk-UA"/>
              </w:rPr>
              <w:t>.</w:t>
            </w: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461053">
            <w:pPr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л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п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proofErr w:type="spellStart"/>
            <w:r w:rsidRPr="00E3561F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proofErr w:type="spellStart"/>
            <w:r w:rsidRPr="00E3561F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proofErr w:type="spellStart"/>
            <w:r w:rsidRPr="00E3561F">
              <w:rPr>
                <w:sz w:val="24"/>
                <w:lang w:val="uk-UA"/>
              </w:rPr>
              <w:t>с.р</w:t>
            </w:r>
            <w:proofErr w:type="spellEnd"/>
            <w:r w:rsidRPr="00E3561F">
              <w:rPr>
                <w:sz w:val="24"/>
                <w:lang w:val="uk-UA"/>
              </w:rPr>
              <w:t>.</w:t>
            </w:r>
          </w:p>
        </w:tc>
      </w:tr>
      <w:tr w:rsidR="00E3561F" w:rsidRPr="00E3561F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>13</w:t>
            </w:r>
          </w:p>
        </w:tc>
      </w:tr>
      <w:tr w:rsidR="00E3561F" w:rsidRPr="00E3561F" w:rsidTr="00F2022C">
        <w:trPr>
          <w:cantSplit/>
        </w:trPr>
        <w:tc>
          <w:tcPr>
            <w:tcW w:w="96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b/>
                <w:bCs/>
                <w:sz w:val="24"/>
                <w:lang w:val="uk-UA"/>
              </w:rPr>
            </w:pPr>
            <w:r w:rsidRPr="00E3561F">
              <w:rPr>
                <w:b/>
                <w:bCs/>
                <w:sz w:val="24"/>
                <w:lang w:val="uk-UA"/>
              </w:rPr>
              <w:t>Модуль 1</w:t>
            </w:r>
          </w:p>
        </w:tc>
      </w:tr>
      <w:tr w:rsidR="00E3561F" w:rsidRPr="00E3561F" w:rsidTr="00F2022C">
        <w:trPr>
          <w:cantSplit/>
        </w:trPr>
        <w:tc>
          <w:tcPr>
            <w:tcW w:w="96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E3561F">
              <w:rPr>
                <w:b/>
                <w:bCs/>
                <w:sz w:val="24"/>
                <w:lang w:val="uk-UA"/>
              </w:rPr>
              <w:t>Змістовий модуль 1</w:t>
            </w:r>
            <w:r w:rsidRPr="00E3561F">
              <w:rPr>
                <w:sz w:val="24"/>
                <w:lang w:val="uk-UA"/>
              </w:rPr>
              <w:t xml:space="preserve">. </w:t>
            </w:r>
          </w:p>
        </w:tc>
      </w:tr>
      <w:tr w:rsidR="00E3561F" w:rsidRPr="00E3561F" w:rsidTr="00DB5A2E">
        <w:trPr>
          <w:trHeight w:val="10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A2E" w:rsidRPr="00E3561F" w:rsidRDefault="000D30CA" w:rsidP="00461053">
            <w:pPr>
              <w:pStyle w:val="a9"/>
              <w:jc w:val="both"/>
              <w:rPr>
                <w:b w:val="0"/>
                <w:sz w:val="24"/>
              </w:rPr>
            </w:pPr>
            <w:r w:rsidRPr="00E3561F">
              <w:rPr>
                <w:b w:val="0"/>
                <w:sz w:val="24"/>
              </w:rPr>
              <w:t>Тема 1.</w:t>
            </w:r>
          </w:p>
          <w:p w:rsidR="000D30CA" w:rsidRPr="00E3561F" w:rsidRDefault="000D30CA" w:rsidP="006577BD">
            <w:pPr>
              <w:pStyle w:val="a9"/>
              <w:jc w:val="both"/>
              <w:rPr>
                <w:b w:val="0"/>
                <w:sz w:val="24"/>
              </w:rPr>
            </w:pPr>
            <w:r w:rsidRPr="00E3561F">
              <w:rPr>
                <w:b w:val="0"/>
                <w:sz w:val="24"/>
              </w:rPr>
              <w:t xml:space="preserve"> </w:t>
            </w:r>
            <w:r w:rsidR="00AD11FA" w:rsidRPr="00E3561F">
              <w:rPr>
                <w:b w:val="0"/>
                <w:sz w:val="24"/>
              </w:rPr>
              <w:t xml:space="preserve">Соціально-психологічна специфіка тренінгової діяльності </w:t>
            </w:r>
            <w:r w:rsidR="006577BD" w:rsidRPr="00E3561F">
              <w:rPr>
                <w:b w:val="0"/>
                <w:sz w:val="24"/>
              </w:rPr>
              <w:t>як групової форми роботи в організації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E21BE0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DB5A2E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CB0801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E21BE0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3940D5" w:rsidP="003940D5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17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E3561F" w:rsidRDefault="003940D5" w:rsidP="003940D5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16</w:t>
            </w:r>
          </w:p>
        </w:tc>
      </w:tr>
      <w:tr w:rsidR="00E3561F" w:rsidRPr="00E3561F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 xml:space="preserve">Тема 2. </w:t>
            </w:r>
            <w:proofErr w:type="spellStart"/>
            <w:r w:rsidR="00A56F0D" w:rsidRPr="00E3561F">
              <w:rPr>
                <w:sz w:val="24"/>
              </w:rPr>
              <w:t>Динамічні</w:t>
            </w:r>
            <w:proofErr w:type="spellEnd"/>
            <w:r w:rsidR="00A56F0D" w:rsidRPr="00E3561F">
              <w:rPr>
                <w:sz w:val="24"/>
              </w:rPr>
              <w:t xml:space="preserve"> характеристики </w:t>
            </w:r>
            <w:proofErr w:type="spellStart"/>
            <w:r w:rsidR="00A56F0D" w:rsidRPr="00E3561F">
              <w:rPr>
                <w:sz w:val="24"/>
              </w:rPr>
              <w:t>тренінгової</w:t>
            </w:r>
            <w:proofErr w:type="spellEnd"/>
            <w:r w:rsidR="00A56F0D" w:rsidRPr="00E3561F">
              <w:rPr>
                <w:sz w:val="24"/>
              </w:rPr>
              <w:t xml:space="preserve"> </w:t>
            </w:r>
            <w:proofErr w:type="spellStart"/>
            <w:r w:rsidR="00A56F0D" w:rsidRPr="00E3561F">
              <w:rPr>
                <w:sz w:val="24"/>
              </w:rPr>
              <w:t>групи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E21BE0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DB5A2E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CB0801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E21BE0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3940D5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</w:t>
            </w:r>
            <w:r w:rsidR="003940D5" w:rsidRPr="00E3561F">
              <w:rPr>
                <w:sz w:val="24"/>
                <w:lang w:val="uk-UA"/>
              </w:rPr>
              <w:t>7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E3561F" w:rsidRDefault="00D91080" w:rsidP="003940D5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</w:t>
            </w:r>
            <w:r w:rsidR="003940D5" w:rsidRPr="00E3561F">
              <w:rPr>
                <w:sz w:val="24"/>
                <w:lang w:val="uk-UA"/>
              </w:rPr>
              <w:t>6</w:t>
            </w:r>
          </w:p>
        </w:tc>
      </w:tr>
      <w:tr w:rsidR="00E3561F" w:rsidRPr="00E3561F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5D79AF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 xml:space="preserve">Тема 3. </w:t>
            </w:r>
            <w:r w:rsidR="005D79AF" w:rsidRPr="00E3561F">
              <w:rPr>
                <w:sz w:val="24"/>
                <w:lang w:val="uk-UA"/>
              </w:rPr>
              <w:t>Технологія створення тренінгу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642C96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CB0801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642C96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3940D5" w:rsidP="00AF3979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20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DB5A2E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AF3979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E3561F" w:rsidRDefault="003940D5" w:rsidP="003940D5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16</w:t>
            </w:r>
          </w:p>
        </w:tc>
      </w:tr>
      <w:tr w:rsidR="00E3561F" w:rsidRPr="00E3561F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E3561F" w:rsidRDefault="00B5178B" w:rsidP="00461053">
            <w:pPr>
              <w:snapToGrid w:val="0"/>
              <w:rPr>
                <w:bCs/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>Разом за змістовим модулем</w:t>
            </w:r>
            <w:r w:rsidR="00461053" w:rsidRPr="00E3561F">
              <w:rPr>
                <w:bCs/>
                <w:sz w:val="24"/>
                <w:lang w:val="uk-UA"/>
              </w:rPr>
              <w:t xml:space="preserve"> 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E3561F" w:rsidRDefault="00642C96" w:rsidP="00461053">
            <w:pPr>
              <w:snapToGrid w:val="0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E3561F" w:rsidRDefault="00461053" w:rsidP="00461053">
            <w:pPr>
              <w:snapToGrid w:val="0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E3561F" w:rsidRDefault="00CB0801" w:rsidP="00461053">
            <w:pPr>
              <w:snapToGrid w:val="0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12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E3561F" w:rsidRDefault="00B5178B" w:rsidP="00461053">
            <w:pPr>
              <w:snapToGrid w:val="0"/>
              <w:rPr>
                <w:b/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E3561F" w:rsidRDefault="00B5178B" w:rsidP="00461053">
            <w:pPr>
              <w:snapToGrid w:val="0"/>
              <w:rPr>
                <w:b/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E3561F" w:rsidRDefault="00642C96" w:rsidP="00461053">
            <w:pPr>
              <w:snapToGrid w:val="0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E3561F" w:rsidRDefault="003940D5" w:rsidP="00AF3979">
            <w:pPr>
              <w:snapToGrid w:val="0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54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E3561F" w:rsidRDefault="00461053" w:rsidP="00461053">
            <w:pPr>
              <w:snapToGrid w:val="0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E3561F" w:rsidRDefault="00AF3979" w:rsidP="00461053">
            <w:pPr>
              <w:snapToGrid w:val="0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E3561F" w:rsidRDefault="00B5178B" w:rsidP="00461053">
            <w:pPr>
              <w:snapToGrid w:val="0"/>
              <w:rPr>
                <w:b/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E3561F" w:rsidRDefault="00B5178B" w:rsidP="00461053">
            <w:pPr>
              <w:snapToGrid w:val="0"/>
              <w:rPr>
                <w:b/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78B" w:rsidRPr="00E3561F" w:rsidRDefault="003940D5" w:rsidP="003940D5">
            <w:pPr>
              <w:snapToGrid w:val="0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48</w:t>
            </w:r>
          </w:p>
        </w:tc>
      </w:tr>
      <w:tr w:rsidR="00E3561F" w:rsidRPr="00E3561F" w:rsidTr="00773AFA">
        <w:tc>
          <w:tcPr>
            <w:tcW w:w="96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78B" w:rsidRPr="00E3561F" w:rsidRDefault="00B5178B" w:rsidP="00461053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Змістовий модуль 2.</w:t>
            </w:r>
          </w:p>
        </w:tc>
      </w:tr>
      <w:tr w:rsidR="00E3561F" w:rsidRPr="00E3561F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AD11FA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 xml:space="preserve">Тема 4. </w:t>
            </w:r>
            <w:r w:rsidR="00AD11FA" w:rsidRPr="00E3561F">
              <w:rPr>
                <w:sz w:val="24"/>
                <w:lang w:val="uk-UA"/>
              </w:rPr>
              <w:t>Дискусії як форма групової роботи в організації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F97A14" w:rsidP="00AF3979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CB0801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AF3979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F97A14" w:rsidP="003940D5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</w:t>
            </w:r>
            <w:r w:rsidR="00EC5657" w:rsidRPr="00E3561F">
              <w:rPr>
                <w:sz w:val="24"/>
                <w:lang w:val="uk-UA"/>
              </w:rPr>
              <w:t>2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DB5A2E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E3561F" w:rsidRDefault="00D91080" w:rsidP="00EC5657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</w:t>
            </w:r>
            <w:r w:rsidR="00EC5657" w:rsidRPr="00E3561F">
              <w:rPr>
                <w:sz w:val="24"/>
                <w:lang w:val="uk-UA"/>
              </w:rPr>
              <w:t>0</w:t>
            </w:r>
          </w:p>
        </w:tc>
      </w:tr>
      <w:tr w:rsidR="00E3561F" w:rsidRPr="00E3561F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053" w:rsidRPr="00E3561F" w:rsidRDefault="000D30CA" w:rsidP="00461053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E3561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lastRenderedPageBreak/>
              <w:t xml:space="preserve">Тема </w:t>
            </w:r>
            <w:r w:rsidR="00E3561F" w:rsidRPr="00E3561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5</w:t>
            </w:r>
            <w:r w:rsidRPr="00E3561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.</w:t>
            </w:r>
          </w:p>
          <w:p w:rsidR="000D30CA" w:rsidRPr="00E3561F" w:rsidRDefault="000D30CA" w:rsidP="00AD11FA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E3561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 xml:space="preserve"> </w:t>
            </w:r>
            <w:r w:rsidR="00AD11FA" w:rsidRPr="00E3561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 w:eastAsia="uk-UA"/>
              </w:rPr>
              <w:t>Інтерактивні семінари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E21BE0" w:rsidP="00AF3979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</w:t>
            </w:r>
            <w:r w:rsidR="00F97A14" w:rsidRPr="00E3561F">
              <w:rPr>
                <w:sz w:val="24"/>
                <w:lang w:val="uk-U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DB5A2E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F97A14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476852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12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AF3979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E3561F" w:rsidRDefault="00476852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10</w:t>
            </w:r>
          </w:p>
        </w:tc>
      </w:tr>
      <w:tr w:rsidR="00E3561F" w:rsidRPr="00E3561F" w:rsidTr="00AD11FA">
        <w:trPr>
          <w:trHeight w:val="63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E3561F" w:rsidRDefault="00DB5A2E" w:rsidP="00E3561F">
            <w:pPr>
              <w:pStyle w:val="a5"/>
              <w:spacing w:after="0"/>
              <w:ind w:left="0"/>
              <w:jc w:val="both"/>
              <w:rPr>
                <w:b/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 xml:space="preserve">Тема </w:t>
            </w:r>
            <w:r w:rsidR="00E3561F" w:rsidRPr="00E3561F">
              <w:rPr>
                <w:sz w:val="24"/>
                <w:lang w:val="uk-UA"/>
              </w:rPr>
              <w:t>6</w:t>
            </w:r>
            <w:r w:rsidRPr="00E3561F">
              <w:rPr>
                <w:sz w:val="24"/>
                <w:lang w:val="uk-UA"/>
              </w:rPr>
              <w:t xml:space="preserve">. </w:t>
            </w:r>
            <w:r w:rsidR="00AD11FA" w:rsidRPr="00E3561F">
              <w:rPr>
                <w:bCs/>
                <w:sz w:val="24"/>
                <w:lang w:val="uk-UA" w:eastAsia="uk-UA"/>
              </w:rPr>
              <w:t>Ділові ігри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E3561F" w:rsidRDefault="00D91080" w:rsidP="00CB0801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</w:t>
            </w:r>
            <w:r w:rsidR="00F97A14" w:rsidRPr="00E3561F">
              <w:rPr>
                <w:sz w:val="24"/>
                <w:lang w:val="uk-UA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E3561F" w:rsidRDefault="00DB5A2E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E3561F" w:rsidRDefault="00EC5657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E3561F" w:rsidRDefault="00DB5A2E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E3561F" w:rsidRDefault="00DB5A2E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E3561F" w:rsidRDefault="00F97A14" w:rsidP="00CB0801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E3561F" w:rsidRDefault="00EC5657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12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E3561F" w:rsidRDefault="00AF3979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E3561F" w:rsidRDefault="00DB5A2E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E3561F" w:rsidRDefault="00DB5A2E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E3561F" w:rsidRDefault="00DB5A2E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2E" w:rsidRPr="00E3561F" w:rsidRDefault="00476852" w:rsidP="00EC5657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</w:t>
            </w:r>
            <w:r w:rsidR="00EC5657" w:rsidRPr="00E3561F">
              <w:rPr>
                <w:sz w:val="24"/>
                <w:lang w:val="uk-UA"/>
              </w:rPr>
              <w:t>0</w:t>
            </w:r>
          </w:p>
        </w:tc>
      </w:tr>
      <w:tr w:rsidR="00E3561F" w:rsidRPr="00E3561F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rPr>
                <w:bCs/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 xml:space="preserve">Разом за змістовим модулем </w:t>
            </w:r>
            <w:r w:rsidR="00461053" w:rsidRPr="00E3561F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642C96" w:rsidP="00461053">
            <w:pPr>
              <w:snapToGrid w:val="0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42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CB0801" w:rsidP="00461053">
            <w:pPr>
              <w:snapToGrid w:val="0"/>
              <w:ind w:left="-108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EC5657" w:rsidP="00E21BE0">
            <w:pPr>
              <w:snapToGrid w:val="0"/>
              <w:ind w:left="-108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b/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b/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642C96" w:rsidP="00461053">
            <w:pPr>
              <w:snapToGrid w:val="0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EC5657" w:rsidP="003940D5">
            <w:pPr>
              <w:snapToGrid w:val="0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36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461053" w:rsidP="00461053">
            <w:pPr>
              <w:snapToGrid w:val="0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EC5657" w:rsidP="00461053">
            <w:pPr>
              <w:snapToGrid w:val="0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b/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b/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E3561F" w:rsidRDefault="00EC5657" w:rsidP="00461053">
            <w:pPr>
              <w:snapToGrid w:val="0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30</w:t>
            </w:r>
          </w:p>
        </w:tc>
      </w:tr>
      <w:tr w:rsidR="00E3561F" w:rsidRPr="00E3561F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7E0" w:rsidRPr="00E3561F" w:rsidRDefault="007F67E0" w:rsidP="00461053">
            <w:pPr>
              <w:pStyle w:val="4"/>
              <w:numPr>
                <w:ilvl w:val="3"/>
                <w:numId w:val="1"/>
              </w:numPr>
              <w:snapToGrid w:val="0"/>
              <w:jc w:val="right"/>
              <w:rPr>
                <w:sz w:val="24"/>
              </w:rPr>
            </w:pPr>
            <w:r w:rsidRPr="00E3561F">
              <w:rPr>
                <w:sz w:val="24"/>
              </w:rPr>
              <w:t xml:space="preserve">Усього годин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E3561F" w:rsidRDefault="007F67E0" w:rsidP="00461053">
            <w:pPr>
              <w:snapToGrid w:val="0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90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E3561F" w:rsidRDefault="00CB0801" w:rsidP="00461053">
            <w:pPr>
              <w:snapToGrid w:val="0"/>
              <w:ind w:left="-108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E3561F" w:rsidRDefault="00E21BE0" w:rsidP="00461053">
            <w:pPr>
              <w:snapToGrid w:val="0"/>
              <w:ind w:left="-108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22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E3561F" w:rsidRDefault="007F67E0" w:rsidP="00461053">
            <w:pPr>
              <w:snapToGrid w:val="0"/>
              <w:rPr>
                <w:b/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E3561F" w:rsidRDefault="007F67E0" w:rsidP="00461053">
            <w:pPr>
              <w:snapToGrid w:val="0"/>
              <w:rPr>
                <w:b/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E3561F" w:rsidRDefault="00E21BE0" w:rsidP="00461053">
            <w:pPr>
              <w:snapToGrid w:val="0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60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E3561F" w:rsidRDefault="007F67E0" w:rsidP="00461053">
            <w:pPr>
              <w:snapToGrid w:val="0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90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E3561F" w:rsidRDefault="007F67E0" w:rsidP="00461053">
            <w:pPr>
              <w:snapToGrid w:val="0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E3561F" w:rsidRDefault="007F67E0" w:rsidP="00461053">
            <w:pPr>
              <w:snapToGrid w:val="0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E3561F" w:rsidRDefault="007F67E0" w:rsidP="00461053">
            <w:pPr>
              <w:snapToGrid w:val="0"/>
              <w:rPr>
                <w:b/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E3561F" w:rsidRDefault="007F67E0" w:rsidP="00461053">
            <w:pPr>
              <w:snapToGrid w:val="0"/>
              <w:rPr>
                <w:b/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E0" w:rsidRPr="00E3561F" w:rsidRDefault="007F67E0" w:rsidP="00461053">
            <w:pPr>
              <w:snapToGrid w:val="0"/>
              <w:rPr>
                <w:b/>
                <w:sz w:val="24"/>
                <w:lang w:val="uk-UA"/>
              </w:rPr>
            </w:pPr>
            <w:r w:rsidRPr="00E3561F">
              <w:rPr>
                <w:b/>
                <w:sz w:val="24"/>
                <w:lang w:val="uk-UA"/>
              </w:rPr>
              <w:t>78</w:t>
            </w:r>
          </w:p>
        </w:tc>
      </w:tr>
      <w:tr w:rsidR="00E3561F" w:rsidRPr="00E3561F" w:rsidTr="00F2022C">
        <w:trPr>
          <w:cantSplit/>
        </w:trPr>
        <w:tc>
          <w:tcPr>
            <w:tcW w:w="96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E3561F" w:rsidRDefault="000D30CA" w:rsidP="00461053">
            <w:pPr>
              <w:snapToGrid w:val="0"/>
              <w:jc w:val="center"/>
              <w:rPr>
                <w:b/>
                <w:bCs/>
                <w:sz w:val="24"/>
                <w:lang w:val="uk-UA"/>
              </w:rPr>
            </w:pPr>
            <w:r w:rsidRPr="00E3561F">
              <w:rPr>
                <w:b/>
                <w:bCs/>
                <w:sz w:val="24"/>
                <w:lang w:val="uk-UA"/>
              </w:rPr>
              <w:t>Модуль 2</w:t>
            </w:r>
          </w:p>
        </w:tc>
      </w:tr>
      <w:tr w:rsidR="00E3561F" w:rsidRPr="00E3561F" w:rsidTr="00F2022C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pStyle w:val="4"/>
              <w:numPr>
                <w:ilvl w:val="3"/>
                <w:numId w:val="1"/>
              </w:numPr>
              <w:snapToGrid w:val="0"/>
              <w:jc w:val="left"/>
              <w:rPr>
                <w:b w:val="0"/>
                <w:bCs w:val="0"/>
                <w:sz w:val="24"/>
              </w:rPr>
            </w:pPr>
            <w:r w:rsidRPr="00E3561F">
              <w:rPr>
                <w:b w:val="0"/>
                <w:bCs w:val="0"/>
                <w:sz w:val="24"/>
              </w:rPr>
              <w:t>ІНДЗ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-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</w:tr>
      <w:tr w:rsidR="00E3561F" w:rsidRPr="00E3561F" w:rsidTr="00F2022C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461053">
            <w:pPr>
              <w:pStyle w:val="4"/>
              <w:numPr>
                <w:ilvl w:val="3"/>
                <w:numId w:val="1"/>
              </w:numPr>
              <w:snapToGrid w:val="0"/>
              <w:jc w:val="right"/>
              <w:rPr>
                <w:sz w:val="24"/>
              </w:rPr>
            </w:pPr>
            <w:r w:rsidRPr="00E3561F">
              <w:rPr>
                <w:sz w:val="24"/>
              </w:rPr>
              <w:t>Усього годин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E3561F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</w:tr>
    </w:tbl>
    <w:p w:rsidR="00461053" w:rsidRPr="00E3561F" w:rsidRDefault="00461053" w:rsidP="000D30CA">
      <w:pPr>
        <w:ind w:left="7513" w:hanging="6946"/>
        <w:jc w:val="center"/>
        <w:rPr>
          <w:b/>
          <w:szCs w:val="28"/>
          <w:lang w:val="uk-UA"/>
        </w:rPr>
      </w:pPr>
    </w:p>
    <w:p w:rsidR="00EC5657" w:rsidRPr="00E3561F" w:rsidRDefault="00EC5657" w:rsidP="000D30CA">
      <w:pPr>
        <w:ind w:left="7513" w:hanging="6946"/>
        <w:jc w:val="center"/>
        <w:rPr>
          <w:b/>
          <w:szCs w:val="28"/>
          <w:lang w:val="uk-UA"/>
        </w:rPr>
      </w:pPr>
    </w:p>
    <w:p w:rsidR="00EC5657" w:rsidRPr="00E3561F" w:rsidRDefault="00EC5657" w:rsidP="000D30CA">
      <w:pPr>
        <w:ind w:left="7513" w:hanging="6946"/>
        <w:jc w:val="center"/>
        <w:rPr>
          <w:b/>
          <w:szCs w:val="28"/>
          <w:lang w:val="uk-UA"/>
        </w:rPr>
      </w:pPr>
    </w:p>
    <w:p w:rsidR="000D30CA" w:rsidRPr="00E3561F" w:rsidRDefault="000D30CA" w:rsidP="000D30CA">
      <w:pPr>
        <w:ind w:left="7513" w:hanging="6946"/>
        <w:jc w:val="center"/>
        <w:rPr>
          <w:b/>
          <w:szCs w:val="28"/>
          <w:lang w:val="uk-UA"/>
        </w:rPr>
      </w:pPr>
      <w:r w:rsidRPr="00E3561F">
        <w:rPr>
          <w:b/>
          <w:szCs w:val="28"/>
          <w:lang w:val="uk-UA"/>
        </w:rPr>
        <w:t>5. Теми семінарських занять</w:t>
      </w:r>
    </w:p>
    <w:tbl>
      <w:tblPr>
        <w:tblW w:w="9366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709"/>
        <w:gridCol w:w="7234"/>
        <w:gridCol w:w="1423"/>
      </w:tblGrid>
      <w:tr w:rsidR="00E3561F" w:rsidRPr="00E3561F" w:rsidTr="00F2022C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F2022C">
            <w:pPr>
              <w:snapToGrid w:val="0"/>
              <w:ind w:left="142" w:hanging="142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№</w:t>
            </w:r>
          </w:p>
          <w:p w:rsidR="000D30CA" w:rsidRPr="00E3561F" w:rsidRDefault="000D30CA" w:rsidP="00F2022C">
            <w:pPr>
              <w:ind w:left="142" w:hanging="142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з/п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Назва теми (для стаціонару)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Кількість</w:t>
            </w:r>
          </w:p>
          <w:p w:rsidR="000D30CA" w:rsidRPr="00E3561F" w:rsidRDefault="000D30CA" w:rsidP="00F2022C">
            <w:pPr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годин</w:t>
            </w:r>
          </w:p>
        </w:tc>
      </w:tr>
      <w:tr w:rsidR="00E3561F" w:rsidRPr="00E3561F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F2022C">
            <w:pPr>
              <w:snapToGrid w:val="0"/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7205A4">
            <w:pPr>
              <w:snapToGrid w:val="0"/>
              <w:jc w:val="both"/>
              <w:rPr>
                <w:lang w:val="uk-UA"/>
              </w:rPr>
            </w:pPr>
            <w:r w:rsidRPr="00E3561F">
              <w:rPr>
                <w:lang w:val="uk-UA"/>
              </w:rPr>
              <w:t xml:space="preserve">Змістовий модуль 1.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</w:tr>
      <w:tr w:rsidR="00E3561F" w:rsidRPr="00E3561F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7E0" w:rsidRPr="00E3561F" w:rsidRDefault="007F67E0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1</w:t>
            </w:r>
            <w:r w:rsidR="005D79AF" w:rsidRPr="00E3561F">
              <w:rPr>
                <w:szCs w:val="28"/>
                <w:lang w:val="uk-UA"/>
              </w:rPr>
              <w:t>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E3561F" w:rsidRDefault="00AD11FA" w:rsidP="00AD11FA">
            <w:pPr>
              <w:pStyle w:val="a9"/>
              <w:jc w:val="both"/>
              <w:rPr>
                <w:b w:val="0"/>
                <w:szCs w:val="28"/>
              </w:rPr>
            </w:pPr>
            <w:r w:rsidRPr="00E3561F">
              <w:rPr>
                <w:b w:val="0"/>
                <w:szCs w:val="28"/>
              </w:rPr>
              <w:t>Специфіка тренінгової діяльності як групової форми надання психологічної допомоги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E0" w:rsidRPr="00E3561F" w:rsidRDefault="00F0482E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2</w:t>
            </w:r>
          </w:p>
        </w:tc>
      </w:tr>
      <w:tr w:rsidR="00E3561F" w:rsidRPr="00E3561F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82E" w:rsidRPr="00E3561F" w:rsidRDefault="00F0482E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2.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82E" w:rsidRPr="00E3561F" w:rsidRDefault="00E3561F" w:rsidP="00AD11FA">
            <w:pPr>
              <w:pStyle w:val="a9"/>
              <w:jc w:val="both"/>
              <w:rPr>
                <w:b w:val="0"/>
                <w:szCs w:val="28"/>
              </w:rPr>
            </w:pPr>
            <w:r w:rsidRPr="00E3561F">
              <w:rPr>
                <w:b w:val="0"/>
                <w:szCs w:val="28"/>
              </w:rPr>
              <w:t>Види тренінгів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2E" w:rsidRPr="00E3561F" w:rsidRDefault="00EE562C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2</w:t>
            </w:r>
          </w:p>
        </w:tc>
      </w:tr>
      <w:tr w:rsidR="00E3561F" w:rsidRPr="00E3561F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9AF" w:rsidRPr="00E3561F" w:rsidRDefault="00EC5657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3.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9AF" w:rsidRPr="00E3561F" w:rsidRDefault="005D79AF" w:rsidP="00AD11FA">
            <w:pPr>
              <w:pStyle w:val="a9"/>
              <w:jc w:val="both"/>
              <w:rPr>
                <w:b w:val="0"/>
                <w:szCs w:val="28"/>
              </w:rPr>
            </w:pPr>
            <w:r w:rsidRPr="00E3561F">
              <w:rPr>
                <w:b w:val="0"/>
                <w:szCs w:val="28"/>
              </w:rPr>
              <w:t>Основні вимоги до кваліфікації тренера. Компетенції тренера</w:t>
            </w:r>
            <w:r w:rsidR="001213BD" w:rsidRPr="00E3561F">
              <w:rPr>
                <w:b w:val="0"/>
                <w:szCs w:val="28"/>
              </w:rPr>
              <w:t xml:space="preserve"> та етичні критерії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AF" w:rsidRPr="00E3561F" w:rsidRDefault="005D79AF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2</w:t>
            </w:r>
          </w:p>
        </w:tc>
      </w:tr>
      <w:tr w:rsidR="00E3561F" w:rsidRPr="00E3561F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9AF" w:rsidRPr="00E3561F" w:rsidRDefault="00EC5657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4.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9AF" w:rsidRPr="00E3561F" w:rsidRDefault="005D79AF" w:rsidP="00AD11FA">
            <w:pPr>
              <w:pStyle w:val="a9"/>
              <w:jc w:val="both"/>
              <w:rPr>
                <w:b w:val="0"/>
                <w:szCs w:val="28"/>
              </w:rPr>
            </w:pPr>
            <w:r w:rsidRPr="00E3561F">
              <w:rPr>
                <w:b w:val="0"/>
                <w:szCs w:val="28"/>
              </w:rPr>
              <w:t>Динамічні характеристики тренінгової групи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AF" w:rsidRPr="00E3561F" w:rsidRDefault="005D79AF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2</w:t>
            </w:r>
          </w:p>
        </w:tc>
      </w:tr>
      <w:tr w:rsidR="00E3561F" w:rsidRPr="00E3561F" w:rsidTr="00CB2B58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7E0" w:rsidRPr="00E3561F" w:rsidRDefault="00EC5657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5.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E3561F" w:rsidRDefault="005D79AF" w:rsidP="00773AFA">
            <w:pPr>
              <w:snapToGrid w:val="0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Технологія створення тренінгу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E0" w:rsidRPr="00E3561F" w:rsidRDefault="00F0482E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2</w:t>
            </w:r>
          </w:p>
        </w:tc>
      </w:tr>
      <w:tr w:rsidR="00E3561F" w:rsidRPr="00E3561F" w:rsidTr="00CB2B58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82E" w:rsidRPr="00E3561F" w:rsidRDefault="00EC5657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6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82E" w:rsidRPr="00E3561F" w:rsidRDefault="00F0482E" w:rsidP="00773AFA">
            <w:pPr>
              <w:snapToGrid w:val="0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Основні й допоміжні методичні прийоми в тренінгу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2E" w:rsidRPr="00E3561F" w:rsidRDefault="00F0482E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2</w:t>
            </w:r>
          </w:p>
        </w:tc>
      </w:tr>
      <w:tr w:rsidR="00E3561F" w:rsidRPr="00E3561F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053" w:rsidRPr="00E3561F" w:rsidRDefault="00461053" w:rsidP="00F2022C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053" w:rsidRPr="00E3561F" w:rsidRDefault="00461053" w:rsidP="00CB2B58">
            <w:pPr>
              <w:snapToGrid w:val="0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Змістовий модуль 2.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53" w:rsidRPr="00E3561F" w:rsidRDefault="00461053" w:rsidP="00F2022C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E3561F" w:rsidRPr="00E3561F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E3561F" w:rsidRDefault="00EC5657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7.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E3561F" w:rsidRDefault="00417217" w:rsidP="007B3F18">
            <w:pPr>
              <w:snapToGrid w:val="0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 xml:space="preserve">Технології </w:t>
            </w:r>
            <w:r w:rsidR="007B3F18" w:rsidRPr="00E3561F">
              <w:rPr>
                <w:szCs w:val="28"/>
                <w:lang w:val="uk-UA"/>
              </w:rPr>
              <w:t>проведення групової дискусії</w:t>
            </w:r>
            <w:r w:rsidRPr="00E3561F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E0" w:rsidRPr="00E3561F" w:rsidRDefault="007F67E0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2</w:t>
            </w:r>
          </w:p>
        </w:tc>
      </w:tr>
      <w:tr w:rsidR="00E3561F" w:rsidRPr="00E3561F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2885" w:rsidRPr="00E3561F" w:rsidRDefault="00EC5657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8.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2885" w:rsidRPr="00E3561F" w:rsidRDefault="007B3F18" w:rsidP="00791E01">
            <w:pPr>
              <w:snapToGrid w:val="0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Технології проведення мозкового штурму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85" w:rsidRPr="00E3561F" w:rsidRDefault="00545761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2</w:t>
            </w:r>
          </w:p>
        </w:tc>
      </w:tr>
      <w:tr w:rsidR="00E3561F" w:rsidRPr="00E3561F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E3561F" w:rsidRDefault="00EC5657" w:rsidP="002F2885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9.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E3561F" w:rsidRDefault="007B3F18" w:rsidP="007B3F18">
            <w:pPr>
              <w:pStyle w:val="1"/>
              <w:spacing w:before="0"/>
              <w:jc w:val="both"/>
              <w:rPr>
                <w:bCs w:val="0"/>
                <w:color w:val="auto"/>
                <w:lang w:val="uk-UA"/>
              </w:rPr>
            </w:pPr>
            <w:r w:rsidRPr="00E3561F">
              <w:rPr>
                <w:rFonts w:ascii="Times New Roman" w:eastAsia="Times New Roman" w:hAnsi="Times New Roman" w:cs="Times New Roman"/>
                <w:b w:val="0"/>
                <w:color w:val="auto"/>
                <w:lang w:val="uk-UA" w:eastAsia="uk-UA"/>
              </w:rPr>
              <w:t>Технології проведення інтерактивного семінару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E0" w:rsidRPr="00E3561F" w:rsidRDefault="007F67E0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2</w:t>
            </w:r>
          </w:p>
        </w:tc>
      </w:tr>
      <w:tr w:rsidR="00E3561F" w:rsidRPr="00E3561F" w:rsidTr="007B3F18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2885" w:rsidRPr="00E3561F" w:rsidRDefault="00EC5657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10.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2885" w:rsidRPr="00E3561F" w:rsidRDefault="00A07CBD" w:rsidP="007B3F18">
            <w:pPr>
              <w:pStyle w:val="a5"/>
              <w:spacing w:after="0"/>
              <w:ind w:left="0"/>
              <w:rPr>
                <w:szCs w:val="28"/>
                <w:lang w:val="uk-UA"/>
              </w:rPr>
            </w:pPr>
            <w:r>
              <w:rPr>
                <w:lang w:val="uk-UA"/>
              </w:rPr>
              <w:t>Рольова гра як засіб моделювання ситуації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85" w:rsidRPr="00E3561F" w:rsidRDefault="00545761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2</w:t>
            </w:r>
          </w:p>
        </w:tc>
      </w:tr>
      <w:tr w:rsidR="007F67E0" w:rsidRPr="00E3561F" w:rsidTr="007B3F18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E3561F" w:rsidRDefault="00EC5657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11.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E3561F" w:rsidRDefault="00E3561F" w:rsidP="00E3561F">
            <w:pPr>
              <w:pStyle w:val="4"/>
              <w:numPr>
                <w:ilvl w:val="0"/>
                <w:numId w:val="0"/>
              </w:numPr>
              <w:jc w:val="left"/>
              <w:rPr>
                <w:b w:val="0"/>
              </w:rPr>
            </w:pPr>
            <w:r w:rsidRPr="00E3561F">
              <w:rPr>
                <w:b w:val="0"/>
              </w:rPr>
              <w:t xml:space="preserve">Інструменти та техніки проведення ділової гри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E0" w:rsidRPr="00E3561F" w:rsidRDefault="007F67E0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2</w:t>
            </w:r>
          </w:p>
        </w:tc>
      </w:tr>
    </w:tbl>
    <w:p w:rsidR="003A3A6A" w:rsidRPr="00E3561F" w:rsidRDefault="003A3A6A" w:rsidP="000D30CA">
      <w:pPr>
        <w:ind w:left="7513" w:hanging="6946"/>
        <w:jc w:val="center"/>
        <w:rPr>
          <w:szCs w:val="28"/>
          <w:lang w:val="uk-UA"/>
        </w:rPr>
      </w:pPr>
    </w:p>
    <w:p w:rsidR="000D30CA" w:rsidRPr="00E3561F" w:rsidRDefault="000D30CA" w:rsidP="000D30CA">
      <w:pPr>
        <w:ind w:left="7513" w:hanging="6946"/>
        <w:jc w:val="center"/>
        <w:rPr>
          <w:b/>
          <w:szCs w:val="28"/>
          <w:lang w:val="uk-UA"/>
        </w:rPr>
      </w:pPr>
      <w:r w:rsidRPr="00E3561F">
        <w:rPr>
          <w:b/>
          <w:szCs w:val="28"/>
          <w:lang w:val="uk-UA"/>
        </w:rPr>
        <w:t>Теми семінарських занять</w:t>
      </w:r>
    </w:p>
    <w:tbl>
      <w:tblPr>
        <w:tblW w:w="9366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709"/>
        <w:gridCol w:w="7087"/>
        <w:gridCol w:w="1570"/>
      </w:tblGrid>
      <w:tr w:rsidR="00E3561F" w:rsidRPr="00E3561F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F2022C">
            <w:pPr>
              <w:snapToGrid w:val="0"/>
              <w:ind w:left="142" w:hanging="142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№</w:t>
            </w:r>
          </w:p>
          <w:p w:rsidR="000D30CA" w:rsidRPr="00E3561F" w:rsidRDefault="000D30CA" w:rsidP="00F2022C">
            <w:pPr>
              <w:ind w:left="142" w:hanging="142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Назва теми (для заочного відділення))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Кількість</w:t>
            </w:r>
          </w:p>
          <w:p w:rsidR="000D30CA" w:rsidRPr="00E3561F" w:rsidRDefault="000D30CA" w:rsidP="00F2022C">
            <w:pPr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годин</w:t>
            </w:r>
          </w:p>
        </w:tc>
      </w:tr>
      <w:tr w:rsidR="00E3561F" w:rsidRPr="00E3561F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F2022C">
            <w:pPr>
              <w:snapToGrid w:val="0"/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461053">
            <w:pPr>
              <w:snapToGrid w:val="0"/>
              <w:jc w:val="both"/>
              <w:rPr>
                <w:lang w:val="uk-UA"/>
              </w:rPr>
            </w:pPr>
            <w:r w:rsidRPr="00E3561F">
              <w:rPr>
                <w:lang w:val="uk-UA"/>
              </w:rPr>
              <w:t xml:space="preserve">Змістовий модуль 1.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</w:tr>
      <w:tr w:rsidR="00E3561F" w:rsidRPr="00E3561F" w:rsidTr="003A3A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3A3A6A" w:rsidP="00F2022C">
            <w:pPr>
              <w:snapToGrid w:val="0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7B3F18" w:rsidP="00827878">
            <w:pPr>
              <w:pStyle w:val="bodytext"/>
              <w:shd w:val="clear" w:color="auto" w:fill="F9FBFD"/>
              <w:spacing w:before="0" w:beforeAutospacing="0" w:after="150" w:afterAutospacing="0" w:line="360" w:lineRule="atLeast"/>
              <w:textAlignment w:val="top"/>
              <w:rPr>
                <w:sz w:val="28"/>
                <w:szCs w:val="28"/>
              </w:rPr>
            </w:pPr>
            <w:r w:rsidRPr="00E3561F">
              <w:rPr>
                <w:sz w:val="28"/>
                <w:szCs w:val="28"/>
              </w:rPr>
              <w:t xml:space="preserve">Технологія проведення тренінгу </w:t>
            </w:r>
            <w:r w:rsidR="00403A64" w:rsidRPr="00E3561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E3561F" w:rsidRDefault="00827878" w:rsidP="00F2022C">
            <w:pPr>
              <w:snapToGrid w:val="0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2</w:t>
            </w:r>
          </w:p>
        </w:tc>
      </w:tr>
      <w:tr w:rsidR="00E3561F" w:rsidRPr="00E3561F" w:rsidTr="003A3A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053" w:rsidRPr="00E3561F" w:rsidRDefault="00461053" w:rsidP="00F2022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053" w:rsidRPr="00E3561F" w:rsidRDefault="00461053" w:rsidP="00827878">
            <w:pPr>
              <w:pStyle w:val="bodytext"/>
              <w:shd w:val="clear" w:color="auto" w:fill="F9FBFD"/>
              <w:spacing w:before="0" w:beforeAutospacing="0" w:after="150" w:afterAutospacing="0" w:line="360" w:lineRule="atLeast"/>
              <w:textAlignment w:val="top"/>
              <w:rPr>
                <w:sz w:val="28"/>
                <w:szCs w:val="28"/>
              </w:rPr>
            </w:pPr>
            <w:r w:rsidRPr="00E3561F">
              <w:rPr>
                <w:sz w:val="28"/>
                <w:szCs w:val="28"/>
              </w:rPr>
              <w:t>Змістовий модуль 2.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53" w:rsidRPr="00E3561F" w:rsidRDefault="00461053" w:rsidP="00F2022C">
            <w:pPr>
              <w:snapToGrid w:val="0"/>
              <w:jc w:val="center"/>
              <w:rPr>
                <w:lang w:val="uk-UA"/>
              </w:rPr>
            </w:pPr>
          </w:p>
        </w:tc>
      </w:tr>
      <w:tr w:rsidR="000D30CA" w:rsidRPr="00E3561F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3A3A6A" w:rsidP="00F2022C">
            <w:pPr>
              <w:snapToGrid w:val="0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7B3F18" w:rsidP="00827878">
            <w:pPr>
              <w:snapToGrid w:val="0"/>
              <w:jc w:val="both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 w:eastAsia="uk-UA"/>
              </w:rPr>
              <w:t>Технології проведення інтерактивного семінару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E3561F" w:rsidRDefault="00827878" w:rsidP="00F2022C">
            <w:pPr>
              <w:snapToGrid w:val="0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2</w:t>
            </w:r>
          </w:p>
        </w:tc>
      </w:tr>
    </w:tbl>
    <w:p w:rsidR="000D30CA" w:rsidRDefault="000D30CA" w:rsidP="000D30CA">
      <w:pPr>
        <w:ind w:left="7513" w:hanging="6946"/>
        <w:jc w:val="center"/>
        <w:rPr>
          <w:b/>
          <w:szCs w:val="28"/>
          <w:lang w:val="uk-UA"/>
        </w:rPr>
      </w:pPr>
    </w:p>
    <w:p w:rsidR="00C972F9" w:rsidRPr="00E3561F" w:rsidRDefault="00C972F9" w:rsidP="000D30CA">
      <w:pPr>
        <w:ind w:left="7513" w:hanging="6946"/>
        <w:jc w:val="center"/>
        <w:rPr>
          <w:b/>
          <w:szCs w:val="28"/>
          <w:lang w:val="uk-UA"/>
        </w:rPr>
      </w:pPr>
    </w:p>
    <w:p w:rsidR="000D30CA" w:rsidRPr="00E3561F" w:rsidRDefault="000D30CA" w:rsidP="000D30CA">
      <w:pPr>
        <w:ind w:left="7513" w:hanging="6946"/>
        <w:jc w:val="center"/>
        <w:rPr>
          <w:b/>
          <w:szCs w:val="28"/>
          <w:lang w:val="uk-UA"/>
        </w:rPr>
      </w:pPr>
      <w:r w:rsidRPr="00E3561F">
        <w:rPr>
          <w:b/>
          <w:szCs w:val="28"/>
          <w:lang w:val="uk-UA"/>
        </w:rPr>
        <w:lastRenderedPageBreak/>
        <w:t>6. Теми практичних занять</w:t>
      </w:r>
    </w:p>
    <w:tbl>
      <w:tblPr>
        <w:tblW w:w="0" w:type="auto"/>
        <w:tblInd w:w="245" w:type="dxa"/>
        <w:tblLayout w:type="fixed"/>
        <w:tblLook w:val="04A0" w:firstRow="1" w:lastRow="0" w:firstColumn="1" w:lastColumn="0" w:noHBand="0" w:noVBand="1"/>
      </w:tblPr>
      <w:tblGrid>
        <w:gridCol w:w="709"/>
        <w:gridCol w:w="7087"/>
        <w:gridCol w:w="1570"/>
      </w:tblGrid>
      <w:tr w:rsidR="00E3561F" w:rsidRPr="00E3561F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F2022C">
            <w:pPr>
              <w:snapToGrid w:val="0"/>
              <w:ind w:left="142" w:hanging="142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№</w:t>
            </w:r>
          </w:p>
          <w:p w:rsidR="000D30CA" w:rsidRPr="00E3561F" w:rsidRDefault="000D30CA" w:rsidP="00F2022C">
            <w:pPr>
              <w:ind w:left="142" w:hanging="142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Кількість</w:t>
            </w:r>
          </w:p>
          <w:p w:rsidR="000D30CA" w:rsidRPr="00E3561F" w:rsidRDefault="000D30CA" w:rsidP="00F2022C">
            <w:pPr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годин</w:t>
            </w:r>
          </w:p>
        </w:tc>
      </w:tr>
      <w:tr w:rsidR="00E3561F" w:rsidRPr="00E3561F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</w:tr>
      <w:tr w:rsidR="00E3561F" w:rsidRPr="00E3561F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</w:tr>
      <w:tr w:rsidR="000D30CA" w:rsidRPr="00E3561F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...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0D30CA" w:rsidRPr="00E3561F" w:rsidRDefault="000D30CA" w:rsidP="000D30CA">
      <w:pPr>
        <w:ind w:left="7513" w:hanging="425"/>
        <w:rPr>
          <w:lang w:val="uk-UA"/>
        </w:rPr>
      </w:pPr>
    </w:p>
    <w:p w:rsidR="000D30CA" w:rsidRPr="00E3561F" w:rsidRDefault="000D30CA" w:rsidP="000D30CA">
      <w:pPr>
        <w:ind w:left="7513" w:hanging="6946"/>
        <w:rPr>
          <w:lang w:val="uk-UA"/>
        </w:rPr>
      </w:pPr>
      <w:r w:rsidRPr="00E3561F">
        <w:rPr>
          <w:lang w:val="uk-UA"/>
        </w:rPr>
        <w:t xml:space="preserve">                                                                                                            </w:t>
      </w:r>
    </w:p>
    <w:p w:rsidR="000D30CA" w:rsidRPr="00E3561F" w:rsidRDefault="000D30CA" w:rsidP="000D30CA">
      <w:pPr>
        <w:ind w:left="7513" w:hanging="6946"/>
        <w:jc w:val="center"/>
        <w:rPr>
          <w:b/>
          <w:szCs w:val="28"/>
          <w:lang w:val="uk-UA"/>
        </w:rPr>
      </w:pPr>
      <w:r w:rsidRPr="00E3561F">
        <w:rPr>
          <w:b/>
          <w:szCs w:val="28"/>
          <w:lang w:val="uk-UA"/>
        </w:rPr>
        <w:t>7. Теми лабораторних занять</w:t>
      </w:r>
    </w:p>
    <w:tbl>
      <w:tblPr>
        <w:tblW w:w="9366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709"/>
        <w:gridCol w:w="7087"/>
        <w:gridCol w:w="1570"/>
      </w:tblGrid>
      <w:tr w:rsidR="00E3561F" w:rsidRPr="00E3561F" w:rsidTr="00F46E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F2022C">
            <w:pPr>
              <w:snapToGrid w:val="0"/>
              <w:ind w:left="142" w:hanging="142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№</w:t>
            </w:r>
          </w:p>
          <w:p w:rsidR="000D30CA" w:rsidRPr="00E3561F" w:rsidRDefault="000D30CA" w:rsidP="00F2022C">
            <w:pPr>
              <w:ind w:left="142" w:hanging="142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Кількість</w:t>
            </w:r>
          </w:p>
          <w:p w:rsidR="000D30CA" w:rsidRPr="00E3561F" w:rsidRDefault="000D30CA" w:rsidP="00F2022C">
            <w:pPr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годин</w:t>
            </w:r>
          </w:p>
        </w:tc>
      </w:tr>
      <w:tr w:rsidR="00E3561F" w:rsidRPr="00E3561F" w:rsidTr="00F46E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</w:tr>
      <w:tr w:rsidR="000D30CA" w:rsidRPr="00E3561F" w:rsidTr="00F46E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  <w:r w:rsidRPr="00E3561F">
              <w:rPr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E3561F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7B3F18" w:rsidRPr="00E3561F" w:rsidRDefault="007B3F18" w:rsidP="000D30CA">
      <w:pPr>
        <w:ind w:left="7513" w:hanging="6946"/>
        <w:jc w:val="center"/>
        <w:rPr>
          <w:b/>
          <w:szCs w:val="28"/>
          <w:lang w:val="uk-UA"/>
        </w:rPr>
      </w:pPr>
    </w:p>
    <w:p w:rsidR="000D30CA" w:rsidRPr="00E3561F" w:rsidRDefault="000D30CA" w:rsidP="000D30CA">
      <w:pPr>
        <w:ind w:left="7513" w:hanging="6946"/>
        <w:jc w:val="center"/>
        <w:rPr>
          <w:b/>
          <w:szCs w:val="28"/>
          <w:lang w:val="uk-UA"/>
        </w:rPr>
      </w:pPr>
      <w:r w:rsidRPr="00E3561F">
        <w:rPr>
          <w:b/>
          <w:szCs w:val="28"/>
          <w:lang w:val="uk-UA"/>
        </w:rPr>
        <w:t>8. Самостійна робота</w:t>
      </w:r>
    </w:p>
    <w:p w:rsidR="000D30CA" w:rsidRPr="00E3561F" w:rsidRDefault="000D30CA" w:rsidP="000D30CA">
      <w:pPr>
        <w:ind w:firstLine="284"/>
        <w:jc w:val="center"/>
        <w:rPr>
          <w:b/>
          <w:szCs w:val="28"/>
          <w:lang w:val="uk-UA"/>
        </w:rPr>
      </w:pPr>
    </w:p>
    <w:tbl>
      <w:tblPr>
        <w:tblW w:w="99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7938"/>
        <w:gridCol w:w="1277"/>
      </w:tblGrid>
      <w:tr w:rsidR="00E3561F" w:rsidRPr="00E3561F" w:rsidTr="00C37F4A">
        <w:trPr>
          <w:trHeight w:val="72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E3561F" w:rsidRDefault="000D30CA" w:rsidP="00F2022C">
            <w:pPr>
              <w:snapToGrid w:val="0"/>
              <w:ind w:left="142" w:hanging="142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№</w:t>
            </w:r>
          </w:p>
          <w:p w:rsidR="000D30CA" w:rsidRPr="00E3561F" w:rsidRDefault="000D30CA" w:rsidP="00F2022C">
            <w:pPr>
              <w:shd w:val="clear" w:color="auto" w:fill="FFFFFF"/>
              <w:spacing w:line="235" w:lineRule="exact"/>
              <w:ind w:left="-57" w:right="-57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з/п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E3561F" w:rsidRDefault="000D30CA" w:rsidP="00F2022C">
            <w:pPr>
              <w:shd w:val="clear" w:color="auto" w:fill="FFFFFF"/>
              <w:ind w:left="-57" w:right="-57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Назва теми (для стаціонару)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E3561F" w:rsidRDefault="000D30CA" w:rsidP="00F2022C">
            <w:pPr>
              <w:snapToGrid w:val="0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Кількість</w:t>
            </w:r>
          </w:p>
          <w:p w:rsidR="000D30CA" w:rsidRPr="00E3561F" w:rsidRDefault="000D30CA" w:rsidP="00F2022C">
            <w:pPr>
              <w:shd w:val="clear" w:color="auto" w:fill="FFFFFF"/>
              <w:spacing w:line="245" w:lineRule="exact"/>
              <w:ind w:left="-57" w:right="-57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годин</w:t>
            </w:r>
          </w:p>
        </w:tc>
      </w:tr>
      <w:tr w:rsidR="00E3561F" w:rsidRPr="00E3561F" w:rsidTr="00C37F4A">
        <w:trPr>
          <w:trHeight w:val="72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E3561F" w:rsidRDefault="000D30CA" w:rsidP="00F2022C">
            <w:pPr>
              <w:snapToGrid w:val="0"/>
              <w:ind w:left="142" w:hanging="142"/>
              <w:jc w:val="center"/>
              <w:rPr>
                <w:sz w:val="24"/>
                <w:lang w:val="uk-UA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E3561F" w:rsidRDefault="000D30CA" w:rsidP="007205A4">
            <w:pPr>
              <w:shd w:val="clear" w:color="auto" w:fill="FFFFFF"/>
              <w:ind w:left="-57" w:right="-57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 xml:space="preserve">Змістовий модуль 1. 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E3561F" w:rsidRDefault="000D30CA" w:rsidP="00F2022C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</w:tr>
      <w:tr w:rsidR="00E3561F" w:rsidRPr="00E3561F" w:rsidTr="00C37F4A">
        <w:trPr>
          <w:trHeight w:val="607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E3561F" w:rsidRDefault="000D30CA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B3F18" w:rsidRPr="00E3561F" w:rsidRDefault="007B3F18" w:rsidP="00682EE2">
            <w:pPr>
              <w:jc w:val="both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Тема 1. Соціально-психологічна специфіка тренінгової діяльності як групової форми надання психологічної допомоги</w:t>
            </w:r>
          </w:p>
          <w:p w:rsidR="00B360E2" w:rsidRPr="00E3561F" w:rsidRDefault="00B360E2" w:rsidP="00A06250">
            <w:pPr>
              <w:suppressAutoHyphens w:val="0"/>
              <w:jc w:val="both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 xml:space="preserve">Проаналізувати основні </w:t>
            </w:r>
            <w:r w:rsidR="0041739D" w:rsidRPr="00E3561F">
              <w:rPr>
                <w:sz w:val="24"/>
                <w:lang w:val="uk-UA"/>
              </w:rPr>
              <w:t>ц</w:t>
            </w:r>
            <w:r w:rsidRPr="00E3561F">
              <w:rPr>
                <w:sz w:val="24"/>
                <w:lang w:val="uk-UA"/>
              </w:rPr>
              <w:t>ілі тренінгової діяльності в організації.</w:t>
            </w:r>
            <w:r w:rsidR="0041739D" w:rsidRPr="00E3561F">
              <w:rPr>
                <w:sz w:val="24"/>
                <w:lang w:val="uk-UA"/>
              </w:rPr>
              <w:t xml:space="preserve"> </w:t>
            </w:r>
            <w:r w:rsidR="0041739D" w:rsidRPr="00E3561F">
              <w:rPr>
                <w:bCs/>
                <w:sz w:val="24"/>
                <w:lang w:val="uk-UA"/>
              </w:rPr>
              <w:t xml:space="preserve">Рекомендована література: Основи тренерської майстерності: </w:t>
            </w:r>
            <w:r w:rsidR="0041739D" w:rsidRPr="00E3561F">
              <w:rPr>
                <w:sz w:val="24"/>
                <w:lang w:val="uk-UA"/>
              </w:rPr>
              <w:t>[</w:t>
            </w:r>
            <w:proofErr w:type="spellStart"/>
            <w:r w:rsidR="0041739D" w:rsidRPr="00E3561F">
              <w:rPr>
                <w:sz w:val="24"/>
                <w:lang w:val="uk-UA"/>
              </w:rPr>
              <w:t>навч</w:t>
            </w:r>
            <w:proofErr w:type="spellEnd"/>
            <w:r w:rsidR="0041739D" w:rsidRPr="00E3561F">
              <w:rPr>
                <w:sz w:val="24"/>
                <w:lang w:val="uk-UA"/>
              </w:rPr>
              <w:t xml:space="preserve">.-метод. </w:t>
            </w:r>
            <w:proofErr w:type="spellStart"/>
            <w:r w:rsidR="0041739D" w:rsidRPr="00E3561F">
              <w:rPr>
                <w:sz w:val="24"/>
                <w:lang w:val="uk-UA"/>
              </w:rPr>
              <w:t>посіб</w:t>
            </w:r>
            <w:proofErr w:type="spellEnd"/>
            <w:r w:rsidR="0041739D" w:rsidRPr="00E3561F">
              <w:rPr>
                <w:sz w:val="24"/>
                <w:lang w:val="uk-UA"/>
              </w:rPr>
              <w:t xml:space="preserve">.]. / </w:t>
            </w:r>
            <w:proofErr w:type="spellStart"/>
            <w:r w:rsidR="0041739D" w:rsidRPr="00E3561F">
              <w:rPr>
                <w:sz w:val="24"/>
                <w:lang w:val="uk-UA"/>
              </w:rPr>
              <w:t>І.М.Матійків</w:t>
            </w:r>
            <w:proofErr w:type="spellEnd"/>
            <w:r w:rsidR="0041739D" w:rsidRPr="00E3561F">
              <w:rPr>
                <w:sz w:val="24"/>
                <w:lang w:val="uk-UA"/>
              </w:rPr>
              <w:t xml:space="preserve">, </w:t>
            </w:r>
            <w:proofErr w:type="spellStart"/>
            <w:r w:rsidR="0041739D" w:rsidRPr="00E3561F">
              <w:rPr>
                <w:sz w:val="24"/>
                <w:lang w:val="uk-UA"/>
              </w:rPr>
              <w:t>А.І.Якимів</w:t>
            </w:r>
            <w:proofErr w:type="spellEnd"/>
            <w:r w:rsidR="0041739D" w:rsidRPr="00E3561F">
              <w:rPr>
                <w:sz w:val="24"/>
                <w:lang w:val="uk-UA"/>
              </w:rPr>
              <w:t xml:space="preserve">, </w:t>
            </w:r>
            <w:proofErr w:type="spellStart"/>
            <w:r w:rsidR="0041739D" w:rsidRPr="00E3561F">
              <w:rPr>
                <w:sz w:val="24"/>
                <w:lang w:val="uk-UA"/>
              </w:rPr>
              <w:t>Т.Г.Черняк</w:t>
            </w:r>
            <w:proofErr w:type="spellEnd"/>
            <w:r w:rsidR="0041739D" w:rsidRPr="00E3561F">
              <w:rPr>
                <w:sz w:val="24"/>
                <w:lang w:val="uk-UA"/>
              </w:rPr>
              <w:t>.  Львів: Компанія «Манускрипт», 2012.  392 с.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E3561F" w:rsidRDefault="00642C96" w:rsidP="005D79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2</w:t>
            </w:r>
          </w:p>
        </w:tc>
      </w:tr>
      <w:tr w:rsidR="00E3561F" w:rsidRPr="00E3561F" w:rsidTr="00C37F4A">
        <w:trPr>
          <w:trHeight w:val="54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E3561F" w:rsidRDefault="000D30CA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2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B3F18" w:rsidRPr="00E3561F" w:rsidRDefault="007B3F18" w:rsidP="00682EE2">
            <w:pPr>
              <w:pStyle w:val="a5"/>
              <w:spacing w:after="0"/>
              <w:ind w:left="0"/>
              <w:jc w:val="both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 xml:space="preserve">Тема 2. </w:t>
            </w:r>
            <w:proofErr w:type="spellStart"/>
            <w:r w:rsidR="00B360E2" w:rsidRPr="00E3561F">
              <w:rPr>
                <w:sz w:val="24"/>
              </w:rPr>
              <w:t>Динамічні</w:t>
            </w:r>
            <w:proofErr w:type="spellEnd"/>
            <w:r w:rsidR="00B360E2" w:rsidRPr="00E3561F">
              <w:rPr>
                <w:sz w:val="24"/>
              </w:rPr>
              <w:t xml:space="preserve"> характеристики </w:t>
            </w:r>
            <w:proofErr w:type="spellStart"/>
            <w:r w:rsidR="00B360E2" w:rsidRPr="00E3561F">
              <w:rPr>
                <w:sz w:val="24"/>
              </w:rPr>
              <w:t>тренінгової</w:t>
            </w:r>
            <w:proofErr w:type="spellEnd"/>
            <w:r w:rsidR="00B360E2" w:rsidRPr="00E3561F">
              <w:rPr>
                <w:sz w:val="24"/>
              </w:rPr>
              <w:t xml:space="preserve"> </w:t>
            </w:r>
            <w:proofErr w:type="spellStart"/>
            <w:r w:rsidR="00B360E2" w:rsidRPr="00E3561F">
              <w:rPr>
                <w:sz w:val="24"/>
              </w:rPr>
              <w:t>групи</w:t>
            </w:r>
            <w:proofErr w:type="spellEnd"/>
            <w:r w:rsidR="00EC5657" w:rsidRPr="00E3561F">
              <w:rPr>
                <w:sz w:val="24"/>
                <w:lang w:val="uk-UA"/>
              </w:rPr>
              <w:t>.</w:t>
            </w:r>
            <w:r w:rsidR="004F0FA1" w:rsidRPr="00E3561F">
              <w:rPr>
                <w:sz w:val="24"/>
                <w:lang w:val="uk-UA"/>
              </w:rPr>
              <w:t xml:space="preserve"> </w:t>
            </w:r>
          </w:p>
          <w:p w:rsidR="00EC5657" w:rsidRPr="00E3561F" w:rsidRDefault="00E7484B" w:rsidP="004F0FA1">
            <w:pPr>
              <w:pStyle w:val="a5"/>
              <w:spacing w:after="0"/>
              <w:ind w:left="0"/>
              <w:jc w:val="both"/>
              <w:rPr>
                <w:bCs/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>Здійснити аналіз процесу формування та розвитку групи</w:t>
            </w:r>
          </w:p>
          <w:p w:rsidR="007B3F18" w:rsidRPr="00E3561F" w:rsidRDefault="00323F5D" w:rsidP="00E7484B">
            <w:pPr>
              <w:pStyle w:val="a5"/>
              <w:spacing w:after="0"/>
              <w:ind w:left="0"/>
              <w:jc w:val="both"/>
              <w:rPr>
                <w:bCs/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 xml:space="preserve">Рекомендована література: </w:t>
            </w:r>
            <w:r w:rsidR="00E7484B" w:rsidRPr="00E3561F">
              <w:rPr>
                <w:sz w:val="24"/>
                <w:lang w:val="uk-UA"/>
              </w:rPr>
              <w:t xml:space="preserve">Технологія тренінгу / </w:t>
            </w:r>
            <w:proofErr w:type="spellStart"/>
            <w:r w:rsidR="00E7484B" w:rsidRPr="00E3561F">
              <w:rPr>
                <w:sz w:val="24"/>
                <w:lang w:val="uk-UA"/>
              </w:rPr>
              <w:t>Упоряд</w:t>
            </w:r>
            <w:proofErr w:type="spellEnd"/>
            <w:r w:rsidR="00E7484B" w:rsidRPr="00E3561F">
              <w:rPr>
                <w:sz w:val="24"/>
                <w:lang w:val="uk-UA"/>
              </w:rPr>
              <w:t xml:space="preserve">.: О. </w:t>
            </w:r>
            <w:proofErr w:type="spellStart"/>
            <w:r w:rsidR="00E7484B" w:rsidRPr="00E3561F">
              <w:rPr>
                <w:sz w:val="24"/>
                <w:lang w:val="uk-UA"/>
              </w:rPr>
              <w:t>Главник</w:t>
            </w:r>
            <w:proofErr w:type="spellEnd"/>
            <w:r w:rsidR="00E7484B" w:rsidRPr="00E3561F">
              <w:rPr>
                <w:sz w:val="24"/>
                <w:lang w:val="uk-UA"/>
              </w:rPr>
              <w:t xml:space="preserve">, Г. Бевз/ За </w:t>
            </w:r>
            <w:proofErr w:type="spellStart"/>
            <w:r w:rsidR="00E7484B" w:rsidRPr="00E3561F">
              <w:rPr>
                <w:sz w:val="24"/>
                <w:lang w:val="uk-UA"/>
              </w:rPr>
              <w:t>заг</w:t>
            </w:r>
            <w:proofErr w:type="spellEnd"/>
            <w:r w:rsidR="00E7484B" w:rsidRPr="00E3561F">
              <w:rPr>
                <w:sz w:val="24"/>
                <w:lang w:val="uk-UA"/>
              </w:rPr>
              <w:t xml:space="preserve">. ред. С. Максименко — К.: </w:t>
            </w:r>
            <w:proofErr w:type="spellStart"/>
            <w:r w:rsidR="00E7484B" w:rsidRPr="00E3561F">
              <w:rPr>
                <w:sz w:val="24"/>
                <w:lang w:val="uk-UA"/>
              </w:rPr>
              <w:t>Главник</w:t>
            </w:r>
            <w:proofErr w:type="spellEnd"/>
            <w:r w:rsidR="00E7484B" w:rsidRPr="00E3561F">
              <w:rPr>
                <w:sz w:val="24"/>
                <w:lang w:val="uk-UA"/>
              </w:rPr>
              <w:t>, 2005.— 112 с.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E3561F" w:rsidRDefault="00642C96" w:rsidP="005D79AF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2</w:t>
            </w:r>
          </w:p>
        </w:tc>
      </w:tr>
      <w:tr w:rsidR="00E3561F" w:rsidRPr="00E3561F" w:rsidTr="00C37F4A">
        <w:trPr>
          <w:trHeight w:val="54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E3561F" w:rsidRDefault="000D30CA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3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46ED3" w:rsidRPr="00E3561F" w:rsidRDefault="007B3F18" w:rsidP="00682EE2">
            <w:pPr>
              <w:tabs>
                <w:tab w:val="num" w:pos="284"/>
              </w:tabs>
              <w:suppressAutoHyphens w:val="0"/>
              <w:ind w:right="102"/>
              <w:jc w:val="both"/>
              <w:rPr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 xml:space="preserve">Тема 3. </w:t>
            </w:r>
            <w:r w:rsidR="00B360E2" w:rsidRPr="00E3561F">
              <w:rPr>
                <w:sz w:val="24"/>
                <w:lang w:val="uk-UA"/>
              </w:rPr>
              <w:t>Технологія створення</w:t>
            </w:r>
            <w:r w:rsidRPr="00E3561F">
              <w:rPr>
                <w:sz w:val="24"/>
                <w:lang w:val="uk-UA"/>
              </w:rPr>
              <w:t xml:space="preserve"> тренінгу</w:t>
            </w:r>
          </w:p>
          <w:p w:rsidR="00B360E2" w:rsidRPr="00E3561F" w:rsidRDefault="00B360E2" w:rsidP="00B360E2">
            <w:pPr>
              <w:shd w:val="clear" w:color="auto" w:fill="FFFFFF"/>
              <w:ind w:left="102" w:right="102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Скласти програму</w:t>
            </w:r>
            <w:r w:rsidR="00A06250" w:rsidRPr="00E3561F">
              <w:rPr>
                <w:sz w:val="24"/>
                <w:lang w:val="uk-UA"/>
              </w:rPr>
              <w:t>, графічну концепцію</w:t>
            </w:r>
            <w:r w:rsidRPr="00E3561F">
              <w:rPr>
                <w:sz w:val="24"/>
                <w:lang w:val="uk-UA"/>
              </w:rPr>
              <w:t xml:space="preserve"> </w:t>
            </w:r>
            <w:r w:rsidR="00EC5657" w:rsidRPr="00E3561F">
              <w:rPr>
                <w:sz w:val="24"/>
                <w:lang w:val="uk-UA"/>
              </w:rPr>
              <w:t>авторського тренінгу.</w:t>
            </w:r>
            <w:r w:rsidR="00534919" w:rsidRPr="00E3561F">
              <w:rPr>
                <w:sz w:val="24"/>
                <w:lang w:val="uk-UA"/>
              </w:rPr>
              <w:t xml:space="preserve"> </w:t>
            </w:r>
            <w:proofErr w:type="spellStart"/>
            <w:r w:rsidR="00534919" w:rsidRPr="00E3561F">
              <w:rPr>
                <w:sz w:val="24"/>
              </w:rPr>
              <w:t>Презентація</w:t>
            </w:r>
            <w:proofErr w:type="spellEnd"/>
            <w:r w:rsidR="00534919" w:rsidRPr="00E3561F">
              <w:rPr>
                <w:sz w:val="24"/>
              </w:rPr>
              <w:t xml:space="preserve"> та </w:t>
            </w:r>
            <w:proofErr w:type="spellStart"/>
            <w:r w:rsidR="00534919" w:rsidRPr="00E3561F">
              <w:rPr>
                <w:sz w:val="24"/>
              </w:rPr>
              <w:t>апробація</w:t>
            </w:r>
            <w:proofErr w:type="spellEnd"/>
            <w:r w:rsidR="00534919" w:rsidRPr="00E3561F">
              <w:rPr>
                <w:sz w:val="24"/>
              </w:rPr>
              <w:t xml:space="preserve"> </w:t>
            </w:r>
            <w:proofErr w:type="spellStart"/>
            <w:r w:rsidR="00534919" w:rsidRPr="00E3561F">
              <w:rPr>
                <w:sz w:val="24"/>
              </w:rPr>
              <w:t>програм</w:t>
            </w:r>
            <w:proofErr w:type="spellEnd"/>
            <w:r w:rsidR="00534919" w:rsidRPr="00E3561F">
              <w:rPr>
                <w:sz w:val="24"/>
              </w:rPr>
              <w:t xml:space="preserve"> </w:t>
            </w:r>
            <w:proofErr w:type="spellStart"/>
            <w:r w:rsidR="00534919" w:rsidRPr="00E3561F">
              <w:rPr>
                <w:sz w:val="24"/>
              </w:rPr>
              <w:t>тренінгів</w:t>
            </w:r>
            <w:proofErr w:type="spellEnd"/>
            <w:r w:rsidR="00534919" w:rsidRPr="00E3561F">
              <w:rPr>
                <w:sz w:val="24"/>
              </w:rPr>
              <w:t xml:space="preserve"> </w:t>
            </w:r>
            <w:proofErr w:type="spellStart"/>
            <w:r w:rsidR="00534919" w:rsidRPr="00E3561F">
              <w:rPr>
                <w:sz w:val="24"/>
              </w:rPr>
              <w:t>студентів</w:t>
            </w:r>
            <w:proofErr w:type="spellEnd"/>
            <w:r w:rsidR="00534919" w:rsidRPr="00E3561F">
              <w:rPr>
                <w:sz w:val="24"/>
              </w:rPr>
              <w:t>.</w:t>
            </w:r>
          </w:p>
          <w:p w:rsidR="00B360E2" w:rsidRPr="00E3561F" w:rsidRDefault="00B360E2" w:rsidP="00B360E2">
            <w:pPr>
              <w:tabs>
                <w:tab w:val="num" w:pos="284"/>
              </w:tabs>
              <w:suppressAutoHyphens w:val="0"/>
              <w:ind w:left="102" w:right="102"/>
              <w:jc w:val="both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Література: Сидоренко Е. Технолог</w:t>
            </w:r>
            <w:proofErr w:type="spellStart"/>
            <w:r w:rsidRPr="00E3561F">
              <w:rPr>
                <w:sz w:val="24"/>
              </w:rPr>
              <w:t>ия</w:t>
            </w:r>
            <w:proofErr w:type="spellEnd"/>
            <w:r w:rsidRPr="00E3561F">
              <w:rPr>
                <w:sz w:val="24"/>
              </w:rPr>
              <w:t xml:space="preserve"> создания тренинга. От замысла к результату. СПб.: </w:t>
            </w:r>
            <w:proofErr w:type="spellStart"/>
            <w:r w:rsidRPr="00E3561F">
              <w:rPr>
                <w:sz w:val="24"/>
              </w:rPr>
              <w:t>Издательтсво</w:t>
            </w:r>
            <w:proofErr w:type="spellEnd"/>
            <w:r w:rsidRPr="00E3561F">
              <w:rPr>
                <w:sz w:val="24"/>
              </w:rPr>
              <w:t xml:space="preserve"> «Речь», 2008.</w:t>
            </w:r>
            <w:r w:rsidRPr="00E3561F">
              <w:rPr>
                <w:sz w:val="24"/>
                <w:lang w:val="uk-UA"/>
              </w:rPr>
              <w:t xml:space="preserve"> С. 306-315.</w:t>
            </w:r>
          </w:p>
          <w:p w:rsidR="00534919" w:rsidRPr="00E3561F" w:rsidRDefault="00534919" w:rsidP="00B360E2">
            <w:pPr>
              <w:tabs>
                <w:tab w:val="num" w:pos="284"/>
              </w:tabs>
              <w:suppressAutoHyphens w:val="0"/>
              <w:ind w:left="102" w:right="102"/>
              <w:jc w:val="both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 xml:space="preserve">Технологія тренінгу / </w:t>
            </w:r>
            <w:proofErr w:type="spellStart"/>
            <w:r w:rsidRPr="00E3561F">
              <w:rPr>
                <w:sz w:val="24"/>
                <w:lang w:val="uk-UA"/>
              </w:rPr>
              <w:t>Упоряд</w:t>
            </w:r>
            <w:proofErr w:type="spellEnd"/>
            <w:r w:rsidRPr="00E3561F">
              <w:rPr>
                <w:sz w:val="24"/>
                <w:lang w:val="uk-UA"/>
              </w:rPr>
              <w:t xml:space="preserve">.: О. </w:t>
            </w:r>
            <w:proofErr w:type="spellStart"/>
            <w:r w:rsidRPr="00E3561F">
              <w:rPr>
                <w:sz w:val="24"/>
                <w:lang w:val="uk-UA"/>
              </w:rPr>
              <w:t>Главник</w:t>
            </w:r>
            <w:proofErr w:type="spellEnd"/>
            <w:r w:rsidRPr="00E3561F">
              <w:rPr>
                <w:sz w:val="24"/>
                <w:lang w:val="uk-UA"/>
              </w:rPr>
              <w:t xml:space="preserve">, Г. Бевз/ За </w:t>
            </w:r>
            <w:proofErr w:type="spellStart"/>
            <w:r w:rsidRPr="00E3561F">
              <w:rPr>
                <w:sz w:val="24"/>
                <w:lang w:val="uk-UA"/>
              </w:rPr>
              <w:t>заг</w:t>
            </w:r>
            <w:proofErr w:type="spellEnd"/>
            <w:r w:rsidRPr="00E3561F">
              <w:rPr>
                <w:sz w:val="24"/>
                <w:lang w:val="uk-UA"/>
              </w:rPr>
              <w:t xml:space="preserve">. ред. С. Максименко — К.: </w:t>
            </w:r>
            <w:proofErr w:type="spellStart"/>
            <w:r w:rsidRPr="00E3561F">
              <w:rPr>
                <w:sz w:val="24"/>
                <w:lang w:val="uk-UA"/>
              </w:rPr>
              <w:t>Главник</w:t>
            </w:r>
            <w:proofErr w:type="spellEnd"/>
            <w:r w:rsidRPr="00E3561F">
              <w:rPr>
                <w:sz w:val="24"/>
                <w:lang w:val="uk-UA"/>
              </w:rPr>
              <w:t>, 2005.— 112 с.</w:t>
            </w:r>
          </w:p>
          <w:p w:rsidR="007B3F18" w:rsidRPr="00E3561F" w:rsidRDefault="007B3F18" w:rsidP="00B360E2">
            <w:pPr>
              <w:tabs>
                <w:tab w:val="num" w:pos="284"/>
              </w:tabs>
              <w:suppressAutoHyphens w:val="0"/>
              <w:ind w:left="102" w:right="102"/>
              <w:jc w:val="both"/>
              <w:rPr>
                <w:sz w:val="24"/>
                <w:lang w:val="uk-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E3561F" w:rsidRDefault="00DE1E56" w:rsidP="00642C9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</w:t>
            </w:r>
            <w:r w:rsidR="00642C96" w:rsidRPr="00E3561F">
              <w:rPr>
                <w:sz w:val="24"/>
                <w:lang w:val="uk-UA"/>
              </w:rPr>
              <w:t>6</w:t>
            </w:r>
          </w:p>
        </w:tc>
      </w:tr>
      <w:tr w:rsidR="00E3561F" w:rsidRPr="00E3561F" w:rsidTr="00C37F4A">
        <w:trPr>
          <w:trHeight w:val="54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61053" w:rsidRPr="00E3561F" w:rsidRDefault="00461053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61053" w:rsidRPr="00E3561F" w:rsidRDefault="00461053" w:rsidP="00461053">
            <w:pPr>
              <w:tabs>
                <w:tab w:val="num" w:pos="540"/>
                <w:tab w:val="num" w:pos="720"/>
              </w:tabs>
              <w:ind w:left="102" w:right="102"/>
              <w:jc w:val="center"/>
              <w:rPr>
                <w:bCs/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>Змістовий модуль 2.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61053" w:rsidRPr="00E3561F" w:rsidRDefault="00461053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</w:tr>
      <w:tr w:rsidR="00E3561F" w:rsidRPr="00E3561F" w:rsidTr="00C37F4A">
        <w:trPr>
          <w:trHeight w:val="315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5657" w:rsidRPr="00E3561F" w:rsidRDefault="00EC5657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lastRenderedPageBreak/>
              <w:t>4</w:t>
            </w:r>
          </w:p>
          <w:p w:rsidR="00EC5657" w:rsidRPr="00E3561F" w:rsidRDefault="00EC5657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EC5657" w:rsidRPr="00E3561F" w:rsidRDefault="00EC5657" w:rsidP="00461053">
            <w:pPr>
              <w:pStyle w:val="a3"/>
              <w:ind w:left="102" w:right="102"/>
              <w:jc w:val="both"/>
              <w:rPr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 xml:space="preserve">Тема 4. </w:t>
            </w:r>
            <w:r w:rsidRPr="00E3561F">
              <w:rPr>
                <w:sz w:val="24"/>
                <w:lang w:val="uk-UA"/>
              </w:rPr>
              <w:t>Дискусії як форма групової роботи в організації</w:t>
            </w:r>
          </w:p>
          <w:p w:rsidR="00EC5657" w:rsidRPr="00E3561F" w:rsidRDefault="00EC5657" w:rsidP="00F97A14">
            <w:pPr>
              <w:jc w:val="both"/>
              <w:rPr>
                <w:bCs/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Здійснити аналіз специфіки, переваг та труднощів проведення</w:t>
            </w:r>
            <w:r w:rsidR="00F97A14" w:rsidRPr="00E3561F">
              <w:rPr>
                <w:sz w:val="24"/>
                <w:lang w:val="uk-UA"/>
              </w:rPr>
              <w:t xml:space="preserve"> мозкового </w:t>
            </w:r>
            <w:proofErr w:type="spellStart"/>
            <w:r w:rsidR="00F97A14" w:rsidRPr="00E3561F">
              <w:rPr>
                <w:sz w:val="24"/>
                <w:lang w:val="uk-UA"/>
              </w:rPr>
              <w:t>щтурму</w:t>
            </w:r>
            <w:proofErr w:type="spellEnd"/>
            <w:r w:rsidR="00F97A14" w:rsidRPr="00E3561F">
              <w:rPr>
                <w:sz w:val="24"/>
                <w:lang w:val="uk-UA"/>
              </w:rPr>
              <w:t xml:space="preserve"> в організації. Рекомендована література</w:t>
            </w:r>
            <w:r w:rsidRPr="00E3561F">
              <w:rPr>
                <w:sz w:val="24"/>
                <w:lang w:val="uk-UA"/>
              </w:rPr>
              <w:t xml:space="preserve">: </w:t>
            </w:r>
            <w:proofErr w:type="spellStart"/>
            <w:r w:rsidRPr="00E3561F">
              <w:rPr>
                <w:sz w:val="24"/>
                <w:lang w:val="uk-UA"/>
              </w:rPr>
              <w:t>Попєля</w:t>
            </w:r>
            <w:proofErr w:type="spellEnd"/>
            <w:r w:rsidRPr="00E3561F">
              <w:rPr>
                <w:sz w:val="24"/>
                <w:lang w:val="uk-UA"/>
              </w:rPr>
              <w:t xml:space="preserve"> Р. Мозковий штурм // </w:t>
            </w:r>
            <w:r w:rsidRPr="00E3561F">
              <w:rPr>
                <w:bCs/>
                <w:sz w:val="24"/>
                <w:lang w:val="uk-UA"/>
              </w:rPr>
              <w:t xml:space="preserve">Шевчук П., </w:t>
            </w:r>
            <w:proofErr w:type="spellStart"/>
            <w:r w:rsidRPr="00E3561F">
              <w:rPr>
                <w:bCs/>
                <w:sz w:val="24"/>
                <w:lang w:val="uk-UA"/>
              </w:rPr>
              <w:t>Фенрих</w:t>
            </w:r>
            <w:proofErr w:type="spellEnd"/>
            <w:r w:rsidRPr="00E3561F">
              <w:rPr>
                <w:bCs/>
                <w:sz w:val="24"/>
                <w:lang w:val="uk-UA"/>
              </w:rPr>
              <w:t xml:space="preserve"> П. Інтерактивні методи навчання : </w:t>
            </w:r>
            <w:proofErr w:type="spellStart"/>
            <w:r w:rsidRPr="00E3561F">
              <w:rPr>
                <w:bCs/>
                <w:sz w:val="24"/>
                <w:lang w:val="uk-UA"/>
              </w:rPr>
              <w:t>Навч</w:t>
            </w:r>
            <w:proofErr w:type="spellEnd"/>
            <w:r w:rsidRPr="00E3561F">
              <w:rPr>
                <w:bCs/>
                <w:sz w:val="24"/>
                <w:lang w:val="uk-UA"/>
              </w:rPr>
              <w:t xml:space="preserve">. посібник.  </w:t>
            </w:r>
            <w:proofErr w:type="spellStart"/>
            <w:r w:rsidRPr="00E3561F">
              <w:rPr>
                <w:bCs/>
                <w:sz w:val="24"/>
                <w:lang w:val="uk-UA"/>
              </w:rPr>
              <w:t>Щецін</w:t>
            </w:r>
            <w:proofErr w:type="spellEnd"/>
            <w:r w:rsidRPr="00E3561F">
              <w:rPr>
                <w:bCs/>
                <w:sz w:val="24"/>
                <w:lang w:val="uk-UA"/>
              </w:rPr>
              <w:t xml:space="preserve"> : WSAP, 2005. С. 77-82.</w:t>
            </w:r>
          </w:p>
          <w:p w:rsidR="00F97A14" w:rsidRPr="00E3561F" w:rsidRDefault="00F97A14" w:rsidP="00F97A14">
            <w:pPr>
              <w:jc w:val="both"/>
              <w:rPr>
                <w:bCs/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Здійснити аналіз специфіки, переваг та труднощів проведення Оксфордських дебатів. Рекомендована література:</w:t>
            </w:r>
          </w:p>
          <w:p w:rsidR="00F97A14" w:rsidRPr="00E3561F" w:rsidRDefault="00F97A14" w:rsidP="00625212">
            <w:pPr>
              <w:suppressAutoHyphens w:val="0"/>
              <w:jc w:val="both"/>
              <w:rPr>
                <w:bCs/>
                <w:sz w:val="24"/>
                <w:lang w:val="uk-UA"/>
              </w:rPr>
            </w:pPr>
            <w:proofErr w:type="spellStart"/>
            <w:r w:rsidRPr="00E3561F">
              <w:rPr>
                <w:sz w:val="24"/>
                <w:lang w:val="uk-UA"/>
              </w:rPr>
              <w:t>Фенрих</w:t>
            </w:r>
            <w:proofErr w:type="spellEnd"/>
            <w:r w:rsidRPr="00E3561F">
              <w:rPr>
                <w:sz w:val="24"/>
                <w:lang w:val="uk-UA"/>
              </w:rPr>
              <w:t xml:space="preserve"> П. Дискусія // </w:t>
            </w:r>
            <w:r w:rsidRPr="00E3561F">
              <w:rPr>
                <w:bCs/>
                <w:sz w:val="24"/>
                <w:lang w:val="uk-UA"/>
              </w:rPr>
              <w:t xml:space="preserve">Шевчук П., </w:t>
            </w:r>
            <w:proofErr w:type="spellStart"/>
            <w:r w:rsidRPr="00E3561F">
              <w:rPr>
                <w:bCs/>
                <w:sz w:val="24"/>
                <w:lang w:val="uk-UA"/>
              </w:rPr>
              <w:t>Фенрих</w:t>
            </w:r>
            <w:proofErr w:type="spellEnd"/>
            <w:r w:rsidRPr="00E3561F">
              <w:rPr>
                <w:bCs/>
                <w:sz w:val="24"/>
                <w:lang w:val="uk-UA"/>
              </w:rPr>
              <w:t xml:space="preserve"> П. Інтерактивні методи навчання : </w:t>
            </w:r>
            <w:proofErr w:type="spellStart"/>
            <w:r w:rsidRPr="00E3561F">
              <w:rPr>
                <w:bCs/>
                <w:sz w:val="24"/>
                <w:lang w:val="uk-UA"/>
              </w:rPr>
              <w:t>Навч</w:t>
            </w:r>
            <w:proofErr w:type="spellEnd"/>
            <w:r w:rsidRPr="00E3561F">
              <w:rPr>
                <w:bCs/>
                <w:sz w:val="24"/>
                <w:lang w:val="uk-UA"/>
              </w:rPr>
              <w:t>. посібник</w:t>
            </w:r>
            <w:r w:rsidR="00625212" w:rsidRPr="00E3561F">
              <w:rPr>
                <w:bCs/>
                <w:sz w:val="24"/>
                <w:lang w:val="uk-UA"/>
              </w:rPr>
              <w:t xml:space="preserve">.  </w:t>
            </w:r>
            <w:proofErr w:type="spellStart"/>
            <w:r w:rsidR="00625212" w:rsidRPr="00E3561F">
              <w:rPr>
                <w:bCs/>
                <w:sz w:val="24"/>
                <w:lang w:val="uk-UA"/>
              </w:rPr>
              <w:t>Щецін</w:t>
            </w:r>
            <w:proofErr w:type="spellEnd"/>
            <w:r w:rsidR="00625212" w:rsidRPr="00E3561F">
              <w:rPr>
                <w:bCs/>
                <w:sz w:val="24"/>
                <w:lang w:val="uk-UA"/>
              </w:rPr>
              <w:t xml:space="preserve"> : WSAP, 2005. С. 70-77.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5657" w:rsidRPr="00E3561F" w:rsidRDefault="00F97A14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6</w:t>
            </w:r>
          </w:p>
        </w:tc>
      </w:tr>
      <w:tr w:rsidR="00E3561F" w:rsidRPr="00E3561F" w:rsidTr="00C37F4A">
        <w:trPr>
          <w:trHeight w:val="411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E3561F" w:rsidRDefault="00EC5657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5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73AFA" w:rsidRPr="00E3561F" w:rsidRDefault="00682EE2" w:rsidP="00682EE2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 w:eastAsia="uk-UA"/>
              </w:rPr>
            </w:pPr>
            <w:r w:rsidRPr="00E3561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 xml:space="preserve">Тема 6. </w:t>
            </w:r>
            <w:r w:rsidRPr="00E3561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 w:eastAsia="uk-UA"/>
              </w:rPr>
              <w:t>Інтерактивні семінари</w:t>
            </w:r>
          </w:p>
          <w:p w:rsidR="00323F5D" w:rsidRPr="00E3561F" w:rsidRDefault="00323F5D" w:rsidP="00323F5D">
            <w:pPr>
              <w:rPr>
                <w:sz w:val="24"/>
                <w:lang w:val="uk-UA" w:eastAsia="uk-UA"/>
              </w:rPr>
            </w:pPr>
            <w:r w:rsidRPr="00E3561F">
              <w:rPr>
                <w:sz w:val="24"/>
                <w:lang w:val="uk-UA" w:eastAsia="uk-UA"/>
              </w:rPr>
              <w:t xml:space="preserve">Проаналізувати можливості проведення інтерактивних семінарів в організації. План: 1) </w:t>
            </w:r>
            <w:r w:rsidRPr="00E3561F">
              <w:rPr>
                <w:rStyle w:val="fontstyle01"/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  <w:t>методичні особливості організації</w:t>
            </w:r>
            <w:r w:rsidRPr="00E3561F">
              <w:rPr>
                <w:i/>
                <w:sz w:val="24"/>
                <w:lang w:val="uk-UA"/>
              </w:rPr>
              <w:br/>
            </w:r>
            <w:r w:rsidRPr="00E3561F">
              <w:rPr>
                <w:rStyle w:val="fontstyle01"/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  <w:t>інтерактивного навчання; 2) види інтерактивних семінарів; 3) необхідні компетентності для проведення семінару; 4) критерії оцінювання якості інтерактивного семінару</w:t>
            </w:r>
          </w:p>
          <w:p w:rsidR="00323F5D" w:rsidRPr="00E3561F" w:rsidRDefault="00323F5D" w:rsidP="00323F5D">
            <w:pPr>
              <w:rPr>
                <w:rFonts w:ascii="TimesNewRomanPSMT" w:hAnsi="TimesNewRomanPSMT"/>
                <w:sz w:val="16"/>
                <w:szCs w:val="16"/>
                <w:lang w:val="uk-UA"/>
              </w:rPr>
            </w:pPr>
            <w:r w:rsidRPr="00E3561F">
              <w:rPr>
                <w:sz w:val="24"/>
                <w:lang w:val="uk-UA" w:eastAsia="uk-UA"/>
              </w:rPr>
              <w:t xml:space="preserve">Рекомендована література: Луцик І. </w:t>
            </w:r>
            <w:r w:rsidRPr="00E3561F">
              <w:rPr>
                <w:bCs/>
                <w:sz w:val="24"/>
                <w:lang w:val="uk-UA"/>
              </w:rPr>
              <w:t xml:space="preserve">Інтерактивні семінари як форма активізації навчально-пізнавальної діяльності студентів вищих закладів освіти. </w:t>
            </w:r>
            <w:r w:rsidRPr="00E3561F">
              <w:rPr>
                <w:rFonts w:ascii="TimesNewRomanPSMT" w:hAnsi="TimesNewRomanPSMT"/>
                <w:sz w:val="16"/>
                <w:szCs w:val="16"/>
                <w:lang w:val="uk-UA"/>
              </w:rPr>
              <w:t xml:space="preserve">Наукові записки. Серія: Педагогіка. — 2009. — № 3. </w:t>
            </w:r>
            <w:r w:rsidRPr="00E3561F">
              <w:rPr>
                <w:rFonts w:ascii="TimesNewRomanPSMT" w:hAnsi="TimesNewRomanPSMT"/>
                <w:sz w:val="16"/>
                <w:szCs w:val="16"/>
                <w:lang w:val="en-US"/>
              </w:rPr>
              <w:t>USB</w:t>
            </w:r>
            <w:r w:rsidRPr="00E3561F">
              <w:rPr>
                <w:rFonts w:ascii="TimesNewRomanPSMT" w:hAnsi="TimesNewRomanPSMT"/>
                <w:sz w:val="16"/>
                <w:szCs w:val="16"/>
                <w:lang w:val="uk-UA"/>
              </w:rPr>
              <w:t xml:space="preserve">: </w:t>
            </w:r>
            <w:hyperlink r:id="rId5" w:history="1">
              <w:r w:rsidRPr="00E3561F">
                <w:rPr>
                  <w:rStyle w:val="ab"/>
                  <w:rFonts w:ascii="TimesNewRomanPSMT" w:hAnsi="TimesNewRomanPSMT"/>
                  <w:color w:val="auto"/>
                  <w:sz w:val="16"/>
                  <w:szCs w:val="16"/>
                  <w:lang w:val="uk-UA"/>
                </w:rPr>
                <w:t>http://www.irbis-nbuv.gov.ua/cgi-bin/irbis_nbuv/cgiirbis_64.exe?C21COM=2&amp;I21DBN=UJRN&amp;P21DBN=UJRN&amp;IMAGE_FILE_DOWNLOAD=1&amp;Image_file_name=PDF/NZTNPU_ped_2009_3_31.pdf</w:t>
              </w:r>
            </w:hyperlink>
          </w:p>
          <w:p w:rsidR="00C82338" w:rsidRPr="00E3561F" w:rsidRDefault="00DE1E56" w:rsidP="00C82338">
            <w:pPr>
              <w:rPr>
                <w:sz w:val="24"/>
                <w:lang w:val="uk-UA" w:eastAsia="uk-UA"/>
              </w:rPr>
            </w:pPr>
            <w:r w:rsidRPr="00E3561F">
              <w:rPr>
                <w:sz w:val="24"/>
                <w:lang w:val="uk-UA" w:eastAsia="uk-UA"/>
              </w:rPr>
              <w:t>Контрольне завдання: Презентація на вільно обрану тему, згідно програми курсу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E3561F" w:rsidRDefault="00F97A14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12</w:t>
            </w:r>
          </w:p>
        </w:tc>
      </w:tr>
      <w:tr w:rsidR="00E3561F" w:rsidRPr="00E3561F" w:rsidTr="00C37F4A">
        <w:trPr>
          <w:trHeight w:val="572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E3561F" w:rsidRDefault="00EC5657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6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66055" w:rsidRPr="00E3561F" w:rsidRDefault="00682EE2" w:rsidP="00461053">
            <w:pPr>
              <w:pStyle w:val="a3"/>
              <w:ind w:left="102" w:right="102"/>
              <w:jc w:val="both"/>
              <w:rPr>
                <w:bCs/>
                <w:sz w:val="24"/>
                <w:lang w:val="uk-UA" w:eastAsia="uk-UA"/>
              </w:rPr>
            </w:pPr>
            <w:r w:rsidRPr="00E3561F">
              <w:rPr>
                <w:sz w:val="24"/>
                <w:lang w:val="uk-UA"/>
              </w:rPr>
              <w:t xml:space="preserve">Тема 7. </w:t>
            </w:r>
            <w:r w:rsidRPr="00E3561F">
              <w:rPr>
                <w:bCs/>
                <w:sz w:val="24"/>
                <w:lang w:val="uk-UA" w:eastAsia="uk-UA"/>
              </w:rPr>
              <w:t>Ділові ігри</w:t>
            </w:r>
          </w:p>
          <w:p w:rsidR="00682EE2" w:rsidRPr="00E3561F" w:rsidRDefault="006D6315" w:rsidP="006D6315">
            <w:pPr>
              <w:jc w:val="both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Здійснити аналіз видів ділових ігор та специфіки їх застосування в організації, обрати одну з ігор й апробувати на практичному занятті. Рекомендована література</w:t>
            </w:r>
            <w:r w:rsidR="00682EE2" w:rsidRPr="00E3561F">
              <w:rPr>
                <w:sz w:val="24"/>
                <w:lang w:val="uk-UA"/>
              </w:rPr>
              <w:t xml:space="preserve">: </w:t>
            </w:r>
            <w:proofErr w:type="spellStart"/>
            <w:r w:rsidR="00682EE2" w:rsidRPr="00E3561F">
              <w:rPr>
                <w:sz w:val="24"/>
                <w:lang w:val="uk-UA"/>
              </w:rPr>
              <w:t>Пугачев</w:t>
            </w:r>
            <w:proofErr w:type="spellEnd"/>
            <w:r w:rsidR="00682EE2" w:rsidRPr="00E3561F">
              <w:rPr>
                <w:sz w:val="24"/>
                <w:lang w:val="uk-UA"/>
              </w:rPr>
              <w:t xml:space="preserve"> В.П. </w:t>
            </w:r>
            <w:proofErr w:type="spellStart"/>
            <w:r w:rsidR="00682EE2" w:rsidRPr="00E3561F">
              <w:rPr>
                <w:sz w:val="24"/>
                <w:lang w:val="uk-UA"/>
              </w:rPr>
              <w:t>Тесты</w:t>
            </w:r>
            <w:proofErr w:type="spellEnd"/>
            <w:r w:rsidR="00682EE2" w:rsidRPr="00E3561F">
              <w:rPr>
                <w:sz w:val="24"/>
                <w:lang w:val="uk-UA"/>
              </w:rPr>
              <w:t xml:space="preserve">, </w:t>
            </w:r>
            <w:proofErr w:type="spellStart"/>
            <w:r w:rsidR="00682EE2" w:rsidRPr="00E3561F">
              <w:rPr>
                <w:sz w:val="24"/>
                <w:lang w:val="uk-UA"/>
              </w:rPr>
              <w:t>деловые</w:t>
            </w:r>
            <w:proofErr w:type="spellEnd"/>
            <w:r w:rsidR="00682EE2" w:rsidRPr="00E3561F">
              <w:rPr>
                <w:sz w:val="24"/>
                <w:lang w:val="uk-UA"/>
              </w:rPr>
              <w:t xml:space="preserve"> </w:t>
            </w:r>
            <w:proofErr w:type="spellStart"/>
            <w:r w:rsidR="00682EE2" w:rsidRPr="00E3561F">
              <w:rPr>
                <w:sz w:val="24"/>
                <w:lang w:val="uk-UA"/>
              </w:rPr>
              <w:t>игры</w:t>
            </w:r>
            <w:proofErr w:type="spellEnd"/>
            <w:r w:rsidR="00682EE2" w:rsidRPr="00E3561F">
              <w:rPr>
                <w:sz w:val="24"/>
                <w:lang w:val="uk-UA"/>
              </w:rPr>
              <w:t xml:space="preserve">, </w:t>
            </w:r>
            <w:proofErr w:type="spellStart"/>
            <w:r w:rsidR="00682EE2" w:rsidRPr="00E3561F">
              <w:rPr>
                <w:sz w:val="24"/>
                <w:lang w:val="uk-UA"/>
              </w:rPr>
              <w:t>тренинги</w:t>
            </w:r>
            <w:proofErr w:type="spellEnd"/>
            <w:r w:rsidR="00682EE2" w:rsidRPr="00E3561F">
              <w:rPr>
                <w:sz w:val="24"/>
                <w:lang w:val="uk-UA"/>
              </w:rPr>
              <w:t xml:space="preserve"> в </w:t>
            </w:r>
            <w:proofErr w:type="spellStart"/>
            <w:r w:rsidR="00682EE2" w:rsidRPr="00E3561F">
              <w:rPr>
                <w:sz w:val="24"/>
                <w:lang w:val="uk-UA"/>
              </w:rPr>
              <w:t>управ</w:t>
            </w:r>
            <w:r w:rsidR="00682EE2" w:rsidRPr="00E3561F">
              <w:rPr>
                <w:sz w:val="24"/>
              </w:rPr>
              <w:t>лении</w:t>
            </w:r>
            <w:proofErr w:type="spellEnd"/>
            <w:r w:rsidR="00682EE2" w:rsidRPr="00E3561F">
              <w:rPr>
                <w:sz w:val="24"/>
              </w:rPr>
              <w:t xml:space="preserve"> персоналом: Учебник для студентов вузов. М.: Аспект Пресс, 2003. </w:t>
            </w:r>
            <w:r w:rsidR="00682EE2" w:rsidRPr="00E3561F">
              <w:rPr>
                <w:sz w:val="24"/>
                <w:lang w:val="uk-UA"/>
              </w:rPr>
              <w:t>С. 42 -55.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E3561F" w:rsidRDefault="000D30CA" w:rsidP="0046186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</w:t>
            </w:r>
            <w:r w:rsidR="00F97A14" w:rsidRPr="00E3561F">
              <w:rPr>
                <w:sz w:val="24"/>
                <w:lang w:val="uk-UA"/>
              </w:rPr>
              <w:t>2</w:t>
            </w:r>
          </w:p>
        </w:tc>
      </w:tr>
      <w:tr w:rsidR="00E3561F" w:rsidRPr="00E3561F" w:rsidTr="00C37F4A">
        <w:trPr>
          <w:trHeight w:val="402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E3561F" w:rsidRDefault="000D30CA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D30CA" w:rsidRPr="00E3561F" w:rsidRDefault="000D30CA" w:rsidP="00F2022C">
            <w:pPr>
              <w:tabs>
                <w:tab w:val="num" w:pos="540"/>
                <w:tab w:val="num" w:pos="720"/>
              </w:tabs>
              <w:jc w:val="both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Разом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E3561F" w:rsidRDefault="0087169C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60</w:t>
            </w:r>
          </w:p>
        </w:tc>
      </w:tr>
    </w:tbl>
    <w:p w:rsidR="000D30CA" w:rsidRPr="00E3561F" w:rsidRDefault="000D30CA" w:rsidP="000D30CA">
      <w:pPr>
        <w:ind w:firstLine="284"/>
        <w:jc w:val="center"/>
        <w:rPr>
          <w:b/>
          <w:szCs w:val="28"/>
          <w:lang w:val="uk-UA"/>
        </w:rPr>
      </w:pPr>
    </w:p>
    <w:p w:rsidR="00486467" w:rsidRPr="00E3561F" w:rsidRDefault="00486467" w:rsidP="00486467">
      <w:pPr>
        <w:ind w:left="7513" w:hanging="6946"/>
        <w:jc w:val="center"/>
        <w:rPr>
          <w:b/>
          <w:szCs w:val="28"/>
          <w:lang w:val="uk-UA"/>
        </w:rPr>
      </w:pPr>
      <w:r w:rsidRPr="00E3561F">
        <w:rPr>
          <w:b/>
          <w:szCs w:val="28"/>
          <w:lang w:val="uk-UA"/>
        </w:rPr>
        <w:t>Самостійна робота</w:t>
      </w:r>
    </w:p>
    <w:tbl>
      <w:tblPr>
        <w:tblW w:w="99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080"/>
        <w:gridCol w:w="1277"/>
      </w:tblGrid>
      <w:tr w:rsidR="00E3561F" w:rsidRPr="00E3561F" w:rsidTr="00944AF5">
        <w:trPr>
          <w:trHeight w:val="7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69C" w:rsidRPr="00E3561F" w:rsidRDefault="0087169C" w:rsidP="00944AF5">
            <w:pPr>
              <w:snapToGrid w:val="0"/>
              <w:ind w:left="142" w:hanging="142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№</w:t>
            </w:r>
          </w:p>
          <w:p w:rsidR="0087169C" w:rsidRPr="00E3561F" w:rsidRDefault="0087169C" w:rsidP="00944AF5">
            <w:pPr>
              <w:shd w:val="clear" w:color="auto" w:fill="FFFFFF"/>
              <w:spacing w:line="235" w:lineRule="exact"/>
              <w:ind w:left="-57" w:right="-57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з/п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69C" w:rsidRPr="00E3561F" w:rsidRDefault="0087169C" w:rsidP="00642C96">
            <w:pPr>
              <w:shd w:val="clear" w:color="auto" w:fill="FFFFFF"/>
              <w:ind w:left="-57" w:right="-57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 xml:space="preserve">Назва теми (для </w:t>
            </w:r>
            <w:r w:rsidR="00642C96" w:rsidRPr="00E3561F">
              <w:rPr>
                <w:sz w:val="24"/>
                <w:lang w:val="uk-UA"/>
              </w:rPr>
              <w:t>заочного відділення</w:t>
            </w:r>
            <w:r w:rsidRPr="00E3561F">
              <w:rPr>
                <w:sz w:val="24"/>
                <w:lang w:val="uk-UA"/>
              </w:rPr>
              <w:t>)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69C" w:rsidRPr="00E3561F" w:rsidRDefault="0087169C" w:rsidP="00944AF5">
            <w:pPr>
              <w:snapToGrid w:val="0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Кількість</w:t>
            </w:r>
          </w:p>
          <w:p w:rsidR="0087169C" w:rsidRPr="00E3561F" w:rsidRDefault="0087169C" w:rsidP="00944AF5">
            <w:pPr>
              <w:shd w:val="clear" w:color="auto" w:fill="FFFFFF"/>
              <w:spacing w:line="245" w:lineRule="exact"/>
              <w:ind w:left="-57" w:right="-57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годин</w:t>
            </w:r>
          </w:p>
        </w:tc>
      </w:tr>
      <w:tr w:rsidR="00E3561F" w:rsidRPr="00E3561F" w:rsidTr="00944AF5">
        <w:trPr>
          <w:trHeight w:val="7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69C" w:rsidRPr="00E3561F" w:rsidRDefault="0087169C" w:rsidP="00944AF5">
            <w:pPr>
              <w:snapToGrid w:val="0"/>
              <w:ind w:left="142" w:hanging="142"/>
              <w:jc w:val="center"/>
              <w:rPr>
                <w:sz w:val="24"/>
                <w:lang w:val="uk-UA"/>
              </w:rPr>
            </w:pP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69C" w:rsidRPr="00E3561F" w:rsidRDefault="0087169C" w:rsidP="00944AF5">
            <w:pPr>
              <w:shd w:val="clear" w:color="auto" w:fill="FFFFFF"/>
              <w:ind w:left="-57" w:right="-57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 xml:space="preserve">Змістовий модуль 1. 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69C" w:rsidRPr="00E3561F" w:rsidRDefault="0087169C" w:rsidP="00944AF5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</w:tr>
      <w:tr w:rsidR="00E3561F" w:rsidRPr="00E3561F" w:rsidTr="00944AF5">
        <w:trPr>
          <w:trHeight w:val="60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69C" w:rsidRPr="00E3561F" w:rsidRDefault="0087169C" w:rsidP="00944AF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7169C" w:rsidRPr="00E3561F" w:rsidRDefault="0087169C" w:rsidP="00944AF5">
            <w:pPr>
              <w:jc w:val="both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Тема 1. Соціально-психологічна специфіка тренінгової діяльності як групової форми надання психологічної допомоги</w:t>
            </w:r>
          </w:p>
          <w:p w:rsidR="0087169C" w:rsidRPr="00E3561F" w:rsidRDefault="0087169C" w:rsidP="00944AF5">
            <w:pPr>
              <w:suppressAutoHyphens w:val="0"/>
              <w:jc w:val="both"/>
              <w:rPr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 xml:space="preserve">Проаналізувати структурні компоненти тренінгу. Рекомендована література: Основи тренерської майстерності: </w:t>
            </w:r>
            <w:r w:rsidRPr="00E3561F">
              <w:rPr>
                <w:sz w:val="24"/>
                <w:lang w:val="uk-UA"/>
              </w:rPr>
              <w:t>[</w:t>
            </w:r>
            <w:proofErr w:type="spellStart"/>
            <w:r w:rsidRPr="00E3561F">
              <w:rPr>
                <w:sz w:val="24"/>
                <w:lang w:val="uk-UA"/>
              </w:rPr>
              <w:t>навч</w:t>
            </w:r>
            <w:proofErr w:type="spellEnd"/>
            <w:r w:rsidRPr="00E3561F">
              <w:rPr>
                <w:sz w:val="24"/>
                <w:lang w:val="uk-UA"/>
              </w:rPr>
              <w:t xml:space="preserve">.-метод. </w:t>
            </w:r>
            <w:proofErr w:type="spellStart"/>
            <w:r w:rsidRPr="00E3561F">
              <w:rPr>
                <w:sz w:val="24"/>
                <w:lang w:val="uk-UA"/>
              </w:rPr>
              <w:t>посіб</w:t>
            </w:r>
            <w:proofErr w:type="spellEnd"/>
            <w:r w:rsidRPr="00E3561F">
              <w:rPr>
                <w:sz w:val="24"/>
                <w:lang w:val="uk-UA"/>
              </w:rPr>
              <w:t xml:space="preserve">.]. / </w:t>
            </w:r>
            <w:proofErr w:type="spellStart"/>
            <w:r w:rsidRPr="00E3561F">
              <w:rPr>
                <w:sz w:val="24"/>
                <w:lang w:val="uk-UA"/>
              </w:rPr>
              <w:t>І.М.Матійків</w:t>
            </w:r>
            <w:proofErr w:type="spellEnd"/>
            <w:r w:rsidRPr="00E3561F">
              <w:rPr>
                <w:sz w:val="24"/>
                <w:lang w:val="uk-UA"/>
              </w:rPr>
              <w:t xml:space="preserve">, </w:t>
            </w:r>
            <w:proofErr w:type="spellStart"/>
            <w:r w:rsidRPr="00E3561F">
              <w:rPr>
                <w:sz w:val="24"/>
                <w:lang w:val="uk-UA"/>
              </w:rPr>
              <w:t>А.І.Якимів</w:t>
            </w:r>
            <w:proofErr w:type="spellEnd"/>
            <w:r w:rsidRPr="00E3561F">
              <w:rPr>
                <w:sz w:val="24"/>
                <w:lang w:val="uk-UA"/>
              </w:rPr>
              <w:t xml:space="preserve">, </w:t>
            </w:r>
            <w:proofErr w:type="spellStart"/>
            <w:r w:rsidRPr="00E3561F">
              <w:rPr>
                <w:sz w:val="24"/>
                <w:lang w:val="uk-UA"/>
              </w:rPr>
              <w:t>Т.Г.Черняк</w:t>
            </w:r>
            <w:proofErr w:type="spellEnd"/>
            <w:r w:rsidRPr="00E3561F">
              <w:rPr>
                <w:sz w:val="24"/>
                <w:lang w:val="uk-UA"/>
              </w:rPr>
              <w:t>.  Львів: Компанія «Манускрипт», 2012.  392 с.</w:t>
            </w:r>
          </w:p>
          <w:p w:rsidR="0087169C" w:rsidRPr="00E3561F" w:rsidRDefault="0087169C" w:rsidP="00944AF5">
            <w:pPr>
              <w:pStyle w:val="af4"/>
              <w:spacing w:before="0" w:after="0"/>
              <w:ind w:left="102" w:right="10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69C" w:rsidRPr="00E3561F" w:rsidRDefault="002225B5" w:rsidP="00642C9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</w:t>
            </w:r>
            <w:r w:rsidR="00642C96" w:rsidRPr="00E3561F">
              <w:rPr>
                <w:sz w:val="24"/>
                <w:lang w:val="uk-UA"/>
              </w:rPr>
              <w:t>6</w:t>
            </w:r>
          </w:p>
        </w:tc>
      </w:tr>
      <w:tr w:rsidR="00E3561F" w:rsidRPr="00E3561F" w:rsidTr="00944AF5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69C" w:rsidRPr="00E3561F" w:rsidRDefault="0087169C" w:rsidP="00944AF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7169C" w:rsidRPr="00E3561F" w:rsidRDefault="0087169C" w:rsidP="00944AF5">
            <w:pPr>
              <w:pStyle w:val="a5"/>
              <w:spacing w:after="0"/>
              <w:ind w:left="0"/>
              <w:jc w:val="both"/>
              <w:rPr>
                <w:bCs/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Тема 2. Цілі та стратегії проведення тренінгу в організаціях</w:t>
            </w:r>
          </w:p>
          <w:p w:rsidR="0087169C" w:rsidRPr="00E3561F" w:rsidRDefault="0087169C" w:rsidP="00944AF5">
            <w:pPr>
              <w:shd w:val="clear" w:color="auto" w:fill="FFFFFF"/>
              <w:ind w:left="102" w:right="102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 xml:space="preserve">Скласти програму </w:t>
            </w:r>
            <w:r w:rsidR="00F82A9A" w:rsidRPr="00E3561F">
              <w:rPr>
                <w:sz w:val="24"/>
                <w:lang w:val="uk-UA"/>
              </w:rPr>
              <w:t>авторського</w:t>
            </w:r>
            <w:r w:rsidRPr="00E3561F">
              <w:rPr>
                <w:sz w:val="24"/>
                <w:lang w:val="uk-UA"/>
              </w:rPr>
              <w:t xml:space="preserve"> тренінгу </w:t>
            </w:r>
            <w:r w:rsidR="00F82A9A" w:rsidRPr="00E3561F">
              <w:rPr>
                <w:sz w:val="24"/>
                <w:lang w:val="uk-UA"/>
              </w:rPr>
              <w:t>і графічну концепцію тренінгу.</w:t>
            </w:r>
          </w:p>
          <w:p w:rsidR="0087169C" w:rsidRPr="00E3561F" w:rsidRDefault="0087169C" w:rsidP="00944AF5">
            <w:pPr>
              <w:shd w:val="clear" w:color="auto" w:fill="FFFFFF"/>
              <w:ind w:left="102" w:right="102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Література: Сидоренко Е. Технолог</w:t>
            </w:r>
            <w:proofErr w:type="spellStart"/>
            <w:r w:rsidRPr="00E3561F">
              <w:rPr>
                <w:sz w:val="24"/>
              </w:rPr>
              <w:t>ия</w:t>
            </w:r>
            <w:proofErr w:type="spellEnd"/>
            <w:r w:rsidRPr="00E3561F">
              <w:rPr>
                <w:sz w:val="24"/>
              </w:rPr>
              <w:t xml:space="preserve"> создания тренинга. От замысла к результату. СПб.: </w:t>
            </w:r>
            <w:proofErr w:type="spellStart"/>
            <w:r w:rsidRPr="00E3561F">
              <w:rPr>
                <w:sz w:val="24"/>
              </w:rPr>
              <w:t>Издательтсво</w:t>
            </w:r>
            <w:proofErr w:type="spellEnd"/>
            <w:r w:rsidRPr="00E3561F">
              <w:rPr>
                <w:sz w:val="24"/>
              </w:rPr>
              <w:t xml:space="preserve"> «Речь», 2008.</w:t>
            </w:r>
            <w:r w:rsidRPr="00E3561F">
              <w:rPr>
                <w:sz w:val="24"/>
                <w:lang w:val="uk-UA"/>
              </w:rPr>
              <w:t xml:space="preserve"> С. 306-315.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69C" w:rsidRPr="00E3561F" w:rsidRDefault="002225B5" w:rsidP="00642C9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</w:t>
            </w:r>
            <w:r w:rsidR="00642C96" w:rsidRPr="00E3561F">
              <w:rPr>
                <w:sz w:val="24"/>
                <w:lang w:val="uk-UA"/>
              </w:rPr>
              <w:t>6</w:t>
            </w:r>
          </w:p>
        </w:tc>
      </w:tr>
      <w:tr w:rsidR="00E3561F" w:rsidRPr="00E3561F" w:rsidTr="00944AF5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69C" w:rsidRPr="00E3561F" w:rsidRDefault="0087169C" w:rsidP="00944AF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7169C" w:rsidRPr="00E3561F" w:rsidRDefault="0087169C" w:rsidP="00944AF5">
            <w:pPr>
              <w:tabs>
                <w:tab w:val="num" w:pos="284"/>
              </w:tabs>
              <w:suppressAutoHyphens w:val="0"/>
              <w:ind w:right="102"/>
              <w:jc w:val="both"/>
              <w:rPr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 xml:space="preserve">Тема 3. </w:t>
            </w:r>
            <w:r w:rsidRPr="00E3561F">
              <w:rPr>
                <w:sz w:val="24"/>
                <w:lang w:val="uk-UA"/>
              </w:rPr>
              <w:t>Основні й допоміжні методичні прийоми в тренінгу</w:t>
            </w:r>
          </w:p>
          <w:p w:rsidR="0087169C" w:rsidRPr="00E3561F" w:rsidRDefault="0087169C" w:rsidP="00944AF5">
            <w:pPr>
              <w:tabs>
                <w:tab w:val="num" w:pos="284"/>
              </w:tabs>
              <w:suppressAutoHyphens w:val="0"/>
              <w:ind w:left="102" w:right="102"/>
              <w:jc w:val="both"/>
              <w:rPr>
                <w:sz w:val="24"/>
                <w:lang w:val="uk-UA"/>
              </w:rPr>
            </w:pPr>
            <w:proofErr w:type="spellStart"/>
            <w:r w:rsidRPr="00E3561F">
              <w:rPr>
                <w:sz w:val="24"/>
              </w:rPr>
              <w:t>Презентація</w:t>
            </w:r>
            <w:proofErr w:type="spellEnd"/>
            <w:r w:rsidRPr="00E3561F">
              <w:rPr>
                <w:sz w:val="24"/>
              </w:rPr>
              <w:t xml:space="preserve"> та </w:t>
            </w:r>
            <w:proofErr w:type="spellStart"/>
            <w:r w:rsidRPr="00E3561F">
              <w:rPr>
                <w:sz w:val="24"/>
              </w:rPr>
              <w:t>апробація</w:t>
            </w:r>
            <w:proofErr w:type="spellEnd"/>
            <w:r w:rsidRPr="00E3561F">
              <w:rPr>
                <w:sz w:val="24"/>
              </w:rPr>
              <w:t xml:space="preserve"> </w:t>
            </w:r>
            <w:proofErr w:type="spellStart"/>
            <w:r w:rsidRPr="00E3561F">
              <w:rPr>
                <w:sz w:val="24"/>
              </w:rPr>
              <w:t>програм</w:t>
            </w:r>
            <w:proofErr w:type="spellEnd"/>
            <w:r w:rsidRPr="00E3561F">
              <w:rPr>
                <w:sz w:val="24"/>
              </w:rPr>
              <w:t xml:space="preserve"> </w:t>
            </w:r>
            <w:proofErr w:type="spellStart"/>
            <w:r w:rsidRPr="00E3561F">
              <w:rPr>
                <w:sz w:val="24"/>
              </w:rPr>
              <w:t>тренінгів</w:t>
            </w:r>
            <w:proofErr w:type="spellEnd"/>
            <w:r w:rsidRPr="00E3561F">
              <w:rPr>
                <w:sz w:val="24"/>
              </w:rPr>
              <w:t xml:space="preserve"> </w:t>
            </w:r>
            <w:proofErr w:type="spellStart"/>
            <w:r w:rsidRPr="00E3561F">
              <w:rPr>
                <w:sz w:val="24"/>
              </w:rPr>
              <w:t>студентів</w:t>
            </w:r>
            <w:proofErr w:type="spellEnd"/>
            <w:r w:rsidRPr="00E3561F">
              <w:rPr>
                <w:sz w:val="24"/>
              </w:rPr>
              <w:t>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69C" w:rsidRPr="00E3561F" w:rsidRDefault="002225B5" w:rsidP="00642C9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</w:t>
            </w:r>
            <w:r w:rsidR="00642C96" w:rsidRPr="00E3561F">
              <w:rPr>
                <w:sz w:val="24"/>
                <w:lang w:val="uk-UA"/>
              </w:rPr>
              <w:t>6</w:t>
            </w:r>
          </w:p>
        </w:tc>
      </w:tr>
      <w:tr w:rsidR="00E3561F" w:rsidRPr="00E3561F" w:rsidTr="00944AF5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69C" w:rsidRPr="00E3561F" w:rsidRDefault="0087169C" w:rsidP="00944AF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7169C" w:rsidRPr="00E3561F" w:rsidRDefault="0087169C" w:rsidP="00944AF5">
            <w:pPr>
              <w:tabs>
                <w:tab w:val="num" w:pos="540"/>
                <w:tab w:val="num" w:pos="720"/>
              </w:tabs>
              <w:ind w:left="102" w:right="102"/>
              <w:jc w:val="center"/>
              <w:rPr>
                <w:bCs/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>Змістовий модуль 2.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69C" w:rsidRPr="00E3561F" w:rsidRDefault="0087169C" w:rsidP="00944AF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</w:tr>
      <w:tr w:rsidR="00E3561F" w:rsidRPr="00E3561F" w:rsidTr="00944AF5">
        <w:trPr>
          <w:trHeight w:val="41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69C" w:rsidRPr="00E3561F" w:rsidRDefault="0087169C" w:rsidP="00944AF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7169C" w:rsidRPr="00E3561F" w:rsidRDefault="0087169C" w:rsidP="00944AF5">
            <w:pPr>
              <w:pStyle w:val="a3"/>
              <w:ind w:left="102" w:right="102"/>
              <w:jc w:val="both"/>
              <w:rPr>
                <w:sz w:val="24"/>
                <w:lang w:val="uk-UA"/>
              </w:rPr>
            </w:pPr>
            <w:r w:rsidRPr="00E3561F">
              <w:rPr>
                <w:bCs/>
                <w:sz w:val="24"/>
                <w:lang w:val="uk-UA"/>
              </w:rPr>
              <w:t xml:space="preserve">Тема 4. </w:t>
            </w:r>
            <w:r w:rsidRPr="00E3561F">
              <w:rPr>
                <w:sz w:val="24"/>
                <w:lang w:val="uk-UA"/>
              </w:rPr>
              <w:t>Дискусії як форма групової роботи в організації</w:t>
            </w:r>
          </w:p>
          <w:p w:rsidR="00642C96" w:rsidRPr="00E3561F" w:rsidRDefault="00642C96" w:rsidP="00642C96">
            <w:pPr>
              <w:suppressAutoHyphens w:val="0"/>
              <w:jc w:val="both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 xml:space="preserve">Довільно обрати тему і скласти сценарій мозкового штурму за поданим зразком. </w:t>
            </w:r>
          </w:p>
          <w:p w:rsidR="00642C96" w:rsidRPr="00E3561F" w:rsidRDefault="00642C96" w:rsidP="00642C96">
            <w:pPr>
              <w:suppressAutoHyphens w:val="0"/>
              <w:jc w:val="both"/>
              <w:rPr>
                <w:bCs/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 xml:space="preserve">Рекомендована література: </w:t>
            </w:r>
            <w:proofErr w:type="spellStart"/>
            <w:r w:rsidRPr="00E3561F">
              <w:rPr>
                <w:sz w:val="24"/>
                <w:lang w:val="uk-UA"/>
              </w:rPr>
              <w:t>Попєля</w:t>
            </w:r>
            <w:proofErr w:type="spellEnd"/>
            <w:r w:rsidRPr="00E3561F">
              <w:rPr>
                <w:sz w:val="24"/>
                <w:lang w:val="uk-UA"/>
              </w:rPr>
              <w:t xml:space="preserve"> Р. Мозковий штурм // </w:t>
            </w:r>
            <w:r w:rsidRPr="00E3561F">
              <w:rPr>
                <w:bCs/>
                <w:sz w:val="24"/>
                <w:lang w:val="uk-UA"/>
              </w:rPr>
              <w:t xml:space="preserve">Шевчук П., </w:t>
            </w:r>
            <w:proofErr w:type="spellStart"/>
            <w:r w:rsidRPr="00E3561F">
              <w:rPr>
                <w:bCs/>
                <w:sz w:val="24"/>
                <w:lang w:val="uk-UA"/>
              </w:rPr>
              <w:t>Фенрих</w:t>
            </w:r>
            <w:proofErr w:type="spellEnd"/>
            <w:r w:rsidRPr="00E3561F">
              <w:rPr>
                <w:bCs/>
                <w:sz w:val="24"/>
                <w:lang w:val="uk-UA"/>
              </w:rPr>
              <w:t xml:space="preserve"> П. Інтерактивні методи навчання : </w:t>
            </w:r>
            <w:proofErr w:type="spellStart"/>
            <w:r w:rsidRPr="00E3561F">
              <w:rPr>
                <w:bCs/>
                <w:sz w:val="24"/>
                <w:lang w:val="uk-UA"/>
              </w:rPr>
              <w:t>Навч</w:t>
            </w:r>
            <w:proofErr w:type="spellEnd"/>
            <w:r w:rsidRPr="00E3561F">
              <w:rPr>
                <w:bCs/>
                <w:sz w:val="24"/>
                <w:lang w:val="uk-UA"/>
              </w:rPr>
              <w:t xml:space="preserve">. посібник.  </w:t>
            </w:r>
            <w:proofErr w:type="spellStart"/>
            <w:r w:rsidRPr="00E3561F">
              <w:rPr>
                <w:bCs/>
                <w:sz w:val="24"/>
                <w:lang w:val="uk-UA"/>
              </w:rPr>
              <w:t>Щецін</w:t>
            </w:r>
            <w:proofErr w:type="spellEnd"/>
            <w:r w:rsidRPr="00E3561F">
              <w:rPr>
                <w:bCs/>
                <w:sz w:val="24"/>
                <w:lang w:val="uk-UA"/>
              </w:rPr>
              <w:t xml:space="preserve"> : WSAP, 2005. С. 77-82.</w:t>
            </w:r>
          </w:p>
          <w:p w:rsidR="0087169C" w:rsidRPr="00E3561F" w:rsidRDefault="00F97A14" w:rsidP="00642C96">
            <w:pPr>
              <w:suppressAutoHyphens w:val="0"/>
              <w:jc w:val="both"/>
              <w:rPr>
                <w:bCs/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 xml:space="preserve">Здійснити аналіз специфіки, переваг та труднощів проведення Оксфордських дебатів: </w:t>
            </w:r>
            <w:proofErr w:type="spellStart"/>
            <w:r w:rsidR="0087169C" w:rsidRPr="00E3561F">
              <w:rPr>
                <w:sz w:val="24"/>
                <w:lang w:val="uk-UA"/>
              </w:rPr>
              <w:t>Фенрих</w:t>
            </w:r>
            <w:proofErr w:type="spellEnd"/>
            <w:r w:rsidR="0087169C" w:rsidRPr="00E3561F">
              <w:rPr>
                <w:sz w:val="24"/>
                <w:lang w:val="uk-UA"/>
              </w:rPr>
              <w:t xml:space="preserve"> П. Дискусія // </w:t>
            </w:r>
            <w:r w:rsidR="0087169C" w:rsidRPr="00E3561F">
              <w:rPr>
                <w:bCs/>
                <w:sz w:val="24"/>
                <w:lang w:val="uk-UA"/>
              </w:rPr>
              <w:t xml:space="preserve">Шевчук П., </w:t>
            </w:r>
            <w:proofErr w:type="spellStart"/>
            <w:r w:rsidR="0087169C" w:rsidRPr="00E3561F">
              <w:rPr>
                <w:bCs/>
                <w:sz w:val="24"/>
                <w:lang w:val="uk-UA"/>
              </w:rPr>
              <w:t>Фенрих</w:t>
            </w:r>
            <w:proofErr w:type="spellEnd"/>
            <w:r w:rsidR="0087169C" w:rsidRPr="00E3561F">
              <w:rPr>
                <w:bCs/>
                <w:sz w:val="24"/>
                <w:lang w:val="uk-UA"/>
              </w:rPr>
              <w:t xml:space="preserve"> П. Інтерактивні методи навчання : </w:t>
            </w:r>
            <w:proofErr w:type="spellStart"/>
            <w:r w:rsidR="0087169C" w:rsidRPr="00E3561F">
              <w:rPr>
                <w:bCs/>
                <w:sz w:val="24"/>
                <w:lang w:val="uk-UA"/>
              </w:rPr>
              <w:t>Навч</w:t>
            </w:r>
            <w:proofErr w:type="spellEnd"/>
            <w:r w:rsidR="0087169C" w:rsidRPr="00E3561F">
              <w:rPr>
                <w:bCs/>
                <w:sz w:val="24"/>
                <w:lang w:val="uk-UA"/>
              </w:rPr>
              <w:t xml:space="preserve">. посібник.  </w:t>
            </w:r>
            <w:proofErr w:type="spellStart"/>
            <w:r w:rsidR="0087169C" w:rsidRPr="00E3561F">
              <w:rPr>
                <w:bCs/>
                <w:sz w:val="24"/>
                <w:lang w:val="uk-UA"/>
              </w:rPr>
              <w:t>Щецін</w:t>
            </w:r>
            <w:proofErr w:type="spellEnd"/>
            <w:r w:rsidR="0087169C" w:rsidRPr="00E3561F">
              <w:rPr>
                <w:bCs/>
                <w:sz w:val="24"/>
                <w:lang w:val="uk-UA"/>
              </w:rPr>
              <w:t xml:space="preserve"> : WSAP, 2005. С. 70-77.</w:t>
            </w:r>
          </w:p>
          <w:p w:rsidR="0087169C" w:rsidRPr="00E3561F" w:rsidRDefault="0087169C" w:rsidP="00944AF5">
            <w:pPr>
              <w:suppressAutoHyphens w:val="0"/>
              <w:jc w:val="both"/>
              <w:rPr>
                <w:sz w:val="24"/>
                <w:lang w:val="uk-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69C" w:rsidRPr="00E3561F" w:rsidRDefault="002225B5" w:rsidP="00944AF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10</w:t>
            </w:r>
          </w:p>
        </w:tc>
      </w:tr>
      <w:tr w:rsidR="00E3561F" w:rsidRPr="00E3561F" w:rsidTr="00944AF5">
        <w:trPr>
          <w:trHeight w:val="41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69C" w:rsidRPr="00E3561F" w:rsidRDefault="00642C96" w:rsidP="00944AF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7169C" w:rsidRPr="00E3561F" w:rsidRDefault="0087169C" w:rsidP="00944AF5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 w:eastAsia="uk-UA"/>
              </w:rPr>
            </w:pPr>
            <w:r w:rsidRPr="00E3561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 xml:space="preserve">Тема 6. </w:t>
            </w:r>
            <w:r w:rsidRPr="00E3561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 w:eastAsia="uk-UA"/>
              </w:rPr>
              <w:t>Інтерактивні семінари</w:t>
            </w:r>
          </w:p>
          <w:p w:rsidR="0087169C" w:rsidRPr="00E3561F" w:rsidRDefault="007049BA" w:rsidP="00944AF5">
            <w:pPr>
              <w:rPr>
                <w:sz w:val="24"/>
                <w:lang w:val="uk-UA" w:eastAsia="uk-UA"/>
              </w:rPr>
            </w:pPr>
            <w:r w:rsidRPr="00E3561F">
              <w:rPr>
                <w:sz w:val="24"/>
                <w:lang w:val="uk-UA" w:eastAsia="uk-UA"/>
              </w:rPr>
              <w:t>Проаналізувати можливості проведення інтерактивних семінарів в організації</w:t>
            </w:r>
            <w:r w:rsidR="000A3B61" w:rsidRPr="00E3561F">
              <w:rPr>
                <w:sz w:val="24"/>
                <w:lang w:val="uk-UA" w:eastAsia="uk-UA"/>
              </w:rPr>
              <w:t xml:space="preserve">. План: 1) </w:t>
            </w:r>
            <w:r w:rsidR="000A3B61" w:rsidRPr="00E3561F">
              <w:rPr>
                <w:rStyle w:val="fontstyle01"/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  <w:t>методичні особливості організації</w:t>
            </w:r>
            <w:r w:rsidR="000A3B61" w:rsidRPr="00E3561F">
              <w:rPr>
                <w:i/>
                <w:sz w:val="24"/>
                <w:lang w:val="uk-UA"/>
              </w:rPr>
              <w:br/>
            </w:r>
            <w:r w:rsidR="000A3B61" w:rsidRPr="00E3561F">
              <w:rPr>
                <w:rStyle w:val="fontstyle01"/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  <w:t>інтерактивного навчання; 2) види інтерактивних семінарів; 3) необхідні компетентності для проведення семінару; 4) критерії оцінювання якості інтерактивного семінару</w:t>
            </w:r>
          </w:p>
          <w:p w:rsidR="007049BA" w:rsidRPr="00E3561F" w:rsidRDefault="007049BA" w:rsidP="00944AF5">
            <w:pPr>
              <w:rPr>
                <w:rFonts w:ascii="TimesNewRomanPSMT" w:hAnsi="TimesNewRomanPSMT"/>
                <w:sz w:val="16"/>
                <w:szCs w:val="16"/>
                <w:lang w:val="uk-UA"/>
              </w:rPr>
            </w:pPr>
            <w:r w:rsidRPr="00E3561F">
              <w:rPr>
                <w:sz w:val="24"/>
                <w:lang w:val="uk-UA" w:eastAsia="uk-UA"/>
              </w:rPr>
              <w:t xml:space="preserve">Рекомендована література: Луцик І. </w:t>
            </w:r>
            <w:r w:rsidR="000A3B61" w:rsidRPr="00E3561F">
              <w:rPr>
                <w:bCs/>
                <w:sz w:val="24"/>
                <w:lang w:val="uk-UA"/>
              </w:rPr>
              <w:t>Інтерактивні семінари як форма активізації навчально</w:t>
            </w:r>
            <w:r w:rsidR="00EA61B8" w:rsidRPr="00E3561F">
              <w:rPr>
                <w:bCs/>
                <w:sz w:val="24"/>
                <w:lang w:val="uk-UA"/>
              </w:rPr>
              <w:t>-</w:t>
            </w:r>
            <w:r w:rsidR="000A3B61" w:rsidRPr="00E3561F">
              <w:rPr>
                <w:bCs/>
                <w:sz w:val="24"/>
                <w:lang w:val="uk-UA"/>
              </w:rPr>
              <w:t xml:space="preserve">пізнавальної діяльності студентів вищих закладів освіти. </w:t>
            </w:r>
            <w:r w:rsidR="000A3B61" w:rsidRPr="00E3561F">
              <w:rPr>
                <w:rFonts w:ascii="TimesNewRomanPSMT" w:hAnsi="TimesNewRomanPSMT"/>
                <w:sz w:val="16"/>
                <w:szCs w:val="16"/>
                <w:lang w:val="uk-UA"/>
              </w:rPr>
              <w:t xml:space="preserve">Наукові записки. Серія: Педагогіка. — 2009. — № 3. </w:t>
            </w:r>
            <w:r w:rsidR="000A3B61" w:rsidRPr="00E3561F">
              <w:rPr>
                <w:rFonts w:ascii="TimesNewRomanPSMT" w:hAnsi="TimesNewRomanPSMT"/>
                <w:sz w:val="16"/>
                <w:szCs w:val="16"/>
                <w:lang w:val="en-US"/>
              </w:rPr>
              <w:t>USB</w:t>
            </w:r>
            <w:r w:rsidR="000A3B61" w:rsidRPr="00E3561F">
              <w:rPr>
                <w:rFonts w:ascii="TimesNewRomanPSMT" w:hAnsi="TimesNewRomanPSMT"/>
                <w:sz w:val="16"/>
                <w:szCs w:val="16"/>
                <w:lang w:val="uk-UA"/>
              </w:rPr>
              <w:t xml:space="preserve">: </w:t>
            </w:r>
            <w:hyperlink r:id="rId6" w:history="1">
              <w:r w:rsidR="00EA61B8" w:rsidRPr="00E3561F">
                <w:rPr>
                  <w:rStyle w:val="ab"/>
                  <w:rFonts w:ascii="TimesNewRomanPSMT" w:hAnsi="TimesNewRomanPSMT"/>
                  <w:color w:val="auto"/>
                  <w:sz w:val="16"/>
                  <w:szCs w:val="16"/>
                  <w:lang w:val="uk-UA"/>
                </w:rPr>
                <w:t>http://www.irbis-nbuv.gov.ua/cgi-bin/irbis_nbuv/cgiirbis_64.exe?C21COM=2&amp;I21DBN=UJRN&amp;P21DBN=UJRN&amp;IMAGE_FILE_DOWNLOAD=1&amp;Image_file_name=PDF/NZTNPU_ped_2009_3_31.pdf</w:t>
              </w:r>
            </w:hyperlink>
          </w:p>
          <w:p w:rsidR="00EA61B8" w:rsidRPr="00E3561F" w:rsidRDefault="00EA61B8" w:rsidP="00944AF5">
            <w:pPr>
              <w:rPr>
                <w:sz w:val="24"/>
                <w:lang w:val="uk-UA" w:eastAsia="uk-UA"/>
              </w:rPr>
            </w:pPr>
            <w:r w:rsidRPr="00E3561F">
              <w:rPr>
                <w:rFonts w:ascii="TimesNewRomanPSMT" w:hAnsi="TimesNewRomanPSMT"/>
                <w:sz w:val="16"/>
                <w:szCs w:val="16"/>
                <w:lang w:val="uk-UA"/>
              </w:rPr>
              <w:t>Критерії оцінки завдання: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69C" w:rsidRPr="00E3561F" w:rsidRDefault="002225B5" w:rsidP="00944AF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10</w:t>
            </w:r>
          </w:p>
        </w:tc>
      </w:tr>
      <w:tr w:rsidR="00E3561F" w:rsidRPr="00E3561F" w:rsidTr="00944AF5">
        <w:trPr>
          <w:trHeight w:val="57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69C" w:rsidRPr="00E3561F" w:rsidRDefault="00642C96" w:rsidP="00944AF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7169C" w:rsidRPr="00E3561F" w:rsidRDefault="0087169C" w:rsidP="00944AF5">
            <w:pPr>
              <w:pStyle w:val="a3"/>
              <w:ind w:left="102" w:right="102"/>
              <w:jc w:val="both"/>
              <w:rPr>
                <w:bCs/>
                <w:sz w:val="24"/>
                <w:lang w:val="uk-UA" w:eastAsia="uk-UA"/>
              </w:rPr>
            </w:pPr>
            <w:r w:rsidRPr="00E3561F">
              <w:rPr>
                <w:sz w:val="24"/>
                <w:lang w:val="uk-UA"/>
              </w:rPr>
              <w:t xml:space="preserve">Тема 7. </w:t>
            </w:r>
            <w:r w:rsidRPr="00E3561F">
              <w:rPr>
                <w:bCs/>
                <w:sz w:val="24"/>
                <w:lang w:val="uk-UA" w:eastAsia="uk-UA"/>
              </w:rPr>
              <w:t>Ділові ігри</w:t>
            </w:r>
          </w:p>
          <w:p w:rsidR="0087169C" w:rsidRPr="00E3561F" w:rsidRDefault="0087169C" w:rsidP="00944AF5">
            <w:pPr>
              <w:jc w:val="both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 xml:space="preserve">Здійснити аналіз видів ділових ігор та специфіки їх застосування в організації, обрати одну з ігор й апробувати на практичному занятті. Рекомендована література: </w:t>
            </w:r>
            <w:proofErr w:type="spellStart"/>
            <w:r w:rsidRPr="00E3561F">
              <w:rPr>
                <w:sz w:val="24"/>
                <w:lang w:val="uk-UA"/>
              </w:rPr>
              <w:t>Пугачев</w:t>
            </w:r>
            <w:proofErr w:type="spellEnd"/>
            <w:r w:rsidRPr="00E3561F">
              <w:rPr>
                <w:sz w:val="24"/>
                <w:lang w:val="uk-UA"/>
              </w:rPr>
              <w:t xml:space="preserve"> В.П. </w:t>
            </w:r>
            <w:proofErr w:type="spellStart"/>
            <w:r w:rsidRPr="00E3561F">
              <w:rPr>
                <w:sz w:val="24"/>
                <w:lang w:val="uk-UA"/>
              </w:rPr>
              <w:t>Тесты</w:t>
            </w:r>
            <w:proofErr w:type="spellEnd"/>
            <w:r w:rsidRPr="00E3561F">
              <w:rPr>
                <w:sz w:val="24"/>
                <w:lang w:val="uk-UA"/>
              </w:rPr>
              <w:t xml:space="preserve">, </w:t>
            </w:r>
            <w:proofErr w:type="spellStart"/>
            <w:r w:rsidRPr="00E3561F">
              <w:rPr>
                <w:sz w:val="24"/>
                <w:lang w:val="uk-UA"/>
              </w:rPr>
              <w:t>деловые</w:t>
            </w:r>
            <w:proofErr w:type="spellEnd"/>
            <w:r w:rsidRPr="00E3561F">
              <w:rPr>
                <w:sz w:val="24"/>
                <w:lang w:val="uk-UA"/>
              </w:rPr>
              <w:t xml:space="preserve"> </w:t>
            </w:r>
            <w:proofErr w:type="spellStart"/>
            <w:r w:rsidRPr="00E3561F">
              <w:rPr>
                <w:sz w:val="24"/>
                <w:lang w:val="uk-UA"/>
              </w:rPr>
              <w:t>игры</w:t>
            </w:r>
            <w:proofErr w:type="spellEnd"/>
            <w:r w:rsidRPr="00E3561F">
              <w:rPr>
                <w:sz w:val="24"/>
                <w:lang w:val="uk-UA"/>
              </w:rPr>
              <w:t xml:space="preserve">, </w:t>
            </w:r>
            <w:proofErr w:type="spellStart"/>
            <w:r w:rsidRPr="00E3561F">
              <w:rPr>
                <w:sz w:val="24"/>
                <w:lang w:val="uk-UA"/>
              </w:rPr>
              <w:t>тренинги</w:t>
            </w:r>
            <w:proofErr w:type="spellEnd"/>
            <w:r w:rsidRPr="00E3561F">
              <w:rPr>
                <w:sz w:val="24"/>
                <w:lang w:val="uk-UA"/>
              </w:rPr>
              <w:t xml:space="preserve"> в </w:t>
            </w:r>
            <w:proofErr w:type="spellStart"/>
            <w:r w:rsidRPr="00E3561F">
              <w:rPr>
                <w:sz w:val="24"/>
                <w:lang w:val="uk-UA"/>
              </w:rPr>
              <w:t>управ</w:t>
            </w:r>
            <w:r w:rsidRPr="00E3561F">
              <w:rPr>
                <w:sz w:val="24"/>
              </w:rPr>
              <w:t>лении</w:t>
            </w:r>
            <w:proofErr w:type="spellEnd"/>
            <w:r w:rsidRPr="00E3561F">
              <w:rPr>
                <w:sz w:val="24"/>
              </w:rPr>
              <w:t xml:space="preserve"> персоналом: Учебник для студентов вузов. М.: Аспект Пресс, 2003. </w:t>
            </w:r>
            <w:r w:rsidRPr="00E3561F">
              <w:rPr>
                <w:sz w:val="24"/>
                <w:lang w:val="uk-UA"/>
              </w:rPr>
              <w:t>С. 42 -55.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69C" w:rsidRPr="00E3561F" w:rsidRDefault="0087169C" w:rsidP="00944AF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10</w:t>
            </w:r>
          </w:p>
        </w:tc>
      </w:tr>
      <w:tr w:rsidR="00E3561F" w:rsidRPr="00E3561F" w:rsidTr="00944AF5">
        <w:trPr>
          <w:trHeight w:val="40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69C" w:rsidRPr="00E3561F" w:rsidRDefault="0087169C" w:rsidP="00944AF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7169C" w:rsidRPr="00E3561F" w:rsidRDefault="0087169C" w:rsidP="00944AF5">
            <w:pPr>
              <w:tabs>
                <w:tab w:val="num" w:pos="540"/>
                <w:tab w:val="num" w:pos="720"/>
              </w:tabs>
              <w:jc w:val="both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Разом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69C" w:rsidRPr="00E3561F" w:rsidRDefault="0087169C" w:rsidP="00944AF5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3561F">
              <w:rPr>
                <w:sz w:val="24"/>
                <w:lang w:val="uk-UA"/>
              </w:rPr>
              <w:t>78</w:t>
            </w:r>
          </w:p>
        </w:tc>
      </w:tr>
    </w:tbl>
    <w:p w:rsidR="0087169C" w:rsidRPr="00E3561F" w:rsidRDefault="0087169C" w:rsidP="00486467">
      <w:pPr>
        <w:ind w:left="7513" w:hanging="6946"/>
        <w:jc w:val="center"/>
        <w:rPr>
          <w:b/>
          <w:szCs w:val="28"/>
          <w:lang w:val="uk-UA"/>
        </w:rPr>
      </w:pPr>
    </w:p>
    <w:p w:rsidR="000D30CA" w:rsidRPr="00E3561F" w:rsidRDefault="000D30CA" w:rsidP="000D30CA">
      <w:pPr>
        <w:ind w:left="142" w:firstLine="425"/>
        <w:jc w:val="center"/>
        <w:rPr>
          <w:b/>
          <w:szCs w:val="28"/>
          <w:lang w:val="uk-UA"/>
        </w:rPr>
      </w:pPr>
    </w:p>
    <w:p w:rsidR="000D30CA" w:rsidRPr="00E3561F" w:rsidRDefault="000D30CA" w:rsidP="000D30CA">
      <w:pPr>
        <w:ind w:left="142" w:firstLine="425"/>
        <w:jc w:val="center"/>
        <w:rPr>
          <w:b/>
          <w:szCs w:val="28"/>
          <w:lang w:val="uk-UA"/>
        </w:rPr>
      </w:pPr>
      <w:r w:rsidRPr="00E3561F">
        <w:rPr>
          <w:b/>
          <w:szCs w:val="28"/>
          <w:lang w:val="uk-UA"/>
        </w:rPr>
        <w:t>9. Індивідуальні завдання</w:t>
      </w:r>
    </w:p>
    <w:p w:rsidR="000D30CA" w:rsidRPr="00E3561F" w:rsidRDefault="006A1E23" w:rsidP="006A1E23">
      <w:pPr>
        <w:ind w:left="142" w:firstLine="567"/>
        <w:jc w:val="both"/>
        <w:rPr>
          <w:b/>
          <w:sz w:val="32"/>
          <w:szCs w:val="32"/>
          <w:lang w:val="uk-UA"/>
        </w:rPr>
      </w:pPr>
      <w:r w:rsidRPr="00E3561F">
        <w:rPr>
          <w:lang w:val="uk-UA"/>
        </w:rPr>
        <w:t>Навчальним планом індивідуальних завдань не передбачено.</w:t>
      </w:r>
    </w:p>
    <w:p w:rsidR="006A1E23" w:rsidRPr="00E3561F" w:rsidRDefault="006A1E23" w:rsidP="000D30CA">
      <w:pPr>
        <w:ind w:left="142" w:firstLine="567"/>
        <w:jc w:val="center"/>
        <w:rPr>
          <w:b/>
          <w:szCs w:val="28"/>
          <w:lang w:val="uk-UA"/>
        </w:rPr>
      </w:pPr>
    </w:p>
    <w:p w:rsidR="000D30CA" w:rsidRPr="00E3561F" w:rsidRDefault="000D30CA" w:rsidP="000D30CA">
      <w:pPr>
        <w:ind w:left="142" w:firstLine="567"/>
        <w:jc w:val="center"/>
        <w:rPr>
          <w:b/>
          <w:szCs w:val="28"/>
          <w:lang w:val="uk-UA"/>
        </w:rPr>
      </w:pPr>
      <w:r w:rsidRPr="00E3561F">
        <w:rPr>
          <w:b/>
          <w:szCs w:val="28"/>
          <w:lang w:val="uk-UA"/>
        </w:rPr>
        <w:t>10. Методи навчання</w:t>
      </w:r>
    </w:p>
    <w:p w:rsidR="000F183B" w:rsidRPr="00E3561F" w:rsidRDefault="000F183B" w:rsidP="000F183B">
      <w:pPr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Лекційна форма проведення занять передбачає застосування таких методів:  </w:t>
      </w:r>
    </w:p>
    <w:p w:rsidR="000F183B" w:rsidRPr="00E3561F" w:rsidRDefault="000F183B" w:rsidP="000F183B">
      <w:pPr>
        <w:ind w:firstLine="708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1. </w:t>
      </w:r>
      <w:proofErr w:type="spellStart"/>
      <w:r w:rsidRPr="00E3561F">
        <w:rPr>
          <w:szCs w:val="28"/>
          <w:lang w:val="uk-UA"/>
        </w:rPr>
        <w:t>Пояснювально</w:t>
      </w:r>
      <w:proofErr w:type="spellEnd"/>
      <w:r w:rsidRPr="00E3561F">
        <w:rPr>
          <w:szCs w:val="28"/>
          <w:lang w:val="uk-UA"/>
        </w:rPr>
        <w:t xml:space="preserve">-ілюстративного. </w:t>
      </w:r>
    </w:p>
    <w:p w:rsidR="000F183B" w:rsidRPr="00E3561F" w:rsidRDefault="000F183B" w:rsidP="000F183B">
      <w:pPr>
        <w:ind w:firstLine="708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2. Проблемного засвоєння матеріалу. </w:t>
      </w:r>
    </w:p>
    <w:p w:rsidR="000F183B" w:rsidRPr="00E3561F" w:rsidRDefault="000F183B" w:rsidP="000F183B">
      <w:pPr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Семінарські та практичні форми занять передбачають застосування методів:  </w:t>
      </w:r>
    </w:p>
    <w:p w:rsidR="000F183B" w:rsidRPr="00E3561F" w:rsidRDefault="000F183B" w:rsidP="000F183B">
      <w:pPr>
        <w:ind w:firstLine="708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1. Частково-пошукового. </w:t>
      </w:r>
    </w:p>
    <w:p w:rsidR="008676B9" w:rsidRPr="00E3561F" w:rsidRDefault="008676B9" w:rsidP="008676B9">
      <w:pPr>
        <w:ind w:firstLine="708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2</w:t>
      </w:r>
      <w:r w:rsidR="000F183B" w:rsidRPr="00E3561F">
        <w:rPr>
          <w:szCs w:val="28"/>
          <w:lang w:val="uk-UA"/>
        </w:rPr>
        <w:t>. Дослідницького.</w:t>
      </w:r>
    </w:p>
    <w:p w:rsidR="008676B9" w:rsidRPr="00E3561F" w:rsidRDefault="008676B9" w:rsidP="008676B9">
      <w:pPr>
        <w:ind w:firstLine="708"/>
        <w:jc w:val="both"/>
        <w:rPr>
          <w:szCs w:val="28"/>
          <w:lang w:val="uk-UA" w:eastAsia="uk-UA"/>
        </w:rPr>
      </w:pPr>
      <w:r w:rsidRPr="00E3561F">
        <w:rPr>
          <w:szCs w:val="28"/>
          <w:lang w:val="uk-UA"/>
        </w:rPr>
        <w:t>3. І</w:t>
      </w:r>
      <w:r w:rsidR="00633740" w:rsidRPr="00E3561F">
        <w:rPr>
          <w:szCs w:val="28"/>
          <w:lang w:val="uk-UA" w:eastAsia="uk-UA"/>
        </w:rPr>
        <w:t>нтерактивн</w:t>
      </w:r>
      <w:r w:rsidRPr="00E3561F">
        <w:rPr>
          <w:szCs w:val="28"/>
          <w:lang w:val="uk-UA" w:eastAsia="uk-UA"/>
        </w:rPr>
        <w:t>ого.</w:t>
      </w:r>
    </w:p>
    <w:p w:rsidR="00633740" w:rsidRPr="00E3561F" w:rsidRDefault="008676B9" w:rsidP="008676B9">
      <w:pPr>
        <w:ind w:firstLine="708"/>
        <w:jc w:val="both"/>
        <w:rPr>
          <w:szCs w:val="28"/>
          <w:lang w:val="uk-UA" w:eastAsia="uk-UA"/>
        </w:rPr>
      </w:pPr>
      <w:r w:rsidRPr="00E3561F">
        <w:rPr>
          <w:szCs w:val="28"/>
          <w:lang w:val="uk-UA" w:eastAsia="uk-UA"/>
        </w:rPr>
        <w:t>4. Р</w:t>
      </w:r>
      <w:r w:rsidR="00633740" w:rsidRPr="00E3561F">
        <w:rPr>
          <w:szCs w:val="28"/>
          <w:lang w:val="uk-UA" w:eastAsia="uk-UA"/>
        </w:rPr>
        <w:t>ол</w:t>
      </w:r>
      <w:r w:rsidRPr="00E3561F">
        <w:rPr>
          <w:szCs w:val="28"/>
          <w:lang w:val="uk-UA" w:eastAsia="uk-UA"/>
        </w:rPr>
        <w:t>ьових ігор.</w:t>
      </w:r>
    </w:p>
    <w:p w:rsidR="00F46ED3" w:rsidRPr="00E3561F" w:rsidRDefault="00F46ED3" w:rsidP="000F183B">
      <w:pPr>
        <w:ind w:firstLine="708"/>
        <w:jc w:val="center"/>
        <w:rPr>
          <w:b/>
          <w:szCs w:val="28"/>
          <w:lang w:val="uk-UA"/>
        </w:rPr>
      </w:pPr>
    </w:p>
    <w:p w:rsidR="000F183B" w:rsidRPr="00E3561F" w:rsidRDefault="000F183B" w:rsidP="000F183B">
      <w:pPr>
        <w:ind w:firstLine="708"/>
        <w:jc w:val="center"/>
        <w:rPr>
          <w:b/>
          <w:szCs w:val="28"/>
          <w:lang w:val="uk-UA"/>
        </w:rPr>
      </w:pPr>
      <w:r w:rsidRPr="00E3561F">
        <w:rPr>
          <w:b/>
          <w:szCs w:val="28"/>
          <w:lang w:val="uk-UA"/>
        </w:rPr>
        <w:t>11. Методи контролю</w:t>
      </w:r>
    </w:p>
    <w:p w:rsidR="000F183B" w:rsidRPr="00E3561F" w:rsidRDefault="000F183B" w:rsidP="000F183B">
      <w:pPr>
        <w:ind w:firstLine="708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1. Тестовий контроль по темам. </w:t>
      </w:r>
    </w:p>
    <w:p w:rsidR="000F183B" w:rsidRPr="00E3561F" w:rsidRDefault="000F183B" w:rsidP="000F183B">
      <w:pPr>
        <w:ind w:firstLine="708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2. Усне опитування. </w:t>
      </w:r>
    </w:p>
    <w:p w:rsidR="000F183B" w:rsidRPr="00E3561F" w:rsidRDefault="000F183B" w:rsidP="000F183B">
      <w:pPr>
        <w:ind w:firstLine="708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lastRenderedPageBreak/>
        <w:t xml:space="preserve">3. Письмове опитування. </w:t>
      </w:r>
    </w:p>
    <w:p w:rsidR="000D30CA" w:rsidRPr="00E3561F" w:rsidRDefault="000F183B" w:rsidP="00633740">
      <w:pPr>
        <w:ind w:firstLine="708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4. Співбесіда.  </w:t>
      </w:r>
      <w:r w:rsidR="000D30CA" w:rsidRPr="00E3561F">
        <w:rPr>
          <w:szCs w:val="20"/>
          <w:lang w:val="uk-UA"/>
        </w:rPr>
        <w:t xml:space="preserve">                                        </w:t>
      </w:r>
    </w:p>
    <w:p w:rsidR="00BC2F7E" w:rsidRPr="00E3561F" w:rsidRDefault="000D30CA" w:rsidP="00625212">
      <w:pPr>
        <w:rPr>
          <w:b/>
          <w:szCs w:val="28"/>
          <w:lang w:val="uk-UA"/>
        </w:rPr>
      </w:pPr>
      <w:r w:rsidRPr="00E3561F">
        <w:rPr>
          <w:b/>
          <w:szCs w:val="28"/>
          <w:lang w:val="uk-UA"/>
        </w:rPr>
        <w:t xml:space="preserve">        </w:t>
      </w:r>
    </w:p>
    <w:p w:rsidR="000D30CA" w:rsidRPr="00E3561F" w:rsidRDefault="00BC2F7E" w:rsidP="000D30CA">
      <w:pPr>
        <w:jc w:val="center"/>
        <w:rPr>
          <w:b/>
          <w:bCs/>
          <w:szCs w:val="28"/>
          <w:lang w:val="uk-UA"/>
        </w:rPr>
      </w:pPr>
      <w:r w:rsidRPr="00E3561F">
        <w:rPr>
          <w:b/>
          <w:szCs w:val="28"/>
          <w:lang w:val="uk-UA"/>
        </w:rPr>
        <w:t xml:space="preserve">Орієнтовний перелік питань до </w:t>
      </w:r>
      <w:r w:rsidR="00944AF5" w:rsidRPr="00E3561F">
        <w:rPr>
          <w:b/>
          <w:szCs w:val="28"/>
          <w:lang w:val="uk-UA"/>
        </w:rPr>
        <w:t>екзамену</w:t>
      </w:r>
      <w:r w:rsidRPr="00E3561F">
        <w:rPr>
          <w:b/>
          <w:szCs w:val="28"/>
          <w:lang w:val="uk-UA"/>
        </w:rPr>
        <w:t xml:space="preserve"> з курсу</w:t>
      </w:r>
      <w:r w:rsidR="000D30CA" w:rsidRPr="00E3561F">
        <w:rPr>
          <w:b/>
          <w:szCs w:val="28"/>
          <w:lang w:val="uk-UA"/>
        </w:rPr>
        <w:t xml:space="preserve"> </w:t>
      </w:r>
      <w:r w:rsidRPr="00E3561F">
        <w:rPr>
          <w:b/>
          <w:bCs/>
          <w:szCs w:val="28"/>
          <w:lang w:val="uk-UA"/>
        </w:rPr>
        <w:t>«</w:t>
      </w:r>
      <w:r w:rsidR="00FC2A40" w:rsidRPr="00E3561F">
        <w:rPr>
          <w:b/>
          <w:lang w:val="uk-UA"/>
        </w:rPr>
        <w:t>Групові форми роботи в організації</w:t>
      </w:r>
      <w:r w:rsidRPr="00E3561F">
        <w:rPr>
          <w:b/>
          <w:bCs/>
          <w:szCs w:val="28"/>
          <w:lang w:val="uk-UA"/>
        </w:rPr>
        <w:t>»</w:t>
      </w:r>
      <w:r w:rsidR="000D30CA" w:rsidRPr="00E3561F">
        <w:rPr>
          <w:b/>
          <w:bCs/>
          <w:szCs w:val="28"/>
          <w:lang w:val="uk-UA"/>
        </w:rPr>
        <w:t xml:space="preserve"> </w:t>
      </w:r>
    </w:p>
    <w:p w:rsidR="001E6DE0" w:rsidRPr="00E3561F" w:rsidRDefault="001E6DE0" w:rsidP="000D30CA">
      <w:pPr>
        <w:jc w:val="center"/>
        <w:rPr>
          <w:b/>
          <w:bCs/>
          <w:szCs w:val="28"/>
          <w:lang w:val="uk-UA"/>
        </w:rPr>
      </w:pPr>
    </w:p>
    <w:p w:rsidR="001E6DE0" w:rsidRPr="00E3561F" w:rsidRDefault="001E6DE0" w:rsidP="001E6DE0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Класифікація та короткий огляд групових форм роботи психолога в організації: тренінги, групові дискусії, ділові ігри, інтерактивні семінари. </w:t>
      </w:r>
    </w:p>
    <w:p w:rsidR="001E6DE0" w:rsidRPr="00E3561F" w:rsidRDefault="001E6DE0" w:rsidP="001E6DE0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iCs/>
          <w:szCs w:val="28"/>
          <w:lang w:val="uk-UA"/>
        </w:rPr>
        <w:t>Переваги групової форми психологічної роботи</w:t>
      </w:r>
      <w:r w:rsidRPr="00E3561F">
        <w:rPr>
          <w:szCs w:val="28"/>
          <w:lang w:val="uk-UA"/>
        </w:rPr>
        <w:t xml:space="preserve"> в організації.</w:t>
      </w:r>
    </w:p>
    <w:p w:rsidR="001E6DE0" w:rsidRPr="00E3561F" w:rsidRDefault="001E6DE0" w:rsidP="001E6DE0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Відмінності тренінгу від інших форм групової роботи</w:t>
      </w:r>
      <w:r w:rsidRPr="00E3561F">
        <w:rPr>
          <w:iCs/>
          <w:szCs w:val="28"/>
          <w:lang w:val="uk-UA"/>
        </w:rPr>
        <w:t xml:space="preserve">. </w:t>
      </w:r>
    </w:p>
    <w:p w:rsidR="001E6DE0" w:rsidRPr="00E3561F" w:rsidRDefault="001E6DE0" w:rsidP="001E6DE0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proofErr w:type="spellStart"/>
      <w:r w:rsidRPr="00E3561F">
        <w:rPr>
          <w:iCs/>
          <w:szCs w:val="28"/>
        </w:rPr>
        <w:t>Специфічні</w:t>
      </w:r>
      <w:proofErr w:type="spellEnd"/>
      <w:r w:rsidRPr="00E3561F">
        <w:rPr>
          <w:iCs/>
          <w:szCs w:val="28"/>
        </w:rPr>
        <w:t xml:space="preserve"> </w:t>
      </w:r>
      <w:proofErr w:type="spellStart"/>
      <w:r w:rsidRPr="00E3561F">
        <w:rPr>
          <w:iCs/>
          <w:szCs w:val="28"/>
        </w:rPr>
        <w:t>риси</w:t>
      </w:r>
      <w:proofErr w:type="spellEnd"/>
      <w:r w:rsidRPr="00E3561F">
        <w:rPr>
          <w:iCs/>
          <w:szCs w:val="28"/>
        </w:rPr>
        <w:t xml:space="preserve"> і </w:t>
      </w:r>
      <w:proofErr w:type="spellStart"/>
      <w:r w:rsidRPr="00E3561F">
        <w:rPr>
          <w:iCs/>
          <w:szCs w:val="28"/>
        </w:rPr>
        <w:t>основні</w:t>
      </w:r>
      <w:proofErr w:type="spellEnd"/>
      <w:r w:rsidRPr="00E3561F">
        <w:rPr>
          <w:iCs/>
          <w:szCs w:val="28"/>
        </w:rPr>
        <w:t xml:space="preserve"> </w:t>
      </w:r>
      <w:proofErr w:type="spellStart"/>
      <w:r w:rsidRPr="00E3561F">
        <w:rPr>
          <w:iCs/>
          <w:szCs w:val="28"/>
        </w:rPr>
        <w:t>парадигми</w:t>
      </w:r>
      <w:proofErr w:type="spellEnd"/>
      <w:r w:rsidRPr="00E3561F">
        <w:rPr>
          <w:iCs/>
          <w:szCs w:val="28"/>
        </w:rPr>
        <w:t xml:space="preserve"> </w:t>
      </w:r>
      <w:proofErr w:type="spellStart"/>
      <w:r w:rsidRPr="00E3561F">
        <w:rPr>
          <w:iCs/>
          <w:szCs w:val="28"/>
        </w:rPr>
        <w:t>тренінгу</w:t>
      </w:r>
      <w:proofErr w:type="spellEnd"/>
      <w:r w:rsidRPr="00E3561F">
        <w:rPr>
          <w:iCs/>
          <w:szCs w:val="28"/>
          <w:lang w:val="uk-UA"/>
        </w:rPr>
        <w:t xml:space="preserve">. </w:t>
      </w:r>
    </w:p>
    <w:p w:rsidR="001E6DE0" w:rsidRPr="00E3561F" w:rsidRDefault="001E6DE0" w:rsidP="001E6DE0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Мета і сфери проведення тренінгових груп. </w:t>
      </w:r>
    </w:p>
    <w:p w:rsidR="001E6DE0" w:rsidRPr="00E3561F" w:rsidRDefault="001E6DE0" w:rsidP="001E6DE0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Функції і завдання тренінгу. Загальні і спеціальні цілі тренінгових груп. </w:t>
      </w:r>
    </w:p>
    <w:p w:rsidR="001E6DE0" w:rsidRPr="00E3561F" w:rsidRDefault="001E6DE0" w:rsidP="001E6DE0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Принципи проведення тренінгу. </w:t>
      </w:r>
    </w:p>
    <w:p w:rsidR="001E6DE0" w:rsidRPr="00E3561F" w:rsidRDefault="001E6DE0" w:rsidP="001E6DE0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Критерії класифікації тренінгових груп. </w:t>
      </w:r>
    </w:p>
    <w:p w:rsidR="001E6DE0" w:rsidRPr="00E3561F" w:rsidRDefault="001E6DE0" w:rsidP="001E6DE0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proofErr w:type="spellStart"/>
      <w:r w:rsidRPr="00E3561F">
        <w:rPr>
          <w:bCs/>
          <w:spacing w:val="-5"/>
          <w:szCs w:val="28"/>
        </w:rPr>
        <w:t>Мотиви</w:t>
      </w:r>
      <w:proofErr w:type="spellEnd"/>
      <w:r w:rsidRPr="00E3561F">
        <w:rPr>
          <w:bCs/>
          <w:spacing w:val="-5"/>
          <w:szCs w:val="28"/>
        </w:rPr>
        <w:t xml:space="preserve"> </w:t>
      </w:r>
      <w:proofErr w:type="spellStart"/>
      <w:r w:rsidRPr="00E3561F">
        <w:rPr>
          <w:bCs/>
          <w:spacing w:val="-5"/>
          <w:szCs w:val="28"/>
        </w:rPr>
        <w:t>замовників</w:t>
      </w:r>
      <w:proofErr w:type="spellEnd"/>
      <w:r w:rsidRPr="00E3561F">
        <w:rPr>
          <w:bCs/>
          <w:spacing w:val="-5"/>
          <w:szCs w:val="28"/>
        </w:rPr>
        <w:t xml:space="preserve"> </w:t>
      </w:r>
      <w:proofErr w:type="spellStart"/>
      <w:r w:rsidRPr="00E3561F">
        <w:rPr>
          <w:bCs/>
          <w:spacing w:val="-5"/>
          <w:szCs w:val="28"/>
        </w:rPr>
        <w:t>тренінгу</w:t>
      </w:r>
      <w:proofErr w:type="spellEnd"/>
      <w:r w:rsidRPr="00E3561F">
        <w:rPr>
          <w:bCs/>
          <w:spacing w:val="-5"/>
          <w:szCs w:val="28"/>
          <w:lang w:val="uk-UA"/>
        </w:rPr>
        <w:t xml:space="preserve">. </w:t>
      </w:r>
      <w:proofErr w:type="spellStart"/>
      <w:r w:rsidRPr="00E3561F">
        <w:rPr>
          <w:bCs/>
          <w:spacing w:val="-13"/>
          <w:szCs w:val="28"/>
        </w:rPr>
        <w:t>Мотиви</w:t>
      </w:r>
      <w:proofErr w:type="spellEnd"/>
      <w:r w:rsidRPr="00E3561F">
        <w:rPr>
          <w:bCs/>
          <w:spacing w:val="-13"/>
          <w:szCs w:val="28"/>
        </w:rPr>
        <w:t xml:space="preserve"> </w:t>
      </w:r>
      <w:proofErr w:type="spellStart"/>
      <w:r w:rsidRPr="00E3561F">
        <w:rPr>
          <w:bCs/>
          <w:spacing w:val="-13"/>
          <w:szCs w:val="28"/>
        </w:rPr>
        <w:t>замовлення</w:t>
      </w:r>
      <w:proofErr w:type="spellEnd"/>
      <w:r w:rsidRPr="00E3561F">
        <w:rPr>
          <w:bCs/>
          <w:spacing w:val="-13"/>
          <w:szCs w:val="28"/>
        </w:rPr>
        <w:t xml:space="preserve"> корпоративного </w:t>
      </w:r>
      <w:proofErr w:type="spellStart"/>
      <w:r w:rsidRPr="00E3561F">
        <w:rPr>
          <w:bCs/>
          <w:spacing w:val="-13"/>
          <w:szCs w:val="28"/>
        </w:rPr>
        <w:t>тренінгу</w:t>
      </w:r>
      <w:proofErr w:type="spellEnd"/>
      <w:r w:rsidRPr="00E3561F">
        <w:rPr>
          <w:bCs/>
          <w:spacing w:val="-13"/>
          <w:szCs w:val="28"/>
          <w:lang w:val="uk-UA"/>
        </w:rPr>
        <w:t xml:space="preserve">. </w:t>
      </w:r>
      <w:r w:rsidRPr="00E3561F">
        <w:rPr>
          <w:bCs/>
          <w:spacing w:val="-2"/>
          <w:szCs w:val="28"/>
          <w:lang w:val="uk-UA"/>
        </w:rPr>
        <w:t>Створення і підтримка мотивації. Мотиви тренера. Мотиви учасників.</w:t>
      </w:r>
    </w:p>
    <w:p w:rsidR="001E6DE0" w:rsidRPr="00E3561F" w:rsidRDefault="001E6DE0" w:rsidP="001E6DE0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Основні сфери застосування тренінгів в організаціях. Цілі тренінгової діяльності в організації. </w:t>
      </w:r>
    </w:p>
    <w:p w:rsidR="001E6DE0" w:rsidRPr="00E3561F" w:rsidRDefault="001E6DE0" w:rsidP="001E6DE0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Організаційне забезпечення тренінгової діяльності в рамках організації. </w:t>
      </w:r>
    </w:p>
    <w:p w:rsidR="001E6DE0" w:rsidRPr="00E3561F" w:rsidRDefault="001E6DE0" w:rsidP="001E6DE0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lang w:val="uk-UA"/>
        </w:rPr>
        <w:t xml:space="preserve">Структура групи, ролі, лідерство. </w:t>
      </w:r>
    </w:p>
    <w:p w:rsidR="001E6DE0" w:rsidRPr="00E3561F" w:rsidRDefault="001E6DE0" w:rsidP="001E6DE0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iCs/>
          <w:szCs w:val="28"/>
          <w:lang w:val="uk-UA"/>
        </w:rPr>
        <w:t>Поняття про групову згуртованість</w:t>
      </w:r>
      <w:r w:rsidRPr="00E3561F">
        <w:rPr>
          <w:szCs w:val="28"/>
          <w:lang w:val="uk-UA"/>
        </w:rPr>
        <w:t xml:space="preserve">. </w:t>
      </w:r>
    </w:p>
    <w:p w:rsidR="001E6DE0" w:rsidRPr="00E3561F" w:rsidRDefault="001E6DE0" w:rsidP="001E6DE0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lang w:val="uk-UA"/>
        </w:rPr>
        <w:t xml:space="preserve">Характеристики напруги і згуртованості тренінгової групи. </w:t>
      </w:r>
    </w:p>
    <w:p w:rsidR="001E6DE0" w:rsidRPr="00E3561F" w:rsidRDefault="001E6DE0" w:rsidP="001E6DE0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lang w:val="uk-UA"/>
        </w:rPr>
        <w:t>Ідеальна модель динаміки групи (</w:t>
      </w:r>
      <w:proofErr w:type="spellStart"/>
      <w:r w:rsidRPr="00E3561F">
        <w:rPr>
          <w:lang w:val="uk-UA"/>
        </w:rPr>
        <w:t>Г.Бевз</w:t>
      </w:r>
      <w:proofErr w:type="spellEnd"/>
      <w:r w:rsidRPr="00E3561F">
        <w:rPr>
          <w:lang w:val="uk-UA"/>
        </w:rPr>
        <w:t xml:space="preserve">). </w:t>
      </w:r>
    </w:p>
    <w:p w:rsidR="001E6DE0" w:rsidRPr="00E3561F" w:rsidRDefault="001E6DE0" w:rsidP="001E6DE0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iCs/>
          <w:szCs w:val="28"/>
          <w:lang w:val="uk-UA"/>
        </w:rPr>
        <w:t>Гомогенність і гетерогенність тренінгових груп</w:t>
      </w:r>
      <w:r w:rsidRPr="00E3561F">
        <w:rPr>
          <w:szCs w:val="28"/>
          <w:lang w:val="uk-UA"/>
        </w:rPr>
        <w:t xml:space="preserve">. </w:t>
      </w:r>
      <w:r w:rsidRPr="00E3561F">
        <w:rPr>
          <w:iCs/>
          <w:szCs w:val="28"/>
          <w:lang w:val="uk-UA"/>
        </w:rPr>
        <w:t>Якісний склад тренінгових груп</w:t>
      </w:r>
      <w:r w:rsidRPr="00E3561F">
        <w:rPr>
          <w:szCs w:val="28"/>
          <w:lang w:val="uk-UA"/>
        </w:rPr>
        <w:t xml:space="preserve">. </w:t>
      </w:r>
      <w:r w:rsidRPr="00E3561F">
        <w:rPr>
          <w:iCs/>
          <w:szCs w:val="28"/>
          <w:lang w:val="uk-UA"/>
        </w:rPr>
        <w:t xml:space="preserve">Кількісний склад тренінгових груп. </w:t>
      </w:r>
    </w:p>
    <w:p w:rsidR="001E6DE0" w:rsidRPr="00E3561F" w:rsidRDefault="001E6DE0" w:rsidP="001E6DE0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Проблема складних учасників на тренінгу: позитивні та негативні ролі в групі. Опір учасників.</w:t>
      </w:r>
    </w:p>
    <w:p w:rsidR="001E6DE0" w:rsidRPr="00E3561F" w:rsidRDefault="001E6DE0" w:rsidP="001E6DE0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Загальні вимоги до кваліфікації тренера. </w:t>
      </w:r>
    </w:p>
    <w:p w:rsidR="001E6DE0" w:rsidRPr="00E3561F" w:rsidRDefault="001E6DE0" w:rsidP="001E6DE0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Функції ведучого у процесі проведення тренінгу. </w:t>
      </w:r>
    </w:p>
    <w:p w:rsidR="001E6DE0" w:rsidRPr="00E3561F" w:rsidRDefault="001E6DE0" w:rsidP="001E6DE0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Необхідні компетентності тренера для групової роботи. </w:t>
      </w:r>
      <w:r w:rsidRPr="00E3561F">
        <w:rPr>
          <w:lang w:val="uk-UA"/>
        </w:rPr>
        <w:t>Види діяльності ведучого, спрямовані на окремого учасника та всю групу (</w:t>
      </w:r>
      <w:proofErr w:type="spellStart"/>
      <w:r w:rsidRPr="00E3561F">
        <w:rPr>
          <w:lang w:val="uk-UA"/>
        </w:rPr>
        <w:t>Г.Бевз</w:t>
      </w:r>
      <w:proofErr w:type="spellEnd"/>
      <w:r w:rsidRPr="00E3561F">
        <w:rPr>
          <w:lang w:val="uk-UA"/>
        </w:rPr>
        <w:t xml:space="preserve">).  </w:t>
      </w:r>
    </w:p>
    <w:p w:rsidR="001E6DE0" w:rsidRPr="00E3561F" w:rsidRDefault="001E6DE0" w:rsidP="001E6DE0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lang w:val="uk-UA"/>
        </w:rPr>
        <w:t xml:space="preserve">Умови, ризи та переваги роботи тренерів у парі. </w:t>
      </w:r>
      <w:r w:rsidRPr="00E3561F">
        <w:rPr>
          <w:szCs w:val="28"/>
          <w:lang w:val="uk-UA"/>
        </w:rPr>
        <w:t xml:space="preserve">Типові помилки ведучого тренінговою групою. </w:t>
      </w:r>
    </w:p>
    <w:p w:rsidR="001E6DE0" w:rsidRPr="00E3561F" w:rsidRDefault="001E6DE0" w:rsidP="001E6DE0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Стилі роботи тренера. </w:t>
      </w:r>
    </w:p>
    <w:p w:rsidR="00F904A6" w:rsidRPr="00E3561F" w:rsidRDefault="001E6DE0" w:rsidP="00F904A6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Вплив цінностей тренера на групу. Етичні принципи роботи тренера.</w:t>
      </w:r>
    </w:p>
    <w:p w:rsidR="00F904A6" w:rsidRPr="00E3561F" w:rsidRDefault="001E6DE0" w:rsidP="00F904A6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rFonts w:eastAsiaTheme="majorEastAsia"/>
          <w:szCs w:val="28"/>
        </w:rPr>
        <w:t xml:space="preserve">Короткий алгоритм </w:t>
      </w:r>
      <w:proofErr w:type="spellStart"/>
      <w:r w:rsidRPr="00E3561F">
        <w:rPr>
          <w:rFonts w:eastAsiaTheme="majorEastAsia"/>
          <w:szCs w:val="28"/>
        </w:rPr>
        <w:t>створення</w:t>
      </w:r>
      <w:proofErr w:type="spellEnd"/>
      <w:r w:rsidRPr="00E3561F">
        <w:rPr>
          <w:rFonts w:eastAsiaTheme="majorEastAsia"/>
          <w:szCs w:val="28"/>
        </w:rPr>
        <w:t xml:space="preserve"> </w:t>
      </w:r>
      <w:proofErr w:type="spellStart"/>
      <w:r w:rsidRPr="00E3561F">
        <w:rPr>
          <w:rFonts w:eastAsiaTheme="majorEastAsia"/>
          <w:szCs w:val="28"/>
        </w:rPr>
        <w:t>тренінгу</w:t>
      </w:r>
      <w:proofErr w:type="spellEnd"/>
      <w:r w:rsidRPr="00E3561F">
        <w:rPr>
          <w:rFonts w:eastAsiaTheme="majorEastAsia"/>
          <w:szCs w:val="28"/>
          <w:lang w:val="uk-UA"/>
        </w:rPr>
        <w:t xml:space="preserve">. </w:t>
      </w:r>
      <w:proofErr w:type="spellStart"/>
      <w:r w:rsidRPr="00E3561F">
        <w:rPr>
          <w:rFonts w:eastAsiaTheme="majorEastAsia"/>
          <w:szCs w:val="28"/>
        </w:rPr>
        <w:t>Повний</w:t>
      </w:r>
      <w:proofErr w:type="spellEnd"/>
      <w:r w:rsidRPr="00E3561F">
        <w:rPr>
          <w:rFonts w:eastAsiaTheme="majorEastAsia"/>
          <w:szCs w:val="28"/>
        </w:rPr>
        <w:t xml:space="preserve"> алгоритм </w:t>
      </w:r>
      <w:proofErr w:type="spellStart"/>
      <w:proofErr w:type="gramStart"/>
      <w:r w:rsidRPr="00E3561F">
        <w:rPr>
          <w:rFonts w:eastAsiaTheme="majorEastAsia"/>
          <w:szCs w:val="28"/>
        </w:rPr>
        <w:t>створення</w:t>
      </w:r>
      <w:proofErr w:type="spellEnd"/>
      <w:r w:rsidRPr="00E3561F">
        <w:rPr>
          <w:rFonts w:eastAsiaTheme="majorEastAsia"/>
          <w:szCs w:val="28"/>
          <w:lang w:val="uk-UA"/>
        </w:rPr>
        <w:t xml:space="preserve"> </w:t>
      </w:r>
      <w:r w:rsidRPr="00E3561F">
        <w:rPr>
          <w:rFonts w:eastAsiaTheme="majorEastAsia"/>
          <w:szCs w:val="28"/>
        </w:rPr>
        <w:t xml:space="preserve"> </w:t>
      </w:r>
      <w:proofErr w:type="spellStart"/>
      <w:r w:rsidRPr="00E3561F">
        <w:rPr>
          <w:rFonts w:eastAsiaTheme="majorEastAsia"/>
          <w:szCs w:val="28"/>
        </w:rPr>
        <w:t>тренінгу</w:t>
      </w:r>
      <w:proofErr w:type="spellEnd"/>
      <w:proofErr w:type="gramEnd"/>
      <w:r w:rsidRPr="00E3561F">
        <w:rPr>
          <w:rFonts w:eastAsiaTheme="majorEastAsia"/>
          <w:szCs w:val="28"/>
          <w:lang w:val="uk-UA"/>
        </w:rPr>
        <w:t xml:space="preserve">. </w:t>
      </w:r>
    </w:p>
    <w:p w:rsidR="00F904A6" w:rsidRPr="00E3561F" w:rsidRDefault="001E6DE0" w:rsidP="00F904A6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М</w:t>
      </w:r>
      <w:r w:rsidRPr="00E3561F">
        <w:rPr>
          <w:rFonts w:eastAsiaTheme="majorEastAsia"/>
          <w:szCs w:val="28"/>
          <w:lang w:val="uk-UA"/>
        </w:rPr>
        <w:t xml:space="preserve">ожливі результати тренінгу. </w:t>
      </w:r>
      <w:r w:rsidRPr="00E3561F">
        <w:rPr>
          <w:szCs w:val="28"/>
          <w:lang w:val="uk-UA"/>
        </w:rPr>
        <w:t xml:space="preserve">Визначення типу розвитку учасників тренінгу. </w:t>
      </w:r>
    </w:p>
    <w:p w:rsidR="00F904A6" w:rsidRPr="00E3561F" w:rsidRDefault="001E6DE0" w:rsidP="00F904A6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rFonts w:eastAsiaTheme="majorEastAsia"/>
          <w:szCs w:val="28"/>
          <w:lang w:val="uk-UA"/>
        </w:rPr>
        <w:t xml:space="preserve">Створення графічної концепції тренінгу. </w:t>
      </w:r>
    </w:p>
    <w:p w:rsidR="00F904A6" w:rsidRPr="00E3561F" w:rsidRDefault="001E6DE0" w:rsidP="00F904A6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Вимоги до тренінгових програм. Розробка сценарію тренінгу.</w:t>
      </w:r>
    </w:p>
    <w:p w:rsidR="00F904A6" w:rsidRPr="00E3561F" w:rsidRDefault="001E6DE0" w:rsidP="00F904A6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lastRenderedPageBreak/>
        <w:t xml:space="preserve">Структура тренінгу. </w:t>
      </w:r>
    </w:p>
    <w:p w:rsidR="00F904A6" w:rsidRPr="00E3561F" w:rsidRDefault="001E6DE0" w:rsidP="00F904A6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Процедури тренінгу: знайомство, правила роботи груп, визначення очікувань учасників. </w:t>
      </w:r>
    </w:p>
    <w:p w:rsidR="00F904A6" w:rsidRPr="00E3561F" w:rsidRDefault="001E6DE0" w:rsidP="00F904A6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Вимоги до вправ.</w:t>
      </w:r>
    </w:p>
    <w:p w:rsidR="00F904A6" w:rsidRPr="00E3561F" w:rsidRDefault="001E6DE0" w:rsidP="00F904A6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Методи завершення та оцінювання тренінгу.</w:t>
      </w:r>
      <w:r w:rsidRPr="00E3561F">
        <w:rPr>
          <w:b/>
          <w:szCs w:val="28"/>
          <w:lang w:val="uk-UA"/>
        </w:rPr>
        <w:t xml:space="preserve"> </w:t>
      </w:r>
      <w:r w:rsidRPr="00E3561F">
        <w:rPr>
          <w:szCs w:val="28"/>
          <w:lang w:val="uk-UA"/>
        </w:rPr>
        <w:t xml:space="preserve">Критерії ефективності за </w:t>
      </w:r>
      <w:proofErr w:type="spellStart"/>
      <w:r w:rsidRPr="00E3561F">
        <w:rPr>
          <w:szCs w:val="28"/>
          <w:lang w:val="uk-UA"/>
        </w:rPr>
        <w:t>К.Фопелем</w:t>
      </w:r>
      <w:proofErr w:type="spellEnd"/>
      <w:r w:rsidRPr="00E3561F">
        <w:rPr>
          <w:szCs w:val="28"/>
          <w:lang w:val="uk-UA"/>
        </w:rPr>
        <w:t xml:space="preserve"> та </w:t>
      </w:r>
      <w:proofErr w:type="spellStart"/>
      <w:r w:rsidRPr="00E3561F">
        <w:rPr>
          <w:szCs w:val="28"/>
          <w:lang w:val="uk-UA"/>
        </w:rPr>
        <w:t>Кіркпатріком</w:t>
      </w:r>
      <w:proofErr w:type="spellEnd"/>
      <w:r w:rsidRPr="00E3561F">
        <w:rPr>
          <w:szCs w:val="28"/>
          <w:lang w:val="uk-UA"/>
        </w:rPr>
        <w:t>. Процедури завершення тренінгу.</w:t>
      </w:r>
    </w:p>
    <w:p w:rsidR="00F904A6" w:rsidRPr="00E3561F" w:rsidRDefault="001E6DE0" w:rsidP="00F904A6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Основні методичні прийоми: дискусії, ігри, медитації, методи невербальної активності. </w:t>
      </w:r>
    </w:p>
    <w:p w:rsidR="001E6DE0" w:rsidRPr="00E3561F" w:rsidRDefault="001E6DE0" w:rsidP="00F904A6">
      <w:pPr>
        <w:pStyle w:val="a5"/>
        <w:numPr>
          <w:ilvl w:val="0"/>
          <w:numId w:val="17"/>
        </w:numPr>
        <w:spacing w:after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Допоміжні методичні прийоми: надання інформації, саморозкриття тренера, інтерпретація, конфронтація, ритуали, домашнє завдання. </w:t>
      </w:r>
    </w:p>
    <w:p w:rsidR="00F904A6" w:rsidRPr="00E3561F" w:rsidRDefault="00F904A6" w:rsidP="00F904A6">
      <w:pPr>
        <w:pStyle w:val="af2"/>
        <w:numPr>
          <w:ilvl w:val="0"/>
          <w:numId w:val="17"/>
        </w:numPr>
        <w:suppressAutoHyphens w:val="0"/>
        <w:jc w:val="both"/>
        <w:rPr>
          <w:rStyle w:val="fontstyle21"/>
          <w:rFonts w:ascii="Times New Roman" w:hAnsi="Times New Roman"/>
          <w:color w:val="auto"/>
          <w:sz w:val="28"/>
          <w:szCs w:val="28"/>
          <w:lang w:val="uk-UA"/>
        </w:rPr>
      </w:pPr>
      <w:r w:rsidRPr="00E3561F">
        <w:rPr>
          <w:rStyle w:val="fontstyle21"/>
          <w:rFonts w:ascii="Times New Roman" w:hAnsi="Times New Roman"/>
          <w:color w:val="auto"/>
          <w:sz w:val="28"/>
          <w:szCs w:val="28"/>
          <w:lang w:val="uk-UA"/>
        </w:rPr>
        <w:t>Доцільність проведення дискусії, дебатів, переговорів. Мета групової дискусії. Основні фази дискусії. Форми організації дискусії. Особливості лінійної дискусії, керованої і вільної, публічної, дискусії в підгрупах. Методичні уміння, необхідні ведучому дискусії. Принципи проведення дискусії: вимоги до вступної частини дискусії, до матеріалів.</w:t>
      </w:r>
    </w:p>
    <w:p w:rsidR="00F904A6" w:rsidRPr="00E3561F" w:rsidRDefault="00F904A6" w:rsidP="00F904A6">
      <w:pPr>
        <w:pStyle w:val="af2"/>
        <w:numPr>
          <w:ilvl w:val="0"/>
          <w:numId w:val="17"/>
        </w:numPr>
        <w:suppressAutoHyphens w:val="0"/>
        <w:jc w:val="both"/>
        <w:rPr>
          <w:szCs w:val="28"/>
          <w:lang w:val="uk-UA" w:eastAsia="uk-UA"/>
        </w:rPr>
      </w:pPr>
      <w:r w:rsidRPr="00E3561F">
        <w:rPr>
          <w:szCs w:val="28"/>
          <w:lang w:val="uk-UA"/>
        </w:rPr>
        <w:t xml:space="preserve">Мета і доцільність проведення дебатів, переваги і труднощі. Регламент проведення «Оксфордських дебатів». </w:t>
      </w:r>
      <w:r w:rsidRPr="00E3561F">
        <w:rPr>
          <w:rFonts w:ascii="ArialNarrow-Bold" w:hAnsi="ArialNarrow-Bold"/>
          <w:bCs/>
          <w:szCs w:val="28"/>
          <w:lang w:val="uk-UA" w:eastAsia="uk-UA"/>
        </w:rPr>
        <w:t>Роль головних промовців під час оксфордських дебатів</w:t>
      </w:r>
    </w:p>
    <w:p w:rsidR="00F904A6" w:rsidRPr="00E3561F" w:rsidRDefault="00F904A6" w:rsidP="00F904A6">
      <w:pPr>
        <w:pStyle w:val="af2"/>
        <w:numPr>
          <w:ilvl w:val="0"/>
          <w:numId w:val="17"/>
        </w:numPr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Метод мозкового штурму. Переваги, принципи участі. Метод генерування ідей «6-3-5»: доцільність, переваги і труднощі застосування, етапи. Метод «Снігової кулі».</w:t>
      </w:r>
    </w:p>
    <w:p w:rsidR="00F904A6" w:rsidRPr="00E3561F" w:rsidRDefault="00F904A6" w:rsidP="00F904A6">
      <w:pPr>
        <w:pStyle w:val="af2"/>
        <w:numPr>
          <w:ilvl w:val="0"/>
          <w:numId w:val="17"/>
        </w:numPr>
        <w:jc w:val="both"/>
        <w:outlineLvl w:val="0"/>
        <w:rPr>
          <w:lang w:val="uk-UA"/>
        </w:rPr>
      </w:pPr>
      <w:r w:rsidRPr="00E3561F">
        <w:rPr>
          <w:szCs w:val="28"/>
          <w:lang w:val="uk-UA"/>
        </w:rPr>
        <w:t xml:space="preserve">Сутність інтерактивного навчання, </w:t>
      </w:r>
      <w:r w:rsidRPr="00E3561F">
        <w:rPr>
          <w:rStyle w:val="fontstyle01"/>
          <w:rFonts w:ascii="Times New Roman" w:hAnsi="Times New Roman"/>
          <w:i w:val="0"/>
          <w:color w:val="auto"/>
          <w:sz w:val="28"/>
          <w:szCs w:val="28"/>
          <w:lang w:val="uk-UA"/>
        </w:rPr>
        <w:t>методичні особливості організації</w:t>
      </w:r>
      <w:r w:rsidRPr="00E3561F">
        <w:rPr>
          <w:i/>
          <w:szCs w:val="28"/>
          <w:lang w:val="uk-UA"/>
        </w:rPr>
        <w:br/>
      </w:r>
      <w:r w:rsidRPr="00E3561F">
        <w:rPr>
          <w:rStyle w:val="fontstyle01"/>
          <w:rFonts w:ascii="Times New Roman" w:hAnsi="Times New Roman"/>
          <w:i w:val="0"/>
          <w:color w:val="auto"/>
          <w:sz w:val="28"/>
          <w:szCs w:val="28"/>
          <w:lang w:val="uk-UA"/>
        </w:rPr>
        <w:t>інтерактивного навчання</w:t>
      </w:r>
      <w:r w:rsidRPr="00E3561F">
        <w:rPr>
          <w:szCs w:val="28"/>
          <w:lang w:val="uk-UA"/>
        </w:rPr>
        <w:t xml:space="preserve">. </w:t>
      </w:r>
    </w:p>
    <w:p w:rsidR="00F904A6" w:rsidRPr="00E3561F" w:rsidRDefault="00F904A6" w:rsidP="00F904A6">
      <w:pPr>
        <w:pStyle w:val="af2"/>
        <w:numPr>
          <w:ilvl w:val="0"/>
          <w:numId w:val="17"/>
        </w:numPr>
        <w:jc w:val="both"/>
        <w:outlineLvl w:val="0"/>
        <w:rPr>
          <w:lang w:val="uk-UA"/>
        </w:rPr>
      </w:pPr>
      <w:r w:rsidRPr="00E3561F">
        <w:rPr>
          <w:szCs w:val="28"/>
          <w:lang w:val="uk-UA"/>
        </w:rPr>
        <w:t xml:space="preserve">Порівняльна характеристика традиційного (формального) навчання і навчання з допомогою </w:t>
      </w:r>
      <w:proofErr w:type="spellStart"/>
      <w:r w:rsidRPr="00E3561F">
        <w:rPr>
          <w:szCs w:val="28"/>
          <w:lang w:val="uk-UA"/>
        </w:rPr>
        <w:t>фасилітатора</w:t>
      </w:r>
      <w:proofErr w:type="spellEnd"/>
      <w:r w:rsidRPr="00E3561F">
        <w:rPr>
          <w:szCs w:val="28"/>
          <w:lang w:val="uk-UA"/>
        </w:rPr>
        <w:t xml:space="preserve"> (</w:t>
      </w:r>
      <w:proofErr w:type="spellStart"/>
      <w:r w:rsidRPr="00E3561F">
        <w:rPr>
          <w:szCs w:val="28"/>
          <w:lang w:val="uk-UA"/>
        </w:rPr>
        <w:t>Г.Бевз</w:t>
      </w:r>
      <w:proofErr w:type="spellEnd"/>
      <w:r w:rsidRPr="00E3561F">
        <w:rPr>
          <w:szCs w:val="28"/>
          <w:lang w:val="uk-UA"/>
        </w:rPr>
        <w:t xml:space="preserve">). </w:t>
      </w:r>
    </w:p>
    <w:p w:rsidR="00F904A6" w:rsidRPr="00E3561F" w:rsidRDefault="00F904A6" w:rsidP="00F904A6">
      <w:pPr>
        <w:pStyle w:val="af2"/>
        <w:numPr>
          <w:ilvl w:val="0"/>
          <w:numId w:val="17"/>
        </w:numPr>
        <w:jc w:val="both"/>
        <w:outlineLvl w:val="0"/>
        <w:rPr>
          <w:lang w:val="uk-UA"/>
        </w:rPr>
      </w:pPr>
      <w:r w:rsidRPr="00E3561F">
        <w:rPr>
          <w:szCs w:val="28"/>
          <w:lang w:val="uk-UA"/>
        </w:rPr>
        <w:t>Інтерактивний семінар: базові принципи, організація проведення</w:t>
      </w:r>
      <w:r w:rsidRPr="00E3561F">
        <w:rPr>
          <w:i/>
          <w:szCs w:val="28"/>
          <w:lang w:val="uk-UA"/>
        </w:rPr>
        <w:t>.</w:t>
      </w:r>
      <w:r w:rsidRPr="00E3561F">
        <w:rPr>
          <w:szCs w:val="28"/>
          <w:lang w:val="uk-UA"/>
        </w:rPr>
        <w:t xml:space="preserve"> </w:t>
      </w:r>
    </w:p>
    <w:p w:rsidR="00F904A6" w:rsidRPr="00E3561F" w:rsidRDefault="00F904A6" w:rsidP="00F904A6">
      <w:pPr>
        <w:pStyle w:val="af2"/>
        <w:numPr>
          <w:ilvl w:val="0"/>
          <w:numId w:val="17"/>
        </w:numPr>
        <w:jc w:val="both"/>
        <w:outlineLvl w:val="0"/>
        <w:rPr>
          <w:lang w:val="uk-UA"/>
        </w:rPr>
      </w:pPr>
      <w:r w:rsidRPr="00E3561F">
        <w:rPr>
          <w:szCs w:val="28"/>
          <w:lang w:val="uk-UA"/>
        </w:rPr>
        <w:t>Види інтерактивних семінарів</w:t>
      </w:r>
      <w:r w:rsidRPr="00E3561F">
        <w:rPr>
          <w:i/>
          <w:szCs w:val="28"/>
          <w:lang w:val="uk-UA"/>
        </w:rPr>
        <w:t xml:space="preserve">: </w:t>
      </w:r>
      <w:r w:rsidRPr="00E3561F">
        <w:rPr>
          <w:rStyle w:val="fontstyle01"/>
          <w:rFonts w:ascii="Times New Roman" w:hAnsi="Times New Roman"/>
          <w:i w:val="0"/>
          <w:color w:val="auto"/>
          <w:sz w:val="28"/>
          <w:szCs w:val="28"/>
          <w:lang w:val="uk-UA"/>
        </w:rPr>
        <w:t>семінар з індивідуальною роботою, семінар з груповою роботою, семінар у групах за вибором, семінар-дискусія, семінар генерації ідей, семінар-обговорення та ін.</w:t>
      </w:r>
      <w:r w:rsidRPr="00E3561F">
        <w:rPr>
          <w:i/>
          <w:szCs w:val="28"/>
          <w:lang w:val="uk-UA"/>
        </w:rPr>
        <w:t>.</w:t>
      </w:r>
      <w:r w:rsidRPr="00E3561F">
        <w:rPr>
          <w:szCs w:val="28"/>
          <w:lang w:val="uk-UA"/>
        </w:rPr>
        <w:t xml:space="preserve"> Прийоми активізації. </w:t>
      </w:r>
    </w:p>
    <w:p w:rsidR="00F904A6" w:rsidRPr="00E3561F" w:rsidRDefault="00F904A6" w:rsidP="00F904A6">
      <w:pPr>
        <w:pStyle w:val="af2"/>
        <w:numPr>
          <w:ilvl w:val="0"/>
          <w:numId w:val="17"/>
        </w:numPr>
        <w:jc w:val="both"/>
        <w:outlineLvl w:val="0"/>
        <w:rPr>
          <w:lang w:val="uk-UA"/>
        </w:rPr>
      </w:pPr>
      <w:r w:rsidRPr="00E3561F">
        <w:rPr>
          <w:rFonts w:ascii="TimesNewRomanPSMT" w:hAnsi="TimesNewRomanPSMT"/>
          <w:szCs w:val="28"/>
          <w:lang w:val="uk-UA"/>
        </w:rPr>
        <w:t>Критерії оцінки якості семінарського заняття.</w:t>
      </w:r>
      <w:r w:rsidRPr="00E3561F">
        <w:rPr>
          <w:lang w:val="uk-UA"/>
        </w:rPr>
        <w:t xml:space="preserve"> </w:t>
      </w:r>
    </w:p>
    <w:p w:rsidR="00F904A6" w:rsidRPr="00E3561F" w:rsidRDefault="00F904A6" w:rsidP="00F904A6">
      <w:pPr>
        <w:pStyle w:val="af2"/>
        <w:numPr>
          <w:ilvl w:val="0"/>
          <w:numId w:val="17"/>
        </w:numPr>
        <w:jc w:val="both"/>
        <w:outlineLvl w:val="0"/>
        <w:rPr>
          <w:szCs w:val="28"/>
          <w:lang w:val="uk-UA"/>
        </w:rPr>
      </w:pPr>
      <w:proofErr w:type="spellStart"/>
      <w:r w:rsidRPr="00E3561F">
        <w:rPr>
          <w:szCs w:val="28"/>
          <w:lang w:val="uk-UA"/>
        </w:rPr>
        <w:t>Mindmapping</w:t>
      </w:r>
      <w:proofErr w:type="spellEnd"/>
      <w:r w:rsidRPr="00E3561F">
        <w:rPr>
          <w:szCs w:val="28"/>
          <w:lang w:val="uk-UA"/>
        </w:rPr>
        <w:t xml:space="preserve"> в інтерактивних заняттях. Правила побудови інтелект-карт. Застосування інтелект-карт в роботі з групою. </w:t>
      </w:r>
    </w:p>
    <w:p w:rsidR="00F904A6" w:rsidRPr="00E3561F" w:rsidRDefault="00F904A6" w:rsidP="00F904A6">
      <w:pPr>
        <w:pStyle w:val="af2"/>
        <w:numPr>
          <w:ilvl w:val="0"/>
          <w:numId w:val="17"/>
        </w:numPr>
        <w:tabs>
          <w:tab w:val="left" w:pos="2670"/>
        </w:tabs>
        <w:jc w:val="both"/>
        <w:outlineLvl w:val="0"/>
        <w:rPr>
          <w:szCs w:val="28"/>
          <w:lang w:val="uk-UA"/>
        </w:rPr>
      </w:pPr>
      <w:r w:rsidRPr="00E3561F">
        <w:rPr>
          <w:szCs w:val="28"/>
          <w:lang w:val="uk-UA"/>
        </w:rPr>
        <w:t>Застосування методу аналізу конкретних випадків</w:t>
      </w:r>
      <w:r w:rsidRPr="00E3561F">
        <w:rPr>
          <w:b/>
          <w:szCs w:val="28"/>
          <w:lang w:val="uk-UA"/>
        </w:rPr>
        <w:t xml:space="preserve"> (</w:t>
      </w:r>
      <w:r w:rsidRPr="00E3561F">
        <w:rPr>
          <w:szCs w:val="28"/>
          <w:lang w:val="uk-UA"/>
        </w:rPr>
        <w:t>«</w:t>
      </w:r>
      <w:proofErr w:type="spellStart"/>
      <w:r w:rsidRPr="00E3561F">
        <w:rPr>
          <w:szCs w:val="28"/>
          <w:lang w:val="uk-UA"/>
        </w:rPr>
        <w:t>сase-study</w:t>
      </w:r>
      <w:proofErr w:type="spellEnd"/>
      <w:r w:rsidRPr="00E3561F">
        <w:rPr>
          <w:szCs w:val="28"/>
          <w:lang w:val="uk-UA"/>
        </w:rPr>
        <w:t xml:space="preserve">») Класифікація кейсів: відмінності між американськими та європейськими кейсами. Основні переваги методу. Джерела кейсів. </w:t>
      </w:r>
    </w:p>
    <w:p w:rsidR="00F904A6" w:rsidRPr="00E3561F" w:rsidRDefault="00F904A6" w:rsidP="00F904A6">
      <w:pPr>
        <w:pStyle w:val="af2"/>
        <w:numPr>
          <w:ilvl w:val="0"/>
          <w:numId w:val="17"/>
        </w:numPr>
        <w:tabs>
          <w:tab w:val="left" w:pos="2670"/>
        </w:tabs>
        <w:jc w:val="both"/>
        <w:outlineLvl w:val="0"/>
        <w:rPr>
          <w:szCs w:val="28"/>
          <w:lang w:val="uk-UA"/>
        </w:rPr>
      </w:pPr>
      <w:r w:rsidRPr="00E3561F">
        <w:rPr>
          <w:szCs w:val="28"/>
          <w:lang w:val="uk-UA"/>
        </w:rPr>
        <w:t>Вимоги до підготовки успішного кейсу: наявність концепції, фабула (історія, ситуація), наявність конфлікту, багатоваріантність дій, неясність/складність проблеми, яскраві персонажі, можливість прийняття рішень та їх багатоваріантність, перелік запитань до обговорення, обсяг та характер інформації.</w:t>
      </w:r>
    </w:p>
    <w:p w:rsidR="00F904A6" w:rsidRPr="00E3561F" w:rsidRDefault="00F904A6" w:rsidP="00F904A6">
      <w:pPr>
        <w:pStyle w:val="af2"/>
        <w:numPr>
          <w:ilvl w:val="0"/>
          <w:numId w:val="17"/>
        </w:numPr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Основні компоненти гри. Особливості ділових ігор. Завдання ділових ігор в управлінні персоналом. Класифікація ділових ігор. Методика проведення ділової гри: принципи побудови ділових ігор, підготування </w:t>
      </w:r>
      <w:r w:rsidRPr="00E3561F">
        <w:rPr>
          <w:szCs w:val="28"/>
          <w:lang w:val="uk-UA"/>
        </w:rPr>
        <w:lastRenderedPageBreak/>
        <w:t>гри, формування ігрової групи, керівництво грою і підведення підсумків.</w:t>
      </w:r>
    </w:p>
    <w:p w:rsidR="00F904A6" w:rsidRPr="00E3561F" w:rsidRDefault="00F904A6" w:rsidP="00F904A6">
      <w:pPr>
        <w:pStyle w:val="af2"/>
        <w:numPr>
          <w:ilvl w:val="0"/>
          <w:numId w:val="17"/>
        </w:numPr>
        <w:jc w:val="both"/>
        <w:outlineLvl w:val="0"/>
        <w:rPr>
          <w:szCs w:val="28"/>
          <w:lang w:val="uk-UA"/>
        </w:rPr>
      </w:pPr>
      <w:r w:rsidRPr="00E3561F">
        <w:rPr>
          <w:szCs w:val="28"/>
          <w:lang w:val="uk-UA"/>
        </w:rPr>
        <w:t>Рольова гра як моделювання ситуації. Умови застосування рольових ігор (необхідність вдосконалення навичок комунікації, необхідність формування нових навичок, необхідність зміни ставлення). Переваги та недоліки рольової гри (реалістичність, вихід з ролей). Процедура проведення рольової гри. Основні етапи складання рольових ігор. Моделювання ситуацій</w:t>
      </w:r>
    </w:p>
    <w:p w:rsidR="00F904A6" w:rsidRPr="00E3561F" w:rsidRDefault="00F904A6" w:rsidP="00F904A6">
      <w:pPr>
        <w:pStyle w:val="af2"/>
        <w:numPr>
          <w:ilvl w:val="0"/>
          <w:numId w:val="17"/>
        </w:numPr>
        <w:jc w:val="both"/>
        <w:outlineLvl w:val="0"/>
        <w:rPr>
          <w:szCs w:val="28"/>
          <w:lang w:val="uk-UA"/>
        </w:rPr>
      </w:pPr>
      <w:r w:rsidRPr="00E3561F">
        <w:rPr>
          <w:szCs w:val="28"/>
          <w:lang w:val="uk-UA"/>
        </w:rPr>
        <w:t>Інтеграційні ігри: переваги, труднощі, доцільність застосування:</w:t>
      </w:r>
    </w:p>
    <w:p w:rsidR="002225B5" w:rsidRPr="00E3561F" w:rsidRDefault="002225B5" w:rsidP="000D30CA">
      <w:pPr>
        <w:tabs>
          <w:tab w:val="left" w:pos="910"/>
        </w:tabs>
        <w:spacing w:line="237" w:lineRule="auto"/>
        <w:ind w:firstLine="720"/>
        <w:jc w:val="center"/>
        <w:rPr>
          <w:b/>
          <w:szCs w:val="28"/>
          <w:lang w:val="uk-UA"/>
        </w:rPr>
      </w:pPr>
    </w:p>
    <w:p w:rsidR="000D30CA" w:rsidRPr="00E3561F" w:rsidRDefault="000D30CA" w:rsidP="000D30CA">
      <w:pPr>
        <w:tabs>
          <w:tab w:val="left" w:pos="910"/>
        </w:tabs>
        <w:spacing w:line="237" w:lineRule="auto"/>
        <w:ind w:firstLine="720"/>
        <w:jc w:val="center"/>
        <w:rPr>
          <w:b/>
          <w:szCs w:val="28"/>
          <w:lang w:val="uk-UA"/>
        </w:rPr>
      </w:pPr>
      <w:r w:rsidRPr="00E3561F">
        <w:rPr>
          <w:b/>
          <w:szCs w:val="28"/>
          <w:lang w:val="uk-UA"/>
        </w:rPr>
        <w:t>12. Розподіл балів, які отримують студенти</w:t>
      </w:r>
    </w:p>
    <w:p w:rsidR="00EA61B8" w:rsidRPr="00E3561F" w:rsidRDefault="00EA61B8" w:rsidP="0058590E">
      <w:pPr>
        <w:tabs>
          <w:tab w:val="left" w:pos="910"/>
        </w:tabs>
        <w:spacing w:line="237" w:lineRule="auto"/>
        <w:ind w:firstLine="720"/>
        <w:jc w:val="both"/>
        <w:rPr>
          <w:szCs w:val="28"/>
          <w:lang w:val="uk-UA"/>
        </w:rPr>
      </w:pPr>
    </w:p>
    <w:p w:rsidR="00941096" w:rsidRPr="00E3561F" w:rsidRDefault="00941096" w:rsidP="00941096">
      <w:pPr>
        <w:tabs>
          <w:tab w:val="left" w:pos="910"/>
        </w:tabs>
        <w:spacing w:line="237" w:lineRule="auto"/>
        <w:ind w:firstLine="72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Активність на семінарських заняття, яка засвідчує обізнаність студента у навчальному матеріалі – 5 балів (по 0,5 бали за заняття, окрім контрольного);</w:t>
      </w:r>
    </w:p>
    <w:p w:rsidR="00941096" w:rsidRPr="00E3561F" w:rsidRDefault="00941096" w:rsidP="00941096">
      <w:pPr>
        <w:tabs>
          <w:tab w:val="left" w:pos="910"/>
        </w:tabs>
        <w:spacing w:line="237" w:lineRule="auto"/>
        <w:ind w:firstLine="72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Тематичний тестовий контроль – 12 балів (по 2 бали за тест)</w:t>
      </w:r>
    </w:p>
    <w:p w:rsidR="00941096" w:rsidRPr="00E3561F" w:rsidRDefault="00941096" w:rsidP="00941096">
      <w:pPr>
        <w:tabs>
          <w:tab w:val="left" w:pos="910"/>
        </w:tabs>
        <w:spacing w:line="237" w:lineRule="auto"/>
        <w:ind w:firstLine="72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Розробка авторської програми тренінгу і графічної концепції – 5 балів;</w:t>
      </w:r>
    </w:p>
    <w:p w:rsidR="00941096" w:rsidRPr="00E3561F" w:rsidRDefault="00941096" w:rsidP="00941096">
      <w:pPr>
        <w:tabs>
          <w:tab w:val="left" w:pos="910"/>
        </w:tabs>
        <w:spacing w:line="237" w:lineRule="auto"/>
        <w:ind w:firstLine="72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Апробація  авторського тренінгу – 10 балів;</w:t>
      </w:r>
    </w:p>
    <w:p w:rsidR="00941096" w:rsidRPr="00E3561F" w:rsidRDefault="00941096" w:rsidP="00941096">
      <w:pPr>
        <w:tabs>
          <w:tab w:val="left" w:pos="910"/>
        </w:tabs>
        <w:spacing w:line="237" w:lineRule="auto"/>
        <w:ind w:firstLine="720"/>
        <w:jc w:val="both"/>
        <w:rPr>
          <w:szCs w:val="28"/>
          <w:lang w:val="uk-UA" w:eastAsia="uk-UA"/>
        </w:rPr>
      </w:pPr>
      <w:r w:rsidRPr="00E3561F">
        <w:rPr>
          <w:szCs w:val="28"/>
          <w:lang w:val="uk-UA" w:eastAsia="uk-UA"/>
        </w:rPr>
        <w:t>Апробація ділової гри на практичному занятті – 10 балів;</w:t>
      </w:r>
    </w:p>
    <w:p w:rsidR="00941096" w:rsidRPr="00E3561F" w:rsidRDefault="00941096" w:rsidP="00941096">
      <w:pPr>
        <w:tabs>
          <w:tab w:val="left" w:pos="910"/>
        </w:tabs>
        <w:spacing w:line="237" w:lineRule="auto"/>
        <w:ind w:firstLine="720"/>
        <w:jc w:val="both"/>
        <w:rPr>
          <w:szCs w:val="28"/>
          <w:lang w:val="uk-UA" w:eastAsia="uk-UA"/>
        </w:rPr>
      </w:pPr>
      <w:r w:rsidRPr="00E3561F">
        <w:rPr>
          <w:szCs w:val="28"/>
          <w:lang w:val="uk-UA" w:eastAsia="uk-UA"/>
        </w:rPr>
        <w:t>Контрольне завдання (</w:t>
      </w:r>
      <w:r w:rsidRPr="00E3561F">
        <w:rPr>
          <w:szCs w:val="28"/>
          <w:lang w:val="uk-UA"/>
        </w:rPr>
        <w:t>презентація на довільну тему, згідно програми курсу) 8</w:t>
      </w:r>
      <w:r w:rsidRPr="00E3561F">
        <w:rPr>
          <w:szCs w:val="28"/>
          <w:lang w:val="uk-UA" w:eastAsia="uk-UA"/>
        </w:rPr>
        <w:t xml:space="preserve"> балів;</w:t>
      </w:r>
    </w:p>
    <w:p w:rsidR="00953DD2" w:rsidRPr="00E3561F" w:rsidRDefault="00953DD2" w:rsidP="0058590E">
      <w:pPr>
        <w:tabs>
          <w:tab w:val="left" w:pos="910"/>
        </w:tabs>
        <w:spacing w:line="237" w:lineRule="auto"/>
        <w:ind w:firstLine="720"/>
        <w:jc w:val="both"/>
        <w:rPr>
          <w:szCs w:val="28"/>
          <w:lang w:val="uk-UA"/>
        </w:rPr>
      </w:pPr>
      <w:r w:rsidRPr="00E3561F">
        <w:rPr>
          <w:szCs w:val="28"/>
          <w:lang w:val="uk-UA" w:eastAsia="uk-UA"/>
        </w:rPr>
        <w:t>Екзамен – 50 балів.</w:t>
      </w:r>
    </w:p>
    <w:p w:rsidR="000D30CA" w:rsidRPr="00E3561F" w:rsidRDefault="000D30CA" w:rsidP="000D30CA">
      <w:pPr>
        <w:pStyle w:val="7"/>
        <w:numPr>
          <w:ilvl w:val="6"/>
          <w:numId w:val="1"/>
        </w:numPr>
        <w:ind w:left="0" w:firstLine="0"/>
        <w:rPr>
          <w:b w:val="0"/>
          <w:i/>
          <w:sz w:val="24"/>
        </w:rPr>
      </w:pPr>
    </w:p>
    <w:p w:rsidR="000D30CA" w:rsidRPr="00E3561F" w:rsidRDefault="000D30CA" w:rsidP="000D30CA">
      <w:pPr>
        <w:jc w:val="center"/>
        <w:rPr>
          <w:b/>
          <w:bCs/>
          <w:lang w:val="uk-UA"/>
        </w:rPr>
      </w:pPr>
      <w:r w:rsidRPr="00E3561F"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tblInd w:w="245" w:type="dxa"/>
        <w:tblLayout w:type="fixed"/>
        <w:tblLook w:val="04A0" w:firstRow="1" w:lastRow="0" w:firstColumn="1" w:lastColumn="0" w:noHBand="0" w:noVBand="1"/>
      </w:tblPr>
      <w:tblGrid>
        <w:gridCol w:w="2137"/>
        <w:gridCol w:w="1357"/>
        <w:gridCol w:w="3168"/>
        <w:gridCol w:w="2704"/>
      </w:tblGrid>
      <w:tr w:rsidR="00E3561F" w:rsidRPr="00E3561F" w:rsidTr="00F2022C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E3561F">
              <w:rPr>
                <w:sz w:val="26"/>
                <w:szCs w:val="26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E3561F">
              <w:rPr>
                <w:sz w:val="26"/>
                <w:szCs w:val="26"/>
                <w:lang w:val="uk-UA"/>
              </w:rPr>
              <w:t>Оцінка</w:t>
            </w:r>
            <w:r w:rsidRPr="00E3561F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3561F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E3561F"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E3561F" w:rsidRPr="00E3561F" w:rsidTr="00F2022C">
        <w:trPr>
          <w:trHeight w:val="45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ind w:right="-144"/>
              <w:rPr>
                <w:sz w:val="26"/>
                <w:szCs w:val="26"/>
                <w:lang w:val="uk-UA"/>
              </w:rPr>
            </w:pPr>
            <w:r w:rsidRPr="00E3561F">
              <w:rPr>
                <w:sz w:val="26"/>
                <w:szCs w:val="26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E3561F">
              <w:rPr>
                <w:sz w:val="26"/>
                <w:szCs w:val="26"/>
                <w:lang w:val="uk-UA"/>
              </w:rPr>
              <w:t>для заліку</w:t>
            </w:r>
          </w:p>
        </w:tc>
      </w:tr>
      <w:tr w:rsidR="00E3561F" w:rsidRPr="00E3561F" w:rsidTr="00F2022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E3561F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E3561F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E3561F"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E3561F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0D30CA" w:rsidRPr="00E3561F" w:rsidRDefault="000D30CA" w:rsidP="00F2022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D30CA" w:rsidRPr="00E3561F" w:rsidRDefault="000D30CA" w:rsidP="00F2022C">
            <w:pPr>
              <w:jc w:val="center"/>
              <w:rPr>
                <w:sz w:val="26"/>
                <w:szCs w:val="26"/>
                <w:lang w:val="uk-UA"/>
              </w:rPr>
            </w:pPr>
            <w:r w:rsidRPr="00E3561F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E3561F" w:rsidRPr="00E3561F" w:rsidTr="00F2022C">
        <w:trPr>
          <w:trHeight w:val="1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E3561F">
              <w:rPr>
                <w:sz w:val="26"/>
                <w:szCs w:val="26"/>
                <w:lang w:val="uk-UA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E3561F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E3561F"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</w:tr>
      <w:tr w:rsidR="00E3561F" w:rsidRPr="00E3561F" w:rsidTr="00F2022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E3561F">
              <w:rPr>
                <w:sz w:val="26"/>
                <w:szCs w:val="26"/>
                <w:lang w:val="uk-UA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E3561F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5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</w:tr>
      <w:tr w:rsidR="00E3561F" w:rsidRPr="00E3561F" w:rsidTr="00F2022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E3561F">
              <w:rPr>
                <w:sz w:val="26"/>
                <w:szCs w:val="26"/>
                <w:lang w:val="uk-UA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E3561F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E3561F"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</w:tr>
      <w:tr w:rsidR="00E3561F" w:rsidRPr="00E3561F" w:rsidTr="00F2022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E3561F">
              <w:rPr>
                <w:sz w:val="26"/>
                <w:szCs w:val="26"/>
                <w:lang w:val="uk-UA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E3561F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5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Pr="00E3561F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</w:tr>
      <w:tr w:rsidR="00E3561F" w:rsidRPr="00E3561F" w:rsidTr="00F2022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E3561F">
              <w:rPr>
                <w:sz w:val="26"/>
                <w:szCs w:val="26"/>
                <w:lang w:val="uk-UA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E3561F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E3561F"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E3561F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0D30CA" w:rsidRPr="00E3561F" w:rsidTr="00F2022C">
        <w:trPr>
          <w:trHeight w:val="7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E3561F">
              <w:rPr>
                <w:sz w:val="26"/>
                <w:szCs w:val="26"/>
                <w:lang w:val="uk-UA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E3561F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E3561F"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E3561F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E3561F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EA61B8" w:rsidRPr="00E3561F" w:rsidRDefault="00EA61B8" w:rsidP="000D30CA">
      <w:pPr>
        <w:shd w:val="clear" w:color="auto" w:fill="FFFFFF"/>
        <w:jc w:val="right"/>
        <w:rPr>
          <w:spacing w:val="-4"/>
          <w:lang w:val="uk-UA"/>
        </w:rPr>
      </w:pPr>
    </w:p>
    <w:p w:rsidR="000D30CA" w:rsidRPr="00E3561F" w:rsidRDefault="000D30CA" w:rsidP="000D30CA">
      <w:pPr>
        <w:shd w:val="clear" w:color="auto" w:fill="FFFFFF"/>
        <w:jc w:val="center"/>
        <w:rPr>
          <w:b/>
          <w:lang w:val="uk-UA"/>
        </w:rPr>
      </w:pPr>
      <w:r w:rsidRPr="00E3561F">
        <w:rPr>
          <w:b/>
          <w:lang w:val="uk-UA"/>
        </w:rPr>
        <w:t>13. Методичне забезпечення</w:t>
      </w:r>
    </w:p>
    <w:p w:rsidR="000D30CA" w:rsidRPr="00E3561F" w:rsidRDefault="000D30CA" w:rsidP="000D30CA">
      <w:pPr>
        <w:shd w:val="clear" w:color="auto" w:fill="FFFFFF"/>
        <w:jc w:val="both"/>
        <w:rPr>
          <w:lang w:val="uk-UA"/>
        </w:rPr>
      </w:pPr>
      <w:r w:rsidRPr="00E3561F">
        <w:rPr>
          <w:lang w:val="uk-UA"/>
        </w:rPr>
        <w:t>1. Робоча програма навчального курсу «</w:t>
      </w:r>
      <w:r w:rsidR="00FC2A40" w:rsidRPr="00E3561F">
        <w:rPr>
          <w:lang w:val="uk-UA"/>
        </w:rPr>
        <w:t>Групові форми роботи в організації</w:t>
      </w:r>
      <w:r w:rsidRPr="00E3561F">
        <w:rPr>
          <w:lang w:val="uk-UA"/>
        </w:rPr>
        <w:t xml:space="preserve">». </w:t>
      </w:r>
    </w:p>
    <w:p w:rsidR="000D30CA" w:rsidRPr="00E3561F" w:rsidRDefault="000D30CA" w:rsidP="000D30CA">
      <w:pPr>
        <w:shd w:val="clear" w:color="auto" w:fill="FFFFFF"/>
        <w:jc w:val="both"/>
        <w:rPr>
          <w:lang w:val="uk-UA"/>
        </w:rPr>
      </w:pPr>
      <w:r w:rsidRPr="00E3561F">
        <w:rPr>
          <w:lang w:val="uk-UA"/>
        </w:rPr>
        <w:t xml:space="preserve">2. Опорні конспекти лекцій. </w:t>
      </w:r>
    </w:p>
    <w:p w:rsidR="000D30CA" w:rsidRPr="00E3561F" w:rsidRDefault="000D30CA" w:rsidP="000D30CA">
      <w:pPr>
        <w:shd w:val="clear" w:color="auto" w:fill="FFFFFF"/>
        <w:jc w:val="both"/>
        <w:rPr>
          <w:lang w:val="uk-UA"/>
        </w:rPr>
      </w:pPr>
      <w:r w:rsidRPr="00E3561F">
        <w:rPr>
          <w:lang w:val="uk-UA"/>
        </w:rPr>
        <w:t>3. Мультимедійне забезпечення.</w:t>
      </w:r>
    </w:p>
    <w:p w:rsidR="00E33C96" w:rsidRPr="00E3561F" w:rsidRDefault="00E33C96" w:rsidP="000D30CA">
      <w:pPr>
        <w:shd w:val="clear" w:color="auto" w:fill="FFFFFF"/>
        <w:jc w:val="both"/>
        <w:rPr>
          <w:lang w:val="uk-UA"/>
        </w:rPr>
      </w:pPr>
      <w:r w:rsidRPr="00E3561F">
        <w:rPr>
          <w:lang w:val="uk-UA"/>
        </w:rPr>
        <w:t xml:space="preserve">4. Текстові та електронні варіанти тестів для підсумкового контролю знань. </w:t>
      </w:r>
    </w:p>
    <w:p w:rsidR="000D30CA" w:rsidRPr="00E3561F" w:rsidRDefault="000D30CA" w:rsidP="000D30CA">
      <w:pPr>
        <w:shd w:val="clear" w:color="auto" w:fill="FFFFFF"/>
        <w:jc w:val="center"/>
        <w:rPr>
          <w:b/>
          <w:lang w:val="uk-UA"/>
        </w:rPr>
      </w:pPr>
      <w:r w:rsidRPr="00E3561F">
        <w:rPr>
          <w:b/>
          <w:lang w:val="uk-UA"/>
        </w:rPr>
        <w:lastRenderedPageBreak/>
        <w:t>14. Рекомендована література</w:t>
      </w:r>
    </w:p>
    <w:p w:rsidR="00FB61EE" w:rsidRPr="00E3561F" w:rsidRDefault="00FB61EE" w:rsidP="00FB61EE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E3561F">
        <w:rPr>
          <w:b/>
          <w:bCs/>
          <w:spacing w:val="-6"/>
          <w:szCs w:val="28"/>
          <w:lang w:val="uk-UA"/>
        </w:rPr>
        <w:t>Базова</w:t>
      </w:r>
    </w:p>
    <w:p w:rsidR="005C52A4" w:rsidRPr="00E3561F" w:rsidRDefault="00B01355" w:rsidP="008046B0">
      <w:pPr>
        <w:numPr>
          <w:ilvl w:val="0"/>
          <w:numId w:val="8"/>
        </w:numPr>
        <w:suppressAutoHyphens w:val="0"/>
        <w:jc w:val="both"/>
        <w:rPr>
          <w:szCs w:val="28"/>
          <w:lang w:val="uk-UA"/>
        </w:rPr>
      </w:pPr>
      <w:r w:rsidRPr="00E3561F">
        <w:rPr>
          <w:lang w:val="uk-UA"/>
        </w:rPr>
        <w:t xml:space="preserve">Афанасьєва Н.Є., </w:t>
      </w:r>
      <w:proofErr w:type="spellStart"/>
      <w:r w:rsidRPr="00E3561F">
        <w:rPr>
          <w:lang w:val="uk-UA"/>
        </w:rPr>
        <w:t>Перелигіна</w:t>
      </w:r>
      <w:proofErr w:type="spellEnd"/>
      <w:r w:rsidRPr="00E3561F">
        <w:rPr>
          <w:lang w:val="uk-UA"/>
        </w:rPr>
        <w:t xml:space="preserve"> Л.А. </w:t>
      </w:r>
      <w:r w:rsidR="005C52A4" w:rsidRPr="00E3561F">
        <w:rPr>
          <w:lang w:val="uk-UA"/>
        </w:rPr>
        <w:t xml:space="preserve">Теоретико-методологічні основи </w:t>
      </w:r>
      <w:proofErr w:type="spellStart"/>
      <w:r w:rsidR="005C52A4" w:rsidRPr="00E3561F">
        <w:rPr>
          <w:lang w:val="uk-UA"/>
        </w:rPr>
        <w:t>соціальнопсихологічного</w:t>
      </w:r>
      <w:proofErr w:type="spellEnd"/>
      <w:r w:rsidR="005C52A4" w:rsidRPr="00E3561F">
        <w:rPr>
          <w:lang w:val="uk-UA"/>
        </w:rPr>
        <w:t xml:space="preserve"> тренінгу</w:t>
      </w:r>
      <w:r w:rsidRPr="00E3561F">
        <w:rPr>
          <w:lang w:val="uk-UA"/>
        </w:rPr>
        <w:t xml:space="preserve">. </w:t>
      </w:r>
      <w:proofErr w:type="spellStart"/>
      <w:r w:rsidRPr="00E3561F">
        <w:t>Навчальний</w:t>
      </w:r>
      <w:proofErr w:type="spellEnd"/>
      <w:r w:rsidRPr="00E3561F">
        <w:t xml:space="preserve"> </w:t>
      </w:r>
      <w:proofErr w:type="spellStart"/>
      <w:r w:rsidRPr="00E3561F">
        <w:t>посібник</w:t>
      </w:r>
      <w:proofErr w:type="spellEnd"/>
      <w:r w:rsidRPr="00E3561F">
        <w:rPr>
          <w:lang w:val="uk-UA"/>
        </w:rPr>
        <w:t>. К. 251 с.</w:t>
      </w:r>
    </w:p>
    <w:p w:rsidR="001C22E4" w:rsidRPr="00E3561F" w:rsidRDefault="001C22E4" w:rsidP="008046B0">
      <w:pPr>
        <w:numPr>
          <w:ilvl w:val="0"/>
          <w:numId w:val="8"/>
        </w:numPr>
        <w:suppressAutoHyphens w:val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Горбатова Е.А. </w:t>
      </w:r>
      <w:proofErr w:type="spellStart"/>
      <w:r w:rsidRPr="00E3561F">
        <w:rPr>
          <w:szCs w:val="28"/>
          <w:lang w:val="uk-UA"/>
        </w:rPr>
        <w:t>Теория</w:t>
      </w:r>
      <w:proofErr w:type="spellEnd"/>
      <w:r w:rsidRPr="00E3561F">
        <w:rPr>
          <w:szCs w:val="28"/>
          <w:lang w:val="uk-UA"/>
        </w:rPr>
        <w:t xml:space="preserve"> и практика </w:t>
      </w:r>
      <w:proofErr w:type="spellStart"/>
      <w:r w:rsidRPr="00E3561F">
        <w:rPr>
          <w:szCs w:val="28"/>
          <w:lang w:val="uk-UA"/>
        </w:rPr>
        <w:t>психологического</w:t>
      </w:r>
      <w:proofErr w:type="spellEnd"/>
      <w:r w:rsidRPr="00E3561F">
        <w:rPr>
          <w:szCs w:val="28"/>
          <w:lang w:val="uk-UA"/>
        </w:rPr>
        <w:t xml:space="preserve"> </w:t>
      </w:r>
      <w:proofErr w:type="spellStart"/>
      <w:r w:rsidRPr="00E3561F">
        <w:rPr>
          <w:szCs w:val="28"/>
          <w:lang w:val="uk-UA"/>
        </w:rPr>
        <w:t>тренинга</w:t>
      </w:r>
      <w:proofErr w:type="spellEnd"/>
      <w:r w:rsidRPr="00E3561F">
        <w:rPr>
          <w:szCs w:val="28"/>
          <w:lang w:val="uk-UA"/>
        </w:rPr>
        <w:t>.</w:t>
      </w:r>
      <w:r w:rsidR="00D84FAE" w:rsidRPr="00E3561F">
        <w:rPr>
          <w:szCs w:val="28"/>
          <w:lang w:val="uk-UA"/>
        </w:rPr>
        <w:t xml:space="preserve"> </w:t>
      </w:r>
      <w:proofErr w:type="spellStart"/>
      <w:r w:rsidR="00D84FAE" w:rsidRPr="00E3561F">
        <w:rPr>
          <w:szCs w:val="28"/>
          <w:lang w:val="uk-UA"/>
        </w:rPr>
        <w:t>Учебное</w:t>
      </w:r>
      <w:proofErr w:type="spellEnd"/>
      <w:r w:rsidR="00D84FAE" w:rsidRPr="00E3561F">
        <w:rPr>
          <w:szCs w:val="28"/>
          <w:lang w:val="uk-UA"/>
        </w:rPr>
        <w:t xml:space="preserve"> </w:t>
      </w:r>
      <w:proofErr w:type="spellStart"/>
      <w:r w:rsidR="00D84FAE" w:rsidRPr="00E3561F">
        <w:rPr>
          <w:szCs w:val="28"/>
          <w:lang w:val="uk-UA"/>
        </w:rPr>
        <w:t>пособие</w:t>
      </w:r>
      <w:proofErr w:type="spellEnd"/>
      <w:r w:rsidR="00D84FAE" w:rsidRPr="00E3561F">
        <w:rPr>
          <w:szCs w:val="28"/>
          <w:lang w:val="uk-UA"/>
        </w:rPr>
        <w:t xml:space="preserve">. СПб.: </w:t>
      </w:r>
      <w:proofErr w:type="spellStart"/>
      <w:r w:rsidR="00D84FAE" w:rsidRPr="00E3561F">
        <w:rPr>
          <w:szCs w:val="28"/>
          <w:lang w:val="uk-UA"/>
        </w:rPr>
        <w:t>Речь</w:t>
      </w:r>
      <w:proofErr w:type="spellEnd"/>
      <w:r w:rsidR="00D84FAE" w:rsidRPr="00E3561F">
        <w:rPr>
          <w:szCs w:val="28"/>
          <w:lang w:val="uk-UA"/>
        </w:rPr>
        <w:t>, 2008. 320 с.</w:t>
      </w:r>
    </w:p>
    <w:p w:rsidR="00FB61EE" w:rsidRPr="00E3561F" w:rsidRDefault="00FB61EE" w:rsidP="008046B0">
      <w:pPr>
        <w:numPr>
          <w:ilvl w:val="0"/>
          <w:numId w:val="8"/>
        </w:numPr>
        <w:suppressAutoHyphens w:val="0"/>
        <w:jc w:val="both"/>
        <w:rPr>
          <w:szCs w:val="28"/>
          <w:lang w:val="uk-UA"/>
        </w:rPr>
      </w:pPr>
      <w:proofErr w:type="spellStart"/>
      <w:r w:rsidRPr="00E3561F">
        <w:rPr>
          <w:szCs w:val="28"/>
          <w:lang w:val="uk-UA"/>
        </w:rPr>
        <w:t>Матійків</w:t>
      </w:r>
      <w:proofErr w:type="spellEnd"/>
      <w:r w:rsidR="005C52A4" w:rsidRPr="00E3561F">
        <w:rPr>
          <w:szCs w:val="28"/>
          <w:lang w:val="uk-UA"/>
        </w:rPr>
        <w:t xml:space="preserve"> І.</w:t>
      </w:r>
      <w:r w:rsidRPr="00E3561F">
        <w:rPr>
          <w:szCs w:val="28"/>
          <w:lang w:val="uk-UA"/>
        </w:rPr>
        <w:t>, Якимів</w:t>
      </w:r>
      <w:r w:rsidR="005C52A4" w:rsidRPr="00E3561F">
        <w:rPr>
          <w:szCs w:val="28"/>
          <w:lang w:val="uk-UA"/>
        </w:rPr>
        <w:t xml:space="preserve"> А.</w:t>
      </w:r>
      <w:r w:rsidRPr="00E3561F">
        <w:rPr>
          <w:szCs w:val="28"/>
          <w:lang w:val="uk-UA"/>
        </w:rPr>
        <w:t>, Черняк</w:t>
      </w:r>
      <w:r w:rsidR="005C52A4" w:rsidRPr="00E3561F">
        <w:rPr>
          <w:szCs w:val="28"/>
          <w:lang w:val="uk-UA"/>
        </w:rPr>
        <w:t xml:space="preserve"> Т</w:t>
      </w:r>
      <w:r w:rsidRPr="00E3561F">
        <w:rPr>
          <w:szCs w:val="28"/>
          <w:lang w:val="uk-UA"/>
        </w:rPr>
        <w:t xml:space="preserve">. </w:t>
      </w:r>
      <w:r w:rsidRPr="00E3561F">
        <w:rPr>
          <w:bCs/>
          <w:szCs w:val="28"/>
          <w:lang w:val="uk-UA"/>
        </w:rPr>
        <w:t xml:space="preserve">Основи тренерської майстерності: </w:t>
      </w:r>
      <w:proofErr w:type="spellStart"/>
      <w:r w:rsidRPr="00E3561F">
        <w:rPr>
          <w:szCs w:val="28"/>
          <w:lang w:val="uk-UA"/>
        </w:rPr>
        <w:t>навч</w:t>
      </w:r>
      <w:proofErr w:type="spellEnd"/>
      <w:r w:rsidRPr="00E3561F">
        <w:rPr>
          <w:szCs w:val="28"/>
          <w:lang w:val="uk-UA"/>
        </w:rPr>
        <w:t xml:space="preserve">.-метод. </w:t>
      </w:r>
      <w:proofErr w:type="spellStart"/>
      <w:r w:rsidRPr="00E3561F">
        <w:rPr>
          <w:szCs w:val="28"/>
          <w:lang w:val="uk-UA"/>
        </w:rPr>
        <w:t>посіб</w:t>
      </w:r>
      <w:proofErr w:type="spellEnd"/>
      <w:r w:rsidRPr="00E3561F">
        <w:rPr>
          <w:szCs w:val="28"/>
          <w:lang w:val="uk-UA"/>
        </w:rPr>
        <w:t>.  – Львів: Компанія «Манускрипт», 2012. 392 с.</w:t>
      </w:r>
    </w:p>
    <w:p w:rsidR="00C011F6" w:rsidRPr="00E3561F" w:rsidRDefault="00C011F6" w:rsidP="008046B0">
      <w:pPr>
        <w:numPr>
          <w:ilvl w:val="0"/>
          <w:numId w:val="8"/>
        </w:numPr>
        <w:suppressAutoHyphens w:val="0"/>
        <w:jc w:val="both"/>
        <w:rPr>
          <w:szCs w:val="28"/>
          <w:lang w:val="uk-UA"/>
        </w:rPr>
      </w:pPr>
      <w:proofErr w:type="spellStart"/>
      <w:r w:rsidRPr="00E3561F">
        <w:rPr>
          <w:szCs w:val="28"/>
          <w:lang w:val="uk-UA"/>
        </w:rPr>
        <w:t>Пугачев</w:t>
      </w:r>
      <w:proofErr w:type="spellEnd"/>
      <w:r w:rsidRPr="00E3561F">
        <w:rPr>
          <w:szCs w:val="28"/>
          <w:lang w:val="uk-UA"/>
        </w:rPr>
        <w:t xml:space="preserve"> В.П. </w:t>
      </w:r>
      <w:proofErr w:type="spellStart"/>
      <w:r w:rsidRPr="00E3561F">
        <w:rPr>
          <w:szCs w:val="28"/>
          <w:lang w:val="uk-UA"/>
        </w:rPr>
        <w:t>Тесты</w:t>
      </w:r>
      <w:proofErr w:type="spellEnd"/>
      <w:r w:rsidRPr="00E3561F">
        <w:rPr>
          <w:szCs w:val="28"/>
          <w:lang w:val="uk-UA"/>
        </w:rPr>
        <w:t xml:space="preserve">, </w:t>
      </w:r>
      <w:proofErr w:type="spellStart"/>
      <w:r w:rsidRPr="00E3561F">
        <w:rPr>
          <w:szCs w:val="28"/>
          <w:lang w:val="uk-UA"/>
        </w:rPr>
        <w:t>деловые</w:t>
      </w:r>
      <w:proofErr w:type="spellEnd"/>
      <w:r w:rsidRPr="00E3561F">
        <w:rPr>
          <w:szCs w:val="28"/>
          <w:lang w:val="uk-UA"/>
        </w:rPr>
        <w:t xml:space="preserve"> </w:t>
      </w:r>
      <w:proofErr w:type="spellStart"/>
      <w:r w:rsidRPr="00E3561F">
        <w:rPr>
          <w:szCs w:val="28"/>
          <w:lang w:val="uk-UA"/>
        </w:rPr>
        <w:t>игры</w:t>
      </w:r>
      <w:proofErr w:type="spellEnd"/>
      <w:r w:rsidRPr="00E3561F">
        <w:rPr>
          <w:szCs w:val="28"/>
          <w:lang w:val="uk-UA"/>
        </w:rPr>
        <w:t xml:space="preserve">, </w:t>
      </w:r>
      <w:proofErr w:type="spellStart"/>
      <w:r w:rsidRPr="00E3561F">
        <w:rPr>
          <w:szCs w:val="28"/>
          <w:lang w:val="uk-UA"/>
        </w:rPr>
        <w:t>тренинги</w:t>
      </w:r>
      <w:proofErr w:type="spellEnd"/>
      <w:r w:rsidRPr="00E3561F">
        <w:rPr>
          <w:szCs w:val="28"/>
          <w:lang w:val="uk-UA"/>
        </w:rPr>
        <w:t xml:space="preserve"> в </w:t>
      </w:r>
      <w:proofErr w:type="spellStart"/>
      <w:r w:rsidRPr="00E3561F">
        <w:rPr>
          <w:szCs w:val="28"/>
          <w:lang w:val="uk-UA"/>
        </w:rPr>
        <w:t>управ</w:t>
      </w:r>
      <w:r w:rsidRPr="00E3561F">
        <w:rPr>
          <w:szCs w:val="28"/>
        </w:rPr>
        <w:t>лении</w:t>
      </w:r>
      <w:proofErr w:type="spellEnd"/>
      <w:r w:rsidRPr="00E3561F">
        <w:rPr>
          <w:szCs w:val="28"/>
        </w:rPr>
        <w:t xml:space="preserve"> персоналом: Учебник для студентов вузов. М.: Аспект Пресс, 2003. </w:t>
      </w:r>
      <w:r w:rsidRPr="00E3561F">
        <w:rPr>
          <w:szCs w:val="28"/>
          <w:lang w:val="uk-UA"/>
        </w:rPr>
        <w:t>С. 42 -55.</w:t>
      </w:r>
    </w:p>
    <w:p w:rsidR="001C22E4" w:rsidRPr="00E3561F" w:rsidRDefault="001C22E4" w:rsidP="008046B0">
      <w:pPr>
        <w:numPr>
          <w:ilvl w:val="0"/>
          <w:numId w:val="8"/>
        </w:numPr>
        <w:suppressAutoHyphens w:val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Технологія тренінгу / </w:t>
      </w:r>
      <w:proofErr w:type="spellStart"/>
      <w:r w:rsidRPr="00E3561F">
        <w:rPr>
          <w:szCs w:val="28"/>
          <w:lang w:val="uk-UA"/>
        </w:rPr>
        <w:t>Упоряд</w:t>
      </w:r>
      <w:proofErr w:type="spellEnd"/>
      <w:r w:rsidRPr="00E3561F">
        <w:rPr>
          <w:szCs w:val="28"/>
          <w:lang w:val="uk-UA"/>
        </w:rPr>
        <w:t xml:space="preserve">.: О. </w:t>
      </w:r>
      <w:proofErr w:type="spellStart"/>
      <w:r w:rsidRPr="00E3561F">
        <w:rPr>
          <w:szCs w:val="28"/>
          <w:lang w:val="uk-UA"/>
        </w:rPr>
        <w:t>Главник</w:t>
      </w:r>
      <w:proofErr w:type="spellEnd"/>
      <w:r w:rsidRPr="00E3561F">
        <w:rPr>
          <w:szCs w:val="28"/>
          <w:lang w:val="uk-UA"/>
        </w:rPr>
        <w:t>, Г. Б</w:t>
      </w:r>
      <w:r w:rsidR="00C972F9">
        <w:rPr>
          <w:szCs w:val="28"/>
          <w:lang w:val="uk-UA"/>
        </w:rPr>
        <w:t xml:space="preserve">евз/ За </w:t>
      </w:r>
      <w:proofErr w:type="spellStart"/>
      <w:r w:rsidR="00C972F9">
        <w:rPr>
          <w:szCs w:val="28"/>
          <w:lang w:val="uk-UA"/>
        </w:rPr>
        <w:t>заг</w:t>
      </w:r>
      <w:proofErr w:type="spellEnd"/>
      <w:r w:rsidR="00C972F9">
        <w:rPr>
          <w:szCs w:val="28"/>
          <w:lang w:val="uk-UA"/>
        </w:rPr>
        <w:t>. ред. С. Максименко.</w:t>
      </w:r>
      <w:r w:rsidRPr="00E3561F">
        <w:rPr>
          <w:szCs w:val="28"/>
          <w:lang w:val="uk-UA"/>
        </w:rPr>
        <w:t xml:space="preserve"> К.: </w:t>
      </w:r>
      <w:proofErr w:type="spellStart"/>
      <w:r w:rsidRPr="00E3561F">
        <w:rPr>
          <w:szCs w:val="28"/>
          <w:lang w:val="uk-UA"/>
        </w:rPr>
        <w:t>Главник</w:t>
      </w:r>
      <w:proofErr w:type="spellEnd"/>
      <w:r w:rsidRPr="00E3561F">
        <w:rPr>
          <w:szCs w:val="28"/>
          <w:lang w:val="uk-UA"/>
        </w:rPr>
        <w:t>, 2005. 112 с.</w:t>
      </w:r>
    </w:p>
    <w:p w:rsidR="002225B5" w:rsidRPr="00E3561F" w:rsidRDefault="002225B5" w:rsidP="008046B0">
      <w:pPr>
        <w:numPr>
          <w:ilvl w:val="0"/>
          <w:numId w:val="8"/>
        </w:numPr>
        <w:suppressAutoHyphens w:val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>Сидоренко Е. Технолог</w:t>
      </w:r>
      <w:proofErr w:type="spellStart"/>
      <w:r w:rsidRPr="00E3561F">
        <w:rPr>
          <w:szCs w:val="28"/>
        </w:rPr>
        <w:t>ия</w:t>
      </w:r>
      <w:proofErr w:type="spellEnd"/>
      <w:r w:rsidRPr="00E3561F">
        <w:rPr>
          <w:szCs w:val="28"/>
        </w:rPr>
        <w:t xml:space="preserve"> создания тренинга. От замысла к результату. СПб.: </w:t>
      </w:r>
      <w:proofErr w:type="spellStart"/>
      <w:r w:rsidRPr="00E3561F">
        <w:rPr>
          <w:szCs w:val="28"/>
        </w:rPr>
        <w:t>Издательтсво</w:t>
      </w:r>
      <w:proofErr w:type="spellEnd"/>
      <w:r w:rsidRPr="00E3561F">
        <w:rPr>
          <w:szCs w:val="28"/>
        </w:rPr>
        <w:t xml:space="preserve"> «Речь», 2008.</w:t>
      </w:r>
      <w:r w:rsidRPr="00E3561F">
        <w:rPr>
          <w:szCs w:val="28"/>
          <w:lang w:val="uk-UA"/>
        </w:rPr>
        <w:t xml:space="preserve"> С. 306-315.</w:t>
      </w:r>
    </w:p>
    <w:p w:rsidR="00D84FAE" w:rsidRPr="00E3561F" w:rsidRDefault="00D84FAE" w:rsidP="00D84FAE">
      <w:pPr>
        <w:numPr>
          <w:ilvl w:val="0"/>
          <w:numId w:val="8"/>
        </w:numPr>
        <w:suppressAutoHyphens w:val="0"/>
        <w:jc w:val="both"/>
        <w:rPr>
          <w:rStyle w:val="fontstyle21"/>
          <w:rFonts w:ascii="Times New Roman" w:hAnsi="Times New Roman"/>
          <w:color w:val="auto"/>
          <w:sz w:val="28"/>
          <w:szCs w:val="28"/>
          <w:lang w:val="uk-UA"/>
        </w:rPr>
      </w:pPr>
      <w:r w:rsidRPr="00E3561F">
        <w:rPr>
          <w:rStyle w:val="fontstyle01"/>
          <w:i w:val="0"/>
          <w:color w:val="auto"/>
          <w:sz w:val="28"/>
          <w:szCs w:val="28"/>
          <w:lang w:val="uk-UA"/>
        </w:rPr>
        <w:t>Сисоєва С.О.</w:t>
      </w:r>
      <w:r w:rsidRPr="00E3561F">
        <w:rPr>
          <w:rStyle w:val="fontstyle01"/>
          <w:color w:val="auto"/>
          <w:sz w:val="28"/>
          <w:szCs w:val="28"/>
          <w:lang w:val="uk-UA"/>
        </w:rPr>
        <w:t xml:space="preserve"> </w:t>
      </w:r>
      <w:r w:rsidRPr="00E3561F">
        <w:rPr>
          <w:rStyle w:val="fontstyle21"/>
          <w:color w:val="auto"/>
          <w:sz w:val="28"/>
          <w:szCs w:val="28"/>
          <w:lang w:val="uk-UA"/>
        </w:rPr>
        <w:t>Інтерактивні технології навчання дорослих: навчально-методичний посібник; НАПН України, Ін-т педагогічної освіти і освіти дорослих. К.: ВД «ЕКМО», 2011. 324 с.</w:t>
      </w:r>
    </w:p>
    <w:p w:rsidR="005C52A4" w:rsidRPr="00E3561F" w:rsidRDefault="005C52A4" w:rsidP="005C52A4">
      <w:pPr>
        <w:numPr>
          <w:ilvl w:val="0"/>
          <w:numId w:val="8"/>
        </w:numPr>
        <w:suppressAutoHyphens w:val="0"/>
        <w:jc w:val="both"/>
        <w:rPr>
          <w:szCs w:val="28"/>
          <w:lang w:val="uk-UA"/>
        </w:rPr>
      </w:pPr>
      <w:r w:rsidRPr="00E3561F">
        <w:rPr>
          <w:bCs/>
          <w:szCs w:val="28"/>
          <w:lang w:val="uk-UA"/>
        </w:rPr>
        <w:t xml:space="preserve">Шевчук П., </w:t>
      </w:r>
      <w:proofErr w:type="spellStart"/>
      <w:r w:rsidRPr="00E3561F">
        <w:rPr>
          <w:bCs/>
          <w:szCs w:val="28"/>
          <w:lang w:val="uk-UA"/>
        </w:rPr>
        <w:t>Фенрих</w:t>
      </w:r>
      <w:proofErr w:type="spellEnd"/>
      <w:r w:rsidRPr="00E3561F">
        <w:rPr>
          <w:bCs/>
          <w:szCs w:val="28"/>
          <w:lang w:val="uk-UA"/>
        </w:rPr>
        <w:t xml:space="preserve"> П. Інтерактивні методи навчання : </w:t>
      </w:r>
      <w:proofErr w:type="spellStart"/>
      <w:r w:rsidRPr="00E3561F">
        <w:rPr>
          <w:bCs/>
          <w:szCs w:val="28"/>
          <w:lang w:val="uk-UA"/>
        </w:rPr>
        <w:t>Навч</w:t>
      </w:r>
      <w:proofErr w:type="spellEnd"/>
      <w:r w:rsidRPr="00E3561F">
        <w:rPr>
          <w:bCs/>
          <w:szCs w:val="28"/>
          <w:lang w:val="uk-UA"/>
        </w:rPr>
        <w:t xml:space="preserve">. посібник.  </w:t>
      </w:r>
      <w:proofErr w:type="spellStart"/>
      <w:r w:rsidRPr="00E3561F">
        <w:rPr>
          <w:bCs/>
          <w:szCs w:val="28"/>
          <w:lang w:val="uk-UA"/>
        </w:rPr>
        <w:t>Щецін</w:t>
      </w:r>
      <w:proofErr w:type="spellEnd"/>
      <w:r w:rsidRPr="00E3561F">
        <w:rPr>
          <w:bCs/>
          <w:szCs w:val="28"/>
          <w:lang w:val="uk-UA"/>
        </w:rPr>
        <w:t xml:space="preserve"> : WSAP, 2005. 170 с.</w:t>
      </w:r>
    </w:p>
    <w:p w:rsidR="005C52A4" w:rsidRPr="00E3561F" w:rsidRDefault="005C52A4" w:rsidP="005C52A4">
      <w:pPr>
        <w:suppressAutoHyphens w:val="0"/>
        <w:ind w:left="360"/>
        <w:jc w:val="both"/>
        <w:rPr>
          <w:szCs w:val="28"/>
          <w:lang w:val="uk-UA"/>
        </w:rPr>
      </w:pPr>
    </w:p>
    <w:p w:rsidR="00FB61EE" w:rsidRPr="00E3561F" w:rsidRDefault="00FB61EE" w:rsidP="00FB61EE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E3561F">
        <w:rPr>
          <w:b/>
          <w:bCs/>
          <w:spacing w:val="-6"/>
          <w:szCs w:val="28"/>
          <w:lang w:val="uk-UA"/>
        </w:rPr>
        <w:t>Допоміжна</w:t>
      </w:r>
    </w:p>
    <w:p w:rsidR="00FB61EE" w:rsidRPr="00E3561F" w:rsidRDefault="00FB61EE" w:rsidP="00D84FAE">
      <w:pPr>
        <w:pStyle w:val="af2"/>
        <w:numPr>
          <w:ilvl w:val="0"/>
          <w:numId w:val="16"/>
        </w:numPr>
        <w:suppressAutoHyphens w:val="0"/>
        <w:jc w:val="both"/>
        <w:rPr>
          <w:szCs w:val="28"/>
          <w:lang w:val="uk-UA"/>
        </w:rPr>
      </w:pPr>
      <w:proofErr w:type="spellStart"/>
      <w:r w:rsidRPr="00E3561F">
        <w:rPr>
          <w:szCs w:val="28"/>
          <w:lang w:val="uk-UA"/>
        </w:rPr>
        <w:t>Евстигнеева</w:t>
      </w:r>
      <w:proofErr w:type="spellEnd"/>
      <w:r w:rsidRPr="00E3561F">
        <w:rPr>
          <w:szCs w:val="28"/>
          <w:lang w:val="uk-UA"/>
        </w:rPr>
        <w:t xml:space="preserve"> Т., </w:t>
      </w:r>
      <w:proofErr w:type="spellStart"/>
      <w:r w:rsidRPr="00E3561F">
        <w:rPr>
          <w:szCs w:val="28"/>
          <w:lang w:val="uk-UA"/>
        </w:rPr>
        <w:t>Фролов</w:t>
      </w:r>
      <w:proofErr w:type="spellEnd"/>
      <w:r w:rsidRPr="00E3561F">
        <w:rPr>
          <w:szCs w:val="28"/>
          <w:lang w:val="uk-UA"/>
        </w:rPr>
        <w:t xml:space="preserve"> Д., </w:t>
      </w:r>
      <w:proofErr w:type="spellStart"/>
      <w:r w:rsidRPr="00E3561F">
        <w:rPr>
          <w:szCs w:val="28"/>
          <w:lang w:val="uk-UA"/>
        </w:rPr>
        <w:t>Грабенко</w:t>
      </w:r>
      <w:proofErr w:type="spellEnd"/>
      <w:r w:rsidRPr="00E3561F">
        <w:rPr>
          <w:szCs w:val="28"/>
          <w:lang w:val="uk-UA"/>
        </w:rPr>
        <w:t xml:space="preserve"> Т. </w:t>
      </w:r>
      <w:proofErr w:type="spellStart"/>
      <w:r w:rsidRPr="00E3561F">
        <w:rPr>
          <w:szCs w:val="28"/>
          <w:lang w:val="uk-UA"/>
        </w:rPr>
        <w:t>Технология</w:t>
      </w:r>
      <w:proofErr w:type="spellEnd"/>
      <w:r w:rsidRPr="00E3561F">
        <w:rPr>
          <w:szCs w:val="28"/>
          <w:lang w:val="uk-UA"/>
        </w:rPr>
        <w:t xml:space="preserve"> </w:t>
      </w:r>
      <w:proofErr w:type="spellStart"/>
      <w:r w:rsidRPr="00E3561F">
        <w:rPr>
          <w:szCs w:val="28"/>
          <w:lang w:val="uk-UA"/>
        </w:rPr>
        <w:t>создания</w:t>
      </w:r>
      <w:proofErr w:type="spellEnd"/>
      <w:r w:rsidRPr="00E3561F">
        <w:rPr>
          <w:szCs w:val="28"/>
          <w:lang w:val="uk-UA"/>
        </w:rPr>
        <w:t xml:space="preserve"> </w:t>
      </w:r>
      <w:proofErr w:type="spellStart"/>
      <w:r w:rsidRPr="00E3561F">
        <w:rPr>
          <w:szCs w:val="28"/>
          <w:lang w:val="uk-UA"/>
        </w:rPr>
        <w:t>команды</w:t>
      </w:r>
      <w:proofErr w:type="spellEnd"/>
      <w:r w:rsidRPr="00E3561F">
        <w:rPr>
          <w:szCs w:val="28"/>
          <w:lang w:val="uk-UA"/>
        </w:rPr>
        <w:t xml:space="preserve">.  СПб. : </w:t>
      </w:r>
      <w:proofErr w:type="spellStart"/>
      <w:r w:rsidRPr="00E3561F">
        <w:rPr>
          <w:szCs w:val="28"/>
          <w:lang w:val="uk-UA"/>
        </w:rPr>
        <w:t>Речь</w:t>
      </w:r>
      <w:proofErr w:type="spellEnd"/>
      <w:r w:rsidRPr="00E3561F">
        <w:rPr>
          <w:szCs w:val="28"/>
          <w:lang w:val="uk-UA"/>
        </w:rPr>
        <w:t>, 2002.  224 с.</w:t>
      </w:r>
    </w:p>
    <w:p w:rsidR="001C22E4" w:rsidRPr="00E3561F" w:rsidRDefault="001C22E4" w:rsidP="00D84FAE">
      <w:pPr>
        <w:pStyle w:val="af2"/>
        <w:numPr>
          <w:ilvl w:val="0"/>
          <w:numId w:val="16"/>
        </w:numPr>
        <w:suppressAutoHyphens w:val="0"/>
        <w:jc w:val="both"/>
        <w:rPr>
          <w:szCs w:val="28"/>
          <w:lang w:val="uk-UA"/>
        </w:rPr>
      </w:pPr>
      <w:proofErr w:type="spellStart"/>
      <w:r w:rsidRPr="00E3561F">
        <w:rPr>
          <w:bCs/>
          <w:szCs w:val="28"/>
          <w:lang w:val="uk-UA"/>
        </w:rPr>
        <w:t>Караяни</w:t>
      </w:r>
      <w:proofErr w:type="spellEnd"/>
      <w:r w:rsidRPr="00E3561F">
        <w:rPr>
          <w:bCs/>
          <w:szCs w:val="28"/>
          <w:lang w:val="uk-UA"/>
        </w:rPr>
        <w:t xml:space="preserve"> А.Г. </w:t>
      </w:r>
      <w:proofErr w:type="spellStart"/>
      <w:r w:rsidRPr="00E3561F">
        <w:rPr>
          <w:bCs/>
          <w:szCs w:val="28"/>
          <w:lang w:val="uk-UA"/>
        </w:rPr>
        <w:t>Активн</w:t>
      </w:r>
      <w:proofErr w:type="spellEnd"/>
      <w:r w:rsidRPr="00E3561F">
        <w:rPr>
          <w:bCs/>
          <w:szCs w:val="28"/>
        </w:rPr>
        <w:t>ы</w:t>
      </w:r>
      <w:r w:rsidRPr="00E3561F">
        <w:rPr>
          <w:bCs/>
          <w:szCs w:val="28"/>
          <w:lang w:val="uk-UA"/>
        </w:rPr>
        <w:t xml:space="preserve">е </w:t>
      </w:r>
      <w:proofErr w:type="spellStart"/>
      <w:r w:rsidRPr="00E3561F">
        <w:rPr>
          <w:bCs/>
          <w:szCs w:val="28"/>
          <w:lang w:val="uk-UA"/>
        </w:rPr>
        <w:t>методы</w:t>
      </w:r>
      <w:proofErr w:type="spellEnd"/>
      <w:r w:rsidRPr="00E3561F">
        <w:rPr>
          <w:bCs/>
          <w:szCs w:val="28"/>
          <w:lang w:val="uk-UA"/>
        </w:rPr>
        <w:t xml:space="preserve"> </w:t>
      </w:r>
      <w:proofErr w:type="spellStart"/>
      <w:r w:rsidRPr="00E3561F">
        <w:rPr>
          <w:bCs/>
          <w:szCs w:val="28"/>
          <w:lang w:val="uk-UA"/>
        </w:rPr>
        <w:t>социально-психологического</w:t>
      </w:r>
      <w:proofErr w:type="spellEnd"/>
      <w:r w:rsidRPr="00E3561F">
        <w:rPr>
          <w:bCs/>
          <w:szCs w:val="28"/>
          <w:lang w:val="uk-UA"/>
        </w:rPr>
        <w:t xml:space="preserve"> </w:t>
      </w:r>
      <w:proofErr w:type="spellStart"/>
      <w:r w:rsidRPr="00E3561F">
        <w:rPr>
          <w:bCs/>
          <w:szCs w:val="28"/>
          <w:lang w:val="uk-UA"/>
        </w:rPr>
        <w:t>обучения</w:t>
      </w:r>
      <w:proofErr w:type="spellEnd"/>
      <w:r w:rsidRPr="00E3561F">
        <w:rPr>
          <w:bCs/>
          <w:szCs w:val="28"/>
          <w:lang w:val="uk-UA"/>
        </w:rPr>
        <w:t xml:space="preserve">. – М., 2003. 68 с. </w:t>
      </w:r>
    </w:p>
    <w:p w:rsidR="00FB61EE" w:rsidRPr="00E3561F" w:rsidRDefault="00FB61EE" w:rsidP="00D84FAE">
      <w:pPr>
        <w:pStyle w:val="af2"/>
        <w:numPr>
          <w:ilvl w:val="0"/>
          <w:numId w:val="16"/>
        </w:numPr>
        <w:suppressAutoHyphens w:val="0"/>
        <w:jc w:val="both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Кларин М.В. </w:t>
      </w:r>
      <w:proofErr w:type="spellStart"/>
      <w:r w:rsidRPr="00E3561F">
        <w:rPr>
          <w:szCs w:val="28"/>
          <w:lang w:val="uk-UA"/>
        </w:rPr>
        <w:t>Корпоративный</w:t>
      </w:r>
      <w:proofErr w:type="spellEnd"/>
      <w:r w:rsidRPr="00E3561F">
        <w:rPr>
          <w:szCs w:val="28"/>
          <w:lang w:val="uk-UA"/>
        </w:rPr>
        <w:t xml:space="preserve"> </w:t>
      </w:r>
      <w:proofErr w:type="spellStart"/>
      <w:r w:rsidRPr="00E3561F">
        <w:rPr>
          <w:szCs w:val="28"/>
          <w:lang w:val="uk-UA"/>
        </w:rPr>
        <w:t>тренинг</w:t>
      </w:r>
      <w:proofErr w:type="spellEnd"/>
      <w:r w:rsidRPr="00E3561F">
        <w:rPr>
          <w:szCs w:val="28"/>
          <w:lang w:val="uk-UA"/>
        </w:rPr>
        <w:t xml:space="preserve"> от А до Я : Науч.-</w:t>
      </w:r>
      <w:proofErr w:type="spellStart"/>
      <w:r w:rsidRPr="00E3561F">
        <w:rPr>
          <w:szCs w:val="28"/>
          <w:lang w:val="uk-UA"/>
        </w:rPr>
        <w:t>практ</w:t>
      </w:r>
      <w:proofErr w:type="spellEnd"/>
      <w:r w:rsidRPr="00E3561F">
        <w:rPr>
          <w:szCs w:val="28"/>
          <w:lang w:val="uk-UA"/>
        </w:rPr>
        <w:t xml:space="preserve">. </w:t>
      </w:r>
      <w:proofErr w:type="spellStart"/>
      <w:r w:rsidRPr="00E3561F">
        <w:rPr>
          <w:szCs w:val="28"/>
          <w:lang w:val="uk-UA"/>
        </w:rPr>
        <w:t>Пособие</w:t>
      </w:r>
      <w:proofErr w:type="spellEnd"/>
      <w:r w:rsidRPr="00E3561F">
        <w:rPr>
          <w:szCs w:val="28"/>
          <w:lang w:val="uk-UA"/>
        </w:rPr>
        <w:t xml:space="preserve">. – М. : </w:t>
      </w:r>
      <w:proofErr w:type="spellStart"/>
      <w:r w:rsidRPr="00E3561F">
        <w:rPr>
          <w:szCs w:val="28"/>
          <w:lang w:val="uk-UA"/>
        </w:rPr>
        <w:t>Дело</w:t>
      </w:r>
      <w:proofErr w:type="spellEnd"/>
      <w:r w:rsidRPr="00E3561F">
        <w:rPr>
          <w:szCs w:val="28"/>
          <w:lang w:val="uk-UA"/>
        </w:rPr>
        <w:t>, 2002. 224 с.</w:t>
      </w:r>
    </w:p>
    <w:p w:rsidR="00FB61EE" w:rsidRPr="00E3561F" w:rsidRDefault="00FB61EE" w:rsidP="00D84FAE">
      <w:pPr>
        <w:pStyle w:val="af2"/>
        <w:numPr>
          <w:ilvl w:val="0"/>
          <w:numId w:val="16"/>
        </w:numPr>
        <w:suppressAutoHyphens w:val="0"/>
        <w:jc w:val="both"/>
        <w:rPr>
          <w:szCs w:val="28"/>
          <w:lang w:val="uk-UA"/>
        </w:rPr>
      </w:pPr>
      <w:proofErr w:type="spellStart"/>
      <w:r w:rsidRPr="00E3561F">
        <w:rPr>
          <w:szCs w:val="28"/>
          <w:lang w:val="uk-UA"/>
        </w:rPr>
        <w:t>Ситуационный</w:t>
      </w:r>
      <w:proofErr w:type="spellEnd"/>
      <w:r w:rsidRPr="00E3561F">
        <w:rPr>
          <w:szCs w:val="28"/>
          <w:lang w:val="uk-UA"/>
        </w:rPr>
        <w:t xml:space="preserve"> </w:t>
      </w:r>
      <w:proofErr w:type="spellStart"/>
      <w:r w:rsidRPr="00E3561F">
        <w:rPr>
          <w:szCs w:val="28"/>
          <w:lang w:val="uk-UA"/>
        </w:rPr>
        <w:t>анализ</w:t>
      </w:r>
      <w:proofErr w:type="spellEnd"/>
      <w:r w:rsidRPr="00E3561F">
        <w:rPr>
          <w:szCs w:val="28"/>
          <w:lang w:val="uk-UA"/>
        </w:rPr>
        <w:t xml:space="preserve">, </w:t>
      </w:r>
      <w:proofErr w:type="spellStart"/>
      <w:r w:rsidRPr="00E3561F">
        <w:rPr>
          <w:szCs w:val="28"/>
          <w:lang w:val="uk-UA"/>
        </w:rPr>
        <w:t>или</w:t>
      </w:r>
      <w:proofErr w:type="spellEnd"/>
      <w:r w:rsidRPr="00E3561F">
        <w:rPr>
          <w:szCs w:val="28"/>
          <w:lang w:val="uk-UA"/>
        </w:rPr>
        <w:t xml:space="preserve"> </w:t>
      </w:r>
      <w:proofErr w:type="spellStart"/>
      <w:r w:rsidRPr="00E3561F">
        <w:rPr>
          <w:szCs w:val="28"/>
          <w:lang w:val="uk-UA"/>
        </w:rPr>
        <w:t>Анатомия</w:t>
      </w:r>
      <w:proofErr w:type="spellEnd"/>
      <w:r w:rsidRPr="00E3561F">
        <w:rPr>
          <w:szCs w:val="28"/>
          <w:lang w:val="uk-UA"/>
        </w:rPr>
        <w:t xml:space="preserve"> кейс-метода / Ред. Ю.П. </w:t>
      </w:r>
      <w:proofErr w:type="spellStart"/>
      <w:r w:rsidRPr="00E3561F">
        <w:rPr>
          <w:szCs w:val="28"/>
          <w:lang w:val="uk-UA"/>
        </w:rPr>
        <w:t>Сурмин</w:t>
      </w:r>
      <w:proofErr w:type="spellEnd"/>
      <w:r w:rsidRPr="00E3561F">
        <w:rPr>
          <w:szCs w:val="28"/>
          <w:lang w:val="uk-UA"/>
        </w:rPr>
        <w:t>. </w:t>
      </w:r>
      <w:r w:rsidR="00FC2A40" w:rsidRPr="00E3561F">
        <w:rPr>
          <w:szCs w:val="28"/>
          <w:lang w:val="uk-UA"/>
        </w:rPr>
        <w:t xml:space="preserve"> К.:</w:t>
      </w:r>
      <w:r w:rsidRPr="00E3561F">
        <w:rPr>
          <w:szCs w:val="28"/>
          <w:lang w:val="uk-UA"/>
        </w:rPr>
        <w:t xml:space="preserve"> Центр </w:t>
      </w:r>
      <w:proofErr w:type="spellStart"/>
      <w:r w:rsidRPr="00E3561F">
        <w:rPr>
          <w:szCs w:val="28"/>
          <w:lang w:val="uk-UA"/>
        </w:rPr>
        <w:t>инноваций</w:t>
      </w:r>
      <w:proofErr w:type="spellEnd"/>
      <w:r w:rsidRPr="00E3561F">
        <w:rPr>
          <w:szCs w:val="28"/>
          <w:lang w:val="uk-UA"/>
        </w:rPr>
        <w:t xml:space="preserve"> и </w:t>
      </w:r>
      <w:proofErr w:type="spellStart"/>
      <w:r w:rsidRPr="00E3561F">
        <w:rPr>
          <w:szCs w:val="28"/>
          <w:lang w:val="uk-UA"/>
        </w:rPr>
        <w:t>развития</w:t>
      </w:r>
      <w:proofErr w:type="spellEnd"/>
      <w:r w:rsidRPr="00E3561F">
        <w:rPr>
          <w:szCs w:val="28"/>
          <w:lang w:val="uk-UA"/>
        </w:rPr>
        <w:t xml:space="preserve">, 2002. 286 с. </w:t>
      </w:r>
    </w:p>
    <w:p w:rsidR="00FB61EE" w:rsidRPr="00E3561F" w:rsidRDefault="00FB61EE" w:rsidP="00D84FAE">
      <w:pPr>
        <w:pStyle w:val="af2"/>
        <w:numPr>
          <w:ilvl w:val="0"/>
          <w:numId w:val="16"/>
        </w:numPr>
        <w:suppressAutoHyphens w:val="0"/>
        <w:jc w:val="both"/>
        <w:rPr>
          <w:szCs w:val="28"/>
          <w:lang w:val="uk-UA"/>
        </w:rPr>
      </w:pPr>
      <w:proofErr w:type="spellStart"/>
      <w:r w:rsidRPr="00E3561F">
        <w:rPr>
          <w:szCs w:val="28"/>
          <w:lang w:val="uk-UA"/>
        </w:rPr>
        <w:t>Турнер</w:t>
      </w:r>
      <w:proofErr w:type="spellEnd"/>
      <w:r w:rsidRPr="00E3561F">
        <w:rPr>
          <w:szCs w:val="28"/>
          <w:lang w:val="uk-UA"/>
        </w:rPr>
        <w:t xml:space="preserve"> Д. </w:t>
      </w:r>
      <w:proofErr w:type="spellStart"/>
      <w:r w:rsidRPr="00E3561F">
        <w:rPr>
          <w:szCs w:val="28"/>
          <w:lang w:val="uk-UA"/>
        </w:rPr>
        <w:t>Ролевые</w:t>
      </w:r>
      <w:proofErr w:type="spellEnd"/>
      <w:r w:rsidRPr="00E3561F">
        <w:rPr>
          <w:szCs w:val="28"/>
          <w:lang w:val="uk-UA"/>
        </w:rPr>
        <w:t xml:space="preserve"> </w:t>
      </w:r>
      <w:proofErr w:type="spellStart"/>
      <w:r w:rsidRPr="00E3561F">
        <w:rPr>
          <w:szCs w:val="28"/>
          <w:lang w:val="uk-UA"/>
        </w:rPr>
        <w:t>игры</w:t>
      </w:r>
      <w:proofErr w:type="spellEnd"/>
      <w:r w:rsidRPr="00E3561F">
        <w:rPr>
          <w:szCs w:val="28"/>
          <w:lang w:val="uk-UA"/>
        </w:rPr>
        <w:t xml:space="preserve">. </w:t>
      </w:r>
      <w:proofErr w:type="spellStart"/>
      <w:r w:rsidRPr="00E3561F">
        <w:rPr>
          <w:szCs w:val="28"/>
          <w:lang w:val="uk-UA"/>
        </w:rPr>
        <w:t>Практическое</w:t>
      </w:r>
      <w:proofErr w:type="spellEnd"/>
      <w:r w:rsidRPr="00E3561F">
        <w:rPr>
          <w:szCs w:val="28"/>
          <w:lang w:val="uk-UA"/>
        </w:rPr>
        <w:t xml:space="preserve"> </w:t>
      </w:r>
      <w:proofErr w:type="spellStart"/>
      <w:r w:rsidRPr="00E3561F">
        <w:rPr>
          <w:szCs w:val="28"/>
          <w:lang w:val="uk-UA"/>
        </w:rPr>
        <w:t>руководство</w:t>
      </w:r>
      <w:proofErr w:type="spellEnd"/>
      <w:r w:rsidRPr="00E3561F">
        <w:rPr>
          <w:szCs w:val="28"/>
          <w:lang w:val="uk-UA"/>
        </w:rPr>
        <w:t xml:space="preserve">. СПб. : </w:t>
      </w:r>
      <w:proofErr w:type="spellStart"/>
      <w:r w:rsidRPr="00E3561F">
        <w:rPr>
          <w:szCs w:val="28"/>
          <w:lang w:val="uk-UA"/>
        </w:rPr>
        <w:t>Питер</w:t>
      </w:r>
      <w:proofErr w:type="spellEnd"/>
      <w:r w:rsidRPr="00E3561F">
        <w:rPr>
          <w:szCs w:val="28"/>
          <w:lang w:val="uk-UA"/>
        </w:rPr>
        <w:t>, 2002. – 352 с.</w:t>
      </w:r>
    </w:p>
    <w:p w:rsidR="00D84FAE" w:rsidRPr="00E3561F" w:rsidRDefault="00D84FAE" w:rsidP="00D84FAE">
      <w:pPr>
        <w:pStyle w:val="af2"/>
        <w:numPr>
          <w:ilvl w:val="0"/>
          <w:numId w:val="16"/>
        </w:numPr>
        <w:suppressAutoHyphens w:val="0"/>
        <w:jc w:val="both"/>
        <w:rPr>
          <w:szCs w:val="28"/>
          <w:lang w:val="uk-UA"/>
        </w:rPr>
      </w:pPr>
      <w:proofErr w:type="spellStart"/>
      <w:r w:rsidRPr="00E3561F">
        <w:rPr>
          <w:szCs w:val="28"/>
          <w:lang w:val="uk-UA"/>
        </w:rPr>
        <w:t>Фопель</w:t>
      </w:r>
      <w:proofErr w:type="spellEnd"/>
      <w:r w:rsidRPr="00E3561F">
        <w:rPr>
          <w:szCs w:val="28"/>
          <w:lang w:val="uk-UA"/>
        </w:rPr>
        <w:t xml:space="preserve"> К. </w:t>
      </w:r>
      <w:proofErr w:type="spellStart"/>
      <w:r w:rsidRPr="00E3561F">
        <w:rPr>
          <w:szCs w:val="28"/>
          <w:lang w:val="uk-UA"/>
        </w:rPr>
        <w:t>Психологические</w:t>
      </w:r>
      <w:proofErr w:type="spellEnd"/>
      <w:r w:rsidRPr="00E3561F">
        <w:rPr>
          <w:szCs w:val="28"/>
          <w:lang w:val="uk-UA"/>
        </w:rPr>
        <w:t xml:space="preserve"> </w:t>
      </w:r>
      <w:proofErr w:type="spellStart"/>
      <w:r w:rsidRPr="00E3561F">
        <w:rPr>
          <w:szCs w:val="28"/>
          <w:lang w:val="uk-UA"/>
        </w:rPr>
        <w:t>группы</w:t>
      </w:r>
      <w:proofErr w:type="spellEnd"/>
      <w:r w:rsidRPr="00E3561F">
        <w:rPr>
          <w:szCs w:val="28"/>
          <w:lang w:val="uk-UA"/>
        </w:rPr>
        <w:t xml:space="preserve">. </w:t>
      </w:r>
      <w:proofErr w:type="spellStart"/>
      <w:r w:rsidRPr="00E3561F">
        <w:rPr>
          <w:szCs w:val="28"/>
          <w:lang w:val="uk-UA"/>
        </w:rPr>
        <w:t>Рабочие</w:t>
      </w:r>
      <w:proofErr w:type="spellEnd"/>
      <w:r w:rsidRPr="00E3561F">
        <w:rPr>
          <w:szCs w:val="28"/>
          <w:lang w:val="uk-UA"/>
        </w:rPr>
        <w:t xml:space="preserve"> </w:t>
      </w:r>
      <w:proofErr w:type="spellStart"/>
      <w:r w:rsidRPr="00E3561F">
        <w:rPr>
          <w:szCs w:val="28"/>
          <w:lang w:val="uk-UA"/>
        </w:rPr>
        <w:t>материалы</w:t>
      </w:r>
      <w:proofErr w:type="spellEnd"/>
      <w:r w:rsidRPr="00E3561F">
        <w:rPr>
          <w:szCs w:val="28"/>
          <w:lang w:val="uk-UA"/>
        </w:rPr>
        <w:t xml:space="preserve"> для </w:t>
      </w:r>
      <w:proofErr w:type="spellStart"/>
      <w:r w:rsidRPr="00E3561F">
        <w:rPr>
          <w:szCs w:val="28"/>
          <w:lang w:val="uk-UA"/>
        </w:rPr>
        <w:t>ведущего</w:t>
      </w:r>
      <w:proofErr w:type="spellEnd"/>
      <w:r w:rsidRPr="00E3561F">
        <w:rPr>
          <w:szCs w:val="28"/>
          <w:lang w:val="uk-UA"/>
        </w:rPr>
        <w:t>. М.: Генезис, 2005. 254 с.</w:t>
      </w:r>
    </w:p>
    <w:p w:rsidR="00B01355" w:rsidRPr="00E3561F" w:rsidRDefault="00B01355" w:rsidP="00B01355">
      <w:pPr>
        <w:numPr>
          <w:ilvl w:val="0"/>
          <w:numId w:val="16"/>
        </w:numPr>
        <w:suppressAutoHyphens w:val="0"/>
        <w:jc w:val="both"/>
        <w:rPr>
          <w:rStyle w:val="fontstyle21"/>
          <w:rFonts w:ascii="Times New Roman" w:hAnsi="Times New Roman"/>
          <w:color w:val="auto"/>
          <w:sz w:val="28"/>
          <w:szCs w:val="28"/>
          <w:lang w:val="uk-UA"/>
        </w:rPr>
      </w:pPr>
      <w:proofErr w:type="spellStart"/>
      <w:r w:rsidRPr="00E3561F">
        <w:rPr>
          <w:bCs/>
          <w:iCs/>
          <w:szCs w:val="28"/>
        </w:rPr>
        <w:t>Фулей</w:t>
      </w:r>
      <w:proofErr w:type="spellEnd"/>
      <w:r w:rsidRPr="00E3561F">
        <w:rPr>
          <w:bCs/>
          <w:iCs/>
          <w:szCs w:val="28"/>
          <w:lang w:val="uk-UA"/>
        </w:rPr>
        <w:t xml:space="preserve"> </w:t>
      </w:r>
      <w:proofErr w:type="gramStart"/>
      <w:r w:rsidRPr="00E3561F">
        <w:rPr>
          <w:bCs/>
          <w:iCs/>
          <w:szCs w:val="28"/>
          <w:lang w:val="uk-UA"/>
        </w:rPr>
        <w:t>Т.</w:t>
      </w:r>
      <w:r w:rsidRPr="00E3561F">
        <w:rPr>
          <w:bCs/>
          <w:iCs/>
          <w:szCs w:val="28"/>
        </w:rPr>
        <w:t xml:space="preserve"> ,</w:t>
      </w:r>
      <w:proofErr w:type="gramEnd"/>
      <w:r w:rsidRPr="00E3561F">
        <w:rPr>
          <w:bCs/>
          <w:iCs/>
          <w:szCs w:val="28"/>
          <w:lang w:val="uk-UA"/>
        </w:rPr>
        <w:t xml:space="preserve"> </w:t>
      </w:r>
      <w:proofErr w:type="spellStart"/>
      <w:r w:rsidRPr="00E3561F">
        <w:rPr>
          <w:bCs/>
          <w:iCs/>
          <w:szCs w:val="28"/>
        </w:rPr>
        <w:t>Буруковська</w:t>
      </w:r>
      <w:proofErr w:type="spellEnd"/>
      <w:r w:rsidRPr="00E3561F">
        <w:rPr>
          <w:bCs/>
          <w:iCs/>
          <w:szCs w:val="28"/>
          <w:lang w:val="uk-UA"/>
        </w:rPr>
        <w:t xml:space="preserve"> Н.</w:t>
      </w:r>
      <w:r w:rsidRPr="00E3561F">
        <w:rPr>
          <w:bCs/>
          <w:iCs/>
          <w:szCs w:val="28"/>
        </w:rPr>
        <w:t xml:space="preserve">, </w:t>
      </w:r>
      <w:proofErr w:type="spellStart"/>
      <w:r w:rsidRPr="00E3561F">
        <w:rPr>
          <w:bCs/>
          <w:iCs/>
          <w:szCs w:val="28"/>
        </w:rPr>
        <w:t>Будниченко</w:t>
      </w:r>
      <w:proofErr w:type="spellEnd"/>
      <w:r w:rsidRPr="00E3561F">
        <w:rPr>
          <w:bCs/>
          <w:iCs/>
          <w:szCs w:val="28"/>
          <w:lang w:val="uk-UA"/>
        </w:rPr>
        <w:t xml:space="preserve"> Т.</w:t>
      </w:r>
      <w:r w:rsidRPr="00E3561F">
        <w:rPr>
          <w:bCs/>
          <w:iCs/>
          <w:szCs w:val="28"/>
        </w:rPr>
        <w:t>, Савченко</w:t>
      </w:r>
      <w:r w:rsidRPr="00E3561F">
        <w:rPr>
          <w:bCs/>
          <w:iCs/>
          <w:szCs w:val="28"/>
          <w:lang w:val="uk-UA"/>
        </w:rPr>
        <w:t xml:space="preserve"> Г</w:t>
      </w:r>
      <w:r w:rsidRPr="00E3561F">
        <w:rPr>
          <w:bCs/>
          <w:iCs/>
          <w:szCs w:val="28"/>
        </w:rPr>
        <w:t>.</w:t>
      </w:r>
      <w:r w:rsidRPr="00E3561F">
        <w:rPr>
          <w:szCs w:val="28"/>
        </w:rPr>
        <w:t xml:space="preserve"> </w:t>
      </w:r>
      <w:proofErr w:type="spellStart"/>
      <w:r w:rsidRPr="00E3561F">
        <w:rPr>
          <w:rStyle w:val="fontstyle01"/>
          <w:rFonts w:ascii="Times New Roman" w:hAnsi="Times New Roman"/>
          <w:i w:val="0"/>
          <w:color w:val="auto"/>
          <w:sz w:val="28"/>
          <w:szCs w:val="28"/>
        </w:rPr>
        <w:t>Методичні</w:t>
      </w:r>
      <w:proofErr w:type="spellEnd"/>
      <w:r w:rsidRPr="00E3561F">
        <w:rPr>
          <w:rStyle w:val="fontstyle01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Pr="00E3561F">
        <w:rPr>
          <w:rStyle w:val="fontstyle01"/>
          <w:rFonts w:ascii="Times New Roman" w:hAnsi="Times New Roman"/>
          <w:i w:val="0"/>
          <w:color w:val="auto"/>
          <w:sz w:val="28"/>
          <w:szCs w:val="28"/>
        </w:rPr>
        <w:t>рекомендації</w:t>
      </w:r>
      <w:proofErr w:type="spellEnd"/>
      <w:r w:rsidRPr="00E3561F">
        <w:rPr>
          <w:rStyle w:val="fontstyle01"/>
          <w:rFonts w:ascii="Times New Roman" w:hAnsi="Times New Roman"/>
          <w:i w:val="0"/>
          <w:color w:val="auto"/>
          <w:sz w:val="28"/>
          <w:szCs w:val="28"/>
        </w:rPr>
        <w:t xml:space="preserve"> для </w:t>
      </w:r>
      <w:proofErr w:type="spellStart"/>
      <w:r w:rsidRPr="00E3561F">
        <w:rPr>
          <w:rStyle w:val="fontstyle01"/>
          <w:rFonts w:ascii="Times New Roman" w:hAnsi="Times New Roman"/>
          <w:i w:val="0"/>
          <w:color w:val="auto"/>
          <w:sz w:val="28"/>
          <w:szCs w:val="28"/>
        </w:rPr>
        <w:t>тренерів</w:t>
      </w:r>
      <w:proofErr w:type="spellEnd"/>
      <w:r w:rsidRPr="00E3561F">
        <w:rPr>
          <w:rStyle w:val="fontstyle01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Pr="00E3561F">
        <w:rPr>
          <w:rStyle w:val="fontstyle01"/>
          <w:rFonts w:ascii="Times New Roman" w:hAnsi="Times New Roman"/>
          <w:i w:val="0"/>
          <w:color w:val="auto"/>
          <w:sz w:val="28"/>
          <w:szCs w:val="28"/>
        </w:rPr>
        <w:t>щодо</w:t>
      </w:r>
      <w:proofErr w:type="spellEnd"/>
      <w:r w:rsidRPr="00E3561F">
        <w:rPr>
          <w:rStyle w:val="fontstyle01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Pr="00E3561F">
        <w:rPr>
          <w:rStyle w:val="fontstyle01"/>
          <w:rFonts w:ascii="Times New Roman" w:hAnsi="Times New Roman"/>
          <w:i w:val="0"/>
          <w:color w:val="auto"/>
          <w:sz w:val="28"/>
          <w:szCs w:val="28"/>
        </w:rPr>
        <w:t>розроблення</w:t>
      </w:r>
      <w:proofErr w:type="spellEnd"/>
      <w:r w:rsidRPr="00E3561F">
        <w:rPr>
          <w:rStyle w:val="fontstyle01"/>
          <w:rFonts w:ascii="Times New Roman" w:hAnsi="Times New Roman"/>
          <w:i w:val="0"/>
          <w:color w:val="auto"/>
          <w:sz w:val="28"/>
          <w:szCs w:val="28"/>
        </w:rPr>
        <w:t xml:space="preserve"> та </w:t>
      </w:r>
      <w:proofErr w:type="spellStart"/>
      <w:r w:rsidRPr="00E3561F">
        <w:rPr>
          <w:rStyle w:val="fontstyle01"/>
          <w:rFonts w:ascii="Times New Roman" w:hAnsi="Times New Roman"/>
          <w:i w:val="0"/>
          <w:color w:val="auto"/>
          <w:sz w:val="28"/>
          <w:szCs w:val="28"/>
        </w:rPr>
        <w:t>проведення</w:t>
      </w:r>
      <w:proofErr w:type="spellEnd"/>
      <w:r w:rsidRPr="00E3561F">
        <w:rPr>
          <w:rStyle w:val="fontstyle01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Pr="00E3561F">
        <w:rPr>
          <w:rStyle w:val="fontstyle01"/>
          <w:rFonts w:ascii="Times New Roman" w:hAnsi="Times New Roman"/>
          <w:i w:val="0"/>
          <w:color w:val="auto"/>
          <w:sz w:val="28"/>
          <w:szCs w:val="28"/>
        </w:rPr>
        <w:t>тренінгів</w:t>
      </w:r>
      <w:proofErr w:type="spellEnd"/>
      <w:r w:rsidRPr="00E3561F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.</w:t>
      </w:r>
      <w:r w:rsidRPr="00E3561F">
        <w:rPr>
          <w:rStyle w:val="fontstyle21"/>
          <w:rFonts w:ascii="Times New Roman" w:hAnsi="Times New Roman"/>
          <w:color w:val="auto"/>
          <w:sz w:val="28"/>
          <w:szCs w:val="28"/>
        </w:rPr>
        <w:t xml:space="preserve"> К., 2016. </w:t>
      </w:r>
      <w:r w:rsidRPr="00E3561F">
        <w:rPr>
          <w:rStyle w:val="fontstyle21"/>
          <w:rFonts w:ascii="Times New Roman" w:hAnsi="Times New Roman"/>
          <w:color w:val="auto"/>
          <w:sz w:val="28"/>
          <w:szCs w:val="28"/>
          <w:lang w:val="uk-UA"/>
        </w:rPr>
        <w:t xml:space="preserve">90 </w:t>
      </w:r>
      <w:r w:rsidRPr="00E3561F">
        <w:rPr>
          <w:rStyle w:val="fontstyle21"/>
          <w:rFonts w:ascii="Times New Roman" w:hAnsi="Times New Roman"/>
          <w:color w:val="auto"/>
          <w:sz w:val="28"/>
          <w:szCs w:val="28"/>
        </w:rPr>
        <w:t>с.</w:t>
      </w:r>
    </w:p>
    <w:p w:rsidR="00FB61EE" w:rsidRPr="00E3561F" w:rsidRDefault="00FB61EE" w:rsidP="00FB61EE">
      <w:pPr>
        <w:spacing w:line="360" w:lineRule="auto"/>
        <w:ind w:left="708"/>
        <w:jc w:val="both"/>
        <w:rPr>
          <w:i/>
          <w:szCs w:val="28"/>
          <w:lang w:val="uk-UA"/>
        </w:rPr>
      </w:pPr>
    </w:p>
    <w:p w:rsidR="00B2588F" w:rsidRPr="00E3561F" w:rsidRDefault="00B2588F" w:rsidP="00B2588F">
      <w:pPr>
        <w:shd w:val="clear" w:color="auto" w:fill="FFFFFF"/>
        <w:tabs>
          <w:tab w:val="left" w:pos="365"/>
        </w:tabs>
        <w:spacing w:before="14"/>
        <w:jc w:val="center"/>
        <w:rPr>
          <w:spacing w:val="-20"/>
          <w:szCs w:val="28"/>
          <w:lang w:val="uk-UA"/>
        </w:rPr>
      </w:pPr>
      <w:r w:rsidRPr="00E3561F">
        <w:rPr>
          <w:b/>
          <w:szCs w:val="28"/>
          <w:lang w:val="uk-UA"/>
        </w:rPr>
        <w:t>14. Інформаційні ресурси</w:t>
      </w:r>
    </w:p>
    <w:p w:rsidR="00B2588F" w:rsidRPr="00E3561F" w:rsidRDefault="00B2588F" w:rsidP="00B2588F">
      <w:pPr>
        <w:numPr>
          <w:ilvl w:val="0"/>
          <w:numId w:val="11"/>
        </w:numPr>
        <w:suppressAutoHyphens w:val="0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Український освітній портал </w:t>
      </w:r>
      <w:hyperlink r:id="rId7" w:history="1">
        <w:r w:rsidRPr="00E3561F">
          <w:rPr>
            <w:rStyle w:val="ab"/>
            <w:color w:val="auto"/>
            <w:szCs w:val="28"/>
            <w:lang w:val="uk-UA"/>
          </w:rPr>
          <w:t>http://osvita.ua/school/technol/</w:t>
        </w:r>
      </w:hyperlink>
    </w:p>
    <w:p w:rsidR="00B2588F" w:rsidRPr="00E3561F" w:rsidRDefault="00B2588F" w:rsidP="00B2588F">
      <w:pPr>
        <w:numPr>
          <w:ilvl w:val="0"/>
          <w:numId w:val="11"/>
        </w:numPr>
        <w:suppressAutoHyphens w:val="0"/>
        <w:rPr>
          <w:szCs w:val="28"/>
          <w:lang w:val="uk-UA"/>
        </w:rPr>
      </w:pPr>
      <w:r w:rsidRPr="00E3561F">
        <w:rPr>
          <w:szCs w:val="28"/>
          <w:lang w:val="uk-UA"/>
        </w:rPr>
        <w:t xml:space="preserve">Лабораторія інтерактивних технологій навчання гуманітарних дисциплін </w:t>
      </w:r>
      <w:hyperlink r:id="rId8" w:history="1">
        <w:r w:rsidRPr="00E3561F">
          <w:rPr>
            <w:rStyle w:val="ab"/>
            <w:color w:val="auto"/>
            <w:szCs w:val="28"/>
            <w:lang w:val="uk-UA"/>
          </w:rPr>
          <w:t>http://sites.zsu.zp.ua/interactiv.edu.lab/</w:t>
        </w:r>
      </w:hyperlink>
    </w:p>
    <w:p w:rsidR="0001563F" w:rsidRPr="00C972F9" w:rsidRDefault="00B2588F" w:rsidP="003C1E43">
      <w:pPr>
        <w:numPr>
          <w:ilvl w:val="0"/>
          <w:numId w:val="11"/>
        </w:numPr>
        <w:suppressAutoHyphens w:val="0"/>
        <w:rPr>
          <w:szCs w:val="28"/>
          <w:lang w:val="uk-UA"/>
        </w:rPr>
      </w:pPr>
      <w:r w:rsidRPr="00C972F9">
        <w:rPr>
          <w:szCs w:val="28"/>
          <w:lang w:val="uk-UA"/>
        </w:rPr>
        <w:t xml:space="preserve">Академія педагогічних наук України </w:t>
      </w:r>
      <w:hyperlink r:id="rId9" w:history="1">
        <w:r w:rsidRPr="00C972F9">
          <w:rPr>
            <w:rStyle w:val="ab"/>
            <w:color w:val="auto"/>
            <w:szCs w:val="28"/>
            <w:lang w:val="uk-UA"/>
          </w:rPr>
          <w:t>http://www.apsu.org.ua/ua/information/press/956784/</w:t>
        </w:r>
      </w:hyperlink>
    </w:p>
    <w:sectPr w:rsidR="0001563F" w:rsidRPr="00C972F9" w:rsidSect="00F202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choolBookC">
    <w:altName w:val="Times New Roman"/>
    <w:panose1 w:val="00000000000000000000"/>
    <w:charset w:val="00"/>
    <w:family w:val="roman"/>
    <w:notTrueType/>
    <w:pitch w:val="default"/>
  </w:font>
  <w:font w:name="SchoolBookC-Italic">
    <w:altName w:val="Times New Roman"/>
    <w:panose1 w:val="00000000000000000000"/>
    <w:charset w:val="00"/>
    <w:family w:val="roman"/>
    <w:notTrueType/>
    <w:pitch w:val="default"/>
  </w:font>
  <w:font w:name="ArialNarrow-Bo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pStyle w:val="4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5ED0FD6"/>
    <w:multiLevelType w:val="hybridMultilevel"/>
    <w:tmpl w:val="7538724E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69E9"/>
    <w:multiLevelType w:val="hybridMultilevel"/>
    <w:tmpl w:val="C28E75CC"/>
    <w:lvl w:ilvl="0" w:tplc="7C2AFD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6F0392"/>
    <w:multiLevelType w:val="multilevel"/>
    <w:tmpl w:val="2BCA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543D0"/>
    <w:multiLevelType w:val="hybridMultilevel"/>
    <w:tmpl w:val="758A8E1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A1F7858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45EBB"/>
    <w:multiLevelType w:val="hybridMultilevel"/>
    <w:tmpl w:val="6D92F6E6"/>
    <w:lvl w:ilvl="0" w:tplc="9B1C148E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BC0C1F"/>
    <w:multiLevelType w:val="hybridMultilevel"/>
    <w:tmpl w:val="FA5C4D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97948"/>
    <w:multiLevelType w:val="hybridMultilevel"/>
    <w:tmpl w:val="833AD8D8"/>
    <w:lvl w:ilvl="0" w:tplc="C47AF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540CC1"/>
    <w:multiLevelType w:val="hybridMultilevel"/>
    <w:tmpl w:val="E06E794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D2D2F"/>
    <w:multiLevelType w:val="hybridMultilevel"/>
    <w:tmpl w:val="DDE08380"/>
    <w:lvl w:ilvl="0" w:tplc="C47AF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A06A77"/>
    <w:multiLevelType w:val="hybridMultilevel"/>
    <w:tmpl w:val="180ABF74"/>
    <w:lvl w:ilvl="0" w:tplc="84B22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0637D8"/>
    <w:multiLevelType w:val="hybridMultilevel"/>
    <w:tmpl w:val="238E5AE8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F1911"/>
    <w:multiLevelType w:val="hybridMultilevel"/>
    <w:tmpl w:val="B2D2D2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F0B08"/>
    <w:multiLevelType w:val="multilevel"/>
    <w:tmpl w:val="ECB81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C576D7"/>
    <w:multiLevelType w:val="hybridMultilevel"/>
    <w:tmpl w:val="C9428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8"/>
  </w:num>
  <w:num w:numId="4">
    <w:abstractNumId w:val="3"/>
  </w:num>
  <w:num w:numId="5">
    <w:abstractNumId w:val="4"/>
  </w:num>
  <w:num w:numId="6">
    <w:abstractNumId w:val="14"/>
  </w:num>
  <w:num w:numId="7">
    <w:abstractNumId w:val="17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2"/>
  </w:num>
  <w:num w:numId="13">
    <w:abstractNumId w:val="16"/>
  </w:num>
  <w:num w:numId="14">
    <w:abstractNumId w:val="9"/>
  </w:num>
  <w:num w:numId="15">
    <w:abstractNumId w:val="13"/>
  </w:num>
  <w:num w:numId="16">
    <w:abstractNumId w:val="15"/>
  </w:num>
  <w:num w:numId="1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7E"/>
    <w:rsid w:val="000022E0"/>
    <w:rsid w:val="0001563F"/>
    <w:rsid w:val="00017F1C"/>
    <w:rsid w:val="00031430"/>
    <w:rsid w:val="00050E2D"/>
    <w:rsid w:val="00086311"/>
    <w:rsid w:val="000A3B61"/>
    <w:rsid w:val="000D30CA"/>
    <w:rsid w:val="000D329C"/>
    <w:rsid w:val="000D5741"/>
    <w:rsid w:val="000F183B"/>
    <w:rsid w:val="001213BD"/>
    <w:rsid w:val="0012644E"/>
    <w:rsid w:val="0013376B"/>
    <w:rsid w:val="00135EF0"/>
    <w:rsid w:val="00147A96"/>
    <w:rsid w:val="00157749"/>
    <w:rsid w:val="00166CA2"/>
    <w:rsid w:val="00171720"/>
    <w:rsid w:val="001718E2"/>
    <w:rsid w:val="00182196"/>
    <w:rsid w:val="00184FD9"/>
    <w:rsid w:val="001C22E4"/>
    <w:rsid w:val="001C76F2"/>
    <w:rsid w:val="001E6DE0"/>
    <w:rsid w:val="001F2F6B"/>
    <w:rsid w:val="001F454D"/>
    <w:rsid w:val="0020487A"/>
    <w:rsid w:val="00217705"/>
    <w:rsid w:val="002225B5"/>
    <w:rsid w:val="002369F4"/>
    <w:rsid w:val="00260C35"/>
    <w:rsid w:val="00273837"/>
    <w:rsid w:val="002A67CF"/>
    <w:rsid w:val="002C066D"/>
    <w:rsid w:val="002F2885"/>
    <w:rsid w:val="00313927"/>
    <w:rsid w:val="003148A1"/>
    <w:rsid w:val="00323F5D"/>
    <w:rsid w:val="00341DC4"/>
    <w:rsid w:val="00354172"/>
    <w:rsid w:val="0036473F"/>
    <w:rsid w:val="00377B80"/>
    <w:rsid w:val="003940D5"/>
    <w:rsid w:val="00395441"/>
    <w:rsid w:val="003A3A6A"/>
    <w:rsid w:val="003A4627"/>
    <w:rsid w:val="003C371A"/>
    <w:rsid w:val="003C618B"/>
    <w:rsid w:val="003F0023"/>
    <w:rsid w:val="00403A64"/>
    <w:rsid w:val="00414F95"/>
    <w:rsid w:val="00417217"/>
    <w:rsid w:val="0041739D"/>
    <w:rsid w:val="00420067"/>
    <w:rsid w:val="0043516F"/>
    <w:rsid w:val="00447D43"/>
    <w:rsid w:val="0045238C"/>
    <w:rsid w:val="004579F2"/>
    <w:rsid w:val="00461053"/>
    <w:rsid w:val="00461866"/>
    <w:rsid w:val="00463C14"/>
    <w:rsid w:val="00476852"/>
    <w:rsid w:val="00486467"/>
    <w:rsid w:val="004877EA"/>
    <w:rsid w:val="004A293C"/>
    <w:rsid w:val="004A36DA"/>
    <w:rsid w:val="004A3DF5"/>
    <w:rsid w:val="004C1767"/>
    <w:rsid w:val="004D0DD7"/>
    <w:rsid w:val="004E1319"/>
    <w:rsid w:val="004F0FA1"/>
    <w:rsid w:val="00506F3F"/>
    <w:rsid w:val="00520425"/>
    <w:rsid w:val="00531641"/>
    <w:rsid w:val="00534919"/>
    <w:rsid w:val="00545761"/>
    <w:rsid w:val="0058590E"/>
    <w:rsid w:val="005A0575"/>
    <w:rsid w:val="005C52A4"/>
    <w:rsid w:val="005C58FD"/>
    <w:rsid w:val="005D79AF"/>
    <w:rsid w:val="006051C7"/>
    <w:rsid w:val="00625212"/>
    <w:rsid w:val="00633740"/>
    <w:rsid w:val="00642C96"/>
    <w:rsid w:val="00655BA1"/>
    <w:rsid w:val="006577BD"/>
    <w:rsid w:val="00677041"/>
    <w:rsid w:val="00682EE2"/>
    <w:rsid w:val="006A1E23"/>
    <w:rsid w:val="006C3D89"/>
    <w:rsid w:val="006D6315"/>
    <w:rsid w:val="0070298F"/>
    <w:rsid w:val="007049BA"/>
    <w:rsid w:val="007205A4"/>
    <w:rsid w:val="007217A7"/>
    <w:rsid w:val="00750820"/>
    <w:rsid w:val="00773AFA"/>
    <w:rsid w:val="007862E3"/>
    <w:rsid w:val="00791E01"/>
    <w:rsid w:val="007B3F18"/>
    <w:rsid w:val="007D0A27"/>
    <w:rsid w:val="007D17B0"/>
    <w:rsid w:val="007D7BB3"/>
    <w:rsid w:val="007F67E0"/>
    <w:rsid w:val="008046B0"/>
    <w:rsid w:val="008245FD"/>
    <w:rsid w:val="00827878"/>
    <w:rsid w:val="008367B6"/>
    <w:rsid w:val="00856F5A"/>
    <w:rsid w:val="008676B9"/>
    <w:rsid w:val="0087169C"/>
    <w:rsid w:val="008719F4"/>
    <w:rsid w:val="008A6443"/>
    <w:rsid w:val="008B4FDA"/>
    <w:rsid w:val="008B72C9"/>
    <w:rsid w:val="008E42F5"/>
    <w:rsid w:val="00915B03"/>
    <w:rsid w:val="00941096"/>
    <w:rsid w:val="00944AF5"/>
    <w:rsid w:val="0094704F"/>
    <w:rsid w:val="00953DD2"/>
    <w:rsid w:val="0096771F"/>
    <w:rsid w:val="00975BC1"/>
    <w:rsid w:val="009E7F82"/>
    <w:rsid w:val="00A00107"/>
    <w:rsid w:val="00A06250"/>
    <w:rsid w:val="00A07CBD"/>
    <w:rsid w:val="00A22B0F"/>
    <w:rsid w:val="00A259E0"/>
    <w:rsid w:val="00A51F83"/>
    <w:rsid w:val="00A56F0D"/>
    <w:rsid w:val="00A60033"/>
    <w:rsid w:val="00A61615"/>
    <w:rsid w:val="00AA1BC7"/>
    <w:rsid w:val="00AB6817"/>
    <w:rsid w:val="00AD11FA"/>
    <w:rsid w:val="00AD61F0"/>
    <w:rsid w:val="00AE096D"/>
    <w:rsid w:val="00AE479B"/>
    <w:rsid w:val="00AF3979"/>
    <w:rsid w:val="00AF4823"/>
    <w:rsid w:val="00B01355"/>
    <w:rsid w:val="00B2588F"/>
    <w:rsid w:val="00B26929"/>
    <w:rsid w:val="00B360E2"/>
    <w:rsid w:val="00B415AE"/>
    <w:rsid w:val="00B5178B"/>
    <w:rsid w:val="00B752CC"/>
    <w:rsid w:val="00B86B91"/>
    <w:rsid w:val="00BA0162"/>
    <w:rsid w:val="00BC2F7E"/>
    <w:rsid w:val="00C011F6"/>
    <w:rsid w:val="00C15BE7"/>
    <w:rsid w:val="00C1611B"/>
    <w:rsid w:val="00C16B09"/>
    <w:rsid w:val="00C37F4A"/>
    <w:rsid w:val="00C47A84"/>
    <w:rsid w:val="00C60969"/>
    <w:rsid w:val="00C741E6"/>
    <w:rsid w:val="00C82338"/>
    <w:rsid w:val="00C972F9"/>
    <w:rsid w:val="00CB0801"/>
    <w:rsid w:val="00CB2B58"/>
    <w:rsid w:val="00CC00D0"/>
    <w:rsid w:val="00CC2D05"/>
    <w:rsid w:val="00CE2D89"/>
    <w:rsid w:val="00CF183B"/>
    <w:rsid w:val="00CF3197"/>
    <w:rsid w:val="00D84FAE"/>
    <w:rsid w:val="00D91080"/>
    <w:rsid w:val="00DB5A2E"/>
    <w:rsid w:val="00DE1E56"/>
    <w:rsid w:val="00E21BE0"/>
    <w:rsid w:val="00E33C96"/>
    <w:rsid w:val="00E3561F"/>
    <w:rsid w:val="00E47BF8"/>
    <w:rsid w:val="00E57A20"/>
    <w:rsid w:val="00E64BC4"/>
    <w:rsid w:val="00E66055"/>
    <w:rsid w:val="00E7302D"/>
    <w:rsid w:val="00E7484B"/>
    <w:rsid w:val="00E858CC"/>
    <w:rsid w:val="00E91241"/>
    <w:rsid w:val="00EA61B8"/>
    <w:rsid w:val="00EC5657"/>
    <w:rsid w:val="00ED0021"/>
    <w:rsid w:val="00EE562C"/>
    <w:rsid w:val="00EE7A8F"/>
    <w:rsid w:val="00F0482E"/>
    <w:rsid w:val="00F11366"/>
    <w:rsid w:val="00F2022C"/>
    <w:rsid w:val="00F25A34"/>
    <w:rsid w:val="00F36ED3"/>
    <w:rsid w:val="00F409C7"/>
    <w:rsid w:val="00F46ED3"/>
    <w:rsid w:val="00F62C16"/>
    <w:rsid w:val="00F62D79"/>
    <w:rsid w:val="00F82A9A"/>
    <w:rsid w:val="00F86AAA"/>
    <w:rsid w:val="00F904A6"/>
    <w:rsid w:val="00F945AC"/>
    <w:rsid w:val="00F97A14"/>
    <w:rsid w:val="00FB2C8E"/>
    <w:rsid w:val="00FB5B01"/>
    <w:rsid w:val="00FB61EE"/>
    <w:rsid w:val="00FC2A40"/>
    <w:rsid w:val="00FC4533"/>
    <w:rsid w:val="00FD1674"/>
    <w:rsid w:val="00FE5740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F99A"/>
  <w15:docId w15:val="{6BBAAB76-0511-4DC4-9797-6F6E3F1C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0C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0D30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0D30CA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0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0D30CA"/>
    <w:pPr>
      <w:keepNext/>
      <w:numPr>
        <w:ilvl w:val="3"/>
        <w:numId w:val="2"/>
      </w:numPr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0D30CA"/>
    <w:pPr>
      <w:keepNext/>
      <w:tabs>
        <w:tab w:val="num" w:pos="0"/>
      </w:tabs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ar-SA"/>
    </w:rPr>
  </w:style>
  <w:style w:type="character" w:customStyle="1" w:styleId="20">
    <w:name w:val="Заголовок 2 Знак"/>
    <w:basedOn w:val="a0"/>
    <w:link w:val="2"/>
    <w:rsid w:val="000D30CA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0D30CA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rsid w:val="000D30C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D30C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ody Text"/>
    <w:basedOn w:val="a"/>
    <w:link w:val="a4"/>
    <w:unhideWhenUsed/>
    <w:rsid w:val="000D30CA"/>
    <w:pPr>
      <w:spacing w:after="120"/>
    </w:pPr>
  </w:style>
  <w:style w:type="character" w:customStyle="1" w:styleId="a4">
    <w:name w:val="Основний текст Знак"/>
    <w:basedOn w:val="a0"/>
    <w:link w:val="a3"/>
    <w:rsid w:val="000D30CA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Body Text Indent"/>
    <w:basedOn w:val="a"/>
    <w:link w:val="a6"/>
    <w:uiPriority w:val="99"/>
    <w:unhideWhenUsed/>
    <w:rsid w:val="000D30CA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0D30CA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7">
    <w:name w:val="Subtitle"/>
    <w:basedOn w:val="a"/>
    <w:link w:val="a8"/>
    <w:qFormat/>
    <w:rsid w:val="000D30CA"/>
    <w:pPr>
      <w:suppressAutoHyphens w:val="0"/>
      <w:ind w:left="705"/>
      <w:jc w:val="center"/>
    </w:pPr>
    <w:rPr>
      <w:rFonts w:eastAsia="Calibri"/>
      <w:b/>
      <w:szCs w:val="20"/>
      <w:lang w:val="uk-UA" w:eastAsia="ru-RU"/>
    </w:rPr>
  </w:style>
  <w:style w:type="character" w:customStyle="1" w:styleId="a8">
    <w:name w:val="Підзаголовок Знак"/>
    <w:basedOn w:val="a0"/>
    <w:link w:val="a7"/>
    <w:rsid w:val="000D30CA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0D30CA"/>
    <w:pPr>
      <w:suppressAutoHyphens w:val="0"/>
      <w:jc w:val="center"/>
    </w:pPr>
    <w:rPr>
      <w:b/>
      <w:bCs/>
      <w:lang w:val="uk-UA" w:eastAsia="ru-RU"/>
    </w:rPr>
  </w:style>
  <w:style w:type="character" w:customStyle="1" w:styleId="aa">
    <w:name w:val="Назва Знак"/>
    <w:basedOn w:val="a0"/>
    <w:link w:val="a9"/>
    <w:rsid w:val="000D30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66">
    <w:name w:val="Font Style66"/>
    <w:uiPriority w:val="99"/>
    <w:rsid w:val="000D30CA"/>
    <w:rPr>
      <w:rFonts w:ascii="Times New Roman" w:hAnsi="Times New Roman" w:cs="Times New Roman" w:hint="default"/>
      <w:b/>
      <w:bCs/>
      <w:sz w:val="30"/>
      <w:szCs w:val="30"/>
    </w:rPr>
  </w:style>
  <w:style w:type="character" w:styleId="ab">
    <w:name w:val="Hyperlink"/>
    <w:basedOn w:val="a0"/>
    <w:unhideWhenUsed/>
    <w:rsid w:val="000D30CA"/>
    <w:rPr>
      <w:color w:val="0000FF"/>
      <w:u w:val="single"/>
    </w:rPr>
  </w:style>
  <w:style w:type="paragraph" w:customStyle="1" w:styleId="ac">
    <w:name w:val="Абзац списка"/>
    <w:basedOn w:val="a"/>
    <w:uiPriority w:val="34"/>
    <w:qFormat/>
    <w:rsid w:val="000D30CA"/>
    <w:pPr>
      <w:suppressAutoHyphens w:val="0"/>
      <w:ind w:left="720"/>
      <w:contextualSpacing/>
    </w:pPr>
    <w:rPr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D30CA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0D30CA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d">
    <w:name w:val="Balloon Text"/>
    <w:basedOn w:val="a"/>
    <w:link w:val="ae"/>
    <w:uiPriority w:val="99"/>
    <w:semiHidden/>
    <w:unhideWhenUsed/>
    <w:rsid w:val="000D30CA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D30CA"/>
    <w:rPr>
      <w:rFonts w:ascii="Tahoma" w:eastAsia="Times New Roman" w:hAnsi="Tahoma" w:cs="Tahoma"/>
      <w:sz w:val="16"/>
      <w:szCs w:val="16"/>
      <w:lang w:val="ru-RU" w:eastAsia="ar-SA"/>
    </w:rPr>
  </w:style>
  <w:style w:type="character" w:styleId="af">
    <w:name w:val="page number"/>
    <w:basedOn w:val="a0"/>
    <w:rsid w:val="000D30CA"/>
  </w:style>
  <w:style w:type="paragraph" w:styleId="af0">
    <w:name w:val="Normal (Web)"/>
    <w:aliases w:val="Обычный (Web),Обычный (Web)1,Обычный (Web)2,Обычный (Web)3,Обычный (Web)11,Обычный (Web)21,Обычный (Web)4,Обычный (Web)12,Обычный (Web)22,Обычный (Web)5,Обычный (Web)13,Обычный (Web)23,Обычный (Web)6,Обычный (Web)14,Обычный (Web)24,webb"/>
    <w:basedOn w:val="a"/>
    <w:link w:val="af1"/>
    <w:uiPriority w:val="99"/>
    <w:unhideWhenUsed/>
    <w:rsid w:val="000D30CA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af2">
    <w:name w:val="List Paragraph"/>
    <w:basedOn w:val="a"/>
    <w:uiPriority w:val="34"/>
    <w:qFormat/>
    <w:rsid w:val="000D30CA"/>
    <w:pPr>
      <w:ind w:left="720"/>
      <w:contextualSpacing/>
    </w:pPr>
  </w:style>
  <w:style w:type="paragraph" w:customStyle="1" w:styleId="bodytext">
    <w:name w:val="bodytext"/>
    <w:basedOn w:val="a"/>
    <w:rsid w:val="00A60033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character" w:styleId="af3">
    <w:name w:val="Strong"/>
    <w:uiPriority w:val="22"/>
    <w:qFormat/>
    <w:rsid w:val="007205A4"/>
    <w:rPr>
      <w:rFonts w:cs="Times New Roman"/>
      <w:b/>
      <w:bCs/>
    </w:rPr>
  </w:style>
  <w:style w:type="paragraph" w:customStyle="1" w:styleId="af4">
    <w:name w:val="НАЗВАНИЕ СТАТЬИ"/>
    <w:basedOn w:val="a"/>
    <w:link w:val="af5"/>
    <w:rsid w:val="007205A4"/>
    <w:pPr>
      <w:widowControl w:val="0"/>
      <w:spacing w:before="120" w:after="120"/>
      <w:jc w:val="center"/>
    </w:pPr>
    <w:rPr>
      <w:b/>
      <w:bCs/>
      <w:caps/>
      <w:kern w:val="22"/>
      <w:sz w:val="20"/>
      <w:szCs w:val="20"/>
      <w:lang w:val="uk-UA"/>
    </w:rPr>
  </w:style>
  <w:style w:type="character" w:customStyle="1" w:styleId="af5">
    <w:name w:val="НАЗВАНИЕ СТАТЬИ Знак"/>
    <w:link w:val="af4"/>
    <w:locked/>
    <w:rsid w:val="007205A4"/>
    <w:rPr>
      <w:rFonts w:ascii="Times New Roman" w:eastAsia="Times New Roman" w:hAnsi="Times New Roman" w:cs="Times New Roman"/>
      <w:b/>
      <w:bCs/>
      <w:caps/>
      <w:kern w:val="22"/>
      <w:sz w:val="20"/>
      <w:szCs w:val="20"/>
      <w:lang w:eastAsia="ar-SA"/>
    </w:rPr>
  </w:style>
  <w:style w:type="character" w:customStyle="1" w:styleId="af1">
    <w:name w:val="Звичайний (веб) Знак"/>
    <w:aliases w:val="Обычный (Web) Знак,Обычный (Web)1 Знак,Обычный (Web)2 Знак,Обычный (Web)3 Знак,Обычный (Web)11 Знак,Обычный (Web)21 Знак,Обычный (Web)4 Знак,Обычный (Web)12 Знак,Обычный (Web)22 Знак,Обычный (Web)5 Знак,Обычный (Web)13 Знак"/>
    <w:link w:val="af0"/>
    <w:uiPriority w:val="99"/>
    <w:locked/>
    <w:rsid w:val="00A259E0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6">
    <w:name w:val="FollowedHyperlink"/>
    <w:basedOn w:val="a0"/>
    <w:uiPriority w:val="99"/>
    <w:semiHidden/>
    <w:unhideWhenUsed/>
    <w:rsid w:val="00C15BE7"/>
    <w:rPr>
      <w:color w:val="800080" w:themeColor="followedHyperlink"/>
      <w:u w:val="single"/>
    </w:rPr>
  </w:style>
  <w:style w:type="character" w:customStyle="1" w:styleId="220">
    <w:name w:val="Заголовок №2 (2)_"/>
    <w:basedOn w:val="a0"/>
    <w:link w:val="221"/>
    <w:uiPriority w:val="99"/>
    <w:locked/>
    <w:rsid w:val="00184FD9"/>
    <w:rPr>
      <w:rFonts w:ascii="Franklin Gothic Heavy" w:hAnsi="Franklin Gothic Heavy" w:cs="Franklin Gothic Heavy"/>
      <w:spacing w:val="10"/>
      <w:sz w:val="20"/>
      <w:szCs w:val="20"/>
      <w:shd w:val="clear" w:color="auto" w:fill="FFFFFF"/>
    </w:rPr>
  </w:style>
  <w:style w:type="character" w:customStyle="1" w:styleId="222">
    <w:name w:val="Заголовок №2 (2)"/>
    <w:basedOn w:val="220"/>
    <w:uiPriority w:val="99"/>
    <w:rsid w:val="00184FD9"/>
    <w:rPr>
      <w:rFonts w:ascii="Franklin Gothic Heavy" w:hAnsi="Franklin Gothic Heavy" w:cs="Franklin Gothic Heavy"/>
      <w:spacing w:val="10"/>
      <w:sz w:val="20"/>
      <w:szCs w:val="20"/>
      <w:shd w:val="clear" w:color="auto" w:fill="FFFFFF"/>
    </w:rPr>
  </w:style>
  <w:style w:type="character" w:customStyle="1" w:styleId="7pt">
    <w:name w:val="Основной текст + 7 pt"/>
    <w:basedOn w:val="a0"/>
    <w:uiPriority w:val="99"/>
    <w:rsid w:val="00184FD9"/>
    <w:rPr>
      <w:rFonts w:ascii="Times New Roman" w:hAnsi="Times New Roman" w:cs="Times New Roman"/>
      <w:spacing w:val="0"/>
      <w:sz w:val="14"/>
      <w:szCs w:val="14"/>
    </w:rPr>
  </w:style>
  <w:style w:type="paragraph" w:customStyle="1" w:styleId="221">
    <w:name w:val="Заголовок №2 (2)1"/>
    <w:basedOn w:val="a"/>
    <w:link w:val="220"/>
    <w:uiPriority w:val="99"/>
    <w:rsid w:val="00184FD9"/>
    <w:pPr>
      <w:shd w:val="clear" w:color="auto" w:fill="FFFFFF"/>
      <w:suppressAutoHyphens w:val="0"/>
      <w:spacing w:before="3780" w:after="60" w:line="240" w:lineRule="atLeast"/>
      <w:outlineLvl w:val="1"/>
    </w:pPr>
    <w:rPr>
      <w:rFonts w:ascii="Franklin Gothic Heavy" w:eastAsiaTheme="minorHAnsi" w:hAnsi="Franklin Gothic Heavy" w:cs="Franklin Gothic Heavy"/>
      <w:spacing w:val="10"/>
      <w:sz w:val="20"/>
      <w:szCs w:val="20"/>
      <w:lang w:val="uk-UA" w:eastAsia="en-US"/>
    </w:rPr>
  </w:style>
  <w:style w:type="table" w:styleId="af7">
    <w:name w:val="Table Grid"/>
    <w:basedOn w:val="a1"/>
    <w:uiPriority w:val="59"/>
    <w:rsid w:val="0039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16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style21"/>
    <w:basedOn w:val="a0"/>
    <w:rsid w:val="00B415AE"/>
    <w:rPr>
      <w:rFonts w:ascii="SchoolBookC" w:hAnsi="SchoolBook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953DD2"/>
    <w:rPr>
      <w:rFonts w:ascii="SchoolBookC-Italic" w:hAnsi="SchoolBookC-Italic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s.zsu.zp.ua/interactiv.edu.la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vita.ua/school/techn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C21COM=2&amp;I21DBN=UJRN&amp;P21DBN=UJRN&amp;IMAGE_FILE_DOWNLOAD=1&amp;Image_file_name=PDF/NZTNPU_ped_2009_3_3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rbis-nbuv.gov.ua/cgi-bin/irbis_nbuv/cgiirbis_64.exe?C21COM=2&amp;I21DBN=UJRN&amp;P21DBN=UJRN&amp;IMAGE_FILE_DOWNLOAD=1&amp;Image_file_name=PDF/NZTNPU_ped_2009_3_3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psu.org.ua/ua/information/press/9567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15</Pages>
  <Words>17115</Words>
  <Characters>9757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Галя</cp:lastModifiedBy>
  <cp:revision>98</cp:revision>
  <cp:lastPrinted>2017-10-20T07:37:00Z</cp:lastPrinted>
  <dcterms:created xsi:type="dcterms:W3CDTF">2017-10-04T13:36:00Z</dcterms:created>
  <dcterms:modified xsi:type="dcterms:W3CDTF">2019-10-20T03:38:00Z</dcterms:modified>
</cp:coreProperties>
</file>