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0B" w:rsidRPr="008C7DF4" w:rsidRDefault="002E6C7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C7DF4">
        <w:rPr>
          <w:rFonts w:ascii="Times New Roman" w:hAnsi="Times New Roman" w:cs="Times New Roman"/>
          <w:b/>
          <w:sz w:val="28"/>
          <w:szCs w:val="28"/>
        </w:rPr>
        <w:t>Методичні рекомендації для самостійної роботи студента спеціальності «Пихологія» із курсу «ТЕОРІЇ ГЕНДЕРУ»</w:t>
      </w:r>
    </w:p>
    <w:p w:rsidR="00E8496C" w:rsidRPr="008C7DF4" w:rsidRDefault="00E8496C" w:rsidP="00E8496C">
      <w:pPr>
        <w:pStyle w:val="a5"/>
        <w:ind w:left="0" w:firstLine="720"/>
        <w:jc w:val="both"/>
        <w:rPr>
          <w:szCs w:val="28"/>
          <w:lang w:val="uk-UA"/>
        </w:rPr>
      </w:pPr>
      <w:r w:rsidRPr="008C7DF4">
        <w:rPr>
          <w:color w:val="000000"/>
          <w:szCs w:val="28"/>
          <w:lang w:val="uk-UA"/>
        </w:rPr>
        <w:t xml:space="preserve">Основним напрямком курсу є теорії гендеру, які визначають методологію розуміння і дослідження гендеру як соціокультурного конструкту. Вивчення курсу передбачає ознайомлення із основними феміністичними теоріями </w:t>
      </w:r>
      <w:r w:rsidRPr="008C7DF4">
        <w:rPr>
          <w:szCs w:val="28"/>
          <w:lang w:val="uk-UA"/>
        </w:rPr>
        <w:t>(ліберальний фемінізм, марксистський фемінізм, радикальний фемінізм, чорний фемінізм, пост модерновий фемінізм), історією становлення гендерних досліджень в Європі, США, країнах пострадянського простору, теоріями гендеру у психології, які розглядають питання формування гендерної ідентичності та гендерних відмінностей.</w:t>
      </w:r>
    </w:p>
    <w:p w:rsidR="00E8496C" w:rsidRPr="008C7DF4" w:rsidRDefault="00E8496C">
      <w:pPr>
        <w:rPr>
          <w:rFonts w:ascii="Times New Roman" w:hAnsi="Times New Roman" w:cs="Times New Roman"/>
          <w:b/>
          <w:sz w:val="28"/>
          <w:szCs w:val="28"/>
        </w:rPr>
      </w:pPr>
    </w:p>
    <w:p w:rsidR="002E6C7B" w:rsidRPr="008C7DF4" w:rsidRDefault="002E6C7B" w:rsidP="002E6C7B">
      <w:pPr>
        <w:pStyle w:val="a3"/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>Мета –  розкрити значення даного курсу у структурі гендерних студій; сформувати у студентів наукове розуміння феномену гендеру на основі феміністичної методології; сформувати наукові уявлення про соціально-культурну природу гендерних відмінностей.</w:t>
      </w:r>
    </w:p>
    <w:p w:rsidR="002E6C7B" w:rsidRPr="008C7DF4" w:rsidRDefault="002E6C7B" w:rsidP="002E6C7B">
      <w:pPr>
        <w:pStyle w:val="a6"/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 xml:space="preserve">Завдання </w:t>
      </w:r>
    </w:p>
    <w:p w:rsidR="002E6C7B" w:rsidRPr="008C7DF4" w:rsidRDefault="002E6C7B" w:rsidP="002E6C7B">
      <w:pPr>
        <w:pStyle w:val="a6"/>
        <w:numPr>
          <w:ilvl w:val="0"/>
          <w:numId w:val="3"/>
        </w:numPr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 xml:space="preserve">Сформувати систему </w:t>
      </w:r>
      <w:r w:rsidRPr="008C7DF4">
        <w:rPr>
          <w:szCs w:val="28"/>
        </w:rPr>
        <w:t>знань, які стосуються вивчення:</w:t>
      </w:r>
    </w:p>
    <w:p w:rsidR="002E6C7B" w:rsidRPr="008C7DF4" w:rsidRDefault="002E6C7B" w:rsidP="002E6C7B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>теоретичних понять курсу, що дозволить їм зрозуміти феномен гендеру, зокрема у психології;</w:t>
      </w:r>
    </w:p>
    <w:p w:rsidR="002E6C7B" w:rsidRPr="008C7DF4" w:rsidRDefault="002E6C7B" w:rsidP="002E6C7B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>історії становлення жіночих досліджень;</w:t>
      </w:r>
    </w:p>
    <w:p w:rsidR="002E6C7B" w:rsidRPr="008C7DF4" w:rsidRDefault="002E6C7B" w:rsidP="002E6C7B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>феміністських теорій;</w:t>
      </w:r>
    </w:p>
    <w:p w:rsidR="002E6C7B" w:rsidRPr="008C7DF4" w:rsidRDefault="002E6C7B" w:rsidP="002E6C7B">
      <w:pPr>
        <w:pStyle w:val="a5"/>
        <w:numPr>
          <w:ilvl w:val="0"/>
          <w:numId w:val="2"/>
        </w:numPr>
        <w:rPr>
          <w:szCs w:val="28"/>
        </w:rPr>
      </w:pPr>
      <w:r w:rsidRPr="008C7DF4">
        <w:rPr>
          <w:szCs w:val="28"/>
          <w:lang w:val="uk-UA"/>
        </w:rPr>
        <w:t>т</w:t>
      </w:r>
      <w:r w:rsidRPr="008C7DF4">
        <w:rPr>
          <w:szCs w:val="28"/>
        </w:rPr>
        <w:t>еорі</w:t>
      </w:r>
      <w:r w:rsidRPr="008C7DF4">
        <w:rPr>
          <w:szCs w:val="28"/>
          <w:lang w:val="uk-UA"/>
        </w:rPr>
        <w:t>й г</w:t>
      </w:r>
      <w:r w:rsidRPr="008C7DF4">
        <w:rPr>
          <w:szCs w:val="28"/>
        </w:rPr>
        <w:t>ендер</w:t>
      </w:r>
      <w:r w:rsidRPr="008C7DF4">
        <w:rPr>
          <w:szCs w:val="28"/>
          <w:lang w:val="uk-UA"/>
        </w:rPr>
        <w:t>у</w:t>
      </w:r>
      <w:r w:rsidRPr="008C7DF4">
        <w:rPr>
          <w:szCs w:val="28"/>
        </w:rPr>
        <w:t xml:space="preserve"> в психології</w:t>
      </w:r>
    </w:p>
    <w:p w:rsidR="002E6C7B" w:rsidRPr="008C7DF4" w:rsidRDefault="002E6C7B" w:rsidP="002E6C7B">
      <w:pPr>
        <w:pStyle w:val="a5"/>
        <w:numPr>
          <w:ilvl w:val="0"/>
          <w:numId w:val="2"/>
        </w:numPr>
        <w:rPr>
          <w:szCs w:val="28"/>
        </w:rPr>
      </w:pPr>
      <w:r w:rsidRPr="008C7DF4">
        <w:rPr>
          <w:szCs w:val="28"/>
          <w:lang w:val="uk-UA"/>
        </w:rPr>
        <w:t>методології дослідження у ф</w:t>
      </w:r>
      <w:r w:rsidRPr="008C7DF4">
        <w:rPr>
          <w:szCs w:val="28"/>
        </w:rPr>
        <w:t>еміністськ</w:t>
      </w:r>
      <w:r w:rsidRPr="008C7DF4">
        <w:rPr>
          <w:szCs w:val="28"/>
          <w:lang w:val="uk-UA"/>
        </w:rPr>
        <w:t>ій</w:t>
      </w:r>
      <w:r w:rsidRPr="008C7DF4">
        <w:rPr>
          <w:szCs w:val="28"/>
        </w:rPr>
        <w:t xml:space="preserve"> перспектив</w:t>
      </w:r>
      <w:r w:rsidRPr="008C7DF4">
        <w:rPr>
          <w:szCs w:val="28"/>
          <w:lang w:val="uk-UA"/>
        </w:rPr>
        <w:t>і.</w:t>
      </w:r>
    </w:p>
    <w:p w:rsidR="002E6C7B" w:rsidRPr="008C7DF4" w:rsidRDefault="002E6C7B" w:rsidP="002E6C7B">
      <w:pPr>
        <w:pStyle w:val="a5"/>
        <w:ind w:left="360"/>
        <w:rPr>
          <w:szCs w:val="28"/>
          <w:lang w:val="uk-UA"/>
        </w:rPr>
      </w:pPr>
    </w:p>
    <w:p w:rsidR="002E6C7B" w:rsidRPr="008C7DF4" w:rsidRDefault="002E6C7B" w:rsidP="002E6C7B">
      <w:pPr>
        <w:pStyle w:val="a5"/>
        <w:numPr>
          <w:ilvl w:val="0"/>
          <w:numId w:val="3"/>
        </w:numPr>
        <w:jc w:val="both"/>
        <w:rPr>
          <w:szCs w:val="28"/>
        </w:rPr>
      </w:pPr>
      <w:r w:rsidRPr="008C7DF4">
        <w:rPr>
          <w:szCs w:val="28"/>
        </w:rPr>
        <w:t>Формува</w:t>
      </w:r>
      <w:r w:rsidRPr="008C7DF4">
        <w:rPr>
          <w:szCs w:val="28"/>
          <w:lang w:val="uk-UA"/>
        </w:rPr>
        <w:t>ти</w:t>
      </w:r>
      <w:r w:rsidRPr="008C7DF4">
        <w:rPr>
          <w:szCs w:val="28"/>
        </w:rPr>
        <w:t xml:space="preserve"> умін</w:t>
      </w:r>
      <w:r w:rsidRPr="008C7DF4">
        <w:rPr>
          <w:szCs w:val="28"/>
          <w:lang w:val="uk-UA"/>
        </w:rPr>
        <w:t>ня</w:t>
      </w:r>
      <w:r w:rsidRPr="008C7DF4">
        <w:rPr>
          <w:szCs w:val="28"/>
        </w:rPr>
        <w:t xml:space="preserve"> та навичк</w:t>
      </w:r>
      <w:r w:rsidRPr="008C7DF4">
        <w:rPr>
          <w:szCs w:val="28"/>
          <w:lang w:val="uk-UA"/>
        </w:rPr>
        <w:t>и</w:t>
      </w:r>
      <w:r w:rsidRPr="008C7DF4">
        <w:rPr>
          <w:szCs w:val="28"/>
        </w:rPr>
        <w:t>, які стосуються:</w:t>
      </w:r>
    </w:p>
    <w:p w:rsidR="002E6C7B" w:rsidRPr="008C7DF4" w:rsidRDefault="002E6C7B" w:rsidP="002E6C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6C7B" w:rsidRPr="008C7DF4" w:rsidRDefault="002E6C7B" w:rsidP="002E6C7B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 xml:space="preserve">аналізу різних етапів розвитку жіночих досліджень та визначення ролі кожного етапу у становленні гендерних досліджень; </w:t>
      </w:r>
    </w:p>
    <w:p w:rsidR="002E6C7B" w:rsidRPr="008C7DF4" w:rsidRDefault="002E6C7B" w:rsidP="002E6C7B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>ідентифікації основних положень гендеру у феміністичних теоріях;</w:t>
      </w:r>
    </w:p>
    <w:p w:rsidR="002E6C7B" w:rsidRPr="008C7DF4" w:rsidRDefault="002E6C7B" w:rsidP="002E6C7B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>пояснення гендерних відмінностей на основі різних теорій гендеру у психології;</w:t>
      </w:r>
    </w:p>
    <w:p w:rsidR="002E6C7B" w:rsidRPr="008C7DF4" w:rsidRDefault="002E6C7B" w:rsidP="002E6C7B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 xml:space="preserve">співставлення різних поглядів та теоретичних позицій, які висвітлено у теоріх гендеру у психології; </w:t>
      </w:r>
    </w:p>
    <w:p w:rsidR="002E6C7B" w:rsidRPr="008C7DF4" w:rsidRDefault="002E6C7B" w:rsidP="002E6C7B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>диференціації есенціалістських і соціокультурних ідей формування гендеру, на основі опрацьованих статей;</w:t>
      </w:r>
    </w:p>
    <w:p w:rsidR="002E6C7B" w:rsidRPr="008C7DF4" w:rsidRDefault="002E6C7B" w:rsidP="002E6C7B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>створення методологічної основи дослідження гендеру;</w:t>
      </w:r>
    </w:p>
    <w:p w:rsidR="002E6C7B" w:rsidRPr="008C7DF4" w:rsidRDefault="002E6C7B" w:rsidP="002E6C7B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 xml:space="preserve">розробки програми дослідження на основі </w:t>
      </w:r>
      <w:r w:rsidRPr="008C7DF4">
        <w:rPr>
          <w:szCs w:val="28"/>
          <w:lang w:val="en-US"/>
        </w:rPr>
        <w:t>stand</w:t>
      </w:r>
      <w:r w:rsidRPr="008C7DF4">
        <w:rPr>
          <w:szCs w:val="28"/>
          <w:lang w:val="uk-UA"/>
        </w:rPr>
        <w:t xml:space="preserve">-точкової теорії досліження гендеру. </w:t>
      </w:r>
    </w:p>
    <w:p w:rsidR="002E6C7B" w:rsidRPr="008C7DF4" w:rsidRDefault="002E6C7B" w:rsidP="002E6C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C7B" w:rsidRPr="008C7DF4" w:rsidRDefault="002E6C7B" w:rsidP="002E6C7B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 xml:space="preserve">У результаті вивчення навчальної дисципліни студент повинен </w:t>
      </w:r>
    </w:p>
    <w:p w:rsidR="002E6C7B" w:rsidRPr="008C7DF4" w:rsidRDefault="002E6C7B" w:rsidP="002E6C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b/>
          <w:sz w:val="28"/>
          <w:szCs w:val="28"/>
        </w:rPr>
        <w:t>знати:</w:t>
      </w:r>
      <w:r w:rsidRPr="008C7DF4">
        <w:rPr>
          <w:rFonts w:ascii="Times New Roman" w:hAnsi="Times New Roman" w:cs="Times New Roman"/>
          <w:sz w:val="28"/>
          <w:szCs w:val="28"/>
        </w:rPr>
        <w:t xml:space="preserve"> історію розвитку гендерних досліджень, жіночих рухів;</w:t>
      </w:r>
    </w:p>
    <w:p w:rsidR="002E6C7B" w:rsidRPr="008C7DF4" w:rsidRDefault="002E6C7B" w:rsidP="002E6C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lastRenderedPageBreak/>
        <w:t>основні теорії фемінізу (ліберальний фемінізм, марксистсько-соціалістичний фемінізм, радикальний фемінізм, чорний фемінізм, постмодерністський фемінізм);</w:t>
      </w:r>
    </w:p>
    <w:p w:rsidR="002E6C7B" w:rsidRPr="008C7DF4" w:rsidRDefault="002E6C7B" w:rsidP="002E6C7B">
      <w:pPr>
        <w:pStyle w:val="a5"/>
        <w:ind w:left="360"/>
        <w:rPr>
          <w:szCs w:val="28"/>
          <w:lang w:val="uk-UA"/>
        </w:rPr>
      </w:pPr>
      <w:r w:rsidRPr="008C7DF4">
        <w:rPr>
          <w:szCs w:val="28"/>
          <w:lang w:val="uk-UA"/>
        </w:rPr>
        <w:t>біологічні теорії гендерних відмінностей;</w:t>
      </w:r>
    </w:p>
    <w:p w:rsidR="002E6C7B" w:rsidRPr="008C7DF4" w:rsidRDefault="002E6C7B" w:rsidP="002E6C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психоаналітичні інтерпретації гендеру;</w:t>
      </w:r>
    </w:p>
    <w:p w:rsidR="002E6C7B" w:rsidRPr="008C7DF4" w:rsidRDefault="002E6C7B" w:rsidP="002E6C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 xml:space="preserve"> соціального научіння теорії гендерних відмінностей;</w:t>
      </w:r>
    </w:p>
    <w:p w:rsidR="002E6C7B" w:rsidRPr="008C7DF4" w:rsidRDefault="002E6C7B" w:rsidP="002E6C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гендер у соціально-когнітивних теоріях;</w:t>
      </w:r>
    </w:p>
    <w:p w:rsidR="002E6C7B" w:rsidRPr="008C7DF4" w:rsidRDefault="002E6C7B" w:rsidP="002E6C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гендерні відмінності у теорії гендерної схеми;</w:t>
      </w:r>
    </w:p>
    <w:p w:rsidR="002E6C7B" w:rsidRPr="008C7DF4" w:rsidRDefault="002E6C7B" w:rsidP="002E6C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феміністські теорії гендерних відмінностей та розвитку гендерної ідентичності;</w:t>
      </w:r>
    </w:p>
    <w:p w:rsidR="002E6C7B" w:rsidRPr="008C7DF4" w:rsidRDefault="002E6C7B" w:rsidP="002E6C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методологію дослідження у феміністичній перспективі</w:t>
      </w:r>
    </w:p>
    <w:p w:rsidR="002E6C7B" w:rsidRPr="008C7DF4" w:rsidRDefault="002E6C7B" w:rsidP="002E6C7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вміти</w:t>
      </w:r>
      <w:r w:rsidRPr="008C7DF4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2E6C7B" w:rsidRPr="008C7DF4" w:rsidRDefault="002E6C7B" w:rsidP="002E6C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аналізувати, систематизувати і класифікувати теоретичні підходи у гендерних дослідженнях на основі прочитаних статей;</w:t>
      </w:r>
    </w:p>
    <w:p w:rsidR="002E6C7B" w:rsidRPr="008C7DF4" w:rsidRDefault="002E6C7B" w:rsidP="002E6C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вміти диференціювати есенціалістські і соціокультурні  погляди на природу гендерних відмінностей;</w:t>
      </w:r>
    </w:p>
    <w:p w:rsidR="002E6C7B" w:rsidRPr="008C7DF4" w:rsidRDefault="002E6C7B" w:rsidP="002E6C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оцінювати здатність партнера по дискусії до правильних умовиводів;</w:t>
      </w:r>
    </w:p>
    <w:p w:rsidR="002E6C7B" w:rsidRPr="008C7DF4" w:rsidRDefault="002E6C7B" w:rsidP="002E6C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створювати портфоліо;</w:t>
      </w:r>
    </w:p>
    <w:p w:rsidR="002E6C7B" w:rsidRPr="008C7DF4" w:rsidRDefault="002E6C7B" w:rsidP="002E6C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застосовувати метод Сократа для обговорення гендерних проблем.</w:t>
      </w:r>
    </w:p>
    <w:p w:rsidR="002E6C7B" w:rsidRPr="008C7DF4" w:rsidRDefault="002E6C7B" w:rsidP="002E6C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DF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Тривалість. </w:t>
      </w:r>
      <w:r w:rsidRPr="008C7DF4">
        <w:rPr>
          <w:rFonts w:ascii="Times New Roman" w:hAnsi="Times New Roman" w:cs="Times New Roman"/>
          <w:color w:val="000000"/>
          <w:sz w:val="28"/>
          <w:szCs w:val="28"/>
        </w:rPr>
        <w:t xml:space="preserve">Всього – </w:t>
      </w:r>
      <w:r w:rsidRPr="008C7DF4">
        <w:rPr>
          <w:rFonts w:ascii="Times New Roman" w:hAnsi="Times New Roman" w:cs="Times New Roman"/>
          <w:sz w:val="28"/>
          <w:szCs w:val="28"/>
        </w:rPr>
        <w:t>90 год., лекції – 14 год., практичні – 18 год., самостійна робота – 58 год.</w:t>
      </w:r>
    </w:p>
    <w:p w:rsidR="002E6C7B" w:rsidRPr="008C7DF4" w:rsidRDefault="002E6C7B" w:rsidP="002E6C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DF4">
        <w:rPr>
          <w:rFonts w:ascii="Times New Roman" w:hAnsi="Times New Roman" w:cs="Times New Roman"/>
          <w:i/>
          <w:color w:val="000000"/>
          <w:sz w:val="28"/>
          <w:szCs w:val="28"/>
        </w:rPr>
        <w:t>Форма контролю</w:t>
      </w:r>
      <w:r w:rsidRPr="008C7D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F4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8C7DF4">
        <w:rPr>
          <w:rFonts w:ascii="Times New Roman" w:hAnsi="Times New Roman" w:cs="Times New Roman"/>
          <w:color w:val="000000"/>
          <w:sz w:val="28"/>
          <w:szCs w:val="28"/>
        </w:rPr>
        <w:t xml:space="preserve"> залік.</w:t>
      </w:r>
    </w:p>
    <w:p w:rsidR="002E6C7B" w:rsidRPr="008C7DF4" w:rsidRDefault="002E6C7B" w:rsidP="002E6C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6C7B" w:rsidRPr="008C7DF4" w:rsidRDefault="002E6C7B" w:rsidP="002E6C7B">
      <w:pPr>
        <w:tabs>
          <w:tab w:val="left" w:pos="284"/>
          <w:tab w:val="left" w:pos="567"/>
        </w:tabs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8C7DF4">
        <w:rPr>
          <w:rFonts w:ascii="Times New Roman" w:hAnsi="Times New Roman" w:cs="Times New Roman"/>
          <w:b/>
          <w:sz w:val="28"/>
          <w:szCs w:val="28"/>
        </w:rPr>
        <w:t>Програма навчальної дисципліни</w:t>
      </w:r>
    </w:p>
    <w:p w:rsidR="002E6C7B" w:rsidRPr="008C7DF4" w:rsidRDefault="002E6C7B" w:rsidP="002E6C7B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DF4">
        <w:rPr>
          <w:rFonts w:ascii="Times New Roman" w:hAnsi="Times New Roman" w:cs="Times New Roman"/>
          <w:b/>
          <w:sz w:val="28"/>
          <w:szCs w:val="28"/>
        </w:rPr>
        <w:t>Змістовий модуль 1. Вступ</w:t>
      </w:r>
    </w:p>
    <w:p w:rsidR="002E6C7B" w:rsidRPr="008C7DF4" w:rsidRDefault="002E6C7B" w:rsidP="002E6C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 xml:space="preserve">Тема 1. Історія фемінізму. Три хвилі фемінізму. Історія українського руху жінок. </w:t>
      </w:r>
    </w:p>
    <w:p w:rsidR="002E6C7B" w:rsidRPr="008C7DF4" w:rsidRDefault="002E6C7B" w:rsidP="002E6C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Тема 2. Теорії фемінізму. Феміністська теорія (ліберальний фемінізм, марксистсько-соціалістичний фемінізм, радикальний фемінізм, чорний фемінізм, постмодерністський фемінізм). Феміністська теорія і вища освіта. Жіночі Дослідження / Гендерні дослідження (історія, концепції та політика).</w:t>
      </w:r>
    </w:p>
    <w:p w:rsidR="002E6C7B" w:rsidRPr="008C7DF4" w:rsidRDefault="002E6C7B" w:rsidP="002E6C7B">
      <w:pPr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lastRenderedPageBreak/>
        <w:t xml:space="preserve">Тема 3 . Теорії гендеру в психології. Фемінізм і психологія. </w:t>
      </w:r>
    </w:p>
    <w:p w:rsidR="002E6C7B" w:rsidRPr="008C7DF4" w:rsidRDefault="002E6C7B" w:rsidP="002E6C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Біологічні теорії гендерних відмінностей.</w:t>
      </w:r>
    </w:p>
    <w:p w:rsidR="002E6C7B" w:rsidRPr="008C7DF4" w:rsidRDefault="002E6C7B" w:rsidP="002E6C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Вплив описової психології на розвиток гендерної ідентичності та гендерних відмінностей. Психоаналітична теорія у трактуваннях гендерних відмінностей.</w:t>
      </w:r>
    </w:p>
    <w:p w:rsidR="002E6C7B" w:rsidRPr="008C7DF4" w:rsidRDefault="002E6C7B" w:rsidP="002E6C7B">
      <w:pPr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Теорія соціального научіння і гендерна ідентифікація.</w:t>
      </w:r>
    </w:p>
    <w:p w:rsidR="002E6C7B" w:rsidRPr="008C7DF4" w:rsidRDefault="002E6C7B" w:rsidP="002E6C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 xml:space="preserve">Соціально-когнітивна теорія розвитку (Л. Колберг) у поясненні механізмів формування гендерної ідентичності. </w:t>
      </w:r>
    </w:p>
    <w:p w:rsidR="002E6C7B" w:rsidRPr="008C7DF4" w:rsidRDefault="002E6C7B" w:rsidP="002E6C7B">
      <w:pPr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Гендерні схеми Теорія андрогінності (Сандра Бем).</w:t>
      </w:r>
    </w:p>
    <w:p w:rsidR="002E6C7B" w:rsidRPr="008C7DF4" w:rsidRDefault="002E6C7B" w:rsidP="002E6C7B">
      <w:pPr>
        <w:rPr>
          <w:rFonts w:ascii="Times New Roman" w:hAnsi="Times New Roman" w:cs="Times New Roman"/>
          <w:b/>
          <w:sz w:val="28"/>
          <w:szCs w:val="28"/>
        </w:rPr>
      </w:pPr>
    </w:p>
    <w:p w:rsidR="002E6C7B" w:rsidRPr="008C7DF4" w:rsidRDefault="002E6C7B" w:rsidP="002E6C7B">
      <w:pPr>
        <w:rPr>
          <w:rFonts w:ascii="Times New Roman" w:hAnsi="Times New Roman" w:cs="Times New Roman"/>
          <w:b/>
          <w:sz w:val="28"/>
          <w:szCs w:val="28"/>
        </w:rPr>
      </w:pPr>
      <w:r w:rsidRPr="008C7DF4">
        <w:rPr>
          <w:rFonts w:ascii="Times New Roman" w:hAnsi="Times New Roman" w:cs="Times New Roman"/>
          <w:b/>
          <w:sz w:val="28"/>
          <w:szCs w:val="28"/>
        </w:rPr>
        <w:t>Змістовий модуль 2. Фемінізм у психології</w:t>
      </w:r>
    </w:p>
    <w:p w:rsidR="002E6C7B" w:rsidRPr="008C7DF4" w:rsidRDefault="00E8496C" w:rsidP="002E6C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Тема 4</w:t>
      </w:r>
      <w:r w:rsidR="002E6C7B" w:rsidRPr="008C7DF4">
        <w:rPr>
          <w:rFonts w:ascii="Times New Roman" w:hAnsi="Times New Roman" w:cs="Times New Roman"/>
          <w:sz w:val="28"/>
          <w:szCs w:val="28"/>
        </w:rPr>
        <w:t>. Альтернативні / Феміністські теорії гендерних відмінностей та розвитку гендерної ідентичності.  Психоаналітичний підхід Карен Хорні у тлумаченні гендерних відмінностей. Теорія материнства Ненсі Чодороу. Теорія морального розвитку і гендеру Керол Гілліган. Маскулінність, фемінінність, сексуальність у Джудіт Батлер, Еріка Берман. Теоретичні перспективи дослідження гендеру Люіс Ірігарей і Юлії Крістєвої</w:t>
      </w:r>
    </w:p>
    <w:p w:rsidR="002E6C7B" w:rsidRPr="008C7DF4" w:rsidRDefault="00E8496C" w:rsidP="002E6C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Тема 5</w:t>
      </w:r>
      <w:r w:rsidR="002E6C7B" w:rsidRPr="008C7DF4">
        <w:rPr>
          <w:rFonts w:ascii="Times New Roman" w:hAnsi="Times New Roman" w:cs="Times New Roman"/>
          <w:sz w:val="28"/>
          <w:szCs w:val="28"/>
        </w:rPr>
        <w:t>. Феміністські теорії дослідження.</w:t>
      </w:r>
    </w:p>
    <w:p w:rsidR="002E6C7B" w:rsidRPr="008C7DF4" w:rsidRDefault="002E6C7B" w:rsidP="002E6C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 xml:space="preserve">Феміністська перспектива в методології досліджень. Питання про об'єктивність в гендерних дослідженнях. Наукові дебати щодо застосування кількісних і якісних методів дослідження гендеру. Сандра Хардінг </w:t>
      </w:r>
      <w:r w:rsidRPr="008C7DF4">
        <w:rPr>
          <w:rFonts w:ascii="Times New Roman" w:hAnsi="Times New Roman" w:cs="Times New Roman"/>
          <w:sz w:val="28"/>
          <w:szCs w:val="28"/>
          <w:lang w:val="en-US"/>
        </w:rPr>
        <w:t>Stand</w:t>
      </w:r>
      <w:r w:rsidRPr="008C7DF4">
        <w:rPr>
          <w:rFonts w:ascii="Times New Roman" w:hAnsi="Times New Roman" w:cs="Times New Roman"/>
          <w:sz w:val="28"/>
          <w:szCs w:val="28"/>
        </w:rPr>
        <w:t>-точкова теорія дослідження.</w:t>
      </w:r>
    </w:p>
    <w:p w:rsidR="002E6C7B" w:rsidRPr="008C7DF4" w:rsidRDefault="002E6C7B" w:rsidP="002E6C7B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DF4">
        <w:rPr>
          <w:rFonts w:ascii="Times New Roman" w:hAnsi="Times New Roman" w:cs="Times New Roman"/>
          <w:b/>
          <w:sz w:val="28"/>
          <w:szCs w:val="28"/>
        </w:rPr>
        <w:t>Основні завдання для самостійної роботи студента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7517"/>
        <w:gridCol w:w="1616"/>
      </w:tblGrid>
      <w:tr w:rsidR="00C56BC0" w:rsidRPr="008C7DF4" w:rsidTr="0000630F">
        <w:tc>
          <w:tcPr>
            <w:tcW w:w="567" w:type="dxa"/>
            <w:shd w:val="clear" w:color="auto" w:fill="auto"/>
          </w:tcPr>
          <w:p w:rsidR="002E6C7B" w:rsidRPr="008C7DF4" w:rsidRDefault="002E6C7B" w:rsidP="0000630F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E6C7B" w:rsidRPr="008C7DF4" w:rsidRDefault="002E6C7B" w:rsidP="0000630F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229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Назва теми і завдання</w:t>
            </w:r>
          </w:p>
        </w:tc>
        <w:tc>
          <w:tcPr>
            <w:tcW w:w="1560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2E6C7B" w:rsidRPr="008C7DF4" w:rsidRDefault="008C7DF4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</w:p>
        </w:tc>
      </w:tr>
      <w:tr w:rsidR="00C56BC0" w:rsidRPr="008C7DF4" w:rsidTr="002E6C7B">
        <w:trPr>
          <w:trHeight w:val="3837"/>
        </w:trPr>
        <w:tc>
          <w:tcPr>
            <w:tcW w:w="567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</w:tcPr>
          <w:p w:rsidR="002E6C7B" w:rsidRPr="008C7DF4" w:rsidRDefault="002E6C7B" w:rsidP="002E6C7B">
            <w:pPr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r w:rsidRPr="008C7DF4">
              <w:rPr>
                <w:rStyle w:val="a9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Жіночі студії в Україні: Жінка в історії та сьогодні:</w:t>
            </w:r>
            <w:r w:rsidRPr="008C7DF4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8C7DF4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Монографія / За загальн. ред. Л. О. Смоляр. – Одеса: Астропринт, 1999. – 440 с.</w:t>
            </w:r>
          </w:p>
          <w:p w:rsidR="002E6C7B" w:rsidRPr="008C7DF4" w:rsidRDefault="002E6C7B" w:rsidP="002E6C7B">
            <w:pPr>
              <w:pStyle w:val="11"/>
              <w:ind w:left="0"/>
              <w:rPr>
                <w:rFonts w:ascii="Times New Roman" w:hAnsi="Times New Roman"/>
                <w:color w:val="006621"/>
                <w:sz w:val="28"/>
                <w:szCs w:val="28"/>
                <w:shd w:val="clear" w:color="auto" w:fill="FFFFFF"/>
                <w:lang w:val="uk-UA"/>
              </w:rPr>
            </w:pPr>
            <w:r w:rsidRPr="008C7D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Романишин Л. УКРАЇНСЬКИЙ ЖІНОЧИЙ РУХ У КОНТЕКСТІ НАЦІОНАЛЬНОГО ВІДРОДЖЕННЯ НАПРИКІНЦІ ХХ – ПОЧАТОК ХХІ СТ.: </w:t>
            </w:r>
            <w:hyperlink r:id="rId6" w:history="1"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www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irbis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nbuv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gov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ua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cgi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bin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8C7DF4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irbis</w:t>
              </w:r>
            </w:hyperlink>
          </w:p>
          <w:p w:rsidR="002E6C7B" w:rsidRPr="008C7DF4" w:rsidRDefault="002E6C7B" w:rsidP="002E6C7B">
            <w:pPr>
              <w:ind w:left="360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8C7DF4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Богачевська-Хомяк М., Веселова О.М.</w:t>
            </w:r>
            <w:r w:rsidRPr="008C7DF4">
              <w:rPr>
                <w:rStyle w:val="apple-converted-space"/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  <w:r w:rsidRPr="008C7DF4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shd w:val="clear" w:color="auto" w:fill="FFFFFF"/>
              </w:rPr>
              <w:t>ЖІНОЧИЙ РУХ В УКРАЇНІ</w:t>
            </w:r>
            <w:r w:rsidRPr="008C7DF4">
              <w:rPr>
                <w:rStyle w:val="apple-converted-space"/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  <w:r w:rsidRPr="008C7DF4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[Електронний ресурс] // Енциклопедія історії України: Т. 3: Е-Й / Редкол.: В. А. Смолій (голова) та ін. </w:t>
            </w:r>
            <w:r w:rsidRPr="008C7DF4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  <w:lang w:val="ru-RU"/>
              </w:rPr>
              <w:t xml:space="preserve">НАН України. Інститут історії України. - К.: В-во "Наукова думка", 2005. - 672 с.: іл. – Режим </w:t>
            </w:r>
            <w:r w:rsidRPr="008C7DF4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доступу:</w:t>
            </w:r>
            <w:r w:rsidRPr="008C7DF4">
              <w:rPr>
                <w:rStyle w:val="apple-converted-space"/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  <w:hyperlink r:id="rId7" w:history="1">
              <w:r w:rsidRPr="008C7DF4">
                <w:rPr>
                  <w:rStyle w:val="a8"/>
                  <w:rFonts w:ascii="Times New Roman" w:hAnsi="Times New Roman" w:cs="Times New Roman"/>
                  <w:color w:val="666666"/>
                  <w:sz w:val="28"/>
                  <w:szCs w:val="28"/>
                  <w:shd w:val="clear" w:color="auto" w:fill="FFFFFF"/>
                </w:rPr>
                <w:t>http://www.history.org.ua/?termin=Zhinochy_rukh_v_Ukraini</w:t>
              </w:r>
            </w:hyperlink>
            <w:r w:rsidRPr="008C7DF4">
              <w:rPr>
                <w:rStyle w:val="apple-converted-space"/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  <w:r w:rsidRPr="008C7DF4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(останній перегляд: 01.03.2017) </w:t>
            </w:r>
            <w:r w:rsidRPr="008C7DF4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історія українського фемінізму;</w:t>
            </w:r>
          </w:p>
          <w:p w:rsidR="002E6C7B" w:rsidRPr="008C7DF4" w:rsidRDefault="002E6C7B" w:rsidP="002E6C7B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Кісь О. Гндерні студії в Україні: стан, проблеми, перспективи: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hyperlink r:id="rId8" w:history="1">
              <w:r w:rsidRPr="008C7DF4">
                <w:rPr>
                  <w:rStyle w:val="a8"/>
                  <w:rFonts w:ascii="Times New Roman" w:hAnsi="Times New Roman" w:cs="Times New Roman"/>
                  <w:b/>
                  <w:sz w:val="28"/>
                  <w:szCs w:val="28"/>
                </w:rPr>
                <w:t>http://www.ji-magazine.lviv.ua/seminary/2000/sem17-08.htm</w:t>
              </w:r>
            </w:hyperlink>
          </w:p>
          <w:p w:rsidR="002E6C7B" w:rsidRPr="008C7DF4" w:rsidRDefault="002E6C7B" w:rsidP="002E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2E6C7B" w:rsidRPr="008C7DF4" w:rsidRDefault="008C7DF4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Перший-третій тижні</w:t>
            </w: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E6C7B" w:rsidRPr="008C7DF4" w:rsidTr="0000630F">
        <w:trPr>
          <w:trHeight w:val="2063"/>
        </w:trPr>
        <w:tc>
          <w:tcPr>
            <w:tcW w:w="567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E8496C" w:rsidRPr="008C7DF4" w:rsidRDefault="002E6C7B" w:rsidP="002E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Тема 2. Феміністська теорія : </w:t>
            </w:r>
            <w:r w:rsidRPr="008C7D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Жеребкина И.А. Феминизм и психоанализ // Введение  в  гендерные исследования. Ч. 1. / Под ред. И.А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 Жеребкиной – опрацювати напрямки фемінізму -ліберальний фемінізм, марксистсько-соціалістичний фемінізм, радикальний фемінізм, чорний фемінізм, постмодерністський фемінізм. </w:t>
            </w:r>
          </w:p>
          <w:p w:rsidR="002E6C7B" w:rsidRPr="008C7DF4" w:rsidRDefault="002E6C7B" w:rsidP="002E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Історія українського руху жінок: Кісь О. Жіноча історія як напрямок історичних досліджень: становлення феміністської методології // Український історичний журнал. –№ 2, 2012. - С. 159-172. </w:t>
            </w:r>
          </w:p>
          <w:p w:rsidR="002E6C7B" w:rsidRPr="008C7DF4" w:rsidRDefault="002E6C7B" w:rsidP="0000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Pilcher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. &amp;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Whelehan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. (2017).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Key Concepts in Gender Studies.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London: Sage Publications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– Окреслити основну ідею, концепт  гендерних студій;</w:t>
            </w:r>
          </w:p>
          <w:p w:rsidR="002E6C7B" w:rsidRPr="008C7DF4" w:rsidRDefault="002E6C7B" w:rsidP="0000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Launius Chr. &amp; Hassel, H. (2015).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Threshold Concepts in Women’s and Gender Studies.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 York: Routledge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- Окреслити основну ідею, концепт  гендерних студій;</w:t>
            </w:r>
          </w:p>
        </w:tc>
        <w:tc>
          <w:tcPr>
            <w:tcW w:w="1560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8C7DF4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Четвертий-шостий тижні</w:t>
            </w: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6BC0" w:rsidRPr="008C7DF4" w:rsidTr="0000630F">
        <w:tc>
          <w:tcPr>
            <w:tcW w:w="567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229" w:type="dxa"/>
            <w:shd w:val="clear" w:color="auto" w:fill="auto"/>
          </w:tcPr>
          <w:p w:rsidR="002E6C7B" w:rsidRPr="008C7DF4" w:rsidRDefault="00E8496C" w:rsidP="0000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3. </w:t>
            </w:r>
            <w:r w:rsidR="002E6C7B" w:rsidRPr="008C7D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Проблематизація гендеру в психоаналізі та фемінізмі (Стаття Л. Заграй. 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</w:rPr>
              <w:t>Проблематизація гендерного досвіду в психоаналізі і фемінізмі</w:t>
            </w:r>
            <w:r w:rsidR="002E6C7B" w:rsidRPr="008C7DF4">
              <w:rPr>
                <w:rFonts w:ascii="Times New Roman" w:eastAsia="Calibri" w:hAnsi="Times New Roman" w:cs="Times New Roman"/>
                <w:sz w:val="28"/>
                <w:szCs w:val="28"/>
              </w:rPr>
              <w:t>, книга Хелгесон, с.146-148;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стаття Kay Bussey Macquarie University</w:t>
            </w:r>
          </w:p>
        </w:tc>
        <w:tc>
          <w:tcPr>
            <w:tcW w:w="1560" w:type="dxa"/>
            <w:shd w:val="clear" w:color="auto" w:fill="auto"/>
          </w:tcPr>
          <w:p w:rsidR="002E6C7B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C56BC0" w:rsidRPr="00C56BC0" w:rsidRDefault="00C56BC0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Сьомий тиждень</w:t>
            </w:r>
          </w:p>
        </w:tc>
      </w:tr>
      <w:tr w:rsidR="00C56BC0" w:rsidRPr="008C7DF4" w:rsidTr="0000630F">
        <w:tc>
          <w:tcPr>
            <w:tcW w:w="567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2E6C7B" w:rsidRPr="008C7DF4" w:rsidRDefault="00E8496C" w:rsidP="0000630F">
            <w:pPr>
              <w:spacing w:after="6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3. </w:t>
            </w:r>
            <w:r w:rsidR="002E6C7B" w:rsidRPr="008C7D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Ненсі Чодоров "Воспроизводство материнства: Психоанализ и социология гендера"; </w:t>
            </w:r>
          </w:p>
          <w:p w:rsidR="002E6C7B" w:rsidRPr="008C7DF4" w:rsidRDefault="002E6C7B" w:rsidP="0000630F">
            <w:pPr>
              <w:spacing w:after="60"/>
              <w:ind w:left="176" w:hanging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Gilligan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. (1993). 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different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voice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Psychological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theory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and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women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>'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development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nd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ed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Cambridge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Harvard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Press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C7D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опрацювати статті.</w:t>
            </w:r>
          </w:p>
          <w:p w:rsidR="002E6C7B" w:rsidRPr="008C7DF4" w:rsidRDefault="002E6C7B" w:rsidP="000063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E6C7B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C56BC0" w:rsidRPr="00C56BC0" w:rsidRDefault="00C56BC0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Восьмий тиждень</w:t>
            </w:r>
          </w:p>
        </w:tc>
      </w:tr>
      <w:tr w:rsidR="00C56BC0" w:rsidRPr="008C7DF4" w:rsidTr="0000630F">
        <w:tc>
          <w:tcPr>
            <w:tcW w:w="567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2E6C7B" w:rsidRPr="008C7DF4" w:rsidRDefault="00E8496C" w:rsidP="000063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Тема 4. 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Значення феміністичних концепцій у створенні гендерних компетенцій: Соціально-когнітивні теорії розвитку гендерної ідентичності: теорія Бандури, теорія Колберга, теорія гендерної схеми, біосоціальні теорії: </w:t>
            </w:r>
            <w:r w:rsidR="002E6C7B" w:rsidRPr="008C7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опрацювати </w:t>
            </w:r>
            <w:r w:rsidR="002E6C7B" w:rsidRPr="008C7DF4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Kay Bussey Macquarie, Albert Bandura. Social Cognitive heory of Gender Development and Differentiation: Psychological eview 1999, Vol. 106, No. 4, 676-713.</w:t>
            </w:r>
          </w:p>
          <w:p w:rsidR="002E6C7B" w:rsidRPr="008C7DF4" w:rsidRDefault="002E6C7B" w:rsidP="0000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Опрацювати основні положення із книги: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Bem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( 1983).   Gender  Schema  Theory  and  Its  Implication  for  Child velopment :  Raising  Gender-Aschemat ic  Children  in  a  Gender-Schematic ciety//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Signs:  Journal  of Women  in Culture and  Society.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No.  8. P.  598–616.</w:t>
            </w:r>
          </w:p>
          <w:p w:rsidR="002E6C7B" w:rsidRPr="008C7DF4" w:rsidRDefault="002E6C7B" w:rsidP="0000630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Helgeson Viski S. The psyholody of gender/ Carnegie Mellon University, 2012. P. 29-183</w:t>
            </w:r>
            <w:r w:rsidRPr="008C7DF4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– основні положення, які розкривають гендер у психології;</w:t>
            </w:r>
          </w:p>
          <w:p w:rsidR="002E6C7B" w:rsidRPr="008C7DF4" w:rsidRDefault="002E6C7B" w:rsidP="0000630F">
            <w:pPr>
              <w:shd w:val="clear" w:color="auto" w:fill="FFFFFF"/>
              <w:jc w:val="both"/>
              <w:rPr>
                <w:rStyle w:val="addmd1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7DF4">
              <w:rPr>
                <w:rStyle w:val="addmd1"/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Feminism and/in/as psychology. The Public Sciences of Sex and Gender //Alexandra Rutherford and Michael Pettit. - York University. American Psychological Association, 2015. - Vol. 18. - No. 3. – P. 223–230</w:t>
            </w:r>
            <w:r w:rsidRPr="008C7DF4">
              <w:rPr>
                <w:rStyle w:val="addmd1"/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– виписати основні концепти феміністичних позицій, які розглядаються у психологічних дослідженнях. </w:t>
            </w:r>
          </w:p>
          <w:p w:rsidR="002E6C7B" w:rsidRPr="008C7DF4" w:rsidRDefault="002E6C7B" w:rsidP="0000630F">
            <w:pPr>
              <w:pStyle w:val="1"/>
              <w:spacing w:line="288" w:lineRule="atLeast"/>
              <w:rPr>
                <w:color w:val="333333"/>
                <w:sz w:val="28"/>
                <w:szCs w:val="28"/>
              </w:rPr>
            </w:pPr>
            <w:r w:rsidRPr="008C7DF4">
              <w:rPr>
                <w:color w:val="333333"/>
                <w:sz w:val="28"/>
                <w:szCs w:val="28"/>
              </w:rPr>
              <w:t>The Psychology of Gender</w:t>
            </w:r>
            <w:r w:rsidRPr="008C7DF4">
              <w:rPr>
                <w:color w:val="333333"/>
                <w:sz w:val="28"/>
                <w:szCs w:val="28"/>
                <w:lang w:val="en-US"/>
              </w:rPr>
              <w:t xml:space="preserve"> /</w:t>
            </w:r>
            <w:r w:rsidRPr="008C7DF4">
              <w:rPr>
                <w:rStyle w:val="addmd1"/>
                <w:color w:val="333333"/>
                <w:sz w:val="28"/>
                <w:szCs w:val="28"/>
                <w:lang w:val="en-US"/>
              </w:rPr>
              <w:t xml:space="preserve"> Alice H. Eagly,Anne E. Beall,Robert J. – The Gilford press, 2004. P. 145-169.</w:t>
            </w:r>
            <w:r w:rsidRPr="008C7DF4">
              <w:rPr>
                <w:rStyle w:val="addmd1"/>
                <w:color w:val="333333"/>
                <w:sz w:val="28"/>
                <w:szCs w:val="28"/>
              </w:rPr>
              <w:t xml:space="preserve"> – окреслити феміністичні позиції у психології.</w:t>
            </w:r>
          </w:p>
          <w:p w:rsidR="002E6C7B" w:rsidRPr="008C7DF4" w:rsidRDefault="002E6C7B" w:rsidP="0000630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  <w:p w:rsidR="002E6C7B" w:rsidRPr="008C7DF4" w:rsidRDefault="002E6C7B" w:rsidP="0000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E6C7B" w:rsidRDefault="002E6C7B" w:rsidP="0000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56BC0" w:rsidRPr="00C56BC0" w:rsidRDefault="00C56BC0" w:rsidP="0000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ятий-одинадцятий тижні</w:t>
            </w:r>
          </w:p>
        </w:tc>
      </w:tr>
      <w:tr w:rsidR="00C56BC0" w:rsidRPr="008C7DF4" w:rsidTr="0000630F">
        <w:tc>
          <w:tcPr>
            <w:tcW w:w="567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29" w:type="dxa"/>
            <w:shd w:val="clear" w:color="auto" w:fill="auto"/>
          </w:tcPr>
          <w:p w:rsidR="002E6C7B" w:rsidRPr="008C7DF4" w:rsidRDefault="00E8496C" w:rsidP="0000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Тема 4. 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</w:rPr>
              <w:t>Психологія і гендер на рубежі століть: виклики сучасності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Опрацювати статті 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Scott Joan W. Millennial Fantasies: The Future of "Gender" in the 21st Century. Paper presented on May 6, 2000 at the seminar "Production of the Past", Columbia University, New York. P.3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6C7B" w:rsidRPr="008C7DF4" w:rsidRDefault="002E6C7B" w:rsidP="0000630F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Ferber, A.,  Holcomb, K.  &amp; Wenting, T. (2016).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 xml:space="preserve">Sex, Gender and Sexuality: The New Basics.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N. York: Oxford University Press</w:t>
            </w:r>
          </w:p>
          <w:p w:rsidR="002E6C7B" w:rsidRPr="008C7DF4" w:rsidRDefault="002E6C7B" w:rsidP="00006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7B" w:rsidRPr="008C7DF4" w:rsidRDefault="002E6C7B" w:rsidP="000063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E6C7B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C56BC0" w:rsidRPr="00C56BC0" w:rsidRDefault="00C56BC0" w:rsidP="00C5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Дванадцятий тиждень</w:t>
            </w:r>
          </w:p>
        </w:tc>
      </w:tr>
      <w:tr w:rsidR="00C56BC0" w:rsidRPr="008C7DF4" w:rsidTr="0000630F">
        <w:tc>
          <w:tcPr>
            <w:tcW w:w="567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2E6C7B" w:rsidRPr="008C7DF4" w:rsidRDefault="00E8496C" w:rsidP="0000630F">
            <w:pPr>
              <w:spacing w:after="60"/>
              <w:ind w:left="176" w:hanging="142"/>
              <w:jc w:val="both"/>
              <w:rPr>
                <w:rStyle w:val="addmd1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Тема 4. 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</w:rPr>
              <w:t>Постмодернізм і гендерні відносини в феміністській теорії (</w:t>
            </w:r>
            <w:r w:rsidR="002E6C7B" w:rsidRPr="008C7DF4">
              <w:rPr>
                <w:rStyle w:val="addmd1"/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Jane</w:t>
            </w:r>
            <w:r w:rsidR="002E6C7B" w:rsidRPr="008C7DF4">
              <w:rPr>
                <w:rStyle w:val="addmd1"/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2E6C7B" w:rsidRPr="008C7DF4">
              <w:rPr>
                <w:rStyle w:val="addmd1"/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Flax</w:t>
            </w:r>
            <w:r w:rsidR="002E6C7B" w:rsidRPr="008C7DF4">
              <w:rPr>
                <w:rStyle w:val="addmd1"/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r w:rsidR="002E6C7B" w:rsidRPr="008C7DF4">
              <w:rPr>
                <w:rStyle w:val="addmd1"/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Postmodernism and Gender Relations in Feminist Theory. Signs, Vol. 12, No. 4, Within and Without: Women, Gender, and Theory (Summer, 1987), pp. 621-643.</w:t>
            </w:r>
          </w:p>
          <w:p w:rsidR="002E6C7B" w:rsidRPr="008C7DF4" w:rsidRDefault="002E6C7B" w:rsidP="0000630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C56BC0">
              <w:rPr>
                <w:rFonts w:ascii="Times New Roman" w:hAnsi="Times New Roman" w:cs="Times New Roman"/>
                <w:sz w:val="28"/>
                <w:szCs w:val="28"/>
              </w:rPr>
              <w:t xml:space="preserve"> тринадцятий тиждень</w:t>
            </w: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6C7B" w:rsidRPr="008C7DF4" w:rsidRDefault="002E6C7B" w:rsidP="000063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6BC0" w:rsidRPr="008C7DF4" w:rsidTr="0000630F">
        <w:tc>
          <w:tcPr>
            <w:tcW w:w="567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2E6C7B" w:rsidRPr="008C7DF4" w:rsidRDefault="00E8496C" w:rsidP="0000630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Тема 4. 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</w:rPr>
              <w:t>Криза ідентичності у культурному стструктуралістичному фемінізмі</w:t>
            </w:r>
            <w:r w:rsidR="002E6C7B" w:rsidRPr="008C7DF4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– опрацювати статтю Linda Alcoff. Cultural Feminism versus Post-Structuralism: The Identity Crisis in Feminist Theory: Signs, Vol. 13, No. 3 (Spring, 1988), pp. 405-436 Published by: The University of Chicago Press Stable URL: </w:t>
            </w:r>
            <w:hyperlink r:id="rId9" w:history="1">
              <w:r w:rsidR="002E6C7B" w:rsidRPr="008C7DF4">
                <w:rPr>
                  <w:rStyle w:val="a8"/>
                  <w:rFonts w:ascii="Times New Roman" w:hAnsi="Times New Roman" w:cs="Times New Roman"/>
                  <w:bCs/>
                  <w:spacing w:val="-6"/>
                  <w:sz w:val="28"/>
                  <w:szCs w:val="28"/>
                </w:rPr>
                <w:t>http://www.jstor.org/stable/3174166</w:t>
              </w:r>
            </w:hyperlink>
          </w:p>
          <w:p w:rsidR="002E6C7B" w:rsidRPr="008C7DF4" w:rsidRDefault="002E6C7B" w:rsidP="00006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7B" w:rsidRPr="008C7DF4" w:rsidRDefault="002E6C7B" w:rsidP="00006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E6C7B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C56BC0" w:rsidRPr="00C56BC0" w:rsidRDefault="00C56BC0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Чотирнадцятий тиждень</w:t>
            </w:r>
          </w:p>
        </w:tc>
      </w:tr>
      <w:tr w:rsidR="00C56BC0" w:rsidRPr="008C7DF4" w:rsidTr="0000630F">
        <w:tc>
          <w:tcPr>
            <w:tcW w:w="567" w:type="dxa"/>
            <w:shd w:val="clear" w:color="auto" w:fill="auto"/>
          </w:tcPr>
          <w:p w:rsidR="002E6C7B" w:rsidRPr="008C7DF4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2E6C7B" w:rsidRPr="008C7DF4" w:rsidRDefault="00E8496C" w:rsidP="0000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Тема 5. 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Методологія дослідження гендеру: 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</w:t>
            </w:r>
            <w:r w:rsidR="002E6C7B" w:rsidRPr="008C7DF4">
              <w:rPr>
                <w:rFonts w:ascii="Times New Roman" w:hAnsi="Times New Roman" w:cs="Times New Roman"/>
                <w:sz w:val="28"/>
                <w:szCs w:val="28"/>
              </w:rPr>
              <w:t>-точкова теорія дослідження:</w:t>
            </w:r>
          </w:p>
          <w:p w:rsidR="002E6C7B" w:rsidRPr="008C7DF4" w:rsidRDefault="002E6C7B" w:rsidP="0000630F">
            <w:pPr>
              <w:spacing w:after="6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Hesse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Biber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. (2013).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Feminist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Research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Practice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Los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Angeles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Sage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Publications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– основні ідеї феміністської дослідницької практики;</w:t>
            </w:r>
          </w:p>
          <w:p w:rsidR="002E6C7B" w:rsidRPr="008C7DF4" w:rsidRDefault="002E6C7B" w:rsidP="0000630F">
            <w:pPr>
              <w:spacing w:after="60"/>
              <w:ind w:left="-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Sprague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J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. (2016).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Feminist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C7DF4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 xml:space="preserve">Methodologies for Critical Researchers. 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N. York: Rowman &amp; Littlefield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– положення феміністичної методології дослідження виписати.</w:t>
            </w:r>
          </w:p>
          <w:p w:rsidR="002E6C7B" w:rsidRPr="008C7DF4" w:rsidRDefault="002E6C7B" w:rsidP="0000630F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BowelT. Feminist Standpoint Theory/ University of Waikato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New Zealand </w:t>
            </w:r>
            <w:hyperlink r:id="rId10" w:history="1">
              <w:r w:rsidRPr="008C7DF4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http://www.iep.utm.edu/fem-stan/</w:t>
              </w:r>
            </w:hyperlink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окреслити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даної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>теорії.</w:t>
            </w:r>
          </w:p>
          <w:p w:rsidR="002E6C7B" w:rsidRPr="008C7DF4" w:rsidRDefault="002E6C7B" w:rsidP="0000630F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Sandra Harding, “Standpoint Theories: Productively Controversial”,  </w:t>
            </w:r>
            <w:r w:rsidRPr="008C7DF4">
              <w:rPr>
                <w:rStyle w:val="a9"/>
                <w:rFonts w:ascii="Times New Roman" w:hAnsi="Times New Roman" w:cs="Times New Roman"/>
                <w:sz w:val="28"/>
                <w:szCs w:val="28"/>
                <w:lang w:val="en-US"/>
              </w:rPr>
              <w:t>Hypatia</w:t>
            </w: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24(4) 2009: 192-200.</w:t>
            </w:r>
            <w:r w:rsidRPr="008C7DF4">
              <w:rPr>
                <w:rFonts w:ascii="Times New Roman" w:hAnsi="Times New Roman" w:cs="Times New Roman"/>
                <w:sz w:val="28"/>
                <w:szCs w:val="28"/>
              </w:rPr>
              <w:t xml:space="preserve"> – додатково.</w:t>
            </w:r>
          </w:p>
        </w:tc>
        <w:tc>
          <w:tcPr>
            <w:tcW w:w="1560" w:type="dxa"/>
            <w:shd w:val="clear" w:color="auto" w:fill="auto"/>
          </w:tcPr>
          <w:p w:rsidR="002E6C7B" w:rsidRDefault="002E6C7B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12</w:t>
            </w:r>
          </w:p>
          <w:p w:rsidR="00C56BC0" w:rsidRPr="00C56BC0" w:rsidRDefault="00C56BC0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ятнадцятий -шіснадцятий тижні</w:t>
            </w:r>
          </w:p>
          <w:p w:rsidR="00C56BC0" w:rsidRPr="00C56BC0" w:rsidRDefault="00C56BC0" w:rsidP="0000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C7B" w:rsidRPr="008C7DF4" w:rsidRDefault="002E6C7B" w:rsidP="002E6C7B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6C" w:rsidRPr="008C7DF4" w:rsidRDefault="00E8496C" w:rsidP="00E8496C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C7DF4">
        <w:rPr>
          <w:rFonts w:ascii="Times New Roman" w:hAnsi="Times New Roman" w:cs="Times New Roman"/>
          <w:b/>
          <w:sz w:val="28"/>
          <w:szCs w:val="28"/>
        </w:rPr>
        <w:t>Індивідуальні завдання</w:t>
      </w:r>
    </w:p>
    <w:p w:rsidR="00E8496C" w:rsidRPr="008C7DF4" w:rsidRDefault="00E8496C" w:rsidP="00E8496C">
      <w:p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8C7DF4">
        <w:rPr>
          <w:rFonts w:ascii="Times New Roman" w:hAnsi="Times New Roman" w:cs="Times New Roman"/>
          <w:sz w:val="28"/>
          <w:szCs w:val="28"/>
        </w:rPr>
        <w:t xml:space="preserve"> </w:t>
      </w:r>
      <w:r w:rsidRPr="008C7D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C7DF4">
        <w:rPr>
          <w:rFonts w:ascii="Times New Roman" w:hAnsi="Times New Roman" w:cs="Times New Roman"/>
          <w:sz w:val="28"/>
          <w:szCs w:val="28"/>
        </w:rPr>
        <w:t>Портфоліо (опрацьовані статті, матеріали книг, які стосуються питання феміністичної методології гендеру у психології).</w:t>
      </w:r>
    </w:p>
    <w:p w:rsidR="00E8496C" w:rsidRPr="008C7DF4" w:rsidRDefault="00E8496C" w:rsidP="00E8496C">
      <w:pPr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DF4">
        <w:rPr>
          <w:rFonts w:ascii="Times New Roman" w:hAnsi="Times New Roman" w:cs="Times New Roman"/>
          <w:b/>
          <w:sz w:val="28"/>
          <w:szCs w:val="28"/>
        </w:rPr>
        <w:t>Методи контролю</w:t>
      </w:r>
    </w:p>
    <w:p w:rsidR="00E8496C" w:rsidRPr="008C7DF4" w:rsidRDefault="00E8496C" w:rsidP="00E8496C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1. Тестовий контроль по темам модуля.</w:t>
      </w:r>
    </w:p>
    <w:p w:rsidR="00E8496C" w:rsidRPr="008C7DF4" w:rsidRDefault="00E8496C" w:rsidP="00E8496C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2. Співбесіда.</w:t>
      </w:r>
    </w:p>
    <w:p w:rsidR="00E8496C" w:rsidRPr="008C7DF4" w:rsidRDefault="00E8496C" w:rsidP="00E8496C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3. Портфоліо.</w:t>
      </w:r>
    </w:p>
    <w:p w:rsidR="00E8496C" w:rsidRPr="008C7DF4" w:rsidRDefault="00E8496C" w:rsidP="00E8496C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4. Контрольні роботи.</w:t>
      </w:r>
    </w:p>
    <w:p w:rsidR="00E8496C" w:rsidRPr="008C7DF4" w:rsidRDefault="00E8496C" w:rsidP="00E8496C">
      <w:pPr>
        <w:pStyle w:val="11"/>
        <w:ind w:left="360"/>
        <w:rPr>
          <w:rFonts w:ascii="Times New Roman" w:hAnsi="Times New Roman"/>
          <w:b/>
          <w:sz w:val="28"/>
          <w:szCs w:val="28"/>
          <w:lang w:val="uk-UA"/>
        </w:rPr>
      </w:pPr>
      <w:r w:rsidRPr="008C7DF4">
        <w:rPr>
          <w:rFonts w:ascii="Times New Roman" w:hAnsi="Times New Roman"/>
          <w:b/>
          <w:sz w:val="28"/>
          <w:szCs w:val="28"/>
          <w:lang w:val="uk-UA"/>
        </w:rPr>
        <w:t>Оцінювання</w:t>
      </w:r>
    </w:p>
    <w:p w:rsidR="00E8496C" w:rsidRPr="008C7DF4" w:rsidRDefault="00E8496C" w:rsidP="00E8496C">
      <w:pPr>
        <w:pStyle w:val="11"/>
        <w:ind w:left="360" w:firstLine="348"/>
        <w:rPr>
          <w:rFonts w:ascii="Times New Roman" w:hAnsi="Times New Roman"/>
          <w:sz w:val="28"/>
          <w:szCs w:val="28"/>
          <w:lang w:val="uk-UA"/>
        </w:rPr>
      </w:pPr>
      <w:r w:rsidRPr="008C7DF4">
        <w:rPr>
          <w:rFonts w:ascii="Times New Roman" w:hAnsi="Times New Roman"/>
          <w:color w:val="000000"/>
          <w:sz w:val="28"/>
          <w:szCs w:val="28"/>
          <w:lang w:val="ru-RU"/>
        </w:rPr>
        <w:t>Методи оцінки знань студентів та відсоток, що виділяються для кожного методу оцінки:</w:t>
      </w:r>
    </w:p>
    <w:p w:rsidR="00E8496C" w:rsidRPr="008C7DF4" w:rsidRDefault="00E8496C" w:rsidP="00E8496C">
      <w:pPr>
        <w:pStyle w:val="11"/>
        <w:ind w:left="142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496C" w:rsidRPr="008C7DF4" w:rsidRDefault="00E8496C" w:rsidP="00E8496C">
      <w:pPr>
        <w:pStyle w:val="11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C7DF4">
        <w:rPr>
          <w:rFonts w:ascii="Times New Roman" w:hAnsi="Times New Roman"/>
          <w:sz w:val="28"/>
          <w:szCs w:val="28"/>
          <w:lang w:val="uk-UA"/>
        </w:rPr>
        <w:t>Діяльність студента протягом лекції, що відображає знання матеріалу курсу – 15% від загального балу;</w:t>
      </w:r>
    </w:p>
    <w:p w:rsidR="00E8496C" w:rsidRPr="008C7DF4" w:rsidRDefault="00E8496C" w:rsidP="00E8496C">
      <w:pPr>
        <w:pStyle w:val="11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C7DF4">
        <w:rPr>
          <w:rFonts w:ascii="Times New Roman" w:hAnsi="Times New Roman"/>
          <w:sz w:val="28"/>
          <w:szCs w:val="28"/>
          <w:lang w:val="uk-UA"/>
        </w:rPr>
        <w:t>Презентація результатів контент аналізу ос</w:t>
      </w:r>
      <w:r w:rsidRPr="008C7DF4">
        <w:rPr>
          <w:rStyle w:val="addmd1"/>
          <w:rFonts w:ascii="Times New Roman" w:hAnsi="Times New Roman"/>
          <w:color w:val="333333"/>
          <w:sz w:val="28"/>
          <w:szCs w:val="28"/>
          <w:lang w:val="uk-UA"/>
        </w:rPr>
        <w:t>новних концептів феміністичних позицій, які розглядаються у психологічних дослідженнях</w:t>
      </w:r>
      <w:r w:rsidRPr="008C7DF4">
        <w:rPr>
          <w:rFonts w:ascii="Times New Roman" w:hAnsi="Times New Roman"/>
          <w:sz w:val="28"/>
          <w:szCs w:val="28"/>
          <w:lang w:val="uk-UA"/>
        </w:rPr>
        <w:t xml:space="preserve">   - 20% від загального обсягу балів;</w:t>
      </w:r>
    </w:p>
    <w:p w:rsidR="00E8496C" w:rsidRPr="008C7DF4" w:rsidRDefault="00E8496C" w:rsidP="00E8496C">
      <w:pPr>
        <w:pStyle w:val="11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C7DF4">
        <w:rPr>
          <w:rFonts w:ascii="Times New Roman" w:hAnsi="Times New Roman"/>
          <w:sz w:val="28"/>
          <w:szCs w:val="28"/>
          <w:lang w:val="uk-UA"/>
        </w:rPr>
        <w:t>Презентація результатів критичного аналізу  есенціалістських і соціокультурних  поглядів на природу гендерних відмінностей – 15 % від загального балу;</w:t>
      </w:r>
    </w:p>
    <w:p w:rsidR="00E8496C" w:rsidRPr="008C7DF4" w:rsidRDefault="00E8496C" w:rsidP="00E8496C">
      <w:pPr>
        <w:pStyle w:val="a5"/>
        <w:numPr>
          <w:ilvl w:val="0"/>
          <w:numId w:val="6"/>
        </w:numPr>
        <w:spacing w:after="200" w:line="276" w:lineRule="auto"/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 xml:space="preserve">презентація програми дослідження гендерних аспектів особистості з урахуванням </w:t>
      </w:r>
      <w:r w:rsidRPr="008C7DF4">
        <w:rPr>
          <w:szCs w:val="28"/>
        </w:rPr>
        <w:t>Stand</w:t>
      </w:r>
      <w:r w:rsidRPr="008C7DF4">
        <w:rPr>
          <w:szCs w:val="28"/>
          <w:lang w:val="uk-UA"/>
        </w:rPr>
        <w:t>-точкової теорії дослідження – 30 % від загального балу;</w:t>
      </w:r>
    </w:p>
    <w:p w:rsidR="00E8496C" w:rsidRPr="008C7DF4" w:rsidRDefault="00E8496C" w:rsidP="00E8496C">
      <w:pPr>
        <w:pStyle w:val="11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C7DF4">
        <w:rPr>
          <w:rFonts w:ascii="Times New Roman" w:hAnsi="Times New Roman"/>
          <w:sz w:val="28"/>
          <w:szCs w:val="28"/>
          <w:lang w:val="uk-UA"/>
        </w:rPr>
        <w:t>підсумковий тест</w:t>
      </w:r>
      <w:r w:rsidRPr="008C7DF4">
        <w:rPr>
          <w:rFonts w:ascii="Times New Roman" w:hAnsi="Times New Roman"/>
          <w:sz w:val="28"/>
          <w:szCs w:val="28"/>
          <w:lang w:val="ru-RU"/>
        </w:rPr>
        <w:t xml:space="preserve"> – 2</w:t>
      </w:r>
      <w:r w:rsidRPr="008C7DF4">
        <w:rPr>
          <w:rFonts w:ascii="Times New Roman" w:hAnsi="Times New Roman"/>
          <w:sz w:val="28"/>
          <w:szCs w:val="28"/>
          <w:lang w:val="uk-UA"/>
        </w:rPr>
        <w:t>0%</w:t>
      </w:r>
      <w:r w:rsidRPr="008C7D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C7DF4">
        <w:rPr>
          <w:rFonts w:ascii="Times New Roman" w:hAnsi="Times New Roman"/>
          <w:sz w:val="28"/>
          <w:szCs w:val="28"/>
          <w:lang w:val="uk-UA"/>
        </w:rPr>
        <w:t>від загального балу</w:t>
      </w:r>
      <w:r w:rsidRPr="008C7DF4">
        <w:rPr>
          <w:rFonts w:ascii="Times New Roman" w:hAnsi="Times New Roman"/>
          <w:sz w:val="28"/>
          <w:szCs w:val="28"/>
          <w:lang w:val="ru-RU"/>
        </w:rPr>
        <w:t>.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96C" w:rsidRPr="008C7DF4" w:rsidRDefault="00E8496C" w:rsidP="00E8496C">
      <w:pPr>
        <w:ind w:left="142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DF4">
        <w:rPr>
          <w:rFonts w:ascii="Times New Roman" w:hAnsi="Times New Roman" w:cs="Times New Roman"/>
          <w:b/>
          <w:sz w:val="28"/>
          <w:szCs w:val="28"/>
        </w:rPr>
        <w:t>Питання для самоконтролю знань</w:t>
      </w:r>
    </w:p>
    <w:p w:rsidR="00E8496C" w:rsidRPr="008C7DF4" w:rsidRDefault="00E8496C" w:rsidP="00E8496C">
      <w:p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lastRenderedPageBreak/>
        <w:t>1. Історія фемінізму. Три етапи розвитку фемінізму.</w:t>
      </w:r>
    </w:p>
    <w:p w:rsidR="00E8496C" w:rsidRPr="008C7DF4" w:rsidRDefault="00E8496C" w:rsidP="00E8496C">
      <w:p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 xml:space="preserve">2. Основні напрямки фемінізму : ліберальний фемінізм, марксистсько-соціалістичний фемінізм, радикальний фемінізм, чорний фемінізм, постмодерністський фемінізм. </w:t>
      </w:r>
    </w:p>
    <w:p w:rsidR="00E8496C" w:rsidRPr="008C7DF4" w:rsidRDefault="00E8496C" w:rsidP="00E8496C">
      <w:p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3. Історія українського руху жінок.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 xml:space="preserve">4. Феміністська теорія і вища освіта. 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5. Жіночі Дослідження / Гендерні дослідження.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6. Біологічні теорії гендерних відмінностей.</w:t>
      </w:r>
    </w:p>
    <w:p w:rsidR="00E8496C" w:rsidRPr="008C7DF4" w:rsidRDefault="00E8496C" w:rsidP="00E8496C">
      <w:pPr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7. Психоаналітична теорія у трактуваннях гендерних відмінностей.</w:t>
      </w:r>
    </w:p>
    <w:p w:rsidR="00E8496C" w:rsidRPr="008C7DF4" w:rsidRDefault="00E8496C" w:rsidP="00E8496C">
      <w:pPr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8. Теорія соціального научіння і гендерна ідентифікація.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 xml:space="preserve">9. Соціально-когнітивна теорія розвитку (Л. Колберг) у поясненні механізмів формування гендерної ідентичності. 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10. Гендерні схеми. Теорія андрогінності (Сандра Бем).</w:t>
      </w:r>
    </w:p>
    <w:p w:rsidR="00E8496C" w:rsidRPr="008C7DF4" w:rsidRDefault="00E8496C" w:rsidP="00E8496C">
      <w:pPr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 xml:space="preserve">11. Феміністські теорії гендерних відмінностей та розвитку гендерної ідентичності. Основні положення. 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12. Психоаналітичний підхід Карен Хорні у тлумаченні гендерних відмінностей.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 xml:space="preserve">13. Теорія материнства Ненсі Чодороу. 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 xml:space="preserve">14. Теорія морального розвитку і гендеру Керол Гілліган. 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15. Маскулінність, фемінінність, сексуальність у Джудіт Батлер, Еріки Берман. 16. Теоретичні перспективи дослідження гендеру Люіс Ірігарей і Юлії Крістєвої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17. Феміністська перспектива в методології досліджень.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>18. Питання про об'єктивність в гендерних дослідженнях.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 xml:space="preserve">19. Методологічні дебати щодо застосування кількісних і якісних методів дослідження гендеру. </w:t>
      </w:r>
    </w:p>
    <w:p w:rsidR="00E8496C" w:rsidRPr="008C7DF4" w:rsidRDefault="00E8496C" w:rsidP="00E849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</w:rPr>
        <w:t xml:space="preserve">20. Сандра Хардінг </w:t>
      </w:r>
      <w:r w:rsidRPr="008C7DF4">
        <w:rPr>
          <w:rFonts w:ascii="Times New Roman" w:hAnsi="Times New Roman" w:cs="Times New Roman"/>
          <w:sz w:val="28"/>
          <w:szCs w:val="28"/>
          <w:lang w:val="en-US"/>
        </w:rPr>
        <w:t>Stand</w:t>
      </w:r>
      <w:r w:rsidRPr="008C7DF4">
        <w:rPr>
          <w:rFonts w:ascii="Times New Roman" w:hAnsi="Times New Roman" w:cs="Times New Roman"/>
          <w:sz w:val="28"/>
          <w:szCs w:val="28"/>
        </w:rPr>
        <w:t>-точкова теорія дослідження.</w:t>
      </w:r>
    </w:p>
    <w:p w:rsidR="00E8496C" w:rsidRPr="008C7DF4" w:rsidRDefault="00E8496C" w:rsidP="00E8496C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96C" w:rsidRPr="008C7DF4" w:rsidRDefault="00E8496C" w:rsidP="00E8496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8C7DF4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E8496C" w:rsidRPr="008C7DF4" w:rsidRDefault="00E8496C" w:rsidP="00E8496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8C7DF4">
        <w:rPr>
          <w:rFonts w:ascii="Times New Roman" w:hAnsi="Times New Roman" w:cs="Times New Roman"/>
          <w:b/>
          <w:bCs/>
          <w:spacing w:val="-6"/>
          <w:sz w:val="28"/>
          <w:szCs w:val="28"/>
        </w:rPr>
        <w:t>Базова</w:t>
      </w:r>
    </w:p>
    <w:p w:rsidR="00E8496C" w:rsidRPr="008C7DF4" w:rsidRDefault="00E8496C" w:rsidP="00E8496C">
      <w:pPr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E8496C" w:rsidRPr="008C7DF4" w:rsidRDefault="00E8496C" w:rsidP="00E8496C">
      <w:pPr>
        <w:pStyle w:val="a5"/>
        <w:numPr>
          <w:ilvl w:val="0"/>
          <w:numId w:val="5"/>
        </w:numPr>
        <w:spacing w:before="100" w:beforeAutospacing="1" w:after="100" w:afterAutospacing="1"/>
        <w:rPr>
          <w:szCs w:val="28"/>
          <w:lang w:val="en-US" w:eastAsia="uk-UA"/>
        </w:rPr>
      </w:pPr>
      <w:r w:rsidRPr="008C7DF4">
        <w:rPr>
          <w:bCs/>
          <w:spacing w:val="-6"/>
          <w:szCs w:val="28"/>
          <w:lang w:val="en-US"/>
        </w:rPr>
        <w:t xml:space="preserve">Abigail J. </w:t>
      </w:r>
      <w:r w:rsidRPr="008C7DF4">
        <w:rPr>
          <w:bCs/>
          <w:i/>
          <w:spacing w:val="-6"/>
          <w:szCs w:val="28"/>
          <w:lang w:val="en-US"/>
        </w:rPr>
        <w:t xml:space="preserve">Stewart and Christa McDermott. </w:t>
      </w:r>
      <w:r w:rsidRPr="008C7DF4">
        <w:rPr>
          <w:bCs/>
          <w:spacing w:val="-6"/>
          <w:szCs w:val="28"/>
          <w:lang w:val="en-US"/>
        </w:rPr>
        <w:t>Gender in psychology. Psychology Department and Women’s Studies Program, University of Michigan, 2004. P. 519-526: 534-538.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spacing w:before="100" w:beforeAutospacing="1" w:after="100" w:afterAutospacing="1"/>
        <w:rPr>
          <w:szCs w:val="28"/>
          <w:lang w:val="en-US" w:eastAsia="uk-UA"/>
        </w:rPr>
      </w:pPr>
      <w:r w:rsidRPr="008C7DF4">
        <w:rPr>
          <w:szCs w:val="28"/>
          <w:lang w:val="en-US" w:eastAsia="uk-UA"/>
        </w:rPr>
        <w:t xml:space="preserve">Andermahr S., Lovell T. and Wolkowitz C. (Eds).( 2000) </w:t>
      </w:r>
      <w:r w:rsidRPr="008C7DF4">
        <w:rPr>
          <w:i/>
          <w:szCs w:val="28"/>
          <w:lang w:val="en-US" w:eastAsia="uk-UA"/>
        </w:rPr>
        <w:t>A Glossary of Feminist Theory</w:t>
      </w:r>
      <w:r w:rsidRPr="008C7DF4">
        <w:rPr>
          <w:szCs w:val="28"/>
          <w:lang w:val="en-US" w:eastAsia="uk-UA"/>
        </w:rPr>
        <w:t xml:space="preserve">. London: Arnold; New York:Oxford University Press,. P.103-104. 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szCs w:val="28"/>
          <w:lang w:val="en-US"/>
        </w:rPr>
      </w:pPr>
      <w:r w:rsidRPr="008C7DF4">
        <w:rPr>
          <w:szCs w:val="28"/>
          <w:lang w:val="en-US"/>
        </w:rPr>
        <w:t xml:space="preserve">Bem  S.L.  ( 1983).   Gender  Schema  Theory  and  Its  Implication  for  Child velopment :  Raising  Gender-Aschemat ic  Children  in  a  Gender-Schematic ciety// </w:t>
      </w:r>
      <w:r w:rsidRPr="008C7DF4">
        <w:rPr>
          <w:i/>
          <w:szCs w:val="28"/>
          <w:lang w:val="en-US"/>
        </w:rPr>
        <w:t>Signs:  Journal  of Women  in Culture and  Society.</w:t>
      </w:r>
      <w:r w:rsidRPr="008C7DF4">
        <w:rPr>
          <w:szCs w:val="28"/>
          <w:lang w:val="en-US"/>
        </w:rPr>
        <w:t xml:space="preserve"> No.  8. P.  598–616.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jc w:val="both"/>
        <w:rPr>
          <w:szCs w:val="28"/>
          <w:lang w:val="uk-UA"/>
        </w:rPr>
      </w:pPr>
      <w:r w:rsidRPr="008C7DF4">
        <w:rPr>
          <w:szCs w:val="28"/>
          <w:shd w:val="clear" w:color="auto" w:fill="FFFFFF"/>
          <w:lang w:val="en-US"/>
        </w:rPr>
        <w:t>Berd Sh., Zherebkin S.</w:t>
      </w:r>
      <w:r w:rsidRPr="008C7DF4">
        <w:rPr>
          <w:szCs w:val="28"/>
          <w:lang w:val="en-US"/>
        </w:rPr>
        <w:t xml:space="preserve"> (</w:t>
      </w:r>
      <w:r w:rsidRPr="008C7DF4">
        <w:rPr>
          <w:szCs w:val="28"/>
        </w:rPr>
        <w:t>ред</w:t>
      </w:r>
      <w:r w:rsidRPr="008C7DF4">
        <w:rPr>
          <w:szCs w:val="28"/>
          <w:lang w:val="en-US"/>
        </w:rPr>
        <w:t xml:space="preserve">.) (2008). </w:t>
      </w:r>
      <w:r w:rsidRPr="008C7DF4">
        <w:rPr>
          <w:i/>
          <w:szCs w:val="28"/>
          <w:lang w:val="en-US"/>
        </w:rPr>
        <w:t>Pleasure to be a man.</w:t>
      </w:r>
      <w:r w:rsidRPr="008C7DF4">
        <w:rPr>
          <w:i/>
          <w:szCs w:val="28"/>
          <w:lang w:val="uk-UA"/>
        </w:rPr>
        <w:t xml:space="preserve"> Western theories of masculinity and the post-Soviet practices.</w:t>
      </w:r>
      <w:r w:rsidRPr="008C7DF4">
        <w:rPr>
          <w:szCs w:val="28"/>
          <w:lang w:val="uk-UA"/>
        </w:rPr>
        <w:t xml:space="preserve"> Санкт-Петербург: Алетейя.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szCs w:val="28"/>
          <w:lang w:val="en-US"/>
        </w:rPr>
      </w:pPr>
      <w:r w:rsidRPr="008C7DF4">
        <w:rPr>
          <w:bCs/>
          <w:spacing w:val="-6"/>
          <w:szCs w:val="28"/>
          <w:lang w:val="uk-UA"/>
        </w:rPr>
        <w:t>Bussey</w:t>
      </w:r>
      <w:r w:rsidRPr="008C7DF4">
        <w:rPr>
          <w:color w:val="000000" w:themeColor="text1"/>
          <w:szCs w:val="28"/>
          <w:lang w:val="uk-UA"/>
        </w:rPr>
        <w:t xml:space="preserve"> </w:t>
      </w:r>
      <w:r w:rsidRPr="008C7DF4">
        <w:rPr>
          <w:bCs/>
          <w:spacing w:val="-6"/>
          <w:szCs w:val="28"/>
          <w:lang w:val="uk-UA"/>
        </w:rPr>
        <w:t xml:space="preserve">Kay Macquarie, Albert Bandura. </w:t>
      </w:r>
      <w:r w:rsidRPr="008C7DF4">
        <w:rPr>
          <w:bCs/>
          <w:i/>
          <w:spacing w:val="-6"/>
          <w:szCs w:val="28"/>
          <w:lang w:val="uk-UA"/>
        </w:rPr>
        <w:t>Social Cognitive Theory of Gender Development and Differentiation:</w:t>
      </w:r>
      <w:r w:rsidRPr="008C7DF4">
        <w:rPr>
          <w:bCs/>
          <w:spacing w:val="-6"/>
          <w:szCs w:val="28"/>
          <w:lang w:val="uk-UA"/>
        </w:rPr>
        <w:t xml:space="preserve"> Psychological Review 1999, Vol. 106, No. 4, 676-713.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szCs w:val="28"/>
          <w:lang w:val="en-US"/>
        </w:rPr>
      </w:pPr>
      <w:r w:rsidRPr="008C7DF4">
        <w:rPr>
          <w:szCs w:val="28"/>
          <w:lang w:val="en-US"/>
        </w:rPr>
        <w:t xml:space="preserve">Chodorow, N. (1978).  </w:t>
      </w:r>
      <w:r w:rsidRPr="008C7DF4">
        <w:rPr>
          <w:i/>
          <w:szCs w:val="28"/>
          <w:lang w:val="en-US"/>
        </w:rPr>
        <w:t>The reproduction of mothering: Psychoanalysis and the sociology of gender</w:t>
      </w:r>
      <w:r w:rsidRPr="008C7DF4">
        <w:rPr>
          <w:szCs w:val="28"/>
          <w:lang w:val="en-US"/>
        </w:rPr>
        <w:t xml:space="preserve">.  </w:t>
      </w:r>
      <w:r w:rsidRPr="008C7DF4">
        <w:rPr>
          <w:szCs w:val="28"/>
        </w:rPr>
        <w:t>Berkeley and Los Angeles: University of California Press.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spacing w:after="60" w:line="276" w:lineRule="auto"/>
        <w:rPr>
          <w:szCs w:val="28"/>
          <w:lang w:val="en-GB"/>
        </w:rPr>
      </w:pPr>
      <w:r w:rsidRPr="008C7DF4">
        <w:rPr>
          <w:szCs w:val="28"/>
          <w:lang w:val="en-GB"/>
        </w:rPr>
        <w:t xml:space="preserve">Crawford, M. &amp; Linden, R. (2013). </w:t>
      </w:r>
      <w:r w:rsidRPr="008C7DF4">
        <w:rPr>
          <w:i/>
          <w:szCs w:val="28"/>
          <w:lang w:val="en-GB"/>
        </w:rPr>
        <w:t>Women and Gender.  A Feminist Psychology.</w:t>
      </w:r>
      <w:r w:rsidRPr="008C7DF4">
        <w:rPr>
          <w:szCs w:val="28"/>
          <w:lang w:val="en-GB"/>
        </w:rPr>
        <w:t xml:space="preserve"> N. York: Mc Graw Hill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spacing w:before="120" w:after="60" w:line="276" w:lineRule="auto"/>
        <w:jc w:val="both"/>
        <w:rPr>
          <w:szCs w:val="28"/>
          <w:lang w:val="en-US"/>
        </w:rPr>
      </w:pPr>
      <w:r w:rsidRPr="008C7DF4">
        <w:rPr>
          <w:szCs w:val="28"/>
          <w:lang w:val="en-US"/>
        </w:rPr>
        <w:t xml:space="preserve">Connel, R.W. (2005). </w:t>
      </w:r>
      <w:r w:rsidRPr="008C7DF4">
        <w:rPr>
          <w:i/>
          <w:szCs w:val="28"/>
          <w:lang w:val="en-US"/>
        </w:rPr>
        <w:t xml:space="preserve">Masculinities. </w:t>
      </w:r>
      <w:r w:rsidRPr="008C7DF4">
        <w:rPr>
          <w:szCs w:val="28"/>
          <w:lang w:val="en-US"/>
        </w:rPr>
        <w:t>Berkeley: University of California Press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spacing w:after="60" w:line="276" w:lineRule="auto"/>
        <w:rPr>
          <w:szCs w:val="28"/>
        </w:rPr>
      </w:pPr>
      <w:r w:rsidRPr="008C7DF4">
        <w:rPr>
          <w:szCs w:val="28"/>
          <w:lang w:val="en-GB"/>
        </w:rPr>
        <w:t xml:space="preserve">Ferber, A.,  Holcomb, K.  &amp; Wenting, T. (2016). </w:t>
      </w:r>
      <w:r w:rsidRPr="008C7DF4">
        <w:rPr>
          <w:i/>
          <w:szCs w:val="28"/>
          <w:lang w:val="en-GB"/>
        </w:rPr>
        <w:t xml:space="preserve">Sex, Gender and Sexuality: The New Basics. </w:t>
      </w:r>
      <w:r w:rsidRPr="008C7DF4">
        <w:rPr>
          <w:szCs w:val="28"/>
          <w:lang w:val="en-GB"/>
        </w:rPr>
        <w:t>N. York: Oxford University Press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shd w:val="clear" w:color="auto" w:fill="FFFFFF"/>
        <w:jc w:val="both"/>
        <w:rPr>
          <w:rStyle w:val="addmd1"/>
          <w:color w:val="333333"/>
          <w:sz w:val="28"/>
          <w:szCs w:val="28"/>
          <w:lang w:val="uk-UA"/>
        </w:rPr>
      </w:pPr>
      <w:r w:rsidRPr="008C7DF4">
        <w:rPr>
          <w:rStyle w:val="addmd1"/>
          <w:color w:val="333333"/>
          <w:sz w:val="28"/>
          <w:szCs w:val="28"/>
          <w:lang w:val="en-US"/>
        </w:rPr>
        <w:t>Feminism and/in/as psyhoiogy. The Public Sciences of Sex and Gender //Alexandra Rutherford and Michael Pettit. - York University. American Psychological Association, 2015. - Vol. 18. - No. 3. – P. 223–230 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jc w:val="both"/>
        <w:rPr>
          <w:szCs w:val="28"/>
          <w:lang w:val="en-US"/>
        </w:rPr>
      </w:pPr>
      <w:r w:rsidRPr="008C7DF4">
        <w:rPr>
          <w:szCs w:val="28"/>
          <w:lang w:val="en-US"/>
        </w:rPr>
        <w:t xml:space="preserve">Garfinkel H. ( 1967).  </w:t>
      </w:r>
      <w:r w:rsidRPr="008C7DF4">
        <w:rPr>
          <w:i/>
          <w:szCs w:val="28"/>
          <w:lang w:val="en-US"/>
        </w:rPr>
        <w:t>Studies  in  Ethnomethodology.</w:t>
      </w:r>
      <w:r w:rsidRPr="008C7DF4">
        <w:rPr>
          <w:szCs w:val="28"/>
          <w:lang w:val="en-US"/>
        </w:rPr>
        <w:t xml:space="preserve">  Englewood Cliffs  (NJ): Prentice-Hall.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spacing w:after="60" w:line="276" w:lineRule="auto"/>
        <w:jc w:val="both"/>
        <w:rPr>
          <w:szCs w:val="28"/>
        </w:rPr>
      </w:pPr>
      <w:r w:rsidRPr="008C7DF4">
        <w:rPr>
          <w:szCs w:val="28"/>
          <w:lang w:val="en-US"/>
        </w:rPr>
        <w:t xml:space="preserve">Gilligan, C. (1993).  </w:t>
      </w:r>
      <w:r w:rsidRPr="008C7DF4">
        <w:rPr>
          <w:i/>
          <w:szCs w:val="28"/>
          <w:lang w:val="en-US"/>
        </w:rPr>
        <w:t>In a different voice: Psychological theory and women's development</w:t>
      </w:r>
      <w:r w:rsidRPr="008C7DF4">
        <w:rPr>
          <w:szCs w:val="28"/>
          <w:lang w:val="en-US"/>
        </w:rPr>
        <w:t xml:space="preserve">, </w:t>
      </w:r>
      <w:r w:rsidRPr="008C7DF4">
        <w:rPr>
          <w:i/>
          <w:szCs w:val="28"/>
          <w:lang w:val="en-US"/>
        </w:rPr>
        <w:t>2nd ed</w:t>
      </w:r>
      <w:r w:rsidRPr="008C7DF4">
        <w:rPr>
          <w:szCs w:val="28"/>
          <w:lang w:val="en-US"/>
        </w:rPr>
        <w:t xml:space="preserve">.  </w:t>
      </w:r>
      <w:r w:rsidRPr="008C7DF4">
        <w:rPr>
          <w:szCs w:val="28"/>
        </w:rPr>
        <w:t>Cambridge, MA: Harvard University Press.</w:t>
      </w:r>
      <w:r w:rsidRPr="008C7DF4">
        <w:rPr>
          <w:szCs w:val="28"/>
          <w:lang w:val="en-US"/>
        </w:rPr>
        <w:t>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jc w:val="both"/>
        <w:rPr>
          <w:szCs w:val="28"/>
          <w:lang w:val="uk-UA"/>
        </w:rPr>
      </w:pPr>
      <w:r w:rsidRPr="008C7DF4">
        <w:rPr>
          <w:szCs w:val="28"/>
          <w:shd w:val="clear" w:color="auto" w:fill="FFFFFF"/>
          <w:lang w:val="en-US"/>
        </w:rPr>
        <w:t>Gilmor D.</w:t>
      </w:r>
      <w:r w:rsidRPr="008C7DF4">
        <w:rPr>
          <w:szCs w:val="28"/>
          <w:lang w:val="en-US"/>
        </w:rPr>
        <w:t xml:space="preserve"> (2005). </w:t>
      </w:r>
      <w:r w:rsidRPr="008C7DF4">
        <w:rPr>
          <w:i/>
          <w:szCs w:val="28"/>
          <w:lang w:val="en-US"/>
        </w:rPr>
        <w:t>Formation of masculinity: Cultural concepts of masculinity.Moscov</w:t>
      </w:r>
      <w:r w:rsidRPr="008C7DF4">
        <w:rPr>
          <w:szCs w:val="28"/>
          <w:lang w:val="en-US"/>
        </w:rPr>
        <w:t xml:space="preserve">: </w:t>
      </w:r>
      <w:r w:rsidRPr="008C7DF4">
        <w:rPr>
          <w:szCs w:val="28"/>
          <w:lang w:val="uk-UA" w:eastAsia="uk-UA"/>
        </w:rPr>
        <w:t>ROSSPEN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szCs w:val="28"/>
          <w:lang w:val="en-US"/>
        </w:rPr>
      </w:pPr>
      <w:r w:rsidRPr="008C7DF4">
        <w:rPr>
          <w:szCs w:val="28"/>
          <w:lang w:val="en-US"/>
        </w:rPr>
        <w:t>Goffman E.  (1976). Gender Display  //  Studies  in  the  Anthropology  of Visual Communication. Vol.  3. P.  69–77.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spacing w:after="60" w:line="276" w:lineRule="auto"/>
        <w:rPr>
          <w:color w:val="000000" w:themeColor="text1"/>
          <w:szCs w:val="28"/>
          <w:lang w:val="en-GB"/>
        </w:rPr>
      </w:pPr>
      <w:r w:rsidRPr="008C7DF4">
        <w:rPr>
          <w:bCs/>
          <w:spacing w:val="-6"/>
          <w:szCs w:val="28"/>
          <w:lang w:val="en-US"/>
        </w:rPr>
        <w:t xml:space="preserve">Helgeson Viski S. </w:t>
      </w:r>
      <w:r w:rsidRPr="008C7DF4">
        <w:rPr>
          <w:bCs/>
          <w:i/>
          <w:spacing w:val="-6"/>
          <w:szCs w:val="28"/>
          <w:lang w:val="en-US"/>
        </w:rPr>
        <w:t>The psyholody of gender/ Carnegie Mellon University</w:t>
      </w:r>
      <w:r w:rsidRPr="008C7DF4">
        <w:rPr>
          <w:bCs/>
          <w:spacing w:val="-6"/>
          <w:szCs w:val="28"/>
          <w:lang w:val="en-US"/>
        </w:rPr>
        <w:t>, 2012. P. 29-183.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spacing w:after="60" w:line="276" w:lineRule="auto"/>
        <w:rPr>
          <w:color w:val="000000" w:themeColor="text1"/>
          <w:szCs w:val="28"/>
          <w:lang w:val="en-GB"/>
        </w:rPr>
      </w:pPr>
      <w:r w:rsidRPr="008C7DF4">
        <w:rPr>
          <w:color w:val="000000" w:themeColor="text1"/>
          <w:szCs w:val="28"/>
          <w:lang w:val="en-GB"/>
        </w:rPr>
        <w:t xml:space="preserve">Hesse-Biber, S. N. (2013). </w:t>
      </w:r>
      <w:r w:rsidRPr="008C7DF4">
        <w:rPr>
          <w:i/>
          <w:color w:val="000000" w:themeColor="text1"/>
          <w:szCs w:val="28"/>
          <w:lang w:val="en-GB"/>
        </w:rPr>
        <w:t xml:space="preserve">Feminist Research Practice. </w:t>
      </w:r>
      <w:r w:rsidRPr="008C7DF4">
        <w:rPr>
          <w:color w:val="000000" w:themeColor="text1"/>
          <w:szCs w:val="28"/>
          <w:lang w:val="en-GB"/>
        </w:rPr>
        <w:t>Los Angeles: Sage Publications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color w:val="000000" w:themeColor="text1"/>
          <w:szCs w:val="28"/>
          <w:lang w:val="en-US"/>
        </w:rPr>
      </w:pPr>
      <w:r w:rsidRPr="008C7DF4">
        <w:rPr>
          <w:color w:val="000000" w:themeColor="text1"/>
          <w:szCs w:val="28"/>
          <w:lang w:val="en-US"/>
        </w:rPr>
        <w:t xml:space="preserve">Irigaray L. (2002). </w:t>
      </w:r>
      <w:r w:rsidRPr="008C7DF4">
        <w:rPr>
          <w:i/>
          <w:color w:val="000000" w:themeColor="text1"/>
          <w:szCs w:val="28"/>
          <w:lang w:val="en-US"/>
        </w:rPr>
        <w:t>The Way of Love</w:t>
      </w:r>
      <w:r w:rsidRPr="008C7DF4">
        <w:rPr>
          <w:color w:val="000000" w:themeColor="text1"/>
          <w:szCs w:val="28"/>
          <w:lang w:val="en-US"/>
        </w:rPr>
        <w:t xml:space="preserve"> / l. Irigaray. – London, New York: Continuum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spacing w:after="60"/>
        <w:rPr>
          <w:rStyle w:val="addmd1"/>
          <w:color w:val="333333"/>
          <w:sz w:val="28"/>
          <w:szCs w:val="28"/>
          <w:lang w:val="uk-UA"/>
        </w:rPr>
      </w:pPr>
      <w:r w:rsidRPr="008C7DF4">
        <w:rPr>
          <w:rStyle w:val="addmd1"/>
          <w:color w:val="333333"/>
          <w:sz w:val="28"/>
          <w:szCs w:val="28"/>
          <w:lang w:val="en-US"/>
        </w:rPr>
        <w:lastRenderedPageBreak/>
        <w:t xml:space="preserve"> Jane Flax. Postmodernism and Gender Relations in Feminist Theory. Signs, Vol. 12, No. 4, Within and Without: Women, Gender, and Theory (Summer, 1987), pp. 621-643.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spacing w:after="60"/>
        <w:rPr>
          <w:szCs w:val="28"/>
          <w:lang w:val="en-GB"/>
        </w:rPr>
      </w:pPr>
      <w:r w:rsidRPr="008C7DF4">
        <w:rPr>
          <w:szCs w:val="28"/>
          <w:lang w:val="en-GB"/>
        </w:rPr>
        <w:t xml:space="preserve">Crawford, M. &amp; Linden, R. (2013). </w:t>
      </w:r>
      <w:r w:rsidRPr="008C7DF4">
        <w:rPr>
          <w:i/>
          <w:szCs w:val="28"/>
          <w:lang w:val="en-GB"/>
        </w:rPr>
        <w:t>Women and Gender.  A Feminist Psychology.</w:t>
      </w:r>
      <w:r w:rsidRPr="008C7DF4">
        <w:rPr>
          <w:szCs w:val="28"/>
          <w:lang w:val="en-GB"/>
        </w:rPr>
        <w:t xml:space="preserve"> N. York: Mc Graw Hill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color w:val="000000" w:themeColor="text1"/>
          <w:szCs w:val="28"/>
          <w:lang w:val="en-US"/>
        </w:rPr>
      </w:pPr>
      <w:r w:rsidRPr="008C7DF4">
        <w:rPr>
          <w:color w:val="000000" w:themeColor="text1"/>
          <w:szCs w:val="28"/>
          <w:shd w:val="clear" w:color="auto" w:fill="FFFFFF"/>
          <w:lang w:val="en-US"/>
        </w:rPr>
        <w:t>KIs O.</w:t>
      </w:r>
      <w:r w:rsidRPr="008C7DF4">
        <w:rPr>
          <w:color w:val="000000" w:themeColor="text1"/>
          <w:szCs w:val="28"/>
          <w:lang w:val="en-US"/>
        </w:rPr>
        <w:t xml:space="preserve"> </w:t>
      </w:r>
      <w:r w:rsidRPr="008C7DF4">
        <w:rPr>
          <w:color w:val="000000" w:themeColor="text1"/>
          <w:szCs w:val="28"/>
          <w:lang w:val="uk-UA"/>
        </w:rPr>
        <w:t>(</w:t>
      </w:r>
      <w:r w:rsidRPr="008C7DF4">
        <w:rPr>
          <w:color w:val="000000" w:themeColor="text1"/>
          <w:szCs w:val="28"/>
          <w:lang w:val="en-US"/>
        </w:rPr>
        <w:t>2011</w:t>
      </w:r>
      <w:r w:rsidRPr="008C7DF4">
        <w:rPr>
          <w:color w:val="000000" w:themeColor="text1"/>
          <w:szCs w:val="28"/>
          <w:lang w:val="uk-UA"/>
        </w:rPr>
        <w:t>)</w:t>
      </w:r>
      <w:r w:rsidRPr="008C7DF4">
        <w:rPr>
          <w:color w:val="000000" w:themeColor="text1"/>
          <w:szCs w:val="28"/>
          <w:lang w:val="en-US"/>
        </w:rPr>
        <w:t>.</w:t>
      </w:r>
      <w:r w:rsidRPr="008C7DF4">
        <w:rPr>
          <w:i/>
          <w:color w:val="000000" w:themeColor="text1"/>
          <w:szCs w:val="28"/>
          <w:lang w:val="en-US"/>
        </w:rPr>
        <w:t xml:space="preserve">Telling the Untold: Representations of Ethnic and Regional Identities in Ukrainian Women’s Autobiographies </w:t>
      </w:r>
      <w:r w:rsidRPr="008C7DF4">
        <w:rPr>
          <w:color w:val="000000" w:themeColor="text1"/>
          <w:szCs w:val="28"/>
          <w:lang w:val="en-US"/>
        </w:rPr>
        <w:t xml:space="preserve">// Orality and Literacy: Reflections across Disciplines / Ed. by Keith Carlson, Natalia Khanenko-Friesen, and Kristina Fagan. – Toronto: University of Toronto Press, – </w:t>
      </w:r>
      <w:r w:rsidRPr="008C7DF4">
        <w:rPr>
          <w:color w:val="000000" w:themeColor="text1"/>
          <w:szCs w:val="28"/>
        </w:rPr>
        <w:t>С</w:t>
      </w:r>
      <w:r w:rsidRPr="008C7DF4">
        <w:rPr>
          <w:color w:val="000000" w:themeColor="text1"/>
          <w:szCs w:val="28"/>
          <w:lang w:val="en-US"/>
        </w:rPr>
        <w:t>. 280-314</w:t>
      </w:r>
      <w:r w:rsidRPr="008C7DF4">
        <w:rPr>
          <w:color w:val="000000" w:themeColor="text1"/>
          <w:szCs w:val="28"/>
          <w:lang w:val="uk-UA"/>
        </w:rPr>
        <w:t>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jc w:val="both"/>
        <w:rPr>
          <w:szCs w:val="28"/>
          <w:lang w:val="uk-UA"/>
        </w:rPr>
      </w:pPr>
      <w:r w:rsidRPr="008C7DF4">
        <w:rPr>
          <w:szCs w:val="28"/>
          <w:lang w:val="uk-UA"/>
        </w:rPr>
        <w:t>Кісь О. Гндерні студії в Україні: стан, проблеми, перспективи:</w:t>
      </w:r>
      <w:r w:rsidRPr="008C7DF4">
        <w:rPr>
          <w:szCs w:val="28"/>
        </w:rPr>
        <w:t xml:space="preserve"> </w:t>
      </w:r>
      <w:hyperlink r:id="rId11" w:history="1">
        <w:r w:rsidRPr="008C7DF4">
          <w:rPr>
            <w:rStyle w:val="a8"/>
            <w:szCs w:val="28"/>
            <w:lang w:val="uk-UA"/>
          </w:rPr>
          <w:t>http://www.ji-magazine.lviv.ua/seminary/2000/sem17-08.htm</w:t>
        </w:r>
      </w:hyperlink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color w:val="000000" w:themeColor="text1"/>
          <w:szCs w:val="28"/>
        </w:rPr>
      </w:pPr>
    </w:p>
    <w:p w:rsidR="00E8496C" w:rsidRPr="008C7DF4" w:rsidRDefault="00E8496C" w:rsidP="00E8496C">
      <w:pPr>
        <w:pStyle w:val="a5"/>
        <w:numPr>
          <w:ilvl w:val="0"/>
          <w:numId w:val="5"/>
        </w:numPr>
        <w:shd w:val="clear" w:color="auto" w:fill="FFFFFF"/>
        <w:jc w:val="both"/>
        <w:rPr>
          <w:szCs w:val="28"/>
        </w:rPr>
      </w:pPr>
      <w:r w:rsidRPr="008C7DF4">
        <w:rPr>
          <w:color w:val="333333"/>
          <w:szCs w:val="28"/>
          <w:lang w:val="uk-UA" w:eastAsia="uk-UA"/>
        </w:rPr>
        <w:t>Kon I.</w:t>
      </w:r>
      <w:r w:rsidRPr="008C7DF4">
        <w:rPr>
          <w:color w:val="333333"/>
          <w:szCs w:val="28"/>
          <w:lang w:val="en-US" w:eastAsia="uk-UA"/>
        </w:rPr>
        <w:t xml:space="preserve"> </w:t>
      </w:r>
      <w:r w:rsidRPr="008C7DF4">
        <w:rPr>
          <w:szCs w:val="28"/>
          <w:lang w:val="en-US"/>
        </w:rPr>
        <w:t xml:space="preserve"> (2010). Changing men in a changing world. Ethnographic Review</w:t>
      </w:r>
      <w:r w:rsidRPr="008C7DF4">
        <w:rPr>
          <w:szCs w:val="28"/>
        </w:rPr>
        <w:t>,</w:t>
      </w:r>
      <w:r w:rsidRPr="008C7DF4">
        <w:rPr>
          <w:szCs w:val="28"/>
          <w:lang w:val="en-US"/>
        </w:rPr>
        <w:t xml:space="preserve"> p</w:t>
      </w:r>
      <w:r w:rsidRPr="008C7DF4">
        <w:rPr>
          <w:szCs w:val="28"/>
        </w:rPr>
        <w:t xml:space="preserve">. 99-114 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color w:val="000000" w:themeColor="text1"/>
          <w:szCs w:val="28"/>
          <w:lang w:val="en-US"/>
        </w:rPr>
      </w:pPr>
      <w:r w:rsidRPr="008C7DF4">
        <w:rPr>
          <w:color w:val="000000" w:themeColor="text1"/>
          <w:szCs w:val="28"/>
          <w:lang w:val="en-US"/>
        </w:rPr>
        <w:t xml:space="preserve">Kristeva, J. (1991). </w:t>
      </w:r>
      <w:r w:rsidRPr="008C7DF4">
        <w:rPr>
          <w:i/>
          <w:color w:val="000000" w:themeColor="text1"/>
          <w:szCs w:val="28"/>
          <w:lang w:val="en-US"/>
        </w:rPr>
        <w:t>Strangers To Ourselves</w:t>
      </w:r>
      <w:r w:rsidRPr="008C7DF4">
        <w:rPr>
          <w:color w:val="000000" w:themeColor="text1"/>
          <w:szCs w:val="28"/>
          <w:lang w:val="en-US"/>
        </w:rPr>
        <w:t>. – New York: Columbia University Press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color w:val="000000" w:themeColor="text1"/>
          <w:szCs w:val="28"/>
          <w:lang w:val="en-US"/>
        </w:rPr>
      </w:pPr>
      <w:r w:rsidRPr="008C7DF4">
        <w:rPr>
          <w:color w:val="000000" w:themeColor="text1"/>
          <w:szCs w:val="28"/>
          <w:lang w:val="en-US"/>
        </w:rPr>
        <w:t xml:space="preserve">Launius Chr. &amp; Hassel, H. (2015). </w:t>
      </w:r>
      <w:r w:rsidRPr="008C7DF4">
        <w:rPr>
          <w:i/>
          <w:color w:val="000000" w:themeColor="text1"/>
          <w:szCs w:val="28"/>
          <w:lang w:val="en-US"/>
        </w:rPr>
        <w:t xml:space="preserve">Threshold Concepts in Women’s and Gender Studies. </w:t>
      </w:r>
      <w:r w:rsidRPr="008C7DF4">
        <w:rPr>
          <w:color w:val="000000" w:themeColor="text1"/>
          <w:szCs w:val="28"/>
        </w:rPr>
        <w:t>N. York: Routledge</w:t>
      </w:r>
      <w:r w:rsidRPr="008C7DF4">
        <w:rPr>
          <w:szCs w:val="28"/>
          <w:lang w:val="en-US"/>
        </w:rPr>
        <w:t xml:space="preserve"> 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szCs w:val="28"/>
          <w:lang w:val="en-US"/>
        </w:rPr>
      </w:pPr>
      <w:r w:rsidRPr="008C7DF4">
        <w:rPr>
          <w:bCs/>
          <w:spacing w:val="-6"/>
          <w:szCs w:val="28"/>
          <w:lang w:val="uk-UA"/>
        </w:rPr>
        <w:t xml:space="preserve">Linda Alcoff.. </w:t>
      </w:r>
      <w:r w:rsidRPr="008C7DF4">
        <w:rPr>
          <w:bCs/>
          <w:i/>
          <w:spacing w:val="-6"/>
          <w:szCs w:val="28"/>
          <w:lang w:val="uk-UA"/>
        </w:rPr>
        <w:t>Cultural Feminism versus Post-Structuralism: The Identity Crisis in Feminist Theory:</w:t>
      </w:r>
      <w:r w:rsidRPr="008C7DF4">
        <w:rPr>
          <w:bCs/>
          <w:spacing w:val="-6"/>
          <w:szCs w:val="28"/>
          <w:lang w:val="uk-UA"/>
        </w:rPr>
        <w:t xml:space="preserve"> Signs, Vol. 13, No. 3 (Spring, 1988), pp. 405-436 Published by: The University of Chicago Press Stable URL: </w:t>
      </w:r>
      <w:hyperlink r:id="rId12" w:history="1">
        <w:r w:rsidRPr="008C7DF4">
          <w:rPr>
            <w:rStyle w:val="a8"/>
            <w:bCs/>
            <w:spacing w:val="-6"/>
            <w:szCs w:val="28"/>
            <w:lang w:val="uk-UA"/>
          </w:rPr>
          <w:t>http://www.jstor.org/stable/3174166</w:t>
        </w:r>
      </w:hyperlink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szCs w:val="28"/>
        </w:rPr>
      </w:pPr>
      <w:r w:rsidRPr="008C7DF4">
        <w:rPr>
          <w:szCs w:val="28"/>
          <w:lang w:val="en-US"/>
        </w:rPr>
        <w:t xml:space="preserve">Lips, H. (2007). </w:t>
      </w:r>
      <w:r w:rsidRPr="008C7DF4">
        <w:rPr>
          <w:i/>
          <w:szCs w:val="28"/>
          <w:lang w:val="en-US"/>
        </w:rPr>
        <w:t xml:space="preserve">Sex and Gender. </w:t>
      </w:r>
      <w:r w:rsidRPr="008C7DF4">
        <w:rPr>
          <w:szCs w:val="28"/>
        </w:rPr>
        <w:t>N. York: Mc Graw Hill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szCs w:val="28"/>
          <w:lang w:val="en-US"/>
        </w:rPr>
      </w:pPr>
      <w:r w:rsidRPr="008C7DF4">
        <w:rPr>
          <w:szCs w:val="28"/>
          <w:lang w:val="en-US"/>
        </w:rPr>
        <w:t xml:space="preserve">Mitchell J. (1974). </w:t>
      </w:r>
      <w:r w:rsidRPr="008C7DF4">
        <w:rPr>
          <w:i/>
          <w:szCs w:val="28"/>
          <w:lang w:val="en-US"/>
        </w:rPr>
        <w:t>Psychoanalysis and Feminism: Freud, Reich, Laing and Women</w:t>
      </w:r>
      <w:r w:rsidRPr="008C7DF4">
        <w:rPr>
          <w:szCs w:val="28"/>
          <w:lang w:val="en-US"/>
        </w:rPr>
        <w:t xml:space="preserve"> (New York: Vintage Books,).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szCs w:val="28"/>
          <w:lang w:val="en-US"/>
        </w:rPr>
      </w:pPr>
      <w:r w:rsidRPr="008C7DF4">
        <w:rPr>
          <w:szCs w:val="28"/>
          <w:lang w:val="en-US"/>
        </w:rPr>
        <w:t xml:space="preserve">Miller, J.B. (1986).  </w:t>
      </w:r>
      <w:r w:rsidRPr="008C7DF4">
        <w:rPr>
          <w:i/>
          <w:szCs w:val="28"/>
          <w:lang w:val="en-US"/>
        </w:rPr>
        <w:t>Toward a new psychology of women, 2nd ed</w:t>
      </w:r>
      <w:r w:rsidRPr="008C7DF4">
        <w:rPr>
          <w:szCs w:val="28"/>
          <w:lang w:val="en-US"/>
        </w:rPr>
        <w:t xml:space="preserve">.  </w:t>
      </w:r>
      <w:r w:rsidRPr="008C7DF4">
        <w:rPr>
          <w:szCs w:val="28"/>
        </w:rPr>
        <w:t xml:space="preserve">Boston: Beacon Press. 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spacing w:after="60" w:line="276" w:lineRule="auto"/>
        <w:rPr>
          <w:szCs w:val="28"/>
        </w:rPr>
      </w:pPr>
      <w:r w:rsidRPr="008C7DF4">
        <w:rPr>
          <w:szCs w:val="28"/>
          <w:lang w:val="en-US"/>
        </w:rPr>
        <w:t xml:space="preserve">Pilcher J. &amp; Whelehan,I. (2017). </w:t>
      </w:r>
      <w:r w:rsidRPr="008C7DF4">
        <w:rPr>
          <w:i/>
          <w:szCs w:val="28"/>
          <w:lang w:val="en-US"/>
        </w:rPr>
        <w:t xml:space="preserve">Key Concepts in Gender Studies. </w:t>
      </w:r>
      <w:r w:rsidRPr="008C7DF4">
        <w:rPr>
          <w:szCs w:val="28"/>
        </w:rPr>
        <w:t xml:space="preserve">London: Sage Publications 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szCs w:val="28"/>
          <w:lang w:val="en-US"/>
        </w:rPr>
      </w:pPr>
      <w:r w:rsidRPr="008C7DF4">
        <w:rPr>
          <w:szCs w:val="28"/>
          <w:lang w:val="en-US"/>
        </w:rPr>
        <w:t xml:space="preserve">Rooney E. (2008). Discipline and Vanish: Feminism, the Resistance to Theory, and the Politics of Cultural Studies. In Joan Wallach Scott (ed.) </w:t>
      </w:r>
      <w:r w:rsidRPr="008C7DF4">
        <w:rPr>
          <w:i/>
          <w:szCs w:val="28"/>
          <w:lang w:val="en-US"/>
        </w:rPr>
        <w:t>Women’s Studies on the Edge.</w:t>
      </w:r>
      <w:r w:rsidRPr="008C7DF4">
        <w:rPr>
          <w:szCs w:val="28"/>
          <w:lang w:val="en-US"/>
        </w:rPr>
        <w:t xml:space="preserve"> Duke University Press. 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szCs w:val="28"/>
          <w:lang w:val="en-US" w:eastAsia="uk-UA"/>
        </w:rPr>
      </w:pPr>
      <w:r w:rsidRPr="008C7DF4">
        <w:rPr>
          <w:szCs w:val="28"/>
          <w:lang w:val="en-US" w:eastAsia="uk-UA"/>
        </w:rPr>
        <w:t>Scott Joan W.. Millennial Fantasies: The Future of "Gender" in the 21st Century. Paper presented on May 6, 2000 at the seminar "Production of the Past", Columbia University, New York. P.3.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spacing w:after="60" w:line="276" w:lineRule="auto"/>
        <w:rPr>
          <w:szCs w:val="28"/>
          <w:lang w:val="en-GB"/>
        </w:rPr>
      </w:pPr>
      <w:r w:rsidRPr="008C7DF4">
        <w:rPr>
          <w:szCs w:val="28"/>
          <w:lang w:val="en-GB"/>
        </w:rPr>
        <w:t xml:space="preserve">Sprague, J. (2016). </w:t>
      </w:r>
      <w:r w:rsidRPr="008C7DF4">
        <w:rPr>
          <w:i/>
          <w:szCs w:val="28"/>
          <w:lang w:val="en-GB"/>
        </w:rPr>
        <w:t xml:space="preserve">Feminist Methodologies for Critical Researchers. </w:t>
      </w:r>
      <w:r w:rsidRPr="008C7DF4">
        <w:rPr>
          <w:szCs w:val="28"/>
          <w:lang w:val="en-GB"/>
        </w:rPr>
        <w:t>N. York: Rowman &amp; Littlefield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rPr>
          <w:szCs w:val="28"/>
          <w:lang w:val="en-US"/>
        </w:rPr>
      </w:pPr>
      <w:r w:rsidRPr="008C7DF4">
        <w:rPr>
          <w:szCs w:val="28"/>
          <w:lang w:val="en-US"/>
        </w:rPr>
        <w:t>West  C.   and  Zimmerman  D.  ( 1991</w:t>
      </w:r>
      <w:r w:rsidRPr="008C7DF4">
        <w:rPr>
          <w:i/>
          <w:szCs w:val="28"/>
          <w:lang w:val="en-US"/>
        </w:rPr>
        <w:t>).  Doing  Gender</w:t>
      </w:r>
      <w:r w:rsidRPr="008C7DF4">
        <w:rPr>
          <w:szCs w:val="28"/>
          <w:lang w:val="en-US"/>
        </w:rPr>
        <w:t xml:space="preserve">   / /  </w:t>
      </w:r>
      <w:r w:rsidRPr="008C7DF4">
        <w:rPr>
          <w:i/>
          <w:szCs w:val="28"/>
          <w:lang w:val="en-US"/>
        </w:rPr>
        <w:t>The  Social Construction  of  Gender</w:t>
      </w:r>
      <w:r w:rsidRPr="008C7DF4">
        <w:rPr>
          <w:szCs w:val="28"/>
          <w:lang w:val="en-US"/>
        </w:rPr>
        <w:t xml:space="preserve">  /  Ed.  by  J.  Lorber  and  S.  Farrell.  Sage  Publications. P.  13–37.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szCs w:val="28"/>
          <w:lang w:val="en-US"/>
        </w:rPr>
      </w:pPr>
      <w:r w:rsidRPr="008C7DF4">
        <w:rPr>
          <w:szCs w:val="28"/>
          <w:lang w:val="en-US"/>
        </w:rPr>
        <w:t xml:space="preserve">Wiegman (2014): </w:t>
      </w:r>
      <w:r w:rsidRPr="008C7DF4">
        <w:rPr>
          <w:i/>
          <w:szCs w:val="28"/>
          <w:lang w:val="en-US"/>
        </w:rPr>
        <w:t>“The Times We’re In: Queer Feminist Criticism and the Reparative ‘Turn,’” Feminist Theory,</w:t>
      </w:r>
      <w:r w:rsidRPr="008C7DF4">
        <w:rPr>
          <w:szCs w:val="28"/>
          <w:lang w:val="en-US"/>
        </w:rPr>
        <w:t xml:space="preserve"> vol. 15 no. 1, April 2014, pp. 4-25.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spacing w:after="60" w:line="276" w:lineRule="auto"/>
        <w:jc w:val="both"/>
        <w:rPr>
          <w:szCs w:val="28"/>
        </w:rPr>
      </w:pPr>
      <w:r w:rsidRPr="008C7DF4">
        <w:rPr>
          <w:szCs w:val="28"/>
          <w:lang w:val="en-US"/>
        </w:rPr>
        <w:t xml:space="preserve">Wilkinson, S. (1997).  Feminist psychology.  In D. Fox &amp; I. Prilleltensky (Eds), </w:t>
      </w:r>
      <w:r w:rsidRPr="008C7DF4">
        <w:rPr>
          <w:i/>
          <w:szCs w:val="28"/>
          <w:lang w:val="en-US"/>
        </w:rPr>
        <w:t xml:space="preserve">Critical psychology.  </w:t>
      </w:r>
      <w:r w:rsidRPr="008C7DF4">
        <w:rPr>
          <w:i/>
          <w:szCs w:val="28"/>
        </w:rPr>
        <w:t xml:space="preserve">An introduction </w:t>
      </w:r>
      <w:r w:rsidRPr="008C7DF4">
        <w:rPr>
          <w:iCs/>
          <w:szCs w:val="28"/>
        </w:rPr>
        <w:t>(pp. 247-264)</w:t>
      </w:r>
      <w:r w:rsidRPr="008C7DF4">
        <w:rPr>
          <w:i/>
          <w:szCs w:val="28"/>
        </w:rPr>
        <w:t xml:space="preserve">.  </w:t>
      </w:r>
      <w:r w:rsidRPr="008C7DF4">
        <w:rPr>
          <w:szCs w:val="28"/>
        </w:rPr>
        <w:t>London: Sage Publications.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jc w:val="both"/>
        <w:rPr>
          <w:color w:val="FF0000"/>
          <w:szCs w:val="28"/>
          <w:lang w:val="uk-UA"/>
        </w:rPr>
      </w:pPr>
      <w:r w:rsidRPr="008C7DF4">
        <w:rPr>
          <w:color w:val="333333"/>
          <w:szCs w:val="28"/>
          <w:shd w:val="clear" w:color="auto" w:fill="FFFFFF"/>
          <w:lang w:val="en-US"/>
        </w:rPr>
        <w:lastRenderedPageBreak/>
        <w:t>Zherebkina I. A.</w:t>
      </w:r>
      <w:r w:rsidRPr="008C7DF4">
        <w:rPr>
          <w:bCs/>
          <w:szCs w:val="28"/>
          <w:lang w:val="en-US"/>
        </w:rPr>
        <w:t xml:space="preserve"> (2001).</w:t>
      </w:r>
      <w:r w:rsidRPr="008C7DF4">
        <w:rPr>
          <w:szCs w:val="28"/>
          <w:lang w:val="en-US"/>
        </w:rPr>
        <w:t xml:space="preserve"> </w:t>
      </w:r>
      <w:r w:rsidRPr="008C7DF4">
        <w:rPr>
          <w:i/>
          <w:szCs w:val="28"/>
          <w:lang w:val="en-US"/>
        </w:rPr>
        <w:t>Introduction to Gender Studies.</w:t>
      </w:r>
      <w:r w:rsidRPr="008C7DF4">
        <w:rPr>
          <w:szCs w:val="28"/>
          <w:lang w:val="en-US"/>
        </w:rPr>
        <w:t xml:space="preserve"> Vol</w:t>
      </w:r>
      <w:r w:rsidRPr="008C7DF4">
        <w:rPr>
          <w:szCs w:val="28"/>
        </w:rPr>
        <w:t xml:space="preserve">. </w:t>
      </w:r>
      <w:r w:rsidRPr="008C7DF4">
        <w:rPr>
          <w:bCs/>
          <w:szCs w:val="28"/>
          <w:lang w:val="en-US"/>
        </w:rPr>
        <w:t>I</w:t>
      </w:r>
      <w:r w:rsidRPr="008C7DF4">
        <w:rPr>
          <w:bCs/>
          <w:szCs w:val="28"/>
        </w:rPr>
        <w:t xml:space="preserve">: </w:t>
      </w:r>
      <w:r w:rsidRPr="008C7DF4">
        <w:rPr>
          <w:color w:val="333333"/>
          <w:szCs w:val="28"/>
        </w:rPr>
        <w:t>Harkov: HTsGI</w:t>
      </w:r>
      <w:r w:rsidRPr="008C7DF4">
        <w:rPr>
          <w:bCs/>
          <w:spacing w:val="-6"/>
          <w:szCs w:val="28"/>
        </w:rPr>
        <w:t>.</w:t>
      </w:r>
    </w:p>
    <w:p w:rsidR="00E8496C" w:rsidRPr="008C7DF4" w:rsidRDefault="00E8496C" w:rsidP="00E8496C">
      <w:pPr>
        <w:pStyle w:val="a5"/>
        <w:numPr>
          <w:ilvl w:val="0"/>
          <w:numId w:val="5"/>
        </w:numPr>
        <w:jc w:val="both"/>
        <w:rPr>
          <w:color w:val="FF0000"/>
          <w:szCs w:val="28"/>
          <w:lang w:val="uk-UA"/>
        </w:rPr>
      </w:pPr>
      <w:r w:rsidRPr="008C7DF4">
        <w:rPr>
          <w:bCs/>
          <w:spacing w:val="-6"/>
          <w:szCs w:val="28"/>
          <w:lang w:val="uk-UA"/>
        </w:rPr>
        <w:t xml:space="preserve"> </w:t>
      </w:r>
      <w:r w:rsidRPr="008C7DF4">
        <w:rPr>
          <w:color w:val="000000" w:themeColor="text1"/>
          <w:szCs w:val="28"/>
        </w:rPr>
        <w:t>Эллиот П., Менделл Н. Теории феминизма. –Гендерные исследования: феминистская методология в социальных науках. - ХЦГИ, 1998. -  с.20.</w:t>
      </w:r>
    </w:p>
    <w:p w:rsidR="00E8496C" w:rsidRPr="008C7DF4" w:rsidRDefault="00E8496C" w:rsidP="00E8496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8496C" w:rsidRPr="008C7DF4" w:rsidRDefault="00E8496C" w:rsidP="00E8496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b/>
          <w:bCs/>
          <w:spacing w:val="-6"/>
          <w:sz w:val="28"/>
          <w:szCs w:val="28"/>
        </w:rPr>
        <w:t>Допоміжна</w:t>
      </w:r>
    </w:p>
    <w:p w:rsidR="00E8496C" w:rsidRPr="008C7DF4" w:rsidRDefault="00E8496C" w:rsidP="00E8496C">
      <w:pPr>
        <w:pStyle w:val="2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DF4">
        <w:rPr>
          <w:rFonts w:ascii="Times New Roman" w:hAnsi="Times New Roman" w:cs="Times New Roman"/>
          <w:sz w:val="28"/>
          <w:szCs w:val="28"/>
          <w:lang w:val="en-GB"/>
        </w:rPr>
        <w:t xml:space="preserve">Oksana Kis. “Restoring the Broken Continuity: Women’s History in Post-Soviet Ukraine,” </w:t>
      </w:r>
      <w:r w:rsidRPr="008C7DF4">
        <w:rPr>
          <w:rFonts w:ascii="Times New Roman" w:hAnsi="Times New Roman" w:cs="Times New Roman"/>
          <w:i/>
          <w:sz w:val="28"/>
          <w:szCs w:val="28"/>
          <w:lang w:val="en-US"/>
        </w:rPr>
        <w:t>Aspasia</w:t>
      </w:r>
      <w:r w:rsidRPr="008C7DF4">
        <w:rPr>
          <w:rFonts w:ascii="Times New Roman" w:hAnsi="Times New Roman" w:cs="Times New Roman"/>
          <w:sz w:val="28"/>
          <w:szCs w:val="28"/>
          <w:lang w:val="en-US"/>
        </w:rPr>
        <w:t xml:space="preserve"> 6 (2012): 171</w:t>
      </w:r>
      <w:r w:rsidRPr="008C7DF4">
        <w:rPr>
          <w:rFonts w:ascii="Times New Roman" w:hAnsi="Times New Roman" w:cs="Times New Roman"/>
          <w:sz w:val="28"/>
          <w:szCs w:val="28"/>
          <w:lang w:val="hu-HU"/>
        </w:rPr>
        <w:t>–</w:t>
      </w:r>
      <w:r w:rsidRPr="008C7DF4">
        <w:rPr>
          <w:rFonts w:ascii="Times New Roman" w:hAnsi="Times New Roman" w:cs="Times New Roman"/>
          <w:sz w:val="28"/>
          <w:szCs w:val="28"/>
          <w:lang w:val="en-US"/>
        </w:rPr>
        <w:t>183.</w:t>
      </w:r>
      <w:r w:rsidRPr="008C7DF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E8496C" w:rsidRPr="008C7DF4" w:rsidRDefault="00E8496C" w:rsidP="00E8496C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8C7DF4">
        <w:rPr>
          <w:szCs w:val="28"/>
          <w:lang w:val="uk-UA"/>
        </w:rPr>
        <w:t>Кісь О. Жіноча історія як напрямок історичних досліджень: становлення феміністської методології // Український історичний журнал. –№ 2, 2012. - С. 159-172.</w:t>
      </w:r>
    </w:p>
    <w:p w:rsidR="00E8496C" w:rsidRPr="008C7DF4" w:rsidRDefault="00E8496C" w:rsidP="00E8496C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8C7DF4">
        <w:rPr>
          <w:szCs w:val="28"/>
          <w:lang w:val="uk-UA"/>
        </w:rPr>
        <w:t xml:space="preserve">Заграй Л.Д. Проблематизація гендерного досвіду в психоаналізі і фемінізмі. - Вісник Прикарпатського університету. Філософські і психологічні науки. - Івано-Франківськ: ВДВ ЦІТ, 2014. – Вип. 18. – С. 116-121. </w:t>
      </w:r>
    </w:p>
    <w:p w:rsidR="00E8496C" w:rsidRPr="008C7DF4" w:rsidRDefault="00E8496C" w:rsidP="00E8496C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8C7DF4">
        <w:rPr>
          <w:color w:val="000000" w:themeColor="text1"/>
          <w:szCs w:val="28"/>
          <w:lang w:val="uk-UA"/>
        </w:rPr>
        <w:t>Braidotti, Rosi with Butler, Judith, "Interview: Feminism By Any Other Name"in differences, vol. 6, N 2-3, 1994, p. 27-58.</w:t>
      </w:r>
    </w:p>
    <w:p w:rsidR="00E8496C" w:rsidRPr="008C7DF4" w:rsidRDefault="00E8496C" w:rsidP="00E8496C">
      <w:pPr>
        <w:pStyle w:val="a5"/>
        <w:numPr>
          <w:ilvl w:val="0"/>
          <w:numId w:val="4"/>
        </w:numPr>
        <w:jc w:val="both"/>
        <w:rPr>
          <w:szCs w:val="28"/>
          <w:lang w:val="uk-UA"/>
        </w:rPr>
      </w:pPr>
      <w:r w:rsidRPr="008C7DF4">
        <w:rPr>
          <w:bCs/>
          <w:iCs/>
          <w:color w:val="000000"/>
          <w:szCs w:val="28"/>
        </w:rPr>
        <w:t>Жеребкина Ирина. Притиворечия в современном феминизме</w:t>
      </w:r>
      <w:r w:rsidRPr="008C7DF4">
        <w:rPr>
          <w:bCs/>
          <w:iCs/>
          <w:color w:val="000000"/>
          <w:szCs w:val="28"/>
          <w:lang w:val="uk-UA"/>
        </w:rPr>
        <w:t xml:space="preserve"> </w:t>
      </w:r>
      <w:r w:rsidRPr="008C7DF4">
        <w:rPr>
          <w:bCs/>
          <w:iCs/>
          <w:color w:val="000000"/>
          <w:szCs w:val="28"/>
        </w:rPr>
        <w:t>[</w:t>
      </w:r>
      <w:r w:rsidRPr="008C7DF4">
        <w:rPr>
          <w:bCs/>
          <w:iCs/>
          <w:color w:val="000000"/>
          <w:szCs w:val="28"/>
          <w:lang w:val="uk-UA"/>
        </w:rPr>
        <w:t>Електронний ресурс</w:t>
      </w:r>
      <w:r w:rsidRPr="008C7DF4">
        <w:rPr>
          <w:bCs/>
          <w:iCs/>
          <w:color w:val="000000"/>
          <w:szCs w:val="28"/>
        </w:rPr>
        <w:t>]</w:t>
      </w:r>
      <w:r w:rsidRPr="008C7DF4">
        <w:rPr>
          <w:bCs/>
          <w:iCs/>
          <w:color w:val="000000"/>
          <w:szCs w:val="28"/>
          <w:lang w:val="uk-UA"/>
        </w:rPr>
        <w:t xml:space="preserve">. И. Жеребкина: Режим доступу: </w:t>
      </w:r>
      <w:hyperlink r:id="rId13" w:history="1">
        <w:r w:rsidRPr="008C7DF4">
          <w:rPr>
            <w:rStyle w:val="a8"/>
            <w:bCs/>
            <w:iCs/>
            <w:szCs w:val="28"/>
            <w:lang w:val="en-US"/>
          </w:rPr>
          <w:t>http</w:t>
        </w:r>
        <w:r w:rsidRPr="008C7DF4">
          <w:rPr>
            <w:rStyle w:val="a8"/>
            <w:bCs/>
            <w:iCs/>
            <w:szCs w:val="28"/>
            <w:lang w:val="uk-UA"/>
          </w:rPr>
          <w:t>://</w:t>
        </w:r>
        <w:r w:rsidRPr="008C7DF4">
          <w:rPr>
            <w:rStyle w:val="a8"/>
            <w:bCs/>
            <w:iCs/>
            <w:szCs w:val="28"/>
            <w:lang w:val="en-US"/>
          </w:rPr>
          <w:t>www</w:t>
        </w:r>
        <w:r w:rsidRPr="008C7DF4">
          <w:rPr>
            <w:rStyle w:val="a8"/>
            <w:bCs/>
            <w:iCs/>
            <w:szCs w:val="28"/>
            <w:lang w:val="uk-UA"/>
          </w:rPr>
          <w:t>.</w:t>
        </w:r>
        <w:r w:rsidRPr="008C7DF4">
          <w:rPr>
            <w:rStyle w:val="a8"/>
            <w:bCs/>
            <w:iCs/>
            <w:szCs w:val="28"/>
            <w:lang w:val="en-US"/>
          </w:rPr>
          <w:t>owl</w:t>
        </w:r>
        <w:r w:rsidRPr="008C7DF4">
          <w:rPr>
            <w:rStyle w:val="a8"/>
            <w:bCs/>
            <w:iCs/>
            <w:szCs w:val="28"/>
            <w:lang w:val="uk-UA"/>
          </w:rPr>
          <w:t>.</w:t>
        </w:r>
        <w:r w:rsidRPr="008C7DF4">
          <w:rPr>
            <w:rStyle w:val="a8"/>
            <w:bCs/>
            <w:iCs/>
            <w:szCs w:val="28"/>
            <w:lang w:val="en-US"/>
          </w:rPr>
          <w:t>ru</w:t>
        </w:r>
        <w:r w:rsidRPr="008C7DF4">
          <w:rPr>
            <w:rStyle w:val="a8"/>
            <w:bCs/>
            <w:iCs/>
            <w:szCs w:val="28"/>
            <w:lang w:val="uk-UA"/>
          </w:rPr>
          <w:t>/</w:t>
        </w:r>
        <w:r w:rsidRPr="008C7DF4">
          <w:rPr>
            <w:rStyle w:val="a8"/>
            <w:bCs/>
            <w:iCs/>
            <w:szCs w:val="28"/>
            <w:lang w:val="en-US"/>
          </w:rPr>
          <w:t>win</w:t>
        </w:r>
        <w:r w:rsidRPr="008C7DF4">
          <w:rPr>
            <w:rStyle w:val="a8"/>
            <w:bCs/>
            <w:iCs/>
            <w:szCs w:val="28"/>
            <w:lang w:val="uk-UA"/>
          </w:rPr>
          <w:t>/</w:t>
        </w:r>
        <w:r w:rsidRPr="008C7DF4">
          <w:rPr>
            <w:rStyle w:val="a8"/>
            <w:bCs/>
            <w:iCs/>
            <w:szCs w:val="28"/>
            <w:lang w:val="en-US"/>
          </w:rPr>
          <w:t>info</w:t>
        </w:r>
        <w:r w:rsidRPr="008C7DF4">
          <w:rPr>
            <w:rStyle w:val="a8"/>
            <w:bCs/>
            <w:iCs/>
            <w:szCs w:val="28"/>
            <w:lang w:val="uk-UA"/>
          </w:rPr>
          <w:t>/</w:t>
        </w:r>
        <w:r w:rsidRPr="008C7DF4">
          <w:rPr>
            <w:rStyle w:val="a8"/>
            <w:bCs/>
            <w:iCs/>
            <w:szCs w:val="28"/>
            <w:lang w:val="en-US"/>
          </w:rPr>
          <w:t>we</w:t>
        </w:r>
        <w:r w:rsidRPr="008C7DF4">
          <w:rPr>
            <w:rStyle w:val="a8"/>
            <w:bCs/>
            <w:iCs/>
            <w:szCs w:val="28"/>
            <w:lang w:val="uk-UA"/>
          </w:rPr>
          <w:t>_</w:t>
        </w:r>
        <w:r w:rsidRPr="008C7DF4">
          <w:rPr>
            <w:rStyle w:val="a8"/>
            <w:bCs/>
            <w:iCs/>
            <w:szCs w:val="28"/>
            <w:lang w:val="en-US"/>
          </w:rPr>
          <w:t>my</w:t>
        </w:r>
        <w:r w:rsidRPr="008C7DF4">
          <w:rPr>
            <w:rStyle w:val="a8"/>
            <w:bCs/>
            <w:iCs/>
            <w:szCs w:val="28"/>
            <w:lang w:val="uk-UA"/>
          </w:rPr>
          <w:t>/2000_</w:t>
        </w:r>
        <w:r w:rsidRPr="008C7DF4">
          <w:rPr>
            <w:rStyle w:val="a8"/>
            <w:bCs/>
            <w:iCs/>
            <w:szCs w:val="28"/>
            <w:lang w:val="en-US"/>
          </w:rPr>
          <w:t>sp</w:t>
        </w:r>
        <w:r w:rsidRPr="008C7DF4">
          <w:rPr>
            <w:rStyle w:val="a8"/>
            <w:bCs/>
            <w:iCs/>
            <w:szCs w:val="28"/>
            <w:lang w:val="uk-UA"/>
          </w:rPr>
          <w:t>/04.</w:t>
        </w:r>
        <w:r w:rsidRPr="008C7DF4">
          <w:rPr>
            <w:rStyle w:val="a8"/>
            <w:bCs/>
            <w:iCs/>
            <w:szCs w:val="28"/>
            <w:lang w:val="en-US"/>
          </w:rPr>
          <w:t>htm</w:t>
        </w:r>
      </w:hyperlink>
      <w:r w:rsidRPr="008C7DF4">
        <w:rPr>
          <w:color w:val="333333"/>
          <w:szCs w:val="28"/>
        </w:rPr>
        <w:t xml:space="preserve"> </w:t>
      </w:r>
    </w:p>
    <w:p w:rsidR="00E8496C" w:rsidRPr="008C7DF4" w:rsidRDefault="00E8496C" w:rsidP="00E8496C">
      <w:pPr>
        <w:pStyle w:val="a5"/>
        <w:numPr>
          <w:ilvl w:val="0"/>
          <w:numId w:val="4"/>
        </w:numPr>
        <w:jc w:val="both"/>
        <w:rPr>
          <w:szCs w:val="28"/>
          <w:lang w:val="uk-UA"/>
        </w:rPr>
      </w:pPr>
      <w:r w:rsidRPr="008C7DF4">
        <w:rPr>
          <w:color w:val="333333"/>
          <w:szCs w:val="28"/>
          <w:lang w:val="en-US"/>
        </w:rPr>
        <w:t>The Psychology of Gender /</w:t>
      </w:r>
      <w:r w:rsidRPr="008C7DF4">
        <w:rPr>
          <w:rStyle w:val="addmd1"/>
          <w:color w:val="333333"/>
          <w:sz w:val="28"/>
          <w:szCs w:val="28"/>
          <w:lang w:val="en-US"/>
        </w:rPr>
        <w:t xml:space="preserve"> Alice H. Eagly,Anne E. Beall,Robert J. – The Gilford press, 2004. P. 145-169.</w:t>
      </w:r>
    </w:p>
    <w:p w:rsidR="002E6C7B" w:rsidRPr="00887D02" w:rsidRDefault="002E6C7B" w:rsidP="002E6C7B">
      <w:pPr>
        <w:jc w:val="center"/>
        <w:rPr>
          <w:szCs w:val="28"/>
        </w:rPr>
      </w:pPr>
    </w:p>
    <w:p w:rsidR="002E6C7B" w:rsidRDefault="002E6C7B" w:rsidP="002E6C7B">
      <w:pPr>
        <w:rPr>
          <w:szCs w:val="28"/>
        </w:rPr>
      </w:pPr>
    </w:p>
    <w:p w:rsidR="002E6C7B" w:rsidRDefault="002E6C7B"/>
    <w:sectPr w:rsidR="002E6C7B" w:rsidSect="003042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3D31"/>
    <w:multiLevelType w:val="multilevel"/>
    <w:tmpl w:val="EF46E3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001F5"/>
    <w:multiLevelType w:val="hybridMultilevel"/>
    <w:tmpl w:val="8E06F5C0"/>
    <w:lvl w:ilvl="0" w:tplc="03A2B6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17C41"/>
    <w:multiLevelType w:val="hybridMultilevel"/>
    <w:tmpl w:val="5F40B5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6CF240BE"/>
    <w:multiLevelType w:val="hybridMultilevel"/>
    <w:tmpl w:val="81D8B7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051AC4"/>
    <w:multiLevelType w:val="hybridMultilevel"/>
    <w:tmpl w:val="7DAEF2DA"/>
    <w:lvl w:ilvl="0" w:tplc="516E63F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7B"/>
    <w:rsid w:val="002E6C7B"/>
    <w:rsid w:val="0030420B"/>
    <w:rsid w:val="008C7DF4"/>
    <w:rsid w:val="00B52198"/>
    <w:rsid w:val="00C56BC0"/>
    <w:rsid w:val="00E8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6C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6C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2E6C7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2E6C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2E6C7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E6C7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2E6C7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ddmd1">
    <w:name w:val="addmd1"/>
    <w:basedOn w:val="a0"/>
    <w:rsid w:val="002E6C7B"/>
    <w:rPr>
      <w:sz w:val="20"/>
      <w:szCs w:val="20"/>
    </w:rPr>
  </w:style>
  <w:style w:type="character" w:styleId="a8">
    <w:name w:val="Hyperlink"/>
    <w:basedOn w:val="a0"/>
    <w:uiPriority w:val="99"/>
    <w:unhideWhenUsed/>
    <w:rsid w:val="002E6C7B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2E6C7B"/>
    <w:rPr>
      <w:i/>
      <w:iCs/>
    </w:rPr>
  </w:style>
  <w:style w:type="character" w:styleId="aa">
    <w:name w:val="Strong"/>
    <w:basedOn w:val="a0"/>
    <w:uiPriority w:val="22"/>
    <w:qFormat/>
    <w:rsid w:val="002E6C7B"/>
    <w:rPr>
      <w:b/>
      <w:bCs/>
    </w:rPr>
  </w:style>
  <w:style w:type="character" w:customStyle="1" w:styleId="apple-converted-space">
    <w:name w:val="apple-converted-space"/>
    <w:basedOn w:val="a0"/>
    <w:rsid w:val="002E6C7B"/>
  </w:style>
  <w:style w:type="paragraph" w:customStyle="1" w:styleId="11">
    <w:name w:val="Абзац списка1"/>
    <w:basedOn w:val="a"/>
    <w:rsid w:val="002E6C7B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E849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84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6C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6C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2E6C7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2E6C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2E6C7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E6C7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2E6C7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ddmd1">
    <w:name w:val="addmd1"/>
    <w:basedOn w:val="a0"/>
    <w:rsid w:val="002E6C7B"/>
    <w:rPr>
      <w:sz w:val="20"/>
      <w:szCs w:val="20"/>
    </w:rPr>
  </w:style>
  <w:style w:type="character" w:styleId="a8">
    <w:name w:val="Hyperlink"/>
    <w:basedOn w:val="a0"/>
    <w:uiPriority w:val="99"/>
    <w:unhideWhenUsed/>
    <w:rsid w:val="002E6C7B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2E6C7B"/>
    <w:rPr>
      <w:i/>
      <w:iCs/>
    </w:rPr>
  </w:style>
  <w:style w:type="character" w:styleId="aa">
    <w:name w:val="Strong"/>
    <w:basedOn w:val="a0"/>
    <w:uiPriority w:val="22"/>
    <w:qFormat/>
    <w:rsid w:val="002E6C7B"/>
    <w:rPr>
      <w:b/>
      <w:bCs/>
    </w:rPr>
  </w:style>
  <w:style w:type="character" w:customStyle="1" w:styleId="apple-converted-space">
    <w:name w:val="apple-converted-space"/>
    <w:basedOn w:val="a0"/>
    <w:rsid w:val="002E6C7B"/>
  </w:style>
  <w:style w:type="paragraph" w:customStyle="1" w:styleId="11">
    <w:name w:val="Абзац списка1"/>
    <w:basedOn w:val="a"/>
    <w:rsid w:val="002E6C7B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E849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84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-magazine.lviv.ua/seminary/2000/sem17-08.htm" TargetMode="External"/><Relationship Id="rId13" Type="http://schemas.openxmlformats.org/officeDocument/2006/relationships/hyperlink" Target="http://www.owl.ru/win/info/we_my/2000_sp/04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source.history.org.ua/cgi-bin/eiu/history.exe?&amp;I21DBN=EIU&amp;P21DBN=EIU&amp;S21STN=1&amp;S21REF=10&amp;S21FMT=eiu_all&amp;C21COM=S&amp;S21CNR=20&amp;S21P01=0&amp;S21P02=0&amp;S21P03=TRN=&amp;S21COLORTERMS=0&amp;S21STR=Zhinochy_rukh_v_Ukraini" TargetMode="External"/><Relationship Id="rId12" Type="http://schemas.openxmlformats.org/officeDocument/2006/relationships/hyperlink" Target="http://www.jstor.org/stable/31741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" TargetMode="External"/><Relationship Id="rId11" Type="http://schemas.openxmlformats.org/officeDocument/2006/relationships/hyperlink" Target="http://www.ji-magazine.lviv.ua/seminary/2000/sem17-08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ep.utm.edu/fem-st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stor.org/stable/31741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11906</Words>
  <Characters>6787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2019-06-18T11:52:00Z</dcterms:created>
  <dcterms:modified xsi:type="dcterms:W3CDTF">2019-06-18T11:52:00Z</dcterms:modified>
</cp:coreProperties>
</file>