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E3" w:rsidRDefault="00CC4EE3" w:rsidP="00CC4EE3">
      <w:pPr>
        <w:spacing w:before="63"/>
        <w:ind w:left="975" w:right="1092"/>
        <w:jc w:val="center"/>
        <w:rPr>
          <w:sz w:val="24"/>
        </w:rPr>
      </w:pPr>
      <w:r>
        <w:rPr>
          <w:sz w:val="24"/>
        </w:rPr>
        <w:t>ДВНЗ «Прикарпатський національний університет імені Василя Стефаника»</w:t>
      </w:r>
    </w:p>
    <w:p w:rsidR="00CC4EE3" w:rsidRDefault="00CC4EE3" w:rsidP="00CC4EE3">
      <w:pPr>
        <w:spacing w:before="3"/>
        <w:ind w:left="975" w:right="1089"/>
        <w:jc w:val="center"/>
        <w:rPr>
          <w:sz w:val="16"/>
        </w:rPr>
      </w:pPr>
      <w:r>
        <w:rPr>
          <w:sz w:val="16"/>
        </w:rPr>
        <w:t>(повне найменування вищого навчального закладу)</w:t>
      </w:r>
    </w:p>
    <w:p w:rsidR="00CC4EE3" w:rsidRDefault="00CC4EE3" w:rsidP="00CC4EE3">
      <w:pPr>
        <w:spacing w:line="275" w:lineRule="auto"/>
        <w:ind w:left="975" w:right="1089"/>
        <w:jc w:val="center"/>
        <w:rPr>
          <w:sz w:val="24"/>
        </w:rPr>
      </w:pPr>
      <w:r>
        <w:rPr>
          <w:sz w:val="24"/>
        </w:rPr>
        <w:t xml:space="preserve">Кафедра </w:t>
      </w:r>
      <w:proofErr w:type="gramStart"/>
      <w:r>
        <w:rPr>
          <w:sz w:val="24"/>
        </w:rPr>
        <w:t>соц</w:t>
      </w:r>
      <w:proofErr w:type="gramEnd"/>
      <w:r>
        <w:rPr>
          <w:sz w:val="24"/>
        </w:rPr>
        <w:t>іальної психології</w:t>
      </w:r>
    </w:p>
    <w:p w:rsidR="00CC4EE3" w:rsidRDefault="00CC4EE3" w:rsidP="00CC4EE3">
      <w:pPr>
        <w:spacing w:before="11"/>
        <w:rPr>
          <w:sz w:val="27"/>
        </w:rPr>
      </w:pPr>
    </w:p>
    <w:p w:rsidR="00CC4EE3" w:rsidRDefault="00CC4EE3" w:rsidP="00CC4EE3">
      <w:pPr>
        <w:ind w:right="227"/>
        <w:jc w:val="right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ЗАТВЕРДЖУЮ</w:t>
      </w:r>
      <w:r>
        <w:rPr>
          <w:sz w:val="24"/>
        </w:rPr>
        <w:t>”</w:t>
      </w:r>
    </w:p>
    <w:p w:rsidR="00CC4EE3" w:rsidRDefault="00CC4EE3" w:rsidP="00CC4EE3">
      <w:pPr>
        <w:ind w:left="6597" w:right="215" w:hanging="303"/>
        <w:rPr>
          <w:sz w:val="24"/>
        </w:rPr>
      </w:pPr>
      <w:r>
        <w:rPr>
          <w:sz w:val="24"/>
        </w:rPr>
        <w:t>Проректор (заступник директора) з навчальної роботи</w:t>
      </w:r>
    </w:p>
    <w:p w:rsidR="00CC4EE3" w:rsidRDefault="00CC4EE3" w:rsidP="00CC4EE3">
      <w:pPr>
        <w:rPr>
          <w:sz w:val="20"/>
        </w:rPr>
      </w:pPr>
    </w:p>
    <w:p w:rsidR="00CC4EE3" w:rsidRDefault="00CC4EE3" w:rsidP="00CC4EE3">
      <w:pPr>
        <w:spacing w:before="9"/>
        <w:rPr>
          <w:sz w:val="23"/>
        </w:rPr>
      </w:pPr>
    </w:p>
    <w:p w:rsidR="00CC4EE3" w:rsidRDefault="00CC4EE3" w:rsidP="00CC4EE3">
      <w:pPr>
        <w:tabs>
          <w:tab w:val="left" w:pos="6710"/>
          <w:tab w:val="left" w:pos="8617"/>
          <w:tab w:val="left" w:pos="9272"/>
        </w:tabs>
        <w:spacing w:line="247" w:lineRule="auto"/>
        <w:ind w:left="5884"/>
        <w:rPr>
          <w:sz w:val="24"/>
        </w:rPr>
      </w:pPr>
      <w:r>
        <w:rPr>
          <w:sz w:val="24"/>
        </w:rPr>
        <w:t>“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року</w:t>
      </w:r>
    </w:p>
    <w:p w:rsidR="00CC4EE3" w:rsidRDefault="00CC4EE3" w:rsidP="00CC4EE3">
      <w:pPr>
        <w:rPr>
          <w:sz w:val="26"/>
        </w:rPr>
      </w:pPr>
    </w:p>
    <w:p w:rsidR="00CC4EE3" w:rsidRDefault="00CC4EE3" w:rsidP="00CC4EE3">
      <w:pPr>
        <w:spacing w:before="9"/>
        <w:rPr>
          <w:sz w:val="33"/>
        </w:rPr>
      </w:pPr>
    </w:p>
    <w:p w:rsidR="00CC4EE3" w:rsidRDefault="00CC4EE3" w:rsidP="00CC4EE3">
      <w:pPr>
        <w:ind w:left="975" w:right="1089"/>
        <w:jc w:val="center"/>
        <w:rPr>
          <w:b/>
        </w:rPr>
      </w:pPr>
      <w:r>
        <w:rPr>
          <w:b/>
        </w:rPr>
        <w:t>РОБОЧА ПРОГРАМА НАВЧАЛЬНОЇ ДИСЦИПЛІНИ</w:t>
      </w:r>
    </w:p>
    <w:p w:rsidR="00CC4EE3" w:rsidRDefault="00CC4EE3" w:rsidP="00CC4EE3">
      <w:pPr>
        <w:rPr>
          <w:b/>
          <w:sz w:val="30"/>
        </w:rPr>
      </w:pPr>
    </w:p>
    <w:p w:rsidR="00CC4EE3" w:rsidRPr="00CC4EE3" w:rsidRDefault="00CC4EE3" w:rsidP="00CC4EE3">
      <w:pPr>
        <w:spacing w:line="880" w:lineRule="auto"/>
        <w:ind w:left="267" w:right="359"/>
        <w:jc w:val="center"/>
        <w:rPr>
          <w:b/>
          <w:lang w:val="uk-UA"/>
        </w:rPr>
      </w:pPr>
      <w:r>
        <w:rPr>
          <w:b/>
        </w:rPr>
        <w:t xml:space="preserve">ПП.05 </w:t>
      </w:r>
      <w:r>
        <w:rPr>
          <w:b/>
          <w:lang w:val="uk-UA"/>
        </w:rPr>
        <w:t>ПСИХОЛОГІЯ МІГРАЦІЇ</w:t>
      </w:r>
    </w:p>
    <w:p w:rsidR="00CC4EE3" w:rsidRDefault="00CC4EE3" w:rsidP="00CC4EE3">
      <w:pPr>
        <w:rPr>
          <w:b/>
          <w:sz w:val="40"/>
        </w:rPr>
      </w:pPr>
    </w:p>
    <w:p w:rsidR="00CC4EE3" w:rsidRDefault="00CC4EE3" w:rsidP="00CC4EE3">
      <w:pPr>
        <w:rPr>
          <w:sz w:val="18"/>
        </w:rPr>
      </w:pPr>
    </w:p>
    <w:p w:rsidR="00CC4EE3" w:rsidRDefault="00CC4EE3" w:rsidP="00CC4EE3">
      <w:pPr>
        <w:spacing w:before="2"/>
      </w:pPr>
    </w:p>
    <w:p w:rsidR="00CC4EE3" w:rsidRDefault="00CC4EE3" w:rsidP="00CC4EE3">
      <w:pPr>
        <w:spacing w:line="320" w:lineRule="auto"/>
        <w:ind w:left="975" w:right="1089"/>
        <w:jc w:val="center"/>
        <w:rPr>
          <w:b/>
        </w:rPr>
      </w:pPr>
      <w:r>
        <w:rPr>
          <w:b/>
        </w:rPr>
        <w:t xml:space="preserve">Галузі знань 05 </w:t>
      </w:r>
      <w:proofErr w:type="gramStart"/>
      <w:r>
        <w:rPr>
          <w:b/>
        </w:rPr>
        <w:t>Соц</w:t>
      </w:r>
      <w:proofErr w:type="gramEnd"/>
      <w:r>
        <w:rPr>
          <w:b/>
        </w:rPr>
        <w:t>іальні та поведінкові науки</w:t>
      </w:r>
    </w:p>
    <w:p w:rsidR="00CC4EE3" w:rsidRDefault="00CC4EE3" w:rsidP="00CC4EE3">
      <w:pPr>
        <w:ind w:left="2134" w:right="1092"/>
        <w:jc w:val="center"/>
        <w:rPr>
          <w:sz w:val="16"/>
        </w:rPr>
      </w:pPr>
      <w:r>
        <w:rPr>
          <w:sz w:val="16"/>
        </w:rPr>
        <w:t>(шифр і назва напряму)</w:t>
      </w:r>
    </w:p>
    <w:p w:rsidR="00CC4EE3" w:rsidRDefault="00CC4EE3" w:rsidP="00CC4EE3">
      <w:pPr>
        <w:spacing w:before="4" w:line="320" w:lineRule="auto"/>
        <w:ind w:left="975" w:right="1087"/>
        <w:jc w:val="center"/>
        <w:rPr>
          <w:b/>
        </w:rPr>
      </w:pPr>
      <w:proofErr w:type="gramStart"/>
      <w:r>
        <w:rPr>
          <w:b/>
        </w:rPr>
        <w:t>спец</w:t>
      </w:r>
      <w:proofErr w:type="gramEnd"/>
      <w:r>
        <w:rPr>
          <w:b/>
        </w:rPr>
        <w:t>іальності_053 Психологія</w:t>
      </w:r>
    </w:p>
    <w:p w:rsidR="00CC4EE3" w:rsidRDefault="00CC4EE3" w:rsidP="00CC4EE3">
      <w:pPr>
        <w:ind w:left="975" w:right="1085"/>
        <w:jc w:val="center"/>
        <w:rPr>
          <w:sz w:val="16"/>
        </w:rPr>
      </w:pPr>
      <w:r>
        <w:rPr>
          <w:sz w:val="16"/>
        </w:rPr>
        <w:t xml:space="preserve">(шифр і назва </w:t>
      </w:r>
      <w:proofErr w:type="gramStart"/>
      <w:r>
        <w:rPr>
          <w:sz w:val="16"/>
        </w:rPr>
        <w:t>спец</w:t>
      </w:r>
      <w:proofErr w:type="gramEnd"/>
      <w:r>
        <w:rPr>
          <w:sz w:val="16"/>
        </w:rPr>
        <w:t>іальності)</w:t>
      </w:r>
    </w:p>
    <w:p w:rsidR="00CC4EE3" w:rsidRDefault="00CC4EE3" w:rsidP="00CC4EE3">
      <w:pPr>
        <w:spacing w:before="3"/>
        <w:rPr>
          <w:sz w:val="24"/>
        </w:rPr>
      </w:pPr>
    </w:p>
    <w:p w:rsidR="00CC4EE3" w:rsidRDefault="00CC4EE3" w:rsidP="00CC4EE3">
      <w:pPr>
        <w:ind w:left="2805"/>
        <w:rPr>
          <w:b/>
          <w:sz w:val="24"/>
        </w:rPr>
      </w:pPr>
      <w:r>
        <w:rPr>
          <w:b/>
          <w:sz w:val="24"/>
        </w:rPr>
        <w:t xml:space="preserve">Спеціалізація </w:t>
      </w:r>
      <w:proofErr w:type="gramStart"/>
      <w:r>
        <w:rPr>
          <w:b/>
          <w:sz w:val="24"/>
        </w:rPr>
        <w:t>Соц</w:t>
      </w:r>
      <w:proofErr w:type="gramEnd"/>
      <w:r>
        <w:rPr>
          <w:b/>
          <w:sz w:val="24"/>
        </w:rPr>
        <w:t>іальна психологія. Гендерні студії</w:t>
      </w:r>
    </w:p>
    <w:p w:rsidR="00CC4EE3" w:rsidRDefault="00CC4EE3" w:rsidP="00CC4EE3">
      <w:pPr>
        <w:ind w:left="219" w:right="1092"/>
        <w:jc w:val="center"/>
        <w:rPr>
          <w:b/>
          <w:sz w:val="16"/>
        </w:rPr>
      </w:pPr>
      <w:r>
        <w:rPr>
          <w:b/>
          <w:sz w:val="16"/>
        </w:rPr>
        <w:t xml:space="preserve">(назва </w:t>
      </w:r>
      <w:proofErr w:type="gramStart"/>
      <w:r>
        <w:rPr>
          <w:b/>
          <w:sz w:val="16"/>
        </w:rPr>
        <w:t>спец</w:t>
      </w:r>
      <w:proofErr w:type="gramEnd"/>
      <w:r>
        <w:rPr>
          <w:b/>
          <w:sz w:val="16"/>
        </w:rPr>
        <w:t>іалізації)</w:t>
      </w:r>
    </w:p>
    <w:p w:rsidR="00CC4EE3" w:rsidRDefault="00CC4EE3" w:rsidP="00CC4EE3">
      <w:pPr>
        <w:spacing w:line="275" w:lineRule="auto"/>
        <w:ind w:left="777" w:right="1092"/>
        <w:jc w:val="center"/>
        <w:rPr>
          <w:b/>
          <w:sz w:val="24"/>
        </w:rPr>
      </w:pPr>
      <w:r>
        <w:rPr>
          <w:b/>
          <w:sz w:val="24"/>
        </w:rPr>
        <w:t>факультет філософський</w:t>
      </w:r>
    </w:p>
    <w:p w:rsidR="00CC4EE3" w:rsidRDefault="00CC4EE3" w:rsidP="00CC4EE3">
      <w:pPr>
        <w:rPr>
          <w:b/>
          <w:sz w:val="26"/>
        </w:rPr>
      </w:pPr>
    </w:p>
    <w:p w:rsidR="00CC4EE3" w:rsidRDefault="00CC4EE3" w:rsidP="00CC4EE3">
      <w:pPr>
        <w:rPr>
          <w:b/>
          <w:sz w:val="26"/>
        </w:rPr>
      </w:pPr>
    </w:p>
    <w:p w:rsidR="00CC4EE3" w:rsidRDefault="00CC4EE3" w:rsidP="00CC4EE3">
      <w:pPr>
        <w:rPr>
          <w:b/>
          <w:sz w:val="26"/>
        </w:rPr>
      </w:pPr>
    </w:p>
    <w:p w:rsidR="00CC4EE3" w:rsidRDefault="00CC4EE3" w:rsidP="00CC4EE3">
      <w:pPr>
        <w:rPr>
          <w:b/>
          <w:sz w:val="26"/>
        </w:rPr>
      </w:pPr>
    </w:p>
    <w:p w:rsidR="00CC4EE3" w:rsidRDefault="00CC4EE3" w:rsidP="00CC4EE3">
      <w:pPr>
        <w:rPr>
          <w:b/>
          <w:sz w:val="26"/>
        </w:rPr>
      </w:pPr>
    </w:p>
    <w:p w:rsidR="00CC4EE3" w:rsidRDefault="00CC4EE3" w:rsidP="00CC4EE3">
      <w:pPr>
        <w:rPr>
          <w:b/>
          <w:sz w:val="26"/>
        </w:rPr>
      </w:pPr>
    </w:p>
    <w:p w:rsidR="00CC4EE3" w:rsidRDefault="00CC4EE3" w:rsidP="00CC4EE3">
      <w:pPr>
        <w:rPr>
          <w:b/>
          <w:sz w:val="26"/>
        </w:rPr>
      </w:pPr>
    </w:p>
    <w:p w:rsidR="00CC4EE3" w:rsidRDefault="00CC4EE3" w:rsidP="00CC4EE3">
      <w:pPr>
        <w:rPr>
          <w:b/>
          <w:sz w:val="26"/>
        </w:rPr>
      </w:pPr>
    </w:p>
    <w:p w:rsidR="00CC4EE3" w:rsidRDefault="00CC4EE3" w:rsidP="00CC4EE3">
      <w:pPr>
        <w:rPr>
          <w:b/>
          <w:sz w:val="26"/>
        </w:rPr>
      </w:pPr>
    </w:p>
    <w:p w:rsidR="00CC4EE3" w:rsidRDefault="00CC4EE3" w:rsidP="00CC4EE3">
      <w:pPr>
        <w:spacing w:before="11"/>
        <w:rPr>
          <w:b/>
          <w:sz w:val="29"/>
        </w:rPr>
      </w:pPr>
    </w:p>
    <w:p w:rsidR="00CC4EE3" w:rsidRDefault="00CC4EE3" w:rsidP="00CC4EE3">
      <w:pPr>
        <w:ind w:left="975" w:right="1087"/>
        <w:jc w:val="center"/>
      </w:pPr>
      <w:r>
        <w:t xml:space="preserve">Івано-Франківськ – 2017 </w:t>
      </w:r>
      <w:proofErr w:type="gramStart"/>
      <w:r>
        <w:t>р</w:t>
      </w:r>
      <w:proofErr w:type="gramEnd"/>
      <w:r>
        <w:t>ік</w:t>
      </w:r>
    </w:p>
    <w:p w:rsidR="00CC4EE3" w:rsidRDefault="00CC4EE3" w:rsidP="00CC4EE3">
      <w:pPr>
        <w:rPr>
          <w:sz w:val="26"/>
        </w:rPr>
      </w:pPr>
    </w:p>
    <w:p w:rsidR="001A65CD" w:rsidRDefault="001A65CD" w:rsidP="00FD5659">
      <w:pPr>
        <w:jc w:val="center"/>
        <w:rPr>
          <w:lang w:val="uk-UA"/>
        </w:rPr>
        <w:sectPr w:rsidR="001A65CD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27" w:right="851" w:bottom="1173" w:left="1418" w:header="851" w:footer="851" w:gutter="0"/>
          <w:pgNumType w:start="1"/>
          <w:cols w:space="720"/>
          <w:docGrid w:linePitch="360"/>
        </w:sectPr>
      </w:pPr>
    </w:p>
    <w:p w:rsidR="001A65CD" w:rsidRDefault="001A65CD" w:rsidP="00A25B0A">
      <w:pPr>
        <w:spacing w:line="360" w:lineRule="auto"/>
        <w:rPr>
          <w:lang w:val="uk-UA"/>
        </w:rPr>
      </w:pPr>
      <w:r>
        <w:rPr>
          <w:lang w:val="uk-UA"/>
        </w:rPr>
        <w:lastRenderedPageBreak/>
        <w:tab/>
      </w:r>
    </w:p>
    <w:p w:rsidR="002F4C90" w:rsidRDefault="00A25B0A" w:rsidP="00A25B0A">
      <w:pPr>
        <w:spacing w:line="360" w:lineRule="auto"/>
        <w:jc w:val="both"/>
        <w:rPr>
          <w:lang w:val="uk-UA"/>
        </w:rPr>
      </w:pPr>
      <w:r>
        <w:t xml:space="preserve">Робоча програма з «Психології </w:t>
      </w:r>
      <w:r>
        <w:rPr>
          <w:lang w:val="uk-UA"/>
        </w:rPr>
        <w:t>міграції</w:t>
      </w:r>
      <w:r>
        <w:t xml:space="preserve">» </w:t>
      </w:r>
      <w:proofErr w:type="gramStart"/>
      <w:r>
        <w:t>для</w:t>
      </w:r>
      <w:proofErr w:type="gramEnd"/>
      <w:r>
        <w:t xml:space="preserve"> студентів за спеціальністю «Психологія». «29» серпня, 2017 р. – 16 с. </w:t>
      </w:r>
    </w:p>
    <w:p w:rsidR="002F4C90" w:rsidRDefault="002F4C90" w:rsidP="00A25B0A">
      <w:pPr>
        <w:spacing w:line="360" w:lineRule="auto"/>
        <w:jc w:val="both"/>
        <w:rPr>
          <w:lang w:val="uk-UA"/>
        </w:rPr>
      </w:pPr>
    </w:p>
    <w:p w:rsidR="00A25B0A" w:rsidRDefault="00A25B0A" w:rsidP="00A25B0A">
      <w:pPr>
        <w:spacing w:line="360" w:lineRule="auto"/>
        <w:jc w:val="both"/>
        <w:rPr>
          <w:lang w:val="uk-UA"/>
        </w:rPr>
      </w:pPr>
      <w:r>
        <w:t xml:space="preserve">Розробники: </w:t>
      </w:r>
      <w:r w:rsidR="0054660E">
        <w:rPr>
          <w:lang w:val="uk-UA"/>
        </w:rPr>
        <w:t>Лютак О.З.</w:t>
      </w:r>
      <w:r>
        <w:t xml:space="preserve">, доцент кафедри соціальної психології, кандидат психологічних наук, доцент </w:t>
      </w:r>
    </w:p>
    <w:p w:rsidR="00A25B0A" w:rsidRDefault="00A25B0A" w:rsidP="00A25B0A">
      <w:pPr>
        <w:spacing w:line="360" w:lineRule="auto"/>
        <w:jc w:val="both"/>
        <w:rPr>
          <w:lang w:val="uk-UA"/>
        </w:rPr>
      </w:pPr>
    </w:p>
    <w:p w:rsidR="002F4C90" w:rsidRDefault="00A25B0A" w:rsidP="00A25B0A">
      <w:pPr>
        <w:spacing w:line="360" w:lineRule="auto"/>
        <w:jc w:val="both"/>
        <w:rPr>
          <w:lang w:val="uk-UA"/>
        </w:rPr>
      </w:pPr>
      <w:r w:rsidRPr="00A25B0A">
        <w:rPr>
          <w:lang w:val="uk-UA"/>
        </w:rPr>
        <w:t xml:space="preserve">Робоча програма затверджена на засіданні кафедри соціальної психології Протокол від «29» серпня 2017 р. № 1 </w:t>
      </w:r>
    </w:p>
    <w:p w:rsidR="002F4C90" w:rsidRDefault="002F4C90" w:rsidP="00A25B0A">
      <w:pPr>
        <w:spacing w:line="360" w:lineRule="auto"/>
        <w:jc w:val="both"/>
        <w:rPr>
          <w:lang w:val="uk-UA"/>
        </w:rPr>
      </w:pPr>
    </w:p>
    <w:p w:rsidR="0054660E" w:rsidRDefault="00A25B0A" w:rsidP="00A25B0A">
      <w:pPr>
        <w:spacing w:line="360" w:lineRule="auto"/>
        <w:jc w:val="both"/>
        <w:rPr>
          <w:lang w:val="uk-UA"/>
        </w:rPr>
      </w:pPr>
      <w:r w:rsidRPr="00A25B0A">
        <w:rPr>
          <w:lang w:val="uk-UA"/>
        </w:rPr>
        <w:t xml:space="preserve">Завідувач кафедри </w:t>
      </w:r>
    </w:p>
    <w:p w:rsidR="002F4C90" w:rsidRDefault="00A25B0A" w:rsidP="00A25B0A">
      <w:pPr>
        <w:spacing w:line="360" w:lineRule="auto"/>
        <w:jc w:val="both"/>
        <w:rPr>
          <w:lang w:val="uk-UA"/>
        </w:rPr>
      </w:pPr>
      <w:r w:rsidRPr="00A25B0A">
        <w:rPr>
          <w:lang w:val="uk-UA"/>
        </w:rPr>
        <w:t xml:space="preserve">соціальної психології </w:t>
      </w:r>
      <w:r w:rsidR="002F4C90">
        <w:rPr>
          <w:lang w:val="uk-UA"/>
        </w:rPr>
        <w:t xml:space="preserve">                                      </w:t>
      </w:r>
      <w:r w:rsidR="0054660E">
        <w:rPr>
          <w:lang w:val="uk-UA"/>
        </w:rPr>
        <w:t xml:space="preserve">                              </w:t>
      </w:r>
      <w:r w:rsidRPr="00A25B0A">
        <w:rPr>
          <w:lang w:val="uk-UA"/>
        </w:rPr>
        <w:t xml:space="preserve">Заграй Л.Д. </w:t>
      </w:r>
    </w:p>
    <w:p w:rsidR="002F4C90" w:rsidRDefault="00A25B0A" w:rsidP="00A25B0A">
      <w:pPr>
        <w:spacing w:line="360" w:lineRule="auto"/>
        <w:jc w:val="both"/>
        <w:rPr>
          <w:lang w:val="uk-UA"/>
        </w:rPr>
      </w:pPr>
      <w:r w:rsidRPr="00A25B0A">
        <w:rPr>
          <w:lang w:val="uk-UA"/>
        </w:rPr>
        <w:t xml:space="preserve">«__»_________ 2017 р. </w:t>
      </w:r>
    </w:p>
    <w:p w:rsidR="002F4C90" w:rsidRDefault="002F4C90" w:rsidP="00A25B0A">
      <w:pPr>
        <w:spacing w:line="360" w:lineRule="auto"/>
        <w:jc w:val="both"/>
        <w:rPr>
          <w:lang w:val="uk-UA"/>
        </w:rPr>
      </w:pPr>
    </w:p>
    <w:p w:rsidR="002F4C90" w:rsidRDefault="00A25B0A" w:rsidP="00A25B0A">
      <w:pPr>
        <w:spacing w:line="360" w:lineRule="auto"/>
        <w:jc w:val="both"/>
        <w:rPr>
          <w:lang w:val="uk-UA"/>
        </w:rPr>
      </w:pPr>
      <w:r w:rsidRPr="00A25B0A">
        <w:rPr>
          <w:lang w:val="uk-UA"/>
        </w:rPr>
        <w:t xml:space="preserve">Схвалено науково-методичною радою філософського факультету. </w:t>
      </w:r>
    </w:p>
    <w:p w:rsidR="0054660E" w:rsidRDefault="0054660E" w:rsidP="00A25B0A">
      <w:pPr>
        <w:spacing w:line="360" w:lineRule="auto"/>
        <w:jc w:val="both"/>
        <w:rPr>
          <w:lang w:val="uk-UA"/>
        </w:rPr>
      </w:pPr>
    </w:p>
    <w:p w:rsidR="002F4C90" w:rsidRDefault="00A25B0A" w:rsidP="00A25B0A">
      <w:pPr>
        <w:spacing w:line="360" w:lineRule="auto"/>
        <w:jc w:val="both"/>
        <w:rPr>
          <w:lang w:val="uk-UA"/>
        </w:rPr>
      </w:pPr>
      <w:r>
        <w:t xml:space="preserve">Протокол від “ ” 20 р. № “___”______________20__ р. </w:t>
      </w:r>
    </w:p>
    <w:p w:rsidR="002F4C90" w:rsidRDefault="002F4C90" w:rsidP="00A25B0A">
      <w:pPr>
        <w:spacing w:line="360" w:lineRule="auto"/>
        <w:jc w:val="both"/>
        <w:rPr>
          <w:lang w:val="uk-UA"/>
        </w:rPr>
      </w:pPr>
    </w:p>
    <w:p w:rsidR="001A65CD" w:rsidRDefault="00A25B0A" w:rsidP="00A25B0A">
      <w:pPr>
        <w:spacing w:line="360" w:lineRule="auto"/>
        <w:jc w:val="both"/>
        <w:rPr>
          <w:lang w:val="uk-UA"/>
        </w:rPr>
      </w:pPr>
      <w:r w:rsidRPr="002F4C90">
        <w:rPr>
          <w:lang w:val="uk-UA"/>
        </w:rPr>
        <w:t xml:space="preserve">Голова ___________________ (П’ятківський Р.О.) </w:t>
      </w:r>
    </w:p>
    <w:p w:rsidR="001A65CD" w:rsidRDefault="001A65CD" w:rsidP="00A25B0A">
      <w:pPr>
        <w:jc w:val="both"/>
        <w:rPr>
          <w:lang w:val="uk-UA"/>
        </w:rPr>
      </w:pPr>
    </w:p>
    <w:p w:rsidR="001A65CD" w:rsidRDefault="001A65CD" w:rsidP="00A25B0A">
      <w:pPr>
        <w:jc w:val="both"/>
        <w:rPr>
          <w:lang w:val="uk-UA"/>
        </w:rPr>
      </w:pPr>
    </w:p>
    <w:p w:rsidR="001A65CD" w:rsidRDefault="001A65CD" w:rsidP="00A25B0A">
      <w:pPr>
        <w:jc w:val="both"/>
        <w:rPr>
          <w:lang w:val="uk-UA"/>
        </w:rPr>
      </w:pPr>
    </w:p>
    <w:p w:rsidR="001A65CD" w:rsidRDefault="001A65CD" w:rsidP="00A25B0A">
      <w:pPr>
        <w:jc w:val="both"/>
        <w:rPr>
          <w:lang w:val="uk-UA"/>
        </w:rPr>
      </w:pPr>
    </w:p>
    <w:p w:rsidR="001A65CD" w:rsidRDefault="001A65CD" w:rsidP="00A25B0A">
      <w:pPr>
        <w:jc w:val="both"/>
        <w:rPr>
          <w:lang w:val="uk-UA"/>
        </w:rPr>
      </w:pPr>
    </w:p>
    <w:p w:rsidR="001A65CD" w:rsidRDefault="001A65CD" w:rsidP="00A25B0A">
      <w:pPr>
        <w:jc w:val="both"/>
        <w:rPr>
          <w:lang w:val="uk-UA"/>
        </w:rPr>
      </w:pPr>
    </w:p>
    <w:p w:rsidR="001A65CD" w:rsidRDefault="001A65CD" w:rsidP="00A25B0A">
      <w:pPr>
        <w:jc w:val="both"/>
        <w:rPr>
          <w:lang w:val="uk-UA"/>
        </w:rPr>
      </w:pPr>
    </w:p>
    <w:p w:rsidR="001A65CD" w:rsidRDefault="001A65CD" w:rsidP="00A25B0A">
      <w:pPr>
        <w:jc w:val="both"/>
        <w:rPr>
          <w:lang w:val="uk-UA"/>
        </w:rPr>
      </w:pPr>
    </w:p>
    <w:p w:rsidR="001A65CD" w:rsidRDefault="001A65CD" w:rsidP="00A25B0A">
      <w:pPr>
        <w:jc w:val="right"/>
        <w:rPr>
          <w:lang w:val="uk-UA"/>
        </w:rPr>
      </w:pPr>
      <w:r>
        <w:rPr>
          <w:rFonts w:ascii="Symbol" w:hAnsi="Symbol"/>
          <w:lang w:val="uk-UA"/>
        </w:rPr>
        <w:t></w:t>
      </w:r>
      <w:r w:rsidR="00A25B0A">
        <w:rPr>
          <w:rFonts w:ascii="Symbol" w:hAnsi="Symbol"/>
          <w:lang w:val="uk-UA"/>
        </w:rPr>
        <w:t></w:t>
      </w:r>
      <w:r w:rsidR="00A25B0A" w:rsidRPr="00A25B0A">
        <w:rPr>
          <w:u w:val="single"/>
          <w:lang w:val="uk-UA"/>
        </w:rPr>
        <w:t>Лютак О.З</w:t>
      </w:r>
      <w:r w:rsidR="00A25B0A">
        <w:rPr>
          <w:lang w:val="uk-UA"/>
        </w:rPr>
        <w:t xml:space="preserve">., </w:t>
      </w:r>
      <w:r>
        <w:rPr>
          <w:lang w:val="uk-UA"/>
        </w:rPr>
        <w:t xml:space="preserve"> 20</w:t>
      </w:r>
      <w:r w:rsidR="00A25B0A">
        <w:rPr>
          <w:lang w:val="uk-UA"/>
        </w:rPr>
        <w:t>17</w:t>
      </w:r>
      <w:r>
        <w:rPr>
          <w:lang w:val="uk-UA"/>
        </w:rPr>
        <w:t xml:space="preserve"> рік</w:t>
      </w:r>
    </w:p>
    <w:p w:rsidR="001A65CD" w:rsidRDefault="001A65CD" w:rsidP="00A25B0A">
      <w:pPr>
        <w:jc w:val="right"/>
        <w:rPr>
          <w:lang w:val="uk-UA"/>
        </w:rPr>
      </w:pPr>
      <w:r>
        <w:rPr>
          <w:rFonts w:ascii="Symbol" w:hAnsi="Symbol"/>
          <w:lang w:val="uk-UA"/>
        </w:rPr>
        <w:t></w:t>
      </w:r>
      <w:r>
        <w:rPr>
          <w:lang w:val="uk-UA"/>
        </w:rPr>
        <w:t xml:space="preserve"> _</w:t>
      </w:r>
      <w:r w:rsidR="00A25B0A">
        <w:rPr>
          <w:lang w:val="uk-UA"/>
        </w:rPr>
        <w:t>Лютак О.З.</w:t>
      </w:r>
      <w:r>
        <w:rPr>
          <w:lang w:val="uk-UA"/>
        </w:rPr>
        <w:t>, 20</w:t>
      </w:r>
      <w:r w:rsidR="00A25B0A">
        <w:rPr>
          <w:lang w:val="uk-UA"/>
        </w:rPr>
        <w:t>17</w:t>
      </w:r>
      <w:r>
        <w:rPr>
          <w:lang w:val="uk-UA"/>
        </w:rPr>
        <w:t xml:space="preserve">  рік</w:t>
      </w:r>
    </w:p>
    <w:p w:rsidR="001A65CD" w:rsidRDefault="001A65CD" w:rsidP="00A25B0A">
      <w:pPr>
        <w:jc w:val="right"/>
        <w:rPr>
          <w:lang w:val="uk-UA"/>
        </w:rPr>
      </w:pPr>
    </w:p>
    <w:p w:rsidR="001A65CD" w:rsidRDefault="001A65CD" w:rsidP="00A25B0A">
      <w:pPr>
        <w:jc w:val="both"/>
        <w:rPr>
          <w:lang w:val="uk-UA"/>
        </w:rPr>
      </w:pPr>
    </w:p>
    <w:p w:rsidR="00A86164" w:rsidRDefault="00A86164" w:rsidP="00CC6074">
      <w:pPr>
        <w:rPr>
          <w:lang w:val="uk-UA"/>
        </w:rPr>
      </w:pPr>
    </w:p>
    <w:p w:rsidR="00A86164" w:rsidRDefault="00A86164" w:rsidP="00CC6074">
      <w:pPr>
        <w:rPr>
          <w:lang w:val="uk-UA"/>
        </w:rPr>
      </w:pPr>
    </w:p>
    <w:p w:rsidR="00A86164" w:rsidRDefault="00A86164" w:rsidP="00CC6074">
      <w:pPr>
        <w:rPr>
          <w:lang w:val="uk-UA"/>
        </w:rPr>
      </w:pPr>
    </w:p>
    <w:p w:rsidR="00A86164" w:rsidRDefault="00A86164" w:rsidP="00CC6074">
      <w:pPr>
        <w:rPr>
          <w:lang w:val="uk-UA"/>
        </w:rPr>
      </w:pPr>
    </w:p>
    <w:p w:rsidR="0070718F" w:rsidRDefault="0070718F" w:rsidP="00CC6074">
      <w:pPr>
        <w:rPr>
          <w:lang w:val="uk-UA"/>
        </w:rPr>
      </w:pPr>
    </w:p>
    <w:p w:rsidR="001A65CD" w:rsidRDefault="001A65CD" w:rsidP="0070718F">
      <w:pPr>
        <w:jc w:val="center"/>
        <w:rPr>
          <w:lang w:val="uk-UA"/>
        </w:rPr>
      </w:pPr>
      <w:r>
        <w:rPr>
          <w:lang w:val="uk-UA"/>
        </w:rPr>
        <w:lastRenderedPageBreak/>
        <w:t>Опис навчальної дисципліни</w:t>
      </w:r>
    </w:p>
    <w:p w:rsidR="001A65CD" w:rsidRDefault="001A65CD" w:rsidP="00CC6074">
      <w:pPr>
        <w:rPr>
          <w:lang w:val="uk-UA"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2896"/>
        <w:gridCol w:w="3262"/>
        <w:gridCol w:w="1620"/>
        <w:gridCol w:w="1810"/>
      </w:tblGrid>
      <w:tr w:rsidR="001A65CD" w:rsidTr="008E558F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Характеристика навчальної дисципліни</w:t>
            </w:r>
          </w:p>
        </w:tc>
      </w:tr>
      <w:tr w:rsidR="001A65CD" w:rsidTr="008E558F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заочна форма навчання</w:t>
            </w:r>
          </w:p>
        </w:tc>
      </w:tr>
      <w:tr w:rsidR="001A65CD" w:rsidTr="008E558F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Кількість кредитів: </w:t>
            </w:r>
          </w:p>
          <w:p w:rsidR="001A65CD" w:rsidRDefault="001A65CD" w:rsidP="00E727F6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E727F6">
              <w:rPr>
                <w:lang w:val="uk-UA"/>
              </w:rPr>
              <w:t>3,0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E727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Галузь знань</w:t>
            </w:r>
          </w:p>
          <w:p w:rsidR="001A65CD" w:rsidRDefault="00E727F6" w:rsidP="00E727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05 </w:t>
            </w:r>
            <w:r w:rsidR="001A65CD">
              <w:rPr>
                <w:lang w:val="uk-UA"/>
              </w:rPr>
              <w:t>Соціальн</w:t>
            </w:r>
            <w:r>
              <w:rPr>
                <w:lang w:val="uk-UA"/>
              </w:rPr>
              <w:t xml:space="preserve">і та поведінкові </w:t>
            </w:r>
            <w:r w:rsidR="001A65CD">
              <w:rPr>
                <w:lang w:val="uk-UA"/>
              </w:rPr>
              <w:t xml:space="preserve"> науки 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E727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1A65CD" w:rsidTr="008E558F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Напрям підготовки </w:t>
            </w:r>
          </w:p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</w:tr>
      <w:tr w:rsidR="001A65CD" w:rsidTr="008E558F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Pr="00865648" w:rsidRDefault="001A65CD" w:rsidP="00E727F6">
            <w:pPr>
              <w:jc w:val="center"/>
              <w:rPr>
                <w:sz w:val="24"/>
                <w:lang w:val="uk-UA"/>
              </w:rPr>
            </w:pPr>
            <w:r>
              <w:rPr>
                <w:lang w:val="uk-UA"/>
              </w:rPr>
              <w:t xml:space="preserve">Спеціальність: </w:t>
            </w:r>
            <w:r w:rsidR="00E727F6">
              <w:rPr>
                <w:lang w:val="uk-UA"/>
              </w:rPr>
              <w:t xml:space="preserve">053 </w:t>
            </w:r>
            <w:r w:rsidRPr="00C55C32">
              <w:t>Психологія</w:t>
            </w:r>
          </w:p>
          <w:p w:rsidR="001A65CD" w:rsidRDefault="001A65CD" w:rsidP="00E727F6">
            <w:pPr>
              <w:jc w:val="center"/>
              <w:rPr>
                <w:lang w:val="uk-UA"/>
              </w:rPr>
            </w:pPr>
          </w:p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Рік підготовки:</w:t>
            </w:r>
          </w:p>
        </w:tc>
      </w:tr>
      <w:tr w:rsidR="001A65CD" w:rsidTr="008E558F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0B0D14">
            <w:pPr>
              <w:rPr>
                <w:lang w:val="uk-UA"/>
              </w:rPr>
            </w:pPr>
            <w:r>
              <w:rPr>
                <w:lang w:val="uk-UA"/>
              </w:rPr>
              <w:t>Змістових модулів –</w:t>
            </w:r>
            <w:r w:rsidR="000B0D14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732013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A65CD">
              <w:rPr>
                <w:lang w:val="uk-UA"/>
              </w:rPr>
              <w:t>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732013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A65CD">
              <w:rPr>
                <w:lang w:val="uk-UA"/>
              </w:rPr>
              <w:t>_-й</w:t>
            </w:r>
          </w:p>
        </w:tc>
      </w:tr>
      <w:tr w:rsidR="001A65CD" w:rsidTr="008E558F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Індивідуальне науково-дослідне завдання</w:t>
            </w:r>
          </w:p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1A65CD" w:rsidTr="008E558F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F551EE">
            <w:pPr>
              <w:rPr>
                <w:lang w:val="uk-UA"/>
              </w:rPr>
            </w:pPr>
            <w:r>
              <w:rPr>
                <w:lang w:val="uk-UA"/>
              </w:rPr>
              <w:t xml:space="preserve">Загальна кількість годин - ОКР «магістр» - </w:t>
            </w:r>
            <w:r w:rsidR="00F551EE">
              <w:rPr>
                <w:lang w:val="uk-UA"/>
              </w:rPr>
              <w:t>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732013" w:rsidP="00CC607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1A65CD">
              <w:rPr>
                <w:lang w:val="uk-UA"/>
              </w:rPr>
              <w:t>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732013" w:rsidP="00CC607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1A65CD">
              <w:rPr>
                <w:lang w:val="uk-UA"/>
              </w:rPr>
              <w:t>_-й</w:t>
            </w:r>
          </w:p>
        </w:tc>
      </w:tr>
      <w:tr w:rsidR="001A65CD" w:rsidTr="008E558F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</w:tr>
      <w:tr w:rsidR="001A65CD" w:rsidTr="008E558F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ОКР «магістр»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Тижневих годин 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для денної форми навчання: 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аудиторних – </w:t>
            </w:r>
            <w:r w:rsidR="002067C3">
              <w:rPr>
                <w:lang w:val="uk-UA"/>
              </w:rPr>
              <w:t>2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самостійної роботи студента – 2</w:t>
            </w:r>
          </w:p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E727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Освітньо-кваліфікаційний рівень:</w:t>
            </w:r>
          </w:p>
          <w:p w:rsidR="001A65CD" w:rsidRDefault="001A65CD" w:rsidP="00E727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Магістр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F551EE" w:rsidP="00CC607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1A65CD">
              <w:rPr>
                <w:lang w:val="uk-U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</w:tc>
      </w:tr>
      <w:tr w:rsidR="001A65CD" w:rsidTr="008E558F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Практичні, семінарські</w:t>
            </w:r>
          </w:p>
        </w:tc>
      </w:tr>
      <w:tr w:rsidR="001A65CD" w:rsidTr="008E558F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F551EE" w:rsidP="00CC607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1A65CD">
              <w:rPr>
                <w:lang w:val="uk-U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0B0D14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A65CD">
              <w:rPr>
                <w:lang w:val="uk-UA"/>
              </w:rPr>
              <w:t xml:space="preserve"> год.</w:t>
            </w:r>
          </w:p>
        </w:tc>
      </w:tr>
      <w:tr w:rsidR="001A65CD" w:rsidTr="008E558F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Лабораторні</w:t>
            </w:r>
          </w:p>
        </w:tc>
      </w:tr>
      <w:tr w:rsidR="001A65CD" w:rsidTr="008E558F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-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__ год.</w:t>
            </w:r>
          </w:p>
        </w:tc>
      </w:tr>
      <w:tr w:rsidR="001A65CD" w:rsidTr="008E558F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1A65CD" w:rsidTr="008E558F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F551EE" w:rsidP="00CC6074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1A65CD">
              <w:rPr>
                <w:lang w:val="uk-U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  <w:r w:rsidR="001A65CD">
              <w:rPr>
                <w:lang w:val="uk-UA"/>
              </w:rPr>
              <w:t xml:space="preserve"> год.</w:t>
            </w:r>
          </w:p>
        </w:tc>
      </w:tr>
      <w:tr w:rsidR="001A65CD" w:rsidTr="008E558F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Індивідуальні завдання: __ год.</w:t>
            </w:r>
          </w:p>
        </w:tc>
      </w:tr>
      <w:tr w:rsidR="001A65CD" w:rsidTr="008E558F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Вид контролю: </w:t>
            </w:r>
          </w:p>
          <w:p w:rsidR="001A65CD" w:rsidRPr="008D4D16" w:rsidRDefault="003C0153" w:rsidP="00CC6074">
            <w:pPr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</w:tbl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  <w:r>
        <w:rPr>
          <w:lang w:val="uk-U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882CDC" w:rsidRDefault="00882CDC" w:rsidP="00882CDC">
      <w:pPr>
        <w:ind w:firstLine="600"/>
        <w:jc w:val="both"/>
        <w:rPr>
          <w:lang w:val="uk-UA"/>
        </w:rPr>
      </w:pPr>
    </w:p>
    <w:p w:rsidR="00882CDC" w:rsidRDefault="001A65CD" w:rsidP="00882CDC">
      <w:pPr>
        <w:ind w:firstLine="600"/>
        <w:jc w:val="both"/>
        <w:rPr>
          <w:lang w:val="uk-UA"/>
        </w:rPr>
      </w:pPr>
      <w:r>
        <w:rPr>
          <w:lang w:val="uk-UA"/>
        </w:rPr>
        <w:tab/>
        <w:t>для денної форми навчання –</w:t>
      </w:r>
      <w:r w:rsidR="00882CDC">
        <w:rPr>
          <w:lang w:val="uk-UA"/>
        </w:rPr>
        <w:t>33,3% : 66,7%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tab/>
        <w:t xml:space="preserve">для заочної форми навчання –  </w:t>
      </w:r>
      <w:r w:rsidR="00882CDC">
        <w:rPr>
          <w:lang w:val="uk-UA"/>
        </w:rPr>
        <w:t xml:space="preserve"> </w:t>
      </w:r>
      <w:r w:rsidR="00882CDC" w:rsidRPr="00316EEE">
        <w:rPr>
          <w:szCs w:val="28"/>
          <w:lang w:val="uk-UA"/>
        </w:rPr>
        <w:t>1</w:t>
      </w:r>
      <w:r w:rsidR="00882CDC">
        <w:rPr>
          <w:szCs w:val="28"/>
          <w:lang w:val="uk-UA"/>
        </w:rPr>
        <w:t>3</w:t>
      </w:r>
      <w:r w:rsidR="00882CDC" w:rsidRPr="00316EEE">
        <w:rPr>
          <w:szCs w:val="28"/>
          <w:lang w:val="uk-UA"/>
        </w:rPr>
        <w:t>,</w:t>
      </w:r>
      <w:r w:rsidR="00882CDC">
        <w:rPr>
          <w:szCs w:val="28"/>
          <w:lang w:val="uk-UA"/>
        </w:rPr>
        <w:t>3</w:t>
      </w:r>
      <w:r w:rsidR="00882CDC" w:rsidRPr="00316EEE">
        <w:rPr>
          <w:szCs w:val="28"/>
          <w:lang w:val="uk-UA"/>
        </w:rPr>
        <w:t>%</w:t>
      </w:r>
      <w:r w:rsidR="00882CDC">
        <w:rPr>
          <w:szCs w:val="28"/>
          <w:lang w:val="uk-UA"/>
        </w:rPr>
        <w:t xml:space="preserve"> : 86,7%</w:t>
      </w: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</w:p>
    <w:p w:rsidR="00CD5573" w:rsidRDefault="00CD5573" w:rsidP="004A2E5B">
      <w:pPr>
        <w:ind w:firstLine="709"/>
        <w:jc w:val="both"/>
        <w:rPr>
          <w:b/>
          <w:szCs w:val="28"/>
          <w:lang w:val="uk-UA"/>
        </w:rPr>
      </w:pPr>
    </w:p>
    <w:p w:rsidR="00CD5573" w:rsidRDefault="00CD5573" w:rsidP="004A2E5B">
      <w:pPr>
        <w:ind w:firstLine="709"/>
        <w:jc w:val="both"/>
        <w:rPr>
          <w:b/>
          <w:szCs w:val="28"/>
          <w:lang w:val="uk-UA"/>
        </w:rPr>
      </w:pPr>
    </w:p>
    <w:p w:rsidR="001A65CD" w:rsidRPr="00952EA5" w:rsidRDefault="001A65CD" w:rsidP="004A2E5B">
      <w:pPr>
        <w:ind w:firstLine="709"/>
        <w:jc w:val="both"/>
        <w:rPr>
          <w:szCs w:val="28"/>
          <w:lang w:val="uk-UA"/>
        </w:rPr>
      </w:pPr>
      <w:r w:rsidRPr="00952EA5">
        <w:rPr>
          <w:b/>
          <w:szCs w:val="28"/>
          <w:lang w:val="uk-UA"/>
        </w:rPr>
        <w:lastRenderedPageBreak/>
        <w:t>Мета:</w:t>
      </w:r>
      <w:r w:rsidRPr="00952EA5">
        <w:rPr>
          <w:szCs w:val="28"/>
          <w:lang w:val="uk-UA"/>
        </w:rPr>
        <w:t xml:space="preserve"> “дати студентам базові теоретичні й практичні знання з курсу «П</w:t>
      </w:r>
      <w:r w:rsidR="00270AB9" w:rsidRPr="00952EA5">
        <w:rPr>
          <w:szCs w:val="28"/>
          <w:lang w:val="uk-UA"/>
        </w:rPr>
        <w:t>сихологія міграції</w:t>
      </w:r>
      <w:r w:rsidRPr="00952EA5">
        <w:rPr>
          <w:szCs w:val="28"/>
          <w:lang w:val="uk-UA"/>
        </w:rPr>
        <w:t>», сформувати вміння і навички консультативної роботи з сім’єю, підготувати кваліфікованих фахівців у галузі консультування</w:t>
      </w:r>
      <w:r w:rsidR="00270AB9" w:rsidRPr="00952EA5">
        <w:rPr>
          <w:szCs w:val="28"/>
          <w:lang w:val="uk-UA"/>
        </w:rPr>
        <w:t xml:space="preserve"> мігрантів</w:t>
      </w:r>
      <w:r w:rsidRPr="00952EA5">
        <w:rPr>
          <w:szCs w:val="28"/>
          <w:lang w:val="uk-UA"/>
        </w:rPr>
        <w:t xml:space="preserve">». </w:t>
      </w:r>
    </w:p>
    <w:p w:rsidR="004A2E5B" w:rsidRDefault="004A2E5B" w:rsidP="004A2E5B">
      <w:pPr>
        <w:pStyle w:val="RedLine"/>
        <w:spacing w:line="240" w:lineRule="auto"/>
        <w:ind w:firstLine="709"/>
        <w:rPr>
          <w:b/>
          <w:sz w:val="28"/>
          <w:szCs w:val="28"/>
        </w:rPr>
      </w:pPr>
    </w:p>
    <w:p w:rsidR="001A65CD" w:rsidRPr="00952EA5" w:rsidRDefault="001A65CD" w:rsidP="004A2E5B">
      <w:pPr>
        <w:pStyle w:val="RedLine"/>
        <w:spacing w:line="240" w:lineRule="auto"/>
        <w:ind w:firstLine="709"/>
        <w:rPr>
          <w:sz w:val="28"/>
          <w:szCs w:val="28"/>
        </w:rPr>
      </w:pPr>
      <w:r w:rsidRPr="00952EA5">
        <w:rPr>
          <w:b/>
          <w:sz w:val="28"/>
          <w:szCs w:val="28"/>
        </w:rPr>
        <w:t>Завдання</w:t>
      </w:r>
      <w:r w:rsidRPr="00952EA5">
        <w:rPr>
          <w:sz w:val="28"/>
          <w:szCs w:val="28"/>
        </w:rPr>
        <w:t>: “</w:t>
      </w:r>
      <w:r w:rsidRPr="00952EA5">
        <w:rPr>
          <w:color w:val="000000"/>
          <w:sz w:val="28"/>
          <w:szCs w:val="28"/>
        </w:rPr>
        <w:t>с</w:t>
      </w:r>
      <w:r w:rsidRPr="00952EA5">
        <w:rPr>
          <w:sz w:val="28"/>
          <w:szCs w:val="28"/>
        </w:rPr>
        <w:t xml:space="preserve">прямовувати студентів на досягнення розвивальної, корекційної, профілактичної та адаптивної мети у роботі з клієнтами. Розвивальна мета пов’язана зі зростанням ресурсів </w:t>
      </w:r>
      <w:r w:rsidR="00473E75" w:rsidRPr="00952EA5">
        <w:rPr>
          <w:sz w:val="28"/>
          <w:szCs w:val="28"/>
        </w:rPr>
        <w:t>правильної міграційної поведінки</w:t>
      </w:r>
      <w:r w:rsidRPr="00952EA5">
        <w:rPr>
          <w:sz w:val="28"/>
          <w:szCs w:val="28"/>
        </w:rPr>
        <w:t xml:space="preserve"> в сфері самоорганізації й саморозвитку, відповідно - до зростання компетентності </w:t>
      </w:r>
      <w:r w:rsidR="00473E75" w:rsidRPr="00952EA5">
        <w:rPr>
          <w:sz w:val="28"/>
          <w:szCs w:val="28"/>
        </w:rPr>
        <w:t xml:space="preserve">мігрантів </w:t>
      </w:r>
      <w:r w:rsidRPr="00952EA5">
        <w:rPr>
          <w:sz w:val="28"/>
          <w:szCs w:val="28"/>
        </w:rPr>
        <w:t xml:space="preserve">у вирішенні нормативних і ненормативних криз. Корекційна мета передбачає </w:t>
      </w:r>
      <w:r w:rsidR="00473E75" w:rsidRPr="00952EA5">
        <w:rPr>
          <w:sz w:val="28"/>
          <w:szCs w:val="28"/>
        </w:rPr>
        <w:t>оптимізацію взаємодії мігрантів з жителями приймаючої культури</w:t>
      </w:r>
      <w:r w:rsidRPr="00952EA5">
        <w:rPr>
          <w:sz w:val="28"/>
          <w:szCs w:val="28"/>
        </w:rPr>
        <w:t xml:space="preserve">, підвищення рівня згуртованості її членів, покращання міжособистісної комунікації. Профілактична мета пов’язана зі зростанням </w:t>
      </w:r>
      <w:r w:rsidR="00473E75" w:rsidRPr="00952EA5">
        <w:rPr>
          <w:sz w:val="28"/>
          <w:szCs w:val="28"/>
        </w:rPr>
        <w:t>ін</w:t>
      </w:r>
      <w:r w:rsidRPr="00952EA5">
        <w:rPr>
          <w:sz w:val="28"/>
          <w:szCs w:val="28"/>
        </w:rPr>
        <w:t xml:space="preserve">толерантності </w:t>
      </w:r>
      <w:r w:rsidR="00473E75" w:rsidRPr="00952EA5">
        <w:rPr>
          <w:sz w:val="28"/>
          <w:szCs w:val="28"/>
        </w:rPr>
        <w:t>у ставленні до мігрантів</w:t>
      </w:r>
      <w:r w:rsidRPr="00952EA5">
        <w:rPr>
          <w:sz w:val="28"/>
          <w:szCs w:val="28"/>
        </w:rPr>
        <w:t>, а адаптивна – з успішним вирішенням конфліктів, криз та інших проблем.</w:t>
      </w:r>
    </w:p>
    <w:p w:rsidR="001A65CD" w:rsidRPr="00952EA5" w:rsidRDefault="001A65CD" w:rsidP="004A2E5B">
      <w:pPr>
        <w:pStyle w:val="RedLine"/>
        <w:spacing w:line="240" w:lineRule="auto"/>
        <w:ind w:firstLine="709"/>
        <w:rPr>
          <w:sz w:val="28"/>
          <w:szCs w:val="28"/>
        </w:rPr>
      </w:pPr>
      <w:r w:rsidRPr="00952EA5">
        <w:rPr>
          <w:sz w:val="28"/>
          <w:szCs w:val="28"/>
        </w:rPr>
        <w:t>Відповідно до вищесказаного, основні завдання даного курсу полягають у наданні студентам знань, умінь і навичок психологічного консультування з питань</w:t>
      </w:r>
      <w:r w:rsidR="005F3965" w:rsidRPr="00952EA5">
        <w:rPr>
          <w:sz w:val="28"/>
          <w:szCs w:val="28"/>
        </w:rPr>
        <w:t xml:space="preserve"> міграційної готовності, міграційної поведінки</w:t>
      </w:r>
      <w:r w:rsidRPr="00952EA5">
        <w:rPr>
          <w:sz w:val="28"/>
          <w:szCs w:val="28"/>
        </w:rPr>
        <w:t xml:space="preserve">; діагностики, корекції та профілактики стосунків; психологічної допомоги </w:t>
      </w:r>
      <w:r w:rsidR="005F3965" w:rsidRPr="00952EA5">
        <w:rPr>
          <w:sz w:val="28"/>
          <w:szCs w:val="28"/>
        </w:rPr>
        <w:t>мігрантам</w:t>
      </w:r>
      <w:r w:rsidRPr="00952EA5">
        <w:rPr>
          <w:sz w:val="28"/>
          <w:szCs w:val="28"/>
        </w:rPr>
        <w:t>; діагностики, корекції та профілактики дитячо-батьківських стосунків</w:t>
      </w:r>
      <w:r w:rsidR="005F3965" w:rsidRPr="00952EA5">
        <w:rPr>
          <w:sz w:val="28"/>
          <w:szCs w:val="28"/>
        </w:rPr>
        <w:t xml:space="preserve"> та подружніх стосунків у сімях мігрантів</w:t>
      </w:r>
      <w:r w:rsidRPr="00952EA5">
        <w:rPr>
          <w:sz w:val="28"/>
          <w:szCs w:val="28"/>
        </w:rPr>
        <w:t>; психологічного супроводу</w:t>
      </w:r>
      <w:r w:rsidR="005F3965" w:rsidRPr="00952EA5">
        <w:rPr>
          <w:sz w:val="28"/>
          <w:szCs w:val="28"/>
        </w:rPr>
        <w:t xml:space="preserve"> міграційного процесу</w:t>
      </w:r>
      <w:r w:rsidRPr="00952EA5">
        <w:rPr>
          <w:sz w:val="28"/>
          <w:szCs w:val="28"/>
        </w:rPr>
        <w:t>.</w:t>
      </w:r>
    </w:p>
    <w:p w:rsidR="004A2E5B" w:rsidRDefault="004A2E5B" w:rsidP="004A2E5B">
      <w:pPr>
        <w:ind w:firstLine="709"/>
        <w:jc w:val="both"/>
        <w:rPr>
          <w:szCs w:val="28"/>
          <w:lang w:val="uk-UA"/>
        </w:rPr>
      </w:pPr>
    </w:p>
    <w:p w:rsidR="004A2E5B" w:rsidRDefault="001A65CD" w:rsidP="004A2E5B">
      <w:pPr>
        <w:ind w:firstLine="709"/>
        <w:jc w:val="both"/>
        <w:rPr>
          <w:szCs w:val="28"/>
          <w:lang w:val="uk-UA"/>
        </w:rPr>
      </w:pPr>
      <w:r w:rsidRPr="004A2E5B"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1A65CD" w:rsidRPr="004A2E5B" w:rsidRDefault="001A65CD" w:rsidP="004A2E5B">
      <w:pPr>
        <w:ind w:firstLine="709"/>
        <w:jc w:val="both"/>
        <w:rPr>
          <w:szCs w:val="28"/>
          <w:lang w:val="uk-UA"/>
        </w:rPr>
      </w:pPr>
      <w:r w:rsidRPr="004A2E5B">
        <w:rPr>
          <w:b/>
          <w:bCs/>
          <w:iCs/>
          <w:szCs w:val="28"/>
          <w:lang w:val="uk-UA"/>
        </w:rPr>
        <w:t>знати</w:t>
      </w:r>
      <w:r w:rsidRPr="004A2E5B">
        <w:rPr>
          <w:b/>
          <w:bCs/>
          <w:i/>
          <w:iCs/>
          <w:szCs w:val="28"/>
          <w:lang w:val="uk-UA"/>
        </w:rPr>
        <w:t xml:space="preserve">: </w:t>
      </w:r>
      <w:r w:rsidRPr="004A2E5B">
        <w:rPr>
          <w:color w:val="000000"/>
          <w:szCs w:val="28"/>
          <w:lang w:val="uk-UA"/>
        </w:rPr>
        <w:t>п</w:t>
      </w:r>
      <w:r w:rsidRPr="004A2E5B">
        <w:rPr>
          <w:szCs w:val="28"/>
          <w:lang w:val="uk-UA"/>
        </w:rPr>
        <w:t>редмет, об’єкт, завдання та функції</w:t>
      </w:r>
      <w:r w:rsidR="005F3965" w:rsidRPr="004A2E5B">
        <w:rPr>
          <w:szCs w:val="28"/>
          <w:lang w:val="uk-UA"/>
        </w:rPr>
        <w:t xml:space="preserve"> міграційного процесу</w:t>
      </w:r>
      <w:r w:rsidRPr="004A2E5B">
        <w:rPr>
          <w:szCs w:val="28"/>
          <w:lang w:val="uk-UA"/>
        </w:rPr>
        <w:t xml:space="preserve">, історію розвитку вітчизняного та зарубіжного </w:t>
      </w:r>
      <w:r w:rsidR="005F3965" w:rsidRPr="004A2E5B">
        <w:rPr>
          <w:szCs w:val="28"/>
          <w:lang w:val="uk-UA"/>
        </w:rPr>
        <w:t>психології міграції</w:t>
      </w:r>
      <w:r w:rsidRPr="004A2E5B">
        <w:rPr>
          <w:szCs w:val="28"/>
          <w:lang w:val="uk-UA"/>
        </w:rPr>
        <w:t>, перспективні напрямки сучасних досліджень у даній галузі,   методологічні принципи й методи даної науки; розуміти зміст основних теоретичних моделей консультування і психотерапії</w:t>
      </w:r>
      <w:r w:rsidR="005F3965" w:rsidRPr="004A2E5B">
        <w:rPr>
          <w:szCs w:val="28"/>
          <w:lang w:val="uk-UA"/>
        </w:rPr>
        <w:t xml:space="preserve"> мігрантів</w:t>
      </w:r>
      <w:r w:rsidRPr="004A2E5B">
        <w:rPr>
          <w:szCs w:val="28"/>
          <w:lang w:val="uk-UA"/>
        </w:rPr>
        <w:t>; психологічної допомоги сім’</w:t>
      </w:r>
      <w:r w:rsidR="005F3965" w:rsidRPr="004A2E5B">
        <w:rPr>
          <w:szCs w:val="28"/>
          <w:lang w:val="uk-UA"/>
        </w:rPr>
        <w:t>ям мігрантів</w:t>
      </w:r>
      <w:r w:rsidRPr="004A2E5B">
        <w:rPr>
          <w:szCs w:val="28"/>
          <w:lang w:val="uk-UA"/>
        </w:rPr>
        <w:t xml:space="preserve"> в кризових ситуаціях, психологічного консультування з питань </w:t>
      </w:r>
      <w:r w:rsidR="005F3965" w:rsidRPr="004A2E5B">
        <w:rPr>
          <w:szCs w:val="28"/>
          <w:lang w:val="uk-UA"/>
        </w:rPr>
        <w:t>адаптації до нової культури</w:t>
      </w:r>
      <w:r w:rsidRPr="004A2E5B">
        <w:rPr>
          <w:szCs w:val="28"/>
          <w:lang w:val="uk-UA"/>
        </w:rPr>
        <w:t>, психологічного супроводу</w:t>
      </w:r>
      <w:r w:rsidR="005F3965" w:rsidRPr="004A2E5B">
        <w:rPr>
          <w:szCs w:val="28"/>
          <w:lang w:val="uk-UA"/>
        </w:rPr>
        <w:t xml:space="preserve"> мігрантів у приймаючому суспільстві</w:t>
      </w:r>
      <w:r w:rsidRPr="004A2E5B">
        <w:rPr>
          <w:szCs w:val="28"/>
          <w:lang w:val="uk-UA"/>
        </w:rPr>
        <w:t>, профілактики відхилень і порушень розвитку і виховання дітей у сім’ях</w:t>
      </w:r>
      <w:r w:rsidR="005F3965" w:rsidRPr="004A2E5B">
        <w:rPr>
          <w:szCs w:val="28"/>
          <w:lang w:val="uk-UA"/>
        </w:rPr>
        <w:t xml:space="preserve"> мігрантів тощо</w:t>
      </w:r>
      <w:r w:rsidRPr="004A2E5B">
        <w:rPr>
          <w:szCs w:val="28"/>
          <w:lang w:val="uk-UA"/>
        </w:rPr>
        <w:t>.</w:t>
      </w:r>
    </w:p>
    <w:p w:rsidR="004A2E5B" w:rsidRDefault="004A2E5B" w:rsidP="004A2E5B">
      <w:pPr>
        <w:pStyle w:val="RedLine"/>
        <w:spacing w:line="240" w:lineRule="auto"/>
        <w:ind w:firstLine="709"/>
        <w:rPr>
          <w:b/>
          <w:bCs/>
          <w:iCs/>
          <w:sz w:val="28"/>
          <w:szCs w:val="28"/>
        </w:rPr>
      </w:pPr>
    </w:p>
    <w:p w:rsidR="001A65CD" w:rsidRPr="00952EA5" w:rsidRDefault="001A65CD" w:rsidP="004A2E5B">
      <w:pPr>
        <w:pStyle w:val="RedLine"/>
        <w:spacing w:line="240" w:lineRule="auto"/>
        <w:ind w:firstLine="709"/>
        <w:rPr>
          <w:sz w:val="28"/>
          <w:szCs w:val="28"/>
        </w:rPr>
      </w:pPr>
      <w:r w:rsidRPr="00952EA5">
        <w:rPr>
          <w:b/>
          <w:bCs/>
          <w:iCs/>
          <w:sz w:val="28"/>
          <w:szCs w:val="28"/>
        </w:rPr>
        <w:t>вміти</w:t>
      </w:r>
      <w:r w:rsidRPr="00952EA5">
        <w:rPr>
          <w:sz w:val="28"/>
          <w:szCs w:val="28"/>
        </w:rPr>
        <w:t xml:space="preserve">: узагальнювати й конкретизувати теоретичний матеріал; </w:t>
      </w:r>
      <w:r w:rsidRPr="00952EA5">
        <w:rPr>
          <w:color w:val="000000"/>
          <w:sz w:val="28"/>
          <w:szCs w:val="28"/>
        </w:rPr>
        <w:t xml:space="preserve">самостійно опрацьовувати наукову літературу з даного предмету, </w:t>
      </w:r>
      <w:r w:rsidRPr="00952EA5">
        <w:rPr>
          <w:sz w:val="28"/>
          <w:szCs w:val="28"/>
        </w:rPr>
        <w:t>показати практичну цінність знань і умінь психолога-практика та основні сфери їх застосування, використовувати методи корекційного впливу, застосовувати набуті практичні вміння та навички</w:t>
      </w:r>
      <w:r w:rsidRPr="00952EA5">
        <w:rPr>
          <w:color w:val="000000"/>
          <w:sz w:val="28"/>
          <w:szCs w:val="28"/>
        </w:rPr>
        <w:t xml:space="preserve"> під час проведення консультативної бесіди, діагностики і корекції </w:t>
      </w:r>
      <w:r w:rsidR="00352669" w:rsidRPr="00952EA5">
        <w:rPr>
          <w:color w:val="000000"/>
          <w:sz w:val="28"/>
          <w:szCs w:val="28"/>
        </w:rPr>
        <w:t>мігрантів</w:t>
      </w:r>
      <w:r w:rsidRPr="00952EA5">
        <w:rPr>
          <w:sz w:val="28"/>
          <w:szCs w:val="28"/>
        </w:rPr>
        <w:t>”.</w:t>
      </w:r>
    </w:p>
    <w:p w:rsidR="001A65CD" w:rsidRPr="00952EA5" w:rsidRDefault="001A65CD" w:rsidP="004A2E5B">
      <w:pPr>
        <w:rPr>
          <w:szCs w:val="28"/>
          <w:lang w:val="uk-UA"/>
        </w:rPr>
      </w:pP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  <w:r>
        <w:rPr>
          <w:lang w:val="uk-UA"/>
        </w:rPr>
        <w:lastRenderedPageBreak/>
        <w:t>3. Програма навчальної дисципліни</w:t>
      </w:r>
    </w:p>
    <w:p w:rsidR="005763DA" w:rsidRDefault="001A65CD" w:rsidP="00CC6074">
      <w:pPr>
        <w:rPr>
          <w:lang w:val="uk-UA"/>
        </w:rPr>
      </w:pPr>
      <w:r>
        <w:rPr>
          <w:lang w:val="uk-UA"/>
        </w:rPr>
        <w:t xml:space="preserve">Змістовий модуль 1. Загальне уявлення про </w:t>
      </w:r>
      <w:r w:rsidR="005763DA">
        <w:rPr>
          <w:lang w:val="uk-UA"/>
        </w:rPr>
        <w:t>психологію міграції</w:t>
      </w:r>
    </w:p>
    <w:p w:rsidR="005763DA" w:rsidRPr="00AE5A0F" w:rsidRDefault="005763DA" w:rsidP="00CC6074">
      <w:pPr>
        <w:rPr>
          <w:b/>
          <w:lang w:val="uk-UA"/>
        </w:rPr>
      </w:pPr>
    </w:p>
    <w:p w:rsidR="001A65CD" w:rsidRPr="00AE5A0F" w:rsidRDefault="001A65CD" w:rsidP="00CC6074">
      <w:pPr>
        <w:rPr>
          <w:b/>
          <w:lang w:val="uk-UA"/>
        </w:rPr>
      </w:pPr>
      <w:r w:rsidRPr="00AE5A0F">
        <w:rPr>
          <w:b/>
          <w:lang w:val="uk-UA"/>
        </w:rPr>
        <w:t xml:space="preserve">Тема 1. </w:t>
      </w:r>
      <w:r w:rsidR="005763DA" w:rsidRPr="00AE5A0F">
        <w:rPr>
          <w:b/>
          <w:lang w:val="uk-UA"/>
        </w:rPr>
        <w:t>Соціально-психологічна сутність міграції</w:t>
      </w:r>
    </w:p>
    <w:p w:rsidR="001A65CD" w:rsidRPr="00CC6074" w:rsidRDefault="005763DA" w:rsidP="005763DA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CC6074">
        <w:rPr>
          <w:rFonts w:ascii="Times New Roman" w:hAnsi="Times New Roman" w:cs="Times New Roman"/>
          <w:b w:val="0"/>
          <w:i w:val="0"/>
          <w:lang w:val="uk-UA"/>
        </w:rPr>
        <w:t>Загальне уявлення про міграційні процеси (визначення поняття «міграція», види міграції, функції міграції). Соціально-психологічні чинники та закономірності міграції. Динаміка міграційних процесів.</w:t>
      </w:r>
    </w:p>
    <w:p w:rsidR="001A65CD" w:rsidRPr="00AE5A0F" w:rsidRDefault="001A65CD" w:rsidP="00CC6074">
      <w:pPr>
        <w:pStyle w:val="2"/>
        <w:rPr>
          <w:rFonts w:ascii="Times New Roman" w:hAnsi="Times New Roman" w:cs="Times New Roman"/>
          <w:i w:val="0"/>
          <w:lang w:val="uk-UA"/>
        </w:rPr>
      </w:pPr>
      <w:r w:rsidRPr="00AE5A0F">
        <w:rPr>
          <w:rFonts w:ascii="Times New Roman" w:hAnsi="Times New Roman" w:cs="Times New Roman"/>
          <w:i w:val="0"/>
        </w:rPr>
        <w:t xml:space="preserve">Тема </w:t>
      </w:r>
      <w:r w:rsidRPr="00AE5A0F">
        <w:rPr>
          <w:rFonts w:ascii="Times New Roman" w:hAnsi="Times New Roman" w:cs="Times New Roman"/>
          <w:i w:val="0"/>
          <w:lang w:val="uk-UA"/>
        </w:rPr>
        <w:t>2</w:t>
      </w:r>
      <w:r w:rsidRPr="00AE5A0F">
        <w:rPr>
          <w:rFonts w:ascii="Times New Roman" w:hAnsi="Times New Roman" w:cs="Times New Roman"/>
          <w:i w:val="0"/>
        </w:rPr>
        <w:t xml:space="preserve">. </w:t>
      </w:r>
      <w:r w:rsidR="00AE5A0F" w:rsidRPr="00AE5A0F">
        <w:rPr>
          <w:rFonts w:ascii="Times New Roman" w:hAnsi="Times New Roman" w:cs="Times New Roman"/>
          <w:i w:val="0"/>
          <w:lang w:val="uk-UA"/>
        </w:rPr>
        <w:t>Методологічні основи та система методів дослідження міграційних процесів</w:t>
      </w:r>
    </w:p>
    <w:p w:rsidR="008E558F" w:rsidRDefault="008E558F" w:rsidP="00AE5A0F">
      <w:pPr>
        <w:jc w:val="both"/>
        <w:rPr>
          <w:lang w:val="uk-UA"/>
        </w:rPr>
      </w:pPr>
    </w:p>
    <w:p w:rsidR="00AE5A0F" w:rsidRDefault="00AE5A0F" w:rsidP="00AE5A0F">
      <w:pPr>
        <w:jc w:val="both"/>
        <w:rPr>
          <w:lang w:val="uk-UA"/>
        </w:rPr>
      </w:pPr>
      <w:r>
        <w:rPr>
          <w:lang w:val="uk-UA"/>
        </w:rPr>
        <w:t>Міждисциплінарний підхід у дослідженні міграційних процесів. Система методів пізнання міграційних процесів. Системний підхід до соціально-психологічного аналізу міграції. Соціально-психологічні методи дослідження міграційних процесів.</w:t>
      </w:r>
    </w:p>
    <w:p w:rsidR="00AE5A0F" w:rsidRPr="00AE5A0F" w:rsidRDefault="00AE5A0F" w:rsidP="00AE5A0F">
      <w:pPr>
        <w:jc w:val="both"/>
        <w:rPr>
          <w:lang w:val="uk-UA"/>
        </w:rPr>
      </w:pPr>
    </w:p>
    <w:p w:rsidR="001A65CD" w:rsidRDefault="001A65CD" w:rsidP="00CC6074">
      <w:pPr>
        <w:rPr>
          <w:b/>
          <w:lang w:val="uk-UA"/>
        </w:rPr>
      </w:pPr>
      <w:r w:rsidRPr="00AE5A0F">
        <w:rPr>
          <w:b/>
        </w:rPr>
        <w:t xml:space="preserve">Тема </w:t>
      </w:r>
      <w:r w:rsidRPr="00AE5A0F">
        <w:rPr>
          <w:b/>
          <w:lang w:val="uk-UA"/>
        </w:rPr>
        <w:t>3</w:t>
      </w:r>
      <w:r w:rsidRPr="00AE5A0F">
        <w:rPr>
          <w:b/>
        </w:rPr>
        <w:t xml:space="preserve">. </w:t>
      </w:r>
      <w:r w:rsidR="00AE5A0F">
        <w:rPr>
          <w:b/>
          <w:lang w:val="uk-UA"/>
        </w:rPr>
        <w:t xml:space="preserve">Міграційні процеси у полікультурному світі. </w:t>
      </w:r>
    </w:p>
    <w:p w:rsidR="008E558F" w:rsidRDefault="008E558F" w:rsidP="00AE5A0F">
      <w:pPr>
        <w:jc w:val="both"/>
        <w:rPr>
          <w:lang w:val="uk-UA"/>
        </w:rPr>
      </w:pPr>
    </w:p>
    <w:p w:rsidR="00AE5A0F" w:rsidRPr="00AE5A0F" w:rsidRDefault="008E558F" w:rsidP="00AE5A0F">
      <w:pPr>
        <w:jc w:val="both"/>
        <w:rPr>
          <w:lang w:val="uk-UA"/>
        </w:rPr>
      </w:pPr>
      <w:r>
        <w:rPr>
          <w:lang w:val="uk-UA"/>
        </w:rPr>
        <w:t>Міграційні процеси у контексті міжкультурної взаємодії. Міграція і культурна психологія. Маргінальність мігрантів і культурне порубіжжя. Толерантність у міжетнічній взаємодії мігрантів. Міграція в структурі соціальної мобільності.</w:t>
      </w:r>
    </w:p>
    <w:p w:rsidR="001A65CD" w:rsidRDefault="001A65CD" w:rsidP="00CC6074">
      <w:pPr>
        <w:pStyle w:val="2"/>
        <w:rPr>
          <w:rFonts w:ascii="Times New Roman" w:hAnsi="Times New Roman" w:cs="Times New Roman"/>
          <w:i w:val="0"/>
          <w:lang w:val="uk-UA"/>
        </w:rPr>
      </w:pPr>
      <w:r w:rsidRPr="008E558F">
        <w:rPr>
          <w:rFonts w:ascii="Times New Roman" w:hAnsi="Times New Roman" w:cs="Times New Roman"/>
          <w:i w:val="0"/>
          <w:lang w:val="uk-UA"/>
        </w:rPr>
        <w:t xml:space="preserve">Тема 4. </w:t>
      </w:r>
      <w:r w:rsidR="008E558F">
        <w:rPr>
          <w:rFonts w:ascii="Times New Roman" w:hAnsi="Times New Roman" w:cs="Times New Roman"/>
          <w:i w:val="0"/>
          <w:lang w:val="uk-UA"/>
        </w:rPr>
        <w:t>Проблеми особистісної та соціальної ідентифікації мігрантів</w:t>
      </w:r>
    </w:p>
    <w:p w:rsidR="000B0D14" w:rsidRDefault="008E558F" w:rsidP="000B0D14">
      <w:pPr>
        <w:rPr>
          <w:lang w:val="uk-UA"/>
        </w:rPr>
      </w:pPr>
      <w:r>
        <w:rPr>
          <w:lang w:val="uk-UA"/>
        </w:rPr>
        <w:t>Загальне уявлення різних наукових шкіл про особистісну та соціальну ідентичність. Роль етнокультурної ідентичності в детермінації міграційної поведінки.</w:t>
      </w:r>
      <w:r w:rsidR="000B0D14" w:rsidRPr="000B0D14">
        <w:rPr>
          <w:lang w:val="uk-UA"/>
        </w:rPr>
        <w:t xml:space="preserve"> </w:t>
      </w:r>
      <w:r w:rsidR="000B0D14">
        <w:rPr>
          <w:lang w:val="uk-UA"/>
        </w:rPr>
        <w:t>Основні теорії міжкультурної адаптації. Індивідуальні та групові чинники адаптації. Характеристика основних стратегій акультурації. Особистісна характеристика мігрантів та їхній вплив на адаптацію.</w:t>
      </w:r>
    </w:p>
    <w:p w:rsidR="008E558F" w:rsidRDefault="00857546" w:rsidP="008E558F">
      <w:pPr>
        <w:pStyle w:val="2"/>
        <w:jc w:val="both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8E558F" w:rsidRDefault="008E558F" w:rsidP="008E558F">
      <w:pPr>
        <w:rPr>
          <w:b/>
          <w:lang w:val="uk-UA"/>
        </w:rPr>
      </w:pPr>
      <w:r w:rsidRPr="008E558F">
        <w:rPr>
          <w:b/>
        </w:rPr>
        <w:t xml:space="preserve">Тема </w:t>
      </w:r>
      <w:r w:rsidR="000B0D14">
        <w:rPr>
          <w:b/>
          <w:lang w:val="uk-UA"/>
        </w:rPr>
        <w:t>5</w:t>
      </w:r>
      <w:r w:rsidRPr="008E558F">
        <w:rPr>
          <w:b/>
          <w:lang w:val="uk-UA"/>
        </w:rPr>
        <w:t>.</w:t>
      </w:r>
      <w:r>
        <w:rPr>
          <w:b/>
          <w:lang w:val="uk-UA"/>
        </w:rPr>
        <w:t xml:space="preserve"> Психологічна допомога мігрантам</w:t>
      </w:r>
    </w:p>
    <w:p w:rsidR="008E558F" w:rsidRDefault="008E558F" w:rsidP="008E558F">
      <w:pPr>
        <w:rPr>
          <w:lang w:val="uk-UA"/>
        </w:rPr>
      </w:pPr>
    </w:p>
    <w:p w:rsidR="008E558F" w:rsidRDefault="008E558F" w:rsidP="008E558F">
      <w:pPr>
        <w:rPr>
          <w:lang w:val="uk-UA"/>
        </w:rPr>
      </w:pPr>
      <w:r w:rsidRPr="008E558F">
        <w:rPr>
          <w:lang w:val="uk-UA"/>
        </w:rPr>
        <w:t>Психолог</w:t>
      </w:r>
      <w:r>
        <w:rPr>
          <w:lang w:val="uk-UA"/>
        </w:rPr>
        <w:t xml:space="preserve">ічні основи профілактики і подолання негативних наслідків міграції. </w:t>
      </w:r>
      <w:r w:rsidR="00731792">
        <w:rPr>
          <w:lang w:val="uk-UA"/>
        </w:rPr>
        <w:t>Психічне здоровя мігрантів. Методи діагностики психологічного благополуччя мігрантів. Підвищення соціокультурної компетентності мігрантів. Організація психологогічної та соціальної допомоги трудовим мігрантам. Соціально-психологічний супровід сімей трудових мігрантів.</w:t>
      </w:r>
    </w:p>
    <w:p w:rsidR="00F83873" w:rsidRPr="008E558F" w:rsidRDefault="00F83873" w:rsidP="008E558F">
      <w:pPr>
        <w:rPr>
          <w:lang w:val="uk-UA"/>
        </w:rPr>
      </w:pPr>
    </w:p>
    <w:p w:rsidR="002067C3" w:rsidRDefault="00F83873" w:rsidP="002067C3">
      <w:pPr>
        <w:pStyle w:val="13"/>
        <w:jc w:val="left"/>
        <w:rPr>
          <w:b/>
          <w:sz w:val="28"/>
          <w:szCs w:val="28"/>
        </w:rPr>
      </w:pPr>
      <w:r w:rsidRPr="002067C3">
        <w:rPr>
          <w:b/>
          <w:sz w:val="28"/>
          <w:szCs w:val="28"/>
        </w:rPr>
        <w:t>Тема</w:t>
      </w:r>
      <w:r w:rsidR="000B0D14" w:rsidRPr="002067C3">
        <w:rPr>
          <w:b/>
          <w:sz w:val="28"/>
          <w:szCs w:val="28"/>
        </w:rPr>
        <w:t xml:space="preserve"> 6</w:t>
      </w:r>
      <w:r w:rsidRPr="002067C3">
        <w:rPr>
          <w:b/>
          <w:sz w:val="28"/>
          <w:szCs w:val="28"/>
        </w:rPr>
        <w:t xml:space="preserve">. </w:t>
      </w:r>
      <w:r w:rsidR="002067C3" w:rsidRPr="002067C3">
        <w:rPr>
          <w:b/>
          <w:sz w:val="28"/>
          <w:szCs w:val="28"/>
        </w:rPr>
        <w:t>Етнічні традиції та  міжетнічна взаємодія</w:t>
      </w:r>
    </w:p>
    <w:p w:rsidR="002067C3" w:rsidRDefault="002067C3" w:rsidP="002067C3">
      <w:pPr>
        <w:pStyle w:val="13"/>
        <w:jc w:val="left"/>
        <w:rPr>
          <w:b/>
          <w:sz w:val="28"/>
          <w:szCs w:val="28"/>
        </w:rPr>
      </w:pPr>
    </w:p>
    <w:p w:rsidR="002067C3" w:rsidRPr="002067C3" w:rsidRDefault="002067C3" w:rsidP="002067C3">
      <w:pPr>
        <w:pStyle w:val="13"/>
        <w:jc w:val="left"/>
        <w:rPr>
          <w:sz w:val="28"/>
          <w:szCs w:val="28"/>
        </w:rPr>
      </w:pPr>
      <w:r w:rsidRPr="002067C3">
        <w:rPr>
          <w:i/>
          <w:sz w:val="28"/>
          <w:szCs w:val="28"/>
        </w:rPr>
        <w:t xml:space="preserve"> </w:t>
      </w:r>
      <w:r w:rsidRPr="002067C3">
        <w:rPr>
          <w:sz w:val="28"/>
          <w:szCs w:val="28"/>
        </w:rPr>
        <w:t>Етнопсихологічні особливості національного характеру окремих народів світу (німців, італійців, англійців, французів, шведів, американців, китайців, японців).</w:t>
      </w:r>
    </w:p>
    <w:p w:rsidR="002067C3" w:rsidRPr="002067C3" w:rsidRDefault="002067C3" w:rsidP="002067C3">
      <w:pPr>
        <w:pStyle w:val="13"/>
        <w:jc w:val="left"/>
        <w:rPr>
          <w:sz w:val="28"/>
          <w:szCs w:val="28"/>
        </w:rPr>
      </w:pPr>
      <w:r w:rsidRPr="002067C3">
        <w:rPr>
          <w:sz w:val="28"/>
          <w:szCs w:val="28"/>
        </w:rPr>
        <w:t xml:space="preserve">Національні відмінності в невербальній комунікації. </w:t>
      </w:r>
    </w:p>
    <w:p w:rsidR="002067C3" w:rsidRPr="002067C3" w:rsidRDefault="002067C3" w:rsidP="002067C3">
      <w:pPr>
        <w:pStyle w:val="13"/>
        <w:jc w:val="left"/>
        <w:rPr>
          <w:sz w:val="28"/>
          <w:szCs w:val="28"/>
        </w:rPr>
      </w:pPr>
      <w:r w:rsidRPr="002067C3">
        <w:rPr>
          <w:sz w:val="28"/>
          <w:szCs w:val="28"/>
        </w:rPr>
        <w:t xml:space="preserve">Особливості ділового етикету в різних країнах. </w:t>
      </w:r>
    </w:p>
    <w:p w:rsidR="002067C3" w:rsidRPr="002067C3" w:rsidRDefault="002067C3" w:rsidP="002067C3">
      <w:pPr>
        <w:rPr>
          <w:b/>
          <w:szCs w:val="28"/>
          <w:lang w:val="uk-UA"/>
        </w:rPr>
      </w:pPr>
      <w:r w:rsidRPr="002067C3">
        <w:rPr>
          <w:szCs w:val="28"/>
          <w:lang w:val="uk-UA"/>
        </w:rPr>
        <w:lastRenderedPageBreak/>
        <w:t>Чинники успішної адаптації особистості до нового соціокультурного середовища (мотивація, очікування, життєвий досвід індивіда, міра схожості або відмінності між рідною та новою</w:t>
      </w:r>
    </w:p>
    <w:p w:rsidR="00F83873" w:rsidRPr="00F83873" w:rsidRDefault="00F83873" w:rsidP="002067C3">
      <w:pPr>
        <w:pStyle w:val="2"/>
        <w:rPr>
          <w:rFonts w:ascii="Times New Roman" w:hAnsi="Times New Roman" w:cs="Times New Roman"/>
          <w:i w:val="0"/>
          <w:lang w:val="uk-UA"/>
        </w:rPr>
      </w:pPr>
    </w:p>
    <w:p w:rsidR="001A65CD" w:rsidRPr="008E558F" w:rsidRDefault="001A65CD" w:rsidP="00CC6074">
      <w:pPr>
        <w:pStyle w:val="2"/>
        <w:rPr>
          <w:b w:val="0"/>
          <w:bCs w:val="0"/>
          <w:lang w:val="uk-UA"/>
        </w:rPr>
      </w:pPr>
      <w:r w:rsidRPr="008E558F">
        <w:rPr>
          <w:b w:val="0"/>
          <w:bCs w:val="0"/>
          <w:lang w:val="uk-UA"/>
        </w:rPr>
        <w:t>4. Структура навчальної дисципліни (для ОКР: спеціаліст)</w:t>
      </w:r>
    </w:p>
    <w:p w:rsidR="001A65CD" w:rsidRDefault="001A65CD" w:rsidP="00CC6074">
      <w:pPr>
        <w:rPr>
          <w:lang w:val="uk-UA"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2557"/>
        <w:gridCol w:w="555"/>
        <w:gridCol w:w="356"/>
        <w:gridCol w:w="223"/>
        <w:gridCol w:w="144"/>
        <w:gridCol w:w="564"/>
        <w:gridCol w:w="59"/>
        <w:gridCol w:w="367"/>
        <w:gridCol w:w="220"/>
        <w:gridCol w:w="63"/>
        <w:gridCol w:w="567"/>
        <w:gridCol w:w="851"/>
        <w:gridCol w:w="499"/>
        <w:gridCol w:w="209"/>
        <w:gridCol w:w="287"/>
        <w:gridCol w:w="139"/>
        <w:gridCol w:w="484"/>
        <w:gridCol w:w="224"/>
        <w:gridCol w:w="363"/>
        <w:gridCol w:w="633"/>
      </w:tblGrid>
      <w:tr w:rsidR="001A65CD" w:rsidTr="008E558F">
        <w:trPr>
          <w:cantSplit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Назви змістових модулів і тем</w:t>
            </w:r>
          </w:p>
        </w:tc>
        <w:tc>
          <w:tcPr>
            <w:tcW w:w="68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A65CD" w:rsidTr="001376CA">
        <w:trPr>
          <w:cantSplit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денна форма</w:t>
            </w:r>
          </w:p>
        </w:tc>
        <w:tc>
          <w:tcPr>
            <w:tcW w:w="36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заочна форма</w:t>
            </w:r>
          </w:p>
        </w:tc>
      </w:tr>
      <w:tr w:rsidR="001A65CD" w:rsidTr="001376CA">
        <w:trPr>
          <w:cantSplit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усього </w:t>
            </w:r>
          </w:p>
        </w:tc>
        <w:tc>
          <w:tcPr>
            <w:tcW w:w="2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усього </w:t>
            </w:r>
          </w:p>
        </w:tc>
        <w:tc>
          <w:tcPr>
            <w:tcW w:w="2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</w:tr>
      <w:tr w:rsidR="001A65CD" w:rsidTr="001376CA">
        <w:trPr>
          <w:cantSplit/>
          <w:trHeight w:val="409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Лаб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інд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с.р.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лаб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Інд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с.р.</w:t>
            </w:r>
          </w:p>
        </w:tc>
      </w:tr>
      <w:tr w:rsidR="001A65CD" w:rsidTr="001376C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1A65CD" w:rsidTr="008E558F">
        <w:trPr>
          <w:cantSplit/>
        </w:trPr>
        <w:tc>
          <w:tcPr>
            <w:tcW w:w="936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Модуль 1</w:t>
            </w:r>
          </w:p>
        </w:tc>
      </w:tr>
      <w:tr w:rsidR="001A65CD" w:rsidTr="008E558F">
        <w:trPr>
          <w:cantSplit/>
        </w:trPr>
        <w:tc>
          <w:tcPr>
            <w:tcW w:w="936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Pr="00962EFD" w:rsidRDefault="001A65CD" w:rsidP="00962EFD">
            <w:pPr>
              <w:rPr>
                <w:b/>
              </w:rPr>
            </w:pPr>
            <w:r w:rsidRPr="00962EFD">
              <w:rPr>
                <w:b/>
                <w:lang w:val="uk-UA"/>
              </w:rPr>
              <w:t xml:space="preserve">Змістовий модуль 1. Загальне уявлення про </w:t>
            </w:r>
            <w:r w:rsidR="00962EFD" w:rsidRPr="00962EFD">
              <w:rPr>
                <w:b/>
                <w:lang w:val="uk-UA"/>
              </w:rPr>
              <w:t>психологію міграції</w:t>
            </w:r>
          </w:p>
        </w:tc>
      </w:tr>
      <w:tr w:rsidR="001A65CD" w:rsidTr="001376C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F90B89" w:rsidRDefault="001A65CD" w:rsidP="00D0064E">
            <w:r w:rsidRPr="00F90B89">
              <w:rPr>
                <w:bCs/>
                <w:lang w:val="uk-UA"/>
              </w:rPr>
              <w:t xml:space="preserve">Тема 1. </w:t>
            </w:r>
            <w:r w:rsidR="00D0064E" w:rsidRPr="00D0064E">
              <w:rPr>
                <w:lang w:val="uk-UA"/>
              </w:rPr>
              <w:t>Соціально-психологічна сутність міграції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1A65CD" w:rsidTr="001376C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962EFD" w:rsidRDefault="001A65CD" w:rsidP="00962EFD">
            <w:pPr>
              <w:rPr>
                <w:bCs/>
                <w:lang w:val="uk-UA"/>
              </w:rPr>
            </w:pPr>
            <w:r w:rsidRPr="00962EFD">
              <w:rPr>
                <w:bCs/>
                <w:lang w:val="uk-UA"/>
              </w:rPr>
              <w:t>Тема 2.</w:t>
            </w:r>
            <w:r w:rsidRPr="00962EFD">
              <w:t xml:space="preserve"> </w:t>
            </w:r>
            <w:r w:rsidR="00962EFD" w:rsidRPr="00962EFD">
              <w:rPr>
                <w:lang w:val="uk-UA"/>
              </w:rPr>
              <w:t>Методологічні основи та система методів дослідження міграційних процесів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1376C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376CA">
              <w:rPr>
                <w:lang w:val="uk-UA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4F137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F137F">
              <w:rPr>
                <w:lang w:val="uk-UA"/>
              </w:rPr>
              <w:t>3</w:t>
            </w:r>
          </w:p>
        </w:tc>
      </w:tr>
      <w:tr w:rsidR="001A65CD" w:rsidTr="001376C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962EFD" w:rsidRDefault="001A65CD" w:rsidP="00962EFD">
            <w:pPr>
              <w:rPr>
                <w:bCs/>
                <w:lang w:val="uk-UA"/>
              </w:rPr>
            </w:pPr>
            <w:r w:rsidRPr="000539D0">
              <w:rPr>
                <w:bCs/>
                <w:lang w:val="uk-UA"/>
              </w:rPr>
              <w:t>Т</w:t>
            </w:r>
            <w:r w:rsidRPr="00962EFD">
              <w:rPr>
                <w:bCs/>
                <w:lang w:val="uk-UA"/>
              </w:rPr>
              <w:t>ема3.</w:t>
            </w:r>
            <w:r w:rsidRPr="00962EFD">
              <w:t xml:space="preserve"> </w:t>
            </w:r>
            <w:r w:rsidR="00962EFD" w:rsidRPr="00962EFD">
              <w:rPr>
                <w:lang w:val="uk-UA"/>
              </w:rPr>
              <w:t xml:space="preserve">Міграційні процеси у полікультурному світі.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4F137F" w:rsidP="004F137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1A65CD" w:rsidTr="001376C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DE3FE0" w:rsidRDefault="001A65CD" w:rsidP="00F66091">
            <w:pPr>
              <w:rPr>
                <w:bCs/>
                <w:lang w:val="uk-UA"/>
              </w:rPr>
            </w:pPr>
            <w:r w:rsidRPr="00DE3FE0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4</w:t>
            </w:r>
            <w:r w:rsidRPr="00DE3FE0">
              <w:rPr>
                <w:bCs/>
                <w:lang w:val="uk-UA"/>
              </w:rPr>
              <w:t>.</w:t>
            </w:r>
            <w:r w:rsidRPr="00DE3FE0">
              <w:t xml:space="preserve"> </w:t>
            </w:r>
            <w:r w:rsidR="00F66091">
              <w:rPr>
                <w:lang w:val="uk-UA"/>
              </w:rPr>
              <w:t>Проблеми особистісної та соціальної ідентифікації мігрантів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1A65CD" w:rsidTr="001376CA"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65CD" w:rsidRPr="00F66091" w:rsidRDefault="001A65CD" w:rsidP="002067C3">
            <w:pPr>
              <w:rPr>
                <w:bCs/>
                <w:lang w:val="uk-UA"/>
              </w:rPr>
            </w:pPr>
            <w:r w:rsidRPr="00F66091">
              <w:rPr>
                <w:bCs/>
                <w:lang w:val="uk-UA"/>
              </w:rPr>
              <w:t>Тема 5.</w:t>
            </w:r>
            <w:r w:rsidRPr="00F66091">
              <w:t xml:space="preserve"> </w:t>
            </w:r>
            <w:r w:rsidR="002067C3" w:rsidRPr="00F66091">
              <w:rPr>
                <w:lang w:val="uk-UA"/>
              </w:rPr>
              <w:t>Психологічна допомога мігрантам</w:t>
            </w:r>
            <w:r w:rsidR="002067C3">
              <w:rPr>
                <w:lang w:val="uk-UA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65CD" w:rsidRDefault="001A65CD" w:rsidP="001376C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376CA">
              <w:rPr>
                <w:lang w:val="uk-UA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4F137F" w:rsidP="004F137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1A65CD" w:rsidTr="001376CA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CD" w:rsidRPr="003C46D5" w:rsidRDefault="001A65CD" w:rsidP="002067C3">
            <w:pPr>
              <w:rPr>
                <w:bCs/>
              </w:rPr>
            </w:pPr>
            <w:r w:rsidRPr="003C46D5">
              <w:rPr>
                <w:bCs/>
                <w:lang w:val="uk-UA"/>
              </w:rPr>
              <w:t>Тема</w:t>
            </w:r>
            <w:r w:rsidRPr="003C46D5">
              <w:rPr>
                <w:lang w:val="uk-UA"/>
              </w:rPr>
              <w:t xml:space="preserve"> </w:t>
            </w:r>
            <w:r>
              <w:rPr>
                <w:lang w:val="uk-UA"/>
              </w:rPr>
              <w:t>6</w:t>
            </w:r>
            <w:r w:rsidRPr="003C46D5">
              <w:rPr>
                <w:lang w:val="uk-UA"/>
              </w:rPr>
              <w:t>.</w:t>
            </w:r>
            <w:r w:rsidRPr="003C46D5">
              <w:t xml:space="preserve"> </w:t>
            </w:r>
            <w:r w:rsidR="002067C3">
              <w:rPr>
                <w:lang w:val="uk-UA"/>
              </w:rPr>
              <w:t>Етнічні традиції та Міжетнічна взаємодія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1376C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376CA">
              <w:rPr>
                <w:lang w:val="uk-UA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1A65CD" w:rsidTr="001376CA">
        <w:tc>
          <w:tcPr>
            <w:tcW w:w="2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3C46D5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</w:tr>
      <w:tr w:rsidR="001A65CD" w:rsidTr="001376C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5A67DD" w:rsidRDefault="001A65CD" w:rsidP="002067C3">
            <w:pPr>
              <w:rPr>
                <w:lang w:val="uk-UA"/>
              </w:rPr>
            </w:pPr>
            <w:r w:rsidRPr="005A67DD">
              <w:rPr>
                <w:lang w:val="uk-UA"/>
              </w:rPr>
              <w:t xml:space="preserve">Разом за змістовим </w:t>
            </w:r>
            <w:r w:rsidRPr="005A67DD">
              <w:rPr>
                <w:lang w:val="uk-UA"/>
              </w:rPr>
              <w:lastRenderedPageBreak/>
              <w:t xml:space="preserve">модулем </w:t>
            </w:r>
            <w:r w:rsidR="002067C3">
              <w:rPr>
                <w:lang w:val="uk-UA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1A65CD" w:rsidTr="001376C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pStyle w:val="4"/>
            </w:pPr>
            <w:r>
              <w:lastRenderedPageBreak/>
              <w:t xml:space="preserve">Усього годин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4F137F" w:rsidP="00CC607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1A65CD">
              <w:rPr>
                <w:lang w:val="uk-UA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4F137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F137F">
              <w:rPr>
                <w:lang w:val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4F137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F137F">
              <w:rPr>
                <w:lang w:val="uk-UA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</w:tbl>
    <w:p w:rsidR="001A65CD" w:rsidRDefault="001A65CD" w:rsidP="00CC6074"/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  <w:r>
        <w:rPr>
          <w:lang w:val="uk-UA"/>
        </w:rPr>
        <w:t>5. Теми семінарських занять(для денної форми навчання)</w:t>
      </w:r>
    </w:p>
    <w:tbl>
      <w:tblPr>
        <w:tblW w:w="0" w:type="auto"/>
        <w:tblInd w:w="245" w:type="dxa"/>
        <w:tblLayout w:type="fixed"/>
        <w:tblLook w:val="0000"/>
      </w:tblPr>
      <w:tblGrid>
        <w:gridCol w:w="709"/>
        <w:gridCol w:w="7087"/>
        <w:gridCol w:w="1570"/>
      </w:tblGrid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1A65CD" w:rsidRDefault="001918B3" w:rsidP="00CC6074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1A65CD">
              <w:rPr>
                <w:lang w:val="uk-UA"/>
              </w:rPr>
              <w:t>один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962EFD" w:rsidRDefault="008E7B77" w:rsidP="00CC6074">
            <w:pPr>
              <w:rPr>
                <w:lang w:val="uk-UA"/>
              </w:rPr>
            </w:pPr>
            <w:r w:rsidRPr="00962EFD">
              <w:rPr>
                <w:lang w:val="uk-UA"/>
              </w:rPr>
              <w:t>Соціально-психологічна сутність міграції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962EFD" w:rsidRDefault="00962EFD" w:rsidP="00962EFD">
            <w:pPr>
              <w:rPr>
                <w:lang w:val="uk-UA"/>
              </w:rPr>
            </w:pPr>
            <w:r w:rsidRPr="00962EFD">
              <w:t xml:space="preserve">Методологічні основи та система методів </w:t>
            </w:r>
            <w:proofErr w:type="gramStart"/>
            <w:r w:rsidRPr="00962EFD">
              <w:t>досл</w:t>
            </w:r>
            <w:proofErr w:type="gramEnd"/>
            <w:r w:rsidRPr="00962EFD">
              <w:t>ідження міграційних процесів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962EFD" w:rsidRDefault="00962EFD" w:rsidP="00962EFD">
            <w:pPr>
              <w:rPr>
                <w:lang w:val="uk-UA"/>
              </w:rPr>
            </w:pPr>
            <w:r w:rsidRPr="00962EFD">
              <w:rPr>
                <w:lang w:val="uk-UA"/>
              </w:rPr>
              <w:t xml:space="preserve">Міграційні процеси у полікультурному світі.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F66091" w:rsidP="00F66091">
            <w:pPr>
              <w:rPr>
                <w:lang w:val="uk-UA"/>
              </w:rPr>
            </w:pPr>
            <w:r>
              <w:rPr>
                <w:lang w:val="uk-UA"/>
              </w:rPr>
              <w:t>Проблеми особистісної та соціальної ідентифікації мігрантів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F66091" w:rsidP="00F66091">
            <w:pPr>
              <w:rPr>
                <w:lang w:val="uk-UA"/>
              </w:rPr>
            </w:pPr>
            <w:r w:rsidRPr="00F66091">
              <w:rPr>
                <w:lang w:val="uk-UA"/>
              </w:rPr>
              <w:t>Соціально-психологічна адаптація мігрантів в іншокультурному середовищі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0F4C23" w:rsidP="000F4C23">
            <w:pPr>
              <w:rPr>
                <w:lang w:val="uk-UA"/>
              </w:rPr>
            </w:pPr>
            <w:r>
              <w:rPr>
                <w:lang w:val="uk-UA"/>
              </w:rPr>
              <w:t>Стратегії акультурації мігрантів в полікультурному просторі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8E7B77" w:rsidP="00CC607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F66091" w:rsidP="000F4C23">
            <w:pPr>
              <w:rPr>
                <w:lang w:val="uk-UA"/>
              </w:rPr>
            </w:pPr>
            <w:r w:rsidRPr="000F4C23">
              <w:rPr>
                <w:lang w:val="uk-UA"/>
              </w:rPr>
              <w:t xml:space="preserve">Психологічна допомога </w:t>
            </w:r>
            <w:r w:rsidR="000F4C23">
              <w:rPr>
                <w:lang w:val="uk-UA"/>
              </w:rPr>
              <w:t xml:space="preserve">трудовим </w:t>
            </w:r>
            <w:r w:rsidRPr="000F4C23">
              <w:rPr>
                <w:lang w:val="uk-UA"/>
              </w:rPr>
              <w:t>мігрантам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E7B77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B77" w:rsidRDefault="008E7B77" w:rsidP="00CC607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B77" w:rsidRDefault="000F4C23" w:rsidP="00CC6074">
            <w:pPr>
              <w:rPr>
                <w:lang w:val="uk-UA"/>
              </w:rPr>
            </w:pPr>
            <w:r>
              <w:rPr>
                <w:lang w:val="uk-UA"/>
              </w:rPr>
              <w:t>Психологічна допомога біженцям і внутрішньо переміщеним особам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B77" w:rsidRDefault="008E7B77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E7B77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B77" w:rsidRDefault="008E7B77" w:rsidP="00CC607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B77" w:rsidRDefault="008E7B77" w:rsidP="00CC6074">
            <w:pPr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B77" w:rsidRDefault="008E7B77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E7B77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B77" w:rsidRDefault="008E7B77" w:rsidP="00CC6074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B77" w:rsidRDefault="008E7B77" w:rsidP="00CC6074">
            <w:pPr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B77" w:rsidRDefault="008E7B77" w:rsidP="00CC607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</w:tbl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  <w:r>
        <w:rPr>
          <w:lang w:val="uk-UA"/>
        </w:rPr>
        <w:t>Теми семінарських занять(для заочної форми навчання)</w:t>
      </w:r>
    </w:p>
    <w:tbl>
      <w:tblPr>
        <w:tblW w:w="0" w:type="auto"/>
        <w:tblInd w:w="245" w:type="dxa"/>
        <w:tblLayout w:type="fixed"/>
        <w:tblLook w:val="0000"/>
      </w:tblPr>
      <w:tblGrid>
        <w:gridCol w:w="709"/>
        <w:gridCol w:w="7087"/>
        <w:gridCol w:w="1570"/>
      </w:tblGrid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376CA" w:rsidP="00CC6074">
            <w:pPr>
              <w:rPr>
                <w:lang w:val="uk-UA"/>
              </w:rPr>
            </w:pPr>
            <w:r w:rsidRPr="000F4C23">
              <w:rPr>
                <w:lang w:val="uk-UA"/>
              </w:rPr>
              <w:t xml:space="preserve">Психологічна допомога </w:t>
            </w:r>
            <w:r>
              <w:rPr>
                <w:lang w:val="uk-UA"/>
              </w:rPr>
              <w:t xml:space="preserve">трудовим </w:t>
            </w:r>
            <w:r w:rsidRPr="000F4C23">
              <w:rPr>
                <w:lang w:val="uk-UA"/>
              </w:rPr>
              <w:t>мігрантам</w:t>
            </w:r>
            <w:r>
              <w:rPr>
                <w:lang w:val="uk-UA"/>
              </w:rPr>
              <w:t>, біженцям і внутрішньо переміщеним особам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33328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328" w:rsidRDefault="00733328" w:rsidP="00CC6074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328" w:rsidRDefault="00733328" w:rsidP="00CC6074">
            <w:pPr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28" w:rsidRDefault="001376CA" w:rsidP="00CC607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  <w:r>
        <w:rPr>
          <w:lang w:val="uk-UA"/>
        </w:rPr>
        <w:t>6. Теми практичних занять -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t>7. Теми лабораторних занять (для денної форми навчання)</w:t>
      </w: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  <w:r>
        <w:rPr>
          <w:lang w:val="uk-UA"/>
        </w:rPr>
        <w:t xml:space="preserve">8. Самостійна робота </w:t>
      </w:r>
    </w:p>
    <w:p w:rsidR="006834DD" w:rsidRDefault="006834DD" w:rsidP="00CC6074">
      <w:pPr>
        <w:rPr>
          <w:lang w:val="uk-UA"/>
        </w:rPr>
      </w:pPr>
    </w:p>
    <w:p w:rsidR="001A65CD" w:rsidRPr="006E7602" w:rsidRDefault="001A65CD" w:rsidP="00CC6074">
      <w:pPr>
        <w:rPr>
          <w:lang w:val="uk-UA"/>
        </w:rPr>
      </w:pPr>
      <w:r>
        <w:rPr>
          <w:lang w:val="uk-UA"/>
        </w:rPr>
        <w:t>Заочна форма навчання</w:t>
      </w:r>
    </w:p>
    <w:tbl>
      <w:tblPr>
        <w:tblW w:w="0" w:type="auto"/>
        <w:tblInd w:w="245" w:type="dxa"/>
        <w:tblLayout w:type="fixed"/>
        <w:tblLook w:val="0000"/>
      </w:tblPr>
      <w:tblGrid>
        <w:gridCol w:w="709"/>
        <w:gridCol w:w="7087"/>
        <w:gridCol w:w="1570"/>
      </w:tblGrid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996A86" w:rsidRDefault="001A65CD" w:rsidP="00D1347B">
            <w:pPr>
              <w:rPr>
                <w:lang w:val="uk-UA"/>
              </w:rPr>
            </w:pPr>
            <w:r w:rsidRPr="00996A86">
              <w:rPr>
                <w:bCs/>
                <w:lang w:val="uk-UA"/>
              </w:rPr>
              <w:t>Змістовий модуль 1</w:t>
            </w:r>
            <w:r w:rsidRPr="00996A86">
              <w:rPr>
                <w:lang w:val="uk-UA"/>
              </w:rPr>
              <w:t xml:space="preserve">. Загальне уявлення про </w:t>
            </w:r>
            <w:r w:rsidR="00D1347B">
              <w:rPr>
                <w:lang w:val="uk-UA"/>
              </w:rPr>
              <w:t>психологію міграції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6E7602" w:rsidRDefault="001A65CD" w:rsidP="00CC6074">
            <w:pPr>
              <w:rPr>
                <w:lang w:val="uk-UA"/>
              </w:rPr>
            </w:pPr>
            <w:r w:rsidRPr="006E7602">
              <w:rPr>
                <w:lang w:val="uk-U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7B" w:rsidRPr="00D4557E" w:rsidRDefault="001A65CD" w:rsidP="00D1347B">
            <w:pPr>
              <w:pStyle w:val="af8"/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0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lang w:val="uk-UA"/>
              </w:rPr>
              <w:t xml:space="preserve">Законспектувати: </w:t>
            </w:r>
            <w:r w:rsidR="00D1347B" w:rsidRPr="00D1347B">
              <w:rPr>
                <w:sz w:val="28"/>
                <w:szCs w:val="28"/>
                <w:lang w:val="uk-UA"/>
              </w:rPr>
              <w:t xml:space="preserve">Лютак О.З. Класифікація міграції як предмет наукового аналізу // Збірник наукових праць: </w:t>
            </w:r>
            <w:r w:rsidR="00D1347B" w:rsidRPr="00D1347B">
              <w:rPr>
                <w:sz w:val="28"/>
                <w:szCs w:val="28"/>
                <w:lang w:val="uk-UA"/>
              </w:rPr>
              <w:lastRenderedPageBreak/>
              <w:t xml:space="preserve">філософія, соціологія  психологія. – Івано-Франківськ: ВДВ ЦІТ, 2006.– </w:t>
            </w:r>
            <w:r w:rsidR="00D1347B" w:rsidRPr="00D4557E">
              <w:rPr>
                <w:sz w:val="28"/>
                <w:szCs w:val="28"/>
              </w:rPr>
              <w:t>Вип. 11.– Ч. 1. – С. 223–234</w:t>
            </w:r>
          </w:p>
          <w:p w:rsidR="00D1347B" w:rsidRPr="00D4557E" w:rsidRDefault="00D1347B" w:rsidP="00D1347B">
            <w:pPr>
              <w:pStyle w:val="af8"/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0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sz w:val="28"/>
                <w:szCs w:val="28"/>
              </w:rPr>
            </w:pPr>
            <w:r w:rsidRPr="00D4557E">
              <w:rPr>
                <w:sz w:val="28"/>
                <w:szCs w:val="28"/>
              </w:rPr>
              <w:t>Малиновська О.А. Мігранти, міграція та українська держава: аналіз управління зовнішніми міграціями: монографія / О.А.Малиновська. – К.:</w:t>
            </w:r>
            <w:proofErr w:type="gramStart"/>
            <w:r w:rsidRPr="00D4557E">
              <w:rPr>
                <w:sz w:val="28"/>
                <w:szCs w:val="28"/>
              </w:rPr>
              <w:t>Вид-во</w:t>
            </w:r>
            <w:proofErr w:type="gramEnd"/>
            <w:r w:rsidRPr="00D4557E">
              <w:rPr>
                <w:sz w:val="28"/>
                <w:szCs w:val="28"/>
              </w:rPr>
              <w:t xml:space="preserve"> НАДУ, 2004. – 236с.</w:t>
            </w:r>
          </w:p>
          <w:p w:rsidR="00D1347B" w:rsidRPr="00D4557E" w:rsidRDefault="00D1347B" w:rsidP="00D1347B">
            <w:pPr>
              <w:pStyle w:val="af8"/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0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sz w:val="28"/>
                <w:szCs w:val="28"/>
              </w:rPr>
            </w:pPr>
            <w:r w:rsidRPr="00D4557E">
              <w:rPr>
                <w:sz w:val="28"/>
                <w:szCs w:val="28"/>
              </w:rPr>
              <w:t xml:space="preserve">Міграційні процеси у сучасному </w:t>
            </w:r>
            <w:proofErr w:type="gramStart"/>
            <w:r w:rsidRPr="00D4557E">
              <w:rPr>
                <w:sz w:val="28"/>
                <w:szCs w:val="28"/>
              </w:rPr>
              <w:t>св</w:t>
            </w:r>
            <w:proofErr w:type="gramEnd"/>
            <w:r w:rsidRPr="00D4557E">
              <w:rPr>
                <w:sz w:val="28"/>
                <w:szCs w:val="28"/>
              </w:rPr>
              <w:t>іті: світовий, регіональний, національний виміри (понятійний апарат, концептуальні підходи, теорія та прктика): Енциклопедія / Упор. Римаренко Ю.І. / За ред. Римаренко Ю.І. – К.: Довіра, 1998.</w:t>
            </w:r>
          </w:p>
          <w:p w:rsidR="001A65CD" w:rsidRPr="00945816" w:rsidRDefault="00D1347B" w:rsidP="00CC6074">
            <w:pPr>
              <w:pStyle w:val="af8"/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0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</w:pPr>
            <w:r w:rsidRPr="00D1347B">
              <w:rPr>
                <w:sz w:val="28"/>
                <w:szCs w:val="28"/>
              </w:rPr>
              <w:t xml:space="preserve">Психологія міграції: навчальний </w:t>
            </w:r>
            <w:proofErr w:type="gramStart"/>
            <w:r w:rsidRPr="00D1347B">
              <w:rPr>
                <w:sz w:val="28"/>
                <w:szCs w:val="28"/>
              </w:rPr>
              <w:t>пос</w:t>
            </w:r>
            <w:proofErr w:type="gramEnd"/>
            <w:r w:rsidRPr="00D1347B">
              <w:rPr>
                <w:sz w:val="28"/>
                <w:szCs w:val="28"/>
              </w:rPr>
              <w:t>ібник / М.М.Слюсаревський, О.Є.Блинова; НАПНУ. – Кіровоград: «ІМЕКС ЛТД», 2013. – 244с.</w:t>
            </w:r>
          </w:p>
          <w:p w:rsidR="001A65CD" w:rsidRPr="006E7602" w:rsidRDefault="001A65CD" w:rsidP="00CC6074">
            <w:pPr>
              <w:rPr>
                <w:lang w:val="uk-UA"/>
              </w:rPr>
            </w:pPr>
            <w:r w:rsidRPr="00945816">
              <w:t xml:space="preserve">Виконання завдань </w:t>
            </w:r>
            <w:proofErr w:type="gramStart"/>
            <w:r w:rsidRPr="00945816">
              <w:t>до</w:t>
            </w:r>
            <w:proofErr w:type="gramEnd"/>
            <w:r w:rsidRPr="00945816">
              <w:t xml:space="preserve">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Pr="006E7602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6E7602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2-3.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7B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Підготовка рефератів </w:t>
            </w:r>
            <w:r w:rsidR="00D1347B">
              <w:rPr>
                <w:lang w:val="uk-UA"/>
              </w:rPr>
              <w:t xml:space="preserve"> на задані теми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Виконання завдань до теми</w:t>
            </w:r>
            <w:r w:rsidR="00D1347B">
              <w:rPr>
                <w:lang w:val="uk-UA"/>
              </w:rPr>
              <w:t>:</w:t>
            </w:r>
          </w:p>
          <w:p w:rsidR="00D1347B" w:rsidRDefault="00D1347B" w:rsidP="00D1347B">
            <w:pPr>
              <w:pStyle w:val="af9"/>
              <w:numPr>
                <w:ilvl w:val="0"/>
                <w:numId w:val="8"/>
              </w:numPr>
              <w:tabs>
                <w:tab w:val="clear" w:pos="720"/>
                <w:tab w:val="num" w:pos="39"/>
              </w:tabs>
              <w:spacing w:line="240" w:lineRule="auto"/>
              <w:ind w:left="0" w:firstLine="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Продіагностуйте задану проблемну ситуацію за моделлю «Мак-Мастерса» (розр. Н.Епстейн, Б.Бішопом і Л.Балдуїном) </w:t>
            </w:r>
          </w:p>
          <w:p w:rsidR="00D1347B" w:rsidRDefault="00D1347B" w:rsidP="00D1347B">
            <w:pPr>
              <w:pStyle w:val="af9"/>
              <w:numPr>
                <w:ilvl w:val="0"/>
                <w:numId w:val="8"/>
              </w:numPr>
              <w:tabs>
                <w:tab w:val="clear" w:pos="720"/>
                <w:tab w:val="num" w:pos="39"/>
              </w:tabs>
              <w:spacing w:line="240" w:lineRule="auto"/>
              <w:ind w:left="0" w:firstLine="0"/>
              <w:jc w:val="both"/>
              <w:rPr>
                <w:b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Розкрийте зміст понять «фокус-група</w:t>
            </w:r>
            <w:r>
              <w:rPr>
                <w:b w:val="0"/>
                <w:szCs w:val="28"/>
              </w:rPr>
              <w:t xml:space="preserve">», «запит», «психологічний діагноз», «прогноз». </w:t>
            </w:r>
          </w:p>
          <w:p w:rsidR="00D1347B" w:rsidRPr="006E7602" w:rsidRDefault="00D1347B" w:rsidP="00D1347B">
            <w:pPr>
              <w:pStyle w:val="af9"/>
              <w:numPr>
                <w:ilvl w:val="0"/>
                <w:numId w:val="8"/>
              </w:numPr>
              <w:tabs>
                <w:tab w:val="clear" w:pos="720"/>
                <w:tab w:val="num" w:pos="39"/>
              </w:tabs>
              <w:ind w:left="0" w:firstLine="0"/>
              <w:jc w:val="both"/>
            </w:pPr>
            <w:r>
              <w:rPr>
                <w:b w:val="0"/>
                <w:szCs w:val="28"/>
              </w:rPr>
              <w:t>Складіть план спостереження за поведінкою мігранта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Pr="006E7602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2EB" w:rsidRPr="00897E81" w:rsidRDefault="001A65CD" w:rsidP="003B62EB">
            <w:pPr>
              <w:pStyle w:val="af8"/>
              <w:numPr>
                <w:ilvl w:val="0"/>
                <w:numId w:val="9"/>
              </w:numPr>
              <w:tabs>
                <w:tab w:val="clear" w:pos="720"/>
              </w:tabs>
              <w:autoSpaceDN w:val="0"/>
              <w:spacing w:before="100" w:beforeAutospacing="1" w:after="100" w:afterAutospacing="1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lang w:val="uk-UA"/>
              </w:rPr>
              <w:t xml:space="preserve">Опрацювати: </w:t>
            </w:r>
            <w:r w:rsidR="003B62EB" w:rsidRPr="00897E81">
              <w:rPr>
                <w:sz w:val="28"/>
                <w:szCs w:val="28"/>
              </w:rPr>
              <w:t>Лютак О.З. «Маргінальна особистість» у контексті проблеми міграції // Наукові записки Інституту психології імені Г. С. Костюка АПН України / За ред. С.Д.Максименка. – К.: Міленіум, 2007. – Вип. 33. – С. 118–125.</w:t>
            </w:r>
          </w:p>
          <w:p w:rsidR="003B62EB" w:rsidRPr="00897E81" w:rsidRDefault="003B62EB" w:rsidP="003B62EB">
            <w:pPr>
              <w:pStyle w:val="af8"/>
              <w:numPr>
                <w:ilvl w:val="0"/>
                <w:numId w:val="9"/>
              </w:numPr>
              <w:tabs>
                <w:tab w:val="clear" w:pos="720"/>
              </w:tabs>
              <w:autoSpaceDN w:val="0"/>
              <w:spacing w:before="100" w:beforeAutospacing="1" w:after="100" w:afterAutospacing="1"/>
              <w:ind w:left="0" w:firstLine="0"/>
              <w:jc w:val="both"/>
              <w:rPr>
                <w:sz w:val="28"/>
                <w:szCs w:val="28"/>
              </w:rPr>
            </w:pPr>
            <w:r w:rsidRPr="00897E81">
              <w:rPr>
                <w:sz w:val="28"/>
                <w:szCs w:val="28"/>
              </w:rPr>
              <w:t xml:space="preserve">Лютак О.З. Етнічна толерантність як чинник </w:t>
            </w:r>
            <w:proofErr w:type="gramStart"/>
            <w:r w:rsidRPr="00897E81">
              <w:rPr>
                <w:sz w:val="28"/>
                <w:szCs w:val="28"/>
              </w:rPr>
              <w:t>соц</w:t>
            </w:r>
            <w:proofErr w:type="gramEnd"/>
            <w:r w:rsidRPr="00897E81">
              <w:rPr>
                <w:sz w:val="28"/>
                <w:szCs w:val="28"/>
              </w:rPr>
              <w:t xml:space="preserve">іокультурної адаптації особистості // Збірник наукових праць: філософія, соціологія  психологія. – Івано-Франківськ: </w:t>
            </w:r>
            <w:proofErr w:type="gramStart"/>
            <w:r w:rsidRPr="00897E81">
              <w:rPr>
                <w:sz w:val="28"/>
                <w:szCs w:val="28"/>
              </w:rPr>
              <w:t>Вид-во</w:t>
            </w:r>
            <w:proofErr w:type="gramEnd"/>
            <w:r w:rsidRPr="00897E81">
              <w:rPr>
                <w:sz w:val="28"/>
                <w:szCs w:val="28"/>
              </w:rPr>
              <w:t xml:space="preserve"> «Прикарпатський національний університет імені Василя Стефаника», 2012. – Вип.17. – Ч.2. – С. 61-66</w:t>
            </w:r>
          </w:p>
          <w:p w:rsidR="003B62EB" w:rsidRDefault="003B62EB" w:rsidP="003B62EB">
            <w:pPr>
              <w:pStyle w:val="af8"/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0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sz w:val="28"/>
                <w:szCs w:val="28"/>
              </w:rPr>
            </w:pPr>
            <w:r w:rsidRPr="00897E81">
              <w:rPr>
                <w:sz w:val="28"/>
                <w:szCs w:val="28"/>
              </w:rPr>
              <w:t xml:space="preserve">Міграційні процеси у сучасному </w:t>
            </w:r>
            <w:proofErr w:type="gramStart"/>
            <w:r w:rsidRPr="00897E81">
              <w:rPr>
                <w:sz w:val="28"/>
                <w:szCs w:val="28"/>
              </w:rPr>
              <w:t>св</w:t>
            </w:r>
            <w:proofErr w:type="gramEnd"/>
            <w:r w:rsidRPr="00897E81">
              <w:rPr>
                <w:sz w:val="28"/>
                <w:szCs w:val="28"/>
              </w:rPr>
              <w:t>іті: світовий, регіональний, національний виміри (понятійний апарат, концептуальні підходи, теорія та прктика): Енциклопедія / Упор. Римаренко Ю.І. / За ред. Римаренко Ю.І. – К.: Довіра, 1998.</w:t>
            </w:r>
          </w:p>
          <w:p w:rsidR="001A65CD" w:rsidRPr="001D4A66" w:rsidRDefault="001A65CD" w:rsidP="003B62EB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Виконання завдань до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Виконання завдань до теми</w:t>
            </w:r>
          </w:p>
          <w:p w:rsidR="003B62EB" w:rsidRDefault="003B62EB" w:rsidP="003B62EB">
            <w:pPr>
              <w:pStyle w:val="af9"/>
              <w:spacing w:line="240" w:lineRule="auto"/>
              <w:ind w:left="-103" w:firstLine="142"/>
              <w:jc w:val="both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Опишіть основні стратегії акультурації</w:t>
            </w:r>
          </w:p>
          <w:p w:rsidR="003B62EB" w:rsidRDefault="003B62EB" w:rsidP="003B62EB">
            <w:pPr>
              <w:pStyle w:val="af9"/>
              <w:spacing w:line="240" w:lineRule="auto"/>
              <w:ind w:left="-103" w:firstLine="142"/>
              <w:jc w:val="both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 xml:space="preserve">Намалюйте схему </w:t>
            </w:r>
            <w:proofErr w:type="gramStart"/>
            <w:r>
              <w:rPr>
                <w:b w:val="0"/>
                <w:szCs w:val="28"/>
                <w:lang w:val="ru-RU"/>
              </w:rPr>
              <w:t>культурного</w:t>
            </w:r>
            <w:proofErr w:type="gramEnd"/>
            <w:r>
              <w:rPr>
                <w:b w:val="0"/>
                <w:szCs w:val="28"/>
                <w:lang w:val="ru-RU"/>
              </w:rPr>
              <w:t xml:space="preserve"> контакту</w:t>
            </w:r>
          </w:p>
          <w:p w:rsidR="003B62EB" w:rsidRDefault="003B62EB" w:rsidP="003B62EB">
            <w:pPr>
              <w:pStyle w:val="af9"/>
              <w:spacing w:line="240" w:lineRule="auto"/>
              <w:ind w:left="-103" w:firstLine="142"/>
              <w:jc w:val="both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lastRenderedPageBreak/>
              <w:t>Покажіть спі</w:t>
            </w:r>
            <w:proofErr w:type="gramStart"/>
            <w:r>
              <w:rPr>
                <w:b w:val="0"/>
                <w:szCs w:val="28"/>
                <w:lang w:val="ru-RU"/>
              </w:rPr>
              <w:t>вв</w:t>
            </w:r>
            <w:proofErr w:type="gramEnd"/>
            <w:r>
              <w:rPr>
                <w:b w:val="0"/>
                <w:szCs w:val="28"/>
                <w:lang w:val="ru-RU"/>
              </w:rPr>
              <w:t>ідношення моделей акультурації з етнічною ідентичністю</w:t>
            </w:r>
          </w:p>
          <w:p w:rsidR="003B62EB" w:rsidRPr="00060B07" w:rsidRDefault="003B62EB" w:rsidP="003B62EB">
            <w:pPr>
              <w:pStyle w:val="af9"/>
              <w:spacing w:line="240" w:lineRule="auto"/>
              <w:ind w:left="-103" w:firstLine="142"/>
              <w:jc w:val="both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 xml:space="preserve">Опишіть модель </w:t>
            </w:r>
            <w:proofErr w:type="gramStart"/>
            <w:r>
              <w:rPr>
                <w:b w:val="0"/>
                <w:szCs w:val="28"/>
                <w:lang w:val="ru-RU"/>
              </w:rPr>
              <w:t>соц</w:t>
            </w:r>
            <w:proofErr w:type="gramEnd"/>
            <w:r>
              <w:rPr>
                <w:b w:val="0"/>
                <w:szCs w:val="28"/>
                <w:lang w:val="ru-RU"/>
              </w:rPr>
              <w:t>іокультурних вимірів Ховстеда</w:t>
            </w:r>
          </w:p>
          <w:p w:rsidR="003B62EB" w:rsidRDefault="003B62EB" w:rsidP="003B62EB">
            <w:pPr>
              <w:pStyle w:val="af9"/>
              <w:ind w:left="360"/>
              <w:rPr>
                <w:szCs w:val="28"/>
              </w:rPr>
            </w:pPr>
            <w:r>
              <w:rPr>
                <w:szCs w:val="28"/>
              </w:rPr>
              <w:t>Тематика доповідей та рефератів</w:t>
            </w:r>
          </w:p>
          <w:p w:rsidR="003B62EB" w:rsidRDefault="003B62EB" w:rsidP="003B62EB">
            <w:pPr>
              <w:pStyle w:val="af8"/>
              <w:widowControl w:val="0"/>
              <w:numPr>
                <w:ilvl w:val="2"/>
                <w:numId w:val="10"/>
              </w:numPr>
              <w:tabs>
                <w:tab w:val="clear" w:pos="216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Основні теорії міжкультурної адаптації</w:t>
            </w:r>
          </w:p>
          <w:p w:rsidR="003B62EB" w:rsidRDefault="003B62EB" w:rsidP="003B62EB">
            <w:pPr>
              <w:pStyle w:val="af8"/>
              <w:widowControl w:val="0"/>
              <w:numPr>
                <w:ilvl w:val="2"/>
                <w:numId w:val="10"/>
              </w:numPr>
              <w:tabs>
                <w:tab w:val="clear" w:pos="216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Сучасні теорії адаптації мігрантів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інокультурному просторі</w:t>
            </w:r>
          </w:p>
          <w:p w:rsidR="003B62EB" w:rsidRDefault="003B62EB" w:rsidP="003B62EB">
            <w:pPr>
              <w:pStyle w:val="af8"/>
              <w:widowControl w:val="0"/>
              <w:numPr>
                <w:ilvl w:val="2"/>
                <w:numId w:val="10"/>
              </w:numPr>
              <w:tabs>
                <w:tab w:val="clear" w:pos="216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Вплив особистісних характеристик мігранті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на їх адаптацію</w:t>
            </w:r>
          </w:p>
          <w:p w:rsidR="003B62EB" w:rsidRDefault="003B62EB" w:rsidP="003B62EB">
            <w:pPr>
              <w:pStyle w:val="af8"/>
              <w:widowControl w:val="0"/>
              <w:numPr>
                <w:ilvl w:val="2"/>
                <w:numId w:val="10"/>
              </w:numPr>
              <w:tabs>
                <w:tab w:val="clear" w:pos="216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Інтеграція, асиміляція та маргіналізація як стратегії адаптації мігранті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B62EB" w:rsidRDefault="003B62EB" w:rsidP="003B62EB">
            <w:pPr>
              <w:pStyle w:val="af8"/>
              <w:widowControl w:val="0"/>
              <w:numPr>
                <w:ilvl w:val="2"/>
                <w:numId w:val="10"/>
              </w:numPr>
              <w:tabs>
                <w:tab w:val="clear" w:pos="216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Позитивна</w:t>
            </w:r>
            <w:proofErr w:type="gramEnd"/>
            <w:r>
              <w:rPr>
                <w:sz w:val="28"/>
              </w:rPr>
              <w:t xml:space="preserve"> зріла особистісна ідентичність у ситуації міграції</w:t>
            </w:r>
          </w:p>
          <w:p w:rsidR="003B62EB" w:rsidRDefault="003B62EB" w:rsidP="003B62EB">
            <w:pPr>
              <w:pStyle w:val="af8"/>
              <w:widowControl w:val="0"/>
              <w:numPr>
                <w:ilvl w:val="2"/>
                <w:numId w:val="10"/>
              </w:numPr>
              <w:tabs>
                <w:tab w:val="clear" w:pos="216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Проблема акультурації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антропології</w:t>
            </w:r>
          </w:p>
          <w:p w:rsidR="003B62EB" w:rsidRDefault="003B62EB" w:rsidP="003B62EB">
            <w:pPr>
              <w:pStyle w:val="af8"/>
              <w:widowControl w:val="0"/>
              <w:numPr>
                <w:ilvl w:val="2"/>
                <w:numId w:val="10"/>
              </w:numPr>
              <w:tabs>
                <w:tab w:val="clear" w:pos="216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Мігрант як жертва насильства</w:t>
            </w:r>
          </w:p>
          <w:p w:rsidR="003B62EB" w:rsidRDefault="003B62EB" w:rsidP="003B62EB">
            <w:pPr>
              <w:pStyle w:val="af8"/>
              <w:widowControl w:val="0"/>
              <w:numPr>
                <w:ilvl w:val="2"/>
                <w:numId w:val="10"/>
              </w:numPr>
              <w:tabs>
                <w:tab w:val="clear" w:pos="216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Проблеми адаптації нелегальних трудових мігранті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B62EB" w:rsidRDefault="003B62EB" w:rsidP="003B62EB">
            <w:pPr>
              <w:pStyle w:val="af8"/>
              <w:widowControl w:val="0"/>
              <w:numPr>
                <w:ilvl w:val="2"/>
                <w:numId w:val="10"/>
              </w:numPr>
              <w:tabs>
                <w:tab w:val="clear" w:pos="216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Українська діаспора: досвід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іжкультурної адаптації</w:t>
            </w:r>
          </w:p>
          <w:p w:rsidR="003B62EB" w:rsidRDefault="003B62EB" w:rsidP="003B62EB">
            <w:pPr>
              <w:pStyle w:val="af8"/>
              <w:widowControl w:val="0"/>
              <w:numPr>
                <w:ilvl w:val="2"/>
                <w:numId w:val="10"/>
              </w:numPr>
              <w:tabs>
                <w:tab w:val="clear" w:pos="216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Психологічні проблеми адаптації дітей у ситуації міграції</w:t>
            </w:r>
          </w:p>
          <w:p w:rsidR="003B62EB" w:rsidRDefault="003B62EB" w:rsidP="003B62EB">
            <w:pPr>
              <w:pStyle w:val="af8"/>
              <w:widowControl w:val="0"/>
              <w:numPr>
                <w:ilvl w:val="2"/>
                <w:numId w:val="10"/>
              </w:numPr>
              <w:tabs>
                <w:tab w:val="clear" w:pos="2160"/>
                <w:tab w:val="num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Адаптація іноземних студентів до навчання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 xml:space="preserve"> вузі</w:t>
            </w:r>
          </w:p>
          <w:p w:rsidR="003B62EB" w:rsidRPr="003B62EB" w:rsidRDefault="003B62EB" w:rsidP="00CC6074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Виконання завдань до теми</w:t>
            </w:r>
          </w:p>
          <w:p w:rsidR="003B62EB" w:rsidRDefault="003B62EB" w:rsidP="003B62EB">
            <w:pPr>
              <w:pStyle w:val="af9"/>
              <w:spacing w:line="240" w:lineRule="auto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Опишіть модель двох вимірів етнічної ідентичності</w:t>
            </w:r>
          </w:p>
          <w:p w:rsidR="003B62EB" w:rsidRDefault="003B62EB" w:rsidP="003B62EB">
            <w:pPr>
              <w:pStyle w:val="af9"/>
              <w:spacing w:line="240" w:lineRule="auto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2. Охарактеризуйте основні варіанти ймовірної трансформації етнічної ідентичності мігрантів в іншокультурному середовищі.</w:t>
            </w:r>
          </w:p>
          <w:p w:rsidR="003B62EB" w:rsidRDefault="003B62EB" w:rsidP="003B62EB">
            <w:pPr>
              <w:pStyle w:val="af9"/>
              <w:spacing w:line="240" w:lineRule="auto"/>
              <w:jc w:val="both"/>
            </w:pPr>
            <w:r>
              <w:rPr>
                <w:b w:val="0"/>
                <w:bCs w:val="0"/>
                <w:szCs w:val="28"/>
              </w:rPr>
              <w:t>3. Намалюйте структуру етнічної ідентичності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D09" w:rsidRPr="00C04D09" w:rsidRDefault="001A65CD" w:rsidP="00C04D09">
            <w:pPr>
              <w:pStyle w:val="af8"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Опрацювати:</w:t>
            </w:r>
            <w:r w:rsidR="00C04D09" w:rsidRPr="00C04D09">
              <w:rPr>
                <w:szCs w:val="28"/>
                <w:lang w:val="uk-UA"/>
              </w:rPr>
              <w:t xml:space="preserve"> </w:t>
            </w:r>
            <w:r w:rsidR="00C04D09" w:rsidRPr="00C04D09">
              <w:rPr>
                <w:sz w:val="28"/>
                <w:szCs w:val="28"/>
                <w:lang w:val="uk-UA"/>
              </w:rPr>
              <w:t>Лютак О.З. Специфіка психологічної адаптації трудових мігрантів // Збірник наукових праць: філософія, соціологія  психологія. – Івано-Франківськ: ВДВ ЦІТ, 2009. – Вип. 14. – Ч. 1. – С. 71–79.</w:t>
            </w:r>
          </w:p>
          <w:p w:rsidR="00C04D09" w:rsidRPr="00924455" w:rsidRDefault="00C04D09" w:rsidP="00C04D09">
            <w:pPr>
              <w:pStyle w:val="af8"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924455">
              <w:rPr>
                <w:sz w:val="28"/>
                <w:szCs w:val="28"/>
              </w:rPr>
              <w:t xml:space="preserve">Лютак О.З. </w:t>
            </w:r>
            <w:proofErr w:type="gramStart"/>
            <w:r w:rsidRPr="00924455">
              <w:rPr>
                <w:sz w:val="28"/>
                <w:szCs w:val="28"/>
              </w:rPr>
              <w:t>Соц</w:t>
            </w:r>
            <w:proofErr w:type="gramEnd"/>
            <w:r w:rsidRPr="00924455">
              <w:rPr>
                <w:sz w:val="28"/>
                <w:szCs w:val="28"/>
              </w:rPr>
              <w:t xml:space="preserve">іально-психологічні особливості розлучення як ненормативної кризи сімї // Збірник наукових праць: філософія, соціологія  психологія. – Івано-Франківськ: ВДВ </w:t>
            </w:r>
            <w:proofErr w:type="gramStart"/>
            <w:r w:rsidRPr="00924455">
              <w:rPr>
                <w:sz w:val="28"/>
                <w:szCs w:val="28"/>
              </w:rPr>
              <w:t>Ц</w:t>
            </w:r>
            <w:proofErr w:type="gramEnd"/>
            <w:r w:rsidRPr="00924455">
              <w:rPr>
                <w:sz w:val="28"/>
                <w:szCs w:val="28"/>
              </w:rPr>
              <w:t xml:space="preserve">ІТ, 2010. – Вип. 15.  Ч. 1. – С. 51–60. </w:t>
            </w:r>
          </w:p>
          <w:p w:rsidR="00C04D09" w:rsidRDefault="00C04D09" w:rsidP="00C04D09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9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</w:pPr>
            <w:r>
              <w:t xml:space="preserve">Лютак О.З. Робота психолога в неповних сім’ях // Навчально-методичний </w:t>
            </w:r>
            <w:proofErr w:type="gramStart"/>
            <w:r>
              <w:t>пос</w:t>
            </w:r>
            <w:proofErr w:type="gramEnd"/>
            <w:r>
              <w:t>ібник. – Івано-Франківськ: пп. Кузів, 2007. – 105 с.</w:t>
            </w:r>
          </w:p>
          <w:p w:rsidR="00C04D09" w:rsidRDefault="00C04D09" w:rsidP="00C04D09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9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</w:pPr>
            <w:r>
              <w:t xml:space="preserve">Психологічна допомога сім’ї: </w:t>
            </w:r>
            <w:proofErr w:type="gramStart"/>
            <w:r>
              <w:t>Пос</w:t>
            </w:r>
            <w:proofErr w:type="gramEnd"/>
            <w:r>
              <w:t xml:space="preserve">іб./ За ред.. З.Г.Кісарчук. – К.: В-во Ін-ту </w:t>
            </w:r>
            <w:proofErr w:type="gramStart"/>
            <w:r>
              <w:t>соц</w:t>
            </w:r>
            <w:proofErr w:type="gramEnd"/>
            <w:r>
              <w:t>іології НАН України, 1998. – С. 32-52</w:t>
            </w:r>
          </w:p>
          <w:p w:rsidR="001A65CD" w:rsidRDefault="001A65CD" w:rsidP="00C04D09">
            <w:pPr>
              <w:rPr>
                <w:lang w:val="uk-UA"/>
              </w:rPr>
            </w:pPr>
            <w:r>
              <w:rPr>
                <w:lang w:val="uk-UA"/>
              </w:rPr>
              <w:t>Виконання завдань до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 w:rsidRPr="005E2A08">
              <w:t xml:space="preserve">Опрацювати: </w:t>
            </w:r>
            <w:r>
              <w:rPr>
                <w:lang w:val="uk-UA"/>
              </w:rPr>
              <w:t xml:space="preserve">Законспектувати: </w:t>
            </w:r>
            <w:r w:rsidRPr="005E2A08">
              <w:t xml:space="preserve">Ісаєва Є. </w:t>
            </w:r>
            <w:proofErr w:type="gramStart"/>
            <w:r w:rsidRPr="005E2A08">
              <w:t>Досл</w:t>
            </w:r>
            <w:proofErr w:type="gramEnd"/>
            <w:r w:rsidRPr="005E2A08">
              <w:t>ідження впливу сімейних відносин на виникнення страхів у дітей // Соціальна психологія. – 2006. – № 5. – С. 103–109.</w:t>
            </w:r>
          </w:p>
          <w:p w:rsidR="00C04D09" w:rsidRPr="00C04D09" w:rsidRDefault="00C04D09" w:rsidP="00C04D09">
            <w:pPr>
              <w:widowControl w:val="0"/>
              <w:autoSpaceDE w:val="0"/>
              <w:autoSpaceDN w:val="0"/>
              <w:adjustRightInd w:val="0"/>
              <w:ind w:left="39"/>
              <w:jc w:val="both"/>
              <w:rPr>
                <w:lang w:val="uk-UA"/>
              </w:rPr>
            </w:pPr>
            <w:r w:rsidRPr="00C04D09">
              <w:rPr>
                <w:szCs w:val="28"/>
                <w:lang w:val="uk-UA"/>
              </w:rPr>
              <w:t xml:space="preserve">Лютак О.З. Лютак О.З. Соціально-психологічні аспекти акультурації українців в Італії // </w:t>
            </w:r>
            <w:r w:rsidRPr="00C04D09">
              <w:rPr>
                <w:szCs w:val="28"/>
                <w:lang w:val="pl-PL"/>
              </w:rPr>
              <w:t>Perspektywy</w:t>
            </w:r>
            <w:r w:rsidRPr="00C04D09">
              <w:rPr>
                <w:szCs w:val="28"/>
                <w:lang w:val="uk-UA"/>
              </w:rPr>
              <w:t xml:space="preserve"> </w:t>
            </w:r>
            <w:r w:rsidRPr="00C04D09">
              <w:rPr>
                <w:szCs w:val="28"/>
                <w:lang w:val="pl-PL"/>
              </w:rPr>
              <w:t>rozwoju</w:t>
            </w:r>
            <w:r w:rsidRPr="00C04D09">
              <w:rPr>
                <w:szCs w:val="28"/>
                <w:lang w:val="uk-UA"/>
              </w:rPr>
              <w:t xml:space="preserve"> </w:t>
            </w:r>
            <w:r w:rsidRPr="00C04D09">
              <w:rPr>
                <w:szCs w:val="28"/>
                <w:lang w:val="pl-PL"/>
              </w:rPr>
              <w:t>nauki</w:t>
            </w:r>
            <w:r w:rsidRPr="00C04D09">
              <w:rPr>
                <w:szCs w:val="28"/>
                <w:lang w:val="uk-UA"/>
              </w:rPr>
              <w:t xml:space="preserve">. </w:t>
            </w:r>
            <w:r w:rsidRPr="00C04D09">
              <w:rPr>
                <w:szCs w:val="28"/>
                <w:lang w:val="pl-PL"/>
              </w:rPr>
              <w:t>Sbiór raportow naukowych. - Gdansk</w:t>
            </w:r>
            <w:r w:rsidRPr="00C04D09">
              <w:rPr>
                <w:szCs w:val="28"/>
                <w:lang w:val="uk-UA"/>
              </w:rPr>
              <w:t>,</w:t>
            </w:r>
            <w:r w:rsidRPr="00C04D09">
              <w:rPr>
                <w:szCs w:val="28"/>
                <w:lang w:val="pl-PL"/>
              </w:rPr>
              <w:t>2012</w:t>
            </w:r>
            <w:r w:rsidRPr="00C04D09">
              <w:rPr>
                <w:szCs w:val="28"/>
                <w:lang w:val="uk-UA"/>
              </w:rPr>
              <w:t xml:space="preserve">. – </w:t>
            </w:r>
            <w:r w:rsidRPr="00C04D09">
              <w:rPr>
                <w:szCs w:val="28"/>
              </w:rPr>
              <w:t>S</w:t>
            </w:r>
            <w:r w:rsidRPr="00C04D09">
              <w:rPr>
                <w:szCs w:val="28"/>
                <w:lang w:val="uk-UA"/>
              </w:rPr>
              <w:t>.</w:t>
            </w:r>
            <w:r w:rsidRPr="00C04D09">
              <w:rPr>
                <w:szCs w:val="28"/>
                <w:lang w:val="pl-PL"/>
              </w:rPr>
              <w:t xml:space="preserve"> 61-67.</w:t>
            </w:r>
          </w:p>
          <w:p w:rsidR="00C04D09" w:rsidRDefault="00C04D09" w:rsidP="00C04D09">
            <w:pPr>
              <w:widowControl w:val="0"/>
              <w:suppressAutoHyphens w:val="0"/>
              <w:autoSpaceDE w:val="0"/>
              <w:autoSpaceDN w:val="0"/>
              <w:adjustRightInd w:val="0"/>
              <w:ind w:left="39"/>
              <w:jc w:val="both"/>
            </w:pPr>
            <w:r w:rsidRPr="00F44F7F">
              <w:t xml:space="preserve">Лютак О.З. Робота психолога в неповних сім’ях // Навчально-методичний </w:t>
            </w:r>
            <w:proofErr w:type="gramStart"/>
            <w:r w:rsidRPr="00F44F7F">
              <w:t>пос</w:t>
            </w:r>
            <w:proofErr w:type="gramEnd"/>
            <w:r w:rsidRPr="00F44F7F">
              <w:t>ібник. – Івано-Франківськ: пп. Кузів, 2007. – 105 с.</w:t>
            </w:r>
          </w:p>
          <w:p w:rsidR="00C04D09" w:rsidRDefault="00C04D09" w:rsidP="00C04D09">
            <w:pPr>
              <w:widowControl w:val="0"/>
              <w:suppressAutoHyphens w:val="0"/>
              <w:autoSpaceDE w:val="0"/>
              <w:autoSpaceDN w:val="0"/>
              <w:adjustRightInd w:val="0"/>
              <w:ind w:left="39"/>
              <w:jc w:val="both"/>
            </w:pPr>
            <w:r>
              <w:t xml:space="preserve">Психологічна допомога сім’ї: </w:t>
            </w:r>
            <w:proofErr w:type="gramStart"/>
            <w:r>
              <w:t>Пос</w:t>
            </w:r>
            <w:proofErr w:type="gramEnd"/>
            <w:r>
              <w:t xml:space="preserve">іб./ За ред.. З.Г.Кісарчук. – К.: В-во Ін-ту </w:t>
            </w:r>
            <w:proofErr w:type="gramStart"/>
            <w:r>
              <w:t>соц</w:t>
            </w:r>
            <w:proofErr w:type="gramEnd"/>
            <w:r>
              <w:t>іології НАН України, 1998. – С. 32-52</w:t>
            </w:r>
          </w:p>
          <w:p w:rsidR="001A65CD" w:rsidRDefault="001A65CD" w:rsidP="00CC6074">
            <w:pPr>
              <w:rPr>
                <w:lang w:val="uk-UA"/>
              </w:rPr>
            </w:pPr>
            <w:r w:rsidRPr="005E2A08">
              <w:t xml:space="preserve">Виконання завдань </w:t>
            </w:r>
            <w:proofErr w:type="gramStart"/>
            <w:r w:rsidRPr="005E2A08">
              <w:t>до</w:t>
            </w:r>
            <w:proofErr w:type="gramEnd"/>
            <w:r w:rsidRPr="005E2A08">
              <w:t xml:space="preserve">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 w:rsidRPr="00E40538">
              <w:rPr>
                <w:lang w:val="uk-UA"/>
              </w:rPr>
              <w:t>- підготовка до</w:t>
            </w:r>
            <w:r>
              <w:rPr>
                <w:lang w:val="uk-UA"/>
              </w:rPr>
              <w:t xml:space="preserve"> розв’язання тестів по лекційних темах</w:t>
            </w:r>
            <w:r w:rsidRPr="00E40538">
              <w:rPr>
                <w:lang w:val="uk-UA"/>
              </w:rPr>
              <w:t xml:space="preserve"> №</w:t>
            </w:r>
            <w:r w:rsidR="003B62EB">
              <w:rPr>
                <w:lang w:val="uk-UA"/>
              </w:rPr>
              <w:t>1</w:t>
            </w:r>
            <w:r>
              <w:rPr>
                <w:lang w:val="uk-UA"/>
              </w:rPr>
              <w:t>-</w:t>
            </w:r>
            <w:r w:rsidR="003B62EB">
              <w:rPr>
                <w:lang w:val="uk-UA"/>
              </w:rPr>
              <w:t>6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Виконання завдань до теми</w:t>
            </w:r>
          </w:p>
          <w:p w:rsidR="001A65CD" w:rsidRDefault="001A65CD" w:rsidP="00CC6074">
            <w:pPr>
              <w:rPr>
                <w:lang w:val="uk-UA"/>
              </w:rPr>
            </w:pPr>
            <w:proofErr w:type="gramStart"/>
            <w:r w:rsidRPr="00F639A5">
              <w:t>Херсонский</w:t>
            </w:r>
            <w:proofErr w:type="gramEnd"/>
            <w:r w:rsidRPr="00F639A5">
              <w:t xml:space="preserve"> Б.Г., Дворяк С.В. Мы и наши родители // Психология семьи. Хрестоматия</w:t>
            </w:r>
            <w:r w:rsidRPr="00F639A5">
              <w:rPr>
                <w:iCs/>
              </w:rPr>
              <w:t xml:space="preserve"> </w:t>
            </w:r>
            <w:r w:rsidRPr="00F639A5">
              <w:t>под ред. Д.Я.Райгородского. – М., 2002.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A65CD" w:rsidTr="008E55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</w:tbl>
    <w:p w:rsidR="001A65CD" w:rsidRDefault="001A65CD" w:rsidP="00CC6074">
      <w:pPr>
        <w:rPr>
          <w:lang w:val="uk-UA"/>
        </w:rPr>
      </w:pPr>
      <w:r>
        <w:rPr>
          <w:lang w:val="uk-UA"/>
        </w:rPr>
        <w:t>9. Індивідуальні завдання</w:t>
      </w:r>
    </w:p>
    <w:p w:rsidR="001A65CD" w:rsidRPr="00C42DE3" w:rsidRDefault="001A65CD" w:rsidP="00CC6074">
      <w:pPr>
        <w:rPr>
          <w:lang w:val="uk-UA"/>
        </w:rPr>
      </w:pPr>
      <w:r w:rsidRPr="00C42DE3">
        <w:rPr>
          <w:lang w:val="uk-UA"/>
        </w:rPr>
        <w:t xml:space="preserve">Навчальним планом з дисципліни </w:t>
      </w:r>
      <w:r w:rsidRPr="004E0B10">
        <w:t>«</w:t>
      </w:r>
      <w:r w:rsidRPr="004E0B10">
        <w:rPr>
          <w:lang w:val="uk-UA"/>
        </w:rPr>
        <w:t>П</w:t>
      </w:r>
      <w:r w:rsidR="00AF7885">
        <w:rPr>
          <w:lang w:val="uk-UA"/>
        </w:rPr>
        <w:t>сихологія міграції</w:t>
      </w:r>
      <w:r w:rsidRPr="004E0B10">
        <w:rPr>
          <w:lang w:val="uk-UA"/>
        </w:rPr>
        <w:t>ї</w:t>
      </w:r>
      <w:r w:rsidRPr="004E0B10">
        <w:t>»</w:t>
      </w:r>
      <w:r>
        <w:rPr>
          <w:lang w:val="uk-UA"/>
        </w:rPr>
        <w:t xml:space="preserve"> індивідуальних завдань для студентів не передбачено.</w:t>
      </w: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t>10. Методи навчання</w:t>
      </w:r>
    </w:p>
    <w:p w:rsidR="001A65CD" w:rsidRDefault="001A65CD" w:rsidP="00CC6074">
      <w:pPr>
        <w:rPr>
          <w:rStyle w:val="FontStyle66"/>
          <w:b w:val="0"/>
          <w:szCs w:val="28"/>
          <w:lang w:val="uk-UA"/>
        </w:rPr>
      </w:pPr>
      <w:r>
        <w:rPr>
          <w:lang w:val="uk-UA"/>
        </w:rPr>
        <w:t>Проведення лекційних та семінарських занять, індивідуально-консультативна робота, самостійна робота з літературою і в інформаційних мережах, виконання самостійних завдань – учбових чи наукових. Індивідуально-консультативна робота передбачає взаємодію студентів з викладачем, по-перше, для відробки пропущених занять, співбесід по матеріалах, які не засвоєні студентами чи викликають певні труднощі; по-друге, для контакту зі студентами, які виконують творчі завдання, проявляють інтерес і здібності до наукової роботи.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t xml:space="preserve">                                                  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t>11. Методи контролю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t>Використовується три види контролю: поточний, модульний і підсумковий.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t>Поточний контроль здійснюється у формі оцінок за різні види аудиторної та самостійної роботи – активність на семінарах (участь у обговоренні питань, у дискусіях тощо), результати виконання творчих завдань, підготовки і презентації рефератів, наукових повідомлень, експрес-опитування та ін.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t xml:space="preserve">Модульний контроль (тематичне оцінювання з модулю) здійснюється на підставі написання тестових завдань за змістом аудиторної роботи, виконання завдання із самостійного опрацювання певних питань курсу, більша частина </w:t>
      </w:r>
      <w:r>
        <w:rPr>
          <w:lang w:val="uk-UA"/>
        </w:rPr>
        <w:lastRenderedPageBreak/>
        <w:t xml:space="preserve">яких потребує творчого підходу. Підсумковий контроль проводиться шляхом написання письмової підсумкової контрольної роботи за матеріалом двох змістових модулів і самостійного опрацювання матеріалу. </w:t>
      </w: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  <w:r>
        <w:rPr>
          <w:lang w:val="uk-UA"/>
        </w:rPr>
        <w:t>12. Розподіл балів, які отримують студенти</w:t>
      </w:r>
    </w:p>
    <w:p w:rsidR="001A65CD" w:rsidRDefault="001A65CD" w:rsidP="00CC6074">
      <w:pPr>
        <w:pStyle w:val="7"/>
      </w:pPr>
    </w:p>
    <w:tbl>
      <w:tblPr>
        <w:tblW w:w="0" w:type="auto"/>
        <w:tblInd w:w="245" w:type="dxa"/>
        <w:tblLayout w:type="fixed"/>
        <w:tblLook w:val="0000"/>
      </w:tblPr>
      <w:tblGrid>
        <w:gridCol w:w="1303"/>
        <w:gridCol w:w="1620"/>
        <w:gridCol w:w="1620"/>
        <w:gridCol w:w="3112"/>
        <w:gridCol w:w="1748"/>
      </w:tblGrid>
      <w:tr w:rsidR="001A65CD" w:rsidTr="008E558F"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1A65CD" w:rsidTr="008E558F"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Змістовий модуль №1,2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Лабораторні роботи</w:t>
            </w: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</w:tr>
      <w:tr w:rsidR="001A65CD" w:rsidTr="008E558F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Т1-5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Т 6-9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Разом 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За тести –30 балів</w:t>
            </w:r>
          </w:p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За роботу на парах –32 бали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Л1-Л4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A65CD" w:rsidTr="008E558F">
        <w:tc>
          <w:tcPr>
            <w:tcW w:w="29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Pr="00996B06" w:rsidRDefault="001A65CD" w:rsidP="00CC6074">
            <w:pPr>
              <w:pStyle w:val="7"/>
            </w:pPr>
            <w:r w:rsidRPr="00996B06">
              <w:t xml:space="preserve">За </w:t>
            </w:r>
            <w:r>
              <w:t xml:space="preserve">кожен </w:t>
            </w:r>
            <w:r w:rsidRPr="00996B06">
              <w:t>тест –</w:t>
            </w:r>
            <w:r>
              <w:t xml:space="preserve"> 15</w:t>
            </w:r>
            <w:r w:rsidRPr="00996B06">
              <w:t xml:space="preserve"> бал</w:t>
            </w:r>
            <w:r>
              <w:t>ів</w:t>
            </w:r>
            <w:r w:rsidRPr="00996B06">
              <w:t xml:space="preserve"> (передбачено </w:t>
            </w:r>
            <w:r>
              <w:t>1</w:t>
            </w:r>
            <w:r w:rsidRPr="00996B06">
              <w:t xml:space="preserve"> тест по</w:t>
            </w:r>
            <w:r>
              <w:t xml:space="preserve"> кожному змістовному модулю</w:t>
            </w:r>
            <w:r w:rsidRPr="00996B06">
              <w:t>).</w:t>
            </w:r>
          </w:p>
          <w:p w:rsidR="001A65CD" w:rsidRDefault="001A65CD" w:rsidP="00CC6074">
            <w:pPr>
              <w:rPr>
                <w:lang w:val="uk-UA"/>
              </w:rPr>
            </w:pPr>
            <w:r w:rsidRPr="00996B06">
              <w:rPr>
                <w:lang w:val="uk-UA"/>
              </w:rPr>
              <w:t xml:space="preserve">Робота на парах – </w:t>
            </w:r>
            <w:r>
              <w:rPr>
                <w:lang w:val="uk-UA"/>
              </w:rPr>
              <w:t>4</w:t>
            </w:r>
            <w:r w:rsidRPr="00996B06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и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38 балів</w:t>
            </w: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</w:tr>
    </w:tbl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  <w:r>
        <w:rPr>
          <w:lang w:val="uk-UA"/>
        </w:rPr>
        <w:t>Т1, Т2 ... Т9 – теми змістових модулів.</w:t>
      </w: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  <w:r>
        <w:rPr>
          <w:lang w:val="uk-UA"/>
        </w:rPr>
        <w:t>Шкала оцінювання: національна та ECTS</w:t>
      </w:r>
    </w:p>
    <w:tbl>
      <w:tblPr>
        <w:tblW w:w="0" w:type="auto"/>
        <w:tblInd w:w="245" w:type="dxa"/>
        <w:tblLayout w:type="fixed"/>
        <w:tblLook w:val="0000"/>
      </w:tblPr>
      <w:tblGrid>
        <w:gridCol w:w="2137"/>
        <w:gridCol w:w="1357"/>
        <w:gridCol w:w="3168"/>
        <w:gridCol w:w="2704"/>
      </w:tblGrid>
      <w:tr w:rsidR="001A65CD" w:rsidTr="008E558F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Оцінка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Оцінка за національною шкалою</w:t>
            </w:r>
          </w:p>
        </w:tc>
      </w:tr>
      <w:tr w:rsidR="001A65CD" w:rsidTr="008E558F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для заліку</w:t>
            </w:r>
          </w:p>
        </w:tc>
      </w:tr>
      <w:tr w:rsidR="001A65CD" w:rsidTr="008E558F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  <w:p w:rsidR="001A65CD" w:rsidRDefault="001A65CD" w:rsidP="00CC6074">
            <w:pPr>
              <w:rPr>
                <w:lang w:val="uk-UA"/>
              </w:rPr>
            </w:pPr>
          </w:p>
          <w:p w:rsidR="001A65CD" w:rsidRDefault="00105ED5" w:rsidP="00CC6074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1A65CD">
              <w:rPr>
                <w:lang w:val="uk-UA"/>
              </w:rPr>
              <w:t>араховано</w:t>
            </w:r>
          </w:p>
        </w:tc>
      </w:tr>
      <w:tr w:rsidR="001A65CD" w:rsidTr="008E558F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</w:tr>
      <w:tr w:rsidR="001A65CD" w:rsidTr="008E558F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</w:tr>
      <w:tr w:rsidR="001A65CD" w:rsidTr="008E558F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</w:tr>
      <w:tr w:rsidR="001A65CD" w:rsidTr="008E558F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</w:p>
        </w:tc>
      </w:tr>
      <w:tr w:rsidR="001A65CD" w:rsidTr="008E558F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не зараховано з можливістю повторного складання</w:t>
            </w:r>
          </w:p>
        </w:tc>
      </w:tr>
      <w:tr w:rsidR="001A65CD" w:rsidTr="008E558F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CD" w:rsidRDefault="001A65CD" w:rsidP="00CC6074">
            <w:pPr>
              <w:rPr>
                <w:lang w:val="uk-UA"/>
              </w:rPr>
            </w:pPr>
            <w:r>
              <w:rPr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1A65CD" w:rsidRDefault="001A65CD" w:rsidP="00CC6074">
      <w:pPr>
        <w:rPr>
          <w:lang w:val="uk-UA"/>
        </w:rPr>
      </w:pPr>
    </w:p>
    <w:p w:rsidR="001A65CD" w:rsidRDefault="001A65CD" w:rsidP="00CC6074">
      <w:pPr>
        <w:rPr>
          <w:lang w:val="uk-UA"/>
        </w:rPr>
      </w:pPr>
      <w:r>
        <w:rPr>
          <w:lang w:val="uk-UA"/>
        </w:rPr>
        <w:t>13. Методичне забезпечення</w:t>
      </w:r>
    </w:p>
    <w:p w:rsidR="001A65CD" w:rsidRPr="004E0B10" w:rsidRDefault="001A65CD" w:rsidP="00CC6074">
      <w:pPr>
        <w:rPr>
          <w:lang w:val="uk-UA"/>
        </w:rPr>
      </w:pPr>
      <w:r>
        <w:rPr>
          <w:lang w:val="uk-UA"/>
        </w:rPr>
        <w:t xml:space="preserve">1. Робоча програма навчального курсу </w:t>
      </w:r>
      <w:r w:rsidRPr="004E0B10">
        <w:t>«</w:t>
      </w:r>
      <w:r w:rsidRPr="004E0B10">
        <w:rPr>
          <w:lang w:val="uk-UA"/>
        </w:rPr>
        <w:t>П</w:t>
      </w:r>
      <w:r w:rsidR="000004A6">
        <w:rPr>
          <w:lang w:val="uk-UA"/>
        </w:rPr>
        <w:t>сихологія міграції</w:t>
      </w:r>
      <w:r w:rsidRPr="004E0B10">
        <w:t>»</w:t>
      </w:r>
      <w:r>
        <w:rPr>
          <w:lang w:val="uk-UA"/>
        </w:rPr>
        <w:t>.</w:t>
      </w:r>
      <w:r w:rsidRPr="004E0B10">
        <w:t xml:space="preserve"> </w:t>
      </w:r>
      <w:r w:rsidRPr="004E0B10">
        <w:rPr>
          <w:lang w:val="uk-UA"/>
        </w:rPr>
        <w:t xml:space="preserve">                   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t>2. О</w:t>
      </w:r>
      <w:r>
        <w:t>порні конспекти лекцій</w:t>
      </w:r>
      <w:r>
        <w:rPr>
          <w:lang w:val="uk-UA"/>
        </w:rPr>
        <w:t>.</w:t>
      </w:r>
      <w:r>
        <w:t xml:space="preserve"> 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t>3. Плани семінарських занять.</w:t>
      </w:r>
    </w:p>
    <w:p w:rsidR="001A65CD" w:rsidRDefault="001A65CD" w:rsidP="00CC6074">
      <w:pPr>
        <w:rPr>
          <w:lang w:val="uk-UA"/>
        </w:rPr>
      </w:pPr>
      <w:r>
        <w:rPr>
          <w:lang w:val="uk-UA"/>
        </w:rPr>
        <w:lastRenderedPageBreak/>
        <w:t>4. Навчально-методична література.</w:t>
      </w:r>
    </w:p>
    <w:p w:rsidR="001A65CD" w:rsidRPr="009B5740" w:rsidRDefault="001A65CD" w:rsidP="00CC6074">
      <w:pPr>
        <w:rPr>
          <w:lang w:val="uk-UA"/>
        </w:rPr>
      </w:pPr>
      <w:r>
        <w:rPr>
          <w:lang w:val="uk-UA"/>
        </w:rPr>
        <w:t>6. Програмові вимоги</w:t>
      </w:r>
    </w:p>
    <w:p w:rsidR="001A65CD" w:rsidRPr="00C669E5" w:rsidRDefault="001A65CD" w:rsidP="00CC6074">
      <w:pPr>
        <w:rPr>
          <w:lang w:val="uk-UA"/>
        </w:rPr>
      </w:pPr>
    </w:p>
    <w:p w:rsidR="001A65CD" w:rsidRPr="00C669E5" w:rsidRDefault="001A65CD" w:rsidP="00CC6074">
      <w:pPr>
        <w:rPr>
          <w:lang w:val="uk-UA"/>
        </w:rPr>
      </w:pPr>
      <w:r w:rsidRPr="00C669E5">
        <w:rPr>
          <w:lang w:val="uk-UA"/>
        </w:rPr>
        <w:t>Вимоги до написання підсумкової контрольної роботи</w:t>
      </w:r>
    </w:p>
    <w:p w:rsidR="001A65CD" w:rsidRPr="00C669E5" w:rsidRDefault="001A65CD" w:rsidP="00CC6074"/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Актуальність курсу, мета, завдання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proofErr w:type="gramStart"/>
      <w:r w:rsidRPr="00105ED5">
        <w:rPr>
          <w:sz w:val="28"/>
          <w:szCs w:val="28"/>
        </w:rPr>
        <w:t>Соц</w:t>
      </w:r>
      <w:proofErr w:type="gramEnd"/>
      <w:r w:rsidRPr="00105ED5">
        <w:rPr>
          <w:sz w:val="28"/>
          <w:szCs w:val="28"/>
        </w:rPr>
        <w:t>іально-психологічні методи дослідження міграційних процесів.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Методи діагностики психологічного благополуччя мігранті</w:t>
      </w:r>
      <w:proofErr w:type="gramStart"/>
      <w:r w:rsidRPr="00105ED5">
        <w:rPr>
          <w:sz w:val="28"/>
          <w:szCs w:val="28"/>
        </w:rPr>
        <w:t>в</w:t>
      </w:r>
      <w:proofErr w:type="gramEnd"/>
      <w:r w:rsidRPr="00105ED5">
        <w:rPr>
          <w:sz w:val="28"/>
          <w:szCs w:val="28"/>
        </w:rPr>
        <w:t>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Види і форми психологічної допомоги мігрантам.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Вимоги до особистості консультанта.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Форми групової роботи (фокус-групи).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proofErr w:type="gramStart"/>
      <w:r w:rsidRPr="00105ED5">
        <w:rPr>
          <w:sz w:val="28"/>
          <w:szCs w:val="28"/>
        </w:rPr>
        <w:t>Досл</w:t>
      </w:r>
      <w:proofErr w:type="gramEnd"/>
      <w:r w:rsidRPr="00105ED5">
        <w:rPr>
          <w:sz w:val="28"/>
          <w:szCs w:val="28"/>
        </w:rPr>
        <w:t>ідження окремої спільноти (кейлз-стаді).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proofErr w:type="gramStart"/>
      <w:r w:rsidRPr="00105ED5">
        <w:rPr>
          <w:sz w:val="28"/>
          <w:szCs w:val="28"/>
        </w:rPr>
        <w:t>Б</w:t>
      </w:r>
      <w:proofErr w:type="gramEnd"/>
      <w:r w:rsidRPr="00105ED5">
        <w:rPr>
          <w:sz w:val="28"/>
          <w:szCs w:val="28"/>
        </w:rPr>
        <w:t>іографічний метод («історії життя»).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 xml:space="preserve">Види міграції за особливими </w:t>
      </w:r>
      <w:proofErr w:type="gramStart"/>
      <w:r w:rsidRPr="00105ED5">
        <w:rPr>
          <w:sz w:val="28"/>
          <w:szCs w:val="28"/>
        </w:rPr>
        <w:t>соц</w:t>
      </w:r>
      <w:proofErr w:type="gramEnd"/>
      <w:r w:rsidRPr="00105ED5">
        <w:rPr>
          <w:sz w:val="28"/>
          <w:szCs w:val="28"/>
        </w:rPr>
        <w:t>іальними характеристиками.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 xml:space="preserve">Класифікація </w:t>
      </w:r>
      <w:proofErr w:type="gramStart"/>
      <w:r w:rsidRPr="00105ED5">
        <w:rPr>
          <w:sz w:val="28"/>
          <w:szCs w:val="28"/>
        </w:rPr>
        <w:t>м</w:t>
      </w:r>
      <w:proofErr w:type="gramEnd"/>
      <w:r w:rsidRPr="00105ED5">
        <w:rPr>
          <w:sz w:val="28"/>
          <w:szCs w:val="28"/>
        </w:rPr>
        <w:t>іграції (за В.Петерсоном).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 xml:space="preserve">Класифікація </w:t>
      </w:r>
      <w:proofErr w:type="gramStart"/>
      <w:r w:rsidRPr="00105ED5">
        <w:rPr>
          <w:sz w:val="28"/>
          <w:szCs w:val="28"/>
        </w:rPr>
        <w:t>м</w:t>
      </w:r>
      <w:proofErr w:type="gramEnd"/>
      <w:r w:rsidRPr="00105ED5">
        <w:rPr>
          <w:sz w:val="28"/>
          <w:szCs w:val="28"/>
        </w:rPr>
        <w:t>іграції (за Л.Л.Рибаковським).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 xml:space="preserve">Класифікація </w:t>
      </w:r>
      <w:proofErr w:type="gramStart"/>
      <w:r w:rsidRPr="00105ED5">
        <w:rPr>
          <w:sz w:val="28"/>
          <w:szCs w:val="28"/>
        </w:rPr>
        <w:t>м</w:t>
      </w:r>
      <w:proofErr w:type="gramEnd"/>
      <w:r w:rsidRPr="00105ED5">
        <w:rPr>
          <w:sz w:val="28"/>
          <w:szCs w:val="28"/>
        </w:rPr>
        <w:t>іжнародної міграції.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Змі</w:t>
      </w:r>
      <w:proofErr w:type="gramStart"/>
      <w:r w:rsidRPr="00105ED5">
        <w:rPr>
          <w:sz w:val="28"/>
          <w:szCs w:val="28"/>
        </w:rPr>
        <w:t>ст</w:t>
      </w:r>
      <w:proofErr w:type="gramEnd"/>
      <w:r w:rsidRPr="00105ED5">
        <w:rPr>
          <w:sz w:val="28"/>
          <w:szCs w:val="28"/>
        </w:rPr>
        <w:t xml:space="preserve"> поняття «мігрант». </w:t>
      </w:r>
      <w:proofErr w:type="gramStart"/>
      <w:r w:rsidRPr="00105ED5">
        <w:rPr>
          <w:sz w:val="28"/>
          <w:szCs w:val="28"/>
        </w:rPr>
        <w:t>Види м</w:t>
      </w:r>
      <w:proofErr w:type="gramEnd"/>
      <w:r w:rsidRPr="00105ED5">
        <w:rPr>
          <w:sz w:val="28"/>
          <w:szCs w:val="28"/>
        </w:rPr>
        <w:t>ігрантів.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Класифікація сучасних мігранті</w:t>
      </w:r>
      <w:proofErr w:type="gramStart"/>
      <w:r w:rsidRPr="00105ED5">
        <w:rPr>
          <w:sz w:val="28"/>
          <w:szCs w:val="28"/>
        </w:rPr>
        <w:t>в</w:t>
      </w:r>
      <w:proofErr w:type="gramEnd"/>
      <w:r w:rsidRPr="00105ED5">
        <w:rPr>
          <w:sz w:val="28"/>
          <w:szCs w:val="28"/>
        </w:rPr>
        <w:t xml:space="preserve"> (за В.Кастлесом).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Особливості примусової та доброві</w:t>
      </w:r>
      <w:proofErr w:type="gramStart"/>
      <w:r w:rsidRPr="00105ED5">
        <w:rPr>
          <w:sz w:val="28"/>
          <w:szCs w:val="28"/>
        </w:rPr>
        <w:t>льної м</w:t>
      </w:r>
      <w:proofErr w:type="gramEnd"/>
      <w:r w:rsidRPr="00105ED5">
        <w:rPr>
          <w:sz w:val="28"/>
          <w:szCs w:val="28"/>
        </w:rPr>
        <w:t>іграції.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Загальна характеристика еміграції українці</w:t>
      </w:r>
      <w:proofErr w:type="gramStart"/>
      <w:r w:rsidRPr="00105ED5">
        <w:rPr>
          <w:sz w:val="28"/>
          <w:szCs w:val="28"/>
        </w:rPr>
        <w:t>в</w:t>
      </w:r>
      <w:proofErr w:type="gramEnd"/>
      <w:r w:rsidRPr="00105ED5">
        <w:rPr>
          <w:sz w:val="28"/>
          <w:szCs w:val="28"/>
        </w:rPr>
        <w:t>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 xml:space="preserve">Особливості зовнішньої </w:t>
      </w:r>
      <w:proofErr w:type="gramStart"/>
      <w:r w:rsidRPr="00105ED5">
        <w:rPr>
          <w:sz w:val="28"/>
          <w:szCs w:val="28"/>
        </w:rPr>
        <w:t>трудової м</w:t>
      </w:r>
      <w:proofErr w:type="gramEnd"/>
      <w:r w:rsidRPr="00105ED5">
        <w:rPr>
          <w:sz w:val="28"/>
          <w:szCs w:val="28"/>
        </w:rPr>
        <w:t>іграції сучасних українців. Інтелектуальна міграція.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Індикатори просторової мобільності людей.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Функції міграції.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Мотиви міграції (С.К.Бондирєва).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 xml:space="preserve">Теоретичні </w:t>
      </w:r>
      <w:proofErr w:type="gramStart"/>
      <w:r w:rsidRPr="00105ED5">
        <w:rPr>
          <w:sz w:val="28"/>
          <w:szCs w:val="28"/>
        </w:rPr>
        <w:t>п</w:t>
      </w:r>
      <w:proofErr w:type="gramEnd"/>
      <w:r w:rsidRPr="00105ED5">
        <w:rPr>
          <w:sz w:val="28"/>
          <w:szCs w:val="28"/>
        </w:rPr>
        <w:t>ідходи до вивчення міграції (Д.Массей).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Основні чинники міграційних переміщень.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Чинники міграції в неокласичній економічній теорії.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Чинники міграції в неокласичній мікроекономічній теорії.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Чинники міграції в концепції просторової самоорганізації населення.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 xml:space="preserve">Чинники міграції в концепції нової економіки </w:t>
      </w:r>
      <w:proofErr w:type="gramStart"/>
      <w:r w:rsidRPr="00105ED5">
        <w:rPr>
          <w:sz w:val="28"/>
          <w:szCs w:val="28"/>
        </w:rPr>
        <w:t>трудової м</w:t>
      </w:r>
      <w:proofErr w:type="gramEnd"/>
      <w:r w:rsidRPr="00105ED5">
        <w:rPr>
          <w:sz w:val="28"/>
          <w:szCs w:val="28"/>
        </w:rPr>
        <w:t>іграції.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 xml:space="preserve">Загальна характеристика теорії </w:t>
      </w:r>
      <w:proofErr w:type="gramStart"/>
      <w:r w:rsidRPr="00105ED5">
        <w:rPr>
          <w:sz w:val="28"/>
          <w:szCs w:val="28"/>
        </w:rPr>
        <w:t>соц</w:t>
      </w:r>
      <w:proofErr w:type="gramEnd"/>
      <w:r w:rsidRPr="00105ED5">
        <w:rPr>
          <w:sz w:val="28"/>
          <w:szCs w:val="28"/>
        </w:rPr>
        <w:t>іального капіталу.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Загальна характеристика теорії міграційних мереж Д.Массея.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Загальна характеристика теорії сукупності причинної зумовленості Д.Массея.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 xml:space="preserve">Основні риси </w:t>
      </w:r>
      <w:proofErr w:type="gramStart"/>
      <w:r w:rsidRPr="00105ED5">
        <w:rPr>
          <w:sz w:val="28"/>
          <w:szCs w:val="28"/>
        </w:rPr>
        <w:t>соц</w:t>
      </w:r>
      <w:proofErr w:type="gramEnd"/>
      <w:r w:rsidRPr="00105ED5">
        <w:rPr>
          <w:sz w:val="28"/>
          <w:szCs w:val="28"/>
        </w:rPr>
        <w:t>іологічної теорії ризиків.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Основні риси інституційної теорії.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Теорія трьох стадій міграційного процесу Л.Л.Рибаковського.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Компоненти міграційної поведінки.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Поняття міграційної готовності особистості.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 xml:space="preserve">Міграційні процеси </w:t>
      </w:r>
      <w:proofErr w:type="gramStart"/>
      <w:r w:rsidRPr="00105ED5">
        <w:rPr>
          <w:sz w:val="28"/>
          <w:szCs w:val="28"/>
        </w:rPr>
        <w:t>у</w:t>
      </w:r>
      <w:proofErr w:type="gramEnd"/>
      <w:r w:rsidRPr="00105ED5">
        <w:rPr>
          <w:sz w:val="28"/>
          <w:szCs w:val="28"/>
        </w:rPr>
        <w:t xml:space="preserve"> контексті глобалізації.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 xml:space="preserve">Поняття мультикультуралізму </w:t>
      </w:r>
      <w:proofErr w:type="gramStart"/>
      <w:r w:rsidRPr="00105ED5">
        <w:rPr>
          <w:sz w:val="28"/>
          <w:szCs w:val="28"/>
        </w:rPr>
        <w:t>у</w:t>
      </w:r>
      <w:proofErr w:type="gramEnd"/>
      <w:r w:rsidRPr="00105ED5">
        <w:rPr>
          <w:sz w:val="28"/>
          <w:szCs w:val="28"/>
        </w:rPr>
        <w:t xml:space="preserve"> контексті міграційних процесів.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Взаємозвязок міграції і культурної психології.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Психологічні виміри культури.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lastRenderedPageBreak/>
        <w:t xml:space="preserve">Відмінності </w:t>
      </w:r>
      <w:proofErr w:type="gramStart"/>
      <w:r w:rsidRPr="00105ED5">
        <w:rPr>
          <w:sz w:val="28"/>
          <w:szCs w:val="28"/>
        </w:rPr>
        <w:t>між</w:t>
      </w:r>
      <w:proofErr w:type="gramEnd"/>
      <w:r w:rsidRPr="00105ED5">
        <w:rPr>
          <w:sz w:val="28"/>
          <w:szCs w:val="28"/>
        </w:rPr>
        <w:t xml:space="preserve"> представниками колективістських та індивідуалістських культур.</w:t>
      </w:r>
    </w:p>
    <w:p w:rsidR="00E6586E" w:rsidRPr="00105ED5" w:rsidRDefault="00E6586E" w:rsidP="00305F3C">
      <w:pPr>
        <w:pStyle w:val="af8"/>
        <w:numPr>
          <w:ilvl w:val="3"/>
          <w:numId w:val="3"/>
        </w:numPr>
        <w:ind w:left="0" w:firstLine="142"/>
        <w:rPr>
          <w:sz w:val="28"/>
          <w:szCs w:val="28"/>
        </w:rPr>
      </w:pPr>
      <w:r w:rsidRPr="00105ED5">
        <w:rPr>
          <w:sz w:val="28"/>
          <w:szCs w:val="28"/>
        </w:rPr>
        <w:t>Причини й умови маргіналізації особистості.</w:t>
      </w:r>
    </w:p>
    <w:p w:rsidR="00C211A4" w:rsidRDefault="00C211A4" w:rsidP="00CC6074">
      <w:pPr>
        <w:rPr>
          <w:szCs w:val="28"/>
          <w:lang w:val="uk-UA"/>
        </w:rPr>
      </w:pPr>
    </w:p>
    <w:p w:rsidR="008D7A07" w:rsidRPr="00105ED5" w:rsidRDefault="00E6586E" w:rsidP="00CC6074">
      <w:pPr>
        <w:rPr>
          <w:szCs w:val="28"/>
          <w:lang w:val="uk-UA"/>
        </w:rPr>
      </w:pPr>
      <w:r w:rsidRPr="00105ED5">
        <w:rPr>
          <w:szCs w:val="28"/>
        </w:rPr>
        <w:t xml:space="preserve">                      </w:t>
      </w:r>
    </w:p>
    <w:p w:rsidR="001A65CD" w:rsidRPr="00207D69" w:rsidRDefault="001A65CD" w:rsidP="00CC6074">
      <w:pPr>
        <w:rPr>
          <w:lang w:val="uk-UA"/>
        </w:rPr>
      </w:pPr>
      <w:r>
        <w:rPr>
          <w:b/>
          <w:lang w:val="uk-UA"/>
        </w:rPr>
        <w:t>Зразки к</w:t>
      </w:r>
      <w:r>
        <w:rPr>
          <w:b/>
        </w:rPr>
        <w:t>онтрольн</w:t>
      </w:r>
      <w:r>
        <w:rPr>
          <w:b/>
          <w:lang w:val="uk-UA"/>
        </w:rPr>
        <w:t>их</w:t>
      </w:r>
      <w:r>
        <w:rPr>
          <w:b/>
        </w:rPr>
        <w:t xml:space="preserve"> запитан</w:t>
      </w:r>
      <w:r>
        <w:rPr>
          <w:b/>
          <w:lang w:val="uk-UA"/>
        </w:rPr>
        <w:t>ь</w:t>
      </w:r>
    </w:p>
    <w:p w:rsidR="001A65CD" w:rsidRPr="00597017" w:rsidRDefault="001A65CD" w:rsidP="00CC6074">
      <w:r>
        <w:rPr>
          <w:lang w:val="uk-UA"/>
        </w:rPr>
        <w:t xml:space="preserve">з навчальної дисципліни </w:t>
      </w:r>
      <w:r w:rsidRPr="00597017">
        <w:t>«</w:t>
      </w:r>
      <w:r w:rsidR="00D547D2">
        <w:rPr>
          <w:lang w:val="uk-UA"/>
        </w:rPr>
        <w:t>Психологія міграції</w:t>
      </w:r>
      <w:r w:rsidRPr="00597017">
        <w:t xml:space="preserve">» </w:t>
      </w:r>
    </w:p>
    <w:p w:rsidR="001A65CD" w:rsidRPr="00597017" w:rsidRDefault="001A65CD" w:rsidP="00CC6074">
      <w:r w:rsidRPr="00597017">
        <w:t xml:space="preserve">Варіант </w:t>
      </w:r>
      <w:r>
        <w:rPr>
          <w:lang w:val="uk-UA"/>
        </w:rPr>
        <w:t>1</w:t>
      </w:r>
      <w:r w:rsidRPr="00597017">
        <w:t>.</w:t>
      </w:r>
    </w:p>
    <w:p w:rsidR="001A65CD" w:rsidRPr="00597017" w:rsidRDefault="001A65CD" w:rsidP="00CC6074">
      <w:r w:rsidRPr="00597017">
        <w:t>Вказати основні принципи консультування</w:t>
      </w:r>
      <w:r w:rsidR="00C211A4">
        <w:rPr>
          <w:lang w:val="uk-UA"/>
        </w:rPr>
        <w:t xml:space="preserve"> трудових мігранті</w:t>
      </w:r>
      <w:proofErr w:type="gramStart"/>
      <w:r w:rsidR="00C211A4">
        <w:rPr>
          <w:lang w:val="uk-UA"/>
        </w:rPr>
        <w:t>в</w:t>
      </w:r>
      <w:proofErr w:type="gramEnd"/>
      <w:r w:rsidRPr="00597017">
        <w:t>.</w:t>
      </w:r>
    </w:p>
    <w:p w:rsidR="001A65CD" w:rsidRPr="00597017" w:rsidRDefault="001A65CD" w:rsidP="00CC6074">
      <w:r w:rsidRPr="00597017">
        <w:t xml:space="preserve">Описати неадекватні </w:t>
      </w:r>
      <w:proofErr w:type="gramStart"/>
      <w:r w:rsidRPr="00597017">
        <w:t>соц</w:t>
      </w:r>
      <w:proofErr w:type="gramEnd"/>
      <w:r w:rsidRPr="00597017">
        <w:t xml:space="preserve">іальні установки </w:t>
      </w:r>
      <w:r w:rsidR="00C211A4">
        <w:rPr>
          <w:lang w:val="uk-UA"/>
        </w:rPr>
        <w:t>мігрантів</w:t>
      </w:r>
      <w:r w:rsidRPr="00597017">
        <w:t xml:space="preserve">, що утруднюють процес </w:t>
      </w:r>
      <w:r w:rsidR="00C211A4">
        <w:rPr>
          <w:lang w:val="uk-UA"/>
        </w:rPr>
        <w:t>взаємодії в іншому соціокультурному середовищі</w:t>
      </w:r>
      <w:r w:rsidRPr="00597017">
        <w:t>.</w:t>
      </w:r>
    </w:p>
    <w:p w:rsidR="001A65CD" w:rsidRPr="00597017" w:rsidRDefault="001A65CD" w:rsidP="00CC6074">
      <w:r w:rsidRPr="00597017">
        <w:t xml:space="preserve">Скласти модель діагностичного процесу </w:t>
      </w:r>
      <w:r w:rsidR="00C211A4">
        <w:rPr>
          <w:lang w:val="uk-UA"/>
        </w:rPr>
        <w:t>дитини з тимчасово окупованих територій</w:t>
      </w:r>
      <w:r w:rsidRPr="00597017">
        <w:t>.</w:t>
      </w:r>
    </w:p>
    <w:p w:rsidR="001A65CD" w:rsidRPr="00597017" w:rsidRDefault="001A65CD" w:rsidP="00CC6074">
      <w:r w:rsidRPr="00597017">
        <w:t>Розкрити змі</w:t>
      </w:r>
      <w:proofErr w:type="gramStart"/>
      <w:r w:rsidRPr="00597017">
        <w:t>ст</w:t>
      </w:r>
      <w:proofErr w:type="gramEnd"/>
      <w:r w:rsidRPr="00597017">
        <w:t xml:space="preserve"> поняття «</w:t>
      </w:r>
      <w:r w:rsidR="00C211A4">
        <w:t>стресс</w:t>
      </w:r>
      <w:r w:rsidR="00C211A4">
        <w:rPr>
          <w:lang w:val="uk-UA"/>
        </w:rPr>
        <w:t xml:space="preserve"> акультурації</w:t>
      </w:r>
      <w:r w:rsidRPr="00597017">
        <w:t>».</w:t>
      </w:r>
    </w:p>
    <w:p w:rsidR="00BD0340" w:rsidRDefault="00BD0340" w:rsidP="00BD0340">
      <w:pPr>
        <w:jc w:val="center"/>
        <w:rPr>
          <w:szCs w:val="28"/>
          <w:lang w:val="uk-UA"/>
        </w:rPr>
      </w:pPr>
    </w:p>
    <w:p w:rsidR="00BD0340" w:rsidRDefault="00BD0340" w:rsidP="00BD0340">
      <w:pPr>
        <w:jc w:val="center"/>
        <w:rPr>
          <w:szCs w:val="28"/>
          <w:lang w:val="uk-UA"/>
        </w:rPr>
      </w:pPr>
    </w:p>
    <w:p w:rsidR="00BD0340" w:rsidRPr="00BD0340" w:rsidRDefault="00BD0340" w:rsidP="00BD0340">
      <w:pPr>
        <w:jc w:val="center"/>
        <w:rPr>
          <w:b/>
          <w:szCs w:val="28"/>
        </w:rPr>
      </w:pPr>
      <w:r w:rsidRPr="00BD0340">
        <w:rPr>
          <w:b/>
          <w:szCs w:val="28"/>
        </w:rPr>
        <w:t>Програмові вимоги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Актуальність курсу, мета, завдання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іально-психологічні методи дослідження міграційних процесів.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Методи діагностики психологічного благополуччя мігранті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Види і форми психологічної допомоги мігрантам.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Вимоги до особистості консультанта.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Форми групової роботи (фокус-групи).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 окремої спільноти (кейлз-стаді).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іографічний метод («історії життя»).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Види міграції за особливими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іальними характеристиками.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Класифікація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іграції (за В.Петерсоном).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Класифікація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іграції (за Л.Л.Рибаковським).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Класифікація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іжнародної міграції.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 поняття «мігрант». </w:t>
      </w:r>
      <w:proofErr w:type="gramStart"/>
      <w:r>
        <w:rPr>
          <w:sz w:val="28"/>
          <w:szCs w:val="28"/>
        </w:rPr>
        <w:t>Види м</w:t>
      </w:r>
      <w:proofErr w:type="gramEnd"/>
      <w:r>
        <w:rPr>
          <w:sz w:val="28"/>
          <w:szCs w:val="28"/>
        </w:rPr>
        <w:t>ігрантів.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Класифікація сучасних мігранті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(за В.Кастлесом).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Особливості примусової та доброві</w:t>
      </w:r>
      <w:proofErr w:type="gramStart"/>
      <w:r>
        <w:rPr>
          <w:sz w:val="28"/>
          <w:szCs w:val="28"/>
        </w:rPr>
        <w:t>льної м</w:t>
      </w:r>
      <w:proofErr w:type="gramEnd"/>
      <w:r>
        <w:rPr>
          <w:sz w:val="28"/>
          <w:szCs w:val="28"/>
        </w:rPr>
        <w:t>іграції.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Загальна характеристика еміграції українці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Особливості зовнішньої </w:t>
      </w:r>
      <w:proofErr w:type="gramStart"/>
      <w:r>
        <w:rPr>
          <w:sz w:val="28"/>
          <w:szCs w:val="28"/>
        </w:rPr>
        <w:t>трудової м</w:t>
      </w:r>
      <w:proofErr w:type="gramEnd"/>
      <w:r>
        <w:rPr>
          <w:sz w:val="28"/>
          <w:szCs w:val="28"/>
        </w:rPr>
        <w:t>іграції сучасних українців. Інтелектуальна міграція.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Індикатори просторової мобільності людей.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Функції міграції.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Мотиви міграції (С.К.Бондирєва).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Теоретичні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ідходи до вивчення міграції (Д.Массей).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Основні чинники міграційних переміщень.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Чинники міграції в неокласичній економічній теорії.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Чинники міграції в неокласичній мікроекономічній теорії.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Чинники міграції в концепції просторової самоорганізації населення.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Чинники міграції в концепції нової економіки </w:t>
      </w:r>
      <w:proofErr w:type="gramStart"/>
      <w:r>
        <w:rPr>
          <w:sz w:val="28"/>
          <w:szCs w:val="28"/>
        </w:rPr>
        <w:t>трудової м</w:t>
      </w:r>
      <w:proofErr w:type="gramEnd"/>
      <w:r>
        <w:rPr>
          <w:sz w:val="28"/>
          <w:szCs w:val="28"/>
        </w:rPr>
        <w:t>іграції.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Загальна характеристика теорії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 капіталу.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Загальна характеристика теорії міграційних мереж Д.Массея.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Загальна характеристика теорії сукупності причинної зумовленості Д.Массея.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Основні риси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іологічної теорії ризиків.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Основні риси інституційної теорії.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Теорія трьох стадій міграційного процесу Л.Л.Рибаковського.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Компоненти міграційної поведінки.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Поняття міграційної готовності особистості.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Міграційні процеси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контексті глобалізації.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Поняття мультикультуралізму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контексті міграційних процесів.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Взаємозвязок міграції і культурної психології.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Психологічні виміри культури.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Відмінності </w:t>
      </w:r>
      <w:proofErr w:type="gramStart"/>
      <w:r>
        <w:rPr>
          <w:sz w:val="28"/>
          <w:szCs w:val="28"/>
        </w:rPr>
        <w:t>між</w:t>
      </w:r>
      <w:proofErr w:type="gramEnd"/>
      <w:r>
        <w:rPr>
          <w:sz w:val="28"/>
          <w:szCs w:val="28"/>
        </w:rPr>
        <w:t xml:space="preserve"> представниками колективістських та індивідуалістських культур.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Причини й умови маргіналізації особистості.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 xml:space="preserve">іально-психологічна характеристика маргінальної особистості.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Види маргінальних особистостей (</w:t>
      </w:r>
      <w:r w:rsidRPr="00D07AC4">
        <w:rPr>
          <w:sz w:val="28"/>
          <w:szCs w:val="28"/>
          <w:lang w:val="cs-CZ"/>
        </w:rPr>
        <w:t>E</w:t>
      </w:r>
      <w:r w:rsidRPr="00D07AC4">
        <w:rPr>
          <w:sz w:val="28"/>
          <w:szCs w:val="28"/>
        </w:rPr>
        <w:t>.</w:t>
      </w:r>
      <w:proofErr w:type="gramEnd"/>
      <w:r w:rsidRPr="00D07AC4">
        <w:rPr>
          <w:sz w:val="28"/>
          <w:szCs w:val="28"/>
        </w:rPr>
        <w:t xml:space="preserve"> </w:t>
      </w:r>
      <w:r w:rsidRPr="00D07AC4">
        <w:rPr>
          <w:sz w:val="28"/>
          <w:szCs w:val="28"/>
          <w:lang w:val="cs-CZ"/>
        </w:rPr>
        <w:t>Stonequist</w:t>
      </w:r>
      <w:r w:rsidRPr="00D07AC4">
        <w:rPr>
          <w:sz w:val="28"/>
          <w:szCs w:val="28"/>
        </w:rPr>
        <w:t>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Показники маргінальності особистості (Манчіні).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Психологічна й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адаптація мігрантів.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Поняття акультурації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психології міграції.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Основні стратегії акультурації (Дж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еррі).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Традиційні теорії міжкультурної адаптації.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Сучасні теорії міжкультурної адаптації.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Індивідуальні чинники адаптації мігранті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до нової культури.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Групові чинники адаптації мігранті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до нової культури.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Вплив особистісних характеристик мігранті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на адаптацію до нової культури.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Поняття </w:t>
      </w:r>
      <w:proofErr w:type="gramStart"/>
      <w:r>
        <w:rPr>
          <w:sz w:val="28"/>
          <w:szCs w:val="28"/>
        </w:rPr>
        <w:t>культурного</w:t>
      </w:r>
      <w:proofErr w:type="gramEnd"/>
      <w:r>
        <w:rPr>
          <w:sz w:val="28"/>
          <w:szCs w:val="28"/>
        </w:rPr>
        <w:t xml:space="preserve"> шоку в психології міграції.</w:t>
      </w:r>
      <w:r w:rsidRPr="00B07BA3">
        <w:rPr>
          <w:sz w:val="28"/>
          <w:szCs w:val="28"/>
        </w:rPr>
        <w:t xml:space="preserve"> </w:t>
      </w:r>
    </w:p>
    <w:p w:rsidR="00BD0340" w:rsidRPr="00B07BA3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B07BA3">
        <w:rPr>
          <w:sz w:val="28"/>
          <w:szCs w:val="28"/>
        </w:rPr>
        <w:t xml:space="preserve">Ознаки </w:t>
      </w:r>
      <w:proofErr w:type="gramStart"/>
      <w:r w:rsidRPr="00B07BA3">
        <w:rPr>
          <w:sz w:val="28"/>
          <w:szCs w:val="28"/>
        </w:rPr>
        <w:t>культурного</w:t>
      </w:r>
      <w:proofErr w:type="gramEnd"/>
      <w:r w:rsidRPr="00B07BA3">
        <w:rPr>
          <w:sz w:val="28"/>
          <w:szCs w:val="28"/>
        </w:rPr>
        <w:t xml:space="preserve"> шоку (за К.Обергом).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Стадії </w:t>
      </w:r>
      <w:proofErr w:type="gramStart"/>
      <w:r>
        <w:rPr>
          <w:sz w:val="28"/>
          <w:szCs w:val="28"/>
        </w:rPr>
        <w:t>культурного</w:t>
      </w:r>
      <w:proofErr w:type="gramEnd"/>
      <w:r>
        <w:rPr>
          <w:sz w:val="28"/>
          <w:szCs w:val="28"/>
        </w:rPr>
        <w:t xml:space="preserve"> шоку.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Зовнішні і внутрішні чинники переживання </w:t>
      </w:r>
      <w:proofErr w:type="gramStart"/>
      <w:r>
        <w:rPr>
          <w:sz w:val="28"/>
          <w:szCs w:val="28"/>
        </w:rPr>
        <w:t>культурного</w:t>
      </w:r>
      <w:proofErr w:type="gramEnd"/>
      <w:r>
        <w:rPr>
          <w:sz w:val="28"/>
          <w:szCs w:val="28"/>
        </w:rPr>
        <w:t xml:space="preserve"> шоку.</w:t>
      </w:r>
    </w:p>
    <w:p w:rsidR="00BD0340" w:rsidRPr="00C3380E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C3380E">
        <w:rPr>
          <w:sz w:val="28"/>
          <w:szCs w:val="28"/>
        </w:rPr>
        <w:t xml:space="preserve">Стратегії адаптації </w:t>
      </w:r>
      <w:proofErr w:type="gramStart"/>
      <w:r w:rsidRPr="00C3380E">
        <w:rPr>
          <w:sz w:val="28"/>
          <w:szCs w:val="28"/>
        </w:rPr>
        <w:t>до</w:t>
      </w:r>
      <w:proofErr w:type="gramEnd"/>
      <w:r w:rsidRPr="00C3380E">
        <w:rPr>
          <w:sz w:val="28"/>
          <w:szCs w:val="28"/>
        </w:rPr>
        <w:t xml:space="preserve"> нової культури (за </w:t>
      </w:r>
      <w:r w:rsidRPr="00C3380E">
        <w:rPr>
          <w:sz w:val="28"/>
          <w:szCs w:val="28"/>
          <w:lang w:val="en-US"/>
        </w:rPr>
        <w:t>Bochner</w:t>
      </w:r>
      <w:r w:rsidRPr="00C3380E">
        <w:rPr>
          <w:sz w:val="28"/>
          <w:szCs w:val="28"/>
        </w:rPr>
        <w:t xml:space="preserve"> </w:t>
      </w:r>
      <w:r w:rsidRPr="00C3380E">
        <w:rPr>
          <w:sz w:val="28"/>
          <w:szCs w:val="28"/>
          <w:lang w:val="en-US"/>
        </w:rPr>
        <w:t>S</w:t>
      </w:r>
      <w:r w:rsidRPr="00C3380E">
        <w:rPr>
          <w:sz w:val="28"/>
          <w:szCs w:val="28"/>
        </w:rPr>
        <w:t>.).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Короткотривала й довготривала адаптація мігранті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Типи адаптації мігрантів до нової культур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за Р.Мертоном).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Способи адаптації мігранті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нового середовища (за Ф.Бок).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Етносоціальна й етнополітична адаптація.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Вплив «інформативного простору» на адаптацію мігранті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(за Н.Маліковою).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Етнічна толерантність як чинник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іокультурної адаптації особистості.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Моделі толерантності (В.О.Лекторський).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Взаємозвязок толерантності та етнічної ідентичності.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Толерантність і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дистанція.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Прояви ксенофобії та оптимізація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іжетнічної взаємодії.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Специфіка української етнічної толерантності.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Міграція в структурі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 xml:space="preserve">іальної мобільності особистості.  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Основні складові системи ідентичності особистості.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Види ідентичності.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Типи ідентичності.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Процеси ідентифікації (Г.Теджфел).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Функції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 ідентичності.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Компоненти та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івні ідентичності.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Тотожність, цілісність та визначеність у структурі ідентичності.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Процеси трансформації ідентичності.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Криза ідентичності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контексті міграції.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Поняття етнокультурної ідентичності. Її структура.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Модель двох вимі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 етнічної ідентичності.</w:t>
      </w:r>
    </w:p>
    <w:p w:rsidR="00BD0340" w:rsidRDefault="00BD0340" w:rsidP="00BD0340">
      <w:pPr>
        <w:pStyle w:val="af8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Організація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іально-психологічної допомоги трудовим мігрантам.</w:t>
      </w:r>
    </w:p>
    <w:p w:rsidR="001A65CD" w:rsidRPr="00597017" w:rsidRDefault="00BD0340" w:rsidP="00BD0340">
      <w:r w:rsidRPr="004A0F2B">
        <w:rPr>
          <w:szCs w:val="28"/>
        </w:rPr>
        <w:t xml:space="preserve">                                                                                                                      </w:t>
      </w:r>
    </w:p>
    <w:p w:rsidR="000A6E3E" w:rsidRDefault="000A6E3E" w:rsidP="000A6E3E">
      <w:pPr>
        <w:rPr>
          <w:lang w:val="uk-UA"/>
        </w:rPr>
      </w:pPr>
    </w:p>
    <w:p w:rsidR="000A6E3E" w:rsidRPr="00973EC0" w:rsidRDefault="000A6E3E" w:rsidP="000A6E3E">
      <w:pPr>
        <w:rPr>
          <w:b/>
          <w:lang w:val="uk-UA"/>
        </w:rPr>
      </w:pPr>
      <w:r w:rsidRPr="00973EC0">
        <w:rPr>
          <w:b/>
          <w:lang w:val="uk-UA"/>
        </w:rPr>
        <w:t xml:space="preserve"> Рекомендована література</w:t>
      </w:r>
    </w:p>
    <w:p w:rsidR="000A6E3E" w:rsidRPr="00973EC0" w:rsidRDefault="000A6E3E" w:rsidP="000A6E3E">
      <w:pPr>
        <w:rPr>
          <w:b/>
          <w:lang w:val="uk-UA"/>
        </w:rPr>
      </w:pPr>
      <w:r w:rsidRPr="00973EC0">
        <w:rPr>
          <w:b/>
          <w:lang w:val="uk-UA"/>
        </w:rPr>
        <w:t>Базова</w:t>
      </w:r>
    </w:p>
    <w:p w:rsidR="000A6E3E" w:rsidRDefault="000A6E3E" w:rsidP="000A6E3E">
      <w:pPr>
        <w:autoSpaceDE w:val="0"/>
        <w:spacing w:before="120"/>
        <w:ind w:firstLine="709"/>
        <w:jc w:val="both"/>
      </w:pPr>
      <w:r>
        <w:t xml:space="preserve">3. Капітан В. Трудова міграція як аспект проблеми зайнятості в Україні / В. Капітан // Ефективність </w:t>
      </w:r>
      <w:proofErr w:type="gramStart"/>
      <w:r>
        <w:t>державного</w:t>
      </w:r>
      <w:proofErr w:type="gramEnd"/>
      <w:r>
        <w:t xml:space="preserve"> управління. – 2012. – Вип. 32. – С. 474-481.</w:t>
      </w:r>
    </w:p>
    <w:p w:rsidR="000A6E3E" w:rsidRDefault="000A6E3E" w:rsidP="000A6E3E">
      <w:pPr>
        <w:autoSpaceDE w:val="0"/>
        <w:spacing w:before="120"/>
        <w:ind w:firstLine="709"/>
        <w:jc w:val="both"/>
      </w:pPr>
      <w:r>
        <w:t>4. Європейська конвенція про правовий статус трудящих-мігрантів [Електронний ресурс]</w:t>
      </w:r>
      <w:proofErr w:type="gramStart"/>
      <w:r>
        <w:t xml:space="preserve"> :</w:t>
      </w:r>
      <w:proofErr w:type="gramEnd"/>
      <w:r>
        <w:t xml:space="preserve"> ратифікована з застереженням Законом № 755-V (755-16) від 16.03.2007 р. – Режим доступу : </w:t>
      </w:r>
      <w:hyperlink r:id="rId12" w:history="1">
        <w:r>
          <w:rPr>
            <w:rStyle w:val="a5"/>
          </w:rPr>
          <w:t>http://iom.org.ua/ua/legislation-ukr/migration-related-legislation-ukr/workers-and-members-of-their-families.html</w:t>
        </w:r>
      </w:hyperlink>
      <w:r>
        <w:t>.</w:t>
      </w:r>
    </w:p>
    <w:p w:rsidR="000A6E3E" w:rsidRPr="00AC4231" w:rsidRDefault="000A6E3E" w:rsidP="000A6E3E">
      <w:pPr>
        <w:autoSpaceDE w:val="0"/>
        <w:spacing w:before="120"/>
        <w:ind w:firstLine="709"/>
        <w:jc w:val="both"/>
        <w:rPr>
          <w:color w:val="161616"/>
        </w:rPr>
      </w:pPr>
      <w:r>
        <w:t xml:space="preserve">5. </w:t>
      </w:r>
      <w:r>
        <w:rPr>
          <w:rFonts w:eastAsia="TimesNewRomanPSMT"/>
        </w:rPr>
        <w:t>Звіт щодо методології організації</w:t>
      </w:r>
      <w:r w:rsidRPr="003F55F2">
        <w:rPr>
          <w:rFonts w:eastAsia="TimesNewRomanPSMT"/>
        </w:rPr>
        <w:t xml:space="preserve"> проведення та результатів модульного вибіркового обстеження з</w:t>
      </w:r>
      <w:r w:rsidRPr="003F55F2">
        <w:t xml:space="preserve"> </w:t>
      </w:r>
      <w:r>
        <w:rPr>
          <w:rFonts w:eastAsia="TimesNewRomanPSMT"/>
        </w:rPr>
        <w:t xml:space="preserve">питань трудової міграції в Україні / Міжнародна організація праці. Група технічної </w:t>
      </w:r>
      <w:proofErr w:type="gramStart"/>
      <w:r>
        <w:rPr>
          <w:rFonts w:eastAsia="TimesNewRomanPSMT"/>
        </w:rPr>
        <w:t>п</w:t>
      </w:r>
      <w:proofErr w:type="gramEnd"/>
      <w:r>
        <w:rPr>
          <w:rFonts w:eastAsia="TimesNewRomanPSMT"/>
        </w:rPr>
        <w:t>ідтримки з питань</w:t>
      </w:r>
      <w:r>
        <w:t xml:space="preserve"> </w:t>
      </w:r>
      <w:r>
        <w:rPr>
          <w:rFonts w:eastAsia="TimesNewRomanPSMT"/>
        </w:rPr>
        <w:t xml:space="preserve">гідної праці та Бюро МОП для країн Центральної та Східної Європи </w:t>
      </w:r>
      <w:r>
        <w:t>–</w:t>
      </w:r>
      <w:r>
        <w:rPr>
          <w:rFonts w:eastAsia="TimesNewRomanPSMT"/>
        </w:rPr>
        <w:t xml:space="preserve"> Будапешт, 2013.</w:t>
      </w:r>
      <w:r>
        <w:t>–</w:t>
      </w:r>
      <w:r>
        <w:rPr>
          <w:rFonts w:eastAsia="TimesNewRomanPSMT"/>
        </w:rPr>
        <w:t xml:space="preserve"> С. 98.</w:t>
      </w:r>
    </w:p>
    <w:p w:rsidR="000A6E3E" w:rsidRDefault="000A6E3E" w:rsidP="000A6E3E">
      <w:pPr>
        <w:autoSpaceDE w:val="0"/>
        <w:ind w:firstLine="708"/>
        <w:jc w:val="both"/>
      </w:pPr>
      <w:r w:rsidRPr="00864F84">
        <w:rPr>
          <w:color w:val="161616"/>
        </w:rPr>
        <w:t>6</w:t>
      </w:r>
      <w:r>
        <w:rPr>
          <w:color w:val="161616"/>
        </w:rPr>
        <w:t xml:space="preserve">. Міграційний </w:t>
      </w:r>
      <w:proofErr w:type="gramStart"/>
      <w:r>
        <w:rPr>
          <w:color w:val="161616"/>
        </w:rPr>
        <w:t>проф</w:t>
      </w:r>
      <w:proofErr w:type="gramEnd"/>
      <w:r>
        <w:rPr>
          <w:color w:val="161616"/>
        </w:rPr>
        <w:t>іль України 2013 [Електронний ресурс] / Міграційна служба України. – Режим доступу</w:t>
      </w:r>
      <w:proofErr w:type="gramStart"/>
      <w:r>
        <w:rPr>
          <w:color w:val="161616"/>
        </w:rPr>
        <w:t xml:space="preserve"> :</w:t>
      </w:r>
      <w:proofErr w:type="gramEnd"/>
      <w:r>
        <w:rPr>
          <w:color w:val="161616"/>
        </w:rPr>
        <w:t xml:space="preserve"> http://dmsu.gov.ua/images/files/UKR_Migration_%20Profile_2013.pdf</w:t>
      </w:r>
    </w:p>
    <w:p w:rsidR="000A6E3E" w:rsidRDefault="000A6E3E" w:rsidP="000A6E3E">
      <w:pPr>
        <w:autoSpaceDE w:val="0"/>
        <w:ind w:firstLine="708"/>
        <w:jc w:val="both"/>
      </w:pPr>
      <w:r>
        <w:lastRenderedPageBreak/>
        <w:t xml:space="preserve">9. </w:t>
      </w:r>
      <w:r>
        <w:rPr>
          <w:bCs/>
        </w:rPr>
        <w:t>Малиновська</w:t>
      </w:r>
      <w:r>
        <w:t> </w:t>
      </w:r>
      <w:r>
        <w:rPr>
          <w:bCs/>
        </w:rPr>
        <w:t>О</w:t>
      </w:r>
      <w:r>
        <w:t xml:space="preserve">. А. Трудові мігранти з України в країнах ЄС та їхні перекази на батьківщину у </w:t>
      </w:r>
      <w:proofErr w:type="gramStart"/>
      <w:r>
        <w:t>п</w:t>
      </w:r>
      <w:proofErr w:type="gramEnd"/>
      <w:r>
        <w:t xml:space="preserve">іслякризовий період / О. А. Малиновська, І. П. Майданік // Міжнародний науковий форум: соціологія, психологія, педагогіка, менеджмент. – 2012. – Вип. 11. – С.125-143. </w:t>
      </w:r>
    </w:p>
    <w:p w:rsidR="000A6E3E" w:rsidRDefault="000A6E3E" w:rsidP="000A6E3E">
      <w:pPr>
        <w:autoSpaceDE w:val="0"/>
        <w:ind w:firstLine="708"/>
        <w:jc w:val="both"/>
      </w:pPr>
      <w:r>
        <w:t>10. Малиновська О. А. Політика сусідніх країн щодо спі</w:t>
      </w:r>
      <w:proofErr w:type="gramStart"/>
      <w:r>
        <w:t>вв</w:t>
      </w:r>
      <w:proofErr w:type="gramEnd"/>
      <w:r>
        <w:t>ітчизників як інструмент поповнення людських ресурсів: виклики та уроки для України / О. А. Малиновська // Стратегічні пріоритети. – №3(28). – 2013. – С.138-146.</w:t>
      </w:r>
    </w:p>
    <w:p w:rsidR="000A6E3E" w:rsidRDefault="000A6E3E" w:rsidP="000A6E3E">
      <w:pPr>
        <w:autoSpaceDE w:val="0"/>
        <w:ind w:firstLine="708"/>
        <w:jc w:val="both"/>
      </w:pPr>
      <w:r>
        <w:t xml:space="preserve">11. Гнатюк Т. О. Добровільна зворотна міграція: досвід </w:t>
      </w:r>
      <w:proofErr w:type="gramStart"/>
      <w:r>
        <w:t>країн</w:t>
      </w:r>
      <w:proofErr w:type="gramEnd"/>
      <w:r>
        <w:t xml:space="preserve"> ЄС та перспективи України / Т. О. Гнатюк // Наукові праці [Чорноморського державного університету імені Петра Могили]. Сер: Політологія. – 2011. – Т. 175, Вип.163. – С. 22-25.  </w:t>
      </w:r>
    </w:p>
    <w:p w:rsidR="000A6E3E" w:rsidRDefault="00D1347B" w:rsidP="000A6E3E">
      <w:pPr>
        <w:rPr>
          <w:b/>
          <w:lang w:val="uk-UA"/>
        </w:rPr>
      </w:pPr>
      <w:r>
        <w:rPr>
          <w:b/>
          <w:lang w:val="uk-UA"/>
        </w:rPr>
        <w:t>Рекомендована література</w:t>
      </w:r>
    </w:p>
    <w:p w:rsidR="00D1347B" w:rsidRPr="00D4557E" w:rsidRDefault="00D1347B" w:rsidP="00D1347B">
      <w:pPr>
        <w:pStyle w:val="af8"/>
        <w:widowControl w:val="0"/>
        <w:numPr>
          <w:ilvl w:val="0"/>
          <w:numId w:val="7"/>
        </w:numPr>
        <w:tabs>
          <w:tab w:val="clear" w:pos="1080"/>
          <w:tab w:val="num" w:pos="0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D1347B">
        <w:rPr>
          <w:sz w:val="28"/>
          <w:szCs w:val="28"/>
          <w:lang w:val="uk-UA"/>
        </w:rPr>
        <w:t xml:space="preserve">Лютак О.З. Класифікація міграції як предмет наукового аналізу // Збірник наукових праць: філософія, соціологія  психологія. – Івано-Франківськ: ВДВ ЦІТ, 2006.– </w:t>
      </w:r>
      <w:r w:rsidRPr="00D4557E">
        <w:rPr>
          <w:sz w:val="28"/>
          <w:szCs w:val="28"/>
        </w:rPr>
        <w:t>Вип. 11.– Ч. 1. – С. 223–234</w:t>
      </w:r>
    </w:p>
    <w:p w:rsidR="00D1347B" w:rsidRPr="00D4557E" w:rsidRDefault="00D1347B" w:rsidP="00D1347B">
      <w:pPr>
        <w:pStyle w:val="af8"/>
        <w:widowControl w:val="0"/>
        <w:numPr>
          <w:ilvl w:val="0"/>
          <w:numId w:val="7"/>
        </w:numPr>
        <w:tabs>
          <w:tab w:val="clear" w:pos="1080"/>
          <w:tab w:val="num" w:pos="0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D4557E">
        <w:rPr>
          <w:sz w:val="28"/>
          <w:szCs w:val="28"/>
        </w:rPr>
        <w:t>Малиновська О.А. Мігранти, міграція та українська держава: аналіз управління зовнішніми міграціями: монографія / О.А.Малиновська. – К.:</w:t>
      </w:r>
      <w:proofErr w:type="gramStart"/>
      <w:r w:rsidRPr="00D4557E">
        <w:rPr>
          <w:sz w:val="28"/>
          <w:szCs w:val="28"/>
        </w:rPr>
        <w:t>Вид-во</w:t>
      </w:r>
      <w:proofErr w:type="gramEnd"/>
      <w:r w:rsidRPr="00D4557E">
        <w:rPr>
          <w:sz w:val="28"/>
          <w:szCs w:val="28"/>
        </w:rPr>
        <w:t xml:space="preserve"> НАДУ, 2004. – 236с.</w:t>
      </w:r>
    </w:p>
    <w:p w:rsidR="00D1347B" w:rsidRPr="00D4557E" w:rsidRDefault="00D1347B" w:rsidP="00D1347B">
      <w:pPr>
        <w:pStyle w:val="af8"/>
        <w:widowControl w:val="0"/>
        <w:numPr>
          <w:ilvl w:val="0"/>
          <w:numId w:val="7"/>
        </w:numPr>
        <w:tabs>
          <w:tab w:val="clear" w:pos="1080"/>
          <w:tab w:val="num" w:pos="0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D4557E">
        <w:rPr>
          <w:sz w:val="28"/>
          <w:szCs w:val="28"/>
        </w:rPr>
        <w:t xml:space="preserve">Міграційні процеси у сучасному </w:t>
      </w:r>
      <w:proofErr w:type="gramStart"/>
      <w:r w:rsidRPr="00D4557E">
        <w:rPr>
          <w:sz w:val="28"/>
          <w:szCs w:val="28"/>
        </w:rPr>
        <w:t>св</w:t>
      </w:r>
      <w:proofErr w:type="gramEnd"/>
      <w:r w:rsidRPr="00D4557E">
        <w:rPr>
          <w:sz w:val="28"/>
          <w:szCs w:val="28"/>
        </w:rPr>
        <w:t>іті: світовий, регіональний, національний виміри (понятійний апарат, концептуальні підходи, теорія та прктика): Енциклопедія / Упор. Римаренко Ю.І. / За ред. Римаренко Ю.І. – К.: Довіра, 1998.</w:t>
      </w:r>
    </w:p>
    <w:p w:rsidR="00D1347B" w:rsidRPr="00D4557E" w:rsidRDefault="00D1347B" w:rsidP="00D1347B">
      <w:pPr>
        <w:pStyle w:val="af8"/>
        <w:widowControl w:val="0"/>
        <w:numPr>
          <w:ilvl w:val="0"/>
          <w:numId w:val="7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D4557E">
        <w:rPr>
          <w:sz w:val="28"/>
          <w:szCs w:val="28"/>
        </w:rPr>
        <w:t xml:space="preserve">Психологія міграції: навчальний </w:t>
      </w:r>
      <w:proofErr w:type="gramStart"/>
      <w:r w:rsidRPr="00D4557E">
        <w:rPr>
          <w:sz w:val="28"/>
          <w:szCs w:val="28"/>
        </w:rPr>
        <w:t>пос</w:t>
      </w:r>
      <w:proofErr w:type="gramEnd"/>
      <w:r w:rsidRPr="00D4557E">
        <w:rPr>
          <w:sz w:val="28"/>
          <w:szCs w:val="28"/>
        </w:rPr>
        <w:t>ібник / М.М.Слюсаревський, О.Є.Блинова; НАПНУ. – Кіровоград: «ІМЕКС ЛТД», 2013. – 244с.</w:t>
      </w:r>
    </w:p>
    <w:p w:rsidR="00D1347B" w:rsidRPr="00D4557E" w:rsidRDefault="00D1347B" w:rsidP="00D1347B">
      <w:pPr>
        <w:tabs>
          <w:tab w:val="left" w:pos="0"/>
          <w:tab w:val="left" w:pos="567"/>
        </w:tabs>
        <w:ind w:right="-1"/>
        <w:jc w:val="both"/>
        <w:rPr>
          <w:szCs w:val="28"/>
        </w:rPr>
      </w:pPr>
    </w:p>
    <w:p w:rsidR="000A6E3E" w:rsidRPr="00973EC0" w:rsidRDefault="000A6E3E" w:rsidP="000A6E3E">
      <w:pPr>
        <w:jc w:val="both"/>
        <w:rPr>
          <w:szCs w:val="28"/>
          <w:lang w:val="uk-UA"/>
        </w:rPr>
      </w:pPr>
    </w:p>
    <w:p w:rsidR="000A6E3E" w:rsidRPr="00973EC0" w:rsidRDefault="000A6E3E" w:rsidP="000A6E3E">
      <w:pPr>
        <w:pStyle w:val="af8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73EC0">
        <w:rPr>
          <w:sz w:val="28"/>
          <w:szCs w:val="28"/>
          <w:lang w:val="uk-UA"/>
        </w:rPr>
        <w:t>Інформаційні ресурси</w:t>
      </w:r>
    </w:p>
    <w:p w:rsidR="000A6E3E" w:rsidRPr="00973EC0" w:rsidRDefault="000A6E3E" w:rsidP="000A6E3E">
      <w:pPr>
        <w:jc w:val="both"/>
        <w:rPr>
          <w:szCs w:val="28"/>
          <w:lang w:val="uk-UA"/>
        </w:rPr>
      </w:pPr>
    </w:p>
    <w:p w:rsidR="000A6E3E" w:rsidRPr="00973EC0" w:rsidRDefault="00F56146" w:rsidP="000A6E3E">
      <w:pPr>
        <w:pStyle w:val="af8"/>
        <w:jc w:val="both"/>
        <w:rPr>
          <w:sz w:val="28"/>
          <w:szCs w:val="28"/>
          <w:lang w:val="uk-UA"/>
        </w:rPr>
      </w:pPr>
      <w:hyperlink r:id="rId13" w:history="1">
        <w:r w:rsidR="000A6E3E" w:rsidRPr="00973EC0">
          <w:rPr>
            <w:rStyle w:val="a5"/>
            <w:sz w:val="28"/>
            <w:szCs w:val="28"/>
            <w:lang w:val="en-US"/>
          </w:rPr>
          <w:t>http</w:t>
        </w:r>
        <w:r w:rsidR="000A6E3E" w:rsidRPr="00973EC0">
          <w:rPr>
            <w:rStyle w:val="a5"/>
            <w:sz w:val="28"/>
            <w:szCs w:val="28"/>
            <w:lang w:val="uk-UA"/>
          </w:rPr>
          <w:t>://</w:t>
        </w:r>
        <w:r w:rsidR="000A6E3E" w:rsidRPr="00973EC0">
          <w:rPr>
            <w:rStyle w:val="a5"/>
            <w:sz w:val="28"/>
            <w:szCs w:val="28"/>
            <w:lang w:val="en-US"/>
          </w:rPr>
          <w:t>psy</w:t>
        </w:r>
        <w:r w:rsidR="000A6E3E" w:rsidRPr="00973EC0">
          <w:rPr>
            <w:rStyle w:val="a5"/>
            <w:sz w:val="28"/>
            <w:szCs w:val="28"/>
            <w:lang w:val="uk-UA"/>
          </w:rPr>
          <w:t>.</w:t>
        </w:r>
        <w:r w:rsidR="000A6E3E" w:rsidRPr="00973EC0">
          <w:rPr>
            <w:rStyle w:val="a5"/>
            <w:sz w:val="28"/>
            <w:szCs w:val="28"/>
            <w:lang w:val="en-US"/>
          </w:rPr>
          <w:t>piter</w:t>
        </w:r>
        <w:r w:rsidR="000A6E3E" w:rsidRPr="00973EC0">
          <w:rPr>
            <w:rStyle w:val="a5"/>
            <w:sz w:val="28"/>
            <w:szCs w:val="28"/>
            <w:lang w:val="uk-UA"/>
          </w:rPr>
          <w:t>.</w:t>
        </w:r>
        <w:r w:rsidR="000A6E3E" w:rsidRPr="00973EC0">
          <w:rPr>
            <w:rStyle w:val="a5"/>
            <w:sz w:val="28"/>
            <w:szCs w:val="28"/>
            <w:lang w:val="en-US"/>
          </w:rPr>
          <w:t>com</w:t>
        </w:r>
        <w:r w:rsidR="000A6E3E" w:rsidRPr="00973EC0">
          <w:rPr>
            <w:rStyle w:val="a5"/>
            <w:sz w:val="28"/>
            <w:szCs w:val="28"/>
            <w:lang w:val="uk-UA"/>
          </w:rPr>
          <w:t>/</w:t>
        </w:r>
        <w:r w:rsidR="000A6E3E" w:rsidRPr="00973EC0">
          <w:rPr>
            <w:rStyle w:val="a5"/>
            <w:sz w:val="28"/>
            <w:szCs w:val="28"/>
            <w:lang w:val="en-US"/>
          </w:rPr>
          <w:t>library</w:t>
        </w:r>
        <w:r w:rsidR="000A6E3E" w:rsidRPr="00973EC0">
          <w:rPr>
            <w:rStyle w:val="a5"/>
            <w:sz w:val="28"/>
            <w:szCs w:val="28"/>
            <w:lang w:val="uk-UA"/>
          </w:rPr>
          <w:t>/</w:t>
        </w:r>
      </w:hyperlink>
    </w:p>
    <w:p w:rsidR="000A6E3E" w:rsidRPr="00973EC0" w:rsidRDefault="00F56146" w:rsidP="000A6E3E">
      <w:pPr>
        <w:pStyle w:val="af8"/>
        <w:jc w:val="both"/>
        <w:rPr>
          <w:sz w:val="28"/>
          <w:szCs w:val="28"/>
          <w:lang w:val="uk-UA"/>
        </w:rPr>
      </w:pPr>
      <w:hyperlink r:id="rId14" w:history="1">
        <w:r w:rsidR="000A6E3E" w:rsidRPr="00973EC0">
          <w:rPr>
            <w:rStyle w:val="a5"/>
            <w:sz w:val="28"/>
            <w:szCs w:val="28"/>
            <w:lang w:val="en-US"/>
          </w:rPr>
          <w:t>http</w:t>
        </w:r>
        <w:r w:rsidR="000A6E3E" w:rsidRPr="00973EC0">
          <w:rPr>
            <w:rStyle w:val="a5"/>
            <w:sz w:val="28"/>
            <w:szCs w:val="28"/>
            <w:lang w:val="uk-UA"/>
          </w:rPr>
          <w:t>://</w:t>
        </w:r>
        <w:r w:rsidR="000A6E3E" w:rsidRPr="00973EC0">
          <w:rPr>
            <w:rStyle w:val="a5"/>
            <w:sz w:val="28"/>
            <w:szCs w:val="28"/>
            <w:lang w:val="en-US"/>
          </w:rPr>
          <w:t>psy</w:t>
        </w:r>
        <w:r w:rsidR="000A6E3E" w:rsidRPr="00973EC0">
          <w:rPr>
            <w:rStyle w:val="a5"/>
            <w:sz w:val="28"/>
            <w:szCs w:val="28"/>
            <w:lang w:val="uk-UA"/>
          </w:rPr>
          <w:t>.</w:t>
        </w:r>
        <w:r w:rsidR="000A6E3E" w:rsidRPr="00973EC0">
          <w:rPr>
            <w:rStyle w:val="a5"/>
            <w:sz w:val="28"/>
            <w:szCs w:val="28"/>
            <w:lang w:val="en-US"/>
          </w:rPr>
          <w:t>rin</w:t>
        </w:r>
        <w:r w:rsidR="000A6E3E" w:rsidRPr="00973EC0">
          <w:rPr>
            <w:rStyle w:val="a5"/>
            <w:sz w:val="28"/>
            <w:szCs w:val="28"/>
            <w:lang w:val="uk-UA"/>
          </w:rPr>
          <w:t>/</w:t>
        </w:r>
        <w:r w:rsidR="000A6E3E" w:rsidRPr="00973EC0">
          <w:rPr>
            <w:rStyle w:val="a5"/>
            <w:sz w:val="28"/>
            <w:szCs w:val="28"/>
            <w:lang w:val="en-US"/>
          </w:rPr>
          <w:t>article</w:t>
        </w:r>
        <w:r w:rsidR="000A6E3E" w:rsidRPr="00973EC0">
          <w:rPr>
            <w:rStyle w:val="a5"/>
            <w:sz w:val="28"/>
            <w:szCs w:val="28"/>
            <w:lang w:val="uk-UA"/>
          </w:rPr>
          <w:t>/</w:t>
        </w:r>
      </w:hyperlink>
    </w:p>
    <w:p w:rsidR="000A6E3E" w:rsidRPr="00973EC0" w:rsidRDefault="00F56146" w:rsidP="000A6E3E">
      <w:pPr>
        <w:pStyle w:val="af8"/>
        <w:jc w:val="both"/>
        <w:rPr>
          <w:sz w:val="28"/>
          <w:szCs w:val="28"/>
          <w:lang w:val="uk-UA"/>
        </w:rPr>
      </w:pPr>
      <w:hyperlink r:id="rId15" w:history="1">
        <w:r w:rsidR="000A6E3E" w:rsidRPr="00973EC0">
          <w:rPr>
            <w:rStyle w:val="a5"/>
            <w:sz w:val="28"/>
            <w:szCs w:val="28"/>
            <w:lang w:val="en-US"/>
          </w:rPr>
          <w:t>www</w:t>
        </w:r>
        <w:r w:rsidR="000A6E3E" w:rsidRPr="00973EC0">
          <w:rPr>
            <w:rStyle w:val="a5"/>
            <w:sz w:val="28"/>
            <w:szCs w:val="28"/>
            <w:lang w:val="uk-UA"/>
          </w:rPr>
          <w:t>.</w:t>
        </w:r>
        <w:r w:rsidR="000A6E3E" w:rsidRPr="00973EC0">
          <w:rPr>
            <w:rStyle w:val="a5"/>
            <w:sz w:val="28"/>
            <w:szCs w:val="28"/>
            <w:lang w:val="en-US"/>
          </w:rPr>
          <w:t>psych</w:t>
        </w:r>
        <w:r w:rsidR="000A6E3E" w:rsidRPr="00973EC0">
          <w:rPr>
            <w:rStyle w:val="a5"/>
            <w:sz w:val="28"/>
            <w:szCs w:val="28"/>
            <w:lang w:val="uk-UA"/>
          </w:rPr>
          <w:t>.</w:t>
        </w:r>
        <w:r w:rsidR="000A6E3E" w:rsidRPr="00973EC0">
          <w:rPr>
            <w:rStyle w:val="a5"/>
            <w:sz w:val="28"/>
            <w:szCs w:val="28"/>
            <w:lang w:val="en-US"/>
          </w:rPr>
          <w:t>uw</w:t>
        </w:r>
        <w:r w:rsidR="000A6E3E" w:rsidRPr="00973EC0">
          <w:rPr>
            <w:rStyle w:val="a5"/>
            <w:sz w:val="28"/>
            <w:szCs w:val="28"/>
            <w:lang w:val="uk-UA"/>
          </w:rPr>
          <w:t>.</w:t>
        </w:r>
        <w:r w:rsidR="000A6E3E" w:rsidRPr="00973EC0">
          <w:rPr>
            <w:rStyle w:val="a5"/>
            <w:sz w:val="28"/>
            <w:szCs w:val="28"/>
            <w:lang w:val="en-US"/>
          </w:rPr>
          <w:t>edy</w:t>
        </w:r>
        <w:r w:rsidR="000A6E3E" w:rsidRPr="00973EC0">
          <w:rPr>
            <w:rStyle w:val="a5"/>
            <w:sz w:val="28"/>
            <w:szCs w:val="28"/>
            <w:lang w:val="uk-UA"/>
          </w:rPr>
          <w:t>.</w:t>
        </w:r>
        <w:r w:rsidR="000A6E3E" w:rsidRPr="00973EC0">
          <w:rPr>
            <w:rStyle w:val="a5"/>
            <w:sz w:val="28"/>
            <w:szCs w:val="28"/>
            <w:lang w:val="en-US"/>
          </w:rPr>
          <w:t>p</w:t>
        </w:r>
      </w:hyperlink>
    </w:p>
    <w:p w:rsidR="000A6E3E" w:rsidRPr="00973EC0" w:rsidRDefault="00F56146" w:rsidP="000A6E3E">
      <w:pPr>
        <w:pStyle w:val="af8"/>
        <w:jc w:val="both"/>
        <w:rPr>
          <w:sz w:val="28"/>
          <w:szCs w:val="28"/>
          <w:lang w:val="uk-UA"/>
        </w:rPr>
      </w:pPr>
      <w:hyperlink r:id="rId16" w:history="1">
        <w:r w:rsidR="000A6E3E" w:rsidRPr="00973EC0">
          <w:rPr>
            <w:rStyle w:val="a5"/>
            <w:sz w:val="28"/>
            <w:szCs w:val="28"/>
            <w:lang w:val="en-US"/>
          </w:rPr>
          <w:t>www</w:t>
        </w:r>
        <w:r w:rsidR="000A6E3E" w:rsidRPr="00973EC0">
          <w:rPr>
            <w:rStyle w:val="a5"/>
            <w:sz w:val="28"/>
            <w:szCs w:val="28"/>
            <w:lang w:val="uk-UA"/>
          </w:rPr>
          <w:t>.</w:t>
        </w:r>
        <w:r w:rsidR="000A6E3E" w:rsidRPr="00973EC0">
          <w:rPr>
            <w:rStyle w:val="a5"/>
            <w:sz w:val="28"/>
            <w:szCs w:val="28"/>
            <w:lang w:val="en-US"/>
          </w:rPr>
          <w:t>psychologia</w:t>
        </w:r>
      </w:hyperlink>
    </w:p>
    <w:p w:rsidR="000A6E3E" w:rsidRPr="00973EC0" w:rsidRDefault="00F56146" w:rsidP="000A6E3E">
      <w:pPr>
        <w:pStyle w:val="af8"/>
        <w:jc w:val="both"/>
        <w:rPr>
          <w:sz w:val="28"/>
          <w:szCs w:val="28"/>
          <w:lang w:val="uk-UA"/>
        </w:rPr>
      </w:pPr>
      <w:hyperlink r:id="rId17" w:history="1">
        <w:r w:rsidR="000A6E3E" w:rsidRPr="00973EC0">
          <w:rPr>
            <w:rStyle w:val="a5"/>
            <w:sz w:val="28"/>
            <w:szCs w:val="28"/>
            <w:lang w:val="en-US"/>
          </w:rPr>
          <w:t>www</w:t>
        </w:r>
        <w:r w:rsidR="000A6E3E" w:rsidRPr="00973EC0">
          <w:rPr>
            <w:rStyle w:val="a5"/>
            <w:sz w:val="28"/>
            <w:szCs w:val="28"/>
            <w:lang w:val="uk-UA"/>
          </w:rPr>
          <w:t>.</w:t>
        </w:r>
        <w:r w:rsidR="000A6E3E" w:rsidRPr="00973EC0">
          <w:rPr>
            <w:rStyle w:val="a5"/>
            <w:sz w:val="28"/>
            <w:szCs w:val="28"/>
            <w:lang w:val="en-US"/>
          </w:rPr>
          <w:t>Uaua</w:t>
        </w:r>
        <w:r w:rsidR="000A6E3E" w:rsidRPr="00973EC0">
          <w:rPr>
            <w:rStyle w:val="a5"/>
            <w:sz w:val="28"/>
            <w:szCs w:val="28"/>
            <w:lang w:val="uk-UA"/>
          </w:rPr>
          <w:t>.</w:t>
        </w:r>
        <w:r w:rsidR="000A6E3E" w:rsidRPr="00973EC0">
          <w:rPr>
            <w:rStyle w:val="a5"/>
            <w:sz w:val="28"/>
            <w:szCs w:val="28"/>
            <w:lang w:val="en-US"/>
          </w:rPr>
          <w:t>info</w:t>
        </w:r>
      </w:hyperlink>
    </w:p>
    <w:p w:rsidR="000A6E3E" w:rsidRDefault="000A6E3E" w:rsidP="00CC6074">
      <w:pPr>
        <w:rPr>
          <w:lang w:val="uk-UA"/>
        </w:rPr>
      </w:pPr>
    </w:p>
    <w:p w:rsidR="001A65CD" w:rsidRPr="00776919" w:rsidRDefault="001A65CD" w:rsidP="00CC6074">
      <w:pPr>
        <w:rPr>
          <w:lang w:val="uk-UA"/>
        </w:rPr>
      </w:pPr>
      <w:r w:rsidRPr="00776919">
        <w:rPr>
          <w:lang w:val="uk-UA"/>
        </w:rPr>
        <w:t>Примітки:</w:t>
      </w:r>
    </w:p>
    <w:p w:rsidR="001A65CD" w:rsidRPr="00952EA5" w:rsidRDefault="001A65CD" w:rsidP="00CC6074">
      <w:pPr>
        <w:pStyle w:val="af1"/>
        <w:rPr>
          <w:lang w:val="uk-UA"/>
        </w:rPr>
      </w:pPr>
      <w:r w:rsidRPr="00952EA5">
        <w:rPr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1A65CD" w:rsidRPr="00952EA5" w:rsidRDefault="001A65CD" w:rsidP="00CC6074">
      <w:pPr>
        <w:pStyle w:val="af1"/>
        <w:rPr>
          <w:lang w:val="uk-UA"/>
        </w:rPr>
      </w:pPr>
      <w:r w:rsidRPr="00952EA5">
        <w:rPr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:rsidR="001A65CD" w:rsidRPr="00952EA5" w:rsidRDefault="001A65CD" w:rsidP="00CC6074">
      <w:pPr>
        <w:rPr>
          <w:lang w:val="uk-UA"/>
        </w:rPr>
      </w:pPr>
    </w:p>
    <w:p w:rsidR="0029277E" w:rsidRPr="00952EA5" w:rsidRDefault="0029277E" w:rsidP="00CC6074">
      <w:pPr>
        <w:rPr>
          <w:lang w:val="uk-UA"/>
        </w:rPr>
      </w:pPr>
    </w:p>
    <w:sectPr w:rsidR="0029277E" w:rsidRPr="00952EA5" w:rsidSect="002927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216" w:rsidRDefault="00D45216" w:rsidP="00F53E70">
      <w:r>
        <w:separator/>
      </w:r>
    </w:p>
  </w:endnote>
  <w:endnote w:type="continuationSeparator" w:id="0">
    <w:p w:rsidR="00D45216" w:rsidRDefault="00D45216" w:rsidP="00F5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14" w:rsidRDefault="000B0D14" w:rsidP="00CC607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14" w:rsidRDefault="000B0D14" w:rsidP="00CC607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14" w:rsidRDefault="000B0D14" w:rsidP="00CC607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216" w:rsidRDefault="00D45216" w:rsidP="00F53E70">
      <w:r>
        <w:separator/>
      </w:r>
    </w:p>
  </w:footnote>
  <w:footnote w:type="continuationSeparator" w:id="0">
    <w:p w:rsidR="00D45216" w:rsidRDefault="00D45216" w:rsidP="00F53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14" w:rsidRDefault="000B0D14" w:rsidP="00CC6074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14" w:rsidRDefault="000B0D14" w:rsidP="00CC607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77E2B42"/>
    <w:multiLevelType w:val="hybridMultilevel"/>
    <w:tmpl w:val="7292B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891A2F"/>
    <w:multiLevelType w:val="hybridMultilevel"/>
    <w:tmpl w:val="7292B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4742C2"/>
    <w:multiLevelType w:val="hybridMultilevel"/>
    <w:tmpl w:val="8B32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31D63"/>
    <w:multiLevelType w:val="multilevel"/>
    <w:tmpl w:val="0422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0D41F7A"/>
    <w:multiLevelType w:val="hybridMultilevel"/>
    <w:tmpl w:val="96A6C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4E16AD"/>
    <w:multiLevelType w:val="hybridMultilevel"/>
    <w:tmpl w:val="8B54A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77D11"/>
    <w:multiLevelType w:val="hybridMultilevel"/>
    <w:tmpl w:val="91088D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1238D"/>
    <w:multiLevelType w:val="multilevel"/>
    <w:tmpl w:val="357667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BF3390F"/>
    <w:multiLevelType w:val="hybridMultilevel"/>
    <w:tmpl w:val="5884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583188"/>
    <w:multiLevelType w:val="hybridMultilevel"/>
    <w:tmpl w:val="F6F81C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5CD"/>
    <w:rsid w:val="000004A6"/>
    <w:rsid w:val="00027C7B"/>
    <w:rsid w:val="00067A6B"/>
    <w:rsid w:val="00073235"/>
    <w:rsid w:val="00082481"/>
    <w:rsid w:val="000A6E3E"/>
    <w:rsid w:val="000B0D14"/>
    <w:rsid w:val="000B7C1E"/>
    <w:rsid w:val="000B7C4C"/>
    <w:rsid w:val="000F4C23"/>
    <w:rsid w:val="00105ED5"/>
    <w:rsid w:val="001376CA"/>
    <w:rsid w:val="00141CA6"/>
    <w:rsid w:val="00141F77"/>
    <w:rsid w:val="00156384"/>
    <w:rsid w:val="001918B3"/>
    <w:rsid w:val="001A65CD"/>
    <w:rsid w:val="001C0073"/>
    <w:rsid w:val="002067C3"/>
    <w:rsid w:val="0023005B"/>
    <w:rsid w:val="00267194"/>
    <w:rsid w:val="00270AB9"/>
    <w:rsid w:val="0029277E"/>
    <w:rsid w:val="002E3046"/>
    <w:rsid w:val="002E6600"/>
    <w:rsid w:val="002F4C90"/>
    <w:rsid w:val="00305F3C"/>
    <w:rsid w:val="00352669"/>
    <w:rsid w:val="003B62EB"/>
    <w:rsid w:val="003C0153"/>
    <w:rsid w:val="003E50ED"/>
    <w:rsid w:val="00473E75"/>
    <w:rsid w:val="004A2E5B"/>
    <w:rsid w:val="004B7D11"/>
    <w:rsid w:val="004C476D"/>
    <w:rsid w:val="004D54A3"/>
    <w:rsid w:val="004F137F"/>
    <w:rsid w:val="00523B26"/>
    <w:rsid w:val="0054660E"/>
    <w:rsid w:val="005763DA"/>
    <w:rsid w:val="005861AC"/>
    <w:rsid w:val="005A2DA4"/>
    <w:rsid w:val="005F3965"/>
    <w:rsid w:val="006806D7"/>
    <w:rsid w:val="006834DD"/>
    <w:rsid w:val="0070718F"/>
    <w:rsid w:val="007077A2"/>
    <w:rsid w:val="00731792"/>
    <w:rsid w:val="00732013"/>
    <w:rsid w:val="00733328"/>
    <w:rsid w:val="007779E1"/>
    <w:rsid w:val="007B2EC8"/>
    <w:rsid w:val="00822C9B"/>
    <w:rsid w:val="00855885"/>
    <w:rsid w:val="008564A5"/>
    <w:rsid w:val="00857546"/>
    <w:rsid w:val="00882CDC"/>
    <w:rsid w:val="008A32D8"/>
    <w:rsid w:val="008A332E"/>
    <w:rsid w:val="008D7A07"/>
    <w:rsid w:val="008E558F"/>
    <w:rsid w:val="008E7B77"/>
    <w:rsid w:val="00952EA5"/>
    <w:rsid w:val="009544A7"/>
    <w:rsid w:val="00962EFD"/>
    <w:rsid w:val="00977D57"/>
    <w:rsid w:val="00A25B0A"/>
    <w:rsid w:val="00A86164"/>
    <w:rsid w:val="00A9780D"/>
    <w:rsid w:val="00AB7A67"/>
    <w:rsid w:val="00AE5A0F"/>
    <w:rsid w:val="00AF1888"/>
    <w:rsid w:val="00AF7885"/>
    <w:rsid w:val="00BD0340"/>
    <w:rsid w:val="00BF222B"/>
    <w:rsid w:val="00C04D09"/>
    <w:rsid w:val="00C211A4"/>
    <w:rsid w:val="00C92837"/>
    <w:rsid w:val="00CC4EE3"/>
    <w:rsid w:val="00CC6074"/>
    <w:rsid w:val="00CD5573"/>
    <w:rsid w:val="00D0064E"/>
    <w:rsid w:val="00D1347B"/>
    <w:rsid w:val="00D27649"/>
    <w:rsid w:val="00D45216"/>
    <w:rsid w:val="00D547D2"/>
    <w:rsid w:val="00D836B4"/>
    <w:rsid w:val="00D87D40"/>
    <w:rsid w:val="00D92D9F"/>
    <w:rsid w:val="00DC0F00"/>
    <w:rsid w:val="00DE686A"/>
    <w:rsid w:val="00DF76A6"/>
    <w:rsid w:val="00E6586E"/>
    <w:rsid w:val="00E72737"/>
    <w:rsid w:val="00E727F6"/>
    <w:rsid w:val="00EB5C22"/>
    <w:rsid w:val="00EC6E14"/>
    <w:rsid w:val="00F06F55"/>
    <w:rsid w:val="00F53E70"/>
    <w:rsid w:val="00F551EE"/>
    <w:rsid w:val="00F56146"/>
    <w:rsid w:val="00F66091"/>
    <w:rsid w:val="00F83873"/>
    <w:rsid w:val="00F940D5"/>
    <w:rsid w:val="00FD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1"/>
    <w:qFormat/>
    <w:rsid w:val="001A65CD"/>
    <w:pPr>
      <w:keepNext/>
      <w:numPr>
        <w:numId w:val="1"/>
      </w:numPr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1A65C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1A65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65CD"/>
    <w:pPr>
      <w:keepNext/>
      <w:numPr>
        <w:ilvl w:val="3"/>
        <w:numId w:val="1"/>
      </w:numPr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1A65CD"/>
    <w:pPr>
      <w:keepNext/>
      <w:numPr>
        <w:ilvl w:val="6"/>
        <w:numId w:val="1"/>
      </w:numPr>
      <w:ind w:left="0"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1A65CD"/>
    <w:pPr>
      <w:keepNext/>
      <w:numPr>
        <w:ilvl w:val="7"/>
        <w:numId w:val="1"/>
      </w:numPr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1A65CD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A65CD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rsid w:val="001A65CD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customStyle="1" w:styleId="40">
    <w:name w:val="Заголовок 4 Знак"/>
    <w:basedOn w:val="a0"/>
    <w:link w:val="4"/>
    <w:rsid w:val="001A65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1A65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1A65CD"/>
    <w:rPr>
      <w:rFonts w:ascii="Times New Roman" w:eastAsia="Times New Roman" w:hAnsi="Times New Roman" w:cs="Times New Roman"/>
      <w:caps/>
      <w:sz w:val="40"/>
      <w:szCs w:val="24"/>
      <w:lang w:eastAsia="ar-SA"/>
    </w:rPr>
  </w:style>
  <w:style w:type="character" w:customStyle="1" w:styleId="WW8Num2z0">
    <w:name w:val="WW8Num2z0"/>
    <w:rsid w:val="001A65CD"/>
    <w:rPr>
      <w:rFonts w:ascii="Times New Roman" w:hAnsi="Times New Roman" w:cs="Times New Roman"/>
    </w:rPr>
  </w:style>
  <w:style w:type="character" w:customStyle="1" w:styleId="WW8Num3z0">
    <w:name w:val="WW8Num3z0"/>
    <w:rsid w:val="001A65CD"/>
    <w:rPr>
      <w:rFonts w:ascii="Times New Roman" w:hAnsi="Times New Roman" w:cs="Times New Roman"/>
    </w:rPr>
  </w:style>
  <w:style w:type="character" w:customStyle="1" w:styleId="a3">
    <w:name w:val="Шрифт абзацу за промовчанням"/>
    <w:rsid w:val="001A65CD"/>
  </w:style>
  <w:style w:type="character" w:styleId="a4">
    <w:name w:val="page number"/>
    <w:basedOn w:val="a3"/>
    <w:rsid w:val="001A65CD"/>
  </w:style>
  <w:style w:type="character" w:styleId="a5">
    <w:name w:val="Hyperlink"/>
    <w:rsid w:val="001A65CD"/>
    <w:rPr>
      <w:color w:val="0000FF"/>
      <w:u w:val="single"/>
    </w:rPr>
  </w:style>
  <w:style w:type="character" w:customStyle="1" w:styleId="a6">
    <w:name w:val="Текст у виносці Знак"/>
    <w:rsid w:val="001A65CD"/>
    <w:rPr>
      <w:rFonts w:ascii="Tahoma" w:hAnsi="Tahoma" w:cs="Tahoma"/>
      <w:sz w:val="16"/>
      <w:szCs w:val="16"/>
    </w:rPr>
  </w:style>
  <w:style w:type="character" w:customStyle="1" w:styleId="a7">
    <w:name w:val="Верхній колонтитул Знак"/>
    <w:rsid w:val="001A65CD"/>
    <w:rPr>
      <w:sz w:val="24"/>
      <w:szCs w:val="24"/>
    </w:rPr>
  </w:style>
  <w:style w:type="paragraph" w:customStyle="1" w:styleId="a8">
    <w:name w:val="Заголовок"/>
    <w:basedOn w:val="a"/>
    <w:next w:val="a9"/>
    <w:rsid w:val="001A65CD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1A65CD"/>
    <w:pPr>
      <w:spacing w:after="120"/>
    </w:pPr>
  </w:style>
  <w:style w:type="character" w:customStyle="1" w:styleId="aa">
    <w:name w:val="Основной текст Знак"/>
    <w:basedOn w:val="a0"/>
    <w:link w:val="a9"/>
    <w:rsid w:val="001A65CD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b">
    <w:name w:val="List"/>
    <w:basedOn w:val="a9"/>
    <w:rsid w:val="001A65CD"/>
    <w:rPr>
      <w:rFonts w:cs="Lohit Hindi"/>
    </w:rPr>
  </w:style>
  <w:style w:type="paragraph" w:customStyle="1" w:styleId="12">
    <w:name w:val="Назва1"/>
    <w:basedOn w:val="a"/>
    <w:rsid w:val="001A65CD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1A65CD"/>
    <w:pPr>
      <w:suppressLineNumbers/>
    </w:pPr>
    <w:rPr>
      <w:rFonts w:cs="Lohit Hindi"/>
    </w:rPr>
  </w:style>
  <w:style w:type="paragraph" w:customStyle="1" w:styleId="31">
    <w:name w:val="Основний текст з відступом 31"/>
    <w:basedOn w:val="a"/>
    <w:rsid w:val="001A65CD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1A65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A65CD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FR2">
    <w:name w:val="FR2"/>
    <w:rsid w:val="001A65CD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310">
    <w:name w:val="Основний текст 31"/>
    <w:basedOn w:val="a"/>
    <w:rsid w:val="001A65CD"/>
    <w:pPr>
      <w:spacing w:after="120"/>
    </w:pPr>
    <w:rPr>
      <w:sz w:val="16"/>
      <w:szCs w:val="16"/>
    </w:rPr>
  </w:style>
  <w:style w:type="paragraph" w:styleId="af">
    <w:name w:val="Balloon Text"/>
    <w:basedOn w:val="a"/>
    <w:link w:val="af0"/>
    <w:rsid w:val="001A65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65CD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rsid w:val="001A65CD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Верхний колонтитул Знак"/>
    <w:basedOn w:val="a0"/>
    <w:link w:val="af1"/>
    <w:rsid w:val="001A65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Вміст таблиці"/>
    <w:basedOn w:val="a"/>
    <w:rsid w:val="001A65CD"/>
    <w:pPr>
      <w:suppressLineNumbers/>
    </w:pPr>
  </w:style>
  <w:style w:type="paragraph" w:customStyle="1" w:styleId="af4">
    <w:name w:val="Заголовок таблиці"/>
    <w:basedOn w:val="af3"/>
    <w:rsid w:val="001A65CD"/>
    <w:pPr>
      <w:jc w:val="center"/>
    </w:pPr>
    <w:rPr>
      <w:b/>
      <w:bCs/>
    </w:rPr>
  </w:style>
  <w:style w:type="paragraph" w:customStyle="1" w:styleId="af5">
    <w:name w:val="Вміст кадру"/>
    <w:basedOn w:val="a9"/>
    <w:rsid w:val="001A65CD"/>
  </w:style>
  <w:style w:type="paragraph" w:styleId="af6">
    <w:name w:val="Body Text Indent"/>
    <w:basedOn w:val="a"/>
    <w:link w:val="af7"/>
    <w:rsid w:val="001A65CD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1A65CD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RedLine">
    <w:name w:val="RedLine"/>
    <w:basedOn w:val="a"/>
    <w:rsid w:val="001A65CD"/>
    <w:pPr>
      <w:suppressAutoHyphens w:val="0"/>
      <w:spacing w:line="204" w:lineRule="auto"/>
      <w:ind w:firstLine="397"/>
      <w:jc w:val="both"/>
    </w:pPr>
    <w:rPr>
      <w:sz w:val="24"/>
      <w:lang w:val="uk-UA" w:eastAsia="ru-RU"/>
    </w:rPr>
  </w:style>
  <w:style w:type="character" w:customStyle="1" w:styleId="FontStyle66">
    <w:name w:val="Font Style66"/>
    <w:rsid w:val="001A65CD"/>
    <w:rPr>
      <w:rFonts w:ascii="Times New Roman" w:hAnsi="Times New Roman"/>
      <w:b/>
      <w:sz w:val="30"/>
    </w:rPr>
  </w:style>
  <w:style w:type="paragraph" w:styleId="21">
    <w:name w:val="Body Text Indent 2"/>
    <w:basedOn w:val="a"/>
    <w:link w:val="22"/>
    <w:semiHidden/>
    <w:rsid w:val="001A65CD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semiHidden/>
    <w:rsid w:val="001A65CD"/>
    <w:rPr>
      <w:rFonts w:ascii="Times New Roman" w:eastAsia="Calibri" w:hAnsi="Times New Roman" w:cs="Times New Roman"/>
      <w:sz w:val="28"/>
      <w:szCs w:val="24"/>
      <w:lang w:val="ru-RU" w:eastAsia="ar-SA"/>
    </w:rPr>
  </w:style>
  <w:style w:type="paragraph" w:styleId="af8">
    <w:name w:val="List Paragraph"/>
    <w:basedOn w:val="a"/>
    <w:uiPriority w:val="34"/>
    <w:qFormat/>
    <w:rsid w:val="001A65CD"/>
    <w:pPr>
      <w:suppressAutoHyphens w:val="0"/>
      <w:ind w:left="720"/>
      <w:contextualSpacing/>
    </w:pPr>
    <w:rPr>
      <w:rFonts w:eastAsia="Calibri"/>
      <w:sz w:val="24"/>
      <w:lang w:eastAsia="ru-RU"/>
    </w:rPr>
  </w:style>
  <w:style w:type="paragraph" w:styleId="af9">
    <w:name w:val="Subtitle"/>
    <w:basedOn w:val="a"/>
    <w:link w:val="afa"/>
    <w:qFormat/>
    <w:rsid w:val="001A65CD"/>
    <w:pPr>
      <w:suppressAutoHyphens w:val="0"/>
      <w:spacing w:line="360" w:lineRule="auto"/>
      <w:jc w:val="center"/>
    </w:pPr>
    <w:rPr>
      <w:b/>
      <w:bCs/>
      <w:lang w:val="uk-UA" w:eastAsia="ru-RU"/>
    </w:rPr>
  </w:style>
  <w:style w:type="character" w:customStyle="1" w:styleId="afa">
    <w:name w:val="Подзаголовок Знак"/>
    <w:basedOn w:val="a0"/>
    <w:link w:val="af9"/>
    <w:rsid w:val="001A65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0">
    <w:name w:val="Стиль1"/>
    <w:rsid w:val="008D7A07"/>
    <w:pPr>
      <w:numPr>
        <w:numId w:val="2"/>
      </w:numPr>
    </w:pPr>
  </w:style>
  <w:style w:type="paragraph" w:customStyle="1" w:styleId="13">
    <w:name w:val="Червоний рядок1"/>
    <w:basedOn w:val="a"/>
    <w:rsid w:val="00F83873"/>
    <w:pPr>
      <w:suppressAutoHyphens w:val="0"/>
      <w:ind w:right="31" w:firstLine="540"/>
      <w:jc w:val="both"/>
    </w:pPr>
    <w:rPr>
      <w:sz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sy.piter.com/librar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iom.org.ua/ua/legislation-ukr/migration-related-legislation-ukr/workers-and-members-of-their-families.html" TargetMode="External"/><Relationship Id="rId17" Type="http://schemas.openxmlformats.org/officeDocument/2006/relationships/hyperlink" Target="http://www.Uaua.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ycholog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sych.uw.edy.p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psy.rin/artic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16</Pages>
  <Words>16962</Words>
  <Characters>9669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72</cp:revision>
  <dcterms:created xsi:type="dcterms:W3CDTF">2017-01-31T23:22:00Z</dcterms:created>
  <dcterms:modified xsi:type="dcterms:W3CDTF">2018-11-28T06:44:00Z</dcterms:modified>
</cp:coreProperties>
</file>