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72" w:rsidRPr="00B11EAC" w:rsidRDefault="00D33572" w:rsidP="00D33572">
      <w:pPr>
        <w:pStyle w:val="1"/>
        <w:spacing w:before="70" w:line="364" w:lineRule="exact"/>
        <w:ind w:left="2328" w:right="1904"/>
        <w:rPr>
          <w:color w:val="000000" w:themeColor="text1"/>
          <w:sz w:val="28"/>
          <w:szCs w:val="28"/>
        </w:rPr>
      </w:pPr>
      <w:r w:rsidRPr="00B11EAC">
        <w:rPr>
          <w:color w:val="000000" w:themeColor="text1"/>
          <w:sz w:val="28"/>
          <w:szCs w:val="28"/>
        </w:rPr>
        <w:t>ЗВІТ</w:t>
      </w:r>
    </w:p>
    <w:p w:rsidR="00D33572" w:rsidRPr="00B11EAC" w:rsidRDefault="00D33572" w:rsidP="00D33572">
      <w:pPr>
        <w:spacing w:line="364" w:lineRule="exact"/>
        <w:ind w:left="2328" w:right="1905"/>
        <w:jc w:val="center"/>
        <w:rPr>
          <w:color w:val="000000" w:themeColor="text1"/>
          <w:sz w:val="28"/>
          <w:szCs w:val="28"/>
        </w:rPr>
      </w:pPr>
      <w:r w:rsidRPr="00B11EAC">
        <w:rPr>
          <w:color w:val="000000" w:themeColor="text1"/>
          <w:sz w:val="28"/>
          <w:szCs w:val="28"/>
        </w:rPr>
        <w:t>про роботу наукового студентського гуртка</w:t>
      </w:r>
    </w:p>
    <w:p w:rsidR="00D33572" w:rsidRPr="00B11EAC" w:rsidRDefault="00D33572" w:rsidP="00D33572">
      <w:pPr>
        <w:tabs>
          <w:tab w:val="left" w:pos="720"/>
        </w:tabs>
        <w:ind w:firstLine="360"/>
        <w:jc w:val="center"/>
        <w:rPr>
          <w:color w:val="000000" w:themeColor="text1"/>
          <w:sz w:val="28"/>
          <w:szCs w:val="28"/>
        </w:rPr>
      </w:pPr>
      <w:r w:rsidRPr="00B11EAC">
        <w:rPr>
          <w:b/>
          <w:color w:val="000000" w:themeColor="text1"/>
          <w:sz w:val="28"/>
          <w:szCs w:val="28"/>
        </w:rPr>
        <w:t>«</w:t>
      </w:r>
      <w:r w:rsidRPr="00B11EAC">
        <w:rPr>
          <w:rStyle w:val="a6"/>
          <w:color w:val="000000" w:themeColor="text1"/>
          <w:sz w:val="28"/>
          <w:szCs w:val="28"/>
        </w:rPr>
        <w:t>Проблеми формування та управління асортиментом, якістю та безпекою товарів і послуг у контексті виходу на зовнішні ринки</w:t>
      </w:r>
      <w:r w:rsidRPr="00B11EAC">
        <w:rPr>
          <w:b/>
          <w:color w:val="000000" w:themeColor="text1"/>
          <w:sz w:val="28"/>
          <w:szCs w:val="28"/>
        </w:rPr>
        <w:t>»</w:t>
      </w:r>
      <w:r w:rsidRPr="00B11EAC">
        <w:rPr>
          <w:color w:val="000000" w:themeColor="text1"/>
          <w:sz w:val="28"/>
          <w:szCs w:val="28"/>
        </w:rPr>
        <w:t xml:space="preserve"> </w:t>
      </w:r>
    </w:p>
    <w:p w:rsidR="00D33572" w:rsidRPr="00B11EAC" w:rsidRDefault="0073798D" w:rsidP="00D33572">
      <w:pPr>
        <w:tabs>
          <w:tab w:val="left" w:pos="720"/>
        </w:tabs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2020 рік</w:t>
      </w:r>
      <w:bookmarkStart w:id="0" w:name="_GoBack"/>
      <w:bookmarkEnd w:id="0"/>
    </w:p>
    <w:p w:rsidR="00D33572" w:rsidRPr="00B11EAC" w:rsidRDefault="00D33572" w:rsidP="00D33572">
      <w:pPr>
        <w:tabs>
          <w:tab w:val="left" w:pos="720"/>
        </w:tabs>
        <w:ind w:firstLine="360"/>
        <w:jc w:val="center"/>
        <w:rPr>
          <w:color w:val="000000" w:themeColor="text1"/>
          <w:sz w:val="28"/>
          <w:szCs w:val="28"/>
        </w:rPr>
      </w:pPr>
    </w:p>
    <w:p w:rsidR="00D33572" w:rsidRPr="00B11EAC" w:rsidRDefault="00D33572" w:rsidP="00D33572">
      <w:pPr>
        <w:tabs>
          <w:tab w:val="left" w:pos="9923"/>
        </w:tabs>
        <w:spacing w:before="1"/>
        <w:ind w:left="656" w:right="40"/>
        <w:rPr>
          <w:color w:val="000000" w:themeColor="text1"/>
          <w:sz w:val="28"/>
          <w:szCs w:val="28"/>
        </w:rPr>
      </w:pPr>
      <w:r w:rsidRPr="00B11EAC">
        <w:rPr>
          <w:color w:val="000000" w:themeColor="text1"/>
          <w:sz w:val="28"/>
          <w:szCs w:val="28"/>
        </w:rPr>
        <w:t xml:space="preserve">До гуртка залучені студенти 2, 3, 4 та 5 курсів спеціальності «Маркетинг» </w:t>
      </w:r>
    </w:p>
    <w:p w:rsidR="00D33572" w:rsidRPr="00B11EAC" w:rsidRDefault="00D33572" w:rsidP="00D33572">
      <w:pPr>
        <w:tabs>
          <w:tab w:val="left" w:pos="9923"/>
        </w:tabs>
        <w:spacing w:after="7"/>
        <w:ind w:left="656" w:right="40"/>
        <w:rPr>
          <w:color w:val="000000" w:themeColor="text1"/>
          <w:sz w:val="28"/>
          <w:szCs w:val="28"/>
        </w:rPr>
      </w:pPr>
      <w:r w:rsidRPr="00B11EAC">
        <w:rPr>
          <w:color w:val="000000" w:themeColor="text1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00"/>
        <w:gridCol w:w="6729"/>
      </w:tblGrid>
      <w:tr w:rsidR="005F22AF" w:rsidRPr="00B11EAC" w:rsidTr="005F22AF">
        <w:tc>
          <w:tcPr>
            <w:tcW w:w="3380" w:type="dxa"/>
          </w:tcPr>
          <w:p w:rsidR="005F22AF" w:rsidRPr="00B11EAC" w:rsidRDefault="005F22AF" w:rsidP="000374C5">
            <w:pPr>
              <w:pStyle w:val="a7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b/>
                <w:color w:val="000000" w:themeColor="text1"/>
                <w:sz w:val="28"/>
                <w:szCs w:val="28"/>
                <w:lang w:val="uk-UA"/>
              </w:rPr>
              <w:t>Вид роботи</w:t>
            </w:r>
          </w:p>
        </w:tc>
        <w:tc>
          <w:tcPr>
            <w:tcW w:w="7105" w:type="dxa"/>
          </w:tcPr>
          <w:p w:rsidR="005F22AF" w:rsidRPr="00B11EAC" w:rsidRDefault="005F22AF" w:rsidP="000374C5">
            <w:pPr>
              <w:pStyle w:val="a7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b/>
                <w:color w:val="000000" w:themeColor="text1"/>
                <w:sz w:val="28"/>
                <w:szCs w:val="28"/>
                <w:lang w:val="uk-UA"/>
              </w:rPr>
              <w:t>Результати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Реалізація можливостей сучасного маркетингу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Заслухали виступи студентів, відзначили кращі доповіді (фото-звіт)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Відвідування форумів, тренінгів, семінарів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Онлайн-форум «Сьогодні маркетинг завтра», 17.09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Публікація статей у наукових виданнях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widowControl/>
              <w:tabs>
                <w:tab w:val="left" w:pos="993"/>
              </w:tabs>
              <w:suppressAutoHyphens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Благун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  <w:lang w:val="uk-UA"/>
              </w:rPr>
              <w:t xml:space="preserve"> І. І., Шурпа С. Я., </w:t>
            </w:r>
            <w:proofErr w:type="spellStart"/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Надіївська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  <w:lang w:val="uk-UA"/>
              </w:rPr>
              <w:t xml:space="preserve"> С. П. Лійка продажів, як елемент просування для підприємств регіону в період пандемії. Ефективна економіка. 2020. № 11. – URL: http://www.economy.nayka.com.ua/?op=1&amp;z=8353. DOI: 10.32702/2307-2105-2020.11.77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Участь у конференціях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11EAC">
              <w:rPr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Міжнародна науково-практична конференція «Механізми державного регулювання конкурентоспроможності національної економіки»</w:t>
            </w:r>
          </w:p>
          <w:p w:rsidR="005F22AF" w:rsidRPr="00B11EAC" w:rsidRDefault="005F22AF" w:rsidP="00B11EAC">
            <w:pPr>
              <w:widowControl/>
              <w:adjustRightInd w:val="0"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Звітна</w:t>
            </w:r>
            <w:proofErr w:type="spellEnd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наукова</w:t>
            </w:r>
            <w:proofErr w:type="spellEnd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конференція</w:t>
            </w:r>
            <w:proofErr w:type="spellEnd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студентів</w:t>
            </w:r>
            <w:proofErr w:type="spellEnd"/>
            <w:r w:rsidRPr="00B11EAC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ПНУ, 2020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Публікація тез доповідей у всеукраїнських та міжнародних виданнях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ind w:firstLine="709"/>
              <w:jc w:val="center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11EAC">
              <w:rPr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Дзюбак О. В., Федорів Х. М. Маркетингове коригування поведінкових стереотипів споживачів // Міжнародна науково-практична конференція «Механізми державного регулювання конкурентоспроможності національної економіки»: тези </w:t>
            </w:r>
            <w:proofErr w:type="spellStart"/>
            <w:r w:rsidRPr="00B11EAC">
              <w:rPr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доп</w:t>
            </w:r>
            <w:proofErr w:type="spellEnd"/>
            <w:r w:rsidRPr="00B11EAC">
              <w:rPr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 – Ужгород: 5 грудня 2020.</w:t>
            </w:r>
            <w:r w:rsidRPr="00B11EAC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 </w:t>
            </w:r>
            <w:r w:rsidRPr="00B11EAC">
              <w:rPr>
                <w:color w:val="000000" w:themeColor="text1"/>
                <w:sz w:val="28"/>
                <w:szCs w:val="28"/>
                <w:lang w:eastAsia="uk-UA"/>
              </w:rPr>
              <w:t>– С. 151-154.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TableParagraph"/>
              <w:ind w:left="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формування</w:t>
            </w:r>
            <w:proofErr w:type="spellEnd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упаковкою</w:t>
            </w:r>
            <w:proofErr w:type="spellEnd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товарів</w:t>
            </w:r>
            <w:proofErr w:type="spellEnd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як </w:t>
            </w: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елементом</w:t>
            </w:r>
            <w:proofErr w:type="spellEnd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маркетингової</w:t>
            </w:r>
            <w:proofErr w:type="spellEnd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rStyle w:val="a6"/>
                <w:b w:val="0"/>
                <w:color w:val="000000" w:themeColor="text1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Демонстрація презентацій, ретроспективний огляд (фото-звіт)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TableParagraph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11EAC">
              <w:rPr>
                <w:color w:val="000000" w:themeColor="text1"/>
                <w:sz w:val="28"/>
                <w:szCs w:val="28"/>
              </w:rPr>
              <w:t>Тенденції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11EAC">
              <w:rPr>
                <w:color w:val="000000" w:themeColor="text1"/>
                <w:sz w:val="28"/>
                <w:szCs w:val="28"/>
              </w:rPr>
              <w:t>тренди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</w:rPr>
              <w:t xml:space="preserve"> упаковки у 2020 </w:t>
            </w:r>
            <w:proofErr w:type="spellStart"/>
            <w:r w:rsidRPr="00B11EAC">
              <w:rPr>
                <w:color w:val="000000" w:themeColor="text1"/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Презентація, майстер-клас онлайн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>Управління якістю та безпечністю товарів і послуг у контексті виходу на зовнішні ринки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Презентація доповідей, деталізований огляд товару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B11EAC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Експертиза сировини та навики її ідентифікації (на обраному товарі)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Практикум онлайн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Чорна п'ятниця та чому про неї говорять усі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Онлайн-семінар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11EAC">
              <w:rPr>
                <w:color w:val="000000" w:themeColor="text1"/>
                <w:sz w:val="28"/>
                <w:szCs w:val="28"/>
              </w:rPr>
              <w:t>Товарознавчі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color w:val="000000" w:themeColor="text1"/>
                <w:sz w:val="28"/>
                <w:szCs w:val="28"/>
              </w:rPr>
              <w:t>аспекти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color w:val="000000" w:themeColor="text1"/>
                <w:sz w:val="28"/>
                <w:szCs w:val="28"/>
              </w:rPr>
              <w:t>інформаційного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1EAC">
              <w:rPr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B11E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асортиментних позицій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Презентація доповідей учасниками</w:t>
            </w:r>
          </w:p>
        </w:tc>
      </w:tr>
      <w:tr w:rsidR="005F22AF" w:rsidRPr="00B11EAC" w:rsidTr="005F22AF">
        <w:tc>
          <w:tcPr>
            <w:tcW w:w="3380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Підсумок діяльності гуртка</w:t>
            </w:r>
          </w:p>
        </w:tc>
        <w:tc>
          <w:tcPr>
            <w:tcW w:w="7105" w:type="dxa"/>
          </w:tcPr>
          <w:p w:rsidR="005F22AF" w:rsidRPr="00B11EAC" w:rsidRDefault="005F22AF" w:rsidP="00B11EAC">
            <w:pPr>
              <w:pStyle w:val="a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1EAC">
              <w:rPr>
                <w:color w:val="000000" w:themeColor="text1"/>
                <w:sz w:val="28"/>
                <w:szCs w:val="28"/>
                <w:lang w:val="uk-UA"/>
              </w:rPr>
              <w:t>Звіт на засіданні кафедри, грудень 2020 р.</w:t>
            </w:r>
          </w:p>
        </w:tc>
      </w:tr>
    </w:tbl>
    <w:p w:rsidR="00D33572" w:rsidRPr="00B11EAC" w:rsidRDefault="00D33572" w:rsidP="00D33572">
      <w:pPr>
        <w:tabs>
          <w:tab w:val="left" w:pos="9923"/>
        </w:tabs>
        <w:spacing w:after="7"/>
        <w:ind w:left="656" w:right="40"/>
        <w:rPr>
          <w:color w:val="000000" w:themeColor="text1"/>
          <w:sz w:val="28"/>
          <w:szCs w:val="28"/>
        </w:rPr>
      </w:pPr>
    </w:p>
    <w:p w:rsidR="00D33572" w:rsidRPr="00B11EAC" w:rsidRDefault="00D33572" w:rsidP="00D33572">
      <w:pPr>
        <w:tabs>
          <w:tab w:val="left" w:pos="9923"/>
        </w:tabs>
        <w:spacing w:after="7"/>
        <w:ind w:left="656" w:right="40"/>
        <w:rPr>
          <w:color w:val="000000" w:themeColor="text1"/>
          <w:sz w:val="28"/>
          <w:szCs w:val="28"/>
        </w:rPr>
      </w:pPr>
    </w:p>
    <w:p w:rsidR="00D33572" w:rsidRPr="00B11EAC" w:rsidRDefault="00D33572" w:rsidP="00D33572">
      <w:pPr>
        <w:pStyle w:val="a3"/>
        <w:rPr>
          <w:color w:val="000000" w:themeColor="text1"/>
        </w:rPr>
      </w:pPr>
    </w:p>
    <w:p w:rsidR="00D33572" w:rsidRPr="00B11EAC" w:rsidRDefault="00D33572" w:rsidP="00D33572">
      <w:pPr>
        <w:pStyle w:val="a3"/>
        <w:spacing w:before="237"/>
        <w:ind w:left="656"/>
        <w:rPr>
          <w:color w:val="000000" w:themeColor="text1"/>
        </w:rPr>
      </w:pPr>
      <w:r w:rsidRPr="00B11EAC">
        <w:rPr>
          <w:color w:val="000000" w:themeColor="text1"/>
        </w:rPr>
        <w:t>Звіт заслухано</w:t>
      </w:r>
    </w:p>
    <w:p w:rsidR="00D33572" w:rsidRPr="00B11EAC" w:rsidRDefault="00B11EAC" w:rsidP="00D33572">
      <w:pPr>
        <w:pStyle w:val="a3"/>
        <w:spacing w:before="163" w:line="360" w:lineRule="auto"/>
        <w:ind w:left="656" w:right="2963"/>
        <w:rPr>
          <w:color w:val="000000" w:themeColor="text1"/>
        </w:rPr>
      </w:pPr>
      <w:r w:rsidRPr="00B11EAC">
        <w:rPr>
          <w:color w:val="000000" w:themeColor="text1"/>
        </w:rPr>
        <w:t>н</w:t>
      </w:r>
      <w:r w:rsidR="00D33572" w:rsidRPr="00B11EAC">
        <w:rPr>
          <w:color w:val="000000" w:themeColor="text1"/>
        </w:rPr>
        <w:t xml:space="preserve">а засіданні кафедри менеджменту і маркетингу </w:t>
      </w:r>
      <w:r w:rsidR="00D33572" w:rsidRPr="0073798D">
        <w:rPr>
          <w:color w:val="000000" w:themeColor="text1"/>
        </w:rPr>
        <w:t xml:space="preserve">Протокол № </w:t>
      </w:r>
      <w:r w:rsidR="0073798D" w:rsidRPr="0073798D">
        <w:rPr>
          <w:color w:val="000000" w:themeColor="text1"/>
        </w:rPr>
        <w:t>5</w:t>
      </w:r>
      <w:r w:rsidR="00D33572" w:rsidRPr="0073798D">
        <w:rPr>
          <w:color w:val="000000" w:themeColor="text1"/>
        </w:rPr>
        <w:t xml:space="preserve"> від</w:t>
      </w:r>
      <w:r w:rsidR="00D83F5F" w:rsidRPr="0073798D">
        <w:rPr>
          <w:color w:val="000000" w:themeColor="text1"/>
        </w:rPr>
        <w:t xml:space="preserve">  </w:t>
      </w:r>
      <w:r w:rsidR="0073798D" w:rsidRPr="0073798D">
        <w:rPr>
          <w:color w:val="000000" w:themeColor="text1"/>
        </w:rPr>
        <w:t>16</w:t>
      </w:r>
      <w:r w:rsidR="00D83F5F" w:rsidRPr="0073798D">
        <w:rPr>
          <w:color w:val="000000" w:themeColor="text1"/>
        </w:rPr>
        <w:t xml:space="preserve"> груд</w:t>
      </w:r>
      <w:r w:rsidRPr="0073798D">
        <w:rPr>
          <w:color w:val="000000" w:themeColor="text1"/>
        </w:rPr>
        <w:t>ня</w:t>
      </w:r>
      <w:r w:rsidR="00D33572" w:rsidRPr="0073798D">
        <w:rPr>
          <w:color w:val="000000" w:themeColor="text1"/>
        </w:rPr>
        <w:t xml:space="preserve"> 2020 р.</w:t>
      </w:r>
    </w:p>
    <w:p w:rsidR="00D33572" w:rsidRPr="00B11EAC" w:rsidRDefault="00D33572" w:rsidP="00D33572">
      <w:pPr>
        <w:pStyle w:val="a3"/>
        <w:tabs>
          <w:tab w:val="left" w:pos="7737"/>
        </w:tabs>
        <w:spacing w:line="321" w:lineRule="exact"/>
        <w:ind w:left="656"/>
        <w:rPr>
          <w:color w:val="000000" w:themeColor="text1"/>
        </w:rPr>
      </w:pPr>
      <w:r w:rsidRPr="00B11EAC">
        <w:rPr>
          <w:color w:val="000000" w:themeColor="text1"/>
        </w:rPr>
        <w:t>Завідувач</w:t>
      </w:r>
      <w:r w:rsidRPr="00B11EAC">
        <w:rPr>
          <w:color w:val="000000" w:themeColor="text1"/>
          <w:spacing w:val="-2"/>
        </w:rPr>
        <w:t xml:space="preserve"> </w:t>
      </w:r>
      <w:r w:rsidR="0073798D">
        <w:rPr>
          <w:color w:val="000000" w:themeColor="text1"/>
        </w:rPr>
        <w:t xml:space="preserve">кафедри                                                                </w:t>
      </w:r>
      <w:r w:rsidR="00D83F5F">
        <w:rPr>
          <w:color w:val="000000" w:themeColor="text1"/>
        </w:rPr>
        <w:t>проф. Ткач О.В.</w:t>
      </w:r>
    </w:p>
    <w:p w:rsidR="00D33572" w:rsidRPr="00B11EAC" w:rsidRDefault="00D33572" w:rsidP="00D33572">
      <w:pPr>
        <w:pStyle w:val="a3"/>
        <w:tabs>
          <w:tab w:val="left" w:pos="8293"/>
        </w:tabs>
        <w:spacing w:before="160"/>
        <w:ind w:left="656"/>
        <w:rPr>
          <w:color w:val="000000" w:themeColor="text1"/>
        </w:rPr>
      </w:pPr>
      <w:r w:rsidRPr="00B11EAC">
        <w:rPr>
          <w:color w:val="000000" w:themeColor="text1"/>
        </w:rPr>
        <w:t xml:space="preserve">Керівник наукового гуртка                                                 </w:t>
      </w:r>
      <w:r w:rsidR="00B11EAC" w:rsidRPr="00B11EAC">
        <w:rPr>
          <w:color w:val="000000" w:themeColor="text1"/>
        </w:rPr>
        <w:t>доц. Шурпа С.Я.</w:t>
      </w:r>
    </w:p>
    <w:p w:rsidR="00C27649" w:rsidRPr="00B11EAC" w:rsidRDefault="00C27649" w:rsidP="0073798D">
      <w:pPr>
        <w:pStyle w:val="a3"/>
        <w:spacing w:before="64" w:line="322" w:lineRule="exact"/>
        <w:ind w:right="226"/>
        <w:jc w:val="right"/>
        <w:rPr>
          <w:color w:val="000000" w:themeColor="text1"/>
        </w:rPr>
      </w:pPr>
    </w:p>
    <w:sectPr w:rsidR="00C27649" w:rsidRPr="00B11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5CBD"/>
    <w:multiLevelType w:val="hybridMultilevel"/>
    <w:tmpl w:val="35AC7938"/>
    <w:lvl w:ilvl="0" w:tplc="6B40E34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5216D"/>
    <w:multiLevelType w:val="hybridMultilevel"/>
    <w:tmpl w:val="F5707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72"/>
    <w:rsid w:val="003570E7"/>
    <w:rsid w:val="004B70B6"/>
    <w:rsid w:val="005F22AF"/>
    <w:rsid w:val="0073798D"/>
    <w:rsid w:val="00B0094B"/>
    <w:rsid w:val="00B11EAC"/>
    <w:rsid w:val="00B52F14"/>
    <w:rsid w:val="00C27649"/>
    <w:rsid w:val="00D33572"/>
    <w:rsid w:val="00D8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0563"/>
  <w15:chartTrackingRefBased/>
  <w15:docId w15:val="{BDFFA896-E0E2-47A0-A50B-EEFC529F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3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33572"/>
    <w:pPr>
      <w:ind w:left="987" w:right="19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3572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33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357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357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33572"/>
  </w:style>
  <w:style w:type="paragraph" w:customStyle="1" w:styleId="TableParagraph">
    <w:name w:val="Table Paragraph"/>
    <w:basedOn w:val="a"/>
    <w:uiPriority w:val="1"/>
    <w:qFormat/>
    <w:rsid w:val="00D33572"/>
    <w:pPr>
      <w:ind w:left="107"/>
    </w:pPr>
  </w:style>
  <w:style w:type="paragraph" w:customStyle="1" w:styleId="11">
    <w:name w:val="Звичайний1"/>
    <w:rsid w:val="00D3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D33572"/>
    <w:rPr>
      <w:b/>
      <w:bCs/>
    </w:rPr>
  </w:style>
  <w:style w:type="paragraph" w:styleId="a7">
    <w:name w:val="Normal (Web)"/>
    <w:basedOn w:val="a"/>
    <w:uiPriority w:val="99"/>
    <w:unhideWhenUsed/>
    <w:rsid w:val="00D335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D335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33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2021-02-27T01:24:00Z</dcterms:created>
  <dcterms:modified xsi:type="dcterms:W3CDTF">2021-02-28T22:44:00Z</dcterms:modified>
</cp:coreProperties>
</file>