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B67" w:rsidRDefault="00D86B67" w:rsidP="00D86B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D86B67" w:rsidRDefault="00D86B67" w:rsidP="00D86B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D86B67" w:rsidRDefault="00E56FC8" w:rsidP="00D86B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D86B67" w:rsidRDefault="00D86B67" w:rsidP="00D86B67">
      <w:pPr>
        <w:jc w:val="center"/>
        <w:rPr>
          <w:b/>
          <w:sz w:val="28"/>
          <w:szCs w:val="28"/>
          <w:lang w:val="uk-UA"/>
        </w:rPr>
      </w:pPr>
    </w:p>
    <w:p w:rsidR="00D86B67" w:rsidRDefault="009F5DFD" w:rsidP="00D86B67">
      <w:pPr>
        <w:jc w:val="center"/>
        <w:rPr>
          <w:b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2A7D8EB" wp14:editId="5CE19828">
            <wp:extent cx="1257300" cy="1257300"/>
            <wp:effectExtent l="0" t="0" r="0" b="0"/>
            <wp:docPr id="1" name="Рисунок 1" descr="Символіка – Прикарпатський національний університет імені Василя Стефа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мволіка – Прикарпатський національний університет імені Василя Стефаник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B67" w:rsidRDefault="00D86B67" w:rsidP="00D86B67">
      <w:pPr>
        <w:jc w:val="center"/>
        <w:rPr>
          <w:b/>
          <w:sz w:val="28"/>
          <w:szCs w:val="28"/>
          <w:lang w:val="uk-UA"/>
        </w:rPr>
      </w:pPr>
    </w:p>
    <w:p w:rsidR="00D86B67" w:rsidRDefault="00D86B67" w:rsidP="00D86B67">
      <w:pPr>
        <w:jc w:val="center"/>
        <w:rPr>
          <w:b/>
          <w:sz w:val="28"/>
          <w:szCs w:val="28"/>
          <w:lang w:val="uk-UA"/>
        </w:rPr>
      </w:pPr>
    </w:p>
    <w:p w:rsidR="00BD3A43" w:rsidRPr="00D92B66" w:rsidRDefault="00D92B66" w:rsidP="00BD3A43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Факультет математики та інформатики</w:t>
      </w:r>
    </w:p>
    <w:p w:rsidR="00BD3A43" w:rsidRPr="0054593D" w:rsidRDefault="00D92B66" w:rsidP="00BD3A43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іноземних мов</w:t>
      </w:r>
    </w:p>
    <w:p w:rsidR="00D86B67" w:rsidRDefault="00D86B67" w:rsidP="00D86B67">
      <w:pPr>
        <w:jc w:val="center"/>
        <w:rPr>
          <w:sz w:val="28"/>
          <w:szCs w:val="28"/>
          <w:lang w:val="uk-UA"/>
        </w:rPr>
      </w:pPr>
    </w:p>
    <w:p w:rsidR="00D86B67" w:rsidRDefault="00D86B67" w:rsidP="00D86B67">
      <w:pPr>
        <w:jc w:val="center"/>
        <w:rPr>
          <w:sz w:val="28"/>
          <w:szCs w:val="28"/>
          <w:lang w:val="uk-UA"/>
        </w:rPr>
      </w:pPr>
    </w:p>
    <w:p w:rsidR="00D86B67" w:rsidRDefault="00D86B67" w:rsidP="00D86B67">
      <w:pPr>
        <w:jc w:val="center"/>
        <w:rPr>
          <w:b/>
          <w:sz w:val="28"/>
          <w:szCs w:val="28"/>
          <w:lang w:val="uk-UA"/>
        </w:rPr>
      </w:pPr>
    </w:p>
    <w:p w:rsidR="00D86B67" w:rsidRDefault="00D86B67" w:rsidP="00D86B67">
      <w:pPr>
        <w:jc w:val="center"/>
        <w:rPr>
          <w:b/>
          <w:sz w:val="28"/>
          <w:szCs w:val="28"/>
          <w:lang w:val="uk-UA"/>
        </w:rPr>
      </w:pPr>
    </w:p>
    <w:p w:rsidR="00D86B67" w:rsidRDefault="00D86B67" w:rsidP="00D86B67">
      <w:pPr>
        <w:jc w:val="center"/>
        <w:rPr>
          <w:b/>
          <w:sz w:val="28"/>
          <w:szCs w:val="28"/>
          <w:lang w:val="uk-UA"/>
        </w:rPr>
      </w:pPr>
    </w:p>
    <w:p w:rsidR="00D86B67" w:rsidRDefault="00D86B67" w:rsidP="00D86B67">
      <w:pPr>
        <w:jc w:val="center"/>
        <w:rPr>
          <w:b/>
          <w:sz w:val="28"/>
          <w:szCs w:val="28"/>
          <w:lang w:val="uk-UA"/>
        </w:rPr>
      </w:pPr>
    </w:p>
    <w:p w:rsidR="00D86B67" w:rsidRDefault="00D86B67" w:rsidP="00D86B6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D86B67" w:rsidRDefault="00D86B67" w:rsidP="00D86B67">
      <w:pPr>
        <w:jc w:val="center"/>
        <w:rPr>
          <w:b/>
          <w:sz w:val="28"/>
          <w:szCs w:val="28"/>
          <w:lang w:val="uk-UA"/>
        </w:rPr>
      </w:pPr>
    </w:p>
    <w:p w:rsidR="00DC07EF" w:rsidRPr="00C452B5" w:rsidRDefault="00D86B67" w:rsidP="00DC07EF">
      <w:pPr>
        <w:jc w:val="center"/>
        <w:rPr>
          <w:b/>
          <w:bCs/>
          <w:sz w:val="28"/>
        </w:rPr>
      </w:pPr>
      <w:r w:rsidRPr="00011867">
        <w:rPr>
          <w:b/>
          <w:szCs w:val="28"/>
          <w:lang w:val="uk-UA"/>
        </w:rPr>
        <w:t xml:space="preserve"> </w:t>
      </w:r>
      <w:r w:rsidR="00DC07EF">
        <w:rPr>
          <w:b/>
          <w:bCs/>
          <w:sz w:val="28"/>
        </w:rPr>
        <w:t>«</w:t>
      </w:r>
      <w:r w:rsidR="001A0C22">
        <w:rPr>
          <w:b/>
          <w:bCs/>
          <w:sz w:val="28"/>
          <w:lang w:val="uk-UA"/>
        </w:rPr>
        <w:t>ПРАКТИКА ТЕХНІЧНОГО ПЕРЕКЛАДУ</w:t>
      </w:r>
      <w:r w:rsidR="00DC07EF">
        <w:rPr>
          <w:b/>
          <w:bCs/>
          <w:sz w:val="28"/>
        </w:rPr>
        <w:t>»</w:t>
      </w:r>
    </w:p>
    <w:p w:rsidR="00DC07EF" w:rsidRPr="00AA0DF4" w:rsidRDefault="00DC07EF" w:rsidP="00D862F8">
      <w:pPr>
        <w:rPr>
          <w:sz w:val="28"/>
          <w:szCs w:val="28"/>
          <w:lang w:val="uk-UA"/>
        </w:rPr>
      </w:pPr>
    </w:p>
    <w:p w:rsidR="00CC0790" w:rsidRPr="00BD080E" w:rsidRDefault="00CC0790" w:rsidP="00CC0790">
      <w:pPr>
        <w:rPr>
          <w:sz w:val="28"/>
          <w:szCs w:val="28"/>
          <w:lang w:val="uk-UA"/>
        </w:rPr>
      </w:pPr>
    </w:p>
    <w:p w:rsidR="00CC0790" w:rsidRPr="00BD080E" w:rsidRDefault="00CC0790" w:rsidP="00CC0790">
      <w:pPr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Освітня програма</w:t>
      </w:r>
      <w:r>
        <w:rPr>
          <w:sz w:val="28"/>
          <w:szCs w:val="28"/>
          <w:lang w:val="uk-UA"/>
        </w:rPr>
        <w:t>:</w:t>
      </w:r>
      <w:r w:rsidRPr="00BD080E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«Інформатика</w:t>
      </w:r>
      <w:r w:rsidRPr="00BD080E">
        <w:rPr>
          <w:sz w:val="28"/>
          <w:szCs w:val="28"/>
          <w:lang w:val="uk-UA"/>
        </w:rPr>
        <w:t>»</w:t>
      </w:r>
    </w:p>
    <w:p w:rsidR="00CC0790" w:rsidRDefault="00CC0790" w:rsidP="00CC0790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                </w:t>
      </w:r>
      <w:r>
        <w:rPr>
          <w:sz w:val="28"/>
          <w:szCs w:val="28"/>
          <w:lang w:val="uk-UA"/>
        </w:rPr>
        <w:t xml:space="preserve"> </w:t>
      </w:r>
      <w:r w:rsidRPr="00BD080E">
        <w:rPr>
          <w:sz w:val="28"/>
          <w:szCs w:val="28"/>
          <w:lang w:val="uk-UA"/>
        </w:rPr>
        <w:t xml:space="preserve"> Перший (бакалаврський) рівень</w:t>
      </w:r>
    </w:p>
    <w:p w:rsidR="00CC0790" w:rsidRPr="00BD080E" w:rsidRDefault="00CC0790" w:rsidP="00CC0790">
      <w:pPr>
        <w:tabs>
          <w:tab w:val="left" w:pos="2268"/>
          <w:tab w:val="left" w:pos="4253"/>
        </w:tabs>
        <w:jc w:val="center"/>
        <w:rPr>
          <w:sz w:val="28"/>
          <w:szCs w:val="28"/>
          <w:lang w:val="uk-UA"/>
        </w:rPr>
      </w:pPr>
    </w:p>
    <w:p w:rsidR="00CC0790" w:rsidRDefault="00CC0790" w:rsidP="00CC0790">
      <w:pPr>
        <w:tabs>
          <w:tab w:val="left" w:pos="2268"/>
          <w:tab w:val="left" w:pos="4253"/>
        </w:tabs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Спеціальність</w:t>
      </w:r>
      <w:r>
        <w:rPr>
          <w:sz w:val="28"/>
          <w:szCs w:val="28"/>
          <w:lang w:val="uk-UA"/>
        </w:rPr>
        <w:t>:</w:t>
      </w:r>
      <w:r w:rsidRPr="00BD080E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121</w:t>
      </w:r>
      <w:r w:rsidRPr="00BD08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«Інженерія програмного забезпечення»</w:t>
      </w:r>
    </w:p>
    <w:p w:rsidR="00CC0790" w:rsidRPr="00BD080E" w:rsidRDefault="00CC0790" w:rsidP="00CC0790">
      <w:pPr>
        <w:tabs>
          <w:tab w:val="left" w:pos="2268"/>
          <w:tab w:val="left" w:pos="4253"/>
        </w:tabs>
        <w:rPr>
          <w:sz w:val="28"/>
          <w:szCs w:val="28"/>
          <w:lang w:val="uk-UA"/>
        </w:rPr>
      </w:pPr>
    </w:p>
    <w:p w:rsidR="00CC0790" w:rsidRPr="00BD080E" w:rsidRDefault="00CC0790" w:rsidP="00CC0790">
      <w:pPr>
        <w:rPr>
          <w:sz w:val="28"/>
          <w:szCs w:val="28"/>
          <w:lang w:val="uk-UA"/>
        </w:rPr>
      </w:pPr>
      <w:r w:rsidRPr="00BD080E">
        <w:rPr>
          <w:sz w:val="28"/>
          <w:szCs w:val="28"/>
          <w:lang w:val="uk-UA"/>
        </w:rPr>
        <w:t xml:space="preserve">                      Галузь знань</w:t>
      </w:r>
      <w:r>
        <w:rPr>
          <w:sz w:val="28"/>
          <w:szCs w:val="28"/>
          <w:lang w:val="uk-UA"/>
        </w:rPr>
        <w:t>:</w:t>
      </w:r>
      <w:r w:rsidRPr="00BD080E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 xml:space="preserve">    12</w:t>
      </w:r>
      <w:r w:rsidRPr="00BD08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«Інформаційні технології»</w:t>
      </w:r>
    </w:p>
    <w:p w:rsidR="00D86B67" w:rsidRDefault="00D86B67" w:rsidP="00D86B6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D86B67" w:rsidRDefault="00D86B67" w:rsidP="00D86B67">
      <w:pPr>
        <w:jc w:val="center"/>
        <w:rPr>
          <w:sz w:val="28"/>
          <w:szCs w:val="28"/>
          <w:lang w:val="uk-UA"/>
        </w:rPr>
      </w:pPr>
    </w:p>
    <w:p w:rsidR="00D86B67" w:rsidRDefault="00D86B67" w:rsidP="00D86B67">
      <w:pPr>
        <w:jc w:val="center"/>
        <w:rPr>
          <w:sz w:val="28"/>
          <w:szCs w:val="28"/>
          <w:lang w:val="uk-UA"/>
        </w:rPr>
      </w:pPr>
    </w:p>
    <w:p w:rsidR="00D86B67" w:rsidRDefault="00D86B67" w:rsidP="00D86B67">
      <w:pPr>
        <w:jc w:val="center"/>
        <w:rPr>
          <w:sz w:val="28"/>
          <w:szCs w:val="28"/>
          <w:lang w:val="uk-UA"/>
        </w:rPr>
      </w:pPr>
    </w:p>
    <w:p w:rsidR="00D86B67" w:rsidRDefault="00D86B67" w:rsidP="00D86B67">
      <w:pPr>
        <w:jc w:val="both"/>
        <w:rPr>
          <w:sz w:val="28"/>
          <w:szCs w:val="28"/>
          <w:lang w:val="uk-UA"/>
        </w:rPr>
      </w:pPr>
    </w:p>
    <w:p w:rsidR="00D86B67" w:rsidRDefault="00D86B67" w:rsidP="00D86B67">
      <w:pPr>
        <w:jc w:val="both"/>
        <w:rPr>
          <w:sz w:val="28"/>
          <w:szCs w:val="28"/>
          <w:lang w:val="uk-UA"/>
        </w:rPr>
      </w:pPr>
    </w:p>
    <w:p w:rsidR="00D86B67" w:rsidRDefault="00D86B67" w:rsidP="00D86B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D86B67" w:rsidRDefault="00D86B67" w:rsidP="00D86B6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D4C33">
        <w:rPr>
          <w:sz w:val="28"/>
          <w:szCs w:val="28"/>
          <w:lang w:val="uk-UA"/>
        </w:rPr>
        <w:t xml:space="preserve"> </w:t>
      </w:r>
      <w:r w:rsidR="00FB53B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</w:t>
      </w:r>
      <w:r w:rsidR="007145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 w:rsidR="00FB53BD">
        <w:rPr>
          <w:sz w:val="28"/>
          <w:szCs w:val="28"/>
          <w:lang w:val="uk-UA"/>
        </w:rPr>
        <w:t>29</w:t>
      </w:r>
      <w:r w:rsidRPr="00820F08">
        <w:rPr>
          <w:sz w:val="28"/>
          <w:szCs w:val="28"/>
        </w:rPr>
        <w:t>”</w:t>
      </w:r>
      <w:r w:rsidR="005659F2">
        <w:rPr>
          <w:sz w:val="28"/>
          <w:szCs w:val="28"/>
          <w:lang w:val="uk-UA"/>
        </w:rPr>
        <w:t xml:space="preserve"> </w:t>
      </w:r>
      <w:r w:rsidR="00FB53BD">
        <w:rPr>
          <w:sz w:val="28"/>
          <w:szCs w:val="28"/>
          <w:lang w:val="uk-UA"/>
        </w:rPr>
        <w:t>серпня</w:t>
      </w:r>
      <w:r w:rsidR="00CC0790">
        <w:rPr>
          <w:sz w:val="28"/>
          <w:szCs w:val="28"/>
          <w:lang w:val="uk-UA"/>
        </w:rPr>
        <w:t xml:space="preserve"> 2022</w:t>
      </w:r>
      <w:r w:rsidR="009F5DFD">
        <w:rPr>
          <w:sz w:val="28"/>
          <w:szCs w:val="28"/>
          <w:lang w:val="uk-UA"/>
        </w:rPr>
        <w:t xml:space="preserve"> р</w:t>
      </w:r>
      <w:r w:rsidR="00276765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</w:p>
    <w:p w:rsidR="00D86B67" w:rsidRDefault="00D86B67" w:rsidP="00D86B67">
      <w:pPr>
        <w:jc w:val="both"/>
        <w:rPr>
          <w:sz w:val="28"/>
          <w:szCs w:val="28"/>
          <w:lang w:val="uk-UA"/>
        </w:rPr>
      </w:pPr>
    </w:p>
    <w:p w:rsidR="00D86B67" w:rsidRDefault="00D86B67" w:rsidP="00D86B67">
      <w:pPr>
        <w:jc w:val="center"/>
        <w:rPr>
          <w:sz w:val="28"/>
          <w:szCs w:val="28"/>
          <w:lang w:val="uk-UA"/>
        </w:rPr>
      </w:pPr>
    </w:p>
    <w:p w:rsidR="00D86B67" w:rsidRDefault="00D86B67" w:rsidP="00D86B67">
      <w:pPr>
        <w:jc w:val="center"/>
        <w:rPr>
          <w:sz w:val="28"/>
          <w:szCs w:val="28"/>
          <w:lang w:val="uk-UA"/>
        </w:rPr>
      </w:pPr>
    </w:p>
    <w:p w:rsidR="00D86B67" w:rsidRDefault="00D86B67" w:rsidP="00276765">
      <w:pPr>
        <w:rPr>
          <w:sz w:val="28"/>
          <w:szCs w:val="28"/>
          <w:lang w:val="uk-UA"/>
        </w:rPr>
      </w:pPr>
    </w:p>
    <w:p w:rsidR="00D86B67" w:rsidRDefault="00D86B67" w:rsidP="00D86B6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276765">
        <w:rPr>
          <w:sz w:val="28"/>
          <w:szCs w:val="28"/>
          <w:lang w:val="uk-UA"/>
        </w:rPr>
        <w:t>Івано-Франківськ – 2022</w:t>
      </w:r>
    </w:p>
    <w:p w:rsidR="00D86B67" w:rsidRDefault="00D86B67" w:rsidP="002710D0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>
        <w:rPr>
          <w:b/>
          <w:sz w:val="28"/>
          <w:szCs w:val="28"/>
          <w:lang w:val="uk-UA"/>
        </w:rPr>
        <w:lastRenderedPageBreak/>
        <w:t>ЗМІСТ</w:t>
      </w:r>
    </w:p>
    <w:p w:rsidR="00D86B67" w:rsidRDefault="00D86B67" w:rsidP="00D86B67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867D88" w:rsidRPr="0042714F" w:rsidRDefault="00867D88" w:rsidP="00867D88">
      <w:pPr>
        <w:pStyle w:val="1"/>
        <w:spacing w:line="48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42714F">
        <w:rPr>
          <w:rFonts w:ascii="Times New Roman" w:eastAsia="Times New Roman" w:hAnsi="Times New Roman" w:cs="Times New Roman"/>
          <w:sz w:val="28"/>
          <w:szCs w:val="28"/>
        </w:rPr>
        <w:t>1. Загальна інформація</w:t>
      </w:r>
    </w:p>
    <w:p w:rsidR="00867D88" w:rsidRPr="0042714F" w:rsidRDefault="00867D88" w:rsidP="00867D88">
      <w:pPr>
        <w:pStyle w:val="a3"/>
        <w:spacing w:line="480" w:lineRule="auto"/>
        <w:ind w:left="0" w:firstLine="567"/>
        <w:rPr>
          <w:sz w:val="28"/>
          <w:szCs w:val="28"/>
          <w:lang w:val="uk-UA"/>
        </w:rPr>
      </w:pPr>
      <w:r w:rsidRPr="0042714F">
        <w:rPr>
          <w:sz w:val="28"/>
          <w:szCs w:val="28"/>
          <w:lang w:val="uk-UA"/>
        </w:rPr>
        <w:t>2. Опис дисципліни</w:t>
      </w:r>
    </w:p>
    <w:p w:rsidR="00867D88" w:rsidRPr="0042714F" w:rsidRDefault="00867D88" w:rsidP="00867D8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42714F">
        <w:rPr>
          <w:sz w:val="28"/>
          <w:szCs w:val="28"/>
          <w:lang w:val="uk-UA"/>
        </w:rPr>
        <w:t>3. Структура курсу (зразок)</w:t>
      </w:r>
    </w:p>
    <w:p w:rsidR="00867D88" w:rsidRPr="0042714F" w:rsidRDefault="00867D88" w:rsidP="00867D8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42714F">
        <w:rPr>
          <w:sz w:val="28"/>
          <w:szCs w:val="28"/>
          <w:lang w:val="uk-UA"/>
        </w:rPr>
        <w:t>4. Система оцінювання курсу</w:t>
      </w:r>
    </w:p>
    <w:p w:rsidR="00867D88" w:rsidRPr="0042714F" w:rsidRDefault="00867D88" w:rsidP="00867D8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Оцінювання відповідно до графіку навчального процесу (зразок)</w:t>
      </w:r>
    </w:p>
    <w:p w:rsidR="00867D88" w:rsidRPr="0042714F" w:rsidRDefault="00867D88" w:rsidP="00867D8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Ресурсне забезпечення</w:t>
      </w:r>
    </w:p>
    <w:p w:rsidR="00867D88" w:rsidRDefault="00867D88" w:rsidP="00867D8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Контактна інформація</w:t>
      </w:r>
    </w:p>
    <w:p w:rsidR="00867D88" w:rsidRDefault="00867D88" w:rsidP="00867D88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B83D08">
        <w:rPr>
          <w:sz w:val="28"/>
          <w:szCs w:val="28"/>
          <w:lang w:val="uk-UA"/>
        </w:rPr>
        <w:t>8. Політика навчальної дисципліни</w:t>
      </w:r>
    </w:p>
    <w:p w:rsidR="00D86B67" w:rsidRPr="00867D88" w:rsidRDefault="00D86B67" w:rsidP="00D86B67">
      <w:pPr>
        <w:rPr>
          <w:lang w:val="uk-UA"/>
        </w:rPr>
      </w:pPr>
    </w:p>
    <w:p w:rsidR="00B13EDC" w:rsidRPr="00867D88" w:rsidRDefault="00B13ED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34087C" w:rsidRPr="00867D88" w:rsidRDefault="0034087C" w:rsidP="00B13EDC">
      <w:pPr>
        <w:jc w:val="both"/>
        <w:rPr>
          <w:sz w:val="28"/>
          <w:szCs w:val="28"/>
        </w:rPr>
      </w:pPr>
    </w:p>
    <w:p w:rsidR="001764C4" w:rsidRPr="00DD56CE" w:rsidRDefault="001764C4" w:rsidP="001764C4">
      <w:pPr>
        <w:pStyle w:val="a3"/>
        <w:ind w:left="567"/>
        <w:jc w:val="center"/>
        <w:rPr>
          <w:b/>
          <w:sz w:val="28"/>
          <w:szCs w:val="28"/>
          <w:lang w:val="uk-UA"/>
        </w:rPr>
      </w:pPr>
      <w:r w:rsidRPr="00DD56CE">
        <w:rPr>
          <w:b/>
          <w:sz w:val="28"/>
          <w:szCs w:val="28"/>
          <w:lang w:val="uk-UA"/>
        </w:rPr>
        <w:lastRenderedPageBreak/>
        <w:t>1. Загальна інформація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83"/>
        <w:gridCol w:w="5762"/>
      </w:tblGrid>
      <w:tr w:rsidR="001764C4" w:rsidRPr="00DD56CE" w:rsidTr="001764C4">
        <w:tc>
          <w:tcPr>
            <w:tcW w:w="3652" w:type="dxa"/>
          </w:tcPr>
          <w:p w:rsidR="001764C4" w:rsidRPr="00DD56CE" w:rsidRDefault="001764C4" w:rsidP="004C0C6B">
            <w:pPr>
              <w:pStyle w:val="a3"/>
              <w:ind w:left="0"/>
              <w:rPr>
                <w:sz w:val="28"/>
                <w:szCs w:val="28"/>
              </w:rPr>
            </w:pPr>
            <w:r w:rsidRPr="00DD56CE">
              <w:rPr>
                <w:sz w:val="28"/>
                <w:szCs w:val="28"/>
              </w:rPr>
              <w:t>Назва дисципліни</w:t>
            </w:r>
          </w:p>
        </w:tc>
        <w:tc>
          <w:tcPr>
            <w:tcW w:w="5919" w:type="dxa"/>
          </w:tcPr>
          <w:p w:rsidR="001764C4" w:rsidRPr="00DD56CE" w:rsidRDefault="001A0C22" w:rsidP="007B0EE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Практика технічного перекладу</w:t>
            </w:r>
          </w:p>
        </w:tc>
      </w:tr>
      <w:tr w:rsidR="001764C4" w:rsidRPr="00DD56CE" w:rsidTr="001764C4">
        <w:tc>
          <w:tcPr>
            <w:tcW w:w="3652" w:type="dxa"/>
          </w:tcPr>
          <w:p w:rsidR="001764C4" w:rsidRPr="00DD56CE" w:rsidRDefault="001764C4" w:rsidP="004C0C6B">
            <w:pPr>
              <w:pStyle w:val="a3"/>
              <w:ind w:left="0"/>
              <w:rPr>
                <w:sz w:val="28"/>
                <w:szCs w:val="28"/>
              </w:rPr>
            </w:pPr>
            <w:r w:rsidRPr="00DD56CE">
              <w:rPr>
                <w:sz w:val="28"/>
                <w:szCs w:val="28"/>
              </w:rPr>
              <w:t xml:space="preserve">Освітня програма </w:t>
            </w:r>
          </w:p>
        </w:tc>
        <w:tc>
          <w:tcPr>
            <w:tcW w:w="5919" w:type="dxa"/>
          </w:tcPr>
          <w:p w:rsidR="001764C4" w:rsidRPr="00DD56CE" w:rsidRDefault="00124A52" w:rsidP="007B0EEA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«Інформатика</w:t>
            </w:r>
            <w:r w:rsidR="001764C4">
              <w:rPr>
                <w:sz w:val="28"/>
                <w:szCs w:val="28"/>
              </w:rPr>
              <w:t>»</w:t>
            </w:r>
          </w:p>
        </w:tc>
      </w:tr>
      <w:tr w:rsidR="001764C4" w:rsidRPr="00DD56CE" w:rsidTr="001764C4">
        <w:tc>
          <w:tcPr>
            <w:tcW w:w="3652" w:type="dxa"/>
          </w:tcPr>
          <w:p w:rsidR="001764C4" w:rsidRPr="00DD56CE" w:rsidRDefault="001764C4" w:rsidP="004C0C6B">
            <w:pPr>
              <w:pStyle w:val="a3"/>
              <w:ind w:left="0"/>
              <w:rPr>
                <w:sz w:val="28"/>
                <w:szCs w:val="28"/>
              </w:rPr>
            </w:pPr>
            <w:r w:rsidRPr="00DD56CE">
              <w:rPr>
                <w:sz w:val="28"/>
                <w:szCs w:val="28"/>
              </w:rPr>
              <w:t>Спеціалізація (за наявності)</w:t>
            </w:r>
          </w:p>
        </w:tc>
        <w:tc>
          <w:tcPr>
            <w:tcW w:w="5919" w:type="dxa"/>
          </w:tcPr>
          <w:p w:rsidR="001764C4" w:rsidRPr="00DD56CE" w:rsidRDefault="001764C4" w:rsidP="004C0C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Відсутня</w:t>
            </w:r>
          </w:p>
        </w:tc>
      </w:tr>
      <w:tr w:rsidR="001764C4" w:rsidRPr="00DD56CE" w:rsidTr="001764C4">
        <w:tc>
          <w:tcPr>
            <w:tcW w:w="3652" w:type="dxa"/>
          </w:tcPr>
          <w:p w:rsidR="001764C4" w:rsidRPr="00DD56CE" w:rsidRDefault="001764C4" w:rsidP="004C0C6B">
            <w:pPr>
              <w:pStyle w:val="a3"/>
              <w:ind w:left="0"/>
              <w:rPr>
                <w:sz w:val="28"/>
                <w:szCs w:val="28"/>
              </w:rPr>
            </w:pPr>
            <w:r w:rsidRPr="00DD56CE">
              <w:rPr>
                <w:sz w:val="28"/>
                <w:szCs w:val="28"/>
              </w:rPr>
              <w:t>Спеціальність</w:t>
            </w:r>
          </w:p>
        </w:tc>
        <w:tc>
          <w:tcPr>
            <w:tcW w:w="5919" w:type="dxa"/>
          </w:tcPr>
          <w:p w:rsidR="001764C4" w:rsidRPr="00DD56CE" w:rsidRDefault="00E821BA" w:rsidP="004C0C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Інженерія програмного забезпечення</w:t>
            </w:r>
          </w:p>
        </w:tc>
      </w:tr>
      <w:tr w:rsidR="001764C4" w:rsidRPr="00DD56CE" w:rsidTr="001764C4">
        <w:tc>
          <w:tcPr>
            <w:tcW w:w="3652" w:type="dxa"/>
          </w:tcPr>
          <w:p w:rsidR="001764C4" w:rsidRPr="00DD56CE" w:rsidRDefault="001764C4" w:rsidP="004C0C6B">
            <w:pPr>
              <w:pStyle w:val="a3"/>
              <w:ind w:left="0"/>
              <w:rPr>
                <w:sz w:val="28"/>
                <w:szCs w:val="28"/>
              </w:rPr>
            </w:pPr>
            <w:r w:rsidRPr="00DD56CE">
              <w:rPr>
                <w:sz w:val="28"/>
                <w:szCs w:val="28"/>
              </w:rPr>
              <w:t>Галузь знань</w:t>
            </w:r>
          </w:p>
        </w:tc>
        <w:tc>
          <w:tcPr>
            <w:tcW w:w="5919" w:type="dxa"/>
          </w:tcPr>
          <w:p w:rsidR="001764C4" w:rsidRPr="00DD56CE" w:rsidRDefault="00E821BA" w:rsidP="004C0C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Інформаційні технології</w:t>
            </w:r>
          </w:p>
        </w:tc>
      </w:tr>
      <w:tr w:rsidR="001764C4" w:rsidRPr="00DD56CE" w:rsidTr="001764C4">
        <w:tc>
          <w:tcPr>
            <w:tcW w:w="3652" w:type="dxa"/>
          </w:tcPr>
          <w:p w:rsidR="001764C4" w:rsidRPr="00DD56CE" w:rsidRDefault="001764C4" w:rsidP="004C0C6B">
            <w:pPr>
              <w:pStyle w:val="a3"/>
              <w:ind w:left="0"/>
              <w:rPr>
                <w:sz w:val="28"/>
                <w:szCs w:val="28"/>
              </w:rPr>
            </w:pPr>
            <w:r w:rsidRPr="00DD56CE">
              <w:rPr>
                <w:sz w:val="28"/>
                <w:szCs w:val="28"/>
              </w:rPr>
              <w:t xml:space="preserve">Освітній рівень </w:t>
            </w:r>
          </w:p>
        </w:tc>
        <w:tc>
          <w:tcPr>
            <w:tcW w:w="5919" w:type="dxa"/>
          </w:tcPr>
          <w:p w:rsidR="001764C4" w:rsidRPr="00DD56CE" w:rsidRDefault="001764C4" w:rsidP="004C0C6B">
            <w:pPr>
              <w:pStyle w:val="a3"/>
              <w:ind w:left="0"/>
              <w:rPr>
                <w:sz w:val="28"/>
                <w:szCs w:val="28"/>
              </w:rPr>
            </w:pPr>
            <w:r w:rsidRPr="00DD56CE">
              <w:rPr>
                <w:sz w:val="28"/>
                <w:szCs w:val="28"/>
              </w:rPr>
              <w:t>Бакалавр</w:t>
            </w:r>
          </w:p>
        </w:tc>
      </w:tr>
      <w:tr w:rsidR="001764C4" w:rsidRPr="00DD56CE" w:rsidTr="001764C4">
        <w:tc>
          <w:tcPr>
            <w:tcW w:w="3652" w:type="dxa"/>
          </w:tcPr>
          <w:p w:rsidR="001764C4" w:rsidRPr="00DD56CE" w:rsidRDefault="001764C4" w:rsidP="004C0C6B">
            <w:pPr>
              <w:pStyle w:val="a3"/>
              <w:ind w:left="0"/>
              <w:rPr>
                <w:sz w:val="28"/>
                <w:szCs w:val="28"/>
              </w:rPr>
            </w:pPr>
            <w:r w:rsidRPr="00DD56CE">
              <w:rPr>
                <w:sz w:val="28"/>
                <w:szCs w:val="28"/>
              </w:rPr>
              <w:t>Статус дисципліни</w:t>
            </w:r>
          </w:p>
        </w:tc>
        <w:tc>
          <w:tcPr>
            <w:tcW w:w="5919" w:type="dxa"/>
          </w:tcPr>
          <w:p w:rsidR="001764C4" w:rsidRPr="00DD56CE" w:rsidRDefault="00E821BA" w:rsidP="004C0C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Вибіркова</w:t>
            </w:r>
          </w:p>
        </w:tc>
      </w:tr>
      <w:tr w:rsidR="001764C4" w:rsidRPr="00DD56CE" w:rsidTr="001764C4">
        <w:tc>
          <w:tcPr>
            <w:tcW w:w="3652" w:type="dxa"/>
          </w:tcPr>
          <w:p w:rsidR="001764C4" w:rsidRPr="00DD56CE" w:rsidRDefault="001764C4" w:rsidP="004C0C6B">
            <w:pPr>
              <w:pStyle w:val="a3"/>
              <w:ind w:left="0"/>
              <w:rPr>
                <w:sz w:val="28"/>
                <w:szCs w:val="28"/>
              </w:rPr>
            </w:pPr>
            <w:r w:rsidRPr="00245156">
              <w:rPr>
                <w:sz w:val="28"/>
                <w:szCs w:val="28"/>
              </w:rPr>
              <w:t>Курс / семестр</w:t>
            </w:r>
          </w:p>
        </w:tc>
        <w:tc>
          <w:tcPr>
            <w:tcW w:w="5919" w:type="dxa"/>
          </w:tcPr>
          <w:p w:rsidR="001764C4" w:rsidRPr="001A4C87" w:rsidRDefault="00E821BA" w:rsidP="004C0C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</w:t>
            </w:r>
            <w:r w:rsidR="001A4C87">
              <w:rPr>
                <w:sz w:val="28"/>
                <w:szCs w:val="28"/>
              </w:rPr>
              <w:t xml:space="preserve"> семестр</w:t>
            </w:r>
          </w:p>
        </w:tc>
      </w:tr>
      <w:tr w:rsidR="001764C4" w:rsidRPr="00DD56CE" w:rsidTr="001764C4">
        <w:tc>
          <w:tcPr>
            <w:tcW w:w="3652" w:type="dxa"/>
          </w:tcPr>
          <w:p w:rsidR="001764C4" w:rsidRPr="00245156" w:rsidRDefault="001764C4" w:rsidP="004C0C6B">
            <w:pPr>
              <w:pStyle w:val="a3"/>
              <w:ind w:left="0"/>
              <w:rPr>
                <w:sz w:val="28"/>
                <w:szCs w:val="28"/>
              </w:rPr>
            </w:pPr>
            <w:r w:rsidRPr="00245156">
              <w:rPr>
                <w:sz w:val="28"/>
                <w:szCs w:val="28"/>
              </w:rPr>
              <w:t>Розподіл за видами занять та</w:t>
            </w:r>
          </w:p>
          <w:p w:rsidR="001764C4" w:rsidRPr="00245156" w:rsidRDefault="001764C4" w:rsidP="004C0C6B">
            <w:pPr>
              <w:pStyle w:val="a3"/>
              <w:ind w:left="0"/>
              <w:rPr>
                <w:sz w:val="28"/>
                <w:szCs w:val="28"/>
              </w:rPr>
            </w:pPr>
            <w:r w:rsidRPr="00245156">
              <w:rPr>
                <w:sz w:val="28"/>
                <w:szCs w:val="28"/>
              </w:rPr>
              <w:t>годинами навчання</w:t>
            </w:r>
            <w:r>
              <w:rPr>
                <w:sz w:val="28"/>
                <w:szCs w:val="28"/>
              </w:rPr>
              <w:t xml:space="preserve"> (якщо передбачені інші види, додати)</w:t>
            </w:r>
          </w:p>
        </w:tc>
        <w:tc>
          <w:tcPr>
            <w:tcW w:w="5919" w:type="dxa"/>
          </w:tcPr>
          <w:p w:rsidR="001764C4" w:rsidRPr="00DC28F6" w:rsidRDefault="001A4C87" w:rsidP="00DC28F6">
            <w:pPr>
              <w:rPr>
                <w:sz w:val="28"/>
                <w:szCs w:val="28"/>
              </w:rPr>
            </w:pPr>
            <w:r w:rsidRPr="00DC28F6">
              <w:rPr>
                <w:sz w:val="28"/>
                <w:szCs w:val="28"/>
              </w:rPr>
              <w:t>Практичні заняття</w:t>
            </w:r>
            <w:r w:rsidR="001764C4" w:rsidRPr="00DC28F6">
              <w:rPr>
                <w:sz w:val="28"/>
                <w:szCs w:val="28"/>
              </w:rPr>
              <w:t xml:space="preserve"> – </w:t>
            </w:r>
            <w:r w:rsidRPr="00DC28F6">
              <w:rPr>
                <w:sz w:val="28"/>
                <w:szCs w:val="28"/>
              </w:rPr>
              <w:t>30</w:t>
            </w:r>
            <w:r w:rsidR="001764C4" w:rsidRPr="00DC28F6">
              <w:rPr>
                <w:sz w:val="28"/>
                <w:szCs w:val="28"/>
              </w:rPr>
              <w:t xml:space="preserve"> год.</w:t>
            </w:r>
          </w:p>
          <w:p w:rsidR="001764C4" w:rsidRPr="00DC28F6" w:rsidRDefault="00933A1B" w:rsidP="00DC28F6">
            <w:pPr>
              <w:rPr>
                <w:sz w:val="28"/>
                <w:szCs w:val="28"/>
              </w:rPr>
            </w:pPr>
            <w:r w:rsidRPr="00DC28F6">
              <w:rPr>
                <w:sz w:val="28"/>
                <w:szCs w:val="28"/>
              </w:rPr>
              <w:t>Самостійна робота – 6</w:t>
            </w:r>
            <w:r w:rsidR="007B0EEA" w:rsidRPr="00DC28F6">
              <w:rPr>
                <w:sz w:val="28"/>
                <w:szCs w:val="28"/>
              </w:rPr>
              <w:t>0</w:t>
            </w:r>
            <w:r w:rsidR="001764C4" w:rsidRPr="00DC28F6">
              <w:rPr>
                <w:sz w:val="28"/>
                <w:szCs w:val="28"/>
              </w:rPr>
              <w:t xml:space="preserve"> год.</w:t>
            </w:r>
          </w:p>
          <w:p w:rsidR="00DD2260" w:rsidRPr="00A14965" w:rsidRDefault="00A14965" w:rsidP="007B0EE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Екзамен </w:t>
            </w:r>
          </w:p>
        </w:tc>
      </w:tr>
      <w:tr w:rsidR="001764C4" w:rsidRPr="00DD56CE" w:rsidTr="001764C4">
        <w:tc>
          <w:tcPr>
            <w:tcW w:w="3652" w:type="dxa"/>
          </w:tcPr>
          <w:p w:rsidR="001764C4" w:rsidRPr="00DD56CE" w:rsidRDefault="001764C4" w:rsidP="004C0C6B">
            <w:pPr>
              <w:pStyle w:val="a3"/>
              <w:ind w:left="0"/>
              <w:rPr>
                <w:sz w:val="28"/>
                <w:szCs w:val="28"/>
              </w:rPr>
            </w:pPr>
            <w:r w:rsidRPr="00DD56CE">
              <w:rPr>
                <w:sz w:val="28"/>
                <w:szCs w:val="28"/>
              </w:rPr>
              <w:t>Мова викладання</w:t>
            </w:r>
          </w:p>
        </w:tc>
        <w:tc>
          <w:tcPr>
            <w:tcW w:w="5919" w:type="dxa"/>
          </w:tcPr>
          <w:p w:rsidR="001764C4" w:rsidRPr="00DD56CE" w:rsidRDefault="005C5BE5" w:rsidP="004C0C6B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Англійська</w:t>
            </w:r>
          </w:p>
        </w:tc>
      </w:tr>
      <w:tr w:rsidR="001764C4" w:rsidRPr="001A0C22" w:rsidTr="001764C4">
        <w:tc>
          <w:tcPr>
            <w:tcW w:w="3652" w:type="dxa"/>
          </w:tcPr>
          <w:p w:rsidR="001764C4" w:rsidRPr="004C1751" w:rsidRDefault="001764C4" w:rsidP="004C0C6B">
            <w:pPr>
              <w:pStyle w:val="a3"/>
              <w:ind w:left="0"/>
              <w:rPr>
                <w:sz w:val="28"/>
                <w:szCs w:val="28"/>
              </w:rPr>
            </w:pPr>
            <w:r w:rsidRPr="004C1751">
              <w:rPr>
                <w:sz w:val="28"/>
                <w:szCs w:val="28"/>
              </w:rPr>
              <w:t>Посилання на сайт дистанційного навчання</w:t>
            </w:r>
          </w:p>
        </w:tc>
        <w:tc>
          <w:tcPr>
            <w:tcW w:w="5919" w:type="dxa"/>
          </w:tcPr>
          <w:p w:rsidR="007B0EEA" w:rsidRPr="00DD56CE" w:rsidRDefault="00C50563" w:rsidP="007B0EEA">
            <w:pPr>
              <w:pStyle w:val="a3"/>
              <w:ind w:left="0"/>
              <w:rPr>
                <w:sz w:val="28"/>
                <w:szCs w:val="28"/>
              </w:rPr>
            </w:pPr>
            <w:hyperlink r:id="rId6" w:history="1">
              <w:r w:rsidR="005C5BE5" w:rsidRPr="00FF3C47">
                <w:rPr>
                  <w:rStyle w:val="a6"/>
                </w:rPr>
                <w:t>https://test-d-learn.pnu.edu.ua</w:t>
              </w:r>
            </w:hyperlink>
            <w:r w:rsidR="005C5BE5">
              <w:t xml:space="preserve"> </w:t>
            </w:r>
          </w:p>
        </w:tc>
      </w:tr>
    </w:tbl>
    <w:p w:rsidR="001764C4" w:rsidRDefault="001764C4" w:rsidP="001764C4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1764C4" w:rsidRPr="00DE2FDE" w:rsidRDefault="001764C4" w:rsidP="001764C4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DE2FDE">
        <w:rPr>
          <w:b/>
          <w:sz w:val="28"/>
          <w:szCs w:val="28"/>
          <w:lang w:val="uk-UA"/>
        </w:rPr>
        <w:t>2. Опис дисципліни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764C4" w:rsidRPr="001A0C22" w:rsidTr="004C0C6B">
        <w:tc>
          <w:tcPr>
            <w:tcW w:w="9571" w:type="dxa"/>
          </w:tcPr>
          <w:p w:rsidR="00BE4F66" w:rsidRPr="002847CB" w:rsidRDefault="00BE4F66" w:rsidP="00BE4F66">
            <w:pPr>
              <w:ind w:firstLine="567"/>
              <w:jc w:val="both"/>
              <w:rPr>
                <w:lang w:eastAsia="uk-UA"/>
              </w:rPr>
            </w:pPr>
            <w:r w:rsidRPr="002847CB">
              <w:rPr>
                <w:color w:val="000000"/>
                <w:lang w:eastAsia="uk-UA"/>
              </w:rPr>
              <w:t>Метою викладання кур</w:t>
            </w:r>
            <w:r w:rsidR="001A0C22">
              <w:rPr>
                <w:color w:val="000000"/>
                <w:lang w:eastAsia="uk-UA"/>
              </w:rPr>
              <w:t>су «Практика технічного перекладу</w:t>
            </w:r>
            <w:r w:rsidRPr="002847CB">
              <w:rPr>
                <w:color w:val="000000"/>
                <w:lang w:eastAsia="uk-UA"/>
              </w:rPr>
              <w:t>» є формування навчальних стратегій в процесі роботи з фаховими текстами, практичне оволодіння англійською мовою на рівні спілкування нею в обсязі тематики, обумовленої програмою, формування комунікативних англомовних умінь студентів для застосування їх у вирішенні професійних завдань та у повсякденному житті, а також формування навичок отримувати і передавати інформацію зі свого фаху. </w:t>
            </w:r>
          </w:p>
          <w:p w:rsidR="00A14965" w:rsidRPr="00087712" w:rsidRDefault="00BE4F66" w:rsidP="00BE4F66">
            <w:pPr>
              <w:ind w:firstLine="567"/>
              <w:jc w:val="both"/>
            </w:pPr>
            <w:r w:rsidRPr="002847CB">
              <w:rPr>
                <w:color w:val="000000"/>
                <w:lang w:eastAsia="uk-UA"/>
              </w:rPr>
              <w:t>Курс «</w:t>
            </w:r>
            <w:r w:rsidR="001A0C22">
              <w:rPr>
                <w:color w:val="000000"/>
                <w:lang w:eastAsia="uk-UA"/>
              </w:rPr>
              <w:t>Практика технічного перекладу</w:t>
            </w:r>
            <w:r w:rsidRPr="002847CB">
              <w:rPr>
                <w:color w:val="000000"/>
                <w:lang w:eastAsia="uk-UA"/>
              </w:rPr>
              <w:t>» носить міждисциплінарний характер та реалізується засобами предметно-</w:t>
            </w:r>
            <w:proofErr w:type="spellStart"/>
            <w:r w:rsidRPr="002847CB">
              <w:rPr>
                <w:color w:val="000000"/>
                <w:lang w:eastAsia="uk-UA"/>
              </w:rPr>
              <w:t>мовного</w:t>
            </w:r>
            <w:proofErr w:type="spellEnd"/>
            <w:r w:rsidRPr="002847CB">
              <w:rPr>
                <w:color w:val="000000"/>
                <w:lang w:eastAsia="uk-UA"/>
              </w:rPr>
              <w:t xml:space="preserve"> інтегрованого навчання шляхом використання сучасних технологій навчання міжкультурної комунікації, є одним із способів поєднання курсів гуманітарного циклу з дисциплінами фахової підготовки студентів.</w:t>
            </w:r>
          </w:p>
        </w:tc>
      </w:tr>
      <w:tr w:rsidR="001764C4" w:rsidRPr="001A0C22" w:rsidTr="004C0C6B">
        <w:tc>
          <w:tcPr>
            <w:tcW w:w="9571" w:type="dxa"/>
          </w:tcPr>
          <w:p w:rsidR="00D43D29" w:rsidRDefault="00580572" w:rsidP="00370AEC">
            <w:pPr>
              <w:jc w:val="both"/>
              <w:rPr>
                <w:b/>
                <w:color w:val="000000"/>
              </w:rPr>
            </w:pPr>
            <w:r w:rsidRPr="00C260AB">
              <w:rPr>
                <w:b/>
                <w:color w:val="000000"/>
              </w:rPr>
              <w:t>Розвинути компетентності:</w:t>
            </w:r>
          </w:p>
          <w:p w:rsidR="00370AEC" w:rsidRDefault="00D43D29" w:rsidP="00370AEC">
            <w:pPr>
              <w:jc w:val="both"/>
            </w:pPr>
            <w:r>
              <w:t>ЗК02. Здатність спілкуватися іноземною мовою як усно, так і письмово.</w:t>
            </w:r>
          </w:p>
          <w:p w:rsidR="00356863" w:rsidRDefault="00D43D29" w:rsidP="00370AEC">
            <w:pPr>
              <w:jc w:val="both"/>
            </w:pPr>
            <w:r>
              <w:t xml:space="preserve">Ум2. Здатність інтегрувати знання та розв’язувати складні задачі у широких або </w:t>
            </w:r>
            <w:proofErr w:type="spellStart"/>
            <w:r>
              <w:t>мультидисциплінарних</w:t>
            </w:r>
            <w:proofErr w:type="spellEnd"/>
            <w:r>
              <w:t xml:space="preserve"> контекстах.</w:t>
            </w:r>
          </w:p>
          <w:p w:rsidR="001764C4" w:rsidRPr="00356863" w:rsidRDefault="00356863" w:rsidP="00087712">
            <w:pPr>
              <w:jc w:val="both"/>
              <w:rPr>
                <w:color w:val="000000"/>
              </w:rPr>
            </w:pPr>
            <w:r>
              <w:t>К1. Зрозуміле і недвозначне донесення власних знань, висновків та аргументації до фахівців і нефахівців, зокрема, до осіб, які навчаються.</w:t>
            </w:r>
            <w:r w:rsidR="00D43D29" w:rsidRPr="00356863">
              <w:rPr>
                <w:color w:val="000000"/>
              </w:rPr>
              <w:t xml:space="preserve"> </w:t>
            </w:r>
          </w:p>
        </w:tc>
      </w:tr>
      <w:tr w:rsidR="001764C4" w:rsidRPr="00087712" w:rsidTr="004C0C6B">
        <w:tc>
          <w:tcPr>
            <w:tcW w:w="9571" w:type="dxa"/>
          </w:tcPr>
          <w:p w:rsidR="00414B4D" w:rsidRPr="00C260AB" w:rsidRDefault="00414B4D" w:rsidP="00414B4D">
            <w:pPr>
              <w:jc w:val="both"/>
              <w:rPr>
                <w:b/>
                <w:color w:val="000000"/>
              </w:rPr>
            </w:pPr>
            <w:r w:rsidRPr="00C260AB">
              <w:rPr>
                <w:b/>
                <w:color w:val="000000"/>
              </w:rPr>
              <w:t>Досягти програмних результатів:</w:t>
            </w:r>
          </w:p>
          <w:p w:rsidR="001764C4" w:rsidRDefault="00356863" w:rsidP="00370AEC">
            <w:pPr>
              <w:jc w:val="both"/>
            </w:pPr>
            <w:r>
              <w:t xml:space="preserve">РН01 Знати і застосовувати сучасні професійні стандарти і інші </w:t>
            </w:r>
            <w:proofErr w:type="spellStart"/>
            <w:r>
              <w:t>нормативноправові</w:t>
            </w:r>
            <w:proofErr w:type="spellEnd"/>
            <w:r>
              <w:t xml:space="preserve"> документи з інженерії програмного забезпечення.</w:t>
            </w:r>
          </w:p>
          <w:p w:rsidR="00356863" w:rsidRDefault="00356863" w:rsidP="00370AEC">
            <w:pPr>
              <w:jc w:val="both"/>
            </w:pPr>
            <w:r>
              <w:t>РН04 Виявляти інформаційні потреби і класифікувати дані для проектування програмного забезпечення.</w:t>
            </w:r>
          </w:p>
          <w:p w:rsidR="00356863" w:rsidRDefault="00356863" w:rsidP="00370AEC">
            <w:pPr>
              <w:jc w:val="both"/>
            </w:pPr>
            <w:r>
              <w:t>РН15 Здійснювати реінжиніринг програмного забезпечення відповідно до вимог замовника.</w:t>
            </w:r>
          </w:p>
          <w:p w:rsidR="00356863" w:rsidRDefault="00356863" w:rsidP="00370AEC">
            <w:pPr>
              <w:jc w:val="both"/>
            </w:pPr>
            <w:r>
              <w:t xml:space="preserve">РН16 Планувати, організовувати та здійснювати тестування, верифікацію та </w:t>
            </w:r>
            <w:proofErr w:type="spellStart"/>
            <w:r>
              <w:t>валідацію</w:t>
            </w:r>
            <w:proofErr w:type="spellEnd"/>
            <w:r>
              <w:t xml:space="preserve"> програмного забезпечення.</w:t>
            </w:r>
          </w:p>
          <w:p w:rsidR="00356863" w:rsidRPr="00C260AB" w:rsidRDefault="00356863" w:rsidP="00370AEC">
            <w:pPr>
              <w:jc w:val="both"/>
            </w:pPr>
            <w:r>
              <w:t>РН17 Збирати, аналізувати, оцінювати необхідну для розв’язання наукових і прикладних задач інформацію, використовуючи науково -технічну літературу, бази даних та інші джерела.</w:t>
            </w:r>
          </w:p>
        </w:tc>
      </w:tr>
    </w:tbl>
    <w:p w:rsidR="001764C4" w:rsidRDefault="001764C4" w:rsidP="001764C4">
      <w:pPr>
        <w:pStyle w:val="a3"/>
        <w:ind w:left="0"/>
        <w:rPr>
          <w:sz w:val="28"/>
          <w:szCs w:val="28"/>
          <w:lang w:val="uk-UA"/>
        </w:rPr>
      </w:pPr>
    </w:p>
    <w:p w:rsidR="00076EA4" w:rsidRPr="00C53349" w:rsidRDefault="00076EA4" w:rsidP="00076EA4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C53349">
        <w:rPr>
          <w:b/>
          <w:sz w:val="28"/>
          <w:szCs w:val="28"/>
          <w:lang w:val="uk-UA"/>
        </w:rPr>
        <w:lastRenderedPageBreak/>
        <w:t>3. Структура курсу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3331"/>
        <w:gridCol w:w="3490"/>
        <w:gridCol w:w="1708"/>
      </w:tblGrid>
      <w:tr w:rsidR="003F2E5F" w:rsidRPr="00CE7D90" w:rsidTr="00536B4D">
        <w:trPr>
          <w:trHeight w:val="5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4D2FC0">
            <w:pPr>
              <w:pStyle w:val="ad"/>
              <w:jc w:val="center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4D2FC0">
            <w:pPr>
              <w:pStyle w:val="ad"/>
              <w:jc w:val="center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Тема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4D2FC0">
            <w:pPr>
              <w:pStyle w:val="ad"/>
              <w:jc w:val="center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Завдання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4D2FC0">
            <w:pPr>
              <w:pStyle w:val="ad"/>
              <w:jc w:val="center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Вид заняття</w:t>
            </w:r>
          </w:p>
        </w:tc>
      </w:tr>
      <w:tr w:rsidR="003F2E5F" w:rsidRPr="00CE7D90" w:rsidTr="00536B4D">
        <w:trPr>
          <w:trHeight w:val="6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 xml:space="preserve">     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5F683D" w:rsidRDefault="005F683D" w:rsidP="00CE7D90">
            <w:pPr>
              <w:pStyle w:val="ad"/>
              <w:rPr>
                <w:lang w:val="en-US" w:eastAsia="uk-UA"/>
              </w:rPr>
            </w:pPr>
            <w:r>
              <w:rPr>
                <w:lang w:val="en-US" w:eastAsia="uk-UA"/>
              </w:rPr>
              <w:t>Fundamentals of Software Engineering. Basics of technical translation. Compelling conversations.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Перегляд, аналіз та порівняння зразків</w:t>
            </w:r>
            <w:r w:rsidR="00236E34">
              <w:rPr>
                <w:lang w:val="uk-UA" w:eastAsia="uk-UA"/>
              </w:rPr>
              <w:t xml:space="preserve"> фахових текстів </w:t>
            </w:r>
            <w:proofErr w:type="spellStart"/>
            <w:r w:rsidR="00236E34">
              <w:rPr>
                <w:lang w:val="uk-UA" w:eastAsia="uk-UA"/>
              </w:rPr>
              <w:t>укр</w:t>
            </w:r>
            <w:proofErr w:type="spellEnd"/>
            <w:r w:rsidR="00236E34">
              <w:rPr>
                <w:lang w:val="uk-UA" w:eastAsia="uk-UA"/>
              </w:rPr>
              <w:t xml:space="preserve">. та </w:t>
            </w:r>
            <w:proofErr w:type="spellStart"/>
            <w:r w:rsidR="00236E34">
              <w:rPr>
                <w:lang w:val="uk-UA" w:eastAsia="uk-UA"/>
              </w:rPr>
              <w:t>англ</w:t>
            </w:r>
            <w:proofErr w:type="spellEnd"/>
            <w:r w:rsidR="00236E34">
              <w:rPr>
                <w:lang w:val="uk-UA" w:eastAsia="uk-UA"/>
              </w:rPr>
              <w:t>.</w:t>
            </w:r>
            <w:r w:rsidRPr="00CE7D90">
              <w:rPr>
                <w:lang w:val="uk-UA" w:eastAsia="uk-UA"/>
              </w:rPr>
              <w:t xml:space="preserve"> мовами 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презентація</w:t>
            </w:r>
          </w:p>
        </w:tc>
      </w:tr>
      <w:tr w:rsidR="003F2E5F" w:rsidRPr="00CE7D90" w:rsidTr="00536B4D">
        <w:trPr>
          <w:trHeight w:val="6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 xml:space="preserve">     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ED426E" w:rsidRDefault="00ED426E" w:rsidP="00CE7D90">
            <w:pPr>
              <w:pStyle w:val="ad"/>
              <w:rPr>
                <w:lang w:val="en-US" w:eastAsia="uk-UA"/>
              </w:rPr>
            </w:pPr>
            <w:r>
              <w:rPr>
                <w:lang w:val="en-US" w:eastAsia="uk-UA"/>
              </w:rPr>
              <w:t>Software Construction Activities. Finding antonyms/ synonyms/derivatives.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 xml:space="preserve">Читання та переклад текстів, порівняння та коментар до перекладу, </w:t>
            </w:r>
            <w:r w:rsidR="00F930D3">
              <w:rPr>
                <w:lang w:val="uk-UA" w:eastAsia="uk-UA"/>
              </w:rPr>
              <w:t>робота із антонімами, синонімами та похідними.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практичне</w:t>
            </w:r>
          </w:p>
        </w:tc>
      </w:tr>
      <w:tr w:rsidR="003F2E5F" w:rsidRPr="00CE7D90" w:rsidTr="00536B4D">
        <w:trPr>
          <w:trHeight w:val="6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b/>
                <w:bCs/>
                <w:lang w:val="uk-UA" w:eastAsia="uk-UA"/>
              </w:rPr>
              <w:t xml:space="preserve">     </w:t>
            </w:r>
            <w:r w:rsidRPr="00CE7D90">
              <w:rPr>
                <w:lang w:val="uk-UA" w:eastAsia="uk-UA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D4761A" w:rsidP="00CE7D90">
            <w:pPr>
              <w:pStyle w:val="ad"/>
              <w:rPr>
                <w:lang w:val="uk-UA" w:eastAsia="uk-UA"/>
              </w:rPr>
            </w:pPr>
            <w:r>
              <w:rPr>
                <w:lang w:val="en-US" w:eastAsia="uk-UA"/>
              </w:rPr>
              <w:t>Software Development. Problems of technical translation. Essential job and work vocabulary.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Опрацювання лексики за темою; переклад фахових текстів</w:t>
            </w:r>
            <w:r w:rsidR="00236E34">
              <w:rPr>
                <w:lang w:val="uk-UA"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практичне</w:t>
            </w:r>
          </w:p>
        </w:tc>
      </w:tr>
      <w:tr w:rsidR="003F2E5F" w:rsidRPr="00CE7D90" w:rsidTr="00536B4D">
        <w:trPr>
          <w:trHeight w:val="4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 xml:space="preserve">     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F930D3" w:rsidRDefault="00C53F2D" w:rsidP="00CE7D90">
            <w:pPr>
              <w:pStyle w:val="ad"/>
              <w:rPr>
                <w:lang w:val="en-US" w:eastAsia="uk-UA"/>
              </w:rPr>
            </w:pPr>
            <w:r>
              <w:rPr>
                <w:lang w:val="en-US" w:eastAsia="uk-UA"/>
              </w:rPr>
              <w:t>Activities in Programming. Practi</w:t>
            </w:r>
            <w:r w:rsidR="00F930D3">
              <w:rPr>
                <w:lang w:val="en-US" w:eastAsia="uk-UA"/>
              </w:rPr>
              <w:t>cing reading, translating and retelling the technical text.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 xml:space="preserve">Переклад неоднозначних слів, вибір варіантного відповідника, робота </w:t>
            </w:r>
            <w:r w:rsidR="00F930D3">
              <w:rPr>
                <w:lang w:val="uk-UA" w:eastAsia="uk-UA"/>
              </w:rPr>
              <w:t xml:space="preserve">із фаховим текстом та </w:t>
            </w:r>
            <w:proofErr w:type="spellStart"/>
            <w:r w:rsidR="00F930D3">
              <w:rPr>
                <w:lang w:val="uk-UA" w:eastAsia="uk-UA"/>
              </w:rPr>
              <w:t>вокабуляром</w:t>
            </w:r>
            <w:proofErr w:type="spellEnd"/>
            <w:r w:rsidRPr="00CE7D90">
              <w:rPr>
                <w:lang w:val="uk-UA"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практичне</w:t>
            </w:r>
          </w:p>
        </w:tc>
      </w:tr>
      <w:tr w:rsidR="003F2E5F" w:rsidRPr="00CE7D90" w:rsidTr="00536B4D">
        <w:trPr>
          <w:trHeight w:val="4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14272B">
            <w:pPr>
              <w:pStyle w:val="ad"/>
              <w:jc w:val="center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192FDF" w:rsidRDefault="004951F8" w:rsidP="00CE7D90">
            <w:pPr>
              <w:pStyle w:val="ad"/>
              <w:rPr>
                <w:lang w:val="en-US" w:eastAsia="uk-UA"/>
              </w:rPr>
            </w:pPr>
            <w:r>
              <w:rPr>
                <w:lang w:val="en-US" w:eastAsia="uk-UA"/>
              </w:rPr>
              <w:t xml:space="preserve">Software Construction Fundamentals. </w:t>
            </w:r>
            <w:r>
              <w:rPr>
                <w:lang w:val="en-US"/>
              </w:rPr>
              <w:t>Minimizing Complexity. Reported Speech in Software.</w:t>
            </w:r>
            <w:r w:rsidR="00192FDF">
              <w:rPr>
                <w:lang w:val="uk-UA"/>
              </w:rPr>
              <w:t xml:space="preserve"> </w:t>
            </w:r>
            <w:r w:rsidR="00192FDF">
              <w:rPr>
                <w:lang w:val="en-US"/>
              </w:rPr>
              <w:t>Module work.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Опрацювати лексику за темою; виконання лексико-граматичних завдань</w:t>
            </w:r>
            <w:r w:rsidR="00BF1AA8">
              <w:rPr>
                <w:lang w:val="uk-UA" w:eastAsia="uk-UA"/>
              </w:rPr>
              <w:t>.</w:t>
            </w:r>
          </w:p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192FDF" w:rsidRDefault="00192FDF" w:rsidP="00CE7D90">
            <w:pPr>
              <w:pStyle w:val="ad"/>
              <w:rPr>
                <w:lang w:val="en-US" w:eastAsia="uk-UA"/>
              </w:rPr>
            </w:pPr>
            <w:r>
              <w:rPr>
                <w:lang w:val="uk-UA" w:eastAsia="uk-UA"/>
              </w:rPr>
              <w:t>практичне, контрольне завдання</w:t>
            </w:r>
          </w:p>
        </w:tc>
      </w:tr>
      <w:tr w:rsidR="003F2E5F" w:rsidRPr="00CE7D90" w:rsidTr="00536B4D">
        <w:trPr>
          <w:trHeight w:val="4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B00CE1">
            <w:pPr>
              <w:pStyle w:val="ad"/>
              <w:jc w:val="center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61607" w:rsidP="00CE7D90">
            <w:pPr>
              <w:pStyle w:val="ad"/>
              <w:rPr>
                <w:lang w:val="uk-UA" w:eastAsia="uk-UA"/>
              </w:rPr>
            </w:pPr>
            <w:r>
              <w:rPr>
                <w:color w:val="000000" w:themeColor="text1"/>
                <w:lang w:val="en-US"/>
              </w:rPr>
              <w:t>Constructing for Verification. The Use of Internal Standards. Relative Clauses.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 xml:space="preserve">Вибір з фахових текстів термінології та переклад  </w:t>
            </w:r>
            <w:proofErr w:type="spellStart"/>
            <w:r w:rsidR="00236E34">
              <w:rPr>
                <w:lang w:val="uk-UA" w:eastAsia="uk-UA"/>
              </w:rPr>
              <w:t>англ</w:t>
            </w:r>
            <w:proofErr w:type="spellEnd"/>
            <w:r w:rsidR="00236E34">
              <w:rPr>
                <w:lang w:val="uk-UA" w:eastAsia="uk-UA"/>
              </w:rPr>
              <w:t xml:space="preserve">. </w:t>
            </w:r>
            <w:r w:rsidRPr="00CE7D90">
              <w:rPr>
                <w:lang w:val="uk-UA" w:eastAsia="uk-UA"/>
              </w:rPr>
              <w:t>мовою;</w:t>
            </w:r>
            <w:r w:rsidR="00C61607" w:rsidRPr="00CE7D90">
              <w:rPr>
                <w:lang w:val="uk-UA" w:eastAsia="uk-UA"/>
              </w:rPr>
              <w:t xml:space="preserve"> виконання лексико-граматичних завдань</w:t>
            </w:r>
            <w:r w:rsidR="00C61607">
              <w:rPr>
                <w:lang w:val="uk-UA"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практичне</w:t>
            </w:r>
          </w:p>
        </w:tc>
      </w:tr>
      <w:tr w:rsidR="003F2E5F" w:rsidRPr="00CE7D90" w:rsidTr="00536B4D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800143">
            <w:pPr>
              <w:pStyle w:val="ad"/>
              <w:jc w:val="center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3B17FF" w:rsidRDefault="003B17FF" w:rsidP="00CE7D90">
            <w:pPr>
              <w:pStyle w:val="ad"/>
              <w:rPr>
                <w:lang w:val="en-US" w:eastAsia="uk-UA"/>
              </w:rPr>
            </w:pPr>
            <w:r>
              <w:rPr>
                <w:lang w:val="en-US" w:eastAsia="uk-UA"/>
              </w:rPr>
              <w:t>Scientific Writing and its translation</w:t>
            </w:r>
            <w:r w:rsidR="00CE7D90" w:rsidRPr="00CE7D90">
              <w:rPr>
                <w:lang w:val="uk-UA" w:eastAsia="uk-UA"/>
              </w:rPr>
              <w:t>.</w:t>
            </w:r>
            <w:r>
              <w:rPr>
                <w:lang w:val="en-US" w:eastAsia="uk-UA"/>
              </w:rPr>
              <w:t xml:space="preserve"> </w:t>
            </w:r>
            <w:r>
              <w:rPr>
                <w:lang w:val="en-US"/>
              </w:rPr>
              <w:t>Structure of a typical email.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E34CB0" w:rsidRDefault="00CE7D90" w:rsidP="00CE7D90">
            <w:pPr>
              <w:pStyle w:val="ad"/>
              <w:rPr>
                <w:lang w:val="en-US" w:eastAsia="uk-UA"/>
              </w:rPr>
            </w:pPr>
            <w:r w:rsidRPr="00CE7D90">
              <w:rPr>
                <w:lang w:val="uk-UA" w:eastAsia="uk-UA"/>
              </w:rPr>
              <w:t>Ознайомлення з науковими текстами,</w:t>
            </w:r>
            <w:r w:rsidR="003F2E5F">
              <w:rPr>
                <w:lang w:val="uk-UA" w:eastAsia="uk-UA"/>
              </w:rPr>
              <w:t xml:space="preserve"> </w:t>
            </w:r>
            <w:r w:rsidRPr="00CE7D90">
              <w:rPr>
                <w:lang w:val="uk-UA" w:eastAsia="uk-UA"/>
              </w:rPr>
              <w:t>виокремлення </w:t>
            </w:r>
            <w:proofErr w:type="spellStart"/>
            <w:r w:rsidRPr="00CE7D90">
              <w:rPr>
                <w:lang w:val="uk-UA" w:eastAsia="uk-UA"/>
              </w:rPr>
              <w:t>мовних</w:t>
            </w:r>
            <w:proofErr w:type="spellEnd"/>
            <w:r w:rsidRPr="00CE7D90">
              <w:rPr>
                <w:lang w:val="uk-UA" w:eastAsia="uk-UA"/>
              </w:rPr>
              <w:t xml:space="preserve"> фраз та їх переклад</w:t>
            </w:r>
            <w:r w:rsidR="00E34CB0">
              <w:rPr>
                <w:lang w:val="uk-UA"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практичне</w:t>
            </w:r>
          </w:p>
        </w:tc>
      </w:tr>
      <w:tr w:rsidR="003F2E5F" w:rsidRPr="00CE7D90" w:rsidTr="00536B4D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 xml:space="preserve">     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221377" w:rsidRDefault="00221377" w:rsidP="00CE7D90">
            <w:pPr>
              <w:pStyle w:val="ad"/>
              <w:rPr>
                <w:lang w:val="en-US" w:eastAsia="uk-UA"/>
              </w:rPr>
            </w:pPr>
            <w:r>
              <w:rPr>
                <w:lang w:val="en-US" w:eastAsia="uk-UA"/>
              </w:rPr>
              <w:t>Module work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Лексико-</w:t>
            </w:r>
            <w:r w:rsidR="00DC2260">
              <w:rPr>
                <w:lang w:val="uk-UA" w:eastAsia="uk-UA"/>
              </w:rPr>
              <w:t>граматичний контроль; тестування.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тест</w:t>
            </w:r>
          </w:p>
        </w:tc>
      </w:tr>
      <w:tr w:rsidR="003F2E5F" w:rsidRPr="00CE7D90" w:rsidTr="00536B4D">
        <w:trPr>
          <w:trHeight w:val="8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 xml:space="preserve">     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E34CB0" w:rsidP="00CE7D90">
            <w:pPr>
              <w:pStyle w:val="ad"/>
              <w:rPr>
                <w:lang w:val="uk-UA" w:eastAsia="uk-UA"/>
              </w:rPr>
            </w:pPr>
            <w:r>
              <w:rPr>
                <w:color w:val="000000" w:themeColor="text1"/>
                <w:lang w:val="en-US"/>
              </w:rPr>
              <w:t>Formal and Informal words and phrases. Translation practice. Writing a formal email. Presentation.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Виконання лекси</w:t>
            </w:r>
            <w:r w:rsidR="00E34CB0">
              <w:rPr>
                <w:lang w:val="uk-UA" w:eastAsia="uk-UA"/>
              </w:rPr>
              <w:t>чних</w:t>
            </w:r>
            <w:r w:rsidRPr="00CE7D90">
              <w:rPr>
                <w:lang w:val="uk-UA" w:eastAsia="uk-UA"/>
              </w:rPr>
              <w:t xml:space="preserve"> завдань; зразки текстів для перекладу</w:t>
            </w:r>
            <w:r w:rsidR="00E34CB0">
              <w:rPr>
                <w:lang w:val="uk-UA" w:eastAsia="uk-UA"/>
              </w:rPr>
              <w:t>; презентація.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Default="003F2E5F" w:rsidP="00CE7D90">
            <w:pPr>
              <w:pStyle w:val="ad"/>
              <w:rPr>
                <w:lang w:val="uk-UA" w:eastAsia="uk-UA"/>
              </w:rPr>
            </w:pPr>
            <w:r>
              <w:rPr>
                <w:lang w:val="uk-UA" w:eastAsia="uk-UA"/>
              </w:rPr>
              <w:t>практичне,</w:t>
            </w:r>
          </w:p>
          <w:p w:rsidR="003F2E5F" w:rsidRPr="00CE7D90" w:rsidRDefault="003F2E5F" w:rsidP="00CE7D90">
            <w:pPr>
              <w:pStyle w:val="ad"/>
              <w:rPr>
                <w:lang w:val="uk-UA" w:eastAsia="uk-UA"/>
              </w:rPr>
            </w:pPr>
            <w:r>
              <w:rPr>
                <w:lang w:val="uk-UA" w:eastAsia="uk-UA"/>
              </w:rPr>
              <w:t>презентація</w:t>
            </w:r>
          </w:p>
        </w:tc>
      </w:tr>
      <w:tr w:rsidR="003F2E5F" w:rsidRPr="00CE7D90" w:rsidTr="00536B4D">
        <w:trPr>
          <w:trHeight w:val="8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    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3F7F6E" w:rsidP="00CE7D90">
            <w:pPr>
              <w:pStyle w:val="ad"/>
              <w:rPr>
                <w:lang w:val="uk-UA" w:eastAsia="uk-UA"/>
              </w:rPr>
            </w:pPr>
            <w:r>
              <w:rPr>
                <w:lang w:val="en-US"/>
              </w:rPr>
              <w:t>Construction models and Construction Planning. Translation exercises. Grammar Revision: Perfect Tenses.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Комплексні вправи з різних граматичних т</w:t>
            </w:r>
            <w:r w:rsidR="00236E34">
              <w:rPr>
                <w:lang w:val="uk-UA" w:eastAsia="uk-UA"/>
              </w:rPr>
              <w:t xml:space="preserve">руднощів </w:t>
            </w:r>
            <w:proofErr w:type="spellStart"/>
            <w:r w:rsidR="00236E34">
              <w:rPr>
                <w:lang w:val="uk-UA" w:eastAsia="uk-UA"/>
              </w:rPr>
              <w:t>техн</w:t>
            </w:r>
            <w:proofErr w:type="spellEnd"/>
            <w:r w:rsidR="00236E34">
              <w:rPr>
                <w:lang w:val="uk-UA" w:eastAsia="uk-UA"/>
              </w:rPr>
              <w:t xml:space="preserve">. </w:t>
            </w:r>
            <w:r w:rsidRPr="00CE7D90">
              <w:rPr>
                <w:lang w:val="uk-UA" w:eastAsia="uk-UA"/>
              </w:rPr>
              <w:t>перекладу</w:t>
            </w:r>
            <w:r w:rsidR="00592A23" w:rsidRPr="00CE7D90">
              <w:rPr>
                <w:lang w:val="uk-UA" w:eastAsia="uk-UA"/>
              </w:rPr>
              <w:t>; виконання лексико-граматичних завдань</w:t>
            </w:r>
            <w:r w:rsidR="00592A23">
              <w:rPr>
                <w:lang w:val="uk-UA"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</w:p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практичне</w:t>
            </w:r>
          </w:p>
        </w:tc>
      </w:tr>
      <w:tr w:rsidR="003F2E5F" w:rsidRPr="00CE7D90" w:rsidTr="00536B4D">
        <w:trPr>
          <w:trHeight w:val="8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 xml:space="preserve">     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F9348D" w:rsidP="00CE7D90">
            <w:pPr>
              <w:pStyle w:val="ad"/>
              <w:rPr>
                <w:lang w:val="uk-UA" w:eastAsia="uk-UA"/>
              </w:rPr>
            </w:pPr>
            <w:bookmarkStart w:id="0" w:name="_GoBack"/>
            <w:bookmarkEnd w:id="0"/>
            <w:r>
              <w:rPr>
                <w:lang w:val="en-US"/>
              </w:rPr>
              <w:t>Speaking on: Software Design, Software Testing, Coding and Debugging. Vocabulary practice.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5F3A7A" w:rsidP="00CE7D90">
            <w:pPr>
              <w:pStyle w:val="ad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Усний переказ текстів для закріплення вивченої лексики. </w:t>
            </w:r>
            <w:r w:rsidR="00CE7D90" w:rsidRPr="00CE7D90">
              <w:rPr>
                <w:lang w:val="uk-UA" w:eastAsia="uk-UA"/>
              </w:rPr>
              <w:t>Виконання лексико-граматичних вправ.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практичне</w:t>
            </w:r>
          </w:p>
        </w:tc>
      </w:tr>
      <w:tr w:rsidR="003F2E5F" w:rsidRPr="00CE7D90" w:rsidTr="00236E34">
        <w:trPr>
          <w:trHeight w:val="5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 xml:space="preserve">     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EF0295" w:rsidP="00CE7D90">
            <w:pPr>
              <w:pStyle w:val="ad"/>
              <w:rPr>
                <w:lang w:val="uk-UA" w:eastAsia="uk-UA"/>
              </w:rPr>
            </w:pPr>
            <w:r w:rsidRPr="00B549BF">
              <w:rPr>
                <w:lang w:val="en-US"/>
              </w:rPr>
              <w:t>Basics of Software Modelling. Translation exercises. Absolute Participle Construction. Absolute Nominative Complex.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Опрацювання інформації за темою; переклад тексту</w:t>
            </w:r>
            <w:r w:rsidR="00B95754">
              <w:rPr>
                <w:lang w:val="uk-UA" w:eastAsia="uk-UA"/>
              </w:rPr>
              <w:t xml:space="preserve"> та вправ</w:t>
            </w:r>
            <w:r w:rsidRPr="00CE7D90">
              <w:rPr>
                <w:lang w:val="uk-UA" w:eastAsia="uk-UA"/>
              </w:rPr>
              <w:t>, виконання лексико-граматичних завдань</w:t>
            </w:r>
            <w:r w:rsidR="00236E34">
              <w:rPr>
                <w:lang w:val="uk-UA"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практичне</w:t>
            </w:r>
          </w:p>
        </w:tc>
      </w:tr>
      <w:tr w:rsidR="003F2E5F" w:rsidRPr="00CE7D90" w:rsidTr="00536B4D">
        <w:trPr>
          <w:trHeight w:val="11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lastRenderedPageBreak/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61497D" w:rsidRDefault="0061497D" w:rsidP="00CE7D90">
            <w:pPr>
              <w:pStyle w:val="ad"/>
              <w:rPr>
                <w:lang w:val="uk-UA" w:eastAsia="uk-UA"/>
              </w:rPr>
            </w:pPr>
            <w:r w:rsidRPr="00B549BF">
              <w:rPr>
                <w:lang w:val="en-US"/>
              </w:rPr>
              <w:t>Word Combinations and terms in Software.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W</w:t>
            </w:r>
            <w:r w:rsidRPr="00B549BF">
              <w:rPr>
                <w:lang w:val="en-US"/>
              </w:rPr>
              <w:t>riting: kiss principle, short forms. Prepositions.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 xml:space="preserve">Опрацювання фахових зразків текстів за темою; </w:t>
            </w:r>
            <w:r w:rsidR="0061497D" w:rsidRPr="00CE7D90">
              <w:rPr>
                <w:lang w:val="uk-UA" w:eastAsia="uk-UA"/>
              </w:rPr>
              <w:t>виконання лексико-граматичних завдань</w:t>
            </w:r>
            <w:r w:rsidR="0061497D">
              <w:rPr>
                <w:lang w:val="uk-UA"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61497D" w:rsidRDefault="0061497D" w:rsidP="00CE7D90">
            <w:pPr>
              <w:pStyle w:val="ad"/>
              <w:rPr>
                <w:lang w:val="uk-UA" w:eastAsia="uk-UA"/>
              </w:rPr>
            </w:pPr>
            <w:r>
              <w:rPr>
                <w:lang w:val="uk-UA" w:eastAsia="uk-UA"/>
              </w:rPr>
              <w:t>практичне</w:t>
            </w:r>
          </w:p>
        </w:tc>
      </w:tr>
      <w:tr w:rsidR="003F2E5F" w:rsidRPr="00CE7D90" w:rsidTr="00536B4D">
        <w:trPr>
          <w:trHeight w:val="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4C5023" w:rsidRDefault="004C5023" w:rsidP="00CE7D90">
            <w:pPr>
              <w:pStyle w:val="ad"/>
              <w:rPr>
                <w:lang w:val="en-US" w:eastAsia="uk-UA"/>
              </w:rPr>
            </w:pPr>
            <w:r w:rsidRPr="00B549BF">
              <w:rPr>
                <w:lang w:val="en-US"/>
              </w:rPr>
              <w:t>Models for communication. Translation practice. Writing a summery.</w:t>
            </w:r>
            <w:r>
              <w:rPr>
                <w:lang w:val="uk-UA"/>
              </w:rPr>
              <w:t xml:space="preserve"> </w:t>
            </w:r>
            <w:r>
              <w:rPr>
                <w:lang w:val="en-US"/>
              </w:rPr>
              <w:t>Revision.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4C5023" w:rsidP="00CE7D90">
            <w:pPr>
              <w:pStyle w:val="ad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Практика перекладу технічного тексту. </w:t>
            </w:r>
            <w:r w:rsidRPr="00CE7D90">
              <w:rPr>
                <w:lang w:val="uk-UA" w:eastAsia="uk-UA"/>
              </w:rPr>
              <w:t>Блок запитань та відповідей студентів.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EF32D4" w:rsidP="00CE7D90">
            <w:pPr>
              <w:pStyle w:val="ad"/>
              <w:rPr>
                <w:lang w:val="uk-UA" w:eastAsia="uk-UA"/>
              </w:rPr>
            </w:pPr>
            <w:r>
              <w:rPr>
                <w:lang w:val="uk-UA" w:eastAsia="uk-UA"/>
              </w:rPr>
              <w:t>практичне</w:t>
            </w:r>
          </w:p>
        </w:tc>
      </w:tr>
      <w:tr w:rsidR="003F2E5F" w:rsidRPr="00CE7D90" w:rsidTr="00536B4D">
        <w:trPr>
          <w:trHeight w:val="42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CE7D90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564067" w:rsidRDefault="00CE7D90" w:rsidP="00CE7D90">
            <w:pPr>
              <w:pStyle w:val="ad"/>
              <w:rPr>
                <w:lang w:val="en-US" w:eastAsia="uk-UA"/>
              </w:rPr>
            </w:pPr>
            <w:r w:rsidRPr="00CE7D90">
              <w:rPr>
                <w:lang w:val="uk-UA" w:eastAsia="uk-UA"/>
              </w:rPr>
              <w:t xml:space="preserve"> </w:t>
            </w:r>
            <w:r w:rsidR="00564067">
              <w:rPr>
                <w:lang w:val="en-US" w:eastAsia="uk-UA"/>
              </w:rPr>
              <w:t>Exam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4C5023" w:rsidP="00CE7D90">
            <w:pPr>
              <w:pStyle w:val="ad"/>
              <w:rPr>
                <w:lang w:val="uk-UA" w:eastAsia="uk-UA"/>
              </w:rPr>
            </w:pPr>
            <w:r w:rsidRPr="00CE7D90">
              <w:rPr>
                <w:lang w:val="uk-UA" w:eastAsia="uk-UA"/>
              </w:rPr>
              <w:t>Лексико-граматичний контроль; тестування</w:t>
            </w:r>
            <w:r>
              <w:rPr>
                <w:lang w:val="uk-UA" w:eastAsia="uk-UA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7D90" w:rsidRPr="00CE7D90" w:rsidRDefault="00F26F64" w:rsidP="00CE7D90">
            <w:pPr>
              <w:pStyle w:val="ad"/>
              <w:rPr>
                <w:lang w:val="uk-UA" w:eastAsia="uk-UA"/>
              </w:rPr>
            </w:pPr>
            <w:r>
              <w:rPr>
                <w:lang w:val="uk-UA" w:eastAsia="uk-UA"/>
              </w:rPr>
              <w:t>комбінована форма</w:t>
            </w:r>
          </w:p>
        </w:tc>
      </w:tr>
    </w:tbl>
    <w:p w:rsidR="004C0C6B" w:rsidRPr="00884C6E" w:rsidRDefault="004C0C6B" w:rsidP="004C0C6B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4C0C6B" w:rsidRPr="00884C6E" w:rsidRDefault="004C0C6B" w:rsidP="004C0C6B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884C6E">
        <w:rPr>
          <w:b/>
          <w:sz w:val="28"/>
          <w:szCs w:val="28"/>
          <w:lang w:val="uk-UA"/>
        </w:rPr>
        <w:t>4. Система оцінювання курсу</w:t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93"/>
        <w:gridCol w:w="6058"/>
      </w:tblGrid>
      <w:tr w:rsidR="00EE5930" w:rsidRPr="002847CB" w:rsidTr="00EE5930"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5930" w:rsidRPr="002847CB" w:rsidRDefault="00EE5930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                      Накопичування балів під час вивчення дисципліни</w:t>
            </w:r>
          </w:p>
        </w:tc>
      </w:tr>
      <w:tr w:rsidR="00EE5930" w:rsidRPr="002847CB" w:rsidTr="00EE59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5930" w:rsidRPr="002847CB" w:rsidRDefault="00EE5930" w:rsidP="00EE5930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Види навчальної роботи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5930" w:rsidRPr="002847CB" w:rsidRDefault="00EE5930" w:rsidP="00EE5930">
            <w:pPr>
              <w:jc w:val="center"/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Максимальна кількість балів</w:t>
            </w:r>
          </w:p>
        </w:tc>
      </w:tr>
      <w:tr w:rsidR="00EE5930" w:rsidRPr="002847CB" w:rsidTr="00EE59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5930" w:rsidRPr="002847CB" w:rsidRDefault="00EE5930" w:rsidP="00EE5930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Практичне  заняття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5930" w:rsidRPr="002847CB" w:rsidRDefault="00EE5930" w:rsidP="00EE5930">
            <w:pPr>
              <w:jc w:val="center"/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40</w:t>
            </w:r>
          </w:p>
        </w:tc>
      </w:tr>
      <w:tr w:rsidR="00EE5930" w:rsidRPr="002847CB" w:rsidTr="00EE59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5930" w:rsidRPr="002847CB" w:rsidRDefault="00EE5930" w:rsidP="00EE5930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Самостійна робота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5930" w:rsidRPr="002847CB" w:rsidRDefault="00EE5930" w:rsidP="00EE5930">
            <w:pPr>
              <w:jc w:val="center"/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10</w:t>
            </w:r>
          </w:p>
        </w:tc>
      </w:tr>
      <w:tr w:rsidR="00EE5930" w:rsidRPr="002847CB" w:rsidTr="00EE59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5930" w:rsidRPr="002847CB" w:rsidRDefault="00EE5930" w:rsidP="00EE5930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Екзамен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5930" w:rsidRPr="002847CB" w:rsidRDefault="00EE5930" w:rsidP="00EE5930">
            <w:pPr>
              <w:jc w:val="center"/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50</w:t>
            </w:r>
          </w:p>
        </w:tc>
      </w:tr>
      <w:tr w:rsidR="00EE5930" w:rsidRPr="002847CB" w:rsidTr="00EE593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5930" w:rsidRPr="002847CB" w:rsidRDefault="00EE5930" w:rsidP="00EE5930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Максимальна кількість балів</w:t>
            </w:r>
          </w:p>
        </w:tc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E5930" w:rsidRPr="002847CB" w:rsidRDefault="00EE5930" w:rsidP="00EE5930">
            <w:pPr>
              <w:jc w:val="center"/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100</w:t>
            </w:r>
          </w:p>
        </w:tc>
      </w:tr>
    </w:tbl>
    <w:p w:rsidR="004C0C6B" w:rsidRDefault="004C0C6B" w:rsidP="004C0C6B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4C0C6B" w:rsidRDefault="004C0C6B" w:rsidP="004C0C6B">
      <w:pPr>
        <w:pStyle w:val="a3"/>
        <w:ind w:left="0"/>
        <w:rPr>
          <w:sz w:val="28"/>
          <w:szCs w:val="28"/>
          <w:lang w:val="uk-UA"/>
        </w:rPr>
      </w:pPr>
    </w:p>
    <w:p w:rsidR="004C0C6B" w:rsidRPr="0042714F" w:rsidRDefault="004C0C6B" w:rsidP="004C0C6B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42714F">
        <w:rPr>
          <w:b/>
          <w:sz w:val="28"/>
          <w:szCs w:val="28"/>
          <w:lang w:val="uk-UA"/>
        </w:rPr>
        <w:t xml:space="preserve">5. Оцінювання відповідно до графіку навчального процесу </w:t>
      </w:r>
    </w:p>
    <w:tbl>
      <w:tblPr>
        <w:tblW w:w="93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2"/>
        <w:gridCol w:w="336"/>
        <w:gridCol w:w="336"/>
        <w:gridCol w:w="336"/>
        <w:gridCol w:w="336"/>
        <w:gridCol w:w="45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977"/>
      </w:tblGrid>
      <w:tr w:rsidR="00BE0D64" w:rsidRPr="002847CB" w:rsidTr="00BE0D64">
        <w:trPr>
          <w:trHeight w:val="22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Види навчальної</w:t>
            </w:r>
            <w:r w:rsidRPr="002847CB">
              <w:rPr>
                <w:color w:val="000000"/>
                <w:lang w:val="uk-UA" w:eastAsia="uk-UA"/>
              </w:rPr>
              <w:br/>
              <w:t>роботи</w:t>
            </w:r>
          </w:p>
        </w:tc>
        <w:tc>
          <w:tcPr>
            <w:tcW w:w="0" w:type="auto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jc w:val="center"/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Навчальні тижні</w:t>
            </w: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Разом</w:t>
            </w:r>
          </w:p>
        </w:tc>
      </w:tr>
      <w:tr w:rsidR="00BE0D64" w:rsidRPr="002847CB" w:rsidTr="00BE0D64">
        <w:trPr>
          <w:trHeight w:val="27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17</w:t>
            </w: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</w:tr>
      <w:tr w:rsidR="00BE0D64" w:rsidRPr="002847CB" w:rsidTr="00BE0D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Default="00BE0D64" w:rsidP="00536B4D">
            <w:pPr>
              <w:rPr>
                <w:color w:val="000000"/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 xml:space="preserve">Практичні    </w:t>
            </w:r>
          </w:p>
          <w:p w:rsidR="00BE0D64" w:rsidRPr="002847CB" w:rsidRDefault="00BE0D64" w:rsidP="00536B4D">
            <w:pPr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занят</w:t>
            </w:r>
            <w:r w:rsidRPr="002847CB">
              <w:rPr>
                <w:color w:val="000000"/>
                <w:lang w:val="uk-UA" w:eastAsia="uk-UA"/>
              </w:rPr>
              <w:t>тя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BE0D64">
            <w:pPr>
              <w:jc w:val="center"/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40</w:t>
            </w:r>
          </w:p>
        </w:tc>
      </w:tr>
      <w:tr w:rsidR="00BE0D64" w:rsidRPr="002847CB" w:rsidTr="00BE0D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Самостійна робо</w:t>
            </w:r>
            <w:r w:rsidRPr="002847CB">
              <w:rPr>
                <w:color w:val="000000"/>
                <w:lang w:val="uk-UA" w:eastAsia="uk-UA"/>
              </w:rPr>
              <w:t>та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BE0D64">
            <w:pPr>
              <w:jc w:val="center"/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10</w:t>
            </w:r>
          </w:p>
        </w:tc>
      </w:tr>
      <w:tr w:rsidR="00BE0D64" w:rsidRPr="002847CB" w:rsidTr="00BE0D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Екзамен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BE0D64">
            <w:pPr>
              <w:jc w:val="center"/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50</w:t>
            </w:r>
          </w:p>
        </w:tc>
      </w:tr>
      <w:tr w:rsidR="00BE0D64" w:rsidRPr="002847CB" w:rsidTr="00BE0D6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Всього за тижде</w:t>
            </w:r>
            <w:r w:rsidRPr="002847CB">
              <w:rPr>
                <w:color w:val="000000"/>
                <w:lang w:val="uk-UA" w:eastAsia="uk-UA"/>
              </w:rPr>
              <w:t>нь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536B4D">
            <w:pPr>
              <w:rPr>
                <w:lang w:val="uk-UA" w:eastAsia="uk-UA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D64" w:rsidRPr="002847CB" w:rsidRDefault="00BE0D64" w:rsidP="00BE0D64">
            <w:pPr>
              <w:jc w:val="center"/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100</w:t>
            </w:r>
          </w:p>
        </w:tc>
      </w:tr>
    </w:tbl>
    <w:p w:rsidR="004C0C6B" w:rsidRDefault="004C0C6B" w:rsidP="004C0C6B">
      <w:pPr>
        <w:pStyle w:val="a3"/>
        <w:ind w:left="0"/>
        <w:jc w:val="center"/>
        <w:rPr>
          <w:sz w:val="22"/>
          <w:szCs w:val="22"/>
          <w:lang w:val="uk-UA"/>
        </w:rPr>
      </w:pPr>
    </w:p>
    <w:p w:rsidR="004C0C6B" w:rsidRPr="00922E60" w:rsidRDefault="004C0C6B" w:rsidP="004C0C6B">
      <w:pPr>
        <w:pStyle w:val="a3"/>
        <w:ind w:left="0"/>
        <w:jc w:val="both"/>
        <w:rPr>
          <w:sz w:val="18"/>
          <w:szCs w:val="22"/>
          <w:lang w:val="uk-UA"/>
        </w:rPr>
      </w:pPr>
      <w:r w:rsidRPr="00922E60">
        <w:rPr>
          <w:b/>
          <w:sz w:val="18"/>
          <w:szCs w:val="22"/>
          <w:lang w:val="uk-UA"/>
        </w:rPr>
        <w:t>Примітка:</w:t>
      </w:r>
      <w:r>
        <w:rPr>
          <w:sz w:val="18"/>
          <w:szCs w:val="22"/>
          <w:lang w:val="uk-UA"/>
        </w:rPr>
        <w:t xml:space="preserve"> не рекомендується на один тиждень планувати кілька форм контролю.</w:t>
      </w:r>
    </w:p>
    <w:p w:rsidR="004C0C6B" w:rsidRPr="00922E60" w:rsidRDefault="004C0C6B" w:rsidP="004C0C6B">
      <w:pPr>
        <w:pStyle w:val="a3"/>
        <w:ind w:left="0"/>
        <w:jc w:val="both"/>
        <w:rPr>
          <w:szCs w:val="28"/>
          <w:lang w:val="uk-UA"/>
        </w:rPr>
      </w:pPr>
    </w:p>
    <w:p w:rsidR="00FB5F07" w:rsidRPr="00B10652" w:rsidRDefault="00FB5F07" w:rsidP="00FB5F07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B10652">
        <w:rPr>
          <w:b/>
          <w:sz w:val="28"/>
          <w:szCs w:val="28"/>
          <w:lang w:val="uk-UA"/>
        </w:rPr>
        <w:t>6. Ресурсне забезпечення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2"/>
        <w:gridCol w:w="3353"/>
      </w:tblGrid>
      <w:tr w:rsidR="00606D05" w:rsidRPr="002847CB" w:rsidTr="00536B4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6D05" w:rsidRPr="002847CB" w:rsidRDefault="00606D05" w:rsidP="00606D05">
            <w:pPr>
              <w:jc w:val="center"/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Матеріально-технічне забезпечення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6D05" w:rsidRPr="002847CB" w:rsidRDefault="00606D05" w:rsidP="00C56F75">
            <w:pPr>
              <w:jc w:val="center"/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 xml:space="preserve">Мультимедіа, </w:t>
            </w:r>
            <w:r w:rsidRPr="002847CB">
              <w:rPr>
                <w:color w:val="000000"/>
                <w:lang w:val="uk-UA" w:eastAsia="uk-UA"/>
              </w:rPr>
              <w:br/>
              <w:t>комп’ютери та інше</w:t>
            </w:r>
          </w:p>
        </w:tc>
      </w:tr>
      <w:tr w:rsidR="00606D05" w:rsidRPr="001A0C22" w:rsidTr="00536B4D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06D05" w:rsidRPr="002847CB" w:rsidRDefault="00606D05" w:rsidP="00536B4D">
            <w:pPr>
              <w:shd w:val="clear" w:color="auto" w:fill="FFFFFF"/>
              <w:jc w:val="center"/>
              <w:rPr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Література:</w:t>
            </w:r>
            <w:r w:rsidRPr="002847CB">
              <w:rPr>
                <w:color w:val="000000"/>
                <w:lang w:val="uk-UA" w:eastAsia="uk-UA"/>
              </w:rPr>
              <w:br/>
            </w:r>
            <w:r w:rsidRPr="002847CB">
              <w:rPr>
                <w:b/>
                <w:bCs/>
                <w:color w:val="000000"/>
                <w:lang w:val="uk-UA" w:eastAsia="uk-UA"/>
              </w:rPr>
              <w:t>Базова</w:t>
            </w:r>
          </w:p>
          <w:p w:rsidR="00422072" w:rsidRDefault="00811B18" w:rsidP="003C7499">
            <w:pPr>
              <w:numPr>
                <w:ilvl w:val="0"/>
                <w:numId w:val="3"/>
              </w:numPr>
              <w:jc w:val="both"/>
              <w:textAlignment w:val="baseline"/>
              <w:rPr>
                <w:color w:val="000000"/>
                <w:lang w:val="uk-UA" w:eastAsia="uk-UA"/>
              </w:rPr>
            </w:pPr>
            <w:proofErr w:type="spellStart"/>
            <w:r>
              <w:rPr>
                <w:color w:val="000000"/>
                <w:lang w:val="uk-UA" w:eastAsia="uk-UA"/>
              </w:rPr>
              <w:t>Карабан</w:t>
            </w:r>
            <w:proofErr w:type="spellEnd"/>
            <w:r>
              <w:rPr>
                <w:color w:val="000000"/>
                <w:lang w:val="uk-UA" w:eastAsia="uk-UA"/>
              </w:rPr>
              <w:t xml:space="preserve"> В.</w:t>
            </w:r>
            <w:r w:rsidR="008642EB">
              <w:rPr>
                <w:color w:val="000000"/>
                <w:lang w:val="en-US" w:eastAsia="uk-UA"/>
              </w:rPr>
              <w:t> </w:t>
            </w:r>
            <w:r w:rsidR="00606D05" w:rsidRPr="002847CB">
              <w:rPr>
                <w:color w:val="000000"/>
                <w:lang w:val="uk-UA" w:eastAsia="uk-UA"/>
              </w:rPr>
              <w:t>І.</w:t>
            </w:r>
            <w:r w:rsidRPr="00811B18">
              <w:rPr>
                <w:color w:val="000000"/>
                <w:lang w:eastAsia="uk-UA"/>
              </w:rPr>
              <w:t xml:space="preserve"> </w:t>
            </w:r>
            <w:r w:rsidR="00606D05" w:rsidRPr="002847CB">
              <w:rPr>
                <w:color w:val="000000"/>
                <w:lang w:val="uk-UA" w:eastAsia="uk-UA"/>
              </w:rPr>
              <w:t xml:space="preserve">Переклад англійської наукової і технічної літератури. Граматичні труднощі, лексичні, термінологічні </w:t>
            </w:r>
            <w:r w:rsidR="008642EB">
              <w:rPr>
                <w:color w:val="000000"/>
                <w:lang w:val="uk-UA" w:eastAsia="uk-UA"/>
              </w:rPr>
              <w:t>та жанрово-стилістичні проблеми</w:t>
            </w:r>
            <w:r w:rsidR="00606D05" w:rsidRPr="002847CB">
              <w:rPr>
                <w:color w:val="000000"/>
                <w:lang w:val="uk-UA" w:eastAsia="uk-UA"/>
              </w:rPr>
              <w:t>: навчал</w:t>
            </w:r>
            <w:r w:rsidR="00982C01">
              <w:rPr>
                <w:color w:val="000000"/>
                <w:lang w:val="uk-UA" w:eastAsia="uk-UA"/>
              </w:rPr>
              <w:t xml:space="preserve">ьний посібник. Вид. 5-те. Вінниця : Нова Книга, 2018. </w:t>
            </w:r>
            <w:r w:rsidR="00606D05" w:rsidRPr="002847CB">
              <w:rPr>
                <w:color w:val="000000"/>
                <w:lang w:val="uk-UA" w:eastAsia="uk-UA"/>
              </w:rPr>
              <w:t>656 с.</w:t>
            </w:r>
          </w:p>
          <w:p w:rsidR="00422072" w:rsidRDefault="00606D05" w:rsidP="003C7499">
            <w:pPr>
              <w:numPr>
                <w:ilvl w:val="0"/>
                <w:numId w:val="3"/>
              </w:numPr>
              <w:jc w:val="both"/>
              <w:textAlignment w:val="baseline"/>
              <w:rPr>
                <w:color w:val="000000"/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Богацький І.С.</w:t>
            </w:r>
            <w:r w:rsidR="00422072">
              <w:rPr>
                <w:color w:val="000000"/>
                <w:lang w:val="uk-UA" w:eastAsia="uk-UA"/>
              </w:rPr>
              <w:t>,</w:t>
            </w:r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847CB">
              <w:rPr>
                <w:color w:val="000000"/>
                <w:lang w:val="uk-UA" w:eastAsia="uk-UA"/>
              </w:rPr>
              <w:t>Дюканова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Н.</w:t>
            </w:r>
            <w:r w:rsidR="008642EB">
              <w:rPr>
                <w:color w:val="000000"/>
                <w:lang w:val="en-US" w:eastAsia="uk-UA"/>
              </w:rPr>
              <w:t> </w:t>
            </w:r>
            <w:r w:rsidRPr="002847CB">
              <w:rPr>
                <w:color w:val="000000"/>
                <w:lang w:val="uk-UA" w:eastAsia="uk-UA"/>
              </w:rPr>
              <w:t xml:space="preserve">М. </w:t>
            </w:r>
            <w:r w:rsidR="00422072">
              <w:rPr>
                <w:color w:val="000000"/>
                <w:lang w:val="uk-UA" w:eastAsia="uk-UA"/>
              </w:rPr>
              <w:t xml:space="preserve">Бізнес-курс англійської мови. К.: ТОВ </w:t>
            </w:r>
            <w:r w:rsidR="00422072" w:rsidRPr="00CC064A">
              <w:rPr>
                <w:color w:val="000000"/>
                <w:lang w:eastAsia="uk-UA"/>
              </w:rPr>
              <w:t>“</w:t>
            </w:r>
            <w:r w:rsidR="00422072">
              <w:rPr>
                <w:color w:val="000000"/>
                <w:lang w:val="uk-UA" w:eastAsia="uk-UA"/>
              </w:rPr>
              <w:t xml:space="preserve">ВП Логос-М”, 2009. </w:t>
            </w:r>
            <w:r w:rsidRPr="002847CB">
              <w:rPr>
                <w:color w:val="000000"/>
                <w:lang w:val="uk-UA" w:eastAsia="uk-UA"/>
              </w:rPr>
              <w:t>352 с. </w:t>
            </w:r>
          </w:p>
          <w:p w:rsidR="003C7499" w:rsidRPr="006F5493" w:rsidRDefault="003C7499" w:rsidP="003C7499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uk-UA"/>
              </w:rPr>
            </w:pPr>
            <w:r w:rsidRPr="006F5493">
              <w:rPr>
                <w:rFonts w:eastAsia="TimesNewRomanPS-BoldMT"/>
                <w:bCs/>
                <w:color w:val="000000"/>
                <w:lang w:val="uk-UA"/>
              </w:rPr>
              <w:t xml:space="preserve">Презентації </w:t>
            </w:r>
            <w:r w:rsidRPr="006F5493">
              <w:rPr>
                <w:color w:val="000000"/>
                <w:lang w:val="uk-UA"/>
              </w:rPr>
              <w:t xml:space="preserve">діловою англійською мовою = </w:t>
            </w:r>
            <w:r w:rsidRPr="006F5493">
              <w:rPr>
                <w:color w:val="000000"/>
                <w:lang w:val="en-US"/>
              </w:rPr>
              <w:t>Presentations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in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Business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English</w:t>
            </w:r>
            <w:r w:rsidRPr="006F5493">
              <w:rPr>
                <w:color w:val="000000"/>
                <w:lang w:val="uk-UA"/>
              </w:rPr>
              <w:t xml:space="preserve"> [Текст]: навчальний посібник для практичної та індивідуальної робіт з англійської мови за професійним спрямуванням / [уклад.</w:t>
            </w:r>
            <w:r w:rsidRPr="006F5493">
              <w:rPr>
                <w:rFonts w:eastAsia="TimesNewRomanPSMT"/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</w:rPr>
              <w:t xml:space="preserve">О. В. </w:t>
            </w:r>
            <w:proofErr w:type="spellStart"/>
            <w:r w:rsidRPr="006F5493">
              <w:rPr>
                <w:color w:val="000000"/>
              </w:rPr>
              <w:t>Ємельянова</w:t>
            </w:r>
            <w:proofErr w:type="spellEnd"/>
            <w:r>
              <w:rPr>
                <w:color w:val="000000"/>
              </w:rPr>
              <w:t>]</w:t>
            </w:r>
            <w:r w:rsidRPr="006F5493">
              <w:rPr>
                <w:color w:val="000000"/>
              </w:rPr>
              <w:t xml:space="preserve">; </w:t>
            </w:r>
            <w:proofErr w:type="spellStart"/>
            <w:r w:rsidRPr="006F5493">
              <w:rPr>
                <w:color w:val="000000"/>
              </w:rPr>
              <w:t>Державний</w:t>
            </w:r>
            <w:proofErr w:type="spellEnd"/>
            <w:r w:rsidRPr="006F5493">
              <w:rPr>
                <w:color w:val="000000"/>
              </w:rPr>
              <w:t xml:space="preserve"> </w:t>
            </w:r>
            <w:proofErr w:type="spellStart"/>
            <w:r w:rsidRPr="006F5493">
              <w:rPr>
                <w:color w:val="000000"/>
              </w:rPr>
              <w:t>вищий</w:t>
            </w:r>
            <w:proofErr w:type="spellEnd"/>
            <w:r w:rsidRPr="006F5493">
              <w:rPr>
                <w:color w:val="000000"/>
              </w:rPr>
              <w:t xml:space="preserve"> </w:t>
            </w:r>
            <w:proofErr w:type="spellStart"/>
            <w:r w:rsidRPr="006F5493">
              <w:rPr>
                <w:color w:val="000000"/>
              </w:rPr>
              <w:t>навчальний</w:t>
            </w:r>
            <w:proofErr w:type="spellEnd"/>
            <w:r w:rsidRPr="006F5493">
              <w:rPr>
                <w:color w:val="000000"/>
              </w:rPr>
              <w:t xml:space="preserve"> заклад “</w:t>
            </w:r>
            <w:proofErr w:type="spellStart"/>
            <w:r w:rsidRPr="006F5493">
              <w:rPr>
                <w:color w:val="000000"/>
              </w:rPr>
              <w:t>Українська</w:t>
            </w:r>
            <w:proofErr w:type="spellEnd"/>
            <w:r w:rsidRPr="006F5493">
              <w:rPr>
                <w:rFonts w:eastAsia="TimesNewRomanPSMT"/>
                <w:color w:val="000000"/>
              </w:rPr>
              <w:t xml:space="preserve"> </w:t>
            </w:r>
            <w:proofErr w:type="spellStart"/>
            <w:r w:rsidRPr="006F5493">
              <w:rPr>
                <w:color w:val="000000"/>
              </w:rPr>
              <w:t>академія</w:t>
            </w:r>
            <w:proofErr w:type="spellEnd"/>
            <w:r w:rsidRPr="006F5493">
              <w:rPr>
                <w:color w:val="000000"/>
              </w:rPr>
              <w:t xml:space="preserve"> </w:t>
            </w:r>
            <w:proofErr w:type="spellStart"/>
            <w:r w:rsidRPr="006F5493">
              <w:rPr>
                <w:color w:val="000000"/>
              </w:rPr>
              <w:t>банківської</w:t>
            </w:r>
            <w:proofErr w:type="spellEnd"/>
            <w:r w:rsidRPr="006F5493">
              <w:rPr>
                <w:color w:val="000000"/>
              </w:rPr>
              <w:t xml:space="preserve"> </w:t>
            </w:r>
            <w:proofErr w:type="spellStart"/>
            <w:r w:rsidRPr="006F5493">
              <w:rPr>
                <w:color w:val="000000"/>
              </w:rPr>
              <w:t>справи</w:t>
            </w:r>
            <w:proofErr w:type="spellEnd"/>
            <w:r w:rsidRPr="006F5493">
              <w:rPr>
                <w:color w:val="000000"/>
              </w:rPr>
              <w:t xml:space="preserve"> </w:t>
            </w:r>
            <w:proofErr w:type="spellStart"/>
            <w:r w:rsidRPr="006F5493">
              <w:rPr>
                <w:color w:val="000000"/>
              </w:rPr>
              <w:t>Національного</w:t>
            </w:r>
            <w:proofErr w:type="spellEnd"/>
            <w:r w:rsidRPr="006F5493">
              <w:rPr>
                <w:color w:val="000000"/>
              </w:rPr>
              <w:t xml:space="preserve"> банку </w:t>
            </w:r>
            <w:proofErr w:type="spellStart"/>
            <w:r w:rsidRPr="006F5493">
              <w:rPr>
                <w:color w:val="000000"/>
              </w:rPr>
              <w:t>України</w:t>
            </w:r>
            <w:proofErr w:type="spellEnd"/>
            <w:r>
              <w:rPr>
                <w:color w:val="000000"/>
              </w:rPr>
              <w:t xml:space="preserve">”. </w:t>
            </w:r>
            <w:proofErr w:type="spellStart"/>
            <w:proofErr w:type="gramStart"/>
            <w:r w:rsidRPr="006F5493">
              <w:rPr>
                <w:color w:val="000000"/>
              </w:rPr>
              <w:t>Суми</w:t>
            </w:r>
            <w:proofErr w:type="spellEnd"/>
            <w:r w:rsidRPr="006F5493">
              <w:rPr>
                <w:color w:val="000000"/>
              </w:rPr>
              <w:t xml:space="preserve"> :</w:t>
            </w:r>
            <w:proofErr w:type="gramEnd"/>
            <w:r w:rsidRPr="006F5493">
              <w:rPr>
                <w:rFonts w:eastAsia="TimesNewRomanPSMT"/>
                <w:color w:val="000000"/>
              </w:rPr>
              <w:t xml:space="preserve"> </w:t>
            </w:r>
            <w:r w:rsidRPr="006F5493">
              <w:rPr>
                <w:color w:val="000000"/>
              </w:rPr>
              <w:t>ДВНЗ</w:t>
            </w:r>
            <w:r>
              <w:rPr>
                <w:color w:val="000000"/>
              </w:rPr>
              <w:t xml:space="preserve"> “УАБС НБУ”, 2010. </w:t>
            </w:r>
            <w:r w:rsidRPr="006F5493">
              <w:rPr>
                <w:color w:val="000000"/>
              </w:rPr>
              <w:t>67 с.</w:t>
            </w:r>
          </w:p>
          <w:p w:rsidR="003C7499" w:rsidRPr="003C7499" w:rsidRDefault="003C7499" w:rsidP="003C7499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uk-UA"/>
              </w:rPr>
            </w:pPr>
            <w:r w:rsidRPr="006F5493">
              <w:rPr>
                <w:color w:val="000000"/>
                <w:lang w:val="uk-UA"/>
              </w:rPr>
              <w:t>Румянцева О. А.</w:t>
            </w:r>
            <w:r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uk-UA"/>
              </w:rPr>
              <w:t>Англійська мова для математиків (інтенсивний курс для студентів математичних спеціальностей Інституту математики, економіки і механіки) [</w:t>
            </w:r>
            <w:r w:rsidRPr="006F5493">
              <w:rPr>
                <w:color w:val="000000"/>
                <w:lang w:val="en-US"/>
              </w:rPr>
              <w:t>English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for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mathematicians</w:t>
            </w:r>
            <w:r w:rsidRPr="006F5493">
              <w:rPr>
                <w:color w:val="000000"/>
                <w:lang w:val="uk-UA"/>
              </w:rPr>
              <w:t xml:space="preserve"> (</w:t>
            </w:r>
            <w:r w:rsidRPr="006F5493">
              <w:rPr>
                <w:color w:val="000000"/>
                <w:lang w:val="en-US"/>
              </w:rPr>
              <w:t>the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intensive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course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for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the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students</w:t>
            </w:r>
            <w:r w:rsidRPr="006F5493">
              <w:rPr>
                <w:color w:val="000000"/>
                <w:lang w:val="uk-UA"/>
              </w:rPr>
              <w:t>-</w:t>
            </w:r>
            <w:r w:rsidRPr="006F5493">
              <w:rPr>
                <w:color w:val="000000"/>
                <w:lang w:val="en-US"/>
              </w:rPr>
              <w:lastRenderedPageBreak/>
              <w:t>mathematicians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of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The</w:t>
            </w:r>
            <w:r w:rsidR="006E047E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Institute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of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Mathematics</w:t>
            </w:r>
            <w:r w:rsidRPr="006F5493">
              <w:rPr>
                <w:color w:val="000000"/>
                <w:lang w:val="uk-UA"/>
              </w:rPr>
              <w:t xml:space="preserve">, </w:t>
            </w:r>
            <w:r w:rsidRPr="006F5493">
              <w:rPr>
                <w:color w:val="000000"/>
                <w:lang w:val="en-US"/>
              </w:rPr>
              <w:t>Economics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and</w:t>
            </w:r>
            <w:r w:rsidRPr="006F5493"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  <w:lang w:val="en-US"/>
              </w:rPr>
              <w:t>Mechanics</w:t>
            </w:r>
            <w:r w:rsidRPr="006F5493">
              <w:rPr>
                <w:color w:val="000000"/>
                <w:lang w:val="uk-UA"/>
              </w:rPr>
              <w:t xml:space="preserve">]. </w:t>
            </w:r>
            <w:r w:rsidRPr="006F5493">
              <w:rPr>
                <w:color w:val="000000"/>
              </w:rPr>
              <w:t>ОНУ</w:t>
            </w:r>
            <w:r w:rsidRPr="006F5493">
              <w:rPr>
                <w:color w:val="000000"/>
                <w:lang w:val="en-US"/>
              </w:rPr>
              <w:t> </w:t>
            </w:r>
            <w:proofErr w:type="spellStart"/>
            <w:r w:rsidRPr="006F5493">
              <w:rPr>
                <w:color w:val="000000"/>
              </w:rPr>
              <w:t>імені</w:t>
            </w:r>
            <w:proofErr w:type="spellEnd"/>
            <w:r w:rsidRPr="006F5493">
              <w:rPr>
                <w:color w:val="000000"/>
              </w:rPr>
              <w:t xml:space="preserve"> І.</w:t>
            </w:r>
            <w:r>
              <w:rPr>
                <w:color w:val="000000"/>
                <w:lang w:val="uk-UA"/>
              </w:rPr>
              <w:t xml:space="preserve"> </w:t>
            </w:r>
            <w:r w:rsidRPr="006F5493">
              <w:rPr>
                <w:color w:val="000000"/>
              </w:rPr>
              <w:t>І. Мечникова. Одеса</w:t>
            </w:r>
            <w:r w:rsidRPr="006F5493">
              <w:rPr>
                <w:color w:val="000000"/>
                <w:lang w:val="en-US"/>
              </w:rPr>
              <w:t xml:space="preserve">, 2015. 145 </w:t>
            </w:r>
            <w:r w:rsidRPr="006F5493">
              <w:rPr>
                <w:color w:val="000000"/>
              </w:rPr>
              <w:t>с</w:t>
            </w:r>
            <w:r w:rsidRPr="006F5493">
              <w:rPr>
                <w:color w:val="000000"/>
                <w:lang w:val="en-US"/>
              </w:rPr>
              <w:t>.</w:t>
            </w:r>
          </w:p>
          <w:p w:rsidR="00422072" w:rsidRDefault="00606D05" w:rsidP="003C7499">
            <w:pPr>
              <w:numPr>
                <w:ilvl w:val="0"/>
                <w:numId w:val="3"/>
              </w:numPr>
              <w:jc w:val="both"/>
              <w:textAlignment w:val="baseline"/>
              <w:rPr>
                <w:color w:val="000000"/>
                <w:lang w:val="uk-UA" w:eastAsia="uk-UA"/>
              </w:rPr>
            </w:pPr>
            <w:proofErr w:type="spellStart"/>
            <w:r w:rsidRPr="002847CB">
              <w:rPr>
                <w:color w:val="000000"/>
                <w:lang w:val="uk-UA" w:eastAsia="uk-UA"/>
              </w:rPr>
              <w:t>Jenny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847CB">
              <w:rPr>
                <w:color w:val="000000"/>
                <w:lang w:val="uk-UA" w:eastAsia="uk-UA"/>
              </w:rPr>
              <w:t>Dooley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, </w:t>
            </w:r>
            <w:proofErr w:type="spellStart"/>
            <w:r w:rsidR="00422072">
              <w:rPr>
                <w:color w:val="000000"/>
                <w:lang w:val="uk-UA" w:eastAsia="uk-UA"/>
              </w:rPr>
              <w:t>Virginia</w:t>
            </w:r>
            <w:proofErr w:type="spellEnd"/>
            <w:r w:rsidR="00422072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="00422072">
              <w:rPr>
                <w:color w:val="000000"/>
                <w:lang w:val="uk-UA" w:eastAsia="uk-UA"/>
              </w:rPr>
              <w:t>Evans</w:t>
            </w:r>
            <w:proofErr w:type="spellEnd"/>
            <w:r w:rsidR="00422072">
              <w:rPr>
                <w:color w:val="000000"/>
                <w:lang w:val="uk-UA" w:eastAsia="uk-UA"/>
              </w:rPr>
              <w:t xml:space="preserve">. </w:t>
            </w:r>
            <w:proofErr w:type="spellStart"/>
            <w:r w:rsidR="00422072">
              <w:rPr>
                <w:color w:val="000000"/>
                <w:lang w:val="uk-UA" w:eastAsia="uk-UA"/>
              </w:rPr>
              <w:t>Grammarway</w:t>
            </w:r>
            <w:proofErr w:type="spellEnd"/>
            <w:r w:rsidR="00422072">
              <w:rPr>
                <w:color w:val="000000"/>
                <w:lang w:val="uk-UA" w:eastAsia="uk-UA"/>
              </w:rPr>
              <w:t xml:space="preserve"> 4. Express </w:t>
            </w:r>
            <w:proofErr w:type="spellStart"/>
            <w:r w:rsidR="00422072">
              <w:rPr>
                <w:color w:val="000000"/>
                <w:lang w:val="uk-UA" w:eastAsia="uk-UA"/>
              </w:rPr>
              <w:t>Publishing</w:t>
            </w:r>
            <w:proofErr w:type="spellEnd"/>
            <w:r w:rsidR="00422072">
              <w:rPr>
                <w:color w:val="000000"/>
                <w:lang w:val="uk-UA" w:eastAsia="uk-UA"/>
              </w:rPr>
              <w:t xml:space="preserve">, 2013. </w:t>
            </w:r>
            <w:r w:rsidRPr="002847CB">
              <w:rPr>
                <w:color w:val="000000"/>
                <w:lang w:val="uk-UA" w:eastAsia="uk-UA"/>
              </w:rPr>
              <w:t>224 c.</w:t>
            </w:r>
          </w:p>
          <w:p w:rsidR="00163686" w:rsidRDefault="00606D05" w:rsidP="003C7499">
            <w:pPr>
              <w:numPr>
                <w:ilvl w:val="0"/>
                <w:numId w:val="3"/>
              </w:numPr>
              <w:jc w:val="both"/>
              <w:textAlignment w:val="baseline"/>
              <w:rPr>
                <w:color w:val="000000"/>
                <w:lang w:val="uk-UA" w:eastAsia="uk-UA"/>
              </w:rPr>
            </w:pPr>
            <w:proofErr w:type="spellStart"/>
            <w:r w:rsidRPr="002847CB">
              <w:rPr>
                <w:color w:val="000000"/>
                <w:lang w:val="uk-UA" w:eastAsia="uk-UA"/>
              </w:rPr>
              <w:t>Кнодель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Л.</w:t>
            </w:r>
            <w:r w:rsidR="008642EB">
              <w:rPr>
                <w:color w:val="000000"/>
                <w:lang w:val="en-US" w:eastAsia="uk-UA"/>
              </w:rPr>
              <w:t> </w:t>
            </w:r>
            <w:r w:rsidRPr="002847CB">
              <w:rPr>
                <w:color w:val="000000"/>
                <w:lang w:val="uk-UA" w:eastAsia="uk-UA"/>
              </w:rPr>
              <w:t>В. Англійська мов</w:t>
            </w:r>
            <w:r w:rsidR="00422072">
              <w:rPr>
                <w:color w:val="000000"/>
                <w:lang w:val="uk-UA" w:eastAsia="uk-UA"/>
              </w:rPr>
              <w:t xml:space="preserve">а для магістрів. </w:t>
            </w:r>
            <w:proofErr w:type="spellStart"/>
            <w:r w:rsidR="00422072">
              <w:rPr>
                <w:color w:val="000000"/>
                <w:lang w:val="uk-UA" w:eastAsia="uk-UA"/>
              </w:rPr>
              <w:t>Навч</w:t>
            </w:r>
            <w:proofErr w:type="spellEnd"/>
            <w:r w:rsidR="00422072">
              <w:rPr>
                <w:color w:val="000000"/>
                <w:lang w:val="uk-UA" w:eastAsia="uk-UA"/>
              </w:rPr>
              <w:t xml:space="preserve">. </w:t>
            </w:r>
            <w:proofErr w:type="spellStart"/>
            <w:r w:rsidR="00422072">
              <w:rPr>
                <w:color w:val="000000"/>
                <w:lang w:val="uk-UA" w:eastAsia="uk-UA"/>
              </w:rPr>
              <w:t>посіб</w:t>
            </w:r>
            <w:proofErr w:type="spellEnd"/>
            <w:r w:rsidR="00422072">
              <w:rPr>
                <w:color w:val="000000"/>
                <w:lang w:val="uk-UA" w:eastAsia="uk-UA"/>
              </w:rPr>
              <w:t>. К.: Вид.</w:t>
            </w:r>
            <w:r w:rsidR="008642EB" w:rsidRPr="00CC064A">
              <w:rPr>
                <w:color w:val="000000"/>
                <w:lang w:eastAsia="uk-UA"/>
              </w:rPr>
              <w:t xml:space="preserve"> </w:t>
            </w:r>
            <w:r w:rsidR="00422072">
              <w:rPr>
                <w:color w:val="000000"/>
                <w:lang w:val="uk-UA" w:eastAsia="uk-UA"/>
              </w:rPr>
              <w:t xml:space="preserve">ПАЛИВОДА А.В., 2008. </w:t>
            </w:r>
            <w:r w:rsidRPr="002847CB">
              <w:rPr>
                <w:color w:val="000000"/>
                <w:lang w:val="uk-UA" w:eastAsia="uk-UA"/>
              </w:rPr>
              <w:t>336 с.</w:t>
            </w:r>
          </w:p>
          <w:p w:rsidR="00163686" w:rsidRPr="003C7499" w:rsidRDefault="00606D05" w:rsidP="003C7499">
            <w:pPr>
              <w:numPr>
                <w:ilvl w:val="0"/>
                <w:numId w:val="3"/>
              </w:numPr>
              <w:jc w:val="both"/>
              <w:textAlignment w:val="baseline"/>
              <w:rPr>
                <w:color w:val="000000"/>
                <w:lang w:val="uk-UA" w:eastAsia="uk-UA"/>
              </w:rPr>
            </w:pPr>
            <w:proofErr w:type="spellStart"/>
            <w:r w:rsidRPr="002847CB">
              <w:rPr>
                <w:color w:val="000000"/>
                <w:lang w:val="uk-UA" w:eastAsia="uk-UA"/>
              </w:rPr>
              <w:t>Yakhontova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T.V. </w:t>
            </w:r>
            <w:proofErr w:type="spellStart"/>
            <w:r w:rsidRPr="002847CB">
              <w:rPr>
                <w:color w:val="000000"/>
                <w:lang w:val="uk-UA" w:eastAsia="uk-UA"/>
              </w:rPr>
              <w:t>English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847CB">
              <w:rPr>
                <w:color w:val="000000"/>
                <w:lang w:val="uk-UA" w:eastAsia="uk-UA"/>
              </w:rPr>
              <w:t>academic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847CB">
              <w:rPr>
                <w:color w:val="000000"/>
                <w:lang w:val="uk-UA" w:eastAsia="uk-UA"/>
              </w:rPr>
              <w:t>writing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847CB">
              <w:rPr>
                <w:color w:val="000000"/>
                <w:lang w:val="uk-UA" w:eastAsia="uk-UA"/>
              </w:rPr>
              <w:t>for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847CB">
              <w:rPr>
                <w:color w:val="000000"/>
                <w:lang w:val="uk-UA" w:eastAsia="uk-UA"/>
              </w:rPr>
              <w:t>students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847CB">
              <w:rPr>
                <w:color w:val="000000"/>
                <w:lang w:val="uk-UA" w:eastAsia="uk-UA"/>
              </w:rPr>
              <w:t>and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847CB">
              <w:rPr>
                <w:color w:val="000000"/>
                <w:lang w:val="uk-UA" w:eastAsia="uk-UA"/>
              </w:rPr>
              <w:t>researchers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./  Основи англомовного наукового письма. </w:t>
            </w:r>
            <w:proofErr w:type="spellStart"/>
            <w:r w:rsidRPr="002847CB">
              <w:rPr>
                <w:color w:val="000000"/>
                <w:lang w:val="uk-UA" w:eastAsia="uk-UA"/>
              </w:rPr>
              <w:t>Навч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. посібник для </w:t>
            </w:r>
            <w:proofErr w:type="spellStart"/>
            <w:r w:rsidRPr="002847CB">
              <w:rPr>
                <w:color w:val="000000"/>
                <w:lang w:val="uk-UA" w:eastAsia="uk-UA"/>
              </w:rPr>
              <w:t>студ</w:t>
            </w:r>
            <w:r w:rsidR="00163686">
              <w:rPr>
                <w:color w:val="000000"/>
                <w:lang w:val="uk-UA" w:eastAsia="uk-UA"/>
              </w:rPr>
              <w:t>ентів,аспірантів</w:t>
            </w:r>
            <w:proofErr w:type="spellEnd"/>
            <w:r w:rsidR="00163686">
              <w:rPr>
                <w:color w:val="000000"/>
                <w:lang w:val="uk-UA" w:eastAsia="uk-UA"/>
              </w:rPr>
              <w:t xml:space="preserve"> і викладачів. Вид.2-е.</w:t>
            </w:r>
            <w:r w:rsidR="00163686">
              <w:rPr>
                <w:color w:val="000000"/>
                <w:lang w:val="en-US" w:eastAsia="uk-UA"/>
              </w:rPr>
              <w:t xml:space="preserve"> </w:t>
            </w:r>
            <w:r w:rsidR="00163686">
              <w:rPr>
                <w:color w:val="000000"/>
                <w:lang w:val="uk-UA" w:eastAsia="uk-UA"/>
              </w:rPr>
              <w:t xml:space="preserve">Львів: ПАІС, 2003. </w:t>
            </w:r>
            <w:r w:rsidRPr="002847CB">
              <w:rPr>
                <w:color w:val="000000"/>
                <w:lang w:val="uk-UA" w:eastAsia="uk-UA"/>
              </w:rPr>
              <w:t>220 с.</w:t>
            </w:r>
          </w:p>
          <w:p w:rsidR="00606D05" w:rsidRPr="003C7499" w:rsidRDefault="00C50563" w:rsidP="003C7499">
            <w:pPr>
              <w:numPr>
                <w:ilvl w:val="0"/>
                <w:numId w:val="3"/>
              </w:numPr>
              <w:jc w:val="both"/>
              <w:textAlignment w:val="baseline"/>
              <w:rPr>
                <w:color w:val="000000"/>
                <w:lang w:val="uk-UA" w:eastAsia="uk-UA"/>
              </w:rPr>
            </w:pPr>
            <w:hyperlink r:id="rId7" w:history="1">
              <w:r w:rsidR="00606D05" w:rsidRPr="00163686">
                <w:rPr>
                  <w:color w:val="000000"/>
                  <w:u w:val="single"/>
                  <w:lang w:val="uk-UA" w:eastAsia="uk-UA"/>
                </w:rPr>
                <w:t>English Communication for Scientists</w:t>
              </w:r>
            </w:hyperlink>
            <w:r w:rsidR="00606D05" w:rsidRPr="002847CB">
              <w:rPr>
                <w:color w:val="000000"/>
                <w:lang w:val="uk-UA" w:eastAsia="uk-UA"/>
              </w:rPr>
              <w:t xml:space="preserve">. Електронний ресурс. Джерело доступу: </w:t>
            </w:r>
            <w:hyperlink r:id="rId8" w:history="1">
              <w:r w:rsidR="00606D05" w:rsidRPr="00163686">
                <w:rPr>
                  <w:color w:val="0000FF"/>
                  <w:u w:val="single"/>
                  <w:lang w:val="uk-UA" w:eastAsia="uk-UA"/>
                </w:rPr>
                <w:t>http://www.nature.com/scitable/ebooks/english-communication-for-scientists-14053993/contents</w:t>
              </w:r>
            </w:hyperlink>
            <w:r w:rsidR="00F720C2" w:rsidRPr="00F720C2">
              <w:rPr>
                <w:color w:val="000000"/>
                <w:lang w:eastAsia="uk-UA"/>
              </w:rPr>
              <w:t>.</w:t>
            </w:r>
          </w:p>
          <w:p w:rsidR="003C7499" w:rsidRPr="003C7499" w:rsidRDefault="003C7499" w:rsidP="003C7499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uk-UA"/>
              </w:rPr>
            </w:pPr>
            <w:r w:rsidRPr="006013B9">
              <w:rPr>
                <w:lang w:val="en-US"/>
              </w:rPr>
              <w:t>Professional</w:t>
            </w:r>
            <w:r w:rsidRPr="00F14437">
              <w:rPr>
                <w:lang w:val="uk-UA"/>
              </w:rPr>
              <w:t xml:space="preserve"> </w:t>
            </w:r>
            <w:r w:rsidRPr="006013B9">
              <w:rPr>
                <w:lang w:val="en-US"/>
              </w:rPr>
              <w:t>English</w:t>
            </w:r>
            <w:r w:rsidRPr="00F14437">
              <w:rPr>
                <w:lang w:val="uk-UA"/>
              </w:rPr>
              <w:t xml:space="preserve">. </w:t>
            </w:r>
            <w:r w:rsidRPr="006013B9">
              <w:rPr>
                <w:lang w:val="en-US"/>
              </w:rPr>
              <w:t>Fundamentals</w:t>
            </w:r>
            <w:r w:rsidRPr="00F14437">
              <w:rPr>
                <w:lang w:val="uk-UA"/>
              </w:rPr>
              <w:t xml:space="preserve"> </w:t>
            </w:r>
            <w:r w:rsidRPr="006013B9">
              <w:rPr>
                <w:lang w:val="en-US"/>
              </w:rPr>
              <w:t>of</w:t>
            </w:r>
            <w:r w:rsidRPr="00F14437">
              <w:rPr>
                <w:lang w:val="uk-UA"/>
              </w:rPr>
              <w:t xml:space="preserve"> </w:t>
            </w:r>
            <w:r w:rsidRPr="006013B9">
              <w:rPr>
                <w:lang w:val="en-US"/>
              </w:rPr>
              <w:t>Software</w:t>
            </w:r>
            <w:r w:rsidRPr="00F14437">
              <w:rPr>
                <w:lang w:val="uk-UA"/>
              </w:rPr>
              <w:t xml:space="preserve"> </w:t>
            </w:r>
            <w:r w:rsidRPr="006013B9">
              <w:rPr>
                <w:lang w:val="en-US"/>
              </w:rPr>
              <w:t>Engineering</w:t>
            </w:r>
            <w:r w:rsidRPr="00F14437">
              <w:rPr>
                <w:lang w:val="uk-UA"/>
              </w:rPr>
              <w:t xml:space="preserve">: </w:t>
            </w:r>
            <w:proofErr w:type="spellStart"/>
            <w:r w:rsidRPr="006013B9">
              <w:rPr>
                <w:lang w:val="uk-UA"/>
              </w:rPr>
              <w:t>на</w:t>
            </w:r>
            <w:r>
              <w:rPr>
                <w:lang w:val="uk-UA"/>
              </w:rPr>
              <w:t>вч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посіб</w:t>
            </w:r>
            <w:proofErr w:type="spellEnd"/>
            <w:r>
              <w:rPr>
                <w:lang w:val="uk-UA"/>
              </w:rPr>
              <w:t>. / О. </w:t>
            </w:r>
            <w:proofErr w:type="spellStart"/>
            <w:r>
              <w:rPr>
                <w:lang w:val="uk-UA"/>
              </w:rPr>
              <w:t>Акмалдінова</w:t>
            </w:r>
            <w:proofErr w:type="spellEnd"/>
            <w:r>
              <w:rPr>
                <w:lang w:val="uk-UA"/>
              </w:rPr>
              <w:t>, О. </w:t>
            </w:r>
            <w:r w:rsidRPr="006013B9">
              <w:rPr>
                <w:lang w:val="uk-UA"/>
              </w:rPr>
              <w:t xml:space="preserve">Бугайов, Л. </w:t>
            </w:r>
            <w:proofErr w:type="spellStart"/>
            <w:r w:rsidRPr="006013B9">
              <w:rPr>
                <w:lang w:val="uk-UA"/>
              </w:rPr>
              <w:t>Теремінко</w:t>
            </w:r>
            <w:proofErr w:type="spellEnd"/>
            <w:r w:rsidRPr="006013B9">
              <w:rPr>
                <w:lang w:val="uk-UA"/>
              </w:rPr>
              <w:t xml:space="preserve">, О. </w:t>
            </w:r>
            <w:proofErr w:type="spellStart"/>
            <w:r w:rsidRPr="006013B9">
              <w:rPr>
                <w:lang w:val="uk-UA"/>
              </w:rPr>
              <w:t>Гурська</w:t>
            </w:r>
            <w:proofErr w:type="spellEnd"/>
            <w:r w:rsidRPr="006013B9">
              <w:rPr>
                <w:lang w:val="uk-UA"/>
              </w:rPr>
              <w:t xml:space="preserve">, Т. Мислива, Н. </w:t>
            </w:r>
            <w:proofErr w:type="spellStart"/>
            <w:r w:rsidRPr="006013B9">
              <w:rPr>
                <w:lang w:val="uk-UA"/>
              </w:rPr>
              <w:t>Муркіна</w:t>
            </w:r>
            <w:proofErr w:type="spellEnd"/>
            <w:r w:rsidRPr="006013B9">
              <w:rPr>
                <w:lang w:val="uk-UA"/>
              </w:rPr>
              <w:t>. Київ : НАУ, 2015. 300 с.</w:t>
            </w:r>
          </w:p>
          <w:p w:rsidR="00F720C2" w:rsidRPr="003C0859" w:rsidRDefault="00F720C2" w:rsidP="003C7499">
            <w:pPr>
              <w:pStyle w:val="a3"/>
              <w:numPr>
                <w:ilvl w:val="0"/>
                <w:numId w:val="3"/>
              </w:numPr>
              <w:shd w:val="clear" w:color="auto" w:fill="FFFFFF"/>
              <w:jc w:val="both"/>
              <w:rPr>
                <w:lang w:val="en-US"/>
              </w:rPr>
            </w:pPr>
            <w:r w:rsidRPr="003C0859">
              <w:rPr>
                <w:lang w:val="en-US"/>
              </w:rPr>
              <w:t>Raymond Murphy English Grammar in Use: a self-study reference and practice book for intermediate learners of English. Fifth Edition. Cambridge University Press, 2019. 380 p.</w:t>
            </w:r>
          </w:p>
          <w:p w:rsidR="00F720C2" w:rsidRPr="002847CB" w:rsidRDefault="00F720C2" w:rsidP="00F720C2">
            <w:pPr>
              <w:ind w:left="360"/>
              <w:jc w:val="both"/>
              <w:textAlignment w:val="baseline"/>
              <w:rPr>
                <w:color w:val="000000"/>
                <w:lang w:val="uk-UA" w:eastAsia="uk-UA"/>
              </w:rPr>
            </w:pPr>
          </w:p>
          <w:p w:rsidR="00606D05" w:rsidRPr="002847CB" w:rsidRDefault="00606D05" w:rsidP="00536B4D">
            <w:pPr>
              <w:shd w:val="clear" w:color="auto" w:fill="FFFFFF"/>
              <w:jc w:val="center"/>
              <w:rPr>
                <w:lang w:val="uk-UA" w:eastAsia="uk-UA"/>
              </w:rPr>
            </w:pPr>
            <w:r w:rsidRPr="002847CB">
              <w:rPr>
                <w:b/>
                <w:bCs/>
                <w:color w:val="000000"/>
                <w:lang w:val="uk-UA" w:eastAsia="uk-UA"/>
              </w:rPr>
              <w:t>Допоміжна</w:t>
            </w:r>
          </w:p>
          <w:p w:rsidR="00606D05" w:rsidRPr="002847CB" w:rsidRDefault="00606D05" w:rsidP="003C7499">
            <w:pPr>
              <w:numPr>
                <w:ilvl w:val="0"/>
                <w:numId w:val="3"/>
              </w:numPr>
              <w:shd w:val="clear" w:color="auto" w:fill="FFFFFF"/>
              <w:jc w:val="both"/>
              <w:textAlignment w:val="baseline"/>
              <w:rPr>
                <w:color w:val="000000"/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 xml:space="preserve">Мансі Є.О. </w:t>
            </w:r>
            <w:proofErr w:type="spellStart"/>
            <w:r w:rsidRPr="002847CB">
              <w:rPr>
                <w:color w:val="000000"/>
                <w:lang w:val="uk-UA" w:eastAsia="uk-UA"/>
              </w:rPr>
              <w:t>English</w:t>
            </w:r>
            <w:proofErr w:type="spellEnd"/>
            <w:r w:rsidRPr="002847CB">
              <w:rPr>
                <w:color w:val="000000"/>
                <w:lang w:val="uk-UA" w:eastAsia="uk-UA"/>
              </w:rPr>
              <w:t>. Фонетика, граматика, тексти, діалоги, розмовні теми. Підручник. Для студентів немовних факультетів вищих навчальних закладів</w:t>
            </w:r>
            <w:r w:rsidR="00890CF9">
              <w:rPr>
                <w:color w:val="000000"/>
                <w:lang w:val="uk-UA" w:eastAsia="uk-UA"/>
              </w:rPr>
              <w:t>.</w:t>
            </w:r>
            <w:r w:rsidR="00274049">
              <w:rPr>
                <w:color w:val="000000"/>
                <w:lang w:val="uk-UA" w:eastAsia="uk-UA"/>
              </w:rPr>
              <w:t xml:space="preserve"> Київ</w:t>
            </w:r>
            <w:r w:rsidR="00890CF9">
              <w:rPr>
                <w:color w:val="000000"/>
                <w:lang w:val="en-US" w:eastAsia="uk-UA"/>
              </w:rPr>
              <w:t> </w:t>
            </w:r>
            <w:r w:rsidR="00274049">
              <w:rPr>
                <w:color w:val="000000"/>
                <w:lang w:val="uk-UA" w:eastAsia="uk-UA"/>
              </w:rPr>
              <w:t>: ВЦ «Академія», 2004.</w:t>
            </w:r>
            <w:r w:rsidRPr="002847CB">
              <w:rPr>
                <w:color w:val="000000"/>
                <w:lang w:val="uk-UA" w:eastAsia="uk-UA"/>
              </w:rPr>
              <w:t xml:space="preserve"> 368 с.</w:t>
            </w:r>
          </w:p>
          <w:p w:rsidR="00606D05" w:rsidRPr="002847CB" w:rsidRDefault="00606D05" w:rsidP="003C7499">
            <w:pPr>
              <w:numPr>
                <w:ilvl w:val="0"/>
                <w:numId w:val="3"/>
              </w:numPr>
              <w:shd w:val="clear" w:color="auto" w:fill="FFFFFF"/>
              <w:jc w:val="both"/>
              <w:textAlignment w:val="baseline"/>
              <w:rPr>
                <w:color w:val="000000"/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 xml:space="preserve">Мансі Є.О. </w:t>
            </w:r>
            <w:proofErr w:type="spellStart"/>
            <w:r w:rsidRPr="002847CB">
              <w:rPr>
                <w:color w:val="000000"/>
                <w:lang w:val="uk-UA" w:eastAsia="uk-UA"/>
              </w:rPr>
              <w:t>English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. Тексти. Підручник. Для студентів гуманітарних, </w:t>
            </w:r>
            <w:proofErr w:type="spellStart"/>
            <w:r w:rsidRPr="002847CB">
              <w:rPr>
                <w:color w:val="000000"/>
                <w:lang w:val="uk-UA" w:eastAsia="uk-UA"/>
              </w:rPr>
              <w:t>прир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-географ. і </w:t>
            </w:r>
            <w:proofErr w:type="spellStart"/>
            <w:r w:rsidRPr="002847CB">
              <w:rPr>
                <w:color w:val="000000"/>
                <w:lang w:val="uk-UA" w:eastAsia="uk-UA"/>
              </w:rPr>
              <w:t>матем</w:t>
            </w:r>
            <w:proofErr w:type="spellEnd"/>
            <w:r w:rsidRPr="002847CB">
              <w:rPr>
                <w:color w:val="000000"/>
                <w:lang w:val="uk-UA" w:eastAsia="uk-UA"/>
              </w:rPr>
              <w:t>. факультетів вищих навчальн</w:t>
            </w:r>
            <w:r w:rsidR="00274049">
              <w:rPr>
                <w:color w:val="000000"/>
                <w:lang w:val="uk-UA" w:eastAsia="uk-UA"/>
              </w:rPr>
              <w:t>их закладів. Київ</w:t>
            </w:r>
            <w:r w:rsidR="00890CF9">
              <w:rPr>
                <w:color w:val="000000"/>
                <w:lang w:val="en-US" w:eastAsia="uk-UA"/>
              </w:rPr>
              <w:t xml:space="preserve"> </w:t>
            </w:r>
            <w:r w:rsidR="00274049">
              <w:rPr>
                <w:color w:val="000000"/>
                <w:lang w:val="uk-UA" w:eastAsia="uk-UA"/>
              </w:rPr>
              <w:t xml:space="preserve">: ВЦ «Академія», 2004. </w:t>
            </w:r>
            <w:r w:rsidRPr="002847CB">
              <w:rPr>
                <w:color w:val="000000"/>
                <w:lang w:val="uk-UA" w:eastAsia="uk-UA"/>
              </w:rPr>
              <w:t>528 с.</w:t>
            </w:r>
          </w:p>
          <w:p w:rsidR="00606D05" w:rsidRPr="002847CB" w:rsidRDefault="00606D05" w:rsidP="003C7499">
            <w:pPr>
              <w:numPr>
                <w:ilvl w:val="0"/>
                <w:numId w:val="3"/>
              </w:numPr>
              <w:jc w:val="both"/>
              <w:textAlignment w:val="baseline"/>
              <w:rPr>
                <w:color w:val="000000"/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Газета «</w:t>
            </w:r>
            <w:proofErr w:type="spellStart"/>
            <w:r w:rsidRPr="002847CB">
              <w:rPr>
                <w:color w:val="000000"/>
                <w:lang w:val="uk-UA" w:eastAsia="uk-UA"/>
              </w:rPr>
              <w:t>English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847CB">
              <w:rPr>
                <w:color w:val="000000"/>
                <w:lang w:val="uk-UA" w:eastAsia="uk-UA"/>
              </w:rPr>
              <w:t>Learner’s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847CB">
              <w:rPr>
                <w:color w:val="000000"/>
                <w:lang w:val="uk-UA" w:eastAsia="uk-UA"/>
              </w:rPr>
              <w:t>Digest</w:t>
            </w:r>
            <w:proofErr w:type="spellEnd"/>
            <w:r w:rsidRPr="002847CB">
              <w:rPr>
                <w:color w:val="000000"/>
                <w:lang w:val="uk-UA" w:eastAsia="uk-UA"/>
              </w:rPr>
              <w:t>».</w:t>
            </w:r>
          </w:p>
          <w:p w:rsidR="00606D05" w:rsidRPr="002847CB" w:rsidRDefault="00606D05" w:rsidP="003C7499">
            <w:pPr>
              <w:numPr>
                <w:ilvl w:val="0"/>
                <w:numId w:val="3"/>
              </w:numPr>
              <w:jc w:val="both"/>
              <w:textAlignment w:val="baseline"/>
              <w:rPr>
                <w:color w:val="000000"/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 xml:space="preserve">Англо-український словник / </w:t>
            </w:r>
            <w:proofErr w:type="spellStart"/>
            <w:r w:rsidRPr="002847CB">
              <w:rPr>
                <w:color w:val="000000"/>
                <w:lang w:val="uk-UA" w:eastAsia="uk-UA"/>
              </w:rPr>
              <w:t>Гороть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Є.</w:t>
            </w:r>
            <w:r w:rsidR="00890CF9">
              <w:rPr>
                <w:color w:val="000000"/>
                <w:lang w:val="en-US" w:eastAsia="uk-UA"/>
              </w:rPr>
              <w:t> </w:t>
            </w:r>
            <w:r w:rsidRPr="002847CB">
              <w:rPr>
                <w:color w:val="000000"/>
                <w:lang w:val="uk-UA" w:eastAsia="uk-UA"/>
              </w:rPr>
              <w:t xml:space="preserve">І., </w:t>
            </w:r>
            <w:proofErr w:type="spellStart"/>
            <w:r w:rsidRPr="002847CB">
              <w:rPr>
                <w:color w:val="000000"/>
                <w:lang w:val="uk-UA" w:eastAsia="uk-UA"/>
              </w:rPr>
              <w:t>Коцюк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Л.</w:t>
            </w:r>
            <w:r w:rsidR="00890CF9">
              <w:rPr>
                <w:color w:val="000000"/>
                <w:lang w:val="en-US" w:eastAsia="uk-UA"/>
              </w:rPr>
              <w:t> </w:t>
            </w:r>
            <w:r w:rsidRPr="002847CB">
              <w:rPr>
                <w:color w:val="000000"/>
                <w:lang w:val="uk-UA" w:eastAsia="uk-UA"/>
              </w:rPr>
              <w:t xml:space="preserve">М., </w:t>
            </w:r>
            <w:proofErr w:type="spellStart"/>
            <w:r w:rsidRPr="002847CB">
              <w:rPr>
                <w:color w:val="000000"/>
                <w:lang w:val="uk-UA" w:eastAsia="uk-UA"/>
              </w:rPr>
              <w:t>Малімон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Л.</w:t>
            </w:r>
            <w:r w:rsidR="00890CF9">
              <w:rPr>
                <w:color w:val="000000"/>
                <w:lang w:val="en-US" w:eastAsia="uk-UA"/>
              </w:rPr>
              <w:t> </w:t>
            </w:r>
            <w:r w:rsidR="00890CF9">
              <w:rPr>
                <w:color w:val="000000"/>
                <w:lang w:val="uk-UA" w:eastAsia="uk-UA"/>
              </w:rPr>
              <w:t>К., Павлюк</w:t>
            </w:r>
            <w:r w:rsidR="00890CF9">
              <w:rPr>
                <w:color w:val="000000"/>
                <w:lang w:val="en-US" w:eastAsia="uk-UA"/>
              </w:rPr>
              <w:t> </w:t>
            </w:r>
            <w:r w:rsidR="00890CF9">
              <w:rPr>
                <w:color w:val="000000"/>
                <w:lang w:val="uk-UA" w:eastAsia="uk-UA"/>
              </w:rPr>
              <w:t>А</w:t>
            </w:r>
            <w:r w:rsidR="00890CF9" w:rsidRPr="00890CF9">
              <w:rPr>
                <w:color w:val="000000"/>
                <w:lang w:eastAsia="uk-UA"/>
              </w:rPr>
              <w:t>.</w:t>
            </w:r>
            <w:r w:rsidR="00890CF9">
              <w:rPr>
                <w:color w:val="000000"/>
                <w:lang w:val="en-US" w:eastAsia="uk-UA"/>
              </w:rPr>
              <w:t> </w:t>
            </w:r>
            <w:r w:rsidR="00274049">
              <w:rPr>
                <w:color w:val="000000"/>
                <w:lang w:val="uk-UA" w:eastAsia="uk-UA"/>
              </w:rPr>
              <w:t>Б./ Вінниця</w:t>
            </w:r>
            <w:r w:rsidR="00890CF9" w:rsidRPr="00890CF9">
              <w:rPr>
                <w:color w:val="000000"/>
                <w:lang w:eastAsia="uk-UA"/>
              </w:rPr>
              <w:t xml:space="preserve"> </w:t>
            </w:r>
            <w:r w:rsidR="00274049">
              <w:rPr>
                <w:color w:val="000000"/>
                <w:lang w:val="uk-UA" w:eastAsia="uk-UA"/>
              </w:rPr>
              <w:t>: Нова Книга, 2006.</w:t>
            </w:r>
            <w:r w:rsidRPr="002847CB">
              <w:rPr>
                <w:color w:val="000000"/>
                <w:lang w:val="uk-UA" w:eastAsia="uk-UA"/>
              </w:rPr>
              <w:t xml:space="preserve"> 1700 с.</w:t>
            </w:r>
          </w:p>
          <w:p w:rsidR="00606D05" w:rsidRPr="002847CB" w:rsidRDefault="00606D05" w:rsidP="003C7499">
            <w:pPr>
              <w:numPr>
                <w:ilvl w:val="0"/>
                <w:numId w:val="3"/>
              </w:numPr>
              <w:jc w:val="both"/>
              <w:textAlignment w:val="baseline"/>
              <w:rPr>
                <w:color w:val="000000"/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 xml:space="preserve">Українсько-англійський словник / </w:t>
            </w:r>
            <w:proofErr w:type="spellStart"/>
            <w:r w:rsidRPr="002847CB">
              <w:rPr>
                <w:color w:val="000000"/>
                <w:lang w:val="uk-UA" w:eastAsia="uk-UA"/>
              </w:rPr>
              <w:t>Гороть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Є.І., Бєлова С.В., </w:t>
            </w:r>
            <w:proofErr w:type="spellStart"/>
            <w:r w:rsidRPr="002847CB">
              <w:rPr>
                <w:color w:val="000000"/>
                <w:lang w:val="uk-UA" w:eastAsia="uk-UA"/>
              </w:rPr>
              <w:t>Малімон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Л.К.</w:t>
            </w:r>
            <w:r w:rsidR="00274049">
              <w:rPr>
                <w:color w:val="000000"/>
                <w:lang w:val="uk-UA" w:eastAsia="uk-UA"/>
              </w:rPr>
              <w:t xml:space="preserve"> / Вінниця: Нова Книга, 2009.</w:t>
            </w:r>
            <w:r w:rsidRPr="002847CB">
              <w:rPr>
                <w:color w:val="000000"/>
                <w:lang w:val="uk-UA" w:eastAsia="uk-UA"/>
              </w:rPr>
              <w:t xml:space="preserve"> 1040 с.</w:t>
            </w:r>
          </w:p>
          <w:p w:rsidR="00606D05" w:rsidRPr="002847CB" w:rsidRDefault="00606D05" w:rsidP="003C7499">
            <w:pPr>
              <w:numPr>
                <w:ilvl w:val="0"/>
                <w:numId w:val="3"/>
              </w:numPr>
              <w:jc w:val="both"/>
              <w:textAlignment w:val="baseline"/>
              <w:rPr>
                <w:color w:val="000000"/>
                <w:lang w:val="uk-UA" w:eastAsia="uk-UA"/>
              </w:rPr>
            </w:pPr>
            <w:proofErr w:type="spellStart"/>
            <w:r w:rsidRPr="002847CB">
              <w:rPr>
                <w:color w:val="000000"/>
                <w:lang w:val="uk-UA" w:eastAsia="uk-UA"/>
              </w:rPr>
              <w:t>Oxford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847CB">
              <w:rPr>
                <w:color w:val="000000"/>
                <w:lang w:val="uk-UA" w:eastAsia="uk-UA"/>
              </w:rPr>
              <w:t>Collocations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847CB">
              <w:rPr>
                <w:color w:val="000000"/>
                <w:lang w:val="uk-UA" w:eastAsia="uk-UA"/>
              </w:rPr>
              <w:t>Dictio</w:t>
            </w:r>
            <w:r w:rsidR="00274049">
              <w:rPr>
                <w:color w:val="000000"/>
                <w:lang w:val="uk-UA" w:eastAsia="uk-UA"/>
              </w:rPr>
              <w:t>nary</w:t>
            </w:r>
            <w:proofErr w:type="spellEnd"/>
            <w:r w:rsidR="00274049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="00274049">
              <w:rPr>
                <w:color w:val="000000"/>
                <w:lang w:val="uk-UA" w:eastAsia="uk-UA"/>
              </w:rPr>
              <w:t>for</w:t>
            </w:r>
            <w:proofErr w:type="spellEnd"/>
            <w:r w:rsidR="00274049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="00274049">
              <w:rPr>
                <w:color w:val="000000"/>
                <w:lang w:val="uk-UA" w:eastAsia="uk-UA"/>
              </w:rPr>
              <w:t>students</w:t>
            </w:r>
            <w:proofErr w:type="spellEnd"/>
            <w:r w:rsidR="00274049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="00274049">
              <w:rPr>
                <w:color w:val="000000"/>
                <w:lang w:val="uk-UA" w:eastAsia="uk-UA"/>
              </w:rPr>
              <w:t>of</w:t>
            </w:r>
            <w:proofErr w:type="spellEnd"/>
            <w:r w:rsidR="00274049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="00274049">
              <w:rPr>
                <w:color w:val="000000"/>
                <w:lang w:val="uk-UA" w:eastAsia="uk-UA"/>
              </w:rPr>
              <w:t>English</w:t>
            </w:r>
            <w:proofErr w:type="spellEnd"/>
            <w:r w:rsidR="00274049">
              <w:rPr>
                <w:color w:val="000000"/>
                <w:lang w:val="uk-UA" w:eastAsia="uk-UA"/>
              </w:rPr>
              <w:t xml:space="preserve">. </w:t>
            </w:r>
            <w:proofErr w:type="spellStart"/>
            <w:r w:rsidR="00274049">
              <w:rPr>
                <w:color w:val="000000"/>
                <w:lang w:val="uk-UA" w:eastAsia="uk-UA"/>
              </w:rPr>
              <w:t>Oxford</w:t>
            </w:r>
            <w:proofErr w:type="spellEnd"/>
            <w:r w:rsidR="00274049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="00274049">
              <w:rPr>
                <w:color w:val="000000"/>
                <w:lang w:val="uk-UA" w:eastAsia="uk-UA"/>
              </w:rPr>
              <w:t>University</w:t>
            </w:r>
            <w:proofErr w:type="spellEnd"/>
            <w:r w:rsidR="00274049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="00274049">
              <w:rPr>
                <w:color w:val="000000"/>
                <w:lang w:val="uk-UA" w:eastAsia="uk-UA"/>
              </w:rPr>
              <w:t>Press</w:t>
            </w:r>
            <w:proofErr w:type="spellEnd"/>
            <w:r w:rsidR="00274049">
              <w:rPr>
                <w:color w:val="000000"/>
                <w:lang w:val="uk-UA" w:eastAsia="uk-UA"/>
              </w:rPr>
              <w:t xml:space="preserve">, 2005. </w:t>
            </w:r>
            <w:r w:rsidRPr="002847CB">
              <w:rPr>
                <w:color w:val="000000"/>
                <w:lang w:val="uk-UA" w:eastAsia="uk-UA"/>
              </w:rPr>
              <w:t xml:space="preserve"> 898 p.</w:t>
            </w:r>
          </w:p>
          <w:p w:rsidR="00606D05" w:rsidRPr="002847CB" w:rsidRDefault="00606D05" w:rsidP="003C7499">
            <w:pPr>
              <w:numPr>
                <w:ilvl w:val="0"/>
                <w:numId w:val="3"/>
              </w:numPr>
              <w:textAlignment w:val="baseline"/>
              <w:rPr>
                <w:color w:val="000000"/>
                <w:lang w:val="uk-UA" w:eastAsia="uk-UA"/>
              </w:rPr>
            </w:pPr>
            <w:proofErr w:type="spellStart"/>
            <w:r w:rsidRPr="002847CB">
              <w:rPr>
                <w:color w:val="000000"/>
                <w:lang w:val="uk-UA" w:eastAsia="uk-UA"/>
              </w:rPr>
              <w:t>Hornby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A. S. </w:t>
            </w:r>
            <w:proofErr w:type="spellStart"/>
            <w:r w:rsidRPr="002847CB">
              <w:rPr>
                <w:color w:val="000000"/>
                <w:lang w:val="uk-UA" w:eastAsia="uk-UA"/>
              </w:rPr>
              <w:t>Oxford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847CB">
              <w:rPr>
                <w:color w:val="000000"/>
                <w:lang w:val="uk-UA" w:eastAsia="uk-UA"/>
              </w:rPr>
              <w:t>Advanced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847CB">
              <w:rPr>
                <w:color w:val="000000"/>
                <w:lang w:val="uk-UA" w:eastAsia="uk-UA"/>
              </w:rPr>
              <w:t>Learner’s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="00274049">
              <w:rPr>
                <w:color w:val="000000"/>
                <w:lang w:val="uk-UA" w:eastAsia="uk-UA"/>
              </w:rPr>
              <w:t>Dictionary</w:t>
            </w:r>
            <w:proofErr w:type="spellEnd"/>
            <w:r w:rsidR="00274049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="00274049">
              <w:rPr>
                <w:color w:val="000000"/>
                <w:lang w:val="uk-UA" w:eastAsia="uk-UA"/>
              </w:rPr>
              <w:t>of</w:t>
            </w:r>
            <w:proofErr w:type="spellEnd"/>
            <w:r w:rsidR="00274049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="00274049">
              <w:rPr>
                <w:color w:val="000000"/>
                <w:lang w:val="uk-UA" w:eastAsia="uk-UA"/>
              </w:rPr>
              <w:t>Current</w:t>
            </w:r>
            <w:proofErr w:type="spellEnd"/>
            <w:r w:rsidR="00274049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="00274049">
              <w:rPr>
                <w:color w:val="000000"/>
                <w:lang w:val="uk-UA" w:eastAsia="uk-UA"/>
              </w:rPr>
              <w:t>English</w:t>
            </w:r>
            <w:proofErr w:type="spellEnd"/>
            <w:r w:rsidR="00274049">
              <w:rPr>
                <w:color w:val="000000"/>
                <w:lang w:val="uk-UA" w:eastAsia="uk-UA"/>
              </w:rPr>
              <w:t>.</w:t>
            </w:r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847CB">
              <w:rPr>
                <w:color w:val="000000"/>
                <w:lang w:val="uk-UA" w:eastAsia="uk-UA"/>
              </w:rPr>
              <w:t>O</w:t>
            </w:r>
            <w:r w:rsidR="00274049">
              <w:rPr>
                <w:color w:val="000000"/>
                <w:lang w:val="uk-UA" w:eastAsia="uk-UA"/>
              </w:rPr>
              <w:t>xford</w:t>
            </w:r>
            <w:proofErr w:type="spellEnd"/>
            <w:r w:rsidR="00274049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="00274049">
              <w:rPr>
                <w:color w:val="000000"/>
                <w:lang w:val="uk-UA" w:eastAsia="uk-UA"/>
              </w:rPr>
              <w:t>University</w:t>
            </w:r>
            <w:proofErr w:type="spellEnd"/>
            <w:r w:rsidR="00274049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="00274049">
              <w:rPr>
                <w:color w:val="000000"/>
                <w:lang w:val="uk-UA" w:eastAsia="uk-UA"/>
              </w:rPr>
              <w:t>Press</w:t>
            </w:r>
            <w:proofErr w:type="spellEnd"/>
            <w:r w:rsidR="00274049">
              <w:rPr>
                <w:color w:val="000000"/>
                <w:lang w:val="uk-UA" w:eastAsia="uk-UA"/>
              </w:rPr>
              <w:t xml:space="preserve">, 2000. </w:t>
            </w:r>
            <w:r w:rsidRPr="002847CB">
              <w:rPr>
                <w:color w:val="000000"/>
                <w:lang w:val="uk-UA" w:eastAsia="uk-UA"/>
              </w:rPr>
              <w:t>1540 p.</w:t>
            </w:r>
          </w:p>
          <w:p w:rsidR="00606D05" w:rsidRPr="002847CB" w:rsidRDefault="00606D05" w:rsidP="003C7499">
            <w:pPr>
              <w:numPr>
                <w:ilvl w:val="0"/>
                <w:numId w:val="3"/>
              </w:numPr>
              <w:shd w:val="clear" w:color="auto" w:fill="FFFFFF"/>
              <w:jc w:val="both"/>
              <w:textAlignment w:val="baseline"/>
              <w:rPr>
                <w:color w:val="000000"/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 xml:space="preserve"> A </w:t>
            </w:r>
            <w:proofErr w:type="spellStart"/>
            <w:r w:rsidRPr="002847CB">
              <w:rPr>
                <w:color w:val="000000"/>
                <w:lang w:val="uk-UA" w:eastAsia="uk-UA"/>
              </w:rPr>
              <w:t>Way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847CB">
              <w:rPr>
                <w:color w:val="000000"/>
                <w:lang w:val="uk-UA" w:eastAsia="uk-UA"/>
              </w:rPr>
              <w:t>to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847CB">
              <w:rPr>
                <w:color w:val="000000"/>
                <w:lang w:val="uk-UA" w:eastAsia="uk-UA"/>
              </w:rPr>
              <w:t>Success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: </w:t>
            </w:r>
            <w:proofErr w:type="spellStart"/>
            <w:r w:rsidRPr="002847CB">
              <w:rPr>
                <w:color w:val="000000"/>
                <w:lang w:val="uk-UA" w:eastAsia="uk-UA"/>
              </w:rPr>
              <w:t>English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847CB">
              <w:rPr>
                <w:color w:val="000000"/>
                <w:lang w:val="uk-UA" w:eastAsia="uk-UA"/>
              </w:rPr>
              <w:t>for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847CB">
              <w:rPr>
                <w:color w:val="000000"/>
                <w:lang w:val="uk-UA" w:eastAsia="uk-UA"/>
              </w:rPr>
              <w:t>University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847CB">
              <w:rPr>
                <w:color w:val="000000"/>
                <w:lang w:val="uk-UA" w:eastAsia="uk-UA"/>
              </w:rPr>
              <w:t>Students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. </w:t>
            </w:r>
            <w:proofErr w:type="spellStart"/>
            <w:r w:rsidRPr="002847CB">
              <w:rPr>
                <w:color w:val="000000"/>
                <w:lang w:val="uk-UA" w:eastAsia="uk-UA"/>
              </w:rPr>
              <w:t>Teacher’s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</w:t>
            </w:r>
            <w:proofErr w:type="spellStart"/>
            <w:r w:rsidRPr="002847CB">
              <w:rPr>
                <w:color w:val="000000"/>
                <w:lang w:val="uk-UA" w:eastAsia="uk-UA"/>
              </w:rPr>
              <w:t>Book</w:t>
            </w:r>
            <w:proofErr w:type="spellEnd"/>
            <w:r w:rsidRPr="002847CB">
              <w:rPr>
                <w:color w:val="000000"/>
                <w:lang w:val="uk-UA" w:eastAsia="uk-UA"/>
              </w:rPr>
              <w:t xml:space="preserve"> / Н.</w:t>
            </w:r>
            <w:r w:rsidR="00890CF9">
              <w:rPr>
                <w:color w:val="000000"/>
                <w:lang w:val="en-US" w:eastAsia="uk-UA"/>
              </w:rPr>
              <w:t> </w:t>
            </w:r>
            <w:proofErr w:type="spellStart"/>
            <w:r w:rsidRPr="002847CB">
              <w:rPr>
                <w:color w:val="000000"/>
                <w:lang w:val="uk-UA" w:eastAsia="uk-UA"/>
              </w:rPr>
              <w:t>В.Тучина</w:t>
            </w:r>
            <w:proofErr w:type="spellEnd"/>
            <w:r w:rsidRPr="002847CB">
              <w:rPr>
                <w:color w:val="000000"/>
                <w:lang w:val="uk-UA" w:eastAsia="uk-UA"/>
              </w:rPr>
              <w:t>, І.</w:t>
            </w:r>
            <w:r w:rsidR="00890CF9">
              <w:rPr>
                <w:color w:val="000000"/>
                <w:lang w:val="en-US" w:eastAsia="uk-UA"/>
              </w:rPr>
              <w:t> </w:t>
            </w:r>
            <w:r w:rsidRPr="002847CB">
              <w:rPr>
                <w:color w:val="000000"/>
                <w:lang w:val="uk-UA" w:eastAsia="uk-UA"/>
              </w:rPr>
              <w:t>В.</w:t>
            </w:r>
            <w:r w:rsidR="00274049">
              <w:rPr>
                <w:color w:val="000000"/>
                <w:lang w:val="en-US" w:eastAsia="uk-UA"/>
              </w:rPr>
              <w:t> </w:t>
            </w:r>
            <w:proofErr w:type="spellStart"/>
            <w:r w:rsidR="00274049">
              <w:rPr>
                <w:color w:val="000000"/>
                <w:lang w:val="uk-UA" w:eastAsia="uk-UA"/>
              </w:rPr>
              <w:t>Жарковська</w:t>
            </w:r>
            <w:proofErr w:type="spellEnd"/>
            <w:r w:rsidR="00274049">
              <w:rPr>
                <w:color w:val="000000"/>
                <w:lang w:val="uk-UA" w:eastAsia="uk-UA"/>
              </w:rPr>
              <w:t xml:space="preserve"> та ін. Харків</w:t>
            </w:r>
            <w:r w:rsidR="00890CF9">
              <w:rPr>
                <w:color w:val="000000"/>
                <w:lang w:val="en-US" w:eastAsia="uk-UA"/>
              </w:rPr>
              <w:t xml:space="preserve"> </w:t>
            </w:r>
            <w:r w:rsidR="00274049">
              <w:rPr>
                <w:color w:val="000000"/>
                <w:lang w:val="uk-UA" w:eastAsia="uk-UA"/>
              </w:rPr>
              <w:t xml:space="preserve">: Фоліо. 2004. </w:t>
            </w:r>
            <w:r w:rsidRPr="002847CB">
              <w:rPr>
                <w:color w:val="000000"/>
                <w:lang w:val="uk-UA" w:eastAsia="uk-UA"/>
              </w:rPr>
              <w:t>416 с.</w:t>
            </w:r>
          </w:p>
          <w:p w:rsidR="00606D05" w:rsidRPr="002847CB" w:rsidRDefault="00606D05" w:rsidP="00536B4D">
            <w:pPr>
              <w:shd w:val="clear" w:color="auto" w:fill="FFFFFF"/>
              <w:jc w:val="both"/>
              <w:rPr>
                <w:lang w:val="uk-UA" w:eastAsia="uk-UA"/>
              </w:rPr>
            </w:pPr>
            <w:r w:rsidRPr="002847CB">
              <w:rPr>
                <w:lang w:val="uk-UA" w:eastAsia="uk-UA"/>
              </w:rPr>
              <w:t> </w:t>
            </w:r>
          </w:p>
          <w:p w:rsidR="00606D05" w:rsidRPr="002847CB" w:rsidRDefault="00606D05" w:rsidP="001D01AF">
            <w:pPr>
              <w:jc w:val="center"/>
              <w:rPr>
                <w:lang w:val="uk-UA" w:eastAsia="uk-UA"/>
              </w:rPr>
            </w:pPr>
            <w:r w:rsidRPr="002847CB">
              <w:rPr>
                <w:b/>
                <w:bCs/>
                <w:color w:val="000000"/>
                <w:lang w:val="uk-UA" w:eastAsia="uk-UA"/>
              </w:rPr>
              <w:t>Інформаційні ресурси:</w:t>
            </w:r>
          </w:p>
          <w:p w:rsidR="00606D05" w:rsidRPr="002847CB" w:rsidRDefault="00C50563" w:rsidP="003C7499">
            <w:pPr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color w:val="000000"/>
                <w:lang w:val="uk-UA" w:eastAsia="uk-UA"/>
              </w:rPr>
            </w:pPr>
            <w:hyperlink r:id="rId9" w:history="1">
              <w:r w:rsidR="00606D05" w:rsidRPr="00606D05">
                <w:rPr>
                  <w:color w:val="0000FF"/>
                  <w:u w:val="single"/>
                  <w:lang w:val="uk-UA" w:eastAsia="uk-UA"/>
                </w:rPr>
                <w:t>http://ukraine-education.com/</w:t>
              </w:r>
            </w:hyperlink>
          </w:p>
          <w:p w:rsidR="00606D05" w:rsidRPr="002847CB" w:rsidRDefault="00C50563" w:rsidP="003C7499">
            <w:pPr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color w:val="000000"/>
                <w:lang w:val="uk-UA" w:eastAsia="uk-UA"/>
              </w:rPr>
            </w:pPr>
            <w:hyperlink r:id="rId10" w:history="1">
              <w:r w:rsidR="00606D05" w:rsidRPr="00606D05">
                <w:rPr>
                  <w:color w:val="0000FF"/>
                  <w:u w:val="single"/>
                  <w:lang w:val="uk-UA" w:eastAsia="uk-UA"/>
                </w:rPr>
                <w:t>http://www.ukrtravel.com/education_in_ukraine.htm</w:t>
              </w:r>
            </w:hyperlink>
          </w:p>
          <w:p w:rsidR="00606D05" w:rsidRPr="002847CB" w:rsidRDefault="00C50563" w:rsidP="003C7499">
            <w:pPr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color w:val="000000"/>
                <w:lang w:val="uk-UA" w:eastAsia="uk-UA"/>
              </w:rPr>
            </w:pPr>
            <w:hyperlink r:id="rId11" w:history="1">
              <w:r w:rsidR="00606D05" w:rsidRPr="00606D05">
                <w:rPr>
                  <w:color w:val="0000FF"/>
                  <w:u w:val="single"/>
                  <w:lang w:val="uk-UA" w:eastAsia="uk-UA"/>
                </w:rPr>
                <w:t>http://education.stateuniversity.com</w:t>
              </w:r>
            </w:hyperlink>
          </w:p>
          <w:p w:rsidR="00606D05" w:rsidRPr="002847CB" w:rsidRDefault="00C50563" w:rsidP="003C7499">
            <w:pPr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color w:val="000000"/>
                <w:lang w:val="uk-UA" w:eastAsia="uk-UA"/>
              </w:rPr>
            </w:pPr>
            <w:hyperlink r:id="rId12" w:history="1">
              <w:r w:rsidR="00606D05" w:rsidRPr="00606D05">
                <w:rPr>
                  <w:color w:val="0000FF"/>
                  <w:u w:val="single"/>
                  <w:lang w:val="uk-UA" w:eastAsia="uk-UA"/>
                </w:rPr>
                <w:t>http://ednu.kiev.ua/edu_se_prim.htm</w:t>
              </w:r>
            </w:hyperlink>
          </w:p>
          <w:p w:rsidR="00606D05" w:rsidRPr="002847CB" w:rsidRDefault="00606D05" w:rsidP="003C7499">
            <w:pPr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color w:val="000000"/>
                <w:lang w:val="uk-UA" w:eastAsia="uk-UA"/>
              </w:rPr>
            </w:pPr>
            <w:r w:rsidRPr="002847CB">
              <w:rPr>
                <w:color w:val="000000"/>
                <w:lang w:val="uk-UA" w:eastAsia="uk-UA"/>
              </w:rPr>
              <w:t>http://ec.europa.eu/education/more-information/doc/2011/ukraine_en.pdf</w:t>
            </w:r>
          </w:p>
          <w:p w:rsidR="00606D05" w:rsidRPr="00CC064A" w:rsidRDefault="00274049" w:rsidP="00536B4D">
            <w:pPr>
              <w:rPr>
                <w:lang w:val="uk-UA" w:eastAsia="uk-UA"/>
              </w:rPr>
            </w:pPr>
            <w:r w:rsidRPr="00CC064A">
              <w:rPr>
                <w:lang w:val="uk-UA" w:eastAsia="uk-UA"/>
              </w:rPr>
              <w:t xml:space="preserve"> </w:t>
            </w:r>
          </w:p>
        </w:tc>
      </w:tr>
    </w:tbl>
    <w:p w:rsidR="004C0C6B" w:rsidRPr="00CC064A" w:rsidRDefault="004C0C6B" w:rsidP="004C0C6B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4C0C6B" w:rsidRPr="00884C6E" w:rsidRDefault="004C0C6B" w:rsidP="004C0C6B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884C6E">
        <w:rPr>
          <w:b/>
          <w:sz w:val="28"/>
          <w:szCs w:val="28"/>
          <w:lang w:val="uk-UA"/>
        </w:rPr>
        <w:t>7. Контактна інформація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6"/>
        <w:gridCol w:w="6879"/>
      </w:tblGrid>
      <w:tr w:rsidR="004C0C6B" w:rsidRPr="0067415C" w:rsidTr="004C0C6B">
        <w:tc>
          <w:tcPr>
            <w:tcW w:w="2518" w:type="dxa"/>
          </w:tcPr>
          <w:p w:rsidR="004C0C6B" w:rsidRPr="0067415C" w:rsidRDefault="004C0C6B" w:rsidP="004C0C6B">
            <w:pPr>
              <w:pStyle w:val="a3"/>
              <w:ind w:left="0"/>
            </w:pPr>
            <w:r w:rsidRPr="0067415C">
              <w:t>Кафедра</w:t>
            </w:r>
          </w:p>
        </w:tc>
        <w:tc>
          <w:tcPr>
            <w:tcW w:w="7053" w:type="dxa"/>
          </w:tcPr>
          <w:p w:rsidR="006D2457" w:rsidRPr="002847CB" w:rsidRDefault="006D2457" w:rsidP="006D2457">
            <w:pPr>
              <w:rPr>
                <w:lang w:eastAsia="uk-UA"/>
              </w:rPr>
            </w:pPr>
            <w:r w:rsidRPr="002847CB">
              <w:rPr>
                <w:color w:val="000000"/>
                <w:lang w:eastAsia="uk-UA"/>
              </w:rPr>
              <w:t xml:space="preserve">Іноземних мов, </w:t>
            </w:r>
            <w:proofErr w:type="spellStart"/>
            <w:r w:rsidRPr="002847CB">
              <w:rPr>
                <w:color w:val="000000"/>
                <w:lang w:eastAsia="uk-UA"/>
              </w:rPr>
              <w:t>каб</w:t>
            </w:r>
            <w:proofErr w:type="spellEnd"/>
            <w:r w:rsidRPr="002847CB">
              <w:rPr>
                <w:color w:val="000000"/>
                <w:lang w:eastAsia="uk-UA"/>
              </w:rPr>
              <w:t>.</w:t>
            </w:r>
            <w:r w:rsidR="00884C6E">
              <w:rPr>
                <w:color w:val="000000"/>
                <w:lang w:eastAsia="uk-UA"/>
              </w:rPr>
              <w:t xml:space="preserve"> </w:t>
            </w:r>
            <w:r w:rsidRPr="002847CB">
              <w:rPr>
                <w:color w:val="000000"/>
                <w:lang w:eastAsia="uk-UA"/>
              </w:rPr>
              <w:t>707,</w:t>
            </w:r>
          </w:p>
          <w:p w:rsidR="006D2457" w:rsidRPr="002847CB" w:rsidRDefault="006D2457" w:rsidP="006D2457">
            <w:pPr>
              <w:rPr>
                <w:lang w:eastAsia="uk-UA"/>
              </w:rPr>
            </w:pPr>
            <w:r w:rsidRPr="002847CB">
              <w:rPr>
                <w:color w:val="000000"/>
                <w:lang w:eastAsia="uk-UA"/>
              </w:rPr>
              <w:t>+38(0342)596140 </w:t>
            </w:r>
          </w:p>
          <w:p w:rsidR="004C0C6B" w:rsidRPr="006D2457" w:rsidRDefault="00C50563" w:rsidP="006D2457">
            <w:pPr>
              <w:pStyle w:val="a3"/>
              <w:ind w:left="0"/>
              <w:rPr>
                <w:lang w:val="ru-RU"/>
              </w:rPr>
            </w:pPr>
            <w:hyperlink r:id="rId13" w:history="1">
              <w:r w:rsidR="006D2457" w:rsidRPr="00FF3C47">
                <w:rPr>
                  <w:rStyle w:val="a6"/>
                  <w:lang w:eastAsia="uk-UA"/>
                </w:rPr>
                <w:t>kim@pnu.edu.ua</w:t>
              </w:r>
            </w:hyperlink>
          </w:p>
          <w:p w:rsidR="006D2457" w:rsidRPr="006D2457" w:rsidRDefault="006D2457" w:rsidP="006D2457">
            <w:pPr>
              <w:pStyle w:val="a3"/>
              <w:ind w:left="0"/>
              <w:rPr>
                <w:lang w:val="ru-RU"/>
              </w:rPr>
            </w:pPr>
          </w:p>
        </w:tc>
      </w:tr>
      <w:tr w:rsidR="004C0C6B" w:rsidRPr="0067415C" w:rsidTr="004C0C6B">
        <w:tc>
          <w:tcPr>
            <w:tcW w:w="2518" w:type="dxa"/>
          </w:tcPr>
          <w:p w:rsidR="004C0C6B" w:rsidRPr="0067415C" w:rsidRDefault="004C0C6B" w:rsidP="004C0C6B">
            <w:pPr>
              <w:pStyle w:val="a3"/>
              <w:ind w:left="0"/>
            </w:pPr>
            <w:r w:rsidRPr="0067415C">
              <w:t>Викладач</w:t>
            </w:r>
          </w:p>
          <w:p w:rsidR="004C0C6B" w:rsidRPr="0067415C" w:rsidRDefault="004C0C6B" w:rsidP="004C0C6B">
            <w:pPr>
              <w:pStyle w:val="a3"/>
              <w:ind w:left="0"/>
            </w:pPr>
          </w:p>
        </w:tc>
        <w:tc>
          <w:tcPr>
            <w:tcW w:w="7053" w:type="dxa"/>
          </w:tcPr>
          <w:p w:rsidR="004C0C6B" w:rsidRPr="006D2457" w:rsidRDefault="006D2457" w:rsidP="004C0C6B">
            <w:proofErr w:type="spellStart"/>
            <w:r>
              <w:t>Руднянин</w:t>
            </w:r>
            <w:proofErr w:type="spellEnd"/>
            <w:r>
              <w:t xml:space="preserve"> Оксана Ігорівна</w:t>
            </w:r>
          </w:p>
          <w:p w:rsidR="004C0C6B" w:rsidRPr="0067415C" w:rsidRDefault="006D2457" w:rsidP="004C0C6B">
            <w:r>
              <w:t>кандидат філологічних наук, асистент</w:t>
            </w:r>
            <w:r w:rsidR="004C0C6B" w:rsidRPr="0067415C">
              <w:t xml:space="preserve"> </w:t>
            </w:r>
          </w:p>
          <w:p w:rsidR="004C0C6B" w:rsidRPr="0067415C" w:rsidRDefault="004C0C6B" w:rsidP="004C0C6B">
            <w:pPr>
              <w:pStyle w:val="a3"/>
              <w:ind w:left="0"/>
            </w:pPr>
          </w:p>
        </w:tc>
      </w:tr>
      <w:tr w:rsidR="004C0C6B" w:rsidRPr="001A0C22" w:rsidTr="004C0C6B">
        <w:tc>
          <w:tcPr>
            <w:tcW w:w="2518" w:type="dxa"/>
          </w:tcPr>
          <w:p w:rsidR="004C0C6B" w:rsidRPr="0067415C" w:rsidRDefault="004C0C6B" w:rsidP="004C0C6B">
            <w:pPr>
              <w:pStyle w:val="a3"/>
              <w:ind w:left="0"/>
            </w:pPr>
            <w:r w:rsidRPr="0067415C">
              <w:lastRenderedPageBreak/>
              <w:t>Контактна інформація викладача</w:t>
            </w:r>
          </w:p>
        </w:tc>
        <w:tc>
          <w:tcPr>
            <w:tcW w:w="7053" w:type="dxa"/>
          </w:tcPr>
          <w:p w:rsidR="004C0C6B" w:rsidRPr="0067415C" w:rsidRDefault="004C0C6B" w:rsidP="004C0C6B">
            <w:pPr>
              <w:pStyle w:val="a3"/>
              <w:ind w:left="0"/>
            </w:pPr>
            <w:r w:rsidRPr="0067415C">
              <w:t>+380</w:t>
            </w:r>
            <w:r w:rsidR="00884C6E">
              <w:t>504331776</w:t>
            </w:r>
          </w:p>
          <w:p w:rsidR="004C0C6B" w:rsidRPr="0067415C" w:rsidRDefault="00C50563" w:rsidP="0067415C">
            <w:pPr>
              <w:pStyle w:val="a3"/>
              <w:ind w:left="0"/>
            </w:pPr>
            <w:hyperlink r:id="rId14" w:history="1">
              <w:r w:rsidR="00884C6E" w:rsidRPr="00FF3C47">
                <w:rPr>
                  <w:rStyle w:val="a6"/>
                  <w:shd w:val="clear" w:color="auto" w:fill="FFFFFF"/>
                  <w:lang w:val="en-US"/>
                </w:rPr>
                <w:t>oksana</w:t>
              </w:r>
              <w:r w:rsidR="00884C6E" w:rsidRPr="00884C6E">
                <w:rPr>
                  <w:rStyle w:val="a6"/>
                  <w:shd w:val="clear" w:color="auto" w:fill="FFFFFF"/>
                </w:rPr>
                <w:t>.</w:t>
              </w:r>
              <w:r w:rsidR="00884C6E" w:rsidRPr="00FF3C47">
                <w:rPr>
                  <w:rStyle w:val="a6"/>
                  <w:shd w:val="clear" w:color="auto" w:fill="FFFFFF"/>
                  <w:lang w:val="en-US"/>
                </w:rPr>
                <w:t>rudnianyn</w:t>
              </w:r>
              <w:r w:rsidR="00884C6E" w:rsidRPr="00FF3C47">
                <w:rPr>
                  <w:rStyle w:val="a6"/>
                  <w:shd w:val="clear" w:color="auto" w:fill="FFFFFF"/>
                </w:rPr>
                <w:t>@</w:t>
              </w:r>
              <w:r w:rsidR="00884C6E" w:rsidRPr="00FF3C47">
                <w:rPr>
                  <w:rStyle w:val="a6"/>
                  <w:shd w:val="clear" w:color="auto" w:fill="FFFFFF"/>
                  <w:lang w:val="en-US"/>
                </w:rPr>
                <w:t>pnu</w:t>
              </w:r>
              <w:r w:rsidR="00884C6E" w:rsidRPr="00FF3C47">
                <w:rPr>
                  <w:rStyle w:val="a6"/>
                  <w:shd w:val="clear" w:color="auto" w:fill="FFFFFF"/>
                </w:rPr>
                <w:t>.</w:t>
              </w:r>
              <w:r w:rsidR="00884C6E" w:rsidRPr="00FF3C47">
                <w:rPr>
                  <w:rStyle w:val="a6"/>
                  <w:shd w:val="clear" w:color="auto" w:fill="FFFFFF"/>
                  <w:lang w:val="en-US"/>
                </w:rPr>
                <w:t>edu</w:t>
              </w:r>
              <w:r w:rsidR="00884C6E" w:rsidRPr="00FF3C47">
                <w:rPr>
                  <w:rStyle w:val="a6"/>
                  <w:shd w:val="clear" w:color="auto" w:fill="FFFFFF"/>
                </w:rPr>
                <w:t>.</w:t>
              </w:r>
              <w:proofErr w:type="spellStart"/>
              <w:r w:rsidR="00884C6E" w:rsidRPr="00FF3C47">
                <w:rPr>
                  <w:rStyle w:val="a6"/>
                  <w:shd w:val="clear" w:color="auto" w:fill="FFFFFF"/>
                  <w:lang w:val="en-US"/>
                </w:rPr>
                <w:t>ua</w:t>
              </w:r>
              <w:proofErr w:type="spellEnd"/>
            </w:hyperlink>
          </w:p>
        </w:tc>
      </w:tr>
    </w:tbl>
    <w:p w:rsidR="004C0C6B" w:rsidRDefault="004C0C6B" w:rsidP="004C0C6B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4E3782" w:rsidRPr="00825BA7" w:rsidRDefault="004E3782" w:rsidP="004C0C6B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4C0C6B" w:rsidRPr="00825BA7" w:rsidRDefault="004C0C6B" w:rsidP="004C0C6B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825BA7">
        <w:rPr>
          <w:b/>
          <w:sz w:val="28"/>
          <w:szCs w:val="28"/>
          <w:lang w:val="uk-UA"/>
        </w:rPr>
        <w:t>8. Політика навчальної дисципліни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418"/>
        <w:gridCol w:w="5927"/>
      </w:tblGrid>
      <w:tr w:rsidR="004C0C6B" w:rsidRPr="0067415C" w:rsidTr="004E3782">
        <w:trPr>
          <w:trHeight w:val="7503"/>
        </w:trPr>
        <w:tc>
          <w:tcPr>
            <w:tcW w:w="3418" w:type="dxa"/>
          </w:tcPr>
          <w:p w:rsidR="004C0C6B" w:rsidRPr="0067415C" w:rsidRDefault="004C0C6B" w:rsidP="004C0C6B">
            <w:pPr>
              <w:pStyle w:val="a3"/>
              <w:ind w:left="0"/>
            </w:pPr>
            <w:r w:rsidRPr="0067415C">
              <w:t>Академічна доброчесність</w:t>
            </w:r>
          </w:p>
        </w:tc>
        <w:tc>
          <w:tcPr>
            <w:tcW w:w="5927" w:type="dxa"/>
          </w:tcPr>
          <w:p w:rsidR="004C0C6B" w:rsidRPr="0067415C" w:rsidRDefault="004C0C6B" w:rsidP="004C0C6B">
            <w:pPr>
              <w:pStyle w:val="a3"/>
              <w:ind w:left="0"/>
              <w:jc w:val="both"/>
            </w:pPr>
            <w:r w:rsidRPr="0067415C">
              <w:t>Дотримання академічної доброчесності засновується на ряді положень та принципів академічної доброчесності, що регламентують діяльність здобувачів вищої освіти та викладачів університету:</w:t>
            </w:r>
          </w:p>
          <w:p w:rsidR="004C0C6B" w:rsidRPr="0067415C" w:rsidRDefault="00C50563" w:rsidP="00BF1AA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18" w:hanging="284"/>
              <w:jc w:val="both"/>
            </w:pPr>
            <w:hyperlink r:id="rId15" w:tooltip="Кодекс честі" w:history="1">
              <w:r w:rsidR="004C0C6B" w:rsidRPr="0067415C">
                <w:rPr>
                  <w:rStyle w:val="a6"/>
                </w:rPr>
                <w:t>Кодекс честі ДВНЗ «Прикарпатський національний університет імені Василя Стефаника»</w:t>
              </w:r>
            </w:hyperlink>
          </w:p>
          <w:p w:rsidR="004C0C6B" w:rsidRPr="0067415C" w:rsidRDefault="00C50563" w:rsidP="00BF1AA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18" w:hanging="284"/>
              <w:jc w:val="both"/>
            </w:pPr>
            <w:hyperlink r:id="rId16" w:history="1">
              <w:r w:rsidR="004C0C6B" w:rsidRPr="0067415C">
                <w:rPr>
                  <w:rStyle w:val="a6"/>
                </w:rPr>
                <w:t>Положення про запобігання академічному плагіату та іншим порушенням академічної доброчесності у навчальній та науково-дослідній роботі студентів ДВНЗ «Прикарпатський національний університет імені Василя Стефаника»</w:t>
              </w:r>
            </w:hyperlink>
            <w:r w:rsidR="004C0C6B" w:rsidRPr="0067415C">
              <w:t>.</w:t>
            </w:r>
          </w:p>
          <w:p w:rsidR="004C0C6B" w:rsidRPr="0067415C" w:rsidRDefault="00C50563" w:rsidP="00BF1AA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18" w:hanging="284"/>
              <w:jc w:val="both"/>
            </w:pPr>
            <w:hyperlink r:id="rId17" w:history="1">
              <w:r w:rsidR="004C0C6B" w:rsidRPr="0067415C">
                <w:rPr>
                  <w:rStyle w:val="a6"/>
                </w:rPr>
                <w:t>Положення про Комісію з питань етики та академічної доброчесності ДВНЗ «Прикарпатський національний університет імені Василя Стефаника»</w:t>
              </w:r>
            </w:hyperlink>
            <w:r w:rsidR="004C0C6B" w:rsidRPr="0067415C">
              <w:t>.</w:t>
            </w:r>
          </w:p>
          <w:p w:rsidR="004C0C6B" w:rsidRPr="0067415C" w:rsidRDefault="00C50563" w:rsidP="00BF1AA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18" w:hanging="284"/>
              <w:jc w:val="both"/>
            </w:pPr>
            <w:hyperlink r:id="rId18" w:history="1">
              <w:r w:rsidR="004C0C6B" w:rsidRPr="0067415C">
                <w:rPr>
                  <w:rStyle w:val="a6"/>
                </w:rPr>
                <w:t>Положення про запобігання академічному плагіату у ДВНЗ “Прикарпатський національний університет імені Василя Стефаника”</w:t>
              </w:r>
            </w:hyperlink>
            <w:r w:rsidR="004C0C6B" w:rsidRPr="0067415C">
              <w:t>.</w:t>
            </w:r>
          </w:p>
          <w:p w:rsidR="004C0C6B" w:rsidRPr="0067415C" w:rsidRDefault="00C50563" w:rsidP="00BF1AA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18" w:hanging="284"/>
              <w:jc w:val="both"/>
            </w:pPr>
            <w:hyperlink r:id="rId19" w:history="1">
              <w:r w:rsidR="004C0C6B" w:rsidRPr="0067415C">
                <w:rPr>
                  <w:rStyle w:val="a6"/>
                </w:rPr>
                <w:t>Склад комісії з питань етики та академічної доброчесності ДВНЗ “Прикарпатський національний університет імені Василя Стефаника”</w:t>
              </w:r>
            </w:hyperlink>
            <w:r w:rsidR="004C0C6B" w:rsidRPr="0067415C">
              <w:t>.</w:t>
            </w:r>
          </w:p>
          <w:p w:rsidR="004C0C6B" w:rsidRPr="0067415C" w:rsidRDefault="00C50563" w:rsidP="00BF1AA8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/>
              <w:ind w:left="318" w:hanging="284"/>
              <w:jc w:val="both"/>
            </w:pPr>
            <w:hyperlink r:id="rId20" w:history="1">
              <w:r w:rsidR="004C0C6B" w:rsidRPr="0067415C">
                <w:rPr>
                  <w:rStyle w:val="a6"/>
                </w:rPr>
                <w:t>Лист МОН України “До питання уникнення проблем і помилок у практиках забезпечення академічної доброчесності”</w:t>
              </w:r>
            </w:hyperlink>
            <w:r w:rsidR="004C0C6B" w:rsidRPr="0067415C">
              <w:t>.</w:t>
            </w:r>
          </w:p>
          <w:p w:rsidR="004C0C6B" w:rsidRPr="0067415C" w:rsidRDefault="004C0C6B" w:rsidP="004C0C6B">
            <w:pPr>
              <w:shd w:val="clear" w:color="auto" w:fill="FFFFFF"/>
              <w:spacing w:before="100" w:beforeAutospacing="1" w:after="100" w:afterAutospacing="1"/>
              <w:ind w:left="34" w:firstLine="284"/>
              <w:jc w:val="both"/>
            </w:pPr>
            <w:r w:rsidRPr="0067415C">
              <w:t>Ознайомитися з даними положеннями та документами можна за посиланням: ttps://pnu.edu.ua/положення-про-запобігання-плагіату/</w:t>
            </w:r>
          </w:p>
        </w:tc>
      </w:tr>
      <w:tr w:rsidR="004C0C6B" w:rsidRPr="001A0C22" w:rsidTr="004E3782">
        <w:tc>
          <w:tcPr>
            <w:tcW w:w="3418" w:type="dxa"/>
          </w:tcPr>
          <w:p w:rsidR="004C0C6B" w:rsidRPr="0067415C" w:rsidRDefault="004C0C6B" w:rsidP="004C0C6B">
            <w:pPr>
              <w:pStyle w:val="a3"/>
              <w:ind w:left="0"/>
            </w:pPr>
            <w:r w:rsidRPr="0067415C">
              <w:t>Пропуски занять (відпрацювання)</w:t>
            </w:r>
          </w:p>
        </w:tc>
        <w:tc>
          <w:tcPr>
            <w:tcW w:w="5927" w:type="dxa"/>
          </w:tcPr>
          <w:p w:rsidR="004C0C6B" w:rsidRPr="0067415C" w:rsidRDefault="004C0C6B" w:rsidP="004C0C6B">
            <w:pPr>
              <w:pStyle w:val="a3"/>
              <w:ind w:left="0"/>
              <w:jc w:val="both"/>
            </w:pPr>
            <w:r w:rsidRPr="0067415C">
              <w:t>Можливість і порядок відпрацювання пропущених студентом занять регламентується «</w:t>
            </w:r>
            <w:hyperlink r:id="rId21" w:history="1">
              <w:r w:rsidRPr="0067415C">
                <w:rPr>
                  <w:rStyle w:val="a6"/>
                  <w:shd w:val="clear" w:color="auto" w:fill="FFFFFF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 w:rsidRPr="0067415C">
              <w:t xml:space="preserve"> (див. </w:t>
            </w:r>
            <w:proofErr w:type="spellStart"/>
            <w:r w:rsidRPr="0067415C">
              <w:t>стор</w:t>
            </w:r>
            <w:proofErr w:type="spellEnd"/>
            <w:r w:rsidRPr="0067415C">
              <w:t xml:space="preserve">. 4.). </w:t>
            </w:r>
          </w:p>
          <w:p w:rsidR="004C0C6B" w:rsidRPr="0067415C" w:rsidRDefault="004C0C6B" w:rsidP="004C0C6B">
            <w:pPr>
              <w:pStyle w:val="a3"/>
              <w:ind w:left="0"/>
              <w:jc w:val="both"/>
            </w:pPr>
            <w:r w:rsidRPr="0067415C">
              <w:t>Ознайомитися з положенням можна за посиланням: ttps://nmv.pnu.edu.ua/нормативні-документи/polozhenja/</w:t>
            </w:r>
          </w:p>
        </w:tc>
      </w:tr>
      <w:tr w:rsidR="004C0C6B" w:rsidRPr="0067415C" w:rsidTr="004E3782">
        <w:tc>
          <w:tcPr>
            <w:tcW w:w="3418" w:type="dxa"/>
          </w:tcPr>
          <w:p w:rsidR="004C0C6B" w:rsidRPr="0067415C" w:rsidRDefault="004C0C6B" w:rsidP="004C0C6B">
            <w:pPr>
              <w:pStyle w:val="a3"/>
              <w:ind w:left="0"/>
            </w:pPr>
            <w:r w:rsidRPr="0067415C">
              <w:t>Виконання завдання пізніше встановленого терміну</w:t>
            </w:r>
          </w:p>
        </w:tc>
        <w:tc>
          <w:tcPr>
            <w:tcW w:w="5927" w:type="dxa"/>
          </w:tcPr>
          <w:p w:rsidR="004C0C6B" w:rsidRPr="0067415C" w:rsidRDefault="004C0C6B" w:rsidP="004C0C6B">
            <w:pPr>
              <w:pStyle w:val="a3"/>
              <w:ind w:left="0"/>
              <w:jc w:val="both"/>
            </w:pPr>
            <w:r w:rsidRPr="0067415C">
              <w:t>У разі виконання завдання студентом пізніше встановленого терміну, без попереднього узгодження ситуації з викладачем, оцінка за завдання - «незадовільно», відповідно до «</w:t>
            </w:r>
            <w:hyperlink r:id="rId22" w:history="1">
              <w:r w:rsidRPr="0067415C">
                <w:rPr>
                  <w:rStyle w:val="a6"/>
                  <w:shd w:val="clear" w:color="auto" w:fill="FFFFFF"/>
                </w:rPr>
                <w:t>Положення про порядок організації та проведення оцінювання успішності студентів ДВНЗ “Прикарпатського національного університету ім. Василя Стефаника ” ( введено в дію наказом ректора №799 від 26.11.2019)</w:t>
              </w:r>
            </w:hyperlink>
            <w:r w:rsidRPr="0067415C">
              <w:t xml:space="preserve"> – </w:t>
            </w:r>
            <w:proofErr w:type="spellStart"/>
            <w:r w:rsidRPr="0067415C">
              <w:t>стор</w:t>
            </w:r>
            <w:proofErr w:type="spellEnd"/>
            <w:r w:rsidRPr="0067415C">
              <w:t xml:space="preserve">. 4-5. </w:t>
            </w:r>
          </w:p>
          <w:p w:rsidR="004C0C6B" w:rsidRPr="0067415C" w:rsidRDefault="004C0C6B" w:rsidP="004C0C6B">
            <w:pPr>
              <w:pStyle w:val="a3"/>
              <w:ind w:left="0"/>
              <w:jc w:val="both"/>
            </w:pPr>
            <w:r w:rsidRPr="0067415C">
              <w:lastRenderedPageBreak/>
              <w:t>Ознайомитися із положенням можна за посиланням: https://nmv.pnu.edu.ua/нормативні-документи/polozhenja/</w:t>
            </w:r>
          </w:p>
        </w:tc>
      </w:tr>
      <w:tr w:rsidR="004C0C6B" w:rsidRPr="001A0C22" w:rsidTr="004E3782">
        <w:tc>
          <w:tcPr>
            <w:tcW w:w="3418" w:type="dxa"/>
          </w:tcPr>
          <w:p w:rsidR="004C0C6B" w:rsidRPr="0067415C" w:rsidRDefault="004C0C6B" w:rsidP="004C0C6B">
            <w:pPr>
              <w:pStyle w:val="a3"/>
              <w:ind w:left="0"/>
            </w:pPr>
            <w:r w:rsidRPr="0067415C">
              <w:lastRenderedPageBreak/>
              <w:t>Невідповідна поведінка під час заняття</w:t>
            </w:r>
          </w:p>
        </w:tc>
        <w:tc>
          <w:tcPr>
            <w:tcW w:w="5927" w:type="dxa"/>
          </w:tcPr>
          <w:p w:rsidR="004C0C6B" w:rsidRPr="0067415C" w:rsidRDefault="004C0C6B" w:rsidP="004C0C6B">
            <w:pPr>
              <w:pStyle w:val="a3"/>
              <w:ind w:left="0"/>
              <w:jc w:val="both"/>
            </w:pPr>
            <w:r w:rsidRPr="0067415C">
              <w:t>Невідповідна поведінка під час заняття регламентується рядом положень про академічну доброчесність (див. вище) та може призвести до відрахування здобувача вищої освіти (студента) «за порушення навчальної дисципліни і правил внутрішнього розпорядку вищого закладу освіти», відповідно до п.14 «Відрахування студентів» «</w:t>
            </w:r>
            <w:hyperlink r:id="rId23" w:history="1">
              <w:r w:rsidRPr="0067415C">
                <w:rPr>
                  <w:rStyle w:val="a6"/>
                  <w:shd w:val="clear" w:color="auto" w:fill="FFFFFF"/>
                </w:rPr>
                <w:t>Положення про порядок переведення, відрахування та поновлення студентів вищих закладів освіти</w:t>
              </w:r>
            </w:hyperlink>
            <w:r w:rsidRPr="0067415C">
              <w:t>» - ознайомитися із положенням можна за посиланням: https://nmv.pnu.edu.ua/нормативні-документи/polozhenja/</w:t>
            </w:r>
          </w:p>
        </w:tc>
      </w:tr>
      <w:tr w:rsidR="006C1DE3" w:rsidRPr="00C62030" w:rsidTr="009C6210">
        <w:trPr>
          <w:trHeight w:val="884"/>
        </w:trPr>
        <w:tc>
          <w:tcPr>
            <w:tcW w:w="3418" w:type="dxa"/>
            <w:vAlign w:val="center"/>
          </w:tcPr>
          <w:p w:rsidR="006C1DE3" w:rsidRPr="002847CB" w:rsidRDefault="006C1DE3" w:rsidP="006C1DE3">
            <w:pPr>
              <w:rPr>
                <w:color w:val="000000"/>
                <w:lang w:eastAsia="uk-UA"/>
              </w:rPr>
            </w:pPr>
            <w:r w:rsidRPr="002847CB">
              <w:rPr>
                <w:color w:val="000000"/>
                <w:lang w:eastAsia="uk-UA"/>
              </w:rPr>
              <w:t>Додаткові бали</w:t>
            </w:r>
          </w:p>
        </w:tc>
        <w:tc>
          <w:tcPr>
            <w:tcW w:w="5927" w:type="dxa"/>
            <w:vAlign w:val="center"/>
          </w:tcPr>
          <w:p w:rsidR="006C1DE3" w:rsidRPr="002847CB" w:rsidRDefault="006C1DE3" w:rsidP="009C6210">
            <w:pPr>
              <w:jc w:val="both"/>
              <w:rPr>
                <w:color w:val="000000"/>
                <w:lang w:eastAsia="uk-UA"/>
              </w:rPr>
            </w:pPr>
            <w:r w:rsidRPr="002847CB">
              <w:rPr>
                <w:color w:val="000000"/>
                <w:lang w:eastAsia="uk-UA"/>
              </w:rPr>
              <w:t>Додаткові бали надаються за активну навчальну та практичну діяльність, підготовку навчальних матеріалів, презентацій (5 б.)</w:t>
            </w:r>
            <w:r w:rsidR="00BF1AA8">
              <w:rPr>
                <w:color w:val="000000"/>
                <w:lang w:eastAsia="uk-UA"/>
              </w:rPr>
              <w:t>.</w:t>
            </w:r>
          </w:p>
        </w:tc>
      </w:tr>
      <w:tr w:rsidR="006C1DE3" w:rsidRPr="001A0C22" w:rsidTr="00B82126">
        <w:tc>
          <w:tcPr>
            <w:tcW w:w="3418" w:type="dxa"/>
            <w:vAlign w:val="center"/>
          </w:tcPr>
          <w:p w:rsidR="006C1DE3" w:rsidRPr="002847CB" w:rsidRDefault="006C1DE3" w:rsidP="006C1DE3">
            <w:pPr>
              <w:rPr>
                <w:lang w:eastAsia="uk-UA"/>
              </w:rPr>
            </w:pPr>
            <w:r w:rsidRPr="002847CB">
              <w:rPr>
                <w:color w:val="000000"/>
                <w:lang w:eastAsia="uk-UA"/>
              </w:rPr>
              <w:t>Неформальна освіта </w:t>
            </w:r>
          </w:p>
        </w:tc>
        <w:tc>
          <w:tcPr>
            <w:tcW w:w="5927" w:type="dxa"/>
            <w:vAlign w:val="center"/>
          </w:tcPr>
          <w:p w:rsidR="006C1DE3" w:rsidRPr="002847CB" w:rsidRDefault="006C1DE3" w:rsidP="009C6210">
            <w:pPr>
              <w:jc w:val="both"/>
              <w:rPr>
                <w:lang w:eastAsia="uk-UA"/>
              </w:rPr>
            </w:pPr>
            <w:r w:rsidRPr="002847CB">
              <w:rPr>
                <w:color w:val="000000"/>
                <w:lang w:eastAsia="uk-UA"/>
              </w:rPr>
              <w:t>Можливість зарахування: наявність міжнародно</w:t>
            </w:r>
            <w:r w:rsidRPr="0071615B">
              <w:rPr>
                <w:color w:val="000000"/>
                <w:lang w:eastAsia="uk-UA"/>
              </w:rPr>
              <w:t>го сертифікату з іноземної мови</w:t>
            </w:r>
            <w:r w:rsidRPr="002847CB">
              <w:rPr>
                <w:color w:val="000000"/>
                <w:lang w:eastAsia="uk-UA"/>
              </w:rPr>
              <w:t>:</w:t>
            </w:r>
            <w:r w:rsidRPr="0071615B">
              <w:rPr>
                <w:lang w:eastAsia="uk-UA"/>
              </w:rPr>
              <w:t xml:space="preserve"> </w:t>
            </w:r>
            <w:r w:rsidRPr="002847CB">
              <w:rPr>
                <w:color w:val="000000"/>
                <w:lang w:eastAsia="uk-UA"/>
              </w:rPr>
              <w:t>TOEFL, IELTS, FCE.</w:t>
            </w:r>
          </w:p>
          <w:p w:rsidR="006C1DE3" w:rsidRPr="002847CB" w:rsidRDefault="006C1DE3" w:rsidP="006C1DE3">
            <w:pPr>
              <w:rPr>
                <w:lang w:eastAsia="uk-UA"/>
              </w:rPr>
            </w:pPr>
          </w:p>
        </w:tc>
      </w:tr>
    </w:tbl>
    <w:p w:rsidR="004C0C6B" w:rsidRPr="0067415C" w:rsidRDefault="004C0C6B" w:rsidP="004C0C6B">
      <w:pPr>
        <w:pStyle w:val="a3"/>
        <w:ind w:left="0"/>
        <w:jc w:val="center"/>
        <w:rPr>
          <w:lang w:val="uk-UA"/>
        </w:rPr>
      </w:pPr>
    </w:p>
    <w:p w:rsidR="003B765B" w:rsidRDefault="003B765B" w:rsidP="00B13EDC">
      <w:pPr>
        <w:jc w:val="both"/>
        <w:rPr>
          <w:lang w:val="uk-UA"/>
        </w:rPr>
      </w:pPr>
      <w:r w:rsidRPr="003B765B">
        <w:rPr>
          <w:b/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1901190</wp:posOffset>
            </wp:positionH>
            <wp:positionV relativeFrom="paragraph">
              <wp:posOffset>12700</wp:posOffset>
            </wp:positionV>
            <wp:extent cx="1186815" cy="819150"/>
            <wp:effectExtent l="0" t="0" r="0" b="0"/>
            <wp:wrapTight wrapText="bothSides">
              <wp:wrapPolygon edited="0">
                <wp:start x="0" y="0"/>
                <wp:lineTo x="0" y="21098"/>
                <wp:lineTo x="21149" y="21098"/>
                <wp:lineTo x="21149" y="0"/>
                <wp:lineTo x="0" y="0"/>
              </wp:wrapPolygon>
            </wp:wrapTight>
            <wp:docPr id="2" name="Рисунок 2" descr="D:\new steps to my dream\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new steps to my dream\signature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3EDC" w:rsidRPr="00AE723F" w:rsidRDefault="00B13EDC" w:rsidP="00B13EDC">
      <w:pPr>
        <w:jc w:val="both"/>
        <w:rPr>
          <w:lang w:val="uk-UA"/>
        </w:rPr>
      </w:pPr>
    </w:p>
    <w:p w:rsidR="00B13EDC" w:rsidRPr="003B765B" w:rsidRDefault="00D50F40" w:rsidP="00B13EDC">
      <w:pPr>
        <w:jc w:val="center"/>
        <w:rPr>
          <w:b/>
          <w:lang w:val="uk-UA"/>
        </w:rPr>
      </w:pPr>
      <w:r>
        <w:rPr>
          <w:b/>
          <w:lang w:val="uk-UA"/>
        </w:rPr>
        <w:t>Викладач</w:t>
      </w:r>
      <w:r w:rsidR="003B765B">
        <w:rPr>
          <w:b/>
          <w:lang w:val="en-US"/>
        </w:rPr>
        <w:t xml:space="preserve">                                              </w:t>
      </w:r>
      <w:r>
        <w:rPr>
          <w:b/>
          <w:lang w:val="uk-UA"/>
        </w:rPr>
        <w:t xml:space="preserve"> </w:t>
      </w:r>
      <w:r w:rsidR="003B765B">
        <w:rPr>
          <w:b/>
          <w:lang w:val="uk-UA"/>
        </w:rPr>
        <w:t xml:space="preserve"> </w:t>
      </w:r>
      <w:r w:rsidR="009E719E">
        <w:rPr>
          <w:b/>
          <w:lang w:val="uk-UA"/>
        </w:rPr>
        <w:t>Оксана РУДНЯНИН</w:t>
      </w:r>
    </w:p>
    <w:p w:rsidR="00B13EDC" w:rsidRPr="00AE723F" w:rsidRDefault="00B13EDC" w:rsidP="00B13EDC">
      <w:pPr>
        <w:jc w:val="center"/>
        <w:rPr>
          <w:b/>
          <w:lang w:val="uk-UA"/>
        </w:rPr>
      </w:pPr>
    </w:p>
    <w:p w:rsidR="003C371A" w:rsidRDefault="003C371A"/>
    <w:sectPr w:rsidR="003C371A" w:rsidSect="003C3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NewRomanPS-Bold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37F5DCC"/>
    <w:multiLevelType w:val="multilevel"/>
    <w:tmpl w:val="56C2C39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153F1A"/>
    <w:multiLevelType w:val="multilevel"/>
    <w:tmpl w:val="36C20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F51CCA"/>
    <w:multiLevelType w:val="multilevel"/>
    <w:tmpl w:val="38E2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B67"/>
    <w:rsid w:val="00063570"/>
    <w:rsid w:val="0006369A"/>
    <w:rsid w:val="00076EA4"/>
    <w:rsid w:val="00087712"/>
    <w:rsid w:val="000B70D2"/>
    <w:rsid w:val="000B774B"/>
    <w:rsid w:val="000F5476"/>
    <w:rsid w:val="001168B7"/>
    <w:rsid w:val="00124A52"/>
    <w:rsid w:val="0014272B"/>
    <w:rsid w:val="00163686"/>
    <w:rsid w:val="0017582B"/>
    <w:rsid w:val="001764C4"/>
    <w:rsid w:val="00192FDF"/>
    <w:rsid w:val="001A0C22"/>
    <w:rsid w:val="001A4C87"/>
    <w:rsid w:val="001C055D"/>
    <w:rsid w:val="001D01AF"/>
    <w:rsid w:val="001E410F"/>
    <w:rsid w:val="00221377"/>
    <w:rsid w:val="00236E34"/>
    <w:rsid w:val="00253C44"/>
    <w:rsid w:val="002710D0"/>
    <w:rsid w:val="00274049"/>
    <w:rsid w:val="0027667F"/>
    <w:rsid w:val="00276765"/>
    <w:rsid w:val="002C16B1"/>
    <w:rsid w:val="002E6E98"/>
    <w:rsid w:val="0034087C"/>
    <w:rsid w:val="00343AC4"/>
    <w:rsid w:val="00356863"/>
    <w:rsid w:val="00370AEC"/>
    <w:rsid w:val="00394205"/>
    <w:rsid w:val="003B17FF"/>
    <w:rsid w:val="003B765B"/>
    <w:rsid w:val="003C371A"/>
    <w:rsid w:val="003C7499"/>
    <w:rsid w:val="003F2E5F"/>
    <w:rsid w:val="003F7F6E"/>
    <w:rsid w:val="00414B4D"/>
    <w:rsid w:val="00422072"/>
    <w:rsid w:val="004317C5"/>
    <w:rsid w:val="00480D12"/>
    <w:rsid w:val="004951F8"/>
    <w:rsid w:val="004C0C6B"/>
    <w:rsid w:val="004C2FCE"/>
    <w:rsid w:val="004C5023"/>
    <w:rsid w:val="004C5216"/>
    <w:rsid w:val="004C5338"/>
    <w:rsid w:val="004D2FC0"/>
    <w:rsid w:val="004E3782"/>
    <w:rsid w:val="004E6BD4"/>
    <w:rsid w:val="004F3679"/>
    <w:rsid w:val="00500144"/>
    <w:rsid w:val="00521D26"/>
    <w:rsid w:val="00564067"/>
    <w:rsid w:val="005659F2"/>
    <w:rsid w:val="005773EC"/>
    <w:rsid w:val="00580572"/>
    <w:rsid w:val="00592A23"/>
    <w:rsid w:val="005B3B16"/>
    <w:rsid w:val="005C5BE5"/>
    <w:rsid w:val="005F3A7A"/>
    <w:rsid w:val="005F683D"/>
    <w:rsid w:val="00606D05"/>
    <w:rsid w:val="0061497D"/>
    <w:rsid w:val="0067415C"/>
    <w:rsid w:val="00677620"/>
    <w:rsid w:val="00677CFC"/>
    <w:rsid w:val="0069553A"/>
    <w:rsid w:val="00695E5D"/>
    <w:rsid w:val="006A0B9A"/>
    <w:rsid w:val="006C1DE3"/>
    <w:rsid w:val="006D2457"/>
    <w:rsid w:val="006E047E"/>
    <w:rsid w:val="006E4C29"/>
    <w:rsid w:val="00711035"/>
    <w:rsid w:val="00713BAB"/>
    <w:rsid w:val="00714596"/>
    <w:rsid w:val="0071615B"/>
    <w:rsid w:val="00722FB8"/>
    <w:rsid w:val="0073400A"/>
    <w:rsid w:val="007947D6"/>
    <w:rsid w:val="007B0EEA"/>
    <w:rsid w:val="007B7722"/>
    <w:rsid w:val="007E7B57"/>
    <w:rsid w:val="00800143"/>
    <w:rsid w:val="00801183"/>
    <w:rsid w:val="00810194"/>
    <w:rsid w:val="00811B18"/>
    <w:rsid w:val="00825BA7"/>
    <w:rsid w:val="00844719"/>
    <w:rsid w:val="008642EB"/>
    <w:rsid w:val="00867D88"/>
    <w:rsid w:val="00884C6E"/>
    <w:rsid w:val="00890CF9"/>
    <w:rsid w:val="008B4DBA"/>
    <w:rsid w:val="008B63B9"/>
    <w:rsid w:val="008D586D"/>
    <w:rsid w:val="008E63BB"/>
    <w:rsid w:val="00921744"/>
    <w:rsid w:val="00922E55"/>
    <w:rsid w:val="00933A1B"/>
    <w:rsid w:val="00973A42"/>
    <w:rsid w:val="00982C01"/>
    <w:rsid w:val="0099198A"/>
    <w:rsid w:val="009C6210"/>
    <w:rsid w:val="009E719E"/>
    <w:rsid w:val="009F3A8A"/>
    <w:rsid w:val="009F5DFD"/>
    <w:rsid w:val="00A146BE"/>
    <w:rsid w:val="00A14965"/>
    <w:rsid w:val="00A22073"/>
    <w:rsid w:val="00A321BA"/>
    <w:rsid w:val="00A429E8"/>
    <w:rsid w:val="00A430E9"/>
    <w:rsid w:val="00A977BB"/>
    <w:rsid w:val="00AD4C33"/>
    <w:rsid w:val="00AF55C9"/>
    <w:rsid w:val="00B00CE1"/>
    <w:rsid w:val="00B13EDC"/>
    <w:rsid w:val="00B25810"/>
    <w:rsid w:val="00B2799D"/>
    <w:rsid w:val="00B41CA9"/>
    <w:rsid w:val="00B43E77"/>
    <w:rsid w:val="00B71C93"/>
    <w:rsid w:val="00B739E3"/>
    <w:rsid w:val="00B95754"/>
    <w:rsid w:val="00BD3A43"/>
    <w:rsid w:val="00BE0D64"/>
    <w:rsid w:val="00BE4F66"/>
    <w:rsid w:val="00BF1AA8"/>
    <w:rsid w:val="00C11666"/>
    <w:rsid w:val="00C24BFF"/>
    <w:rsid w:val="00C260AB"/>
    <w:rsid w:val="00C475F3"/>
    <w:rsid w:val="00C50563"/>
    <w:rsid w:val="00C53F2D"/>
    <w:rsid w:val="00C56F75"/>
    <w:rsid w:val="00C61607"/>
    <w:rsid w:val="00C62030"/>
    <w:rsid w:val="00C667ED"/>
    <w:rsid w:val="00CB0F43"/>
    <w:rsid w:val="00CC064A"/>
    <w:rsid w:val="00CC0790"/>
    <w:rsid w:val="00CC10A9"/>
    <w:rsid w:val="00CE0E0B"/>
    <w:rsid w:val="00CE7D90"/>
    <w:rsid w:val="00D353FA"/>
    <w:rsid w:val="00D43D29"/>
    <w:rsid w:val="00D4761A"/>
    <w:rsid w:val="00D50F40"/>
    <w:rsid w:val="00D622CB"/>
    <w:rsid w:val="00D862F8"/>
    <w:rsid w:val="00D86B67"/>
    <w:rsid w:val="00D92B66"/>
    <w:rsid w:val="00DB3331"/>
    <w:rsid w:val="00DC07EF"/>
    <w:rsid w:val="00DC1DAA"/>
    <w:rsid w:val="00DC2260"/>
    <w:rsid w:val="00DC28F6"/>
    <w:rsid w:val="00DD2260"/>
    <w:rsid w:val="00DE1BA1"/>
    <w:rsid w:val="00E0026D"/>
    <w:rsid w:val="00E34CB0"/>
    <w:rsid w:val="00E552D0"/>
    <w:rsid w:val="00E56FC8"/>
    <w:rsid w:val="00E71E72"/>
    <w:rsid w:val="00E821BA"/>
    <w:rsid w:val="00EA7D90"/>
    <w:rsid w:val="00EB2F2E"/>
    <w:rsid w:val="00ED426E"/>
    <w:rsid w:val="00EE5930"/>
    <w:rsid w:val="00EF0295"/>
    <w:rsid w:val="00EF32D4"/>
    <w:rsid w:val="00F068A3"/>
    <w:rsid w:val="00F26F64"/>
    <w:rsid w:val="00F720C2"/>
    <w:rsid w:val="00F930D3"/>
    <w:rsid w:val="00F9348D"/>
    <w:rsid w:val="00F944A8"/>
    <w:rsid w:val="00F94997"/>
    <w:rsid w:val="00FB53BD"/>
    <w:rsid w:val="00FB5F07"/>
    <w:rsid w:val="00FC4938"/>
    <w:rsid w:val="00FE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1B9ED"/>
  <w15:docId w15:val="{5DE48C8F-49ED-4155-A8B7-8F0789C2E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1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22E55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4">
    <w:name w:val="heading 4"/>
    <w:basedOn w:val="a"/>
    <w:next w:val="a"/>
    <w:link w:val="40"/>
    <w:qFormat/>
    <w:rsid w:val="00922E55"/>
    <w:pPr>
      <w:keepNext/>
      <w:numPr>
        <w:ilvl w:val="3"/>
        <w:numId w:val="1"/>
      </w:numPr>
      <w:suppressAutoHyphens/>
      <w:jc w:val="center"/>
      <w:outlineLvl w:val="3"/>
    </w:pPr>
    <w:rPr>
      <w:b/>
      <w:bCs/>
      <w:sz w:val="28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86B67"/>
    <w:pPr>
      <w:spacing w:after="0"/>
    </w:pPr>
    <w:rPr>
      <w:rFonts w:ascii="Arial" w:eastAsia="Arial" w:hAnsi="Arial" w:cs="Arial"/>
      <w:lang w:val="uk-UA" w:eastAsia="uk-UA"/>
    </w:rPr>
  </w:style>
  <w:style w:type="paragraph" w:styleId="a3">
    <w:name w:val="List Paragraph"/>
    <w:basedOn w:val="a"/>
    <w:uiPriority w:val="34"/>
    <w:qFormat/>
    <w:rsid w:val="00B13EDC"/>
    <w:pPr>
      <w:ind w:left="720"/>
      <w:contextualSpacing/>
    </w:pPr>
  </w:style>
  <w:style w:type="table" w:styleId="a4">
    <w:name w:val="Table Grid"/>
    <w:basedOn w:val="a1"/>
    <w:uiPriority w:val="59"/>
    <w:rsid w:val="00B13ED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Emphasis"/>
    <w:basedOn w:val="a0"/>
    <w:uiPriority w:val="19"/>
    <w:qFormat/>
    <w:rsid w:val="00B13EDC"/>
    <w:rPr>
      <w:i/>
      <w:iCs/>
      <w:color w:val="808080" w:themeColor="text1" w:themeTint="7F"/>
    </w:rPr>
  </w:style>
  <w:style w:type="character" w:styleId="a6">
    <w:name w:val="Hyperlink"/>
    <w:basedOn w:val="a0"/>
    <w:uiPriority w:val="99"/>
    <w:unhideWhenUsed/>
    <w:rsid w:val="00B13EDC"/>
    <w:rPr>
      <w:color w:val="0000FF"/>
      <w:u w:val="single"/>
    </w:rPr>
  </w:style>
  <w:style w:type="paragraph" w:styleId="a7">
    <w:name w:val="Body Text Indent"/>
    <w:basedOn w:val="a"/>
    <w:link w:val="a8"/>
    <w:rsid w:val="00B13EDC"/>
    <w:pPr>
      <w:suppressAutoHyphens/>
      <w:spacing w:after="120"/>
      <w:ind w:left="283"/>
    </w:pPr>
    <w:rPr>
      <w:sz w:val="28"/>
      <w:lang w:eastAsia="ar-SA"/>
    </w:rPr>
  </w:style>
  <w:style w:type="character" w:customStyle="1" w:styleId="a8">
    <w:name w:val="Основний текст з відступом Знак"/>
    <w:basedOn w:val="a0"/>
    <w:link w:val="a7"/>
    <w:rsid w:val="00B13EDC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FontStyle50">
    <w:name w:val="Font Style50"/>
    <w:uiPriority w:val="99"/>
    <w:rsid w:val="00B13EDC"/>
    <w:rPr>
      <w:rFonts w:ascii="Times New Roman" w:hAnsi="Times New Roman"/>
      <w:b/>
      <w:sz w:val="26"/>
    </w:rPr>
  </w:style>
  <w:style w:type="paragraph" w:customStyle="1" w:styleId="Style12">
    <w:name w:val="Style12"/>
    <w:basedOn w:val="a"/>
    <w:uiPriority w:val="99"/>
    <w:rsid w:val="00B13EDC"/>
    <w:pPr>
      <w:widowControl w:val="0"/>
      <w:suppressAutoHyphens/>
      <w:autoSpaceDE w:val="0"/>
    </w:pPr>
    <w:rPr>
      <w:lang w:eastAsia="zh-CN"/>
    </w:rPr>
  </w:style>
  <w:style w:type="paragraph" w:customStyle="1" w:styleId="Style18">
    <w:name w:val="Style18"/>
    <w:basedOn w:val="a"/>
    <w:uiPriority w:val="99"/>
    <w:rsid w:val="00B13EDC"/>
    <w:pPr>
      <w:widowControl w:val="0"/>
      <w:suppressAutoHyphens/>
      <w:autoSpaceDE w:val="0"/>
    </w:pPr>
    <w:rPr>
      <w:lang w:eastAsia="zh-CN"/>
    </w:rPr>
  </w:style>
  <w:style w:type="paragraph" w:customStyle="1" w:styleId="10">
    <w:name w:val="Звичайний1"/>
    <w:rsid w:val="00B13EDC"/>
    <w:pPr>
      <w:spacing w:after="0"/>
    </w:pPr>
    <w:rPr>
      <w:rFonts w:ascii="Arial" w:eastAsia="Arial" w:hAnsi="Arial" w:cs="Arial"/>
      <w:lang w:val="uk-UA" w:eastAsia="uk-UA"/>
    </w:rPr>
  </w:style>
  <w:style w:type="character" w:customStyle="1" w:styleId="FontStyle96">
    <w:name w:val="Font Style96"/>
    <w:basedOn w:val="a0"/>
    <w:rsid w:val="00B13EDC"/>
    <w:rPr>
      <w:rFonts w:ascii="Sylfaen" w:hAnsi="Sylfaen" w:cs="Sylfaen"/>
      <w:b/>
      <w:bCs/>
      <w:sz w:val="16"/>
      <w:szCs w:val="16"/>
    </w:rPr>
  </w:style>
  <w:style w:type="character" w:customStyle="1" w:styleId="20">
    <w:name w:val="Заголовок 2 Знак"/>
    <w:basedOn w:val="a0"/>
    <w:link w:val="2"/>
    <w:rsid w:val="00922E55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0">
    <w:name w:val="Заголовок 4 Знак"/>
    <w:basedOn w:val="a0"/>
    <w:link w:val="4"/>
    <w:rsid w:val="00922E55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BodyText22">
    <w:name w:val="Body Text 22"/>
    <w:basedOn w:val="a"/>
    <w:rsid w:val="004317C5"/>
    <w:pPr>
      <w:widowControl w:val="0"/>
      <w:snapToGrid w:val="0"/>
      <w:jc w:val="both"/>
    </w:pPr>
    <w:rPr>
      <w:sz w:val="28"/>
      <w:szCs w:val="20"/>
      <w:lang w:val="uk-UA"/>
    </w:rPr>
  </w:style>
  <w:style w:type="character" w:styleId="a9">
    <w:name w:val="Emphasis"/>
    <w:basedOn w:val="a0"/>
    <w:uiPriority w:val="20"/>
    <w:qFormat/>
    <w:rsid w:val="00801183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764C4"/>
    <w:rPr>
      <w:color w:val="800080" w:themeColor="followedHyperlink"/>
      <w:u w:val="single"/>
    </w:rPr>
  </w:style>
  <w:style w:type="paragraph" w:styleId="ab">
    <w:name w:val="Body Text"/>
    <w:basedOn w:val="a"/>
    <w:link w:val="ac"/>
    <w:uiPriority w:val="99"/>
    <w:semiHidden/>
    <w:unhideWhenUsed/>
    <w:rsid w:val="000B774B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0B77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B71C93"/>
  </w:style>
  <w:style w:type="paragraph" w:styleId="ad">
    <w:name w:val="No Spacing"/>
    <w:uiPriority w:val="1"/>
    <w:qFormat/>
    <w:rsid w:val="00CE7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8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com/scitable/ebooks/english-communication-for-scientists-14053993/contents" TargetMode="External"/><Relationship Id="rId13" Type="http://schemas.openxmlformats.org/officeDocument/2006/relationships/hyperlink" Target="mailto:kim@pnu.edu.ua" TargetMode="External"/><Relationship Id="rId18" Type="http://schemas.openxmlformats.org/officeDocument/2006/relationships/hyperlink" Target="https://pnu.edu.ua/wp-content/uploads/2018/10/%D0%BF%D0%BE%D0%BB%D0%BE%D0%B6%D0%B5%D0%BD%D0%BD%D1%8F-%D0%BF%D1%80%D0%BE-%D0%B7%D0%B0%D0%BF%D0%BE%D0%B1%D1%96%D0%B3%D0%B0%D0%BD%D0%BD%D1%8F-%D0%BF%D0%BB%D0%B0%D0%B3%D1%96%D0%B0%D1%82%D1%83-%D1%83-%D0%94%D0%92%D0%9D%D0%97-%D0%9F%D1%80%D0%B8%D0%BA%D0%B0%D1%80%D0%BF%D0%B0%D1%82%D1%81%D1%8C%D0%BA%D0%B8%D0%B9-%D0%BD%D0%B0%D1%86%D1%96%D0%BE%D0%BD%D0%B0%D0%BB%D1%8C%D0%BD%D0%B8%D0%B9-%D1%83%D0%BD%D1%96%D0%B2%D0%B5%D1%80%D1%81%D0%B8%D1%82%D0%B5%D1%82-%D1%96%D0%BC%D0%B5%D0%BD%D1%96-%D0%92%D0%B0%D1%81%D0%B8%D0%BB%D1%8F-%D0%A1%D1%82%D0%B5%D1%84%D0%B0%D0%BD%D0%B8%D0%BA%D0%B0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/><Relationship Id="rId7" Type="http://schemas.openxmlformats.org/officeDocument/2006/relationships/hyperlink" Target="http://www.nature.com/scitable/ebooks/english-communication-for-scientists-14053993" TargetMode="External"/><Relationship Id="rId12" Type="http://schemas.openxmlformats.org/officeDocument/2006/relationships/hyperlink" Target="http://ednu.kiev.ua/edu_se_prim.htm" TargetMode="External"/><Relationship Id="rId17" Type="http://schemas.openxmlformats.org/officeDocument/2006/relationships/hyperlink" Target="https://pnu.edu.ua/wp-content/uploads/2020/01/%D0%9F%D0%BE%D0%BB%D0%BE%D0%B6%D0%B5%D0%BD%D0%BD%D1%8F-%D0%9F%D0%9D%D0%A3.doc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nu.edu.ua/wp-content/uploads/2020/01/pol.doc" TargetMode="External"/><Relationship Id="rId20" Type="http://schemas.openxmlformats.org/officeDocument/2006/relationships/hyperlink" Target="https://pnu.edu.ua/wp-content/uploads/2020/05/1_9-263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st-d-learn.pnu.edu.ua" TargetMode="External"/><Relationship Id="rId11" Type="http://schemas.openxmlformats.org/officeDocument/2006/relationships/hyperlink" Target="http://education.stateuniversity.com" TargetMode="External"/><Relationship Id="rId24" Type="http://schemas.openxmlformats.org/officeDocument/2006/relationships/image" Target="media/image2.jpeg"/><Relationship Id="rId5" Type="http://schemas.openxmlformats.org/officeDocument/2006/relationships/image" Target="media/image1.png"/><Relationship Id="rId15" Type="http://schemas.openxmlformats.org/officeDocument/2006/relationships/hyperlink" Target="https://pnu.edu.ua/wp-content/uploads/2019/11/code_of_honor-2.doc" TargetMode="External"/><Relationship Id="rId23" Type="http://schemas.openxmlformats.org/officeDocument/2006/relationships/hyperlink" Target="http://nmv.pnu.edu.ua/wp-content/uploads/sites/118/2018/04/Polozhennia-pro-poriadok-perevedennia-vidrakhuvannia-ta-ponovlennia-studentiv-vyshchykh-zakladiv-osvity-1996.pdf" TargetMode="External"/><Relationship Id="rId10" Type="http://schemas.openxmlformats.org/officeDocument/2006/relationships/hyperlink" Target="http://www.ukrtravel.com/education_in_ukraine.htm" TargetMode="External"/><Relationship Id="rId19" Type="http://schemas.openxmlformats.org/officeDocument/2006/relationships/hyperlink" Target="https://pnu.edu.ua/wp-content/uploads/2020/01/%D0%A1%D0%BA%D0%BB%D0%B0%D0%B4-%D0%9A%D0%BE%D0%BC%D1%96%D1%81%D1%96%D1%97-%D0%B7-%D0%BF%D0%B8%D1%82.%D0%B5%D1%82%D0%B8%D0%BA%D0%B8-%D1%82%D0%B0-%D0%B0%D0%BA%D0%B0%D0%B4.%D0%B4%D0%BE%D0%B1%D1%80%D0%BE%D1%87%D0%B5%D1%81%D0%BD%D0%BE%D1%81%D1%82%D1%96-%D0%B4%D0%BB%D1%8F-%D1%81%D0%B0%D0%B9%D1%82%D1%83-%D0%9F%D0%9D%D0%A3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raine-education.com/" TargetMode="External"/><Relationship Id="rId14" Type="http://schemas.openxmlformats.org/officeDocument/2006/relationships/hyperlink" Target="mailto:oksana.rudnianyn@pnu.edu.ua" TargetMode="External"/><Relationship Id="rId22" Type="http://schemas.openxmlformats.org/officeDocument/2006/relationships/hyperlink" Target="https://nmv.pnu.edu.ua/wp-content/uploads/sites/118/2019/11/PORYaDOK-Orhanizatsii-Ta-Provedennia-Otsiniuvannia-Uspishnosti-Studentiv-Prykarpatskoho-Natsionalnoho-Universytetu-Im.-Vasylia-Stefanyk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8</Pages>
  <Words>10036</Words>
  <Characters>5721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Liuba</dc:creator>
  <cp:lastModifiedBy>User</cp:lastModifiedBy>
  <cp:revision>98</cp:revision>
  <cp:lastPrinted>2021-01-21T22:16:00Z</cp:lastPrinted>
  <dcterms:created xsi:type="dcterms:W3CDTF">2022-03-18T10:32:00Z</dcterms:created>
  <dcterms:modified xsi:type="dcterms:W3CDTF">2022-11-11T11:52:00Z</dcterms:modified>
</cp:coreProperties>
</file>