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A3" w:rsidRPr="001028A3" w:rsidRDefault="001028A3" w:rsidP="001028A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8A3">
        <w:rPr>
          <w:rFonts w:ascii="Times New Roman" w:eastAsia="Times New Roman" w:hAnsi="Times New Roman" w:cs="Times New Roman"/>
          <w:sz w:val="24"/>
          <w:szCs w:val="24"/>
        </w:rPr>
        <w:t>Навчальний курс «</w:t>
      </w:r>
      <w:r w:rsidRPr="001028A3">
        <w:rPr>
          <w:rFonts w:ascii="Times New Roman" w:eastAsia="Times New Roman" w:hAnsi="Times New Roman" w:cs="Times New Roman"/>
          <w:b/>
          <w:sz w:val="24"/>
          <w:szCs w:val="24"/>
        </w:rPr>
        <w:t>Методика історико-археологічних досліджень</w:t>
      </w:r>
      <w:r w:rsidRPr="001028A3">
        <w:rPr>
          <w:rFonts w:ascii="Times New Roman" w:eastAsia="Times New Roman" w:hAnsi="Times New Roman" w:cs="Times New Roman"/>
          <w:sz w:val="24"/>
          <w:szCs w:val="24"/>
        </w:rPr>
        <w:t>» посідає чільне місце в системі фахової підготовки істориків та археологів спеціальності 032 «Історія та археологія». Разом з історіографією, спеціальними історичними дисциплінами та джерелознавством «Методика історико-археологічних досліджень» утворює пізнавальну систему історичної науки, оволодіння якою є одним з пріоритетних завдань у справі виховання кваліфікованого науковця.</w:t>
      </w:r>
    </w:p>
    <w:p w:rsidR="001028A3" w:rsidRDefault="001028A3" w:rsidP="001028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8A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028A3">
        <w:rPr>
          <w:rFonts w:ascii="Times New Roman" w:eastAsia="Times New Roman" w:hAnsi="Times New Roman" w:cs="Times New Roman"/>
          <w:b/>
          <w:sz w:val="24"/>
          <w:szCs w:val="24"/>
        </w:rPr>
        <w:t>Методика історико-археологічних досліджень</w:t>
      </w:r>
      <w:r w:rsidRPr="001028A3">
        <w:rPr>
          <w:rFonts w:ascii="Times New Roman" w:eastAsia="Times New Roman" w:hAnsi="Times New Roman" w:cs="Times New Roman"/>
          <w:sz w:val="24"/>
          <w:szCs w:val="24"/>
        </w:rPr>
        <w:t xml:space="preserve">» як начальна дисципліна була включена до навчального плану спеціальності </w:t>
      </w:r>
      <w:proofErr w:type="spellStart"/>
      <w:r w:rsidRPr="001028A3">
        <w:rPr>
          <w:rFonts w:ascii="Times New Roman" w:eastAsia="Times New Roman" w:hAnsi="Times New Roman" w:cs="Times New Roman"/>
          <w:sz w:val="24"/>
          <w:szCs w:val="24"/>
        </w:rPr>
        <w:t>”Історія</w:t>
      </w:r>
      <w:proofErr w:type="spellEnd"/>
      <w:r w:rsidRPr="001028A3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1028A3">
        <w:rPr>
          <w:rFonts w:ascii="Times New Roman" w:eastAsia="Times New Roman" w:hAnsi="Times New Roman" w:cs="Times New Roman"/>
          <w:sz w:val="24"/>
          <w:szCs w:val="24"/>
        </w:rPr>
        <w:t>археологія”</w:t>
      </w:r>
      <w:proofErr w:type="spellEnd"/>
      <w:r w:rsidRPr="001028A3">
        <w:rPr>
          <w:rFonts w:ascii="Times New Roman" w:eastAsia="Times New Roman" w:hAnsi="Times New Roman" w:cs="Times New Roman"/>
          <w:sz w:val="24"/>
          <w:szCs w:val="24"/>
        </w:rPr>
        <w:t xml:space="preserve"> для підготовки фахівців з археології та історії. Викладання методики історико-археологічних досліджень як навчальної дисципліни у вищих навчальних закладах передбачає знайомство з методами археологічних досліджень: археологічною розвідкою, проведенням розкопок, польовою фіксацією археологічних матеріалів, основами ведення польової документації. Вивчаючи методи охоронних та рятівних робіт у зонах руйнації археологічних пам’яток, як під впливом антропогенних факторів (новобудови), так і природних, передбачається знайомство з методами їх реставрації та реконструкції.</w:t>
      </w:r>
    </w:p>
    <w:p w:rsidR="001028A3" w:rsidRPr="001028A3" w:rsidRDefault="001028A3" w:rsidP="001028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28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Мета:</w:t>
      </w:r>
    </w:p>
    <w:p w:rsidR="001028A3" w:rsidRPr="001028A3" w:rsidRDefault="001028A3" w:rsidP="001028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28A3">
        <w:rPr>
          <w:rFonts w:ascii="Times New Roman" w:hAnsi="Times New Roman" w:cs="Times New Roman"/>
          <w:sz w:val="24"/>
          <w:szCs w:val="24"/>
        </w:rPr>
        <w:t xml:space="preserve">Викладання цієї дисципліни має на меті ознайомити студентів з методикою отримання речових джерел з історії, а також забезпечити формування основних навичок роботи з речовими джерелами. Курс </w:t>
      </w:r>
      <w:proofErr w:type="spellStart"/>
      <w:r w:rsidRPr="001028A3">
        <w:rPr>
          <w:rFonts w:ascii="Times New Roman" w:hAnsi="Times New Roman" w:cs="Times New Roman"/>
          <w:sz w:val="24"/>
          <w:szCs w:val="24"/>
        </w:rPr>
        <w:t>”Методики</w:t>
      </w:r>
      <w:proofErr w:type="spellEnd"/>
      <w:r w:rsidRPr="001028A3">
        <w:rPr>
          <w:rFonts w:ascii="Times New Roman" w:hAnsi="Times New Roman" w:cs="Times New Roman"/>
          <w:sz w:val="24"/>
          <w:szCs w:val="24"/>
        </w:rPr>
        <w:t xml:space="preserve"> історико-археологічних </w:t>
      </w:r>
      <w:proofErr w:type="spellStart"/>
      <w:r w:rsidRPr="001028A3">
        <w:rPr>
          <w:rFonts w:ascii="Times New Roman" w:hAnsi="Times New Roman" w:cs="Times New Roman"/>
          <w:sz w:val="24"/>
          <w:szCs w:val="24"/>
        </w:rPr>
        <w:t>досліджень”</w:t>
      </w:r>
      <w:proofErr w:type="spellEnd"/>
      <w:r w:rsidRPr="001028A3">
        <w:rPr>
          <w:rFonts w:ascii="Times New Roman" w:hAnsi="Times New Roman" w:cs="Times New Roman"/>
          <w:sz w:val="24"/>
          <w:szCs w:val="24"/>
        </w:rPr>
        <w:t xml:space="preserve"> повинен дати знання з теорії та методики археологічних досліджень, інформацію про комплекси речових історичних джерел та методи роботи з ними.</w:t>
      </w:r>
    </w:p>
    <w:p w:rsidR="001028A3" w:rsidRPr="001028A3" w:rsidRDefault="001028A3" w:rsidP="001028A3">
      <w:pPr>
        <w:shd w:val="clear" w:color="auto" w:fill="FFFFFF"/>
        <w:tabs>
          <w:tab w:val="left" w:pos="527"/>
        </w:tabs>
        <w:spacing w:after="0"/>
        <w:ind w:left="-4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28A3">
        <w:rPr>
          <w:rFonts w:ascii="Times New Roman" w:hAnsi="Times New Roman" w:cs="Times New Roman"/>
          <w:b/>
          <w:color w:val="000000"/>
          <w:sz w:val="24"/>
          <w:szCs w:val="24"/>
        </w:rPr>
        <w:t>Завдання:</w:t>
      </w:r>
    </w:p>
    <w:p w:rsidR="001028A3" w:rsidRPr="001028A3" w:rsidRDefault="001028A3" w:rsidP="001028A3">
      <w:pPr>
        <w:numPr>
          <w:ilvl w:val="0"/>
          <w:numId w:val="2"/>
        </w:numPr>
        <w:shd w:val="clear" w:color="auto" w:fill="FFFFFF"/>
        <w:tabs>
          <w:tab w:val="clear" w:pos="1080"/>
          <w:tab w:val="num" w:pos="142"/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8A3">
        <w:rPr>
          <w:rFonts w:ascii="Times New Roman" w:hAnsi="Times New Roman" w:cs="Times New Roman"/>
          <w:color w:val="000000"/>
          <w:sz w:val="24"/>
          <w:szCs w:val="24"/>
        </w:rPr>
        <w:t xml:space="preserve">подати студентам системний виклад матеріалу курсу </w:t>
      </w:r>
      <w:proofErr w:type="spellStart"/>
      <w:r w:rsidRPr="001028A3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1028A3">
        <w:rPr>
          <w:rFonts w:ascii="Times New Roman" w:hAnsi="Times New Roman" w:cs="Times New Roman"/>
          <w:sz w:val="24"/>
          <w:szCs w:val="24"/>
        </w:rPr>
        <w:t>Методика</w:t>
      </w:r>
      <w:proofErr w:type="spellEnd"/>
      <w:r w:rsidRPr="001028A3">
        <w:rPr>
          <w:rFonts w:ascii="Times New Roman" w:hAnsi="Times New Roman" w:cs="Times New Roman"/>
          <w:sz w:val="24"/>
          <w:szCs w:val="24"/>
        </w:rPr>
        <w:t xml:space="preserve"> історико-археологічних </w:t>
      </w:r>
      <w:proofErr w:type="spellStart"/>
      <w:r w:rsidRPr="001028A3">
        <w:rPr>
          <w:rFonts w:ascii="Times New Roman" w:hAnsi="Times New Roman" w:cs="Times New Roman"/>
          <w:sz w:val="24"/>
          <w:szCs w:val="24"/>
        </w:rPr>
        <w:t>досліджень</w:t>
      </w:r>
      <w:r w:rsidRPr="001028A3">
        <w:rPr>
          <w:rFonts w:ascii="Times New Roman" w:hAnsi="Times New Roman" w:cs="Times New Roman"/>
          <w:color w:val="000000"/>
          <w:sz w:val="24"/>
          <w:szCs w:val="24"/>
        </w:rPr>
        <w:t>”</w:t>
      </w:r>
      <w:proofErr w:type="spellEnd"/>
      <w:r w:rsidRPr="001028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028A3" w:rsidRPr="001028A3" w:rsidRDefault="001028A3" w:rsidP="001028A3">
      <w:pPr>
        <w:numPr>
          <w:ilvl w:val="0"/>
          <w:numId w:val="2"/>
        </w:numPr>
        <w:shd w:val="clear" w:color="auto" w:fill="FFFFFF"/>
        <w:tabs>
          <w:tab w:val="clear" w:pos="1080"/>
          <w:tab w:val="num" w:pos="142"/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8A3">
        <w:rPr>
          <w:rFonts w:ascii="Times New Roman" w:hAnsi="Times New Roman" w:cs="Times New Roman"/>
          <w:color w:val="000000"/>
          <w:sz w:val="24"/>
          <w:szCs w:val="24"/>
        </w:rPr>
        <w:t>розкрити основні методи польових археологічних досліджень;</w:t>
      </w:r>
    </w:p>
    <w:p w:rsidR="001028A3" w:rsidRPr="001028A3" w:rsidRDefault="001028A3" w:rsidP="001028A3">
      <w:pPr>
        <w:numPr>
          <w:ilvl w:val="0"/>
          <w:numId w:val="2"/>
        </w:numPr>
        <w:shd w:val="clear" w:color="auto" w:fill="FFFFFF"/>
        <w:tabs>
          <w:tab w:val="clear" w:pos="1080"/>
          <w:tab w:val="num" w:pos="142"/>
          <w:tab w:val="left" w:pos="52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8A3">
        <w:rPr>
          <w:rFonts w:ascii="Times New Roman" w:hAnsi="Times New Roman" w:cs="Times New Roman"/>
          <w:color w:val="000000"/>
          <w:sz w:val="24"/>
          <w:szCs w:val="24"/>
        </w:rPr>
        <w:t>сприяти безпосередньому контакту студентів з потенціалом речових джерел з археології .</w:t>
      </w:r>
    </w:p>
    <w:p w:rsidR="001028A3" w:rsidRPr="001028A3" w:rsidRDefault="001028A3" w:rsidP="001028A3">
      <w:pPr>
        <w:shd w:val="clear" w:color="auto" w:fill="FFFFFF"/>
        <w:tabs>
          <w:tab w:val="left" w:pos="527"/>
        </w:tabs>
        <w:spacing w:after="0"/>
        <w:ind w:left="-4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8A3">
        <w:rPr>
          <w:rFonts w:ascii="Times New Roman" w:hAnsi="Times New Roman" w:cs="Times New Roman"/>
          <w:color w:val="000000"/>
          <w:sz w:val="24"/>
          <w:szCs w:val="24"/>
        </w:rPr>
        <w:t xml:space="preserve">У результаті вивчення навчальної дисципліни студент повинен </w:t>
      </w:r>
    </w:p>
    <w:p w:rsidR="001028A3" w:rsidRPr="001028A3" w:rsidRDefault="001028A3" w:rsidP="001028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A3">
        <w:rPr>
          <w:rFonts w:ascii="Times New Roman" w:hAnsi="Times New Roman" w:cs="Times New Roman"/>
          <w:b/>
          <w:sz w:val="24"/>
          <w:szCs w:val="24"/>
        </w:rPr>
        <w:t>знати</w:t>
      </w:r>
    </w:p>
    <w:p w:rsidR="001028A3" w:rsidRPr="00FB1FDB" w:rsidRDefault="001028A3" w:rsidP="001028A3">
      <w:pPr>
        <w:pStyle w:val="a4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color w:val="000000"/>
        </w:rPr>
      </w:pPr>
      <w:r>
        <w:rPr>
          <w:color w:val="000000"/>
        </w:rPr>
        <w:t>о</w:t>
      </w:r>
      <w:r w:rsidRPr="00FB1FDB">
        <w:rPr>
          <w:color w:val="000000"/>
        </w:rPr>
        <w:t>сновні теоретико-методологічні засади методики польових археологічних досліджень як спеціальної галузі історичної науки;</w:t>
      </w:r>
    </w:p>
    <w:p w:rsidR="001028A3" w:rsidRPr="00FB1FDB" w:rsidRDefault="001028A3" w:rsidP="001028A3">
      <w:pPr>
        <w:pStyle w:val="a4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color w:val="000000"/>
        </w:rPr>
      </w:pPr>
      <w:r>
        <w:rPr>
          <w:color w:val="000000"/>
        </w:rPr>
        <w:t>п</w:t>
      </w:r>
      <w:r w:rsidRPr="00FB1FDB">
        <w:rPr>
          <w:color w:val="000000"/>
        </w:rPr>
        <w:t>редмет, завдання, функції та структуру методики польових археологічних досліджень;</w:t>
      </w:r>
    </w:p>
    <w:p w:rsidR="001028A3" w:rsidRPr="00FB1FDB" w:rsidRDefault="001028A3" w:rsidP="001028A3">
      <w:pPr>
        <w:pStyle w:val="a4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color w:val="000000"/>
        </w:rPr>
      </w:pPr>
      <w:r>
        <w:rPr>
          <w:color w:val="000000"/>
        </w:rPr>
        <w:t>м</w:t>
      </w:r>
      <w:r w:rsidRPr="00FB1FDB">
        <w:rPr>
          <w:color w:val="000000"/>
        </w:rPr>
        <w:t>етодику археологічного дослідження;</w:t>
      </w:r>
    </w:p>
    <w:p w:rsidR="001028A3" w:rsidRPr="00FB1FDB" w:rsidRDefault="001028A3" w:rsidP="001028A3">
      <w:pPr>
        <w:pStyle w:val="a4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color w:val="000000"/>
        </w:rPr>
      </w:pPr>
      <w:r>
        <w:rPr>
          <w:color w:val="000000"/>
        </w:rPr>
        <w:t>і</w:t>
      </w:r>
      <w:r w:rsidRPr="00FB1FDB">
        <w:rPr>
          <w:color w:val="000000"/>
        </w:rPr>
        <w:t>нформаційний потенціал речових джерел з археології України</w:t>
      </w:r>
      <w:r>
        <w:rPr>
          <w:color w:val="000000"/>
        </w:rPr>
        <w:t>;</w:t>
      </w:r>
    </w:p>
    <w:p w:rsidR="001028A3" w:rsidRPr="007923A8" w:rsidRDefault="001028A3" w:rsidP="001028A3">
      <w:pPr>
        <w:pStyle w:val="a4"/>
        <w:numPr>
          <w:ilvl w:val="0"/>
          <w:numId w:val="1"/>
        </w:numPr>
        <w:spacing w:before="0" w:beforeAutospacing="0" w:after="0" w:afterAutospacing="0"/>
        <w:ind w:left="714" w:hanging="357"/>
        <w:rPr>
          <w:color w:val="000000"/>
        </w:rPr>
      </w:pPr>
      <w:r w:rsidRPr="007923A8">
        <w:rPr>
          <w:color w:val="000000"/>
        </w:rPr>
        <w:t>оволодіти практичними навичками роботи з речовими джерелами і науковою літературою;</w:t>
      </w:r>
    </w:p>
    <w:p w:rsidR="001028A3" w:rsidRPr="007923A8" w:rsidRDefault="001028A3" w:rsidP="001028A3">
      <w:pPr>
        <w:pStyle w:val="a4"/>
        <w:numPr>
          <w:ilvl w:val="0"/>
          <w:numId w:val="1"/>
        </w:numPr>
        <w:spacing w:before="0" w:beforeAutospacing="0" w:after="0" w:afterAutospacing="0"/>
        <w:ind w:left="714" w:hanging="430"/>
        <w:rPr>
          <w:color w:val="000000"/>
        </w:rPr>
      </w:pPr>
      <w:r w:rsidRPr="007923A8">
        <w:rPr>
          <w:color w:val="000000"/>
        </w:rPr>
        <w:t>опанувати необхідні знання, пов’язані з виявленням археологічних пам’яток під час археологічних розвідок;</w:t>
      </w:r>
    </w:p>
    <w:p w:rsidR="001028A3" w:rsidRPr="007923A8" w:rsidRDefault="001028A3" w:rsidP="001028A3">
      <w:pPr>
        <w:pStyle w:val="a4"/>
        <w:numPr>
          <w:ilvl w:val="0"/>
          <w:numId w:val="1"/>
        </w:numPr>
        <w:spacing w:before="0" w:beforeAutospacing="0" w:after="0" w:afterAutospacing="0"/>
        <w:ind w:left="714" w:hanging="430"/>
        <w:rPr>
          <w:color w:val="000000"/>
        </w:rPr>
      </w:pPr>
      <w:r w:rsidRPr="007923A8">
        <w:rPr>
          <w:color w:val="000000"/>
        </w:rPr>
        <w:t>засвоїти методику проведення археологічних розкопок могильників та поселень;</w:t>
      </w:r>
    </w:p>
    <w:p w:rsidR="001028A3" w:rsidRPr="007923A8" w:rsidRDefault="001028A3" w:rsidP="001028A3">
      <w:pPr>
        <w:pStyle w:val="a4"/>
        <w:numPr>
          <w:ilvl w:val="0"/>
          <w:numId w:val="1"/>
        </w:numPr>
        <w:spacing w:before="0" w:beforeAutospacing="0" w:after="0" w:afterAutospacing="0"/>
        <w:ind w:left="714" w:hanging="430"/>
        <w:rPr>
          <w:color w:val="000000"/>
        </w:rPr>
      </w:pPr>
      <w:r w:rsidRPr="007923A8">
        <w:rPr>
          <w:color w:val="000000"/>
        </w:rPr>
        <w:t>ознайомитись з основами фіксації археологічних матеріалів;</w:t>
      </w:r>
    </w:p>
    <w:p w:rsidR="001028A3" w:rsidRPr="007923A8" w:rsidRDefault="001028A3" w:rsidP="001028A3">
      <w:pPr>
        <w:pStyle w:val="a4"/>
        <w:numPr>
          <w:ilvl w:val="0"/>
          <w:numId w:val="1"/>
        </w:numPr>
        <w:spacing w:before="0" w:beforeAutospacing="0" w:after="0" w:afterAutospacing="0"/>
        <w:ind w:left="714" w:hanging="430"/>
        <w:rPr>
          <w:color w:val="000000"/>
        </w:rPr>
      </w:pPr>
      <w:r w:rsidRPr="007923A8">
        <w:rPr>
          <w:color w:val="000000"/>
        </w:rPr>
        <w:t>набути навички ведення польової документації;</w:t>
      </w:r>
    </w:p>
    <w:p w:rsidR="001028A3" w:rsidRPr="007923A8" w:rsidRDefault="001028A3" w:rsidP="001028A3">
      <w:pPr>
        <w:pStyle w:val="a4"/>
        <w:numPr>
          <w:ilvl w:val="0"/>
          <w:numId w:val="1"/>
        </w:numPr>
        <w:spacing w:before="0" w:beforeAutospacing="0" w:after="0" w:afterAutospacing="0"/>
        <w:ind w:left="714" w:hanging="430"/>
        <w:rPr>
          <w:color w:val="000000"/>
        </w:rPr>
      </w:pPr>
      <w:r w:rsidRPr="007923A8">
        <w:rPr>
          <w:color w:val="000000"/>
        </w:rPr>
        <w:t>знати основні етапи роботи з речовим джерелом в ході історичного дослідження.</w:t>
      </w:r>
    </w:p>
    <w:p w:rsidR="001028A3" w:rsidRPr="001028A3" w:rsidRDefault="001028A3" w:rsidP="001028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A3">
        <w:rPr>
          <w:rFonts w:ascii="Times New Roman" w:hAnsi="Times New Roman" w:cs="Times New Roman"/>
          <w:b/>
          <w:sz w:val="24"/>
          <w:szCs w:val="24"/>
        </w:rPr>
        <w:t>вміти</w:t>
      </w:r>
    </w:p>
    <w:p w:rsidR="001028A3" w:rsidRPr="00FB1FDB" w:rsidRDefault="001028A3" w:rsidP="001028A3">
      <w:pPr>
        <w:pStyle w:val="a4"/>
        <w:numPr>
          <w:ilvl w:val="0"/>
          <w:numId w:val="5"/>
        </w:numPr>
        <w:spacing w:before="0" w:beforeAutospacing="0" w:after="0" w:afterAutospacing="0"/>
        <w:ind w:left="714" w:hanging="430"/>
        <w:rPr>
          <w:color w:val="000000"/>
        </w:rPr>
      </w:pPr>
      <w:r>
        <w:rPr>
          <w:color w:val="000000"/>
        </w:rPr>
        <w:t>з</w:t>
      </w:r>
      <w:r w:rsidRPr="00FB1FDB">
        <w:rPr>
          <w:color w:val="000000"/>
        </w:rPr>
        <w:t>астосовувати методику пошуку, виявлення та критики речового джерела;</w:t>
      </w:r>
    </w:p>
    <w:p w:rsidR="001028A3" w:rsidRPr="00FB1FDB" w:rsidRDefault="001028A3" w:rsidP="001028A3">
      <w:pPr>
        <w:pStyle w:val="a4"/>
        <w:numPr>
          <w:ilvl w:val="0"/>
          <w:numId w:val="5"/>
        </w:numPr>
        <w:spacing w:before="0" w:beforeAutospacing="0" w:after="0" w:afterAutospacing="0"/>
        <w:ind w:left="714" w:hanging="430"/>
        <w:rPr>
          <w:color w:val="000000"/>
        </w:rPr>
      </w:pPr>
      <w:r w:rsidRPr="00FB1FDB">
        <w:rPr>
          <w:color w:val="000000"/>
        </w:rPr>
        <w:t>систематизувати і класифікувати археологічні пам’ятки;</w:t>
      </w:r>
    </w:p>
    <w:p w:rsidR="001028A3" w:rsidRPr="00FB1FDB" w:rsidRDefault="001028A3" w:rsidP="001028A3">
      <w:pPr>
        <w:pStyle w:val="a4"/>
        <w:numPr>
          <w:ilvl w:val="0"/>
          <w:numId w:val="5"/>
        </w:numPr>
        <w:spacing w:before="0" w:beforeAutospacing="0" w:after="0" w:afterAutospacing="0"/>
        <w:ind w:left="714" w:hanging="430"/>
        <w:rPr>
          <w:color w:val="000000"/>
        </w:rPr>
      </w:pPr>
      <w:r w:rsidRPr="00FB1FDB">
        <w:rPr>
          <w:color w:val="000000"/>
        </w:rPr>
        <w:t>описувати археологічну пам’ятку і вести польову документацію;</w:t>
      </w:r>
    </w:p>
    <w:p w:rsidR="001028A3" w:rsidRPr="00FB1FDB" w:rsidRDefault="001028A3" w:rsidP="001028A3">
      <w:pPr>
        <w:pStyle w:val="a4"/>
        <w:numPr>
          <w:ilvl w:val="0"/>
          <w:numId w:val="5"/>
        </w:numPr>
        <w:spacing w:before="0" w:beforeAutospacing="0" w:after="0" w:afterAutospacing="0"/>
        <w:ind w:left="714" w:hanging="430"/>
        <w:rPr>
          <w:color w:val="000000"/>
        </w:rPr>
      </w:pPr>
      <w:r w:rsidRPr="00FB1FDB">
        <w:rPr>
          <w:color w:val="000000"/>
        </w:rPr>
        <w:t>формувати джерельну базу дослідження;</w:t>
      </w:r>
    </w:p>
    <w:p w:rsidR="001028A3" w:rsidRPr="00FB1FDB" w:rsidRDefault="001028A3" w:rsidP="001028A3">
      <w:pPr>
        <w:pStyle w:val="a4"/>
        <w:numPr>
          <w:ilvl w:val="0"/>
          <w:numId w:val="5"/>
        </w:numPr>
        <w:spacing w:before="0" w:beforeAutospacing="0" w:after="0" w:afterAutospacing="0"/>
        <w:ind w:left="714" w:hanging="430"/>
        <w:rPr>
          <w:color w:val="000000"/>
        </w:rPr>
      </w:pPr>
      <w:r w:rsidRPr="00FB1FDB">
        <w:rPr>
          <w:color w:val="000000"/>
        </w:rPr>
        <w:t>інтерпретувати інформацію речового джерела.</w:t>
      </w:r>
    </w:p>
    <w:p w:rsidR="001028A3" w:rsidRPr="00E06ED3" w:rsidRDefault="001028A3" w:rsidP="001028A3">
      <w:pPr>
        <w:pStyle w:val="a3"/>
        <w:numPr>
          <w:ilvl w:val="0"/>
          <w:numId w:val="3"/>
        </w:numPr>
        <w:ind w:left="709" w:hanging="425"/>
        <w:jc w:val="both"/>
        <w:rPr>
          <w:lang w:val="uk-UA"/>
        </w:rPr>
      </w:pPr>
      <w:r w:rsidRPr="00E06ED3">
        <w:rPr>
          <w:lang w:val="uk-UA"/>
        </w:rPr>
        <w:lastRenderedPageBreak/>
        <w:t>працювати з речовими джерелами і науковою літературою з археології;</w:t>
      </w:r>
    </w:p>
    <w:p w:rsidR="001028A3" w:rsidRPr="00E06ED3" w:rsidRDefault="001028A3" w:rsidP="001028A3">
      <w:pPr>
        <w:pStyle w:val="a3"/>
        <w:numPr>
          <w:ilvl w:val="0"/>
          <w:numId w:val="3"/>
        </w:numPr>
        <w:ind w:left="709" w:hanging="425"/>
        <w:jc w:val="both"/>
        <w:rPr>
          <w:lang w:val="uk-UA"/>
        </w:rPr>
      </w:pPr>
      <w:r w:rsidRPr="00E06ED3">
        <w:rPr>
          <w:lang w:val="uk-UA"/>
        </w:rPr>
        <w:t>виявляти археологічні пам’ятки під час археологічних розвідок;</w:t>
      </w:r>
    </w:p>
    <w:p w:rsidR="001028A3" w:rsidRPr="00E06ED3" w:rsidRDefault="001028A3" w:rsidP="001028A3">
      <w:pPr>
        <w:pStyle w:val="a3"/>
        <w:numPr>
          <w:ilvl w:val="0"/>
          <w:numId w:val="3"/>
        </w:numPr>
        <w:ind w:left="709" w:hanging="425"/>
        <w:jc w:val="both"/>
        <w:rPr>
          <w:lang w:val="uk-UA"/>
        </w:rPr>
      </w:pPr>
      <w:r w:rsidRPr="00E06ED3">
        <w:rPr>
          <w:lang w:val="uk-UA"/>
        </w:rPr>
        <w:t>проводити згідно певної методики археологічні розкопки могильників та поселень;</w:t>
      </w:r>
    </w:p>
    <w:p w:rsidR="001028A3" w:rsidRDefault="001028A3" w:rsidP="001028A3">
      <w:pPr>
        <w:pStyle w:val="a3"/>
        <w:numPr>
          <w:ilvl w:val="0"/>
          <w:numId w:val="3"/>
        </w:numPr>
        <w:ind w:left="709" w:hanging="425"/>
        <w:jc w:val="both"/>
        <w:rPr>
          <w:lang w:val="uk-UA"/>
        </w:rPr>
      </w:pPr>
      <w:r w:rsidRPr="00E06ED3">
        <w:rPr>
          <w:lang w:val="uk-UA"/>
        </w:rPr>
        <w:t>вести попередню консервацію та реставрацію археологічних матеріалів;</w:t>
      </w:r>
    </w:p>
    <w:p w:rsidR="001028A3" w:rsidRPr="001028A3" w:rsidRDefault="001028A3" w:rsidP="001028A3">
      <w:pPr>
        <w:pStyle w:val="a3"/>
        <w:numPr>
          <w:ilvl w:val="0"/>
          <w:numId w:val="3"/>
        </w:numPr>
        <w:ind w:left="709" w:hanging="425"/>
        <w:jc w:val="both"/>
        <w:rPr>
          <w:lang w:val="uk-UA"/>
        </w:rPr>
      </w:pPr>
      <w:r w:rsidRPr="001028A3">
        <w:rPr>
          <w:lang w:val="uk-UA"/>
        </w:rPr>
        <w:t>вести польову документації археологічної експедиції</w:t>
      </w:r>
    </w:p>
    <w:p w:rsidR="00AE64A6" w:rsidRPr="001028A3" w:rsidRDefault="00AE64A6" w:rsidP="001028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64A6" w:rsidRPr="001028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2023FC3"/>
    <w:multiLevelType w:val="multilevel"/>
    <w:tmpl w:val="FE98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85EED"/>
    <w:multiLevelType w:val="hybridMultilevel"/>
    <w:tmpl w:val="B150E50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E14216E"/>
    <w:multiLevelType w:val="multilevel"/>
    <w:tmpl w:val="C578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C01311"/>
    <w:multiLevelType w:val="multilevel"/>
    <w:tmpl w:val="3800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028A3"/>
    <w:rsid w:val="001028A3"/>
    <w:rsid w:val="00AE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10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2836</Characters>
  <Application>Microsoft Office Word</Application>
  <DocSecurity>0</DocSecurity>
  <Lines>97</Lines>
  <Paragraphs>40</Paragraphs>
  <ScaleCrop>false</ScaleCrop>
  <Company>Microsoft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2</cp:revision>
  <dcterms:created xsi:type="dcterms:W3CDTF">2020-03-05T20:40:00Z</dcterms:created>
  <dcterms:modified xsi:type="dcterms:W3CDTF">2020-03-05T20:42:00Z</dcterms:modified>
</cp:coreProperties>
</file>