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A4" w:rsidRPr="00C80A64" w:rsidRDefault="008660A4" w:rsidP="008660A4">
      <w:pPr>
        <w:keepNext/>
        <w:autoSpaceDE w:val="0"/>
        <w:autoSpaceDN w:val="0"/>
        <w:adjustRightInd w:val="0"/>
        <w:ind w:right="612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ТЕМАТИКА КУРСОВИХ</w:t>
      </w:r>
      <w:r w:rsidRPr="00AA35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РОБІТ</w:t>
      </w:r>
    </w:p>
    <w:p w:rsidR="008660A4" w:rsidRPr="00E0573C" w:rsidRDefault="008660A4" w:rsidP="008660A4">
      <w:pPr>
        <w:keepNext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35E3">
        <w:rPr>
          <w:b/>
          <w:bCs/>
          <w:sz w:val="28"/>
          <w:szCs w:val="28"/>
        </w:rPr>
        <w:t>КАФЕДРИ  ЕТНОЛОГІЇ І АРХЕОЛОГІЇ  (201</w:t>
      </w:r>
      <w:r w:rsidRPr="00637444">
        <w:rPr>
          <w:b/>
          <w:bCs/>
          <w:sz w:val="28"/>
          <w:szCs w:val="28"/>
        </w:rPr>
        <w:t>6</w:t>
      </w:r>
      <w:r w:rsidRPr="00AA35E3">
        <w:rPr>
          <w:b/>
          <w:bCs/>
          <w:sz w:val="28"/>
          <w:szCs w:val="28"/>
        </w:rPr>
        <w:t>-201</w:t>
      </w:r>
      <w:r w:rsidRPr="00637444">
        <w:rPr>
          <w:b/>
          <w:bCs/>
          <w:sz w:val="28"/>
          <w:szCs w:val="28"/>
        </w:rPr>
        <w:t>7</w:t>
      </w:r>
      <w:r w:rsidRPr="00AA35E3">
        <w:rPr>
          <w:b/>
          <w:bCs/>
          <w:sz w:val="28"/>
          <w:szCs w:val="28"/>
        </w:rPr>
        <w:t xml:space="preserve"> н. р.)</w:t>
      </w:r>
    </w:p>
    <w:p w:rsidR="008660A4" w:rsidRDefault="008660A4" w:rsidP="008660A4">
      <w:pPr>
        <w:tabs>
          <w:tab w:val="left" w:pos="5990"/>
          <w:tab w:val="left" w:pos="6144"/>
          <w:tab w:val="center" w:pos="7569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A35E3">
        <w:rPr>
          <w:b/>
          <w:bCs/>
          <w:sz w:val="28"/>
          <w:szCs w:val="28"/>
        </w:rPr>
        <w:t>денна  форма навчання</w:t>
      </w:r>
    </w:p>
    <w:p w:rsidR="008660A4" w:rsidRPr="00336DBD" w:rsidRDefault="008660A4" w:rsidP="008660A4">
      <w:pPr>
        <w:tabs>
          <w:tab w:val="left" w:pos="5990"/>
          <w:tab w:val="left" w:pos="6144"/>
          <w:tab w:val="center" w:pos="7569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спеціальність «Етнологія»</w:t>
      </w:r>
    </w:p>
    <w:tbl>
      <w:tblPr>
        <w:tblW w:w="14453" w:type="dxa"/>
        <w:jc w:val="center"/>
        <w:tblLayout w:type="fixed"/>
        <w:tblLook w:val="0000" w:firstRow="0" w:lastRow="0" w:firstColumn="0" w:lastColumn="0" w:noHBand="0" w:noVBand="0"/>
      </w:tblPr>
      <w:tblGrid>
        <w:gridCol w:w="1040"/>
        <w:gridCol w:w="5450"/>
        <w:gridCol w:w="2410"/>
        <w:gridCol w:w="2796"/>
        <w:gridCol w:w="2757"/>
      </w:tblGrid>
      <w:tr w:rsidR="008660A4" w:rsidRPr="00AA35E3" w:rsidTr="001C5FE7">
        <w:trPr>
          <w:trHeight w:val="558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611CB">
              <w:rPr>
                <w:b/>
                <w:bCs/>
              </w:rPr>
              <w:t>№ n/n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611CB">
              <w:rPr>
                <w:b/>
                <w:bCs/>
              </w:rPr>
              <w:t>Тема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611CB">
              <w:rPr>
                <w:b/>
                <w:bCs/>
              </w:rPr>
              <w:t>Прізвище студента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F611CB">
              <w:rPr>
                <w:b/>
                <w:bCs/>
              </w:rPr>
              <w:t>Науковий керівник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/>
                <w:bCs/>
              </w:rPr>
            </w:pPr>
            <w:r w:rsidRPr="00F611CB">
              <w:rPr>
                <w:b/>
                <w:bCs/>
              </w:rPr>
              <w:t>Рецензент</w:t>
            </w:r>
          </w:p>
        </w:tc>
      </w:tr>
      <w:tr w:rsidR="008660A4" w:rsidRPr="00AA35E3" w:rsidTr="001C5FE7">
        <w:trPr>
          <w:trHeight w:val="1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1.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73FF8" w:rsidRDefault="008660A4" w:rsidP="001C5FE7">
            <w:pPr>
              <w:tabs>
                <w:tab w:val="left" w:pos="3898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Торгові шліхи на Прикарпатті ХІХ – ХХ ст.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1749E6" w:rsidRDefault="008660A4" w:rsidP="001C5FE7">
            <w:pPr>
              <w:jc w:val="center"/>
              <w:rPr>
                <w:color w:val="000000"/>
                <w:lang w:eastAsia="uk-UA"/>
              </w:rPr>
            </w:pPr>
            <w:r w:rsidRPr="001749E6">
              <w:rPr>
                <w:color w:val="000000"/>
              </w:rPr>
              <w:t>Голинська Ірина Миколаївна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асист. Солонець І.Ф.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5C3C5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доц. Томенчук Б.П.</w:t>
            </w:r>
          </w:p>
        </w:tc>
      </w:tr>
      <w:tr w:rsidR="008660A4" w:rsidRPr="00AA35E3" w:rsidTr="001C5FE7">
        <w:trPr>
          <w:trHeight w:val="76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</w:p>
          <w:p w:rsidR="008660A4" w:rsidRPr="00F611CB" w:rsidRDefault="008660A4" w:rsidP="001C5FE7">
            <w:pPr>
              <w:tabs>
                <w:tab w:val="num" w:pos="212"/>
                <w:tab w:val="left" w:pos="392"/>
                <w:tab w:val="left" w:pos="572"/>
              </w:tabs>
              <w:spacing w:line="360" w:lineRule="auto"/>
              <w:ind w:hanging="360"/>
              <w:jc w:val="center"/>
            </w:pPr>
            <w:r>
              <w:t>2.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Інтер</w:t>
            </w:r>
            <w:r w:rsidRPr="00637444">
              <w:t>’</w:t>
            </w:r>
            <w:r>
              <w:t>єр житла Галицької Гуцульщини</w:t>
            </w:r>
          </w:p>
          <w:p w:rsidR="008660A4" w:rsidRPr="001A3CA7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 (Верхнє Попруття)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1749E6" w:rsidRDefault="008660A4" w:rsidP="001C5FE7">
            <w:pPr>
              <w:jc w:val="center"/>
              <w:rPr>
                <w:color w:val="000000"/>
                <w:lang w:eastAsia="uk-UA"/>
              </w:rPr>
            </w:pPr>
            <w:r w:rsidRPr="001749E6">
              <w:rPr>
                <w:color w:val="000000"/>
              </w:rPr>
              <w:t>Клименко Юрій Владленович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ст. викл. Кочкін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асист. Солонець І.Ф.</w:t>
            </w:r>
          </w:p>
        </w:tc>
      </w:tr>
      <w:tr w:rsidR="008660A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3.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Етнографічне дослідження Бойківщини у ХХ ст.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1749E6" w:rsidRDefault="008660A4" w:rsidP="001C5FE7">
            <w:pPr>
              <w:jc w:val="center"/>
              <w:rPr>
                <w:color w:val="000000"/>
                <w:lang w:eastAsia="uk-UA"/>
              </w:rPr>
            </w:pPr>
            <w:r w:rsidRPr="001749E6">
              <w:rPr>
                <w:color w:val="000000"/>
              </w:rPr>
              <w:t>Русиняк Сергій Володимирович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асист. Солонець І.Ф.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доц. Боян-Гладка С.П.</w:t>
            </w:r>
          </w:p>
        </w:tc>
      </w:tr>
      <w:tr w:rsidR="008660A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4.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Археологічні джерела до вивчення </w:t>
            </w:r>
          </w:p>
          <w:p w:rsidR="008660A4" w:rsidRPr="00E0573C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«норманської теорії»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1749E6" w:rsidRDefault="008660A4" w:rsidP="001C5FE7">
            <w:pPr>
              <w:jc w:val="center"/>
              <w:rPr>
                <w:color w:val="000000"/>
                <w:lang w:eastAsia="uk-UA"/>
              </w:rPr>
            </w:pPr>
            <w:r w:rsidRPr="001749E6">
              <w:rPr>
                <w:color w:val="000000"/>
              </w:rPr>
              <w:t>Савчук Олег Святославович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ст. викл. Кочкін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доц. Томенчук Б.П.</w:t>
            </w:r>
          </w:p>
        </w:tc>
      </w:tr>
      <w:tr w:rsidR="008660A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 xml:space="preserve">5. 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Селянський двір на Покутті ХІХ – ХХ ст.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1749E6" w:rsidRDefault="008660A4" w:rsidP="001C5FE7">
            <w:pPr>
              <w:jc w:val="center"/>
              <w:rPr>
                <w:color w:val="000000"/>
                <w:lang w:eastAsia="uk-UA"/>
              </w:rPr>
            </w:pPr>
            <w:r w:rsidRPr="001749E6">
              <w:rPr>
                <w:color w:val="000000"/>
              </w:rPr>
              <w:t>Тугай Микола Іванович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ст. викл. Кочкін І.Т.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проф. Паньків М.І.</w:t>
            </w:r>
          </w:p>
        </w:tc>
      </w:tr>
      <w:tr w:rsidR="008660A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t>6.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Святковий жіночий лемківський одяг </w:t>
            </w:r>
          </w:p>
          <w:p w:rsidR="008660A4" w:rsidRPr="00F73FF8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Східної Бойківщини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1749E6" w:rsidRDefault="008660A4" w:rsidP="001C5FE7">
            <w:pPr>
              <w:jc w:val="center"/>
              <w:rPr>
                <w:color w:val="000000"/>
                <w:lang w:eastAsia="uk-UA"/>
              </w:rPr>
            </w:pPr>
            <w:r w:rsidRPr="001749E6">
              <w:rPr>
                <w:color w:val="000000"/>
              </w:rPr>
              <w:t>Феш Юлія Петрівна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асист. Солонець І.Ф.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доц. Боян-Гладка С.П.</w:t>
            </w:r>
          </w:p>
        </w:tc>
      </w:tr>
      <w:tr w:rsidR="008660A4" w:rsidRPr="00AA35E3" w:rsidTr="001C5FE7">
        <w:trPr>
          <w:trHeight w:val="779"/>
          <w:jc w:val="center"/>
        </w:trPr>
        <w:tc>
          <w:tcPr>
            <w:tcW w:w="1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180"/>
                <w:tab w:val="left" w:pos="392"/>
                <w:tab w:val="left" w:pos="572"/>
              </w:tabs>
              <w:autoSpaceDE w:val="0"/>
              <w:autoSpaceDN w:val="0"/>
              <w:adjustRightInd w:val="0"/>
              <w:spacing w:line="360" w:lineRule="auto"/>
              <w:ind w:left="-360"/>
              <w:jc w:val="center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5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E0573C" w:rsidRDefault="008660A4" w:rsidP="001C5FE7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Джерела та історіографія</w:t>
            </w:r>
            <w:r w:rsidRPr="00637444">
              <w:rPr>
                <w:lang w:val="ru-RU"/>
              </w:rPr>
              <w:t xml:space="preserve"> </w:t>
            </w:r>
            <w:r>
              <w:t>допоміжних господарських занять бойків ХІХ – сер. ХХ ст.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1749E6" w:rsidRDefault="008660A4" w:rsidP="001C5FE7">
            <w:pPr>
              <w:jc w:val="center"/>
              <w:rPr>
                <w:color w:val="000000"/>
                <w:lang w:eastAsia="uk-UA"/>
              </w:rPr>
            </w:pPr>
            <w:r w:rsidRPr="001749E6">
              <w:rPr>
                <w:color w:val="000000"/>
              </w:rPr>
              <w:t>Чолоцький Андрій Ігорович</w:t>
            </w:r>
          </w:p>
        </w:tc>
        <w:tc>
          <w:tcPr>
            <w:tcW w:w="2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Pr="00F611CB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асист. Солонець І.Ф.</w:t>
            </w:r>
          </w:p>
        </w:tc>
        <w:tc>
          <w:tcPr>
            <w:tcW w:w="27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660A4" w:rsidRDefault="008660A4" w:rsidP="001C5FE7">
            <w:pPr>
              <w:tabs>
                <w:tab w:val="left" w:pos="2477"/>
              </w:tabs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доц. Боян-Гладка С.П.</w:t>
            </w:r>
          </w:p>
        </w:tc>
      </w:tr>
    </w:tbl>
    <w:p w:rsidR="008660A4" w:rsidRDefault="008660A4" w:rsidP="008660A4">
      <w:pPr>
        <w:tabs>
          <w:tab w:val="left" w:pos="720"/>
        </w:tabs>
        <w:autoSpaceDE w:val="0"/>
        <w:autoSpaceDN w:val="0"/>
        <w:adjustRightInd w:val="0"/>
        <w:spacing w:line="276" w:lineRule="auto"/>
      </w:pPr>
      <w:r w:rsidRPr="00F64BEB">
        <w:t xml:space="preserve"> </w:t>
      </w:r>
    </w:p>
    <w:p w:rsidR="008660A4" w:rsidRPr="001F4564" w:rsidRDefault="008660A4" w:rsidP="008660A4"/>
    <w:p w:rsidR="008660A4" w:rsidRPr="001F4564" w:rsidRDefault="008660A4" w:rsidP="008660A4"/>
    <w:p w:rsidR="008660A4" w:rsidRDefault="008660A4" w:rsidP="008660A4"/>
    <w:p w:rsidR="008660A4" w:rsidRPr="001A5651" w:rsidRDefault="008660A4" w:rsidP="008660A4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357"/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>З</w:t>
      </w:r>
      <w:r w:rsidRPr="00AA35E3">
        <w:rPr>
          <w:b/>
          <w:bCs/>
          <w:sz w:val="28"/>
          <w:szCs w:val="28"/>
        </w:rPr>
        <w:t xml:space="preserve">авідувач кафедри етнології і </w:t>
      </w:r>
      <w:r>
        <w:rPr>
          <w:b/>
          <w:bCs/>
          <w:sz w:val="28"/>
          <w:szCs w:val="28"/>
        </w:rPr>
        <w:t xml:space="preserve">археології                                                           доц. Томенчук Б.П.        </w:t>
      </w:r>
    </w:p>
    <w:p w:rsidR="008660A4" w:rsidRPr="001F4564" w:rsidRDefault="008660A4" w:rsidP="008660A4">
      <w:pPr>
        <w:tabs>
          <w:tab w:val="left" w:pos="3015"/>
        </w:tabs>
      </w:pPr>
    </w:p>
    <w:p w:rsidR="0027109C" w:rsidRDefault="007E17DA"/>
    <w:sectPr w:rsidR="0027109C" w:rsidSect="00E0573C">
      <w:pgSz w:w="15840" w:h="12240" w:orient="landscape"/>
      <w:pgMar w:top="567" w:right="720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AE"/>
    <w:rsid w:val="001A279F"/>
    <w:rsid w:val="002C7AD1"/>
    <w:rsid w:val="007E17DA"/>
    <w:rsid w:val="008660A4"/>
    <w:rsid w:val="00B065F6"/>
    <w:rsid w:val="00C76D75"/>
    <w:rsid w:val="00E3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/>
        <w:sz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A4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/>
        <w:sz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A4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Етнологія&amp;Археологія</dc:creator>
  <cp:lastModifiedBy>Asus</cp:lastModifiedBy>
  <cp:revision>2</cp:revision>
  <dcterms:created xsi:type="dcterms:W3CDTF">2018-11-12T09:23:00Z</dcterms:created>
  <dcterms:modified xsi:type="dcterms:W3CDTF">2018-11-12T09:23:00Z</dcterms:modified>
</cp:coreProperties>
</file>