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МІНІСТЕРСТВО ОСВІТИ І НАУКИ УКРАЇНИ</w:t>
      </w: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ДВНЗ «ПРИКАРПАТСЬКИЙ НАЦІОНАЛЬНИЙ УНІВЕРСИТЕТ</w:t>
      </w: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 xml:space="preserve"> ІМЕНІ ВАСИЛЯ СТЕФАНИКА»</w:t>
      </w: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Факультет філології</w:t>
      </w: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Кафедра журналістики</w:t>
      </w: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>СИЛАБУС НАВЧАЛЬНОЇ ДИСЦИПЛІНИ</w:t>
      </w: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Тексті комунікація</w:t>
      </w: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Другий </w:t>
      </w:r>
      <w:r w:rsidRPr="00691EEC">
        <w:rPr>
          <w:color w:val="000000" w:themeColor="text1"/>
          <w:sz w:val="28"/>
          <w:szCs w:val="28"/>
          <w:lang w:val="uk-UA"/>
        </w:rPr>
        <w:t>(</w:t>
      </w:r>
      <w:r>
        <w:rPr>
          <w:color w:val="000000" w:themeColor="text1"/>
          <w:sz w:val="28"/>
          <w:szCs w:val="28"/>
          <w:lang w:val="uk-UA"/>
        </w:rPr>
        <w:t>магістерський</w:t>
      </w:r>
      <w:r w:rsidRPr="00691EEC">
        <w:rPr>
          <w:color w:val="000000" w:themeColor="text1"/>
          <w:sz w:val="28"/>
          <w:szCs w:val="28"/>
          <w:lang w:val="uk-UA"/>
        </w:rPr>
        <w:t>) рівень</w:t>
      </w: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u w:val="single"/>
          <w:lang w:val="uk-UA"/>
        </w:rPr>
      </w:pPr>
    </w:p>
    <w:p w:rsidR="00141E31" w:rsidRPr="000F48BD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Освітня програма  06 Журналістика </w:t>
      </w:r>
      <w:r>
        <w:rPr>
          <w:color w:val="000000" w:themeColor="text1"/>
          <w:sz w:val="28"/>
          <w:szCs w:val="28"/>
          <w:lang w:val="uk-UA"/>
        </w:rPr>
        <w:t xml:space="preserve">і </w:t>
      </w:r>
      <w:proofErr w:type="spellStart"/>
      <w:r>
        <w:rPr>
          <w:color w:val="000000" w:themeColor="text1"/>
          <w:sz w:val="28"/>
          <w:szCs w:val="28"/>
          <w:lang w:val="uk-UA"/>
        </w:rPr>
        <w:t>медіакомунікації</w:t>
      </w:r>
      <w:proofErr w:type="spellEnd"/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Спеціальність        061 Журналістика</w:t>
      </w: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Галузь знань          06 Журналістика</w:t>
      </w: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both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both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Затверджено на засіданні кафедри</w:t>
      </w:r>
    </w:p>
    <w:p w:rsidR="00141E31" w:rsidRPr="00691EEC" w:rsidRDefault="00141E31" w:rsidP="00141E31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 xml:space="preserve">Протокол № 1 від «30» серпня 2021 р.  </w:t>
      </w:r>
    </w:p>
    <w:p w:rsidR="00141E31" w:rsidRPr="00691EEC" w:rsidRDefault="00141E31" w:rsidP="00141E31">
      <w:pPr>
        <w:jc w:val="both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both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both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both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color w:val="000000" w:themeColor="text1"/>
          <w:sz w:val="28"/>
          <w:szCs w:val="28"/>
          <w:lang w:val="uk-UA"/>
        </w:rPr>
      </w:pPr>
      <w:r w:rsidRPr="00691EEC">
        <w:rPr>
          <w:color w:val="000000" w:themeColor="text1"/>
          <w:sz w:val="28"/>
          <w:szCs w:val="28"/>
          <w:lang w:val="uk-UA"/>
        </w:rPr>
        <w:t>м. Івано-Франківськ - 2021</w:t>
      </w:r>
    </w:p>
    <w:p w:rsidR="00141E31" w:rsidRPr="00691EEC" w:rsidRDefault="00141E31" w:rsidP="00141E31">
      <w:pPr>
        <w:jc w:val="both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both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both"/>
        <w:rPr>
          <w:color w:val="000000" w:themeColor="text1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5"/>
        <w:gridCol w:w="782"/>
        <w:gridCol w:w="175"/>
        <w:gridCol w:w="1380"/>
        <w:gridCol w:w="493"/>
        <w:gridCol w:w="332"/>
        <w:gridCol w:w="1449"/>
        <w:gridCol w:w="62"/>
        <w:gridCol w:w="2233"/>
      </w:tblGrid>
      <w:tr w:rsidR="00141E31" w:rsidRPr="00691EEC" w:rsidTr="00602765">
        <w:tc>
          <w:tcPr>
            <w:tcW w:w="9571" w:type="dxa"/>
            <w:gridSpan w:val="9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1. Загальна інформація</w:t>
            </w:r>
          </w:p>
        </w:tc>
      </w:tr>
      <w:tr w:rsidR="00141E31" w:rsidRPr="00691EEC" w:rsidTr="00602765">
        <w:tc>
          <w:tcPr>
            <w:tcW w:w="3622" w:type="dxa"/>
            <w:gridSpan w:val="3"/>
          </w:tcPr>
          <w:p w:rsidR="00141E31" w:rsidRPr="00691EEC" w:rsidRDefault="00141E31" w:rsidP="00602765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Назва дисципліни</w:t>
            </w:r>
          </w:p>
        </w:tc>
        <w:tc>
          <w:tcPr>
            <w:tcW w:w="5949" w:type="dxa"/>
            <w:gridSpan w:val="6"/>
          </w:tcPr>
          <w:p w:rsidR="00141E31" w:rsidRPr="00EC5357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EC5357">
              <w:rPr>
                <w:lang w:val="uk-UA"/>
              </w:rPr>
              <w:t>Текст і комунікація</w:t>
            </w:r>
          </w:p>
        </w:tc>
      </w:tr>
      <w:tr w:rsidR="00141E31" w:rsidRPr="00691EEC" w:rsidTr="00602765">
        <w:tc>
          <w:tcPr>
            <w:tcW w:w="3622" w:type="dxa"/>
            <w:gridSpan w:val="3"/>
          </w:tcPr>
          <w:p w:rsidR="00141E31" w:rsidRPr="00691EEC" w:rsidRDefault="00141E31" w:rsidP="00602765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Рівень вищої освіти </w:t>
            </w:r>
          </w:p>
        </w:tc>
        <w:tc>
          <w:tcPr>
            <w:tcW w:w="5949" w:type="dxa"/>
            <w:gridSpan w:val="6"/>
          </w:tcPr>
          <w:p w:rsidR="00141E31" w:rsidRPr="00EC5357" w:rsidRDefault="00141E31" w:rsidP="00141E31">
            <w:pPr>
              <w:rPr>
                <w:color w:val="000000" w:themeColor="text1"/>
                <w:lang w:val="uk-UA"/>
              </w:rPr>
            </w:pPr>
            <w:r w:rsidRPr="00EC5357">
              <w:rPr>
                <w:color w:val="000000" w:themeColor="text1"/>
                <w:lang w:val="uk-UA"/>
              </w:rPr>
              <w:t>Другий</w:t>
            </w:r>
            <w:r w:rsidRPr="00EC5357">
              <w:rPr>
                <w:color w:val="000000" w:themeColor="text1"/>
                <w:lang w:val="uk-UA"/>
              </w:rPr>
              <w:t xml:space="preserve"> (</w:t>
            </w:r>
            <w:r w:rsidRPr="00EC5357">
              <w:rPr>
                <w:color w:val="000000" w:themeColor="text1"/>
                <w:lang w:val="uk-UA"/>
              </w:rPr>
              <w:t>магістерський</w:t>
            </w:r>
            <w:r w:rsidRPr="00EC5357">
              <w:rPr>
                <w:color w:val="000000" w:themeColor="text1"/>
                <w:lang w:val="uk-UA"/>
              </w:rPr>
              <w:t>) рівень</w:t>
            </w:r>
          </w:p>
        </w:tc>
      </w:tr>
      <w:tr w:rsidR="00141E31" w:rsidRPr="00691EEC" w:rsidTr="00602765">
        <w:tc>
          <w:tcPr>
            <w:tcW w:w="3622" w:type="dxa"/>
            <w:gridSpan w:val="3"/>
          </w:tcPr>
          <w:p w:rsidR="00141E31" w:rsidRPr="00691EEC" w:rsidRDefault="00141E31" w:rsidP="00602765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Викладач (-і)</w:t>
            </w:r>
          </w:p>
        </w:tc>
        <w:tc>
          <w:tcPr>
            <w:tcW w:w="5949" w:type="dxa"/>
            <w:gridSpan w:val="6"/>
          </w:tcPr>
          <w:p w:rsidR="00141E31" w:rsidRPr="00EC5357" w:rsidRDefault="00141E31" w:rsidP="00602765">
            <w:pPr>
              <w:rPr>
                <w:color w:val="000000" w:themeColor="text1"/>
                <w:lang w:val="uk-UA"/>
              </w:rPr>
            </w:pPr>
            <w:r w:rsidRPr="00EC5357">
              <w:rPr>
                <w:color w:val="000000" w:themeColor="text1"/>
                <w:lang w:val="uk-UA"/>
              </w:rPr>
              <w:t>Холод Олександр Михайлович;</w:t>
            </w:r>
          </w:p>
          <w:p w:rsidR="00141E31" w:rsidRPr="00EC5357" w:rsidRDefault="00141E31" w:rsidP="00602765">
            <w:pPr>
              <w:rPr>
                <w:color w:val="000000" w:themeColor="text1"/>
                <w:lang w:val="uk-UA"/>
              </w:rPr>
            </w:pPr>
            <w:r w:rsidRPr="00EC5357">
              <w:rPr>
                <w:color w:val="000000" w:themeColor="text1"/>
                <w:lang w:val="uk-UA"/>
              </w:rPr>
              <w:t xml:space="preserve"> </w:t>
            </w:r>
            <w:proofErr w:type="spellStart"/>
            <w:r w:rsidRPr="00EC5357">
              <w:rPr>
                <w:color w:val="000000" w:themeColor="text1"/>
                <w:lang w:val="uk-UA"/>
              </w:rPr>
              <w:t>Шлемкевич</w:t>
            </w:r>
            <w:proofErr w:type="spellEnd"/>
            <w:r w:rsidRPr="00EC5357">
              <w:rPr>
                <w:color w:val="000000" w:themeColor="text1"/>
                <w:lang w:val="uk-UA"/>
              </w:rPr>
              <w:t xml:space="preserve"> Тетяна Вікторівна</w:t>
            </w:r>
          </w:p>
        </w:tc>
      </w:tr>
      <w:tr w:rsidR="00141E31" w:rsidRPr="00691EEC" w:rsidTr="00602765">
        <w:tc>
          <w:tcPr>
            <w:tcW w:w="3622" w:type="dxa"/>
            <w:gridSpan w:val="3"/>
          </w:tcPr>
          <w:p w:rsidR="00141E31" w:rsidRPr="00691EEC" w:rsidRDefault="00141E31" w:rsidP="00602765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Контактний телефон викладача</w:t>
            </w:r>
          </w:p>
        </w:tc>
        <w:tc>
          <w:tcPr>
            <w:tcW w:w="5949" w:type="dxa"/>
            <w:gridSpan w:val="6"/>
          </w:tcPr>
          <w:p w:rsidR="00141E31" w:rsidRPr="00EC5357" w:rsidRDefault="00141E31" w:rsidP="00602765">
            <w:pPr>
              <w:jc w:val="both"/>
              <w:rPr>
                <w:color w:val="000000"/>
                <w:lang w:val="uk-UA"/>
              </w:rPr>
            </w:pPr>
            <w:r w:rsidRPr="00EC5357">
              <w:rPr>
                <w:lang w:val="uk-UA"/>
              </w:rPr>
              <w:t>06</w:t>
            </w:r>
            <w:r w:rsidRPr="00EC5357">
              <w:rPr>
                <w:lang w:val="uk-UA"/>
              </w:rPr>
              <w:t>610175</w:t>
            </w:r>
            <w:r w:rsidRPr="00EC5357">
              <w:rPr>
                <w:lang w:val="uk-UA"/>
              </w:rPr>
              <w:t>84</w:t>
            </w:r>
            <w:r w:rsidRPr="00EC5357">
              <w:rPr>
                <w:color w:val="000000"/>
                <w:lang w:val="uk-UA"/>
              </w:rPr>
              <w:t>;</w:t>
            </w:r>
          </w:p>
          <w:p w:rsidR="00141E31" w:rsidRPr="00EC5357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EC5357">
              <w:rPr>
                <w:color w:val="000000"/>
                <w:lang w:val="uk-UA"/>
              </w:rPr>
              <w:t>0971056942</w:t>
            </w:r>
          </w:p>
        </w:tc>
      </w:tr>
      <w:tr w:rsidR="00141E31" w:rsidRPr="00141E31" w:rsidTr="00602765">
        <w:tc>
          <w:tcPr>
            <w:tcW w:w="3622" w:type="dxa"/>
            <w:gridSpan w:val="3"/>
          </w:tcPr>
          <w:p w:rsidR="00141E31" w:rsidRPr="00691EEC" w:rsidRDefault="00141E31" w:rsidP="00602765">
            <w:pPr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E-</w:t>
            </w:r>
            <w:proofErr w:type="spellStart"/>
            <w:r w:rsidRPr="00691EEC">
              <w:rPr>
                <w:b/>
                <w:color w:val="000000" w:themeColor="text1"/>
                <w:lang w:val="uk-UA"/>
              </w:rPr>
              <w:t>mail</w:t>
            </w:r>
            <w:proofErr w:type="spellEnd"/>
            <w:r w:rsidRPr="00691EEC">
              <w:rPr>
                <w:b/>
                <w:color w:val="000000" w:themeColor="text1"/>
                <w:lang w:val="uk-UA"/>
              </w:rPr>
              <w:t xml:space="preserve"> викладача</w:t>
            </w:r>
          </w:p>
        </w:tc>
        <w:tc>
          <w:tcPr>
            <w:tcW w:w="5949" w:type="dxa"/>
            <w:gridSpan w:val="6"/>
          </w:tcPr>
          <w:p w:rsidR="00C77C4E" w:rsidRPr="00EC5357" w:rsidRDefault="00EC5357" w:rsidP="00C77C4E">
            <w:pPr>
              <w:rPr>
                <w:lang w:val="uk-UA"/>
              </w:rPr>
            </w:pPr>
            <w:hyperlink r:id="rId6" w:history="1">
              <w:r w:rsidRPr="002B734C">
                <w:rPr>
                  <w:rStyle w:val="a5"/>
                </w:rPr>
                <w:t>oleksandr</w:t>
              </w:r>
              <w:r w:rsidRPr="002B734C">
                <w:rPr>
                  <w:rStyle w:val="a5"/>
                  <w:lang w:val="uk-UA"/>
                </w:rPr>
                <w:t>.</w:t>
              </w:r>
              <w:r w:rsidRPr="002B734C">
                <w:rPr>
                  <w:rStyle w:val="a5"/>
                </w:rPr>
                <w:t>holod</w:t>
              </w:r>
              <w:r w:rsidRPr="002B734C">
                <w:rPr>
                  <w:rStyle w:val="a5"/>
                  <w:lang w:val="uk-UA"/>
                </w:rPr>
                <w:t>@</w:t>
              </w:r>
              <w:r w:rsidRPr="002B734C">
                <w:rPr>
                  <w:rStyle w:val="a5"/>
                </w:rPr>
                <w:t>pnu</w:t>
              </w:r>
              <w:r w:rsidRPr="002B734C">
                <w:rPr>
                  <w:rStyle w:val="a5"/>
                  <w:lang w:val="uk-UA"/>
                </w:rPr>
                <w:t>.</w:t>
              </w:r>
              <w:r w:rsidRPr="002B734C">
                <w:rPr>
                  <w:rStyle w:val="a5"/>
                </w:rPr>
                <w:t>edu</w:t>
              </w:r>
              <w:r w:rsidRPr="002B734C">
                <w:rPr>
                  <w:rStyle w:val="a5"/>
                  <w:lang w:val="uk-UA"/>
                </w:rPr>
                <w:t>.</w:t>
              </w:r>
              <w:proofErr w:type="spellStart"/>
              <w:r w:rsidRPr="002B734C">
                <w:rPr>
                  <w:rStyle w:val="a5"/>
                </w:rPr>
                <w:t>ua</w:t>
              </w:r>
              <w:proofErr w:type="spellEnd"/>
            </w:hyperlink>
            <w:r>
              <w:rPr>
                <w:lang w:val="uk-UA"/>
              </w:rPr>
              <w:t xml:space="preserve"> </w:t>
            </w:r>
          </w:p>
          <w:p w:rsidR="00141E31" w:rsidRPr="00EC5357" w:rsidRDefault="00EC5357" w:rsidP="00602765">
            <w:pPr>
              <w:spacing w:line="300" w:lineRule="atLeast"/>
              <w:rPr>
                <w:rFonts w:ascii="inherit" w:hAnsi="inherit" w:cs="Segoe UI"/>
                <w:color w:val="1C1E21"/>
                <w:lang w:val="uk-UA" w:eastAsia="uk-UA"/>
              </w:rPr>
            </w:pPr>
            <w:hyperlink r:id="rId7" w:history="1">
              <w:r w:rsidRPr="002B734C">
                <w:rPr>
                  <w:rStyle w:val="a5"/>
                  <w:lang w:val="uk-UA"/>
                </w:rPr>
                <w:t>tetiana.shlemkevych@pnu.edu.ua</w:t>
              </w:r>
            </w:hyperlink>
          </w:p>
        </w:tc>
      </w:tr>
      <w:tr w:rsidR="00141E31" w:rsidRPr="00691EEC" w:rsidTr="00602765">
        <w:tc>
          <w:tcPr>
            <w:tcW w:w="3622" w:type="dxa"/>
            <w:gridSpan w:val="3"/>
          </w:tcPr>
          <w:p w:rsidR="00141E31" w:rsidRPr="00691EEC" w:rsidRDefault="00141E31" w:rsidP="00602765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Формат дисципліни</w:t>
            </w:r>
          </w:p>
        </w:tc>
        <w:tc>
          <w:tcPr>
            <w:tcW w:w="5949" w:type="dxa"/>
            <w:gridSpan w:val="6"/>
          </w:tcPr>
          <w:p w:rsidR="00141E31" w:rsidRPr="00EC5357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EC5357">
              <w:rPr>
                <w:color w:val="000000" w:themeColor="text1"/>
                <w:lang w:val="uk-UA"/>
              </w:rPr>
              <w:t>Вибіркові</w:t>
            </w:r>
          </w:p>
        </w:tc>
      </w:tr>
      <w:tr w:rsidR="00141E31" w:rsidRPr="00691EEC" w:rsidTr="00602765">
        <w:tc>
          <w:tcPr>
            <w:tcW w:w="3622" w:type="dxa"/>
            <w:gridSpan w:val="3"/>
          </w:tcPr>
          <w:p w:rsidR="00141E31" w:rsidRPr="00691EEC" w:rsidRDefault="00141E31" w:rsidP="00602765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Обсяг дисципліни</w:t>
            </w:r>
          </w:p>
        </w:tc>
        <w:tc>
          <w:tcPr>
            <w:tcW w:w="5949" w:type="dxa"/>
            <w:gridSpan w:val="6"/>
          </w:tcPr>
          <w:p w:rsidR="00141E31" w:rsidRPr="00EC5357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EC5357">
              <w:rPr>
                <w:color w:val="000000" w:themeColor="text1"/>
                <w:lang w:val="uk-UA"/>
              </w:rPr>
              <w:t>3 кредити ЄКТС, 90 годин</w:t>
            </w:r>
          </w:p>
        </w:tc>
      </w:tr>
      <w:tr w:rsidR="00141E31" w:rsidRPr="00141E31" w:rsidTr="00602765">
        <w:tc>
          <w:tcPr>
            <w:tcW w:w="3622" w:type="dxa"/>
            <w:gridSpan w:val="3"/>
          </w:tcPr>
          <w:p w:rsidR="00141E31" w:rsidRPr="00691EEC" w:rsidRDefault="00141E31" w:rsidP="00602765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949" w:type="dxa"/>
            <w:gridSpan w:val="6"/>
          </w:tcPr>
          <w:p w:rsidR="00141E31" w:rsidRPr="00EC5357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hyperlink r:id="rId8" w:history="1">
              <w:r w:rsidRPr="00EC5357">
                <w:rPr>
                  <w:rStyle w:val="a5"/>
                  <w:color w:val="000000" w:themeColor="text1"/>
                  <w:lang w:val="uk-UA"/>
                </w:rPr>
                <w:t>http://www.d-learn.pu.if.ua/</w:t>
              </w:r>
            </w:hyperlink>
          </w:p>
        </w:tc>
      </w:tr>
      <w:tr w:rsidR="00141E31" w:rsidRPr="00691EEC" w:rsidTr="00602765">
        <w:tc>
          <w:tcPr>
            <w:tcW w:w="3622" w:type="dxa"/>
            <w:gridSpan w:val="3"/>
          </w:tcPr>
          <w:p w:rsidR="00141E31" w:rsidRPr="00691EEC" w:rsidRDefault="00141E31" w:rsidP="00602765">
            <w:pPr>
              <w:jc w:val="both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Консультації</w:t>
            </w:r>
          </w:p>
        </w:tc>
        <w:tc>
          <w:tcPr>
            <w:tcW w:w="5949" w:type="dxa"/>
            <w:gridSpan w:val="6"/>
          </w:tcPr>
          <w:p w:rsidR="00141E31" w:rsidRPr="00EC5357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EC5357">
              <w:rPr>
                <w:color w:val="000000" w:themeColor="text1"/>
                <w:lang w:val="uk-UA"/>
              </w:rPr>
              <w:t>Пн. 13.30-15.00</w:t>
            </w:r>
          </w:p>
        </w:tc>
      </w:tr>
      <w:tr w:rsidR="00141E31" w:rsidRPr="00691EEC" w:rsidTr="00602765">
        <w:tc>
          <w:tcPr>
            <w:tcW w:w="9571" w:type="dxa"/>
            <w:gridSpan w:val="9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2. Анотація до навчальної дисципліни</w:t>
            </w:r>
          </w:p>
        </w:tc>
      </w:tr>
      <w:tr w:rsidR="00141E31" w:rsidRPr="00141E31" w:rsidTr="00602765">
        <w:tc>
          <w:tcPr>
            <w:tcW w:w="9571" w:type="dxa"/>
            <w:gridSpan w:val="9"/>
          </w:tcPr>
          <w:p w:rsidR="003875E4" w:rsidRDefault="00141E31" w:rsidP="003875E4">
            <w:pPr>
              <w:jc w:val="both"/>
              <w:rPr>
                <w:sz w:val="22"/>
                <w:szCs w:val="22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 xml:space="preserve">Предметом </w:t>
            </w:r>
            <w:r w:rsidRPr="00AA1DE2">
              <w:rPr>
                <w:color w:val="000000" w:themeColor="text1"/>
                <w:lang w:val="uk-UA"/>
              </w:rPr>
              <w:t xml:space="preserve">вивчення навчальної дисципліни є </w:t>
            </w:r>
            <w:r w:rsidR="003875E4" w:rsidRPr="009509C7">
              <w:rPr>
                <w:sz w:val="22"/>
                <w:szCs w:val="22"/>
                <w:lang w:val="uk-UA"/>
              </w:rPr>
              <w:t>закономірност</w:t>
            </w:r>
            <w:r w:rsidR="003875E4">
              <w:rPr>
                <w:sz w:val="22"/>
                <w:szCs w:val="22"/>
                <w:lang w:val="uk-UA"/>
              </w:rPr>
              <w:t>і</w:t>
            </w:r>
            <w:r w:rsidR="003875E4" w:rsidRPr="009509C7">
              <w:rPr>
                <w:sz w:val="22"/>
                <w:szCs w:val="22"/>
                <w:lang w:val="uk-UA"/>
              </w:rPr>
              <w:t xml:space="preserve"> та особливост</w:t>
            </w:r>
            <w:r w:rsidR="003875E4">
              <w:rPr>
                <w:sz w:val="22"/>
                <w:szCs w:val="22"/>
                <w:lang w:val="uk-UA"/>
              </w:rPr>
              <w:t>і</w:t>
            </w:r>
            <w:r w:rsidR="003875E4" w:rsidRPr="009509C7">
              <w:rPr>
                <w:sz w:val="22"/>
                <w:szCs w:val="22"/>
                <w:lang w:val="uk-UA"/>
              </w:rPr>
              <w:t xml:space="preserve">  породження й створення текстів</w:t>
            </w:r>
            <w:r w:rsidR="003875E4">
              <w:rPr>
                <w:sz w:val="22"/>
                <w:szCs w:val="22"/>
                <w:lang w:val="uk-UA"/>
              </w:rPr>
              <w:t xml:space="preserve">, роль тексту у сучасному інформаційному просторі. </w:t>
            </w:r>
            <w:r w:rsidR="003875E4" w:rsidRPr="009509C7">
              <w:rPr>
                <w:sz w:val="22"/>
                <w:szCs w:val="22"/>
                <w:lang w:val="uk-UA"/>
              </w:rPr>
              <w:t xml:space="preserve"> </w:t>
            </w:r>
          </w:p>
          <w:p w:rsidR="00141E31" w:rsidRPr="00691EEC" w:rsidRDefault="00141E31" w:rsidP="003875E4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Міждисциплінарні зв’язки: навчальний курс має міждисциплінарний характер і тісно пов’язаний з іншими дисци</w:t>
            </w:r>
            <w:r>
              <w:rPr>
                <w:color w:val="000000" w:themeColor="text1"/>
                <w:lang w:val="uk-UA"/>
              </w:rPr>
              <w:t xml:space="preserve">плінами </w:t>
            </w:r>
            <w:r>
              <w:rPr>
                <w:color w:val="000000" w:themeColor="text1"/>
                <w:lang w:val="uk-UA"/>
              </w:rPr>
              <w:t>магістерської</w:t>
            </w:r>
            <w:r w:rsidRPr="00EC2E30"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>програми</w:t>
            </w:r>
            <w:r w:rsidRPr="00691EEC">
              <w:rPr>
                <w:color w:val="000000" w:themeColor="text1"/>
                <w:lang w:val="uk-UA"/>
              </w:rPr>
              <w:t>, зокрема «</w:t>
            </w:r>
            <w:r w:rsidR="003875E4">
              <w:rPr>
                <w:color w:val="000000" w:themeColor="text1"/>
                <w:lang w:val="uk-UA"/>
              </w:rPr>
              <w:t>Соціальні комунікації</w:t>
            </w:r>
            <w:r>
              <w:rPr>
                <w:color w:val="000000" w:themeColor="text1"/>
                <w:lang w:val="uk-UA"/>
              </w:rPr>
              <w:t>»</w:t>
            </w:r>
            <w:r w:rsidR="003875E4">
              <w:rPr>
                <w:color w:val="000000" w:themeColor="text1"/>
                <w:lang w:val="uk-UA"/>
              </w:rPr>
              <w:t>, «</w:t>
            </w:r>
            <w:proofErr w:type="spellStart"/>
            <w:r w:rsidR="003875E4" w:rsidRPr="00D048C8">
              <w:rPr>
                <w:color w:val="000000"/>
                <w:lang w:val="uk-UA" w:eastAsia="x-none"/>
              </w:rPr>
              <w:t>Медіариторика</w:t>
            </w:r>
            <w:proofErr w:type="spellEnd"/>
            <w:r w:rsidR="003875E4">
              <w:rPr>
                <w:color w:val="000000"/>
                <w:lang w:val="uk-UA" w:eastAsia="x-none"/>
              </w:rPr>
              <w:t>», «</w:t>
            </w:r>
            <w:r w:rsidR="003875E4" w:rsidRPr="00D048C8">
              <w:rPr>
                <w:color w:val="000000"/>
                <w:lang w:val="uk-UA" w:eastAsia="x-none"/>
              </w:rPr>
              <w:t>Актуальні проблеми сучасної журналістики</w:t>
            </w:r>
            <w:r w:rsidR="003875E4">
              <w:rPr>
                <w:color w:val="000000"/>
                <w:lang w:val="uk-UA" w:eastAsia="x-none"/>
              </w:rPr>
              <w:t>», «</w:t>
            </w:r>
            <w:r w:rsidR="003875E4" w:rsidRPr="00D048C8">
              <w:rPr>
                <w:color w:val="000000"/>
                <w:lang w:val="uk-UA" w:eastAsia="x-none"/>
              </w:rPr>
              <w:t>Історія та теорія публіцистики</w:t>
            </w:r>
            <w:r w:rsidR="003875E4">
              <w:rPr>
                <w:color w:val="000000"/>
                <w:lang w:val="uk-UA" w:eastAsia="x-none"/>
              </w:rPr>
              <w:t>»</w:t>
            </w:r>
            <w:r>
              <w:rPr>
                <w:color w:val="000000" w:themeColor="text1"/>
                <w:lang w:val="uk-UA"/>
              </w:rPr>
              <w:t xml:space="preserve"> </w:t>
            </w:r>
            <w:r w:rsidRPr="00691EEC">
              <w:rPr>
                <w:color w:val="000000" w:themeColor="text1"/>
                <w:lang w:val="uk-UA"/>
              </w:rPr>
              <w:t>тощо.</w:t>
            </w:r>
          </w:p>
        </w:tc>
      </w:tr>
      <w:tr w:rsidR="00141E31" w:rsidRPr="00691EEC" w:rsidTr="00602765">
        <w:tc>
          <w:tcPr>
            <w:tcW w:w="9571" w:type="dxa"/>
            <w:gridSpan w:val="9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3. Мета та цілі навчальної дисципліни</w:t>
            </w:r>
          </w:p>
        </w:tc>
      </w:tr>
      <w:tr w:rsidR="00141E31" w:rsidRPr="00145999" w:rsidTr="00602765">
        <w:tc>
          <w:tcPr>
            <w:tcW w:w="9571" w:type="dxa"/>
            <w:gridSpan w:val="9"/>
          </w:tcPr>
          <w:p w:rsidR="003875E4" w:rsidRDefault="00141E31" w:rsidP="00602765">
            <w:pPr>
              <w:shd w:val="clear" w:color="auto" w:fill="FFFFFF"/>
              <w:tabs>
                <w:tab w:val="left" w:pos="739"/>
              </w:tabs>
              <w:ind w:firstLine="709"/>
              <w:jc w:val="both"/>
              <w:rPr>
                <w:sz w:val="22"/>
                <w:szCs w:val="28"/>
                <w:lang w:val="uk-UA"/>
              </w:rPr>
            </w:pPr>
            <w:r w:rsidRPr="00691EEC">
              <w:rPr>
                <w:i/>
                <w:color w:val="000000" w:themeColor="text1"/>
                <w:lang w:val="uk-UA"/>
              </w:rPr>
              <w:t xml:space="preserve">Мета </w:t>
            </w:r>
            <w:r w:rsidR="003875E4">
              <w:rPr>
                <w:color w:val="000000" w:themeColor="text1"/>
                <w:lang w:val="uk-UA"/>
              </w:rPr>
              <w:t xml:space="preserve">курсу полягає в </w:t>
            </w:r>
            <w:r w:rsidR="003875E4">
              <w:rPr>
                <w:sz w:val="22"/>
                <w:szCs w:val="28"/>
                <w:lang w:val="uk-UA"/>
              </w:rPr>
              <w:t>формуванні</w:t>
            </w:r>
            <w:r w:rsidR="003875E4" w:rsidRPr="009509C7">
              <w:rPr>
                <w:sz w:val="22"/>
                <w:szCs w:val="28"/>
                <w:lang w:val="uk-UA"/>
              </w:rPr>
              <w:t xml:space="preserve"> </w:t>
            </w:r>
            <w:r w:rsidR="003875E4">
              <w:rPr>
                <w:sz w:val="22"/>
                <w:szCs w:val="28"/>
                <w:lang w:val="uk-UA"/>
              </w:rPr>
              <w:t>у</w:t>
            </w:r>
            <w:r w:rsidR="003875E4" w:rsidRPr="009509C7">
              <w:rPr>
                <w:sz w:val="22"/>
                <w:szCs w:val="28"/>
                <w:lang w:val="uk-UA"/>
              </w:rPr>
              <w:t xml:space="preserve"> студентів-журналістів теоретичних знань та практичних навичок щодо смислів і значень, а також ролі тексту в комунікаційній діяльності як фахівця інформаційної галузі, так і фахівця-журналіста.</w:t>
            </w:r>
          </w:p>
          <w:p w:rsidR="00141E31" w:rsidRPr="004C7811" w:rsidRDefault="00145999" w:rsidP="00145999">
            <w:pPr>
              <w:shd w:val="clear" w:color="auto" w:fill="FFFFFF"/>
              <w:tabs>
                <w:tab w:val="left" w:pos="739"/>
              </w:tabs>
              <w:ind w:firstLine="709"/>
              <w:jc w:val="both"/>
              <w:rPr>
                <w:color w:val="000000"/>
                <w:spacing w:val="4"/>
                <w:szCs w:val="28"/>
                <w:lang w:val="uk-UA"/>
              </w:rPr>
            </w:pPr>
            <w:r>
              <w:rPr>
                <w:i/>
                <w:color w:val="000000" w:themeColor="text1"/>
                <w:lang w:val="uk-UA"/>
              </w:rPr>
              <w:t xml:space="preserve">Цілі. </w:t>
            </w:r>
            <w:r w:rsidRPr="00145999">
              <w:rPr>
                <w:color w:val="000000" w:themeColor="text1"/>
                <w:lang w:val="uk-UA"/>
              </w:rPr>
              <w:t>О</w:t>
            </w:r>
            <w:r>
              <w:rPr>
                <w:lang w:val="uk-UA"/>
              </w:rPr>
              <w:t xml:space="preserve">знайомлення з  основними </w:t>
            </w:r>
            <w:r w:rsidRPr="009509C7">
              <w:rPr>
                <w:sz w:val="22"/>
                <w:szCs w:val="22"/>
                <w:lang w:val="uk-UA"/>
              </w:rPr>
              <w:t>напрям</w:t>
            </w:r>
            <w:r>
              <w:rPr>
                <w:sz w:val="22"/>
                <w:szCs w:val="22"/>
                <w:lang w:val="uk-UA"/>
              </w:rPr>
              <w:t>ам</w:t>
            </w:r>
            <w:r w:rsidRPr="009509C7">
              <w:rPr>
                <w:sz w:val="22"/>
                <w:szCs w:val="22"/>
                <w:lang w:val="uk-UA"/>
              </w:rPr>
              <w:t>и, тенденці</w:t>
            </w:r>
            <w:r>
              <w:rPr>
                <w:sz w:val="22"/>
                <w:szCs w:val="22"/>
                <w:lang w:val="uk-UA"/>
              </w:rPr>
              <w:t>ями</w:t>
            </w:r>
            <w:r w:rsidRPr="009509C7">
              <w:rPr>
                <w:sz w:val="22"/>
                <w:szCs w:val="22"/>
                <w:lang w:val="uk-UA"/>
              </w:rPr>
              <w:t xml:space="preserve"> та ключов</w:t>
            </w:r>
            <w:r>
              <w:rPr>
                <w:sz w:val="22"/>
                <w:szCs w:val="22"/>
                <w:lang w:val="uk-UA"/>
              </w:rPr>
              <w:t>ими</w:t>
            </w:r>
            <w:r w:rsidRPr="009509C7">
              <w:rPr>
                <w:sz w:val="22"/>
                <w:szCs w:val="22"/>
                <w:lang w:val="uk-UA"/>
              </w:rPr>
              <w:t xml:space="preserve"> аспект</w:t>
            </w:r>
            <w:r>
              <w:rPr>
                <w:sz w:val="22"/>
                <w:szCs w:val="22"/>
                <w:lang w:val="uk-UA"/>
              </w:rPr>
              <w:t>ам</w:t>
            </w:r>
            <w:r w:rsidRPr="009509C7">
              <w:rPr>
                <w:sz w:val="22"/>
                <w:szCs w:val="22"/>
                <w:lang w:val="uk-UA"/>
              </w:rPr>
              <w:t>и породження й сприйняття текстів в комунікаційній діяльності</w:t>
            </w:r>
            <w:r>
              <w:rPr>
                <w:sz w:val="22"/>
                <w:szCs w:val="22"/>
                <w:lang w:val="uk-UA"/>
              </w:rPr>
              <w:t xml:space="preserve">; </w:t>
            </w:r>
            <w:r w:rsidRPr="009509C7">
              <w:rPr>
                <w:sz w:val="22"/>
                <w:szCs w:val="22"/>
                <w:lang w:val="uk-UA"/>
              </w:rPr>
              <w:t>особливост</w:t>
            </w:r>
            <w:r>
              <w:rPr>
                <w:sz w:val="22"/>
                <w:szCs w:val="22"/>
                <w:lang w:val="uk-UA"/>
              </w:rPr>
              <w:t xml:space="preserve">ями </w:t>
            </w:r>
            <w:r w:rsidRPr="009509C7">
              <w:rPr>
                <w:sz w:val="22"/>
                <w:szCs w:val="22"/>
                <w:lang w:val="uk-UA"/>
              </w:rPr>
              <w:t xml:space="preserve"> роботи ЗМІ з текстами й використання текстів як засобів комунікації.</w:t>
            </w:r>
          </w:p>
        </w:tc>
      </w:tr>
      <w:tr w:rsidR="00141E31" w:rsidRPr="00691EEC" w:rsidTr="00602765">
        <w:tc>
          <w:tcPr>
            <w:tcW w:w="9571" w:type="dxa"/>
            <w:gridSpan w:val="9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4. Загальні та фахові компетентності</w:t>
            </w:r>
          </w:p>
        </w:tc>
      </w:tr>
      <w:tr w:rsidR="00141E31" w:rsidRPr="00691EEC" w:rsidTr="00602765">
        <w:tc>
          <w:tcPr>
            <w:tcW w:w="9571" w:type="dxa"/>
            <w:gridSpan w:val="9"/>
          </w:tcPr>
          <w:p w:rsidR="00141E31" w:rsidRPr="001254F3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Загальні та фахові </w:t>
            </w:r>
            <w:r w:rsidRPr="00691EEC">
              <w:rPr>
                <w:b/>
                <w:color w:val="000000" w:themeColor="text1"/>
                <w:lang w:val="uk-UA"/>
              </w:rPr>
              <w:t>компетентності</w:t>
            </w:r>
            <w:r w:rsidRPr="00691EEC">
              <w:rPr>
                <w:color w:val="000000" w:themeColor="text1"/>
                <w:lang w:val="uk-UA"/>
              </w:rPr>
              <w:t>, якими повинен оволодіти чи які може удосконалити студент у результаті вивчення дисципліни:</w:t>
            </w:r>
          </w:p>
          <w:p w:rsidR="00141E31" w:rsidRPr="00691EEC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- уміння трансформувати набуті теоретичні знання у засоби розв’язання важливих професійних завдань журналістики;</w:t>
            </w:r>
          </w:p>
          <w:p w:rsidR="00141E31" w:rsidRPr="00691EEC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готовність до відбору, оцінки і застосування у майбутній професійній діяльності нових ідей і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методик</w:t>
            </w:r>
            <w:proofErr w:type="spellEnd"/>
            <w:r w:rsidRPr="00691EEC">
              <w:rPr>
                <w:color w:val="000000" w:themeColor="text1"/>
                <w:lang w:val="uk-UA"/>
              </w:rPr>
              <w:t>;</w:t>
            </w:r>
          </w:p>
          <w:p w:rsidR="00141E31" w:rsidRPr="00691EEC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- здатність до інноваційної діяльності як умова формування професіоналізму майбутнього фахівця;</w:t>
            </w:r>
          </w:p>
          <w:p w:rsidR="00141E31" w:rsidRPr="00691EEC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- готовність до саморозвитку та самовдосконалення, креативність;</w:t>
            </w:r>
          </w:p>
          <w:p w:rsidR="00141E31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- </w:t>
            </w:r>
            <w:proofErr w:type="spellStart"/>
            <w:r w:rsidRPr="00691EEC">
              <w:rPr>
                <w:color w:val="000000" w:themeColor="text1"/>
                <w:lang w:val="uk-UA"/>
              </w:rPr>
              <w:t>комунікативність</w:t>
            </w:r>
            <w:proofErr w:type="spellEnd"/>
            <w:r w:rsidRPr="00691EEC">
              <w:rPr>
                <w:color w:val="000000" w:themeColor="text1"/>
                <w:lang w:val="uk-UA"/>
              </w:rPr>
              <w:t>, етичн</w:t>
            </w:r>
            <w:r>
              <w:rPr>
                <w:color w:val="000000" w:themeColor="text1"/>
                <w:lang w:val="uk-UA"/>
              </w:rPr>
              <w:t>а компетентність, толерантність;</w:t>
            </w:r>
          </w:p>
          <w:p w:rsidR="00141E31" w:rsidRPr="00691EEC" w:rsidRDefault="00141E31" w:rsidP="00602765">
            <w:pPr>
              <w:jc w:val="both"/>
              <w:rPr>
                <w:b/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 володіння культурою виробничої діяльності в редакції.</w:t>
            </w:r>
          </w:p>
        </w:tc>
      </w:tr>
      <w:tr w:rsidR="00141E31" w:rsidRPr="00691EEC" w:rsidTr="00602765">
        <w:tc>
          <w:tcPr>
            <w:tcW w:w="9571" w:type="dxa"/>
            <w:gridSpan w:val="9"/>
          </w:tcPr>
          <w:p w:rsidR="00141E31" w:rsidRPr="00691EEC" w:rsidRDefault="00141E31" w:rsidP="00602765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 xml:space="preserve">5. Результати навчання </w:t>
            </w:r>
          </w:p>
        </w:tc>
      </w:tr>
      <w:tr w:rsidR="00141E31" w:rsidRPr="00141E31" w:rsidTr="00602765">
        <w:tc>
          <w:tcPr>
            <w:tcW w:w="9571" w:type="dxa"/>
            <w:gridSpan w:val="9"/>
          </w:tcPr>
          <w:p w:rsidR="00DD488B" w:rsidRDefault="00141E31" w:rsidP="00DD488B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У результаті вивчення навчальної дисципліни студент повинен :</w:t>
            </w:r>
          </w:p>
          <w:p w:rsidR="00DD488B" w:rsidRDefault="00141E31" w:rsidP="00DD488B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i/>
                <w:color w:val="000000" w:themeColor="text1"/>
                <w:lang w:val="uk-UA"/>
              </w:rPr>
              <w:t>знати</w:t>
            </w:r>
            <w:r w:rsidRPr="00691EEC">
              <w:rPr>
                <w:color w:val="000000" w:themeColor="text1"/>
                <w:lang w:val="uk-UA"/>
              </w:rPr>
              <w:t xml:space="preserve">: </w:t>
            </w:r>
            <w:r w:rsidR="00DD488B" w:rsidRPr="009509C7">
              <w:rPr>
                <w:sz w:val="22"/>
                <w:szCs w:val="22"/>
                <w:lang w:val="uk-UA"/>
              </w:rPr>
              <w:t xml:space="preserve">предмет, завдання і зміст дисципліни; </w:t>
            </w:r>
            <w:proofErr w:type="spellStart"/>
            <w:r w:rsidR="00DD488B" w:rsidRPr="00DD488B">
              <w:rPr>
                <w:sz w:val="22"/>
                <w:szCs w:val="22"/>
                <w:lang w:val="uk-UA"/>
              </w:rPr>
              <w:t>поняттєво</w:t>
            </w:r>
            <w:proofErr w:type="spellEnd"/>
            <w:r w:rsidR="00DD488B" w:rsidRPr="00DD488B">
              <w:rPr>
                <w:sz w:val="22"/>
                <w:szCs w:val="22"/>
                <w:lang w:val="uk-UA"/>
              </w:rPr>
              <w:t xml:space="preserve">-категоріальний апарат </w:t>
            </w:r>
            <w:r w:rsidR="00DD488B" w:rsidRPr="009509C7">
              <w:rPr>
                <w:sz w:val="22"/>
                <w:szCs w:val="22"/>
                <w:lang w:val="uk-UA"/>
              </w:rPr>
              <w:t xml:space="preserve">соціолінгвістики, </w:t>
            </w:r>
            <w:proofErr w:type="spellStart"/>
            <w:r w:rsidR="00DD488B" w:rsidRPr="009509C7">
              <w:rPr>
                <w:sz w:val="22"/>
                <w:szCs w:val="22"/>
                <w:lang w:val="uk-UA"/>
              </w:rPr>
              <w:t>журналістикознавства</w:t>
            </w:r>
            <w:proofErr w:type="spellEnd"/>
            <w:r w:rsidR="00DD488B" w:rsidRPr="009509C7">
              <w:rPr>
                <w:sz w:val="22"/>
                <w:szCs w:val="22"/>
                <w:lang w:val="uk-UA"/>
              </w:rPr>
              <w:t xml:space="preserve"> й теорії комунікації</w:t>
            </w:r>
            <w:r w:rsidR="00DD488B" w:rsidRPr="00DD488B">
              <w:rPr>
                <w:sz w:val="22"/>
                <w:szCs w:val="22"/>
                <w:lang w:val="uk-UA"/>
              </w:rPr>
              <w:t xml:space="preserve">; </w:t>
            </w:r>
            <w:r w:rsidR="00DD488B" w:rsidRPr="009509C7">
              <w:rPr>
                <w:sz w:val="22"/>
                <w:szCs w:val="22"/>
                <w:lang w:val="uk-UA"/>
              </w:rPr>
              <w:t>особливості організації текстової та комунікаційної діяльності</w:t>
            </w:r>
            <w:r w:rsidR="00DD488B">
              <w:rPr>
                <w:sz w:val="22"/>
                <w:szCs w:val="22"/>
                <w:lang w:val="uk-UA"/>
              </w:rPr>
              <w:t xml:space="preserve">; </w:t>
            </w:r>
            <w:r w:rsidR="00DD488B" w:rsidRPr="009509C7">
              <w:rPr>
                <w:sz w:val="22"/>
                <w:szCs w:val="22"/>
                <w:lang w:val="uk-UA"/>
              </w:rPr>
              <w:t>структуру, функції та специфіку текстових масивів у ЗМІ;</w:t>
            </w:r>
            <w:r w:rsidR="00DD488B" w:rsidRPr="009509C7">
              <w:rPr>
                <w:sz w:val="22"/>
                <w:szCs w:val="22"/>
                <w:lang w:val="uk-UA"/>
              </w:rPr>
              <w:t xml:space="preserve"> </w:t>
            </w:r>
            <w:r w:rsidR="00DD488B" w:rsidRPr="009509C7">
              <w:rPr>
                <w:sz w:val="22"/>
                <w:szCs w:val="22"/>
                <w:lang w:val="uk-UA"/>
              </w:rPr>
              <w:t>принципи й методи, прийоми створення</w:t>
            </w:r>
            <w:r w:rsidR="00DD488B">
              <w:rPr>
                <w:sz w:val="22"/>
                <w:szCs w:val="22"/>
                <w:lang w:val="uk-UA"/>
              </w:rPr>
              <w:t xml:space="preserve"> та поліпшення медійних текстів.</w:t>
            </w:r>
          </w:p>
          <w:p w:rsidR="00141E31" w:rsidRPr="00691EEC" w:rsidRDefault="00141E31" w:rsidP="00DD488B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b/>
                <w:i/>
                <w:color w:val="000000" w:themeColor="text1"/>
                <w:lang w:val="uk-UA"/>
              </w:rPr>
              <w:t>вміти:</w:t>
            </w:r>
            <w:r w:rsidRPr="00691EEC">
              <w:rPr>
                <w:color w:val="000000" w:themeColor="text1"/>
                <w:lang w:val="uk-UA"/>
              </w:rPr>
              <w:t xml:space="preserve"> </w:t>
            </w:r>
            <w:r w:rsidR="00DD488B" w:rsidRPr="009509C7">
              <w:rPr>
                <w:sz w:val="22"/>
                <w:szCs w:val="22"/>
                <w:lang w:val="uk-UA"/>
              </w:rPr>
              <w:t>аналізувати текстову діяльність за її продуктами</w:t>
            </w:r>
            <w:r w:rsidR="00DD488B" w:rsidRPr="00DD488B">
              <w:rPr>
                <w:sz w:val="22"/>
                <w:szCs w:val="22"/>
                <w:lang w:val="uk-UA"/>
              </w:rPr>
              <w:t xml:space="preserve">; </w:t>
            </w:r>
            <w:r w:rsidR="00DD488B" w:rsidRPr="009509C7">
              <w:rPr>
                <w:sz w:val="22"/>
                <w:szCs w:val="22"/>
                <w:lang w:val="uk-UA"/>
              </w:rPr>
              <w:t>створювати медійні прагматичні тексти й в</w:t>
            </w:r>
            <w:r w:rsidR="00DD488B">
              <w:rPr>
                <w:sz w:val="22"/>
                <w:szCs w:val="22"/>
                <w:lang w:val="uk-UA"/>
              </w:rPr>
              <w:t xml:space="preserve">икористовувати </w:t>
            </w:r>
            <w:r w:rsidR="00DD488B" w:rsidRPr="009509C7">
              <w:rPr>
                <w:sz w:val="22"/>
                <w:szCs w:val="22"/>
                <w:lang w:val="uk-UA"/>
              </w:rPr>
              <w:t xml:space="preserve">їх </w:t>
            </w:r>
            <w:r w:rsidR="00DD488B">
              <w:rPr>
                <w:sz w:val="22"/>
                <w:szCs w:val="22"/>
                <w:lang w:val="uk-UA"/>
              </w:rPr>
              <w:t>у своїй фаховій діяльності;</w:t>
            </w:r>
            <w:r w:rsidR="00DD488B" w:rsidRPr="009509C7">
              <w:rPr>
                <w:sz w:val="22"/>
                <w:szCs w:val="22"/>
                <w:lang w:val="uk-UA"/>
              </w:rPr>
              <w:t xml:space="preserve"> здійснювати експертизу медійних текстів із метою інформування суспільства</w:t>
            </w:r>
            <w:r w:rsidR="00DD488B">
              <w:rPr>
                <w:sz w:val="22"/>
                <w:szCs w:val="22"/>
                <w:lang w:val="uk-UA"/>
              </w:rPr>
              <w:t xml:space="preserve">; </w:t>
            </w:r>
            <w:r w:rsidR="00DD488B" w:rsidRPr="009509C7">
              <w:rPr>
                <w:sz w:val="22"/>
                <w:szCs w:val="22"/>
                <w:lang w:val="uk-UA"/>
              </w:rPr>
              <w:t xml:space="preserve"> забезпечувати дотримання принципів побудови текстової </w:t>
            </w:r>
            <w:r w:rsidR="00DD488B" w:rsidRPr="009509C7">
              <w:rPr>
                <w:sz w:val="22"/>
                <w:szCs w:val="22"/>
                <w:lang w:val="uk-UA"/>
              </w:rPr>
              <w:lastRenderedPageBreak/>
              <w:t xml:space="preserve">діяльності </w:t>
            </w:r>
            <w:r w:rsidR="00DD488B">
              <w:rPr>
                <w:sz w:val="22"/>
                <w:szCs w:val="22"/>
                <w:lang w:val="uk-UA"/>
              </w:rPr>
              <w:t>в медійній комунікації;</w:t>
            </w:r>
            <w:r w:rsidR="00DD488B" w:rsidRPr="009509C7">
              <w:rPr>
                <w:sz w:val="22"/>
                <w:szCs w:val="22"/>
                <w:lang w:val="uk-UA"/>
              </w:rPr>
              <w:t xml:space="preserve"> визначати проблеми й цілі текстової діяльності в комунікації, оптимальні шляхи її реалізації</w:t>
            </w:r>
            <w:r w:rsidR="00DD488B">
              <w:rPr>
                <w:sz w:val="22"/>
                <w:szCs w:val="22"/>
                <w:lang w:val="uk-UA"/>
              </w:rPr>
              <w:t>;</w:t>
            </w:r>
            <w:r w:rsidR="00DD488B" w:rsidRPr="00DD488B">
              <w:rPr>
                <w:sz w:val="22"/>
                <w:szCs w:val="22"/>
                <w:lang w:val="uk-UA"/>
              </w:rPr>
              <w:t xml:space="preserve"> </w:t>
            </w:r>
            <w:r w:rsidR="00DD488B" w:rsidRPr="009509C7">
              <w:rPr>
                <w:sz w:val="22"/>
                <w:szCs w:val="22"/>
                <w:lang w:val="uk-UA"/>
              </w:rPr>
              <w:t xml:space="preserve"> обирати ефективну стратегію позиціонування створених текстів у фаховій діяльності журналіста.</w:t>
            </w:r>
          </w:p>
        </w:tc>
      </w:tr>
      <w:tr w:rsidR="00141E31" w:rsidRPr="00691EEC" w:rsidTr="00602765">
        <w:tc>
          <w:tcPr>
            <w:tcW w:w="9571" w:type="dxa"/>
            <w:gridSpan w:val="9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lastRenderedPageBreak/>
              <w:t>5. Організація навчання навчальної дисципліни</w:t>
            </w:r>
          </w:p>
        </w:tc>
      </w:tr>
      <w:tr w:rsidR="00141E31" w:rsidRPr="00691EEC" w:rsidTr="00602765">
        <w:tc>
          <w:tcPr>
            <w:tcW w:w="9571" w:type="dxa"/>
            <w:gridSpan w:val="9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Обсяг курсу 90 год.</w:t>
            </w:r>
          </w:p>
        </w:tc>
      </w:tr>
      <w:tr w:rsidR="00141E31" w:rsidRPr="00691EEC" w:rsidTr="00602765">
        <w:tc>
          <w:tcPr>
            <w:tcW w:w="5827" w:type="dxa"/>
            <w:gridSpan w:val="6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Вид заняття</w:t>
            </w:r>
          </w:p>
        </w:tc>
        <w:tc>
          <w:tcPr>
            <w:tcW w:w="3744" w:type="dxa"/>
            <w:gridSpan w:val="3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Загальна кількість годин</w:t>
            </w:r>
          </w:p>
        </w:tc>
      </w:tr>
      <w:tr w:rsidR="00141E31" w:rsidRPr="00691EEC" w:rsidTr="00602765">
        <w:tc>
          <w:tcPr>
            <w:tcW w:w="5827" w:type="dxa"/>
            <w:gridSpan w:val="6"/>
          </w:tcPr>
          <w:p w:rsidR="00141E31" w:rsidRPr="00691EEC" w:rsidRDefault="00141E31" w:rsidP="00602765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Лекції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3"/>
          </w:tcPr>
          <w:p w:rsidR="00141E31" w:rsidRPr="00691EEC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12 год.</w:t>
            </w:r>
          </w:p>
        </w:tc>
      </w:tr>
      <w:tr w:rsidR="00141E31" w:rsidRPr="00691EEC" w:rsidTr="00602765">
        <w:tc>
          <w:tcPr>
            <w:tcW w:w="5827" w:type="dxa"/>
            <w:gridSpan w:val="6"/>
          </w:tcPr>
          <w:p w:rsidR="00141E31" w:rsidRPr="00691EEC" w:rsidRDefault="00141E31" w:rsidP="00602765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семінарські заняття / </w:t>
            </w: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практичні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 лабораторні</w:t>
            </w:r>
          </w:p>
        </w:tc>
        <w:tc>
          <w:tcPr>
            <w:tcW w:w="3744" w:type="dxa"/>
            <w:gridSpan w:val="3"/>
          </w:tcPr>
          <w:p w:rsidR="00141E31" w:rsidRPr="00691EEC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18 год</w:t>
            </w:r>
          </w:p>
        </w:tc>
      </w:tr>
      <w:tr w:rsidR="00141E31" w:rsidRPr="00691EEC" w:rsidTr="00602765">
        <w:tc>
          <w:tcPr>
            <w:tcW w:w="5827" w:type="dxa"/>
            <w:gridSpan w:val="6"/>
          </w:tcPr>
          <w:p w:rsidR="00141E31" w:rsidRPr="00691EEC" w:rsidRDefault="00141E31" w:rsidP="00602765">
            <w:pPr>
              <w:pStyle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самостійна робота</w:t>
            </w: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744" w:type="dxa"/>
            <w:gridSpan w:val="3"/>
          </w:tcPr>
          <w:p w:rsidR="00141E31" w:rsidRPr="00691EEC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60 год.</w:t>
            </w:r>
          </w:p>
        </w:tc>
      </w:tr>
      <w:tr w:rsidR="00141E31" w:rsidRPr="00691EEC" w:rsidTr="00602765">
        <w:tc>
          <w:tcPr>
            <w:tcW w:w="9571" w:type="dxa"/>
            <w:gridSpan w:val="9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Ознаки навчальної дисципліни</w:t>
            </w:r>
          </w:p>
        </w:tc>
      </w:tr>
      <w:tr w:rsidR="00141E31" w:rsidRPr="00691EEC" w:rsidTr="00602765">
        <w:tc>
          <w:tcPr>
            <w:tcW w:w="2665" w:type="dxa"/>
            <w:vAlign w:val="center"/>
          </w:tcPr>
          <w:p w:rsidR="00141E31" w:rsidRPr="00691EEC" w:rsidRDefault="00141E31" w:rsidP="0060276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2337" w:type="dxa"/>
            <w:gridSpan w:val="3"/>
            <w:vAlign w:val="center"/>
          </w:tcPr>
          <w:p w:rsidR="00141E31" w:rsidRPr="00691EEC" w:rsidRDefault="00141E31" w:rsidP="0060276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Спеціальність</w:t>
            </w:r>
          </w:p>
        </w:tc>
        <w:tc>
          <w:tcPr>
            <w:tcW w:w="2274" w:type="dxa"/>
            <w:gridSpan w:val="3"/>
          </w:tcPr>
          <w:p w:rsidR="00141E31" w:rsidRPr="00691EEC" w:rsidRDefault="00141E31" w:rsidP="0060276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Курс</w:t>
            </w:r>
          </w:p>
          <w:p w:rsidR="00141E31" w:rsidRPr="00691EEC" w:rsidRDefault="00141E31" w:rsidP="0060276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(рік навчання)</w:t>
            </w:r>
          </w:p>
        </w:tc>
        <w:tc>
          <w:tcPr>
            <w:tcW w:w="2295" w:type="dxa"/>
            <w:gridSpan w:val="2"/>
          </w:tcPr>
          <w:p w:rsidR="00141E31" w:rsidRPr="00691EEC" w:rsidRDefault="00141E31" w:rsidP="0060276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Нормативний /</w:t>
            </w:r>
          </w:p>
          <w:p w:rsidR="00141E31" w:rsidRPr="00691EEC" w:rsidRDefault="00141E31" w:rsidP="0060276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Вибірковий</w:t>
            </w:r>
          </w:p>
        </w:tc>
      </w:tr>
      <w:tr w:rsidR="00141E31" w:rsidRPr="00691EEC" w:rsidTr="00602765">
        <w:tc>
          <w:tcPr>
            <w:tcW w:w="2665" w:type="dxa"/>
          </w:tcPr>
          <w:p w:rsidR="00141E31" w:rsidRPr="00691EEC" w:rsidRDefault="00141E31" w:rsidP="00602765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</w:t>
            </w:r>
            <w:r w:rsidRPr="00691EEC">
              <w:rPr>
                <w:b/>
                <w:color w:val="000000" w:themeColor="text1"/>
                <w:lang w:val="uk-UA"/>
              </w:rPr>
              <w:t xml:space="preserve"> семестр</w:t>
            </w:r>
          </w:p>
        </w:tc>
        <w:tc>
          <w:tcPr>
            <w:tcW w:w="2337" w:type="dxa"/>
            <w:gridSpan w:val="3"/>
          </w:tcPr>
          <w:p w:rsidR="00141E31" w:rsidRPr="00691EEC" w:rsidRDefault="00141E31" w:rsidP="00602765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061 Журналістика</w:t>
            </w:r>
          </w:p>
        </w:tc>
        <w:tc>
          <w:tcPr>
            <w:tcW w:w="2274" w:type="dxa"/>
            <w:gridSpan w:val="3"/>
          </w:tcPr>
          <w:p w:rsidR="00141E31" w:rsidRPr="00691EEC" w:rsidRDefault="00DD488B" w:rsidP="00602765">
            <w:pPr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6</w:t>
            </w:r>
            <w:r w:rsidR="00141E31" w:rsidRPr="00691EEC">
              <w:rPr>
                <w:b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2295" w:type="dxa"/>
            <w:gridSpan w:val="2"/>
          </w:tcPr>
          <w:p w:rsidR="00141E31" w:rsidRPr="00405185" w:rsidRDefault="00141E31" w:rsidP="00602765">
            <w:pPr>
              <w:jc w:val="both"/>
              <w:rPr>
                <w:b/>
                <w:color w:val="000000" w:themeColor="text1"/>
                <w:lang w:val="uk-UA"/>
              </w:rPr>
            </w:pPr>
            <w:proofErr w:type="spellStart"/>
            <w:r w:rsidRPr="00405185">
              <w:rPr>
                <w:b/>
                <w:color w:val="000000" w:themeColor="text1"/>
              </w:rPr>
              <w:t>Вибірковий</w:t>
            </w:r>
            <w:proofErr w:type="spellEnd"/>
          </w:p>
        </w:tc>
      </w:tr>
      <w:tr w:rsidR="00141E31" w:rsidRPr="00691EEC" w:rsidTr="00602765">
        <w:tc>
          <w:tcPr>
            <w:tcW w:w="9571" w:type="dxa"/>
            <w:gridSpan w:val="9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Тематика навчальної дисципліни</w:t>
            </w:r>
          </w:p>
        </w:tc>
      </w:tr>
      <w:tr w:rsidR="00141E31" w:rsidRPr="00691EEC" w:rsidTr="00602765">
        <w:trPr>
          <w:trHeight w:val="372"/>
        </w:trPr>
        <w:tc>
          <w:tcPr>
            <w:tcW w:w="3622" w:type="dxa"/>
            <w:gridSpan w:val="3"/>
            <w:vMerge w:val="restart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Тема</w:t>
            </w:r>
          </w:p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</w:p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949" w:type="dxa"/>
            <w:gridSpan w:val="6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Кількість годин</w:t>
            </w:r>
          </w:p>
        </w:tc>
      </w:tr>
      <w:tr w:rsidR="00141E31" w:rsidRPr="00691EEC" w:rsidTr="00602765">
        <w:trPr>
          <w:trHeight w:val="444"/>
        </w:trPr>
        <w:tc>
          <w:tcPr>
            <w:tcW w:w="3622" w:type="dxa"/>
            <w:gridSpan w:val="3"/>
            <w:vMerge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73" w:type="dxa"/>
            <w:gridSpan w:val="2"/>
          </w:tcPr>
          <w:p w:rsidR="00141E31" w:rsidRPr="00691EEC" w:rsidRDefault="00141E31" w:rsidP="0060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4"/>
                <w:i w:val="0"/>
                <w:color w:val="000000" w:themeColor="text1"/>
                <w:lang w:val="uk-UA"/>
              </w:rPr>
            </w:pPr>
            <w:r w:rsidRPr="00691EEC">
              <w:rPr>
                <w:rStyle w:val="a4"/>
                <w:color w:val="000000" w:themeColor="text1"/>
                <w:lang w:val="uk-UA"/>
              </w:rPr>
              <w:t>Лекції</w:t>
            </w:r>
          </w:p>
        </w:tc>
        <w:tc>
          <w:tcPr>
            <w:tcW w:w="1843" w:type="dxa"/>
            <w:gridSpan w:val="3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Заняття</w:t>
            </w:r>
          </w:p>
        </w:tc>
        <w:tc>
          <w:tcPr>
            <w:tcW w:w="2233" w:type="dxa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691EEC">
              <w:rPr>
                <w:color w:val="000000" w:themeColor="text1"/>
                <w:lang w:val="uk-UA"/>
              </w:rPr>
              <w:t>самост.роб</w:t>
            </w:r>
            <w:proofErr w:type="spellEnd"/>
            <w:r w:rsidRPr="00691EEC">
              <w:rPr>
                <w:color w:val="000000" w:themeColor="text1"/>
                <w:lang w:val="uk-UA"/>
              </w:rPr>
              <w:t>.</w:t>
            </w:r>
          </w:p>
        </w:tc>
      </w:tr>
      <w:tr w:rsidR="00141E31" w:rsidRPr="00E36668" w:rsidTr="00602765">
        <w:tc>
          <w:tcPr>
            <w:tcW w:w="3622" w:type="dxa"/>
            <w:gridSpan w:val="3"/>
          </w:tcPr>
          <w:p w:rsidR="00141E31" w:rsidRPr="002810E0" w:rsidRDefault="002810E0" w:rsidP="002810E0">
            <w:pPr>
              <w:pStyle w:val="Default"/>
              <w:jc w:val="both"/>
              <w:rPr>
                <w:b/>
                <w:iCs/>
                <w:color w:val="auto"/>
                <w:lang w:val="uk-UA"/>
              </w:rPr>
            </w:pPr>
            <w:r w:rsidRPr="002810E0">
              <w:rPr>
                <w:b/>
                <w:iCs/>
                <w:color w:val="auto"/>
                <w:lang w:val="uk-UA"/>
              </w:rPr>
              <w:t xml:space="preserve">Тема 1. Текст: основні </w:t>
            </w:r>
            <w:r w:rsidRPr="002810E0">
              <w:rPr>
                <w:b/>
                <w:iCs/>
                <w:color w:val="auto"/>
                <w:lang w:val="uk-UA"/>
              </w:rPr>
              <w:t xml:space="preserve">ознаки, види, засоби реалізації. </w:t>
            </w:r>
            <w:r w:rsidRPr="002810E0">
              <w:rPr>
                <w:color w:val="auto"/>
                <w:lang w:val="uk-UA"/>
              </w:rPr>
              <w:t>Основні ознаки тексту.</w:t>
            </w:r>
            <w:r w:rsidRPr="002810E0">
              <w:rPr>
                <w:b/>
                <w:iCs/>
                <w:color w:val="auto"/>
                <w:lang w:val="uk-UA"/>
              </w:rPr>
              <w:t xml:space="preserve"> </w:t>
            </w:r>
            <w:r w:rsidRPr="002810E0">
              <w:rPr>
                <w:color w:val="auto"/>
                <w:lang w:val="uk-UA"/>
              </w:rPr>
              <w:t>Види текстів та способи їхньої репрезентації.</w:t>
            </w:r>
            <w:r w:rsidRPr="002810E0">
              <w:rPr>
                <w:color w:val="auto"/>
                <w:lang w:val="uk-UA"/>
              </w:rPr>
              <w:t xml:space="preserve"> </w:t>
            </w:r>
            <w:r w:rsidRPr="002810E0">
              <w:rPr>
                <w:color w:val="auto"/>
                <w:lang w:val="uk-UA"/>
              </w:rPr>
              <w:t>Типи мовлення як текстова діяльність.</w:t>
            </w:r>
          </w:p>
        </w:tc>
        <w:tc>
          <w:tcPr>
            <w:tcW w:w="1873" w:type="dxa"/>
            <w:gridSpan w:val="2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141E31" w:rsidRPr="00691EEC" w:rsidTr="00602765">
        <w:tc>
          <w:tcPr>
            <w:tcW w:w="3622" w:type="dxa"/>
            <w:gridSpan w:val="3"/>
          </w:tcPr>
          <w:p w:rsidR="002810E0" w:rsidRPr="002810E0" w:rsidRDefault="002810E0" w:rsidP="002810E0">
            <w:pPr>
              <w:jc w:val="both"/>
            </w:pPr>
            <w:r w:rsidRPr="002810E0">
              <w:rPr>
                <w:b/>
              </w:rPr>
              <w:t xml:space="preserve">Тема 2. Текст і дискурс в </w:t>
            </w:r>
            <w:proofErr w:type="spellStart"/>
            <w:r w:rsidRPr="002810E0">
              <w:rPr>
                <w:b/>
              </w:rPr>
              <w:t>сучасному</w:t>
            </w:r>
            <w:proofErr w:type="spellEnd"/>
            <w:r w:rsidRPr="002810E0">
              <w:rPr>
                <w:b/>
              </w:rPr>
              <w:t xml:space="preserve"> </w:t>
            </w:r>
            <w:proofErr w:type="spellStart"/>
            <w:r w:rsidRPr="002810E0">
              <w:rPr>
                <w:b/>
              </w:rPr>
              <w:t>мовленні</w:t>
            </w:r>
            <w:proofErr w:type="spellEnd"/>
            <w:r w:rsidRPr="002810E0">
              <w:rPr>
                <w:b/>
              </w:rPr>
              <w:t>.</w:t>
            </w:r>
            <w:r>
              <w:rPr>
                <w:lang w:val="uk-UA"/>
              </w:rPr>
              <w:t xml:space="preserve"> </w:t>
            </w:r>
            <w:r w:rsidRPr="002810E0">
              <w:t xml:space="preserve"> Текст і дискурс </w:t>
            </w:r>
            <w:proofErr w:type="spellStart"/>
            <w:r w:rsidRPr="002810E0">
              <w:t>характерні</w:t>
            </w:r>
            <w:proofErr w:type="spellEnd"/>
            <w:r w:rsidRPr="002810E0">
              <w:t xml:space="preserve"> </w:t>
            </w:r>
            <w:proofErr w:type="spellStart"/>
            <w:r w:rsidRPr="002810E0">
              <w:t>ознаки</w:t>
            </w:r>
            <w:proofErr w:type="spellEnd"/>
          </w:p>
          <w:p w:rsidR="002810E0" w:rsidRPr="002810E0" w:rsidRDefault="002810E0" w:rsidP="002810E0">
            <w:pPr>
              <w:jc w:val="both"/>
            </w:pPr>
            <w:proofErr w:type="spellStart"/>
            <w:r w:rsidRPr="002810E0">
              <w:t>Специфіка</w:t>
            </w:r>
            <w:proofErr w:type="spellEnd"/>
            <w:r w:rsidRPr="002810E0">
              <w:t xml:space="preserve"> та </w:t>
            </w:r>
            <w:proofErr w:type="spellStart"/>
            <w:r w:rsidRPr="002810E0">
              <w:t>типи</w:t>
            </w:r>
            <w:proofErr w:type="spellEnd"/>
            <w:r w:rsidRPr="002810E0">
              <w:t xml:space="preserve"> дискурсу </w:t>
            </w:r>
          </w:p>
          <w:p w:rsidR="002810E0" w:rsidRPr="002810E0" w:rsidRDefault="002810E0" w:rsidP="002810E0">
            <w:pPr>
              <w:jc w:val="both"/>
            </w:pPr>
            <w:proofErr w:type="spellStart"/>
            <w:r w:rsidRPr="002810E0">
              <w:t>Основні</w:t>
            </w:r>
            <w:proofErr w:type="spellEnd"/>
            <w:r w:rsidRPr="002810E0">
              <w:t xml:space="preserve"> </w:t>
            </w:r>
            <w:proofErr w:type="spellStart"/>
            <w:proofErr w:type="gramStart"/>
            <w:r w:rsidRPr="002810E0">
              <w:t>п</w:t>
            </w:r>
            <w:proofErr w:type="gramEnd"/>
            <w:r w:rsidRPr="002810E0">
              <w:t>ідходи</w:t>
            </w:r>
            <w:proofErr w:type="spellEnd"/>
            <w:r w:rsidRPr="002810E0">
              <w:t xml:space="preserve"> та </w:t>
            </w:r>
            <w:proofErr w:type="spellStart"/>
            <w:r w:rsidRPr="002810E0">
              <w:t>методи</w:t>
            </w:r>
            <w:proofErr w:type="spellEnd"/>
            <w:r w:rsidRPr="002810E0">
              <w:t xml:space="preserve"> </w:t>
            </w:r>
            <w:proofErr w:type="spellStart"/>
            <w:r w:rsidRPr="002810E0">
              <w:t>дослідження</w:t>
            </w:r>
            <w:proofErr w:type="spellEnd"/>
            <w:r w:rsidRPr="002810E0">
              <w:t xml:space="preserve"> дискурсу </w:t>
            </w:r>
          </w:p>
          <w:p w:rsidR="00141E31" w:rsidRPr="002810E0" w:rsidRDefault="002810E0" w:rsidP="002810E0">
            <w:pPr>
              <w:jc w:val="both"/>
              <w:rPr>
                <w:lang w:val="uk-UA"/>
              </w:rPr>
            </w:pPr>
            <w:proofErr w:type="spellStart"/>
            <w:r w:rsidRPr="002810E0">
              <w:t>Поняття</w:t>
            </w:r>
            <w:proofErr w:type="spellEnd"/>
            <w:r w:rsidRPr="002810E0">
              <w:t xml:space="preserve"> контексту. </w:t>
            </w:r>
            <w:proofErr w:type="spellStart"/>
            <w:r w:rsidRPr="002810E0">
              <w:t>Види</w:t>
            </w:r>
            <w:proofErr w:type="spellEnd"/>
            <w:r w:rsidRPr="002810E0">
              <w:t xml:space="preserve"> </w:t>
            </w:r>
            <w:proofErr w:type="spellStart"/>
            <w:r w:rsidRPr="002810E0">
              <w:t>контекстів</w:t>
            </w:r>
            <w:proofErr w:type="spellEnd"/>
            <w:r w:rsidRPr="002810E0">
              <w:t xml:space="preserve"> (</w:t>
            </w:r>
            <w:proofErr w:type="spellStart"/>
            <w:r w:rsidRPr="002810E0">
              <w:t>буттєвий</w:t>
            </w:r>
            <w:proofErr w:type="spellEnd"/>
            <w:r w:rsidRPr="002810E0">
              <w:t xml:space="preserve"> і </w:t>
            </w:r>
            <w:proofErr w:type="spellStart"/>
            <w:r w:rsidRPr="002810E0">
              <w:t>лінгвістичний</w:t>
            </w:r>
            <w:proofErr w:type="spellEnd"/>
            <w:r w:rsidRPr="002810E0">
              <w:t>).</w:t>
            </w:r>
          </w:p>
        </w:tc>
        <w:tc>
          <w:tcPr>
            <w:tcW w:w="1873" w:type="dxa"/>
            <w:gridSpan w:val="2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141E31" w:rsidRPr="00691EEC" w:rsidTr="00602765">
        <w:tc>
          <w:tcPr>
            <w:tcW w:w="3622" w:type="dxa"/>
            <w:gridSpan w:val="3"/>
          </w:tcPr>
          <w:p w:rsidR="002810E0" w:rsidRPr="002810E0" w:rsidRDefault="002810E0" w:rsidP="002810E0">
            <w:pPr>
              <w:jc w:val="both"/>
            </w:pPr>
            <w:r w:rsidRPr="002810E0">
              <w:rPr>
                <w:b/>
              </w:rPr>
              <w:t xml:space="preserve">Тема 3. </w:t>
            </w:r>
            <w:proofErr w:type="spellStart"/>
            <w:r w:rsidRPr="002810E0">
              <w:rPr>
                <w:b/>
              </w:rPr>
              <w:t>Місце</w:t>
            </w:r>
            <w:proofErr w:type="spellEnd"/>
            <w:r w:rsidRPr="002810E0">
              <w:rPr>
                <w:b/>
              </w:rPr>
              <w:t xml:space="preserve"> </w:t>
            </w:r>
            <w:proofErr w:type="spellStart"/>
            <w:proofErr w:type="gramStart"/>
            <w:r w:rsidRPr="002810E0">
              <w:rPr>
                <w:b/>
              </w:rPr>
              <w:t>соц</w:t>
            </w:r>
            <w:proofErr w:type="gramEnd"/>
            <w:r w:rsidRPr="002810E0">
              <w:rPr>
                <w:b/>
              </w:rPr>
              <w:t>іолінгвістики</w:t>
            </w:r>
            <w:proofErr w:type="spellEnd"/>
            <w:r w:rsidRPr="002810E0">
              <w:rPr>
                <w:b/>
              </w:rPr>
              <w:t xml:space="preserve"> у </w:t>
            </w:r>
            <w:proofErr w:type="spellStart"/>
            <w:r w:rsidRPr="002810E0">
              <w:rPr>
                <w:b/>
              </w:rPr>
              <w:t>сучасному</w:t>
            </w:r>
            <w:proofErr w:type="spellEnd"/>
            <w:r w:rsidRPr="002810E0">
              <w:rPr>
                <w:b/>
              </w:rPr>
              <w:t xml:space="preserve"> </w:t>
            </w:r>
            <w:proofErr w:type="spellStart"/>
            <w:r w:rsidRPr="002810E0">
              <w:rPr>
                <w:b/>
              </w:rPr>
              <w:t>комунікаційному</w:t>
            </w:r>
            <w:proofErr w:type="spellEnd"/>
            <w:r w:rsidRPr="002810E0">
              <w:rPr>
                <w:b/>
              </w:rPr>
              <w:t xml:space="preserve"> </w:t>
            </w:r>
            <w:proofErr w:type="spellStart"/>
            <w:r w:rsidRPr="002810E0">
              <w:rPr>
                <w:b/>
              </w:rPr>
              <w:t>просторі</w:t>
            </w:r>
            <w:proofErr w:type="spellEnd"/>
            <w:r w:rsidRPr="002810E0">
              <w:rPr>
                <w:b/>
              </w:rPr>
              <w:t>.</w:t>
            </w:r>
            <w:r w:rsidRPr="002810E0">
              <w:t xml:space="preserve"> </w:t>
            </w:r>
            <w:proofErr w:type="spellStart"/>
            <w:r w:rsidRPr="002810E0">
              <w:t>Значення</w:t>
            </w:r>
            <w:proofErr w:type="spellEnd"/>
            <w:r w:rsidRPr="002810E0">
              <w:t xml:space="preserve"> </w:t>
            </w:r>
            <w:proofErr w:type="spellStart"/>
            <w:r w:rsidRPr="002810E0">
              <w:t>термінів</w:t>
            </w:r>
            <w:proofErr w:type="spellEnd"/>
            <w:r w:rsidRPr="002810E0">
              <w:t xml:space="preserve"> «</w:t>
            </w:r>
            <w:proofErr w:type="spellStart"/>
            <w:r w:rsidRPr="002810E0">
              <w:t>соціолінгвістика</w:t>
            </w:r>
            <w:proofErr w:type="spellEnd"/>
            <w:r w:rsidRPr="002810E0">
              <w:t>» і «</w:t>
            </w:r>
            <w:proofErr w:type="spellStart"/>
            <w:r w:rsidRPr="002810E0">
              <w:t>соціолінгвістичний</w:t>
            </w:r>
            <w:proofErr w:type="spellEnd"/>
            <w:r w:rsidRPr="002810E0">
              <w:t xml:space="preserve"> аспект».</w:t>
            </w:r>
          </w:p>
          <w:p w:rsidR="002810E0" w:rsidRPr="002810E0" w:rsidRDefault="002810E0" w:rsidP="002810E0">
            <w:pPr>
              <w:jc w:val="both"/>
            </w:pPr>
            <w:proofErr w:type="spellStart"/>
            <w:r w:rsidRPr="002810E0">
              <w:t>Основні</w:t>
            </w:r>
            <w:proofErr w:type="spellEnd"/>
            <w:r w:rsidRPr="002810E0">
              <w:t xml:space="preserve"> </w:t>
            </w:r>
            <w:proofErr w:type="spellStart"/>
            <w:r w:rsidRPr="002810E0">
              <w:t>методи</w:t>
            </w:r>
            <w:proofErr w:type="spellEnd"/>
            <w:r w:rsidRPr="002810E0">
              <w:t xml:space="preserve"> </w:t>
            </w:r>
            <w:proofErr w:type="spellStart"/>
            <w:proofErr w:type="gramStart"/>
            <w:r w:rsidRPr="002810E0">
              <w:t>соц</w:t>
            </w:r>
            <w:proofErr w:type="gramEnd"/>
            <w:r w:rsidRPr="002810E0">
              <w:t>іолінгвістики</w:t>
            </w:r>
            <w:proofErr w:type="spellEnd"/>
            <w:r w:rsidRPr="002810E0">
              <w:t>.</w:t>
            </w:r>
          </w:p>
          <w:p w:rsidR="002810E0" w:rsidRPr="002810E0" w:rsidRDefault="002810E0" w:rsidP="002810E0">
            <w:pPr>
              <w:jc w:val="both"/>
            </w:pPr>
            <w:proofErr w:type="spellStart"/>
            <w:proofErr w:type="gramStart"/>
            <w:r w:rsidRPr="002810E0">
              <w:t>Соц</w:t>
            </w:r>
            <w:proofErr w:type="gramEnd"/>
            <w:r w:rsidRPr="002810E0">
              <w:t>іальні</w:t>
            </w:r>
            <w:proofErr w:type="spellEnd"/>
            <w:r w:rsidRPr="002810E0">
              <w:t xml:space="preserve"> </w:t>
            </w:r>
            <w:proofErr w:type="spellStart"/>
            <w:r w:rsidRPr="002810E0">
              <w:t>комунікації</w:t>
            </w:r>
            <w:proofErr w:type="spellEnd"/>
            <w:r w:rsidRPr="002810E0">
              <w:t xml:space="preserve"> і </w:t>
            </w:r>
            <w:proofErr w:type="spellStart"/>
            <w:r w:rsidRPr="002810E0">
              <w:t>соціолінгвістика</w:t>
            </w:r>
            <w:proofErr w:type="spellEnd"/>
          </w:p>
          <w:p w:rsidR="00141E31" w:rsidRPr="002810E0" w:rsidRDefault="002810E0" w:rsidP="00602765">
            <w:pPr>
              <w:jc w:val="both"/>
              <w:rPr>
                <w:lang w:val="uk-UA"/>
              </w:rPr>
            </w:pPr>
            <w:proofErr w:type="spellStart"/>
            <w:r w:rsidRPr="002810E0">
              <w:t>Двомовність</w:t>
            </w:r>
            <w:proofErr w:type="spellEnd"/>
            <w:r w:rsidRPr="002810E0">
              <w:t xml:space="preserve"> як проблема </w:t>
            </w:r>
            <w:proofErr w:type="spellStart"/>
            <w:proofErr w:type="gramStart"/>
            <w:r w:rsidRPr="002810E0">
              <w:t>соц</w:t>
            </w:r>
            <w:proofErr w:type="gramEnd"/>
            <w:r w:rsidRPr="002810E0">
              <w:t>іолінгвістичного</w:t>
            </w:r>
            <w:proofErr w:type="spellEnd"/>
            <w:r w:rsidRPr="002810E0">
              <w:t xml:space="preserve"> </w:t>
            </w:r>
            <w:proofErr w:type="spellStart"/>
            <w:r w:rsidRPr="002810E0">
              <w:t>аналізу</w:t>
            </w:r>
            <w:proofErr w:type="spellEnd"/>
            <w:r w:rsidRPr="002810E0">
              <w:t xml:space="preserve">: </w:t>
            </w:r>
            <w:proofErr w:type="spellStart"/>
            <w:r w:rsidRPr="002810E0">
              <w:t>теоретичні</w:t>
            </w:r>
            <w:proofErr w:type="spellEnd"/>
            <w:r w:rsidRPr="002810E0">
              <w:t xml:space="preserve"> </w:t>
            </w:r>
            <w:proofErr w:type="spellStart"/>
            <w:r w:rsidRPr="002810E0">
              <w:t>підходи</w:t>
            </w:r>
            <w:proofErr w:type="spellEnd"/>
            <w:r w:rsidRPr="002810E0">
              <w:t xml:space="preserve"> та </w:t>
            </w:r>
            <w:proofErr w:type="spellStart"/>
            <w:r w:rsidRPr="002810E0">
              <w:t>їхня</w:t>
            </w:r>
            <w:proofErr w:type="spellEnd"/>
            <w:r w:rsidRPr="002810E0">
              <w:t xml:space="preserve"> критика</w:t>
            </w:r>
          </w:p>
        </w:tc>
        <w:tc>
          <w:tcPr>
            <w:tcW w:w="1873" w:type="dxa"/>
            <w:gridSpan w:val="2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233" w:type="dxa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141E31" w:rsidRPr="00691EEC" w:rsidTr="00602765">
        <w:tc>
          <w:tcPr>
            <w:tcW w:w="3622" w:type="dxa"/>
            <w:gridSpan w:val="3"/>
          </w:tcPr>
          <w:p w:rsidR="002810E0" w:rsidRPr="002810E0" w:rsidRDefault="002810E0" w:rsidP="002810E0">
            <w:pPr>
              <w:pStyle w:val="Default"/>
              <w:jc w:val="both"/>
              <w:rPr>
                <w:color w:val="auto"/>
                <w:lang w:val="uk-UA"/>
              </w:rPr>
            </w:pPr>
            <w:r w:rsidRPr="002810E0">
              <w:rPr>
                <w:b/>
                <w:color w:val="auto"/>
                <w:lang w:val="uk-UA"/>
              </w:rPr>
              <w:t>Тема 4. Психолінгвістичний аспект аналізу соціальних комунікацій</w:t>
            </w:r>
          </w:p>
          <w:p w:rsidR="002810E0" w:rsidRPr="002810E0" w:rsidRDefault="002810E0" w:rsidP="002810E0">
            <w:pPr>
              <w:jc w:val="both"/>
            </w:pPr>
            <w:proofErr w:type="spellStart"/>
            <w:r w:rsidRPr="002810E0">
              <w:t>Значення</w:t>
            </w:r>
            <w:proofErr w:type="spellEnd"/>
            <w:r w:rsidRPr="002810E0">
              <w:t xml:space="preserve"> </w:t>
            </w:r>
            <w:proofErr w:type="spellStart"/>
            <w:r w:rsidRPr="002810E0">
              <w:t>термінів</w:t>
            </w:r>
            <w:proofErr w:type="spellEnd"/>
            <w:r w:rsidRPr="002810E0">
              <w:t xml:space="preserve"> «</w:t>
            </w:r>
            <w:proofErr w:type="spellStart"/>
            <w:proofErr w:type="gramStart"/>
            <w:r w:rsidRPr="002810E0">
              <w:t>психол</w:t>
            </w:r>
            <w:proofErr w:type="gramEnd"/>
            <w:r w:rsidRPr="002810E0">
              <w:t>інгвістика</w:t>
            </w:r>
            <w:proofErr w:type="spellEnd"/>
            <w:r w:rsidRPr="002810E0">
              <w:t>» і «</w:t>
            </w:r>
            <w:proofErr w:type="spellStart"/>
            <w:r w:rsidRPr="002810E0">
              <w:t>психолінгвістичний</w:t>
            </w:r>
            <w:proofErr w:type="spellEnd"/>
            <w:r w:rsidRPr="002810E0">
              <w:t xml:space="preserve"> аспект».</w:t>
            </w:r>
          </w:p>
          <w:p w:rsidR="002810E0" w:rsidRPr="002810E0" w:rsidRDefault="002810E0" w:rsidP="002810E0">
            <w:pPr>
              <w:jc w:val="both"/>
            </w:pPr>
            <w:proofErr w:type="spellStart"/>
            <w:r w:rsidRPr="002810E0">
              <w:t>Психологія</w:t>
            </w:r>
            <w:proofErr w:type="spellEnd"/>
            <w:r w:rsidRPr="002810E0">
              <w:t xml:space="preserve"> і </w:t>
            </w:r>
            <w:proofErr w:type="spellStart"/>
            <w:proofErr w:type="gramStart"/>
            <w:r w:rsidRPr="002810E0">
              <w:t>л</w:t>
            </w:r>
            <w:proofErr w:type="gramEnd"/>
            <w:r w:rsidRPr="002810E0">
              <w:t>інгвістика</w:t>
            </w:r>
            <w:proofErr w:type="spellEnd"/>
            <w:r w:rsidRPr="002810E0">
              <w:t xml:space="preserve">: </w:t>
            </w:r>
            <w:proofErr w:type="spellStart"/>
            <w:r w:rsidRPr="002810E0">
              <w:t>щляхи</w:t>
            </w:r>
            <w:proofErr w:type="spellEnd"/>
            <w:r w:rsidRPr="002810E0">
              <w:t xml:space="preserve"> </w:t>
            </w:r>
            <w:proofErr w:type="spellStart"/>
            <w:r w:rsidRPr="002810E0">
              <w:lastRenderedPageBreak/>
              <w:t>перетину</w:t>
            </w:r>
            <w:proofErr w:type="spellEnd"/>
            <w:r w:rsidRPr="002810E0">
              <w:t>.</w:t>
            </w:r>
          </w:p>
          <w:p w:rsidR="00141E31" w:rsidRPr="002810E0" w:rsidRDefault="002810E0" w:rsidP="002810E0">
            <w:pPr>
              <w:jc w:val="both"/>
            </w:pPr>
            <w:proofErr w:type="spellStart"/>
            <w:r w:rsidRPr="002810E0">
              <w:t>Сутність</w:t>
            </w:r>
            <w:proofErr w:type="spellEnd"/>
            <w:r w:rsidRPr="002810E0">
              <w:t xml:space="preserve"> </w:t>
            </w:r>
            <w:proofErr w:type="spellStart"/>
            <w:proofErr w:type="gramStart"/>
            <w:r w:rsidRPr="002810E0">
              <w:t>психол</w:t>
            </w:r>
            <w:proofErr w:type="gramEnd"/>
            <w:r w:rsidRPr="002810E0">
              <w:t>інгвістичних</w:t>
            </w:r>
            <w:proofErr w:type="spellEnd"/>
            <w:r w:rsidRPr="002810E0">
              <w:t xml:space="preserve"> </w:t>
            </w:r>
            <w:proofErr w:type="spellStart"/>
            <w:r w:rsidRPr="002810E0">
              <w:t>методів</w:t>
            </w:r>
            <w:proofErr w:type="spellEnd"/>
            <w:r w:rsidRPr="002810E0"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комунікацій.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2810E0">
              <w:t>Методи</w:t>
            </w:r>
            <w:proofErr w:type="spellEnd"/>
            <w:r w:rsidRPr="002810E0">
              <w:t xml:space="preserve"> в </w:t>
            </w:r>
            <w:proofErr w:type="spellStart"/>
            <w:proofErr w:type="gramStart"/>
            <w:r w:rsidRPr="002810E0">
              <w:t>психол</w:t>
            </w:r>
            <w:proofErr w:type="gramEnd"/>
            <w:r w:rsidRPr="002810E0">
              <w:t>інгвістиці</w:t>
            </w:r>
            <w:proofErr w:type="spellEnd"/>
            <w:r w:rsidRPr="002810E0">
              <w:t xml:space="preserve">: проблема </w:t>
            </w:r>
            <w:proofErr w:type="spellStart"/>
            <w:r w:rsidRPr="002810E0">
              <w:t>оригінальності</w:t>
            </w:r>
            <w:proofErr w:type="spellEnd"/>
            <w:r w:rsidRPr="002810E0">
              <w:t>,</w:t>
            </w:r>
            <w:r>
              <w:t xml:space="preserve"> </w:t>
            </w:r>
            <w:proofErr w:type="spellStart"/>
            <w:r>
              <w:t>запозичення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помилкової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2810E0">
              <w:t>міждисциплінарності</w:t>
            </w:r>
            <w:proofErr w:type="spellEnd"/>
            <w:r w:rsidRPr="002810E0">
              <w:t>.</w:t>
            </w:r>
          </w:p>
        </w:tc>
        <w:tc>
          <w:tcPr>
            <w:tcW w:w="1873" w:type="dxa"/>
            <w:gridSpan w:val="2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1843" w:type="dxa"/>
            <w:gridSpan w:val="3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233" w:type="dxa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141E31" w:rsidRPr="00691EEC" w:rsidTr="00602765">
        <w:tc>
          <w:tcPr>
            <w:tcW w:w="3622" w:type="dxa"/>
            <w:gridSpan w:val="3"/>
          </w:tcPr>
          <w:p w:rsidR="002810E0" w:rsidRPr="002810E0" w:rsidRDefault="002810E0" w:rsidP="002810E0">
            <w:pPr>
              <w:jc w:val="both"/>
              <w:rPr>
                <w:b/>
                <w:lang w:val="uk-UA"/>
              </w:rPr>
            </w:pPr>
            <w:r w:rsidRPr="00A30A42">
              <w:rPr>
                <w:b/>
              </w:rPr>
              <w:lastRenderedPageBreak/>
              <w:t xml:space="preserve">Тема </w:t>
            </w:r>
            <w:r>
              <w:rPr>
                <w:b/>
                <w:lang w:val="uk-UA"/>
              </w:rPr>
              <w:t>5.</w:t>
            </w:r>
            <w:r w:rsidRPr="00A30A42">
              <w:rPr>
                <w:b/>
              </w:rPr>
              <w:t xml:space="preserve"> Ди</w:t>
            </w:r>
            <w:r w:rsidR="009514F7">
              <w:rPr>
                <w:b/>
              </w:rPr>
              <w:t xml:space="preserve">скурс в </w:t>
            </w:r>
            <w:proofErr w:type="spellStart"/>
            <w:r w:rsidR="009514F7">
              <w:rPr>
                <w:b/>
              </w:rPr>
              <w:t>інформаційному</w:t>
            </w:r>
            <w:proofErr w:type="spellEnd"/>
            <w:r w:rsidR="009514F7">
              <w:rPr>
                <w:b/>
              </w:rPr>
              <w:t xml:space="preserve"> </w:t>
            </w:r>
            <w:proofErr w:type="spellStart"/>
            <w:r w:rsidR="009514F7">
              <w:rPr>
                <w:b/>
              </w:rPr>
              <w:t>просторі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 w:rsidRPr="00A30A42">
              <w:t>Меді</w:t>
            </w:r>
            <w:proofErr w:type="gramStart"/>
            <w:r w:rsidRPr="00A30A42">
              <w:t>а</w:t>
            </w:r>
            <w:proofErr w:type="spellEnd"/>
            <w:r w:rsidRPr="00A30A42">
              <w:t>-дискурс</w:t>
            </w:r>
            <w:proofErr w:type="gramEnd"/>
            <w:r w:rsidRPr="00A30A42">
              <w:t xml:space="preserve"> як </w:t>
            </w:r>
            <w:proofErr w:type="spellStart"/>
            <w:r w:rsidRPr="00A30A42">
              <w:t>об’єкт</w:t>
            </w:r>
            <w:proofErr w:type="spellEnd"/>
            <w:r w:rsidRPr="00A30A42">
              <w:t xml:space="preserve"> </w:t>
            </w:r>
            <w:proofErr w:type="spellStart"/>
            <w:r w:rsidRPr="00A30A42">
              <w:t>лінгвістичного</w:t>
            </w:r>
            <w:proofErr w:type="spellEnd"/>
            <w:r w:rsidRPr="00A30A42">
              <w:t xml:space="preserve"> </w:t>
            </w:r>
            <w:proofErr w:type="spellStart"/>
            <w:r w:rsidRPr="00A30A42">
              <w:t>аналізу</w:t>
            </w:r>
            <w:proofErr w:type="spellEnd"/>
          </w:p>
          <w:p w:rsidR="002810E0" w:rsidRPr="00A30A42" w:rsidRDefault="002810E0" w:rsidP="002810E0">
            <w:pPr>
              <w:jc w:val="both"/>
            </w:pPr>
            <w:proofErr w:type="spellStart"/>
            <w:r w:rsidRPr="00A30A42">
              <w:t>Особливості</w:t>
            </w:r>
            <w:proofErr w:type="spellEnd"/>
            <w:r w:rsidRPr="00A30A42">
              <w:t xml:space="preserve"> </w:t>
            </w:r>
            <w:proofErr w:type="gramStart"/>
            <w:r w:rsidRPr="00A30A42">
              <w:t>газетного</w:t>
            </w:r>
            <w:proofErr w:type="gramEnd"/>
            <w:r w:rsidRPr="00A30A42">
              <w:t xml:space="preserve"> дискурсу.</w:t>
            </w:r>
          </w:p>
          <w:p w:rsidR="002810E0" w:rsidRPr="00A30A42" w:rsidRDefault="002810E0" w:rsidP="002810E0">
            <w:pPr>
              <w:jc w:val="both"/>
            </w:pPr>
            <w:proofErr w:type="spellStart"/>
            <w:r w:rsidRPr="00A30A42">
              <w:t>Специфіка</w:t>
            </w:r>
            <w:proofErr w:type="spellEnd"/>
            <w:r w:rsidRPr="00A30A42">
              <w:t xml:space="preserve"> </w:t>
            </w:r>
            <w:proofErr w:type="spellStart"/>
            <w:r w:rsidRPr="00A30A42">
              <w:t>раді</w:t>
            </w:r>
            <w:proofErr w:type="gramStart"/>
            <w:r w:rsidRPr="00A30A42">
              <w:t>о</w:t>
            </w:r>
            <w:proofErr w:type="spellEnd"/>
            <w:proofErr w:type="gramEnd"/>
            <w:r w:rsidRPr="00A30A42">
              <w:t xml:space="preserve"> дискурсу </w:t>
            </w:r>
          </w:p>
          <w:p w:rsidR="00141E31" w:rsidRPr="002810E0" w:rsidRDefault="002810E0" w:rsidP="00602765">
            <w:pPr>
              <w:jc w:val="both"/>
              <w:rPr>
                <w:lang w:val="uk-UA"/>
              </w:rPr>
            </w:pPr>
            <w:proofErr w:type="spellStart"/>
            <w:r w:rsidRPr="00A30A42">
              <w:t>Жанри</w:t>
            </w:r>
            <w:proofErr w:type="spellEnd"/>
            <w:r w:rsidRPr="00A30A42">
              <w:t xml:space="preserve"> </w:t>
            </w:r>
            <w:proofErr w:type="spellStart"/>
            <w:r w:rsidRPr="00A30A42">
              <w:t>телебачення</w:t>
            </w:r>
            <w:proofErr w:type="spellEnd"/>
            <w:r w:rsidRPr="00A30A42">
              <w:t xml:space="preserve"> та </w:t>
            </w:r>
            <w:proofErr w:type="spellStart"/>
            <w:r w:rsidRPr="00A30A42">
              <w:t>ї</w:t>
            </w:r>
            <w:r>
              <w:t>х</w:t>
            </w:r>
            <w:proofErr w:type="spellEnd"/>
            <w:r>
              <w:t xml:space="preserve"> </w:t>
            </w:r>
            <w:proofErr w:type="spellStart"/>
            <w:r>
              <w:t>мовленнєві</w:t>
            </w:r>
            <w:proofErr w:type="spellEnd"/>
            <w:r>
              <w:t xml:space="preserve"> </w:t>
            </w:r>
            <w:proofErr w:type="spellStart"/>
            <w:r>
              <w:t>особливості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873" w:type="dxa"/>
            <w:gridSpan w:val="2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2233" w:type="dxa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141E31" w:rsidRPr="00691EEC" w:rsidTr="00602765">
        <w:tc>
          <w:tcPr>
            <w:tcW w:w="3622" w:type="dxa"/>
            <w:gridSpan w:val="3"/>
          </w:tcPr>
          <w:p w:rsidR="00141E31" w:rsidRDefault="009514F7" w:rsidP="0060276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4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</w:t>
            </w:r>
            <w:r w:rsidRPr="009514F7">
              <w:rPr>
                <w:rFonts w:ascii="Times New Roman" w:hAnsi="Times New Roman" w:cs="Times New Roman"/>
                <w:b/>
                <w:sz w:val="24"/>
                <w:szCs w:val="24"/>
              </w:rPr>
              <w:t>Інтернет-дискурс і його загальні особливості</w:t>
            </w:r>
            <w:r w:rsidRPr="009514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514F7" w:rsidRPr="009514F7" w:rsidRDefault="009514F7" w:rsidP="009514F7">
            <w:pPr>
              <w:jc w:val="both"/>
            </w:pPr>
            <w:proofErr w:type="spellStart"/>
            <w:r w:rsidRPr="009514F7">
              <w:t>Виникнення</w:t>
            </w:r>
            <w:proofErr w:type="spellEnd"/>
            <w:r w:rsidRPr="009514F7">
              <w:t xml:space="preserve"> та </w:t>
            </w:r>
            <w:proofErr w:type="spellStart"/>
            <w:r w:rsidRPr="009514F7">
              <w:t>особливості</w:t>
            </w:r>
            <w:proofErr w:type="spellEnd"/>
            <w:r w:rsidRPr="009514F7">
              <w:t xml:space="preserve"> </w:t>
            </w:r>
            <w:proofErr w:type="spellStart"/>
            <w:r w:rsidRPr="009514F7">
              <w:t>функціонування</w:t>
            </w:r>
            <w:proofErr w:type="spellEnd"/>
            <w:r w:rsidRPr="009514F7">
              <w:t xml:space="preserve"> </w:t>
            </w:r>
            <w:proofErr w:type="spellStart"/>
            <w:r w:rsidRPr="009514F7">
              <w:t>інтернет</w:t>
            </w:r>
            <w:proofErr w:type="spellEnd"/>
            <w:r w:rsidRPr="009514F7">
              <w:t xml:space="preserve">-дискурсу  </w:t>
            </w:r>
          </w:p>
          <w:p w:rsidR="009514F7" w:rsidRPr="009514F7" w:rsidRDefault="009514F7" w:rsidP="009514F7">
            <w:pPr>
              <w:jc w:val="both"/>
            </w:pPr>
            <w:r w:rsidRPr="009514F7">
              <w:t xml:space="preserve"> </w:t>
            </w:r>
            <w:proofErr w:type="spellStart"/>
            <w:r w:rsidRPr="009514F7">
              <w:t>Цифрова</w:t>
            </w:r>
            <w:proofErr w:type="spellEnd"/>
            <w:r w:rsidRPr="009514F7">
              <w:t xml:space="preserve"> </w:t>
            </w:r>
            <w:proofErr w:type="spellStart"/>
            <w:r w:rsidRPr="009514F7">
              <w:t>мова</w:t>
            </w:r>
            <w:proofErr w:type="spellEnd"/>
            <w:r w:rsidRPr="009514F7">
              <w:t xml:space="preserve">. </w:t>
            </w:r>
            <w:proofErr w:type="spellStart"/>
            <w:r w:rsidRPr="009514F7">
              <w:t>Жанри</w:t>
            </w:r>
            <w:proofErr w:type="spellEnd"/>
            <w:r w:rsidRPr="009514F7">
              <w:t xml:space="preserve"> та </w:t>
            </w:r>
            <w:proofErr w:type="spellStart"/>
            <w:r w:rsidRPr="009514F7">
              <w:t>типи</w:t>
            </w:r>
            <w:proofErr w:type="spellEnd"/>
            <w:r w:rsidRPr="009514F7">
              <w:t xml:space="preserve"> </w:t>
            </w:r>
            <w:proofErr w:type="spellStart"/>
            <w:r w:rsidRPr="009514F7">
              <w:t>інтернет-комунікації</w:t>
            </w:r>
            <w:proofErr w:type="spellEnd"/>
            <w:r w:rsidRPr="009514F7">
              <w:t xml:space="preserve">. </w:t>
            </w:r>
          </w:p>
          <w:p w:rsidR="009514F7" w:rsidRPr="009514F7" w:rsidRDefault="009514F7" w:rsidP="009514F7">
            <w:pPr>
              <w:jc w:val="both"/>
            </w:pPr>
            <w:r w:rsidRPr="009514F7">
              <w:t xml:space="preserve"> </w:t>
            </w:r>
            <w:proofErr w:type="spellStart"/>
            <w:r w:rsidRPr="009514F7">
              <w:t>Вплив</w:t>
            </w:r>
            <w:proofErr w:type="spellEnd"/>
            <w:r w:rsidRPr="009514F7">
              <w:t xml:space="preserve"> </w:t>
            </w:r>
            <w:proofErr w:type="spellStart"/>
            <w:r w:rsidRPr="009514F7">
              <w:t>інтернет</w:t>
            </w:r>
            <w:proofErr w:type="spellEnd"/>
            <w:r w:rsidRPr="009514F7">
              <w:t xml:space="preserve">-простору на </w:t>
            </w:r>
            <w:proofErr w:type="spellStart"/>
            <w:r w:rsidRPr="009514F7">
              <w:t>комунікативні</w:t>
            </w:r>
            <w:proofErr w:type="spellEnd"/>
            <w:r w:rsidRPr="009514F7">
              <w:t xml:space="preserve"> </w:t>
            </w:r>
            <w:proofErr w:type="spellStart"/>
            <w:r w:rsidRPr="009514F7">
              <w:t>процеси</w:t>
            </w:r>
            <w:proofErr w:type="spellEnd"/>
            <w:r w:rsidRPr="009514F7">
              <w:t xml:space="preserve">. </w:t>
            </w:r>
          </w:p>
          <w:p w:rsidR="009514F7" w:rsidRPr="009514F7" w:rsidRDefault="009514F7" w:rsidP="00602765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gridSpan w:val="2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gridSpan w:val="3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2233" w:type="dxa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</w:p>
        </w:tc>
      </w:tr>
      <w:tr w:rsidR="00141E31" w:rsidRPr="00691EEC" w:rsidTr="00602765">
        <w:tc>
          <w:tcPr>
            <w:tcW w:w="3622" w:type="dxa"/>
            <w:gridSpan w:val="3"/>
          </w:tcPr>
          <w:p w:rsidR="00141E31" w:rsidRPr="00691EEC" w:rsidRDefault="00141E31" w:rsidP="00602765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Загальна</w:t>
            </w:r>
          </w:p>
        </w:tc>
        <w:tc>
          <w:tcPr>
            <w:tcW w:w="1873" w:type="dxa"/>
            <w:gridSpan w:val="2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12</w:t>
            </w:r>
          </w:p>
        </w:tc>
        <w:tc>
          <w:tcPr>
            <w:tcW w:w="1843" w:type="dxa"/>
            <w:gridSpan w:val="3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18</w:t>
            </w:r>
          </w:p>
        </w:tc>
        <w:tc>
          <w:tcPr>
            <w:tcW w:w="2233" w:type="dxa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691EEC">
              <w:rPr>
                <w:color w:val="000000" w:themeColor="text1"/>
                <w:sz w:val="22"/>
                <w:szCs w:val="22"/>
                <w:lang w:val="uk-UA"/>
              </w:rPr>
              <w:t xml:space="preserve">60 </w:t>
            </w:r>
          </w:p>
        </w:tc>
      </w:tr>
      <w:tr w:rsidR="00141E31" w:rsidRPr="00691EEC" w:rsidTr="00602765">
        <w:tc>
          <w:tcPr>
            <w:tcW w:w="9571" w:type="dxa"/>
            <w:gridSpan w:val="9"/>
          </w:tcPr>
          <w:p w:rsidR="00141E31" w:rsidRPr="00691EEC" w:rsidRDefault="00141E31" w:rsidP="00602765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6. Система оцінювання навчальної дисципліни</w:t>
            </w:r>
          </w:p>
        </w:tc>
      </w:tr>
      <w:tr w:rsidR="00141E31" w:rsidRPr="00691EEC" w:rsidTr="00602765">
        <w:tc>
          <w:tcPr>
            <w:tcW w:w="3447" w:type="dxa"/>
            <w:gridSpan w:val="2"/>
          </w:tcPr>
          <w:p w:rsidR="00141E31" w:rsidRPr="00691EEC" w:rsidRDefault="00141E31" w:rsidP="0060276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24" w:type="dxa"/>
            <w:gridSpan w:val="7"/>
          </w:tcPr>
          <w:p w:rsidR="00141E31" w:rsidRPr="00691EEC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Поточне опитування,  тестування та самостійна робота - </w:t>
            </w:r>
            <w:r>
              <w:rPr>
                <w:color w:val="000000" w:themeColor="text1"/>
                <w:lang w:val="uk-UA"/>
              </w:rPr>
              <w:t>4</w:t>
            </w:r>
            <w:r w:rsidRPr="00691EEC">
              <w:rPr>
                <w:color w:val="000000" w:themeColor="text1"/>
                <w:lang w:val="uk-UA"/>
              </w:rPr>
              <w:t>0 балів.</w:t>
            </w:r>
          </w:p>
          <w:p w:rsidR="00141E31" w:rsidRPr="00691EEC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Контрольна робота – </w:t>
            </w:r>
            <w:r>
              <w:rPr>
                <w:color w:val="000000" w:themeColor="text1"/>
                <w:lang w:val="uk-UA"/>
              </w:rPr>
              <w:t>1</w:t>
            </w:r>
            <w:r w:rsidRPr="00691EEC">
              <w:rPr>
                <w:color w:val="000000" w:themeColor="text1"/>
                <w:lang w:val="uk-UA"/>
              </w:rPr>
              <w:t xml:space="preserve">0 балів. </w:t>
            </w:r>
          </w:p>
          <w:p w:rsidR="00141E31" w:rsidRPr="00691EEC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Підсумкова письмова робота (екзамен) – </w:t>
            </w:r>
            <w:r>
              <w:rPr>
                <w:color w:val="000000" w:themeColor="text1"/>
                <w:lang w:val="uk-UA"/>
              </w:rPr>
              <w:t>5</w:t>
            </w:r>
            <w:r w:rsidRPr="00691EEC">
              <w:rPr>
                <w:color w:val="000000" w:themeColor="text1"/>
                <w:lang w:val="uk-UA"/>
              </w:rPr>
              <w:t>0 балів.</w:t>
            </w:r>
          </w:p>
        </w:tc>
      </w:tr>
      <w:tr w:rsidR="00141E31" w:rsidRPr="00691EEC" w:rsidTr="00602765">
        <w:tc>
          <w:tcPr>
            <w:tcW w:w="3447" w:type="dxa"/>
            <w:gridSpan w:val="2"/>
          </w:tcPr>
          <w:p w:rsidR="00141E31" w:rsidRPr="00691EEC" w:rsidRDefault="00141E31" w:rsidP="0060276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24" w:type="dxa"/>
            <w:gridSpan w:val="7"/>
          </w:tcPr>
          <w:p w:rsidR="00141E31" w:rsidRPr="00691EEC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Письмова робота складається із трьох теоретичних та одного практичного завдання. </w:t>
            </w:r>
          </w:p>
        </w:tc>
      </w:tr>
      <w:tr w:rsidR="00141E31" w:rsidRPr="00691EEC" w:rsidTr="00602765">
        <w:tc>
          <w:tcPr>
            <w:tcW w:w="3447" w:type="dxa"/>
            <w:gridSpan w:val="2"/>
          </w:tcPr>
          <w:p w:rsidR="00141E31" w:rsidRPr="00691EEC" w:rsidRDefault="00141E31" w:rsidP="0060276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Практичні заняття</w:t>
            </w:r>
          </w:p>
        </w:tc>
        <w:tc>
          <w:tcPr>
            <w:tcW w:w="6124" w:type="dxa"/>
            <w:gridSpan w:val="7"/>
          </w:tcPr>
          <w:p w:rsidR="00141E31" w:rsidRPr="00691EEC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Робота на практичному занятті оцінюється за 5-бальною шкалою в залежності від повноти відповіді студента.</w:t>
            </w:r>
          </w:p>
        </w:tc>
      </w:tr>
      <w:tr w:rsidR="00141E31" w:rsidRPr="00691EEC" w:rsidTr="00602765">
        <w:tc>
          <w:tcPr>
            <w:tcW w:w="3447" w:type="dxa"/>
            <w:gridSpan w:val="2"/>
          </w:tcPr>
          <w:p w:rsidR="00141E31" w:rsidRPr="00691EEC" w:rsidRDefault="00141E31" w:rsidP="0060276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E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24" w:type="dxa"/>
            <w:gridSpan w:val="7"/>
          </w:tcPr>
          <w:p w:rsidR="00141E31" w:rsidRPr="00691EEC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 xml:space="preserve">Для отримання допуску до підсумкового контролю студентові необхідно отримати мінімум 25 балів за семінарські заняття чи завдання самостійної роботи. </w:t>
            </w:r>
          </w:p>
        </w:tc>
      </w:tr>
      <w:tr w:rsidR="00141E31" w:rsidRPr="00691EEC" w:rsidTr="00602765">
        <w:tc>
          <w:tcPr>
            <w:tcW w:w="9571" w:type="dxa"/>
            <w:gridSpan w:val="9"/>
          </w:tcPr>
          <w:p w:rsidR="00141E31" w:rsidRPr="00691EEC" w:rsidRDefault="00141E31" w:rsidP="00602765">
            <w:pPr>
              <w:jc w:val="center"/>
              <w:rPr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7. Політика навчальної дисципліни</w:t>
            </w:r>
          </w:p>
        </w:tc>
      </w:tr>
      <w:tr w:rsidR="00141E31" w:rsidRPr="00691EEC" w:rsidTr="00602765">
        <w:tc>
          <w:tcPr>
            <w:tcW w:w="9571" w:type="dxa"/>
            <w:gridSpan w:val="9"/>
          </w:tcPr>
          <w:p w:rsidR="00141E31" w:rsidRPr="00691EEC" w:rsidRDefault="00141E31" w:rsidP="00602765">
            <w:pPr>
              <w:jc w:val="both"/>
              <w:rPr>
                <w:color w:val="000000" w:themeColor="text1"/>
                <w:lang w:val="uk-UA"/>
              </w:rPr>
            </w:pPr>
            <w:r w:rsidRPr="00691EEC">
              <w:rPr>
                <w:color w:val="000000" w:themeColor="text1"/>
                <w:lang w:val="uk-UA"/>
              </w:rPr>
              <w:t>Політика курсу базується на гуманістичній освітній парадигмі, суть якої полягає у повазі до особистості студента, у праві й можливості майбутнього фахівця самостійно обирати спосіб засвоєння навчального матеріалу, використовувати нові методи, прийоми і засоби педагогічної діяльності; на навчанні у співробітництві, тобто спільній із викладачем діяльності; на плюралізмі як важливій основі розвитку інтелектуальних здібностей студентів, розвиткові їхнього критичного мислення. Будь-які форми порушення академічної доброчесності не толеруються.</w:t>
            </w:r>
          </w:p>
        </w:tc>
      </w:tr>
      <w:tr w:rsidR="00141E31" w:rsidRPr="00691EEC" w:rsidTr="00602765">
        <w:tc>
          <w:tcPr>
            <w:tcW w:w="9571" w:type="dxa"/>
            <w:gridSpan w:val="9"/>
          </w:tcPr>
          <w:p w:rsidR="00141E31" w:rsidRPr="00691EEC" w:rsidRDefault="00141E31" w:rsidP="00602765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691EEC">
              <w:rPr>
                <w:b/>
                <w:color w:val="000000" w:themeColor="text1"/>
                <w:lang w:val="uk-UA"/>
              </w:rPr>
              <w:t>8. Рекомендована література</w:t>
            </w:r>
          </w:p>
        </w:tc>
      </w:tr>
      <w:tr w:rsidR="00141E31" w:rsidRPr="002810E0" w:rsidTr="00602765">
        <w:tc>
          <w:tcPr>
            <w:tcW w:w="9571" w:type="dxa"/>
            <w:gridSpan w:val="9"/>
          </w:tcPr>
          <w:p w:rsidR="009514F7" w:rsidRPr="009514F7" w:rsidRDefault="009514F7" w:rsidP="009514F7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Даниленко Н.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масової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і політична соціалізація особистості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– Режим доступу : http: //www.politik.org.ua/vid/magcontent.php3?m=6&amp;n=28&amp;c=423</w:t>
            </w:r>
          </w:p>
          <w:p w:rsidR="009514F7" w:rsidRPr="009514F7" w:rsidRDefault="009514F7" w:rsidP="009514F7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Луман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Реальність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мас-медіа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[за ред.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Іванова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В. та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Мінакова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М.]. – К. : ЦВП, </w:t>
            </w:r>
            <w:r w:rsidRPr="00951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2010. – 158 с.</w:t>
            </w:r>
          </w:p>
          <w:p w:rsidR="009514F7" w:rsidRPr="009514F7" w:rsidRDefault="009514F7" w:rsidP="009514F7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Мак-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Квейл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масової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Львів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, 2010.</w:t>
            </w:r>
          </w:p>
          <w:p w:rsidR="009514F7" w:rsidRPr="009514F7" w:rsidRDefault="009514F7" w:rsidP="009514F7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Медіалінгвістика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: Словник термінів і понять / Л.І. Шевченко, Д.В. Дергач, Д.Ю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Сизонов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/ За ред. проф. Л.І. Шевченко. - К. : ВПЦ "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Київський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", 2013. - 240 с.</w:t>
            </w:r>
          </w:p>
          <w:p w:rsidR="009514F7" w:rsidRPr="009514F7" w:rsidRDefault="009514F7" w:rsidP="009514F7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Почепцов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Г. Г.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і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ові комунікативні технології</w:t>
            </w:r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. – Режим доступу : </w:t>
            </w:r>
            <w:hyperlink r:id="rId9" w:history="1">
              <w:r w:rsidRPr="009514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http://issuu.com/the _</w:t>
              </w:r>
              <w:proofErr w:type="spellStart"/>
              <w:r w:rsidRPr="009514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communication</w:t>
              </w:r>
              <w:proofErr w:type="spellEnd"/>
              <w:r w:rsidRPr="009514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9514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docs</w:t>
              </w:r>
              <w:proofErr w:type="spellEnd"/>
              <w:r w:rsidRPr="009514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/19-26</w:t>
              </w:r>
            </w:hyperlink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4F7" w:rsidRPr="009514F7" w:rsidRDefault="009514F7" w:rsidP="009514F7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Холод О. М.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Інмутація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гіпермаркеті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свідомості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монографія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. – У 3-х томах. – Том 1 :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інмутації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.– К. :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КиМУ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, 2010. – 178 с.</w:t>
            </w:r>
          </w:p>
          <w:p w:rsidR="009514F7" w:rsidRPr="009514F7" w:rsidRDefault="009514F7" w:rsidP="009514F7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Холод О. М.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Комунікаційні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технології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теорії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інмутації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) :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посіб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. – К. :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КиМУ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, 2010. – 147 с. </w:t>
            </w:r>
          </w:p>
          <w:p w:rsidR="009514F7" w:rsidRPr="009514F7" w:rsidRDefault="009514F7" w:rsidP="009514F7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Холод О. М.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інмутації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монографія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. – К. :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КиМУ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, 2011. – 305 с. </w:t>
            </w:r>
          </w:p>
          <w:p w:rsidR="009514F7" w:rsidRPr="009514F7" w:rsidRDefault="009514F7" w:rsidP="009514F7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Холод О.М. Текст і комунікація: курс лекцій. –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Івано-Франківськ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: ПНУ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. В.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, 2019. – 205 с.</w:t>
            </w:r>
          </w:p>
          <w:p w:rsidR="009514F7" w:rsidRPr="009514F7" w:rsidRDefault="009514F7" w:rsidP="009514F7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Шевченко Л.І. 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Медіалінгвістика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в сучасній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ситуації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Актуальні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проблеми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лінгвістики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і практика. - 2013. -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Вип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. 26. - С. 3-12</w:t>
            </w:r>
          </w:p>
          <w:p w:rsidR="009514F7" w:rsidRPr="009514F7" w:rsidRDefault="009514F7" w:rsidP="009514F7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Яцимірська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М. Г. Культура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журналіста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посібник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. 2-ге вид.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Львів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: ПАІС, 2017. - 168 с.</w:t>
            </w:r>
          </w:p>
          <w:p w:rsidR="009514F7" w:rsidRPr="009514F7" w:rsidRDefault="009514F7" w:rsidP="009514F7">
            <w:pPr>
              <w:jc w:val="both"/>
            </w:pPr>
          </w:p>
          <w:p w:rsidR="009514F7" w:rsidRPr="009514F7" w:rsidRDefault="009514F7" w:rsidP="009514F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Інернет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- ресурси</w:t>
            </w:r>
          </w:p>
          <w:p w:rsidR="009514F7" w:rsidRPr="009514F7" w:rsidRDefault="009514F7" w:rsidP="009514F7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Національна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В. І.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Вернадського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електронні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фахові видання // </w:t>
            </w:r>
            <w:hyperlink r:id="rId10" w:history="1">
              <w:r w:rsidRPr="002B734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www.nbuv.gov.ua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14F7" w:rsidRPr="009514F7" w:rsidRDefault="009514F7" w:rsidP="009514F7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Наукова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Прикарпатського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національного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університету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1" w:history="1">
              <w:r w:rsidRPr="009514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http://lib.pnu.edu.ua/</w:t>
              </w:r>
            </w:hyperlink>
          </w:p>
          <w:p w:rsidR="009514F7" w:rsidRPr="009514F7" w:rsidRDefault="009514F7" w:rsidP="009514F7">
            <w:pPr>
              <w:pStyle w:val="a8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Національна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парламентська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бібліотека України // </w:t>
            </w:r>
            <w:hyperlink r:id="rId12" w:history="1">
              <w:r w:rsidRPr="002B734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http://www.nplu.org/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1E31" w:rsidRPr="009514F7" w:rsidRDefault="009514F7" w:rsidP="009514F7">
            <w:pPr>
              <w:pStyle w:val="a8"/>
              <w:numPr>
                <w:ilvl w:val="0"/>
                <w:numId w:val="14"/>
              </w:numPr>
              <w:jc w:val="both"/>
              <w:rPr>
                <w:noProof/>
                <w:sz w:val="20"/>
                <w:szCs w:val="20"/>
              </w:rPr>
            </w:pP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Книжкова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палата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>Івана</w:t>
            </w:r>
            <w:proofErr w:type="spellEnd"/>
            <w:r w:rsidRPr="009514F7">
              <w:rPr>
                <w:rFonts w:ascii="Times New Roman" w:hAnsi="Times New Roman" w:cs="Times New Roman"/>
                <w:sz w:val="24"/>
                <w:szCs w:val="24"/>
              </w:rPr>
              <w:t xml:space="preserve"> Федорова // </w:t>
            </w:r>
            <w:hyperlink r:id="rId13" w:history="1">
              <w:r w:rsidRPr="009514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http://www.ukrbook.net/</w:t>
              </w:r>
            </w:hyperlink>
          </w:p>
        </w:tc>
      </w:tr>
    </w:tbl>
    <w:p w:rsidR="00141E31" w:rsidRPr="00691EEC" w:rsidRDefault="00141E31" w:rsidP="00141E31">
      <w:pPr>
        <w:jc w:val="both"/>
        <w:rPr>
          <w:color w:val="000000" w:themeColor="text1"/>
          <w:lang w:val="uk-UA"/>
        </w:rPr>
      </w:pPr>
    </w:p>
    <w:p w:rsidR="00141E31" w:rsidRPr="00691EEC" w:rsidRDefault="00141E31" w:rsidP="00141E31">
      <w:pPr>
        <w:jc w:val="both"/>
        <w:rPr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both"/>
        <w:rPr>
          <w:color w:val="000000" w:themeColor="text1"/>
          <w:lang w:val="uk-UA"/>
        </w:rPr>
      </w:pPr>
    </w:p>
    <w:p w:rsidR="00141E31" w:rsidRPr="00691EEC" w:rsidRDefault="00141E31" w:rsidP="00141E31">
      <w:pPr>
        <w:jc w:val="both"/>
        <w:rPr>
          <w:color w:val="000000" w:themeColor="text1"/>
          <w:sz w:val="28"/>
          <w:szCs w:val="28"/>
          <w:lang w:val="uk-UA"/>
        </w:rPr>
      </w:pPr>
    </w:p>
    <w:p w:rsidR="00141E31" w:rsidRDefault="00141E31" w:rsidP="00141E31">
      <w:pPr>
        <w:jc w:val="right"/>
        <w:rPr>
          <w:color w:val="000000" w:themeColor="text1"/>
          <w:sz w:val="28"/>
          <w:szCs w:val="28"/>
          <w:lang w:val="uk-UA"/>
        </w:rPr>
      </w:pPr>
      <w:r w:rsidRPr="00691EEC">
        <w:rPr>
          <w:b/>
          <w:color w:val="000000" w:themeColor="text1"/>
          <w:sz w:val="28"/>
          <w:szCs w:val="28"/>
          <w:lang w:val="uk-UA"/>
        </w:rPr>
        <w:t xml:space="preserve">Викладач   </w:t>
      </w:r>
      <w:r w:rsidRPr="00691EEC">
        <w:rPr>
          <w:color w:val="000000" w:themeColor="text1"/>
          <w:sz w:val="28"/>
          <w:szCs w:val="28"/>
          <w:lang w:val="uk-UA"/>
        </w:rPr>
        <w:t xml:space="preserve"> </w:t>
      </w:r>
      <w:r w:rsidR="00C77C4E">
        <w:rPr>
          <w:color w:val="000000" w:themeColor="text1"/>
          <w:sz w:val="28"/>
          <w:szCs w:val="28"/>
          <w:lang w:val="uk-UA"/>
        </w:rPr>
        <w:t xml:space="preserve">Холод Олександр Михайлович </w:t>
      </w:r>
    </w:p>
    <w:p w:rsidR="00EC5357" w:rsidRDefault="00EC5357" w:rsidP="00141E31">
      <w:pPr>
        <w:jc w:val="right"/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C77C4E" w:rsidRPr="00691EEC" w:rsidRDefault="00C77C4E" w:rsidP="00141E31">
      <w:pPr>
        <w:jc w:val="right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Шлемкевич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Тетяна Вікторівна </w:t>
      </w: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141E31" w:rsidRPr="00691EEC" w:rsidRDefault="00141E31" w:rsidP="00141E31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141E31" w:rsidRPr="006A318A" w:rsidRDefault="00141E31" w:rsidP="00141E31">
      <w:pPr>
        <w:rPr>
          <w:lang w:val="uk-UA"/>
        </w:rPr>
      </w:pPr>
    </w:p>
    <w:p w:rsidR="00141E31" w:rsidRDefault="00141E31" w:rsidP="00141E31"/>
    <w:p w:rsidR="00A2553E" w:rsidRDefault="00A2553E"/>
    <w:sectPr w:rsidR="00A2553E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40AE"/>
    <w:multiLevelType w:val="hybridMultilevel"/>
    <w:tmpl w:val="FC78456C"/>
    <w:lvl w:ilvl="0" w:tplc="910AD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F66E4"/>
    <w:multiLevelType w:val="hybridMultilevel"/>
    <w:tmpl w:val="304E8D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F4B53FB"/>
    <w:multiLevelType w:val="hybridMultilevel"/>
    <w:tmpl w:val="39B653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B4586"/>
    <w:multiLevelType w:val="hybridMultilevel"/>
    <w:tmpl w:val="62328940"/>
    <w:lvl w:ilvl="0" w:tplc="C06C9D2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13B82"/>
    <w:multiLevelType w:val="multilevel"/>
    <w:tmpl w:val="584276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25EC7E18"/>
    <w:multiLevelType w:val="hybridMultilevel"/>
    <w:tmpl w:val="EC3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83D70"/>
    <w:multiLevelType w:val="hybridMultilevel"/>
    <w:tmpl w:val="4566D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917B9"/>
    <w:multiLevelType w:val="hybridMultilevel"/>
    <w:tmpl w:val="62328940"/>
    <w:lvl w:ilvl="0" w:tplc="C06C9D2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B240E5"/>
    <w:multiLevelType w:val="hybridMultilevel"/>
    <w:tmpl w:val="254418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64E6A"/>
    <w:multiLevelType w:val="hybridMultilevel"/>
    <w:tmpl w:val="EACE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F310C"/>
    <w:multiLevelType w:val="hybridMultilevel"/>
    <w:tmpl w:val="B6067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96BA7"/>
    <w:multiLevelType w:val="hybridMultilevel"/>
    <w:tmpl w:val="2A7C36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D0BAF"/>
    <w:multiLevelType w:val="hybridMultilevel"/>
    <w:tmpl w:val="7BEA43EA"/>
    <w:lvl w:ilvl="0" w:tplc="19D2F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11"/>
  </w:num>
  <w:num w:numId="8">
    <w:abstractNumId w:val="0"/>
  </w:num>
  <w:num w:numId="9">
    <w:abstractNumId w:val="12"/>
  </w:num>
  <w:num w:numId="10">
    <w:abstractNumId w:val="9"/>
  </w:num>
  <w:num w:numId="11">
    <w:abstractNumId w:val="4"/>
  </w:num>
  <w:num w:numId="12">
    <w:abstractNumId w:val="8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A0"/>
    <w:rsid w:val="00022DA0"/>
    <w:rsid w:val="00141E31"/>
    <w:rsid w:val="00145999"/>
    <w:rsid w:val="002810E0"/>
    <w:rsid w:val="003875E4"/>
    <w:rsid w:val="009514F7"/>
    <w:rsid w:val="00A2553E"/>
    <w:rsid w:val="00C77C4E"/>
    <w:rsid w:val="00DD488B"/>
    <w:rsid w:val="00EC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41E3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1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141E31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unhideWhenUsed/>
    <w:rsid w:val="00141E3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41E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41E31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Strong"/>
    <w:basedOn w:val="a0"/>
    <w:qFormat/>
    <w:rsid w:val="00141E31"/>
    <w:rPr>
      <w:b/>
      <w:bCs/>
    </w:rPr>
  </w:style>
  <w:style w:type="character" w:styleId="a7">
    <w:name w:val="Emphasis"/>
    <w:basedOn w:val="a0"/>
    <w:uiPriority w:val="20"/>
    <w:qFormat/>
    <w:rsid w:val="00141E31"/>
    <w:rPr>
      <w:i/>
      <w:iCs/>
    </w:rPr>
  </w:style>
  <w:style w:type="paragraph" w:customStyle="1" w:styleId="Default">
    <w:name w:val="Default"/>
    <w:rsid w:val="002810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List Paragraph"/>
    <w:basedOn w:val="a"/>
    <w:qFormat/>
    <w:rsid w:val="002810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41E3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1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141E31"/>
    <w:rPr>
      <w:i/>
      <w:iCs/>
      <w:color w:val="808080" w:themeColor="text1" w:themeTint="7F"/>
    </w:rPr>
  </w:style>
  <w:style w:type="character" w:styleId="a5">
    <w:name w:val="Hyperlink"/>
    <w:basedOn w:val="a0"/>
    <w:uiPriority w:val="99"/>
    <w:unhideWhenUsed/>
    <w:rsid w:val="00141E31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41E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41E31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6">
    <w:name w:val="Strong"/>
    <w:basedOn w:val="a0"/>
    <w:qFormat/>
    <w:rsid w:val="00141E31"/>
    <w:rPr>
      <w:b/>
      <w:bCs/>
    </w:rPr>
  </w:style>
  <w:style w:type="character" w:styleId="a7">
    <w:name w:val="Emphasis"/>
    <w:basedOn w:val="a0"/>
    <w:uiPriority w:val="20"/>
    <w:qFormat/>
    <w:rsid w:val="00141E31"/>
    <w:rPr>
      <w:i/>
      <w:iCs/>
    </w:rPr>
  </w:style>
  <w:style w:type="paragraph" w:customStyle="1" w:styleId="Default">
    <w:name w:val="Default"/>
    <w:rsid w:val="002810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List Paragraph"/>
    <w:basedOn w:val="a"/>
    <w:qFormat/>
    <w:rsid w:val="002810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hyperlink" Target="http://www.ukrbook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etiana.shlemkevych@pnu.edu.ua" TargetMode="External"/><Relationship Id="rId12" Type="http://schemas.openxmlformats.org/officeDocument/2006/relationships/hyperlink" Target="http://www.nplu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ksandr.holod@pnu.edu.ua" TargetMode="External"/><Relationship Id="rId11" Type="http://schemas.openxmlformats.org/officeDocument/2006/relationships/hyperlink" Target="http://lib.pnu.edu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buv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suu.com/the%20_communication/docs/19-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5626</Words>
  <Characters>3207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</dc:creator>
  <cp:keywords/>
  <dc:description/>
  <cp:lastModifiedBy>dell 1</cp:lastModifiedBy>
  <cp:revision>4</cp:revision>
  <dcterms:created xsi:type="dcterms:W3CDTF">2022-03-22T20:04:00Z</dcterms:created>
  <dcterms:modified xsi:type="dcterms:W3CDTF">2022-03-22T20:57:00Z</dcterms:modified>
</cp:coreProperties>
</file>