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FF" w:rsidRPr="00EF01C5" w:rsidRDefault="00AF73FF" w:rsidP="00AF73FF">
      <w:pPr>
        <w:spacing w:after="0"/>
        <w:ind w:firstLine="709"/>
        <w:jc w:val="center"/>
        <w:rPr>
          <w:rFonts w:ascii="Times New Roman" w:hAnsi="Times New Roman"/>
          <w:sz w:val="32"/>
          <w:szCs w:val="32"/>
          <w:lang w:val="uk-UA"/>
        </w:rPr>
      </w:pPr>
      <w:r w:rsidRPr="00EF01C5">
        <w:rPr>
          <w:rFonts w:ascii="Times New Roman" w:hAnsi="Times New Roman"/>
          <w:sz w:val="32"/>
          <w:szCs w:val="32"/>
          <w:lang w:val="uk-UA"/>
        </w:rPr>
        <w:t>Міністерство освіти і науки України</w:t>
      </w:r>
    </w:p>
    <w:p w:rsidR="00AF73FF" w:rsidRPr="00EF01C5" w:rsidRDefault="00AF73FF" w:rsidP="00AF73FF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 w:rsidRPr="00EF01C5">
        <w:rPr>
          <w:rFonts w:ascii="Times New Roman" w:hAnsi="Times New Roman"/>
          <w:sz w:val="32"/>
          <w:szCs w:val="32"/>
          <w:lang w:val="uk-UA"/>
        </w:rPr>
        <w:t xml:space="preserve">ДВНЗ «Прикарпатський національний університет </w:t>
      </w:r>
    </w:p>
    <w:p w:rsidR="00AF73FF" w:rsidRPr="00EF01C5" w:rsidRDefault="00AF73FF" w:rsidP="00AF73FF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 w:rsidRPr="00EF01C5">
        <w:rPr>
          <w:rFonts w:ascii="Times New Roman" w:hAnsi="Times New Roman"/>
          <w:sz w:val="32"/>
          <w:szCs w:val="32"/>
          <w:lang w:val="uk-UA"/>
        </w:rPr>
        <w:t>імені Василя Стефаника»</w:t>
      </w:r>
    </w:p>
    <w:p w:rsidR="00AF73FF" w:rsidRPr="00EF01C5" w:rsidRDefault="00AF73FF" w:rsidP="00AF73FF">
      <w:pPr>
        <w:spacing w:after="0"/>
        <w:ind w:firstLine="709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AF73FF" w:rsidRPr="00EF01C5" w:rsidRDefault="00AF73FF" w:rsidP="00AF73FF">
      <w:pPr>
        <w:spacing w:after="0"/>
        <w:ind w:firstLine="709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AF73FF" w:rsidRPr="00EF01C5" w:rsidRDefault="00AF73FF" w:rsidP="00AF73FF">
      <w:pPr>
        <w:spacing w:after="0"/>
        <w:ind w:firstLine="709"/>
        <w:jc w:val="right"/>
        <w:rPr>
          <w:rFonts w:ascii="Times New Roman" w:hAnsi="Times New Roman"/>
          <w:sz w:val="32"/>
          <w:szCs w:val="32"/>
          <w:lang w:val="uk-UA"/>
        </w:rPr>
      </w:pPr>
      <w:r w:rsidRPr="00EF01C5">
        <w:rPr>
          <w:rFonts w:ascii="Times New Roman" w:hAnsi="Times New Roman"/>
          <w:sz w:val="32"/>
          <w:szCs w:val="32"/>
          <w:lang w:val="uk-UA"/>
        </w:rPr>
        <w:t>Кафедра журналістики</w:t>
      </w:r>
    </w:p>
    <w:p w:rsidR="00AF73FF" w:rsidRPr="003F76E4" w:rsidRDefault="00AF73FF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Pr="003F76E4" w:rsidRDefault="00AF73FF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Pr="007B146A" w:rsidRDefault="00AF73FF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Pr="007B146A" w:rsidRDefault="004829BF" w:rsidP="00AF73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7B146A">
        <w:rPr>
          <w:rFonts w:ascii="Times New Roman" w:hAnsi="Times New Roman"/>
          <w:b/>
          <w:sz w:val="36"/>
          <w:szCs w:val="36"/>
          <w:lang w:val="uk-UA"/>
        </w:rPr>
        <w:t>Галина Пристай</w:t>
      </w:r>
    </w:p>
    <w:p w:rsidR="00AF73FF" w:rsidRPr="003F76E4" w:rsidRDefault="00AF73FF" w:rsidP="00AF73FF">
      <w:pPr>
        <w:spacing w:after="0"/>
        <w:ind w:firstLine="709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Pr="003F76E4" w:rsidRDefault="00AF73FF" w:rsidP="00AF73FF">
      <w:pPr>
        <w:spacing w:after="0"/>
        <w:ind w:firstLine="709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Pr="003F76E4" w:rsidRDefault="00AF73FF" w:rsidP="00AF73FF">
      <w:pPr>
        <w:spacing w:after="0"/>
        <w:ind w:firstLine="709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Default="00AF73FF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51557" w:rsidRPr="003F76E4" w:rsidRDefault="00751557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Pr="00EF01C5" w:rsidRDefault="00AF73FF" w:rsidP="00AF73FF">
      <w:pPr>
        <w:spacing w:after="0"/>
        <w:ind w:firstLine="709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EF01C5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Методичні рекомендації </w:t>
      </w:r>
    </w:p>
    <w:p w:rsidR="00AF73FF" w:rsidRPr="00EF01C5" w:rsidRDefault="00AF73FF" w:rsidP="00AF73FF">
      <w:pPr>
        <w:spacing w:after="0"/>
        <w:ind w:firstLine="709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EF01C5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до вивчення навчальної дисципліни </w:t>
      </w:r>
    </w:p>
    <w:p w:rsidR="00AF73FF" w:rsidRPr="00C20A84" w:rsidRDefault="00AF73FF" w:rsidP="00AF73FF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F73FF" w:rsidRPr="000C25F0" w:rsidRDefault="00AF73FF" w:rsidP="00AF73FF">
      <w:pPr>
        <w:spacing w:after="0"/>
        <w:ind w:firstLine="709"/>
        <w:jc w:val="center"/>
        <w:rPr>
          <w:rFonts w:ascii="Times New Roman" w:eastAsia="Times New Roman" w:hAnsi="Times New Roman"/>
          <w:b/>
          <w:sz w:val="48"/>
          <w:szCs w:val="48"/>
          <w:lang w:val="uk-UA" w:eastAsia="ru-RU"/>
        </w:rPr>
      </w:pPr>
      <w:r w:rsidRPr="000C25F0">
        <w:rPr>
          <w:rFonts w:ascii="Times New Roman" w:eastAsia="Times New Roman" w:hAnsi="Times New Roman"/>
          <w:b/>
          <w:sz w:val="48"/>
          <w:szCs w:val="48"/>
          <w:lang w:val="uk-UA" w:eastAsia="ru-RU"/>
        </w:rPr>
        <w:t>«</w:t>
      </w:r>
      <w:r w:rsidR="004829BF" w:rsidRPr="000C25F0">
        <w:rPr>
          <w:rFonts w:ascii="Times New Roman" w:eastAsia="Times New Roman" w:hAnsi="Times New Roman"/>
          <w:b/>
          <w:sz w:val="48"/>
          <w:szCs w:val="48"/>
          <w:lang w:val="uk-UA" w:eastAsia="ru-RU"/>
        </w:rPr>
        <w:t>ВИДАВНИЧА СПРАВА</w:t>
      </w:r>
      <w:r w:rsidRPr="000C25F0">
        <w:rPr>
          <w:rFonts w:ascii="Times New Roman" w:eastAsia="Times New Roman" w:hAnsi="Times New Roman"/>
          <w:b/>
          <w:sz w:val="48"/>
          <w:szCs w:val="48"/>
          <w:lang w:val="uk-UA" w:eastAsia="ru-RU"/>
        </w:rPr>
        <w:t xml:space="preserve">» </w:t>
      </w:r>
    </w:p>
    <w:p w:rsidR="00AF73FF" w:rsidRPr="000C25F0" w:rsidRDefault="00AF73FF" w:rsidP="00AF73FF">
      <w:pPr>
        <w:spacing w:after="0"/>
        <w:ind w:firstLine="709"/>
        <w:jc w:val="center"/>
        <w:rPr>
          <w:rFonts w:ascii="Times New Roman" w:eastAsia="Times New Roman" w:hAnsi="Times New Roman"/>
          <w:b/>
          <w:sz w:val="48"/>
          <w:szCs w:val="48"/>
          <w:lang w:val="uk-UA" w:eastAsia="ru-RU"/>
        </w:rPr>
      </w:pPr>
    </w:p>
    <w:p w:rsidR="00AF73FF" w:rsidRPr="00EF01C5" w:rsidRDefault="00AF73FF" w:rsidP="00AF73FF">
      <w:pPr>
        <w:spacing w:after="0"/>
        <w:ind w:firstLine="709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EF01C5">
        <w:rPr>
          <w:rFonts w:ascii="Times New Roman" w:eastAsia="Times New Roman" w:hAnsi="Times New Roman"/>
          <w:sz w:val="32"/>
          <w:szCs w:val="32"/>
          <w:lang w:val="uk-UA" w:eastAsia="ru-RU"/>
        </w:rPr>
        <w:t>для магістрів</w:t>
      </w:r>
      <w:r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</w:p>
    <w:p w:rsidR="00AF73FF" w:rsidRPr="00EF01C5" w:rsidRDefault="00AF73FF" w:rsidP="00AF73FF">
      <w:pPr>
        <w:spacing w:after="0"/>
        <w:ind w:firstLine="709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EF01C5">
        <w:rPr>
          <w:rFonts w:ascii="Times New Roman" w:eastAsia="Times New Roman" w:hAnsi="Times New Roman"/>
          <w:sz w:val="32"/>
          <w:szCs w:val="32"/>
          <w:lang w:val="uk-UA" w:eastAsia="ru-RU"/>
        </w:rPr>
        <w:t>спеціальності «Журналістика»</w:t>
      </w:r>
    </w:p>
    <w:p w:rsidR="00AF73FF" w:rsidRPr="00EF01C5" w:rsidRDefault="00AF73FF" w:rsidP="00AF73FF">
      <w:pPr>
        <w:spacing w:after="0"/>
        <w:ind w:firstLine="709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AF73FF" w:rsidRPr="003F76E4" w:rsidRDefault="00AF73FF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Pr="003F76E4" w:rsidRDefault="00AF73FF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Default="00AF73FF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51557" w:rsidRPr="003F76E4" w:rsidRDefault="00751557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Pr="00C20A84" w:rsidRDefault="00AF73FF" w:rsidP="00AF73FF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Pr="003F76E4" w:rsidRDefault="00AF73FF" w:rsidP="00AF73FF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Pr="003F76E4" w:rsidRDefault="00AF73FF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Default="00AF73FF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Pr="003F76E4" w:rsidRDefault="00AF73FF" w:rsidP="000C25F0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</w:p>
    <w:p w:rsidR="00AF73FF" w:rsidRPr="000C25F0" w:rsidRDefault="00AF73FF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C25F0">
        <w:rPr>
          <w:rFonts w:ascii="Times New Roman" w:hAnsi="Times New Roman"/>
          <w:b/>
          <w:sz w:val="32"/>
          <w:szCs w:val="32"/>
          <w:lang w:val="uk-UA"/>
        </w:rPr>
        <w:t>Івано-Франківськ</w:t>
      </w:r>
    </w:p>
    <w:p w:rsidR="00AF73FF" w:rsidRPr="000C25F0" w:rsidRDefault="00AF73FF" w:rsidP="00AF73FF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C25F0">
        <w:rPr>
          <w:rFonts w:ascii="Times New Roman" w:hAnsi="Times New Roman"/>
          <w:b/>
          <w:sz w:val="32"/>
          <w:szCs w:val="32"/>
          <w:lang w:val="uk-UA"/>
        </w:rPr>
        <w:t>2019</w:t>
      </w:r>
    </w:p>
    <w:p w:rsidR="00F5738E" w:rsidRDefault="00F5738E" w:rsidP="00F5738E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5738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УДК 378.016/655.41(072) </w:t>
      </w:r>
    </w:p>
    <w:p w:rsidR="00AF73FF" w:rsidRDefault="00F5738E" w:rsidP="00F5738E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5738E">
        <w:rPr>
          <w:rFonts w:ascii="Times New Roman" w:eastAsia="Times New Roman" w:hAnsi="Times New Roman"/>
          <w:sz w:val="28"/>
          <w:szCs w:val="28"/>
          <w:lang w:val="uk-UA" w:eastAsia="ru-RU"/>
        </w:rPr>
        <w:t>ББК 76.17р30</w:t>
      </w:r>
    </w:p>
    <w:p w:rsidR="007B146A" w:rsidRPr="003F76E4" w:rsidRDefault="007B146A" w:rsidP="00F5738E">
      <w:pPr>
        <w:spacing w:after="0"/>
        <w:ind w:firstLine="709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AF73FF" w:rsidRPr="003F76E4" w:rsidRDefault="00AF73FF" w:rsidP="00AF73FF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3F76E4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Рекомендовано до друку Вченою радою Факультету філології</w:t>
      </w:r>
    </w:p>
    <w:p w:rsidR="00AF73FF" w:rsidRPr="003F76E4" w:rsidRDefault="00AF73FF" w:rsidP="00AF73FF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3F76E4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ДВНЗ «Прикарпатський національний університет</w:t>
      </w:r>
    </w:p>
    <w:p w:rsidR="00AF73FF" w:rsidRPr="003F76E4" w:rsidRDefault="00AF73FF" w:rsidP="00AF73FF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3F76E4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імені Василя Стефаника»</w:t>
      </w:r>
    </w:p>
    <w:p w:rsidR="00AF73FF" w:rsidRPr="003F76E4" w:rsidRDefault="00AF73FF" w:rsidP="00AF73FF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AF73FF" w:rsidRPr="003F76E4" w:rsidRDefault="00AF73FF" w:rsidP="00AF73F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73FF" w:rsidRPr="003F76E4" w:rsidRDefault="00AF73FF" w:rsidP="00AF73F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73FF" w:rsidRPr="003F76E4" w:rsidRDefault="00AF73FF" w:rsidP="00AF73FF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F76E4">
        <w:rPr>
          <w:rFonts w:ascii="Times New Roman" w:eastAsia="Times New Roman" w:hAnsi="Times New Roman"/>
          <w:sz w:val="28"/>
          <w:szCs w:val="28"/>
          <w:lang w:val="uk-UA" w:eastAsia="ru-RU"/>
        </w:rPr>
        <w:t>Рецензенти:</w:t>
      </w:r>
    </w:p>
    <w:p w:rsidR="00AF73FF" w:rsidRPr="003F76E4" w:rsidRDefault="001526AD" w:rsidP="00AF73F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>C</w:t>
      </w:r>
      <w:r w:rsidRPr="001526A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І. Хороб </w:t>
      </w:r>
      <w:r w:rsidR="00AF73FF" w:rsidRPr="003F7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доктор філологічних наук,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завідувач</w:t>
      </w:r>
      <w:r w:rsidR="00AF73FF" w:rsidRPr="003F7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кафедри української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літератури </w:t>
      </w:r>
      <w:r w:rsidR="00AF73FF" w:rsidRPr="003F76E4">
        <w:rPr>
          <w:rFonts w:ascii="Times New Roman" w:eastAsia="Times New Roman" w:hAnsi="Times New Roman"/>
          <w:sz w:val="28"/>
          <w:szCs w:val="28"/>
          <w:lang w:val="uk-UA" w:eastAsia="ru-RU"/>
        </w:rPr>
        <w:t>Факультету філології ДВНЗ «Прикарпатський національний університет імені Василя Стефаника».</w:t>
      </w:r>
    </w:p>
    <w:p w:rsidR="00AF73FF" w:rsidRPr="003F76E4" w:rsidRDefault="004829BF" w:rsidP="00AF73F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Н. В. Марчук</w:t>
      </w:r>
      <w:r w:rsidR="00AF73FF" w:rsidRPr="003F76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AF73FF" w:rsidRPr="003F7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кандидат політичних наук, доцент</w:t>
      </w:r>
      <w:r w:rsidRPr="003F7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кафедри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журналістики </w:t>
      </w:r>
      <w:r w:rsidRPr="003F76E4">
        <w:rPr>
          <w:rFonts w:ascii="Times New Roman" w:eastAsia="Times New Roman" w:hAnsi="Times New Roman"/>
          <w:sz w:val="28"/>
          <w:szCs w:val="28"/>
          <w:lang w:val="uk-UA" w:eastAsia="ru-RU"/>
        </w:rPr>
        <w:t>Факультету філології ДВНЗ «Прикарпатський національний університет імені Василя Стефаника»</w:t>
      </w:r>
      <w:r w:rsidR="00AF73FF" w:rsidRPr="00AF73F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AF73FF" w:rsidRDefault="00AF73FF" w:rsidP="00AF73FF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73FF" w:rsidRPr="003F76E4" w:rsidRDefault="00AF73FF" w:rsidP="00AF73FF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73FF" w:rsidRPr="003F76E4" w:rsidRDefault="001526AD" w:rsidP="00AF73F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A5996">
        <w:rPr>
          <w:rFonts w:ascii="Times New Roman" w:eastAsia="Times New Roman" w:hAnsi="Times New Roman"/>
          <w:sz w:val="28"/>
          <w:szCs w:val="28"/>
          <w:lang w:val="uk-UA" w:eastAsia="ru-RU"/>
        </w:rPr>
        <w:t>Пристай Г.</w:t>
      </w:r>
      <w:r w:rsidR="007B14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A5996">
        <w:rPr>
          <w:rFonts w:ascii="Times New Roman" w:eastAsia="Times New Roman" w:hAnsi="Times New Roman"/>
          <w:sz w:val="28"/>
          <w:szCs w:val="28"/>
          <w:lang w:val="uk-UA" w:eastAsia="ru-RU"/>
        </w:rPr>
        <w:t>І.</w:t>
      </w:r>
      <w:r w:rsidR="00AF73FF" w:rsidRPr="001A59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Методичні рекомендації до вивчення навчальної дисципліни «</w:t>
      </w:r>
      <w:r w:rsidRPr="001A5996">
        <w:rPr>
          <w:rFonts w:ascii="Times New Roman" w:eastAsia="Times New Roman" w:hAnsi="Times New Roman"/>
          <w:sz w:val="28"/>
          <w:szCs w:val="28"/>
          <w:lang w:val="uk-UA" w:eastAsia="ru-RU"/>
        </w:rPr>
        <w:t>Видавнича справа</w:t>
      </w:r>
      <w:r w:rsidR="00AF73FF" w:rsidRPr="001A5996">
        <w:rPr>
          <w:rFonts w:ascii="Times New Roman" w:eastAsia="Times New Roman" w:hAnsi="Times New Roman"/>
          <w:sz w:val="28"/>
          <w:szCs w:val="28"/>
          <w:lang w:val="uk-UA" w:eastAsia="ru-RU"/>
        </w:rPr>
        <w:t>» для магістрів спеціальності «Журналістика»</w:t>
      </w:r>
      <w:r w:rsidR="00AF73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AF73FF" w:rsidRPr="003F7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/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Галина Іванівна Пристай</w:t>
      </w:r>
      <w:r w:rsidR="00AF73FF" w:rsidRPr="003F7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– Івано-Франківськ : </w:t>
      </w:r>
      <w:r w:rsidRPr="001526AD">
        <w:rPr>
          <w:rFonts w:ascii="Times New Roman" w:eastAsia="Times New Roman" w:hAnsi="Times New Roman"/>
          <w:sz w:val="28"/>
          <w:szCs w:val="28"/>
          <w:lang w:val="uk-UA" w:eastAsia="ru-RU"/>
        </w:rPr>
        <w:t>ЯРИНА</w:t>
      </w:r>
      <w:r w:rsidR="00AF73FF" w:rsidRPr="001526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2019. – </w:t>
      </w:r>
      <w:r w:rsidR="000C25F0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 w:rsidR="00AF73FF" w:rsidRPr="001526AD">
        <w:rPr>
          <w:rFonts w:ascii="Times New Roman" w:eastAsia="Times New Roman" w:hAnsi="Times New Roman"/>
          <w:sz w:val="28"/>
          <w:szCs w:val="28"/>
          <w:lang w:val="uk-UA" w:eastAsia="ru-RU"/>
        </w:rPr>
        <w:t> с.</w:t>
      </w:r>
    </w:p>
    <w:p w:rsidR="00AF73FF" w:rsidRPr="003F76E4" w:rsidRDefault="00AF73FF" w:rsidP="00AF73FF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73FF" w:rsidRDefault="00AF73FF" w:rsidP="00AF73FF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73FF" w:rsidRPr="003F76E4" w:rsidRDefault="00AF73FF" w:rsidP="00AF73FF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73FF" w:rsidRPr="003F76E4" w:rsidRDefault="00AF73FF" w:rsidP="00AF73F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5D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Методичні рекомендації розроблено відповідно до освітньо-професійної програми підготовки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магістра </w:t>
      </w:r>
      <w:r w:rsidRPr="00375DC7">
        <w:rPr>
          <w:rFonts w:ascii="Times New Roman" w:eastAsia="Times New Roman" w:hAnsi="Times New Roman"/>
          <w:sz w:val="28"/>
          <w:szCs w:val="28"/>
          <w:lang w:val="uk-UA" w:eastAsia="ru-RU"/>
        </w:rPr>
        <w:t>спеціальності «Журналістика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медіакомунікація</w:t>
      </w:r>
      <w:proofErr w:type="spellEnd"/>
      <w:r w:rsidRPr="00375D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а також вимог кредитно-модульної організації навчального процесу. </w:t>
      </w:r>
      <w:r w:rsidRPr="00AF73FF">
        <w:rPr>
          <w:rFonts w:ascii="Times New Roman" w:eastAsia="Times New Roman" w:hAnsi="Times New Roman"/>
          <w:sz w:val="28"/>
          <w:szCs w:val="28"/>
          <w:lang w:val="uk-UA" w:eastAsia="ru-RU"/>
        </w:rPr>
        <w:t>Навчально-методична розробка містить пояснювальну записку, методичні вказівки для самостійної роботи студент</w:t>
      </w:r>
      <w:r w:rsidR="007B146A">
        <w:rPr>
          <w:rFonts w:ascii="Times New Roman" w:eastAsia="Times New Roman" w:hAnsi="Times New Roman"/>
          <w:sz w:val="28"/>
          <w:szCs w:val="28"/>
          <w:lang w:val="uk-UA" w:eastAsia="ru-RU"/>
        </w:rPr>
        <w:t>ів, тематичний план дисципліни «</w:t>
      </w:r>
      <w:r w:rsidR="001526AD">
        <w:rPr>
          <w:rFonts w:ascii="Times New Roman" w:eastAsia="Times New Roman" w:hAnsi="Times New Roman"/>
          <w:sz w:val="28"/>
          <w:szCs w:val="28"/>
          <w:lang w:val="uk-UA" w:eastAsia="ru-RU"/>
        </w:rPr>
        <w:t>Видавнича справа</w:t>
      </w:r>
      <w:r w:rsidR="007B146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AF73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а також список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рекомендованої </w:t>
      </w:r>
      <w:r w:rsidRPr="00AF73FF">
        <w:rPr>
          <w:rFonts w:ascii="Times New Roman" w:eastAsia="Times New Roman" w:hAnsi="Times New Roman"/>
          <w:sz w:val="28"/>
          <w:szCs w:val="28"/>
          <w:lang w:val="uk-UA" w:eastAsia="ru-RU"/>
        </w:rPr>
        <w:t>літератури.</w:t>
      </w:r>
    </w:p>
    <w:p w:rsidR="00AF73FF" w:rsidRDefault="00AF73FF" w:rsidP="00AF73FF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73FF" w:rsidRPr="003F76E4" w:rsidRDefault="00AF73FF" w:rsidP="00AF73FF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73FF" w:rsidRDefault="00AF73FF" w:rsidP="00AF73FF">
      <w:pPr>
        <w:spacing w:after="0"/>
        <w:ind w:left="7088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542C6" w:rsidRDefault="004542C6" w:rsidP="00AF73FF">
      <w:pPr>
        <w:spacing w:after="0"/>
        <w:ind w:left="7088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A5996" w:rsidRDefault="001A5996" w:rsidP="00AF73FF">
      <w:pPr>
        <w:spacing w:after="0"/>
        <w:ind w:left="7088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A5996" w:rsidRDefault="001A5996" w:rsidP="00AF73FF">
      <w:pPr>
        <w:spacing w:after="0"/>
        <w:ind w:left="7088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73FF" w:rsidRDefault="00AF73FF" w:rsidP="00AF73FF">
      <w:p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73FF" w:rsidRPr="00AF73FF" w:rsidRDefault="00AF73FF" w:rsidP="00AF73FF">
      <w:pPr>
        <w:spacing w:after="0"/>
        <w:ind w:left="7088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F7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© </w:t>
      </w:r>
      <w:r w:rsidR="001526AD">
        <w:rPr>
          <w:rFonts w:ascii="Times New Roman" w:eastAsia="Times New Roman" w:hAnsi="Times New Roman"/>
          <w:sz w:val="28"/>
          <w:szCs w:val="28"/>
          <w:lang w:val="uk-UA" w:eastAsia="ru-RU"/>
        </w:rPr>
        <w:t>Пристай Г.</w:t>
      </w:r>
      <w:r w:rsidR="00640F4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1526AD">
        <w:rPr>
          <w:rFonts w:ascii="Times New Roman" w:eastAsia="Times New Roman" w:hAnsi="Times New Roman"/>
          <w:sz w:val="28"/>
          <w:szCs w:val="28"/>
          <w:lang w:val="uk-UA" w:eastAsia="ru-RU"/>
        </w:rPr>
        <w:t>І.</w:t>
      </w:r>
      <w:r w:rsidRPr="003F76E4">
        <w:rPr>
          <w:rFonts w:ascii="Times New Roman" w:eastAsia="Times New Roman" w:hAnsi="Times New Roman"/>
          <w:sz w:val="28"/>
          <w:szCs w:val="28"/>
          <w:lang w:val="uk-UA" w:eastAsia="ru-RU"/>
        </w:rPr>
        <w:t>, 2019</w:t>
      </w:r>
    </w:p>
    <w:p w:rsidR="0010706E" w:rsidRDefault="0010706E" w:rsidP="00AF73FF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10706E" w:rsidRDefault="0010706E" w:rsidP="001A5996">
      <w:pPr>
        <w:spacing w:after="0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10706E" w:rsidRPr="00751557" w:rsidRDefault="0010706E" w:rsidP="0010706E">
      <w:pPr>
        <w:spacing w:after="0"/>
        <w:ind w:firstLine="709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751557">
        <w:rPr>
          <w:rFonts w:ascii="Times New Roman" w:eastAsia="Times New Roman" w:hAnsi="Times New Roman"/>
          <w:sz w:val="32"/>
          <w:szCs w:val="32"/>
          <w:lang w:val="uk-UA" w:eastAsia="ru-RU"/>
        </w:rPr>
        <w:t>ЗМІСТ</w:t>
      </w:r>
    </w:p>
    <w:p w:rsidR="0010706E" w:rsidRPr="00751557" w:rsidRDefault="0010706E" w:rsidP="0010706E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10706E" w:rsidRPr="00751557" w:rsidRDefault="004542C6" w:rsidP="0010706E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195B5A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Вступ</w:t>
      </w:r>
      <w:r>
        <w:rPr>
          <w:rFonts w:ascii="Times New Roman" w:eastAsia="Times New Roman" w:hAnsi="Times New Roman"/>
          <w:sz w:val="32"/>
          <w:szCs w:val="32"/>
          <w:lang w:val="uk-UA" w:eastAsia="ru-RU"/>
        </w:rPr>
        <w:t>………………………..……………………….……...</w:t>
      </w:r>
      <w:r w:rsidR="0010706E" w:rsidRPr="00751557">
        <w:rPr>
          <w:rFonts w:ascii="Times New Roman" w:eastAsia="Times New Roman" w:hAnsi="Times New Roman"/>
          <w:sz w:val="32"/>
          <w:szCs w:val="32"/>
          <w:lang w:val="uk-UA" w:eastAsia="ru-RU"/>
        </w:rPr>
        <w:t>………4</w:t>
      </w:r>
    </w:p>
    <w:p w:rsidR="0010706E" w:rsidRDefault="00751557" w:rsidP="00751557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195B5A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Тематичний план дисципліни</w:t>
      </w:r>
      <w:r w:rsidRPr="00751557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 ………………………</w:t>
      </w:r>
      <w:r w:rsidR="00195B5A">
        <w:rPr>
          <w:rFonts w:ascii="Times New Roman" w:eastAsia="Times New Roman" w:hAnsi="Times New Roman"/>
          <w:sz w:val="32"/>
          <w:szCs w:val="32"/>
          <w:lang w:val="uk-UA" w:eastAsia="ru-RU"/>
        </w:rPr>
        <w:t>…………</w:t>
      </w:r>
      <w:r w:rsidR="00D576C4">
        <w:rPr>
          <w:rFonts w:ascii="Times New Roman" w:eastAsia="Times New Roman" w:hAnsi="Times New Roman"/>
          <w:sz w:val="32"/>
          <w:szCs w:val="32"/>
          <w:lang w:val="uk-UA" w:eastAsia="ru-RU"/>
        </w:rPr>
        <w:t>8</w:t>
      </w:r>
    </w:p>
    <w:p w:rsidR="00BF3200" w:rsidRPr="00751557" w:rsidRDefault="004542C6" w:rsidP="00751557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195B5A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Завдання самостійної роботи</w:t>
      </w:r>
      <w:r>
        <w:rPr>
          <w:rFonts w:ascii="Times New Roman" w:eastAsia="Times New Roman" w:hAnsi="Times New Roman"/>
          <w:sz w:val="32"/>
          <w:szCs w:val="32"/>
          <w:lang w:val="uk-UA" w:eastAsia="ru-RU"/>
        </w:rPr>
        <w:t>…..</w:t>
      </w:r>
      <w:r w:rsidR="00BF3200">
        <w:rPr>
          <w:rFonts w:ascii="Times New Roman" w:eastAsia="Times New Roman" w:hAnsi="Times New Roman"/>
          <w:sz w:val="32"/>
          <w:szCs w:val="32"/>
          <w:lang w:val="uk-UA" w:eastAsia="ru-RU"/>
        </w:rPr>
        <w:t>……</w:t>
      </w:r>
      <w:r>
        <w:rPr>
          <w:rFonts w:ascii="Times New Roman" w:eastAsia="Times New Roman" w:hAnsi="Times New Roman"/>
          <w:sz w:val="32"/>
          <w:szCs w:val="32"/>
          <w:lang w:val="uk-UA" w:eastAsia="ru-RU"/>
        </w:rPr>
        <w:t>.</w:t>
      </w:r>
      <w:r w:rsidR="00D576C4">
        <w:rPr>
          <w:rFonts w:ascii="Times New Roman" w:eastAsia="Times New Roman" w:hAnsi="Times New Roman"/>
          <w:sz w:val="32"/>
          <w:szCs w:val="32"/>
          <w:lang w:val="uk-UA" w:eastAsia="ru-RU"/>
        </w:rPr>
        <w:t>…………</w:t>
      </w:r>
      <w:r w:rsidR="00195B5A">
        <w:rPr>
          <w:rFonts w:ascii="Times New Roman" w:eastAsia="Times New Roman" w:hAnsi="Times New Roman"/>
          <w:sz w:val="32"/>
          <w:szCs w:val="32"/>
          <w:lang w:val="uk-UA" w:eastAsia="ru-RU"/>
        </w:rPr>
        <w:t>………………</w:t>
      </w:r>
      <w:r w:rsidR="00D576C4">
        <w:rPr>
          <w:rFonts w:ascii="Times New Roman" w:eastAsia="Times New Roman" w:hAnsi="Times New Roman"/>
          <w:sz w:val="32"/>
          <w:szCs w:val="32"/>
          <w:lang w:val="uk-UA" w:eastAsia="ru-RU"/>
        </w:rPr>
        <w:t>10</w:t>
      </w:r>
    </w:p>
    <w:p w:rsidR="0010706E" w:rsidRDefault="004542C6" w:rsidP="0010706E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195B5A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Завдання контрольної роботи</w:t>
      </w:r>
      <w:r>
        <w:rPr>
          <w:rFonts w:ascii="Times New Roman" w:eastAsia="Times New Roman" w:hAnsi="Times New Roman"/>
          <w:sz w:val="32"/>
          <w:szCs w:val="32"/>
          <w:lang w:val="uk-UA" w:eastAsia="ru-RU"/>
        </w:rPr>
        <w:t>….</w:t>
      </w:r>
      <w:r w:rsidR="00751557" w:rsidRPr="00751557">
        <w:rPr>
          <w:rFonts w:ascii="Times New Roman" w:eastAsia="Times New Roman" w:hAnsi="Times New Roman"/>
          <w:sz w:val="32"/>
          <w:szCs w:val="32"/>
          <w:lang w:val="uk-UA" w:eastAsia="ru-RU"/>
        </w:rPr>
        <w:t>………………..</w:t>
      </w:r>
      <w:r>
        <w:rPr>
          <w:rFonts w:ascii="Times New Roman" w:eastAsia="Times New Roman" w:hAnsi="Times New Roman"/>
          <w:sz w:val="32"/>
          <w:szCs w:val="32"/>
          <w:lang w:val="uk-UA" w:eastAsia="ru-RU"/>
        </w:rPr>
        <w:t>…………</w:t>
      </w:r>
      <w:r w:rsidR="00195B5A">
        <w:rPr>
          <w:rFonts w:ascii="Times New Roman" w:eastAsia="Times New Roman" w:hAnsi="Times New Roman"/>
          <w:sz w:val="32"/>
          <w:szCs w:val="32"/>
          <w:lang w:val="uk-UA" w:eastAsia="ru-RU"/>
        </w:rPr>
        <w:t>…..</w:t>
      </w:r>
      <w:r w:rsidR="00BF3200">
        <w:rPr>
          <w:rFonts w:ascii="Times New Roman" w:eastAsia="Times New Roman" w:hAnsi="Times New Roman"/>
          <w:sz w:val="32"/>
          <w:szCs w:val="32"/>
          <w:lang w:val="uk-UA" w:eastAsia="ru-RU"/>
        </w:rPr>
        <w:t>1</w:t>
      </w:r>
      <w:r w:rsidR="00D576C4">
        <w:rPr>
          <w:rFonts w:ascii="Times New Roman" w:eastAsia="Times New Roman" w:hAnsi="Times New Roman"/>
          <w:sz w:val="32"/>
          <w:szCs w:val="32"/>
          <w:lang w:val="uk-UA" w:eastAsia="ru-RU"/>
        </w:rPr>
        <w:t>3</w:t>
      </w:r>
    </w:p>
    <w:p w:rsidR="004542C6" w:rsidRPr="00751557" w:rsidRDefault="004542C6" w:rsidP="0010706E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195B5A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Тематика курсових робіт</w:t>
      </w:r>
      <w:r>
        <w:rPr>
          <w:rFonts w:ascii="Times New Roman" w:eastAsia="Times New Roman" w:hAnsi="Times New Roman"/>
          <w:sz w:val="32"/>
          <w:szCs w:val="32"/>
          <w:lang w:val="uk-UA" w:eastAsia="ru-RU"/>
        </w:rPr>
        <w:t>……………………………………</w:t>
      </w:r>
      <w:r w:rsidR="00195B5A">
        <w:rPr>
          <w:rFonts w:ascii="Times New Roman" w:eastAsia="Times New Roman" w:hAnsi="Times New Roman"/>
          <w:sz w:val="32"/>
          <w:szCs w:val="32"/>
          <w:lang w:val="uk-UA" w:eastAsia="ru-RU"/>
        </w:rPr>
        <w:t>…..</w:t>
      </w:r>
      <w:r>
        <w:rPr>
          <w:rFonts w:ascii="Times New Roman" w:eastAsia="Times New Roman" w:hAnsi="Times New Roman"/>
          <w:sz w:val="32"/>
          <w:szCs w:val="32"/>
          <w:lang w:val="uk-UA" w:eastAsia="ru-RU"/>
        </w:rPr>
        <w:t>1</w:t>
      </w:r>
      <w:r w:rsidR="00D576C4">
        <w:rPr>
          <w:rFonts w:ascii="Times New Roman" w:eastAsia="Times New Roman" w:hAnsi="Times New Roman"/>
          <w:sz w:val="32"/>
          <w:szCs w:val="32"/>
          <w:lang w:val="uk-UA" w:eastAsia="ru-RU"/>
        </w:rPr>
        <w:t>5</w:t>
      </w:r>
    </w:p>
    <w:p w:rsidR="0010706E" w:rsidRPr="00C34E98" w:rsidRDefault="0010706E" w:rsidP="0010706E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195B5A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Рек</w:t>
      </w:r>
      <w:r w:rsidR="00751557" w:rsidRPr="00195B5A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омендована література</w:t>
      </w:r>
      <w:r w:rsidR="00751557" w:rsidRPr="00751557">
        <w:rPr>
          <w:rFonts w:ascii="Times New Roman" w:eastAsia="Times New Roman" w:hAnsi="Times New Roman"/>
          <w:sz w:val="32"/>
          <w:szCs w:val="32"/>
          <w:lang w:val="uk-UA" w:eastAsia="ru-RU"/>
        </w:rPr>
        <w:t>…………………………...</w:t>
      </w:r>
      <w:r w:rsidR="004542C6">
        <w:rPr>
          <w:rFonts w:ascii="Times New Roman" w:eastAsia="Times New Roman" w:hAnsi="Times New Roman"/>
          <w:sz w:val="32"/>
          <w:szCs w:val="32"/>
          <w:lang w:val="uk-UA" w:eastAsia="ru-RU"/>
        </w:rPr>
        <w:t>…</w:t>
      </w:r>
      <w:r w:rsidR="00195B5A">
        <w:rPr>
          <w:rFonts w:ascii="Times New Roman" w:eastAsia="Times New Roman" w:hAnsi="Times New Roman"/>
          <w:sz w:val="32"/>
          <w:szCs w:val="32"/>
          <w:lang w:val="uk-UA" w:eastAsia="ru-RU"/>
        </w:rPr>
        <w:t>………</w:t>
      </w:r>
      <w:r w:rsidR="004542C6">
        <w:rPr>
          <w:rFonts w:ascii="Times New Roman" w:eastAsia="Times New Roman" w:hAnsi="Times New Roman"/>
          <w:sz w:val="32"/>
          <w:szCs w:val="32"/>
          <w:lang w:val="uk-UA" w:eastAsia="ru-RU"/>
        </w:rPr>
        <w:t>1</w:t>
      </w:r>
      <w:r w:rsidR="00C34E98" w:rsidRPr="00C34E98">
        <w:rPr>
          <w:rFonts w:ascii="Times New Roman" w:eastAsia="Times New Roman" w:hAnsi="Times New Roman"/>
          <w:sz w:val="32"/>
          <w:szCs w:val="32"/>
          <w:lang w:val="uk-UA" w:eastAsia="ru-RU"/>
        </w:rPr>
        <w:t>7</w:t>
      </w:r>
    </w:p>
    <w:p w:rsidR="0010706E" w:rsidRPr="00751557" w:rsidRDefault="0010706E" w:rsidP="0010706E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10706E" w:rsidRPr="00751557" w:rsidRDefault="0010706E" w:rsidP="0010706E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10706E" w:rsidRPr="00751557" w:rsidRDefault="0010706E" w:rsidP="0010706E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Default="00751557" w:rsidP="00BF3200">
      <w:pPr>
        <w:spacing w:after="0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A5996">
      <w:pPr>
        <w:spacing w:after="0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10706E" w:rsidRPr="00751557" w:rsidRDefault="0010706E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751557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ВСТУП</w:t>
      </w:r>
    </w:p>
    <w:p w:rsidR="00096779" w:rsidRDefault="00096779" w:rsidP="00096779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«Видавнича справа» – навчальна дисципліна, зорієнтована на формування системи знань про специфіку застосування інструментів, принципів і методів менеджменту та маркетингу у видавничій діяльності. Зміст курсу розкриває комплекс питань щодо сутності та завдань видавничої діяльності у сучасних умовах. </w:t>
      </w:r>
    </w:p>
    <w:p w:rsidR="00096779" w:rsidRDefault="00096779" w:rsidP="00096779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Професія журналіста унікальна за своєю специфікою, коли треба бути ерудитом у багатьох галузях. Виробничі функції працівників ЗМІ поділяють на три групи: </w:t>
      </w:r>
    </w:p>
    <w:p w:rsidR="00096779" w:rsidRDefault="00096779" w:rsidP="00096779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а) функції, пов’язані зі створенням повідомлень; </w:t>
      </w:r>
    </w:p>
    <w:p w:rsidR="00096779" w:rsidRDefault="00096779" w:rsidP="00096779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б) функції, пов’язані з редагуванням повідомлень; </w:t>
      </w:r>
    </w:p>
    <w:p w:rsidR="00096779" w:rsidRDefault="00096779" w:rsidP="00096779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в) функції, пов’язані зі створенням повідомлень (в основному журналісти, автори), з редагуванням (їх називають редакторами), з організацією видавання видань (їх називають видавцями), а також тих, хто одночасно виконує функції двох чи всіх трьох груп. </w:t>
      </w:r>
    </w:p>
    <w:p w:rsidR="00D576C4" w:rsidRDefault="00096779" w:rsidP="00096779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Все це накладає на журналіста основні та додаткові обов'язки. Знання закономірностей та особливостей  породження й створення текстів, видань та видавництв необхідне для майбутнього фахівця з журналістики.  Разом із тим, журналістові необхідно вміти аналізувати видавничу справу світу та України. У навчальному курсі подається детальна інформація про особливості видавничих процесів, їхню структуру й специфіку, а також – рекламу та наслідки.  </w:t>
      </w:r>
    </w:p>
    <w:p w:rsidR="00096779" w:rsidRDefault="00096779" w:rsidP="00096779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</w:p>
    <w:p w:rsidR="00096779" w:rsidRDefault="00096779" w:rsidP="00096779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Метою</w:t>
      </w: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навчального курсу «Видавнича справа» є опанування студентами необхідних теоретичних основ і практичних навичок видавничої діяльності. </w:t>
      </w:r>
    </w:p>
    <w:p w:rsidR="00D576C4" w:rsidRDefault="00D576C4" w:rsidP="00096779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D576C4" w:rsidRPr="00D576C4" w:rsidRDefault="00D576C4" w:rsidP="00D576C4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25F36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Завдання </w:t>
      </w:r>
      <w:r>
        <w:rPr>
          <w:rFonts w:ascii="Times New Roman" w:eastAsia="Times New Roman" w:hAnsi="Times New Roman"/>
          <w:sz w:val="32"/>
          <w:szCs w:val="32"/>
          <w:lang w:val="uk-UA" w:eastAsia="ru-RU"/>
        </w:rPr>
        <w:t>курсу «Видавнича справа»:</w:t>
      </w:r>
    </w:p>
    <w:p w:rsidR="00D576C4" w:rsidRPr="00D576C4" w:rsidRDefault="00D576C4" w:rsidP="00D576C4">
      <w:pPr>
        <w:tabs>
          <w:tab w:val="left" w:pos="-5400"/>
        </w:tabs>
        <w:spacing w:after="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D576C4">
        <w:rPr>
          <w:rFonts w:ascii="Times New Roman" w:hAnsi="Times New Roman"/>
          <w:sz w:val="32"/>
          <w:szCs w:val="32"/>
          <w:lang w:val="uk-UA"/>
        </w:rPr>
        <w:t>1) вивчити головні поняття видавнич</w:t>
      </w:r>
      <w:r w:rsidR="005623A4">
        <w:rPr>
          <w:rFonts w:ascii="Times New Roman" w:hAnsi="Times New Roman"/>
          <w:sz w:val="32"/>
          <w:szCs w:val="32"/>
          <w:lang w:val="uk-UA"/>
        </w:rPr>
        <w:t>ої</w:t>
      </w:r>
      <w:r w:rsidRPr="00D576C4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5623A4">
        <w:rPr>
          <w:rFonts w:ascii="Times New Roman" w:hAnsi="Times New Roman"/>
          <w:sz w:val="32"/>
          <w:szCs w:val="32"/>
          <w:lang w:val="uk-UA"/>
        </w:rPr>
        <w:t>справи</w:t>
      </w:r>
      <w:r w:rsidRPr="00D576C4">
        <w:rPr>
          <w:rFonts w:ascii="Times New Roman" w:hAnsi="Times New Roman"/>
          <w:sz w:val="32"/>
          <w:szCs w:val="32"/>
          <w:lang w:val="uk-UA"/>
        </w:rPr>
        <w:t>;</w:t>
      </w:r>
    </w:p>
    <w:p w:rsidR="00D576C4" w:rsidRPr="00D576C4" w:rsidRDefault="005623A4" w:rsidP="00D576C4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2) </w:t>
      </w:r>
      <w:r w:rsidR="00D576C4" w:rsidRPr="00D576C4">
        <w:rPr>
          <w:rFonts w:ascii="Times New Roman" w:hAnsi="Times New Roman"/>
          <w:sz w:val="32"/>
          <w:szCs w:val="32"/>
          <w:lang w:val="uk-UA"/>
        </w:rPr>
        <w:t>проаналізувати сучасний стан та перспективи розвитку українського видавничого бізнесу;</w:t>
      </w:r>
    </w:p>
    <w:p w:rsidR="00D576C4" w:rsidRPr="00D576C4" w:rsidRDefault="00D576C4" w:rsidP="00D576C4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D576C4">
        <w:rPr>
          <w:rFonts w:ascii="Times New Roman" w:hAnsi="Times New Roman"/>
          <w:sz w:val="32"/>
          <w:szCs w:val="32"/>
          <w:lang w:val="uk-UA"/>
        </w:rPr>
        <w:t>3) з</w:t>
      </w:r>
      <w:r w:rsidRPr="00D576C4">
        <w:rPr>
          <w:rFonts w:ascii="Times New Roman" w:hAnsi="Times New Roman"/>
          <w:sz w:val="32"/>
          <w:szCs w:val="32"/>
        </w:rPr>
        <w:t>’</w:t>
      </w:r>
      <w:r w:rsidRPr="00D576C4">
        <w:rPr>
          <w:rFonts w:ascii="Times New Roman" w:hAnsi="Times New Roman"/>
          <w:sz w:val="32"/>
          <w:szCs w:val="32"/>
          <w:lang w:val="uk-UA"/>
        </w:rPr>
        <w:t>ясувати найпридатнішу модель для видавничого менеджменту;</w:t>
      </w:r>
    </w:p>
    <w:p w:rsidR="00D576C4" w:rsidRPr="00D576C4" w:rsidRDefault="00D576C4" w:rsidP="00D576C4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D576C4">
        <w:rPr>
          <w:rFonts w:ascii="Times New Roman" w:hAnsi="Times New Roman"/>
          <w:sz w:val="32"/>
          <w:szCs w:val="32"/>
          <w:lang w:val="uk-UA"/>
        </w:rPr>
        <w:lastRenderedPageBreak/>
        <w:t>4) розглянути систему мотиваційних чинників та методів їх реалізації у видавництві;</w:t>
      </w:r>
    </w:p>
    <w:p w:rsidR="00D576C4" w:rsidRPr="00D576C4" w:rsidRDefault="005623A4" w:rsidP="00D576C4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5) скласти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проє</w:t>
      </w:r>
      <w:r w:rsidR="00D576C4" w:rsidRPr="00D576C4">
        <w:rPr>
          <w:rFonts w:ascii="Times New Roman" w:hAnsi="Times New Roman"/>
          <w:sz w:val="32"/>
          <w:szCs w:val="32"/>
          <w:lang w:val="uk-UA"/>
        </w:rPr>
        <w:t>кт</w:t>
      </w:r>
      <w:proofErr w:type="spellEnd"/>
      <w:r w:rsidR="00D576C4" w:rsidRPr="00D576C4">
        <w:rPr>
          <w:rFonts w:ascii="Times New Roman" w:hAnsi="Times New Roman"/>
          <w:sz w:val="32"/>
          <w:szCs w:val="32"/>
          <w:lang w:val="uk-UA"/>
        </w:rPr>
        <w:t>, бізнес-план універсального чи спеціалізованого власного видавництва;</w:t>
      </w:r>
    </w:p>
    <w:p w:rsidR="00D576C4" w:rsidRPr="00D576C4" w:rsidRDefault="00D576C4" w:rsidP="00D576C4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D576C4">
        <w:rPr>
          <w:rFonts w:ascii="Times New Roman" w:hAnsi="Times New Roman"/>
          <w:sz w:val="32"/>
          <w:szCs w:val="32"/>
          <w:lang w:val="uk-UA"/>
        </w:rPr>
        <w:t>6) проаналізувати основні етапи видавничого процесу;</w:t>
      </w:r>
    </w:p>
    <w:p w:rsidR="00D576C4" w:rsidRPr="00D576C4" w:rsidRDefault="00D576C4" w:rsidP="00D576C4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D576C4">
        <w:rPr>
          <w:rFonts w:ascii="Times New Roman" w:hAnsi="Times New Roman"/>
          <w:sz w:val="32"/>
          <w:szCs w:val="32"/>
          <w:lang w:val="uk-UA"/>
        </w:rPr>
        <w:t>7) ознайомитися з основно</w:t>
      </w:r>
      <w:r w:rsidR="005623A4">
        <w:rPr>
          <w:rFonts w:ascii="Times New Roman" w:hAnsi="Times New Roman"/>
          <w:sz w:val="32"/>
          <w:szCs w:val="32"/>
          <w:lang w:val="uk-UA"/>
        </w:rPr>
        <w:t>ю літературою навчального курсу</w:t>
      </w:r>
      <w:r w:rsidRPr="00D576C4">
        <w:rPr>
          <w:rFonts w:ascii="Times New Roman" w:hAnsi="Times New Roman"/>
          <w:sz w:val="32"/>
          <w:szCs w:val="32"/>
          <w:lang w:val="uk-UA"/>
        </w:rPr>
        <w:t>;</w:t>
      </w:r>
    </w:p>
    <w:p w:rsidR="00D576C4" w:rsidRPr="00D576C4" w:rsidRDefault="00D576C4" w:rsidP="00D576C4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D576C4">
        <w:rPr>
          <w:rFonts w:ascii="Times New Roman" w:hAnsi="Times New Roman"/>
          <w:sz w:val="32"/>
          <w:szCs w:val="32"/>
          <w:lang w:val="uk-UA"/>
        </w:rPr>
        <w:t>8) навчитися знаходити методи подолання конфліктних ситуацій у колективі;</w:t>
      </w:r>
    </w:p>
    <w:p w:rsidR="00D576C4" w:rsidRPr="00D576C4" w:rsidRDefault="005623A4" w:rsidP="00D576C4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9) </w:t>
      </w:r>
      <w:r w:rsidR="00D576C4" w:rsidRPr="00D576C4">
        <w:rPr>
          <w:rFonts w:ascii="Times New Roman" w:hAnsi="Times New Roman"/>
          <w:sz w:val="32"/>
          <w:szCs w:val="32"/>
          <w:lang w:val="uk-UA"/>
        </w:rPr>
        <w:t>запропонувати шляхи вдосконалення управління видавництвом</w:t>
      </w:r>
      <w:r w:rsidR="00D576C4">
        <w:rPr>
          <w:rFonts w:ascii="Times New Roman" w:hAnsi="Times New Roman"/>
          <w:sz w:val="32"/>
          <w:szCs w:val="32"/>
          <w:lang w:val="uk-UA"/>
        </w:rPr>
        <w:t xml:space="preserve">. </w:t>
      </w:r>
    </w:p>
    <w:p w:rsidR="00096779" w:rsidRDefault="00096779" w:rsidP="00096779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D47F58" w:rsidRDefault="00096779" w:rsidP="00D47F58">
      <w:pPr>
        <w:spacing w:after="0"/>
        <w:ind w:firstLine="720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</w:pPr>
      <w:r w:rsidRPr="00D47F58"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  <w:t>У результаті вивчення навчаль</w:t>
      </w:r>
      <w:r w:rsidR="00D47F58"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  <w:t xml:space="preserve">ної дисципліни студент повинен </w:t>
      </w:r>
    </w:p>
    <w:p w:rsidR="00096779" w:rsidRPr="00CC138B" w:rsidRDefault="00096779" w:rsidP="00D47F58">
      <w:pPr>
        <w:spacing w:after="0"/>
        <w:ind w:firstLine="720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</w:pPr>
      <w:bookmarkStart w:id="0" w:name="_GoBack"/>
      <w:bookmarkEnd w:id="0"/>
      <w:r w:rsidRPr="00CC138B"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  <w:t xml:space="preserve">знати: </w:t>
      </w:r>
    </w:p>
    <w:p w:rsidR="00096779" w:rsidRPr="00096779" w:rsidRDefault="00096779" w:rsidP="00096779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предмет, завдання і зміст дисципліни; </w:t>
      </w:r>
    </w:p>
    <w:p w:rsidR="00096779" w:rsidRPr="00096779" w:rsidRDefault="00096779" w:rsidP="00096779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розуміння місця й ролі видавничої справи у сучасності; </w:t>
      </w:r>
    </w:p>
    <w:p w:rsidR="00096779" w:rsidRPr="00096779" w:rsidRDefault="00096779" w:rsidP="00096779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знання етапності розвитку видавничої справи; </w:t>
      </w:r>
    </w:p>
    <w:p w:rsidR="00096779" w:rsidRPr="00096779" w:rsidRDefault="00096779" w:rsidP="00096779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>уявлення про сучасну видавничу продукцію;</w:t>
      </w:r>
    </w:p>
    <w:p w:rsidR="00096779" w:rsidRPr="00096779" w:rsidRDefault="00096779" w:rsidP="00096779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>опанування принципами діяльності видавництва у конкурентному середовищі;</w:t>
      </w:r>
    </w:p>
    <w:p w:rsidR="00096779" w:rsidRPr="00096779" w:rsidRDefault="00096779" w:rsidP="00096779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вироблення підходів до організації видавничого процесу; </w:t>
      </w:r>
    </w:p>
    <w:p w:rsidR="00096779" w:rsidRPr="00096779" w:rsidRDefault="00096779" w:rsidP="00096779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знання основ маркетингу і менеджменту видавничої діяльності; </w:t>
      </w:r>
    </w:p>
    <w:p w:rsidR="00096779" w:rsidRPr="00096779" w:rsidRDefault="00096779" w:rsidP="00096779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орієнтування у проблематиці видавничої справи; </w:t>
      </w:r>
    </w:p>
    <w:p w:rsidR="00096779" w:rsidRPr="00096779" w:rsidRDefault="00096779" w:rsidP="00096779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оцінювання якості та позиціонування видань різних видів; </w:t>
      </w:r>
    </w:p>
    <w:p w:rsidR="00096779" w:rsidRPr="00096779" w:rsidRDefault="00096779" w:rsidP="00096779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>впроваджувати нові видавничі ідеї.</w:t>
      </w:r>
    </w:p>
    <w:p w:rsidR="00096779" w:rsidRPr="00CC138B" w:rsidRDefault="00096779" w:rsidP="00096779">
      <w:pPr>
        <w:spacing w:after="0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</w:pPr>
      <w:r w:rsidRPr="00CC138B"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  <w:t xml:space="preserve">вміти: </w:t>
      </w:r>
    </w:p>
    <w:p w:rsidR="00096779" w:rsidRPr="00096779" w:rsidRDefault="00096779" w:rsidP="00096779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>орієнтуватися у проблематиці видавничої справи;</w:t>
      </w:r>
    </w:p>
    <w:p w:rsidR="00096779" w:rsidRPr="00096779" w:rsidRDefault="00096779" w:rsidP="00096779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>аналізувати діяльність видав</w:t>
      </w:r>
      <w:r w:rsidR="00254F3A">
        <w:rPr>
          <w:rFonts w:ascii="Times New Roman" w:eastAsia="Times New Roman" w:hAnsi="Times New Roman"/>
          <w:sz w:val="32"/>
          <w:szCs w:val="32"/>
          <w:lang w:val="uk-UA" w:eastAsia="ru-RU"/>
        </w:rPr>
        <w:t>ництв і знаходити організаційні;</w:t>
      </w: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технологічні та економічні </w:t>
      </w:r>
      <w:r w:rsidR="00254F3A">
        <w:rPr>
          <w:rFonts w:ascii="Times New Roman" w:eastAsia="Times New Roman" w:hAnsi="Times New Roman"/>
          <w:sz w:val="32"/>
          <w:szCs w:val="32"/>
          <w:lang w:val="uk-UA" w:eastAsia="ru-RU"/>
        </w:rPr>
        <w:t>важелі для успішної конкуренції;</w:t>
      </w: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</w:p>
    <w:p w:rsidR="00096779" w:rsidRPr="00096779" w:rsidRDefault="00096779" w:rsidP="00096779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>створювати видавничі угоди з автором, друкарнею, книготорговельною організацією;</w:t>
      </w:r>
    </w:p>
    <w:p w:rsidR="00096779" w:rsidRPr="00096779" w:rsidRDefault="00096779" w:rsidP="00096779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здійснювати </w:t>
      </w:r>
      <w:proofErr w:type="spellStart"/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>проєкти</w:t>
      </w:r>
      <w:proofErr w:type="spellEnd"/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видання; </w:t>
      </w:r>
    </w:p>
    <w:p w:rsidR="00096779" w:rsidRPr="00096779" w:rsidRDefault="00096779" w:rsidP="00096779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>забезпечувати дотримання принципів побудови текстової діяльності в медійній комунікації;</w:t>
      </w:r>
    </w:p>
    <w:p w:rsidR="00096779" w:rsidRPr="00096779" w:rsidRDefault="00096779" w:rsidP="00096779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lastRenderedPageBreak/>
        <w:t>визначати проблеми й цілі видавничої продукції, оптимальні шляхи її реалізації;</w:t>
      </w:r>
    </w:p>
    <w:p w:rsidR="00096779" w:rsidRPr="00096779" w:rsidRDefault="00096779" w:rsidP="00096779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здійснювати аналіз видавництв регіону, України та світу, світових лідерів видавничої діяльності,  форумів видавців та асоціацій; </w:t>
      </w:r>
    </w:p>
    <w:p w:rsidR="00096779" w:rsidRDefault="00096779" w:rsidP="00096779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>обґрунтовувати доцільність застосування різних видів друку для виготовлення видань різних типів;</w:t>
      </w:r>
    </w:p>
    <w:p w:rsidR="00096779" w:rsidRPr="00096779" w:rsidRDefault="00096779" w:rsidP="00096779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створювати всі види друкованих видань, різних типів складності, оцінювати якість та позиціонування видань різних видів; </w:t>
      </w:r>
    </w:p>
    <w:p w:rsidR="00096779" w:rsidRPr="00096779" w:rsidRDefault="00096779" w:rsidP="00096779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>виробляти стратегі</w:t>
      </w:r>
      <w:r w:rsidR="00254F3A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ю </w:t>
      </w: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>і тактику видавничого менеджменту, ефективно застосовувати набуті знання в практичній діяльності;</w:t>
      </w:r>
    </w:p>
    <w:p w:rsidR="00096779" w:rsidRDefault="00096779" w:rsidP="00096779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96779">
        <w:rPr>
          <w:rFonts w:ascii="Times New Roman" w:eastAsia="Times New Roman" w:hAnsi="Times New Roman"/>
          <w:sz w:val="32"/>
          <w:szCs w:val="32"/>
          <w:lang w:val="uk-UA" w:eastAsia="ru-RU"/>
        </w:rPr>
        <w:t>обирати ефективну стратегію позиціонування створених видань у фаховій діяльності журналіста.</w:t>
      </w:r>
    </w:p>
    <w:p w:rsidR="001A5996" w:rsidRDefault="001A5996" w:rsidP="001A5996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D576C4" w:rsidRPr="00CC138B" w:rsidRDefault="00D576C4" w:rsidP="00254F3A">
      <w:pPr>
        <w:pStyle w:val="a4"/>
        <w:spacing w:after="0"/>
        <w:ind w:firstLine="720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</w:pPr>
      <w:r w:rsidRPr="00CC138B"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  <w:t xml:space="preserve">Зміст </w:t>
      </w:r>
      <w:proofErr w:type="spellStart"/>
      <w:r w:rsidRPr="00CC138B"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  <w:t>компетентностей</w:t>
      </w:r>
      <w:proofErr w:type="spellEnd"/>
      <w:r w:rsidRPr="00CC138B"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  <w:t>, що забезпечується при вивченні навчального курсу «Видавнича справа»: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знати основні тенденції розвитку видавничої справи і редагування;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вміти орієнтуватися в тенденціях, історичних витоках видавничої справи та редагування;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знати правове регулювання видавничої справи в Україні;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вміти застосовувати основні положення правового регулювання видавничої справи;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знати історичні витоки видавничої справи та редагування у світі;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знати зародження та становлення української рукописної книги до прийняття християнства;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вміти назвати основні осередки рукописних книг;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знати процес формування та розвитку видавничої справи і редагування після запровадження християнства в кінці ХІІІ-ХVІІ ст..;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вміти аналізувати концепцію діяльності вітчизняного друкарства;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знати історію витоків вітчизняного друкарства;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lastRenderedPageBreak/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вміти орієнтуватися у ранньому українському друкарстві (ХV-XVІІ ст.);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знати українське друкарство та його внесок у становленні вітчизняної школи редагування і видавничої справи;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вміти аналізувати тематику, мову та географію випуску наукового книговидання;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знати становлення і розвиток наукового книговидання;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вміти визначити основні антиукраїнські цензурні циркуляри та їх вплив на видавничу справу і редагування;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знати видавнич</w:t>
      </w:r>
      <w:r w:rsidR="00254F3A">
        <w:rPr>
          <w:rFonts w:ascii="Times New Roman" w:eastAsia="Times New Roman" w:hAnsi="Times New Roman"/>
          <w:sz w:val="32"/>
          <w:szCs w:val="32"/>
          <w:lang w:val="uk-UA" w:eastAsia="ru-RU"/>
        </w:rPr>
        <w:t>у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справа в умовах цензурних обмежень;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вміти відрізняти релігійні видавництва за конфесійними ознаками та орієнтуватися у специфіці їхньої діяльності;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 xml:space="preserve">знати про становлення, формування та розвиток видавничої справи і редагування в період незалежності України (1991-2010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рр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), релігійні книговидавництва.  Історико-видавничий аспект;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вміти визначити основні елементи видавничої мережі радикального типу;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знати про книговидання та деякі аспекти їхньої діяльності в добу визвольних змагань (1917-1920 рр.);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вміти відрізняти типи сучасних видавництв;</w:t>
      </w:r>
    </w:p>
    <w:p w:rsidR="00D576C4" w:rsidRPr="00D576C4" w:rsidRDefault="00D576C4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─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знати про видавничу справу і редагування в період СРСР (1919-1990 рр.); про українську видавничу справу і редагування у світі;</w:t>
      </w:r>
    </w:p>
    <w:p w:rsidR="00D576C4" w:rsidRDefault="00254F3A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─ </w:t>
      </w:r>
      <w:r w:rsidR="00D576C4"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вміти володіти знаннями щодо створення та діяльності українських видавництв у світі.</w:t>
      </w:r>
    </w:p>
    <w:p w:rsidR="00525F36" w:rsidRPr="00096779" w:rsidRDefault="00525F36" w:rsidP="00D576C4">
      <w:pPr>
        <w:pStyle w:val="a4"/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071EA1" w:rsidRPr="00071EA1" w:rsidRDefault="00071EA1" w:rsidP="00071EA1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071EA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Навчальна дисципліна «Видавнича справа» передбачає аналіз видавничого процесу, роль книги й періодики в житті суспільства, зокрема, у комунікаційній діяльності </w:t>
      </w:r>
      <w:proofErr w:type="spellStart"/>
      <w:r w:rsidRPr="00071EA1">
        <w:rPr>
          <w:rFonts w:ascii="Times New Roman" w:eastAsia="Times New Roman" w:hAnsi="Times New Roman"/>
          <w:sz w:val="32"/>
          <w:szCs w:val="32"/>
          <w:lang w:val="uk-UA" w:eastAsia="ru-RU"/>
        </w:rPr>
        <w:t>медійника</w:t>
      </w:r>
      <w:proofErr w:type="spellEnd"/>
      <w:r w:rsidRPr="00071EA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</w:t>
      </w:r>
    </w:p>
    <w:p w:rsidR="00D576C4" w:rsidRDefault="00D576C4">
      <w:pPr>
        <w:spacing w:after="160" w:line="259" w:lineRule="auto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525F36" w:rsidRDefault="00525F36">
      <w:pPr>
        <w:spacing w:after="160" w:line="259" w:lineRule="auto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254F3A" w:rsidRDefault="00254F3A" w:rsidP="004542C6">
      <w:pPr>
        <w:spacing w:after="160" w:line="259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254F3A" w:rsidRDefault="00254F3A" w:rsidP="004542C6">
      <w:pPr>
        <w:spacing w:after="160" w:line="259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10706E" w:rsidRPr="005A1063" w:rsidRDefault="004542C6" w:rsidP="004542C6">
      <w:pPr>
        <w:spacing w:after="160" w:line="259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lastRenderedPageBreak/>
        <w:t>ТЕМАТИЧНИЙ ПЛАН ДИСЦИПЛІНИ</w:t>
      </w:r>
    </w:p>
    <w:p w:rsidR="0010706E" w:rsidRPr="005A1063" w:rsidRDefault="0010706E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Тема 1. Основні поняття теорії видавничої справи.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1.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Базові терміни та їх значення.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2.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Види видавництв і видавничих організацій.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3.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Основні види видавничої продукції.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4.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Етапи видавничого процесу.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5.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Галузі та інфраструктура видавничої справи.</w:t>
      </w:r>
    </w:p>
    <w:p w:rsidR="00071EA1" w:rsidRDefault="00071EA1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4542C6" w:rsidRPr="005A1063" w:rsidRDefault="004542C6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Тема 2. Розвиток видавничої справи.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1.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Історія  виникнення письма, рукописних книг, книгодрукування, періодики.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2.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Виникнення електронних видань.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3.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Історичні форми книг і періодики.</w:t>
      </w:r>
    </w:p>
    <w:p w:rsidR="00071EA1" w:rsidRDefault="00071EA1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4542C6" w:rsidRPr="005A1063" w:rsidRDefault="004542C6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Тема 3. Книги й періодика в житті суспільства.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1.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Функції книг і періодики.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2.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Місце читання серед інших видів сприймання повідомлень масової інформації.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3.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Книги й періодика як культурна й матеріальна цінність.</w:t>
      </w:r>
    </w:p>
    <w:p w:rsidR="00071EA1" w:rsidRDefault="00071EA1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4542C6" w:rsidRPr="005A1063" w:rsidRDefault="004542C6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Тема 4. Тенденції видавничої галузі.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1.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Будова оригіналів.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2.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Будова видавничої продукції.</w:t>
      </w:r>
    </w:p>
    <w:p w:rsidR="00071EA1" w:rsidRDefault="00071EA1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4542C6" w:rsidRPr="005A1063" w:rsidRDefault="004542C6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Тема 5. Організація видавничої діяльності. 1. Життєвий цикл книги як товару. 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2.Бізнес-план видання книжкової продукції.</w:t>
      </w:r>
    </w:p>
    <w:p w:rsidR="00071EA1" w:rsidRPr="005A1063" w:rsidRDefault="00096779" w:rsidP="004542C6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3.Інтернет-канали розповсюдження видавничої продукції.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lastRenderedPageBreak/>
        <w:t>Тема 6. Видавнича галузь: стандарти діяльності та перспективи розвитку.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1. Система законодавчих актів, що регулюють видавничу діяльність в Україні.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2. Комп’ютеризація видавничої справи.</w:t>
      </w:r>
    </w:p>
    <w:p w:rsidR="00096779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3. Рекламні сайти видавництв.</w:t>
      </w:r>
    </w:p>
    <w:p w:rsidR="0010706E" w:rsidRPr="005A1063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4. Інтернет-мережі розповсюдження видань.</w:t>
      </w:r>
    </w:p>
    <w:p w:rsidR="00096779" w:rsidRDefault="00096779" w:rsidP="005A106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0C29B1" w:rsidRDefault="000C29B1">
      <w:pPr>
        <w:spacing w:after="160" w:line="259" w:lineRule="auto"/>
        <w:rPr>
          <w:rFonts w:ascii="Times New Roman" w:eastAsia="Times New Roman" w:hAnsi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sz w:val="32"/>
          <w:szCs w:val="32"/>
          <w:lang w:val="uk-UA" w:eastAsia="ru-RU"/>
        </w:rPr>
        <w:br w:type="page"/>
      </w:r>
    </w:p>
    <w:p w:rsidR="00712912" w:rsidRDefault="000C29B1" w:rsidP="004542C6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4542C6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lastRenderedPageBreak/>
        <w:t>ЗАВДАННЯ САМОСТІЙНОЇ РОБОТИ</w:t>
      </w:r>
    </w:p>
    <w:p w:rsidR="00477491" w:rsidRPr="004542C6" w:rsidRDefault="00477491" w:rsidP="004542C6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12912" w:rsidRDefault="00712912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2912">
        <w:rPr>
          <w:rFonts w:ascii="Times New Roman" w:hAnsi="Times New Roman"/>
          <w:b/>
          <w:sz w:val="32"/>
          <w:szCs w:val="32"/>
        </w:rPr>
        <w:t>Тема 1. Вступ.</w:t>
      </w:r>
      <w:r w:rsidRPr="00712912">
        <w:rPr>
          <w:rFonts w:ascii="Times New Roman" w:hAnsi="Times New Roman"/>
          <w:b/>
          <w:sz w:val="32"/>
          <w:szCs w:val="32"/>
        </w:rPr>
        <w:tab/>
        <w:t xml:space="preserve"> «</w:t>
      </w:r>
      <w:r w:rsidRPr="00712912">
        <w:rPr>
          <w:rFonts w:ascii="Times New Roman" w:hAnsi="Times New Roman"/>
          <w:b/>
          <w:sz w:val="32"/>
          <w:szCs w:val="32"/>
          <w:lang w:val="uk-UA"/>
        </w:rPr>
        <w:t>Видавнича справа</w:t>
      </w:r>
      <w:r w:rsidRPr="00712912">
        <w:rPr>
          <w:rFonts w:ascii="Times New Roman" w:hAnsi="Times New Roman"/>
          <w:b/>
          <w:sz w:val="32"/>
          <w:szCs w:val="32"/>
        </w:rPr>
        <w:t xml:space="preserve">» як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навчальна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дисципліна</w:t>
      </w:r>
      <w:proofErr w:type="spellEnd"/>
      <w:r w:rsidR="004107F6">
        <w:rPr>
          <w:rFonts w:ascii="Times New Roman" w:hAnsi="Times New Roman"/>
          <w:b/>
          <w:sz w:val="32"/>
          <w:szCs w:val="32"/>
          <w:lang w:val="uk-UA"/>
        </w:rPr>
        <w:t>.</w:t>
      </w:r>
    </w:p>
    <w:p w:rsidR="00254F3A" w:rsidRPr="004107F6" w:rsidRDefault="00254F3A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sz w:val="32"/>
          <w:szCs w:val="32"/>
          <w:u w:val="single"/>
        </w:rPr>
        <w:t>Самостійна</w:t>
      </w:r>
      <w:proofErr w:type="spellEnd"/>
      <w:r w:rsidRPr="00254F3A">
        <w:rPr>
          <w:rFonts w:ascii="Times New Roman" w:hAnsi="Times New Roman"/>
          <w:sz w:val="32"/>
          <w:szCs w:val="32"/>
          <w:u w:val="single"/>
        </w:rPr>
        <w:t xml:space="preserve"> робота:</w:t>
      </w:r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описати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взаємозв’язки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курсу з </w:t>
      </w:r>
      <w:proofErr w:type="spellStart"/>
      <w:r w:rsidRPr="00712912">
        <w:rPr>
          <w:rFonts w:ascii="Times New Roman" w:hAnsi="Times New Roman"/>
          <w:sz w:val="32"/>
          <w:szCs w:val="32"/>
        </w:rPr>
        <w:t>іншими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дисциплінами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історичного</w:t>
      </w:r>
      <w:proofErr w:type="spellEnd"/>
      <w:r w:rsidRPr="00712912">
        <w:rPr>
          <w:rFonts w:ascii="Times New Roman" w:hAnsi="Times New Roman"/>
          <w:sz w:val="32"/>
          <w:szCs w:val="32"/>
        </w:rPr>
        <w:t>, теоретико-практичного, нормативно-</w:t>
      </w:r>
      <w:proofErr w:type="spellStart"/>
      <w:r w:rsidRPr="00712912">
        <w:rPr>
          <w:rFonts w:ascii="Times New Roman" w:hAnsi="Times New Roman"/>
          <w:sz w:val="32"/>
          <w:szCs w:val="32"/>
        </w:rPr>
        <w:t>правничого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12912">
        <w:rPr>
          <w:rFonts w:ascii="Times New Roman" w:hAnsi="Times New Roman"/>
          <w:sz w:val="32"/>
          <w:szCs w:val="32"/>
        </w:rPr>
        <w:t>організаційно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-практичного, </w:t>
      </w:r>
      <w:proofErr w:type="spellStart"/>
      <w:r w:rsidRPr="00712912">
        <w:rPr>
          <w:rFonts w:ascii="Times New Roman" w:hAnsi="Times New Roman"/>
          <w:sz w:val="32"/>
          <w:szCs w:val="32"/>
        </w:rPr>
        <w:t>творчого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, маркетингового, </w:t>
      </w:r>
      <w:proofErr w:type="spellStart"/>
      <w:r w:rsidRPr="00712912">
        <w:rPr>
          <w:rFonts w:ascii="Times New Roman" w:hAnsi="Times New Roman"/>
          <w:sz w:val="32"/>
          <w:szCs w:val="32"/>
        </w:rPr>
        <w:t>електронного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циклів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12912">
        <w:rPr>
          <w:rFonts w:ascii="Times New Roman" w:hAnsi="Times New Roman"/>
          <w:sz w:val="32"/>
          <w:szCs w:val="32"/>
        </w:rPr>
        <w:t>що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вивчають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студенти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редакторської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професії</w:t>
      </w:r>
      <w:proofErr w:type="spellEnd"/>
      <w:r w:rsidRPr="00712912">
        <w:rPr>
          <w:rFonts w:ascii="Times New Roman" w:hAnsi="Times New Roman"/>
          <w:sz w:val="32"/>
          <w:szCs w:val="32"/>
        </w:rPr>
        <w:t>.</w:t>
      </w:r>
    </w:p>
    <w:p w:rsid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i/>
          <w:sz w:val="32"/>
          <w:szCs w:val="32"/>
        </w:rPr>
        <w:t>Література</w:t>
      </w:r>
      <w:proofErr w:type="spellEnd"/>
      <w:r w:rsidRPr="00254F3A">
        <w:rPr>
          <w:rFonts w:ascii="Times New Roman" w:hAnsi="Times New Roman"/>
          <w:i/>
          <w:sz w:val="32"/>
          <w:szCs w:val="32"/>
        </w:rPr>
        <w:t>:</w:t>
      </w:r>
      <w:r w:rsidRPr="00712912">
        <w:rPr>
          <w:rFonts w:ascii="Times New Roman" w:hAnsi="Times New Roman"/>
          <w:sz w:val="32"/>
          <w:szCs w:val="32"/>
        </w:rPr>
        <w:t xml:space="preserve"> 4, 6, 7, 33.</w:t>
      </w:r>
    </w:p>
    <w:p w:rsidR="004542C6" w:rsidRPr="00712912" w:rsidRDefault="004542C6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712912" w:rsidRPr="004107F6" w:rsidRDefault="00712912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2912">
        <w:rPr>
          <w:rFonts w:ascii="Times New Roman" w:hAnsi="Times New Roman"/>
          <w:b/>
          <w:sz w:val="32"/>
          <w:szCs w:val="32"/>
        </w:rPr>
        <w:t xml:space="preserve">Тема 2.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Історичні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передумови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формування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професії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редактора</w:t>
      </w:r>
      <w:r w:rsidR="004107F6">
        <w:rPr>
          <w:rFonts w:ascii="Times New Roman" w:hAnsi="Times New Roman"/>
          <w:b/>
          <w:sz w:val="32"/>
          <w:szCs w:val="32"/>
          <w:lang w:val="uk-UA"/>
        </w:rPr>
        <w:t>.</w:t>
      </w: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sz w:val="32"/>
          <w:szCs w:val="32"/>
          <w:u w:val="single"/>
        </w:rPr>
        <w:t>Самостійна</w:t>
      </w:r>
      <w:proofErr w:type="spellEnd"/>
      <w:r w:rsidRPr="00254F3A">
        <w:rPr>
          <w:rFonts w:ascii="Times New Roman" w:hAnsi="Times New Roman"/>
          <w:sz w:val="32"/>
          <w:szCs w:val="32"/>
          <w:u w:val="single"/>
        </w:rPr>
        <w:t xml:space="preserve"> робота:</w:t>
      </w:r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підготувати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конспект про </w:t>
      </w:r>
      <w:proofErr w:type="spellStart"/>
      <w:r w:rsidRPr="00712912">
        <w:rPr>
          <w:rFonts w:ascii="Times New Roman" w:hAnsi="Times New Roman"/>
          <w:sz w:val="32"/>
          <w:szCs w:val="32"/>
        </w:rPr>
        <w:t>особливості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професійної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діяльності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54F3A">
        <w:rPr>
          <w:rFonts w:ascii="Times New Roman" w:hAnsi="Times New Roman"/>
          <w:sz w:val="32"/>
          <w:szCs w:val="32"/>
        </w:rPr>
        <w:t>редакторів</w:t>
      </w:r>
      <w:proofErr w:type="spellEnd"/>
      <w:r w:rsidR="00254F3A">
        <w:rPr>
          <w:rFonts w:ascii="Times New Roman" w:hAnsi="Times New Roman"/>
          <w:sz w:val="32"/>
          <w:szCs w:val="32"/>
        </w:rPr>
        <w:t xml:space="preserve"> в </w:t>
      </w:r>
      <w:proofErr w:type="spellStart"/>
      <w:r w:rsidR="00254F3A">
        <w:rPr>
          <w:rFonts w:ascii="Times New Roman" w:hAnsi="Times New Roman"/>
          <w:sz w:val="32"/>
          <w:szCs w:val="32"/>
        </w:rPr>
        <w:t>Україні</w:t>
      </w:r>
      <w:proofErr w:type="spellEnd"/>
      <w:r w:rsidR="00254F3A">
        <w:rPr>
          <w:rFonts w:ascii="Times New Roman" w:hAnsi="Times New Roman"/>
          <w:sz w:val="32"/>
          <w:szCs w:val="32"/>
        </w:rPr>
        <w:t xml:space="preserve"> у ХVІІІ – </w:t>
      </w:r>
      <w:r w:rsidRPr="00712912">
        <w:rPr>
          <w:rFonts w:ascii="Times New Roman" w:hAnsi="Times New Roman"/>
          <w:sz w:val="32"/>
          <w:szCs w:val="32"/>
        </w:rPr>
        <w:t xml:space="preserve">на </w:t>
      </w:r>
      <w:proofErr w:type="spellStart"/>
      <w:r w:rsidRPr="00712912">
        <w:rPr>
          <w:rFonts w:ascii="Times New Roman" w:hAnsi="Times New Roman"/>
          <w:sz w:val="32"/>
          <w:szCs w:val="32"/>
        </w:rPr>
        <w:t>поч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. ХХ ст. </w:t>
      </w:r>
    </w:p>
    <w:p w:rsidR="00712912" w:rsidRPr="00712912" w:rsidRDefault="00254F3A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i/>
          <w:sz w:val="32"/>
          <w:szCs w:val="32"/>
        </w:rPr>
        <w:t>Література</w:t>
      </w:r>
      <w:proofErr w:type="spellEnd"/>
      <w:r w:rsidRPr="00254F3A">
        <w:rPr>
          <w:rFonts w:ascii="Times New Roman" w:hAnsi="Times New Roman"/>
          <w:i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</w:t>
      </w:r>
      <w:r w:rsidR="00712912" w:rsidRPr="00712912">
        <w:rPr>
          <w:rFonts w:ascii="Times New Roman" w:hAnsi="Times New Roman"/>
          <w:sz w:val="32"/>
          <w:szCs w:val="32"/>
        </w:rPr>
        <w:t>3, 4, 20, 34.</w:t>
      </w:r>
    </w:p>
    <w:p w:rsid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4542C6" w:rsidRPr="00712912" w:rsidRDefault="004542C6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712912" w:rsidRDefault="00254F3A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 xml:space="preserve">Тема 3. </w:t>
      </w:r>
      <w:proofErr w:type="spellStart"/>
      <w:r>
        <w:rPr>
          <w:rFonts w:ascii="Times New Roman" w:hAnsi="Times New Roman"/>
          <w:b/>
          <w:sz w:val="32"/>
          <w:szCs w:val="32"/>
        </w:rPr>
        <w:t>Редакторська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освіта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712912" w:rsidRPr="00712912">
        <w:rPr>
          <w:rFonts w:ascii="Times New Roman" w:hAnsi="Times New Roman"/>
          <w:b/>
          <w:sz w:val="32"/>
          <w:szCs w:val="32"/>
        </w:rPr>
        <w:t xml:space="preserve">в </w:t>
      </w:r>
      <w:proofErr w:type="spellStart"/>
      <w:r w:rsidR="00712912" w:rsidRPr="00712912">
        <w:rPr>
          <w:rFonts w:ascii="Times New Roman" w:hAnsi="Times New Roman"/>
          <w:b/>
          <w:sz w:val="32"/>
          <w:szCs w:val="32"/>
        </w:rPr>
        <w:t>сучасній</w:t>
      </w:r>
      <w:proofErr w:type="spellEnd"/>
      <w:r w:rsidR="00712912"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712912" w:rsidRPr="00712912">
        <w:rPr>
          <w:rFonts w:ascii="Times New Roman" w:hAnsi="Times New Roman"/>
          <w:b/>
          <w:sz w:val="32"/>
          <w:szCs w:val="32"/>
        </w:rPr>
        <w:t>Україні</w:t>
      </w:r>
      <w:proofErr w:type="spellEnd"/>
      <w:r w:rsidR="004107F6">
        <w:rPr>
          <w:rFonts w:ascii="Times New Roman" w:hAnsi="Times New Roman"/>
          <w:b/>
          <w:sz w:val="32"/>
          <w:szCs w:val="32"/>
          <w:lang w:val="uk-UA"/>
        </w:rPr>
        <w:t>.</w:t>
      </w:r>
    </w:p>
    <w:p w:rsidR="00254F3A" w:rsidRPr="004107F6" w:rsidRDefault="00254F3A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12912">
        <w:rPr>
          <w:rFonts w:ascii="Times New Roman" w:hAnsi="Times New Roman"/>
          <w:sz w:val="32"/>
          <w:szCs w:val="32"/>
        </w:rPr>
        <w:t>Самостійна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робота: </w:t>
      </w: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712912">
        <w:rPr>
          <w:rFonts w:ascii="Times New Roman" w:hAnsi="Times New Roman"/>
          <w:sz w:val="32"/>
          <w:szCs w:val="32"/>
        </w:rPr>
        <w:t xml:space="preserve">1. </w:t>
      </w:r>
      <w:proofErr w:type="spellStart"/>
      <w:r w:rsidRPr="00712912">
        <w:rPr>
          <w:rFonts w:ascii="Times New Roman" w:hAnsi="Times New Roman"/>
          <w:sz w:val="32"/>
          <w:szCs w:val="32"/>
        </w:rPr>
        <w:t>Підготувати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конспект на тему: «</w:t>
      </w:r>
      <w:proofErr w:type="spellStart"/>
      <w:r w:rsidRPr="00712912">
        <w:rPr>
          <w:rFonts w:ascii="Times New Roman" w:hAnsi="Times New Roman"/>
          <w:sz w:val="32"/>
          <w:szCs w:val="32"/>
        </w:rPr>
        <w:t>Місце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галузі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справи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712912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712912">
        <w:rPr>
          <w:rFonts w:ascii="Times New Roman" w:hAnsi="Times New Roman"/>
          <w:sz w:val="32"/>
          <w:szCs w:val="32"/>
        </w:rPr>
        <w:t>структурі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наук </w:t>
      </w:r>
      <w:proofErr w:type="spellStart"/>
      <w:r w:rsidRPr="00712912">
        <w:rPr>
          <w:rFonts w:ascii="Times New Roman" w:hAnsi="Times New Roman"/>
          <w:sz w:val="32"/>
          <w:szCs w:val="32"/>
        </w:rPr>
        <w:t>із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соціальних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комунікацій</w:t>
      </w:r>
      <w:proofErr w:type="spellEnd"/>
      <w:r w:rsidRPr="00712912">
        <w:rPr>
          <w:rFonts w:ascii="Times New Roman" w:hAnsi="Times New Roman"/>
          <w:sz w:val="32"/>
          <w:szCs w:val="32"/>
        </w:rPr>
        <w:t>».</w:t>
      </w: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712912">
        <w:rPr>
          <w:rFonts w:ascii="Times New Roman" w:hAnsi="Times New Roman"/>
          <w:sz w:val="32"/>
          <w:szCs w:val="32"/>
        </w:rPr>
        <w:t xml:space="preserve">2. </w:t>
      </w:r>
      <w:proofErr w:type="spellStart"/>
      <w:r w:rsidRPr="00712912">
        <w:rPr>
          <w:rFonts w:ascii="Times New Roman" w:hAnsi="Times New Roman"/>
          <w:sz w:val="32"/>
          <w:szCs w:val="32"/>
        </w:rPr>
        <w:t>Підготувати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наукове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повідомлення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на тему «Редактор у </w:t>
      </w:r>
      <w:proofErr w:type="spellStart"/>
      <w:r w:rsidRPr="00712912">
        <w:rPr>
          <w:rFonts w:ascii="Times New Roman" w:hAnsi="Times New Roman"/>
          <w:sz w:val="32"/>
          <w:szCs w:val="32"/>
        </w:rPr>
        <w:t>системі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соціальних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комунікацій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712912">
        <w:rPr>
          <w:rFonts w:ascii="Times New Roman" w:hAnsi="Times New Roman"/>
          <w:sz w:val="32"/>
          <w:szCs w:val="32"/>
        </w:rPr>
        <w:t>новітню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добу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12912">
        <w:rPr>
          <w:rFonts w:ascii="Times New Roman" w:hAnsi="Times New Roman"/>
          <w:sz w:val="32"/>
          <w:szCs w:val="32"/>
        </w:rPr>
        <w:t>Діяльність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сучасних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українських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видавців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712912">
        <w:rPr>
          <w:rFonts w:ascii="Times New Roman" w:hAnsi="Times New Roman"/>
          <w:sz w:val="32"/>
          <w:szCs w:val="32"/>
        </w:rPr>
        <w:t>редакторів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як </w:t>
      </w:r>
      <w:proofErr w:type="spellStart"/>
      <w:r w:rsidRPr="00712912">
        <w:rPr>
          <w:rFonts w:ascii="Times New Roman" w:hAnsi="Times New Roman"/>
          <w:sz w:val="32"/>
          <w:szCs w:val="32"/>
        </w:rPr>
        <w:t>вагомий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внесок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712912">
        <w:rPr>
          <w:rFonts w:ascii="Times New Roman" w:hAnsi="Times New Roman"/>
          <w:sz w:val="32"/>
          <w:szCs w:val="32"/>
        </w:rPr>
        <w:t>розвиток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вітчизняної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справи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». </w:t>
      </w:r>
    </w:p>
    <w:p w:rsidR="00712912" w:rsidRDefault="00254F3A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i/>
          <w:sz w:val="32"/>
          <w:szCs w:val="32"/>
        </w:rPr>
        <w:t>Література</w:t>
      </w:r>
      <w:proofErr w:type="spellEnd"/>
      <w:r w:rsidRPr="00254F3A">
        <w:rPr>
          <w:rFonts w:ascii="Times New Roman" w:hAnsi="Times New Roman"/>
          <w:i/>
          <w:sz w:val="32"/>
          <w:szCs w:val="32"/>
        </w:rPr>
        <w:t>:</w:t>
      </w:r>
      <w:r w:rsidR="00712912" w:rsidRPr="00254F3A">
        <w:rPr>
          <w:rFonts w:ascii="Times New Roman" w:hAnsi="Times New Roman"/>
          <w:i/>
          <w:sz w:val="32"/>
          <w:szCs w:val="32"/>
        </w:rPr>
        <w:t xml:space="preserve"> </w:t>
      </w:r>
      <w:r w:rsidR="00712912" w:rsidRPr="00712912">
        <w:rPr>
          <w:rFonts w:ascii="Times New Roman" w:hAnsi="Times New Roman"/>
          <w:sz w:val="32"/>
          <w:szCs w:val="32"/>
        </w:rPr>
        <w:t>3, 4, 8, 11, 13, 14, 19, 32, 36, 37, 39.</w:t>
      </w:r>
    </w:p>
    <w:p w:rsidR="004542C6" w:rsidRPr="00712912" w:rsidRDefault="004542C6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712912" w:rsidRPr="00712912" w:rsidRDefault="00712912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254F3A" w:rsidRDefault="00254F3A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254F3A" w:rsidRDefault="00254F3A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254F3A" w:rsidRDefault="00254F3A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712912" w:rsidRDefault="00712912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2912">
        <w:rPr>
          <w:rFonts w:ascii="Times New Roman" w:hAnsi="Times New Roman"/>
          <w:b/>
          <w:sz w:val="32"/>
          <w:szCs w:val="32"/>
        </w:rPr>
        <w:lastRenderedPageBreak/>
        <w:t xml:space="preserve">Тема 4.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Редактори-видавці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як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професійна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спільнота</w:t>
      </w:r>
      <w:proofErr w:type="spellEnd"/>
      <w:r w:rsidR="004107F6">
        <w:rPr>
          <w:rFonts w:ascii="Times New Roman" w:hAnsi="Times New Roman"/>
          <w:b/>
          <w:sz w:val="32"/>
          <w:szCs w:val="32"/>
          <w:lang w:val="uk-UA"/>
        </w:rPr>
        <w:t>.</w:t>
      </w:r>
    </w:p>
    <w:p w:rsidR="00254F3A" w:rsidRPr="004107F6" w:rsidRDefault="00254F3A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sz w:val="32"/>
          <w:szCs w:val="32"/>
          <w:u w:val="single"/>
        </w:rPr>
        <w:t>Самостійна</w:t>
      </w:r>
      <w:proofErr w:type="spellEnd"/>
      <w:r w:rsidRPr="00254F3A">
        <w:rPr>
          <w:rFonts w:ascii="Times New Roman" w:hAnsi="Times New Roman"/>
          <w:sz w:val="32"/>
          <w:szCs w:val="32"/>
          <w:u w:val="single"/>
        </w:rPr>
        <w:t xml:space="preserve"> робота:</w:t>
      </w:r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ознайомитися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з </w:t>
      </w:r>
      <w:proofErr w:type="spellStart"/>
      <w:r w:rsidRPr="00712912">
        <w:rPr>
          <w:rFonts w:ascii="Times New Roman" w:hAnsi="Times New Roman"/>
          <w:sz w:val="32"/>
          <w:szCs w:val="32"/>
        </w:rPr>
        <w:t>вітчизняними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712912">
        <w:rPr>
          <w:rFonts w:ascii="Times New Roman" w:hAnsi="Times New Roman"/>
          <w:sz w:val="32"/>
          <w:szCs w:val="32"/>
        </w:rPr>
        <w:t>зарубіжними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часописами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з </w:t>
      </w:r>
      <w:proofErr w:type="spellStart"/>
      <w:r w:rsidRPr="00712912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справи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712912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712912">
        <w:rPr>
          <w:rFonts w:ascii="Times New Roman" w:hAnsi="Times New Roman"/>
          <w:sz w:val="32"/>
          <w:szCs w:val="32"/>
        </w:rPr>
        <w:t>проаналізувати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їх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рубрикацію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, проблематику, </w:t>
      </w:r>
      <w:proofErr w:type="spellStart"/>
      <w:r w:rsidRPr="00712912">
        <w:rPr>
          <w:rFonts w:ascii="Times New Roman" w:hAnsi="Times New Roman"/>
          <w:sz w:val="32"/>
          <w:szCs w:val="32"/>
        </w:rPr>
        <w:t>практичний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досвід</w:t>
      </w:r>
      <w:proofErr w:type="spellEnd"/>
      <w:r w:rsidRPr="00712912">
        <w:rPr>
          <w:rFonts w:ascii="Times New Roman" w:hAnsi="Times New Roman"/>
          <w:sz w:val="32"/>
          <w:szCs w:val="32"/>
        </w:rPr>
        <w:t>. </w:t>
      </w: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12912">
        <w:rPr>
          <w:rFonts w:ascii="Times New Roman" w:hAnsi="Times New Roman"/>
          <w:sz w:val="32"/>
          <w:szCs w:val="32"/>
        </w:rPr>
        <w:t>Підготувати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презентацію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з тем: </w:t>
      </w:r>
    </w:p>
    <w:p w:rsidR="00712912" w:rsidRPr="00712912" w:rsidRDefault="004107F6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Журнал «</w:t>
      </w:r>
      <w:proofErr w:type="spellStart"/>
      <w:r>
        <w:rPr>
          <w:rFonts w:ascii="Times New Roman" w:hAnsi="Times New Roman"/>
          <w:sz w:val="32"/>
          <w:szCs w:val="32"/>
        </w:rPr>
        <w:t>Друкарство</w:t>
      </w:r>
      <w:proofErr w:type="spellEnd"/>
      <w:r>
        <w:rPr>
          <w:rFonts w:ascii="Times New Roman" w:hAnsi="Times New Roman"/>
          <w:sz w:val="32"/>
          <w:szCs w:val="32"/>
        </w:rPr>
        <w:t>»</w:t>
      </w:r>
      <w:r w:rsidR="00712912" w:rsidRPr="00712912">
        <w:rPr>
          <w:rFonts w:ascii="Times New Roman" w:hAnsi="Times New Roman"/>
          <w:sz w:val="32"/>
          <w:szCs w:val="32"/>
        </w:rPr>
        <w:t xml:space="preserve"> як </w:t>
      </w:r>
      <w:proofErr w:type="spellStart"/>
      <w:r w:rsidR="00712912" w:rsidRPr="00712912">
        <w:rPr>
          <w:rFonts w:ascii="Times New Roman" w:hAnsi="Times New Roman"/>
          <w:sz w:val="32"/>
          <w:szCs w:val="32"/>
        </w:rPr>
        <w:t>фахове</w:t>
      </w:r>
      <w:proofErr w:type="spellEnd"/>
      <w:r w:rsidR="00712912"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12912" w:rsidRPr="00712912">
        <w:rPr>
          <w:rFonts w:ascii="Times New Roman" w:hAnsi="Times New Roman"/>
          <w:sz w:val="32"/>
          <w:szCs w:val="32"/>
        </w:rPr>
        <w:t>видання</w:t>
      </w:r>
      <w:proofErr w:type="spellEnd"/>
      <w:r w:rsidR="00712912" w:rsidRPr="00712912">
        <w:rPr>
          <w:rFonts w:ascii="Times New Roman" w:hAnsi="Times New Roman"/>
          <w:sz w:val="32"/>
          <w:szCs w:val="32"/>
        </w:rPr>
        <w:t xml:space="preserve">. </w:t>
      </w: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12912">
        <w:rPr>
          <w:rFonts w:ascii="Times New Roman" w:hAnsi="Times New Roman"/>
          <w:sz w:val="32"/>
          <w:szCs w:val="32"/>
        </w:rPr>
        <w:t>Фахові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періодичні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видання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712912">
        <w:rPr>
          <w:rFonts w:ascii="Times New Roman" w:hAnsi="Times New Roman"/>
          <w:sz w:val="32"/>
          <w:szCs w:val="32"/>
        </w:rPr>
        <w:t>від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друкованого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до </w:t>
      </w:r>
      <w:proofErr w:type="spellStart"/>
      <w:r w:rsidRPr="00712912">
        <w:rPr>
          <w:rFonts w:ascii="Times New Roman" w:hAnsi="Times New Roman"/>
          <w:sz w:val="32"/>
          <w:szCs w:val="32"/>
        </w:rPr>
        <w:t>мережевого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варіанту</w:t>
      </w:r>
      <w:proofErr w:type="spellEnd"/>
      <w:r w:rsidRPr="00712912">
        <w:rPr>
          <w:rFonts w:ascii="Times New Roman" w:hAnsi="Times New Roman"/>
          <w:sz w:val="32"/>
          <w:szCs w:val="32"/>
        </w:rPr>
        <w:t>.</w:t>
      </w:r>
    </w:p>
    <w:p w:rsidR="00712912" w:rsidRDefault="00712912" w:rsidP="004542C6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12912">
        <w:rPr>
          <w:rFonts w:ascii="Times New Roman" w:hAnsi="Times New Roman"/>
          <w:sz w:val="32"/>
          <w:szCs w:val="32"/>
        </w:rPr>
        <w:t>Фахове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періодичне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видання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712912">
        <w:rPr>
          <w:rFonts w:ascii="Times New Roman" w:hAnsi="Times New Roman"/>
          <w:sz w:val="32"/>
          <w:szCs w:val="32"/>
        </w:rPr>
        <w:t>історія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створення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, структура, </w:t>
      </w:r>
      <w:proofErr w:type="spellStart"/>
      <w:r w:rsidRPr="00712912">
        <w:rPr>
          <w:rFonts w:ascii="Times New Roman" w:hAnsi="Times New Roman"/>
          <w:sz w:val="32"/>
          <w:szCs w:val="32"/>
        </w:rPr>
        <w:t>змістове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наповнення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12912">
        <w:rPr>
          <w:rFonts w:ascii="Times New Roman" w:hAnsi="Times New Roman"/>
          <w:sz w:val="32"/>
          <w:szCs w:val="32"/>
        </w:rPr>
        <w:t>авторський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склад (за </w:t>
      </w:r>
      <w:proofErr w:type="spellStart"/>
      <w:r w:rsidRPr="00712912">
        <w:rPr>
          <w:rFonts w:ascii="Times New Roman" w:hAnsi="Times New Roman"/>
          <w:sz w:val="32"/>
          <w:szCs w:val="32"/>
        </w:rPr>
        <w:t>вибором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студента).</w:t>
      </w:r>
    </w:p>
    <w:p w:rsidR="00254F3A" w:rsidRDefault="00254F3A" w:rsidP="00254F3A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i/>
          <w:sz w:val="32"/>
          <w:szCs w:val="32"/>
        </w:rPr>
        <w:t>Література</w:t>
      </w:r>
      <w:proofErr w:type="spellEnd"/>
      <w:r w:rsidRPr="00254F3A">
        <w:rPr>
          <w:rFonts w:ascii="Times New Roman" w:hAnsi="Times New Roman"/>
          <w:i/>
          <w:sz w:val="32"/>
          <w:szCs w:val="32"/>
        </w:rPr>
        <w:t xml:space="preserve">: </w:t>
      </w:r>
      <w:r w:rsidRPr="00712912">
        <w:rPr>
          <w:rFonts w:ascii="Times New Roman" w:hAnsi="Times New Roman"/>
          <w:sz w:val="32"/>
          <w:szCs w:val="32"/>
        </w:rPr>
        <w:t>3, 4, 8, 11, 13, 14, 19, 32, 36, 37, 39.</w:t>
      </w:r>
    </w:p>
    <w:p w:rsidR="004542C6" w:rsidRDefault="004542C6" w:rsidP="00254F3A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4542C6" w:rsidRPr="00712912" w:rsidRDefault="004542C6" w:rsidP="004542C6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254F3A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712912">
        <w:rPr>
          <w:rFonts w:ascii="Times New Roman" w:hAnsi="Times New Roman"/>
          <w:b/>
          <w:sz w:val="32"/>
          <w:szCs w:val="32"/>
        </w:rPr>
        <w:t xml:space="preserve">Тема 5.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Редакційно-видавнича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професіологія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>.</w:t>
      </w:r>
      <w:r w:rsidRPr="00712912">
        <w:rPr>
          <w:rFonts w:ascii="Times New Roman" w:hAnsi="Times New Roman"/>
          <w:sz w:val="32"/>
          <w:szCs w:val="32"/>
        </w:rPr>
        <w:t xml:space="preserve"> </w:t>
      </w: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712912">
        <w:rPr>
          <w:rFonts w:ascii="Times New Roman" w:hAnsi="Times New Roman"/>
          <w:sz w:val="32"/>
          <w:szCs w:val="32"/>
        </w:rPr>
        <w:t xml:space="preserve"> </w:t>
      </w: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sz w:val="32"/>
          <w:szCs w:val="32"/>
          <w:u w:val="single"/>
        </w:rPr>
        <w:t>Самостійна</w:t>
      </w:r>
      <w:proofErr w:type="spellEnd"/>
      <w:r w:rsidRPr="00254F3A">
        <w:rPr>
          <w:rFonts w:ascii="Times New Roman" w:hAnsi="Times New Roman"/>
          <w:sz w:val="32"/>
          <w:szCs w:val="32"/>
          <w:u w:val="single"/>
        </w:rPr>
        <w:t xml:space="preserve"> робота:</w:t>
      </w:r>
      <w:r w:rsidRPr="00712912">
        <w:rPr>
          <w:rFonts w:ascii="Times New Roman" w:hAnsi="Times New Roman"/>
          <w:sz w:val="32"/>
          <w:szCs w:val="32"/>
        </w:rPr>
        <w:t xml:space="preserve"> за </w:t>
      </w:r>
      <w:proofErr w:type="spellStart"/>
      <w:r w:rsidRPr="00712912">
        <w:rPr>
          <w:rFonts w:ascii="Times New Roman" w:hAnsi="Times New Roman"/>
          <w:sz w:val="32"/>
          <w:szCs w:val="32"/>
        </w:rPr>
        <w:t>рекомендованими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джерелами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підготувати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конспект з </w:t>
      </w:r>
      <w:proofErr w:type="spellStart"/>
      <w:r w:rsidRPr="00712912">
        <w:rPr>
          <w:rFonts w:ascii="Times New Roman" w:hAnsi="Times New Roman"/>
          <w:sz w:val="32"/>
          <w:szCs w:val="32"/>
        </w:rPr>
        <w:t>питань</w:t>
      </w:r>
      <w:proofErr w:type="spellEnd"/>
      <w:r w:rsidRPr="00712912">
        <w:rPr>
          <w:rFonts w:ascii="Times New Roman" w:hAnsi="Times New Roman"/>
          <w:sz w:val="32"/>
          <w:szCs w:val="32"/>
        </w:rPr>
        <w:t>:</w:t>
      </w: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12912">
        <w:rPr>
          <w:rFonts w:ascii="Times New Roman" w:hAnsi="Times New Roman"/>
          <w:sz w:val="32"/>
          <w:szCs w:val="32"/>
        </w:rPr>
        <w:t>Ринок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праці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для </w:t>
      </w:r>
      <w:proofErr w:type="spellStart"/>
      <w:r w:rsidRPr="00712912">
        <w:rPr>
          <w:rFonts w:ascii="Times New Roman" w:hAnsi="Times New Roman"/>
          <w:sz w:val="32"/>
          <w:szCs w:val="32"/>
        </w:rPr>
        <w:t>випускника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зі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спеціальністю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«</w:t>
      </w:r>
      <w:proofErr w:type="spellStart"/>
      <w:r w:rsidRPr="00712912">
        <w:rPr>
          <w:rFonts w:ascii="Times New Roman" w:hAnsi="Times New Roman"/>
          <w:sz w:val="32"/>
          <w:szCs w:val="32"/>
        </w:rPr>
        <w:t>Видавнича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справа та </w:t>
      </w:r>
      <w:proofErr w:type="spellStart"/>
      <w:r w:rsidRPr="00712912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Pr="00712912">
        <w:rPr>
          <w:rFonts w:ascii="Times New Roman" w:hAnsi="Times New Roman"/>
          <w:sz w:val="32"/>
          <w:szCs w:val="32"/>
        </w:rPr>
        <w:t>». </w:t>
      </w: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i/>
          <w:sz w:val="32"/>
          <w:szCs w:val="32"/>
        </w:rPr>
        <w:t>Література</w:t>
      </w:r>
      <w:proofErr w:type="spellEnd"/>
      <w:r w:rsidRPr="00254F3A">
        <w:rPr>
          <w:rFonts w:ascii="Times New Roman" w:hAnsi="Times New Roman"/>
          <w:i/>
          <w:sz w:val="32"/>
          <w:szCs w:val="32"/>
        </w:rPr>
        <w:t>:</w:t>
      </w:r>
      <w:r w:rsidRPr="00712912">
        <w:rPr>
          <w:rFonts w:ascii="Times New Roman" w:hAnsi="Times New Roman"/>
          <w:sz w:val="32"/>
          <w:szCs w:val="32"/>
        </w:rPr>
        <w:t xml:space="preserve"> 15, 21, 23, 26-29, 42.</w:t>
      </w:r>
    </w:p>
    <w:p w:rsid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4542C6" w:rsidRPr="00712912" w:rsidRDefault="004542C6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712912" w:rsidRDefault="00712912" w:rsidP="00712912">
      <w:pPr>
        <w:pStyle w:val="a9"/>
        <w:tabs>
          <w:tab w:val="left" w:pos="6165"/>
        </w:tabs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712912">
        <w:rPr>
          <w:rFonts w:ascii="Times New Roman" w:hAnsi="Times New Roman"/>
          <w:b/>
          <w:sz w:val="32"/>
          <w:szCs w:val="32"/>
        </w:rPr>
        <w:t xml:space="preserve">Тема 6.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Внутрішньоредакційний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розподіл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праці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у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видавництві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>.</w:t>
      </w:r>
    </w:p>
    <w:p w:rsidR="00254F3A" w:rsidRPr="00712912" w:rsidRDefault="00254F3A" w:rsidP="00712912">
      <w:pPr>
        <w:pStyle w:val="a9"/>
        <w:tabs>
          <w:tab w:val="left" w:pos="6165"/>
        </w:tabs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sz w:val="32"/>
          <w:szCs w:val="32"/>
          <w:u w:val="single"/>
        </w:rPr>
        <w:t>Самостійна</w:t>
      </w:r>
      <w:proofErr w:type="spellEnd"/>
      <w:r w:rsidRPr="00254F3A">
        <w:rPr>
          <w:rFonts w:ascii="Times New Roman" w:hAnsi="Times New Roman"/>
          <w:sz w:val="32"/>
          <w:szCs w:val="32"/>
          <w:u w:val="single"/>
        </w:rPr>
        <w:t xml:space="preserve"> робота:</w:t>
      </w:r>
      <w:r w:rsidRPr="00712912">
        <w:rPr>
          <w:rFonts w:ascii="Times New Roman" w:hAnsi="Times New Roman"/>
          <w:sz w:val="32"/>
          <w:szCs w:val="32"/>
        </w:rPr>
        <w:t xml:space="preserve"> за </w:t>
      </w:r>
      <w:proofErr w:type="spellStart"/>
      <w:r w:rsidRPr="00712912">
        <w:rPr>
          <w:rFonts w:ascii="Times New Roman" w:hAnsi="Times New Roman"/>
          <w:sz w:val="32"/>
          <w:szCs w:val="32"/>
        </w:rPr>
        <w:t>Довідником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кваліфікаційних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характеристик </w:t>
      </w:r>
      <w:proofErr w:type="spellStart"/>
      <w:r w:rsidRPr="00712912">
        <w:rPr>
          <w:rFonts w:ascii="Times New Roman" w:hAnsi="Times New Roman"/>
          <w:sz w:val="32"/>
          <w:szCs w:val="32"/>
        </w:rPr>
        <w:t>працівників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Pr="00712912">
        <w:rPr>
          <w:rFonts w:ascii="Times New Roman" w:hAnsi="Times New Roman"/>
          <w:sz w:val="32"/>
          <w:szCs w:val="32"/>
        </w:rPr>
        <w:t>Випуск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18 «</w:t>
      </w:r>
      <w:proofErr w:type="spellStart"/>
      <w:r w:rsidRPr="00712912">
        <w:rPr>
          <w:rFonts w:ascii="Times New Roman" w:hAnsi="Times New Roman"/>
          <w:sz w:val="32"/>
          <w:szCs w:val="32"/>
        </w:rPr>
        <w:t>Видавнича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справа») </w:t>
      </w:r>
      <w:proofErr w:type="spellStart"/>
      <w:r w:rsidRPr="00712912">
        <w:rPr>
          <w:rFonts w:ascii="Times New Roman" w:hAnsi="Times New Roman"/>
          <w:sz w:val="32"/>
          <w:szCs w:val="32"/>
        </w:rPr>
        <w:t>законспектувати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завдання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712912">
        <w:rPr>
          <w:rFonts w:ascii="Times New Roman" w:hAnsi="Times New Roman"/>
          <w:sz w:val="32"/>
          <w:szCs w:val="32"/>
        </w:rPr>
        <w:t>обов’язки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12912">
        <w:rPr>
          <w:rFonts w:ascii="Times New Roman" w:hAnsi="Times New Roman"/>
          <w:sz w:val="32"/>
          <w:szCs w:val="32"/>
        </w:rPr>
        <w:t>вимоги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до </w:t>
      </w:r>
      <w:proofErr w:type="spellStart"/>
      <w:r w:rsidRPr="00712912">
        <w:rPr>
          <w:rFonts w:ascii="Times New Roman" w:hAnsi="Times New Roman"/>
          <w:sz w:val="32"/>
          <w:szCs w:val="32"/>
        </w:rPr>
        <w:t>знань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712912">
        <w:rPr>
          <w:rFonts w:ascii="Times New Roman" w:hAnsi="Times New Roman"/>
          <w:sz w:val="32"/>
          <w:szCs w:val="32"/>
        </w:rPr>
        <w:t>умінь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12912">
        <w:rPr>
          <w:rFonts w:ascii="Times New Roman" w:hAnsi="Times New Roman"/>
          <w:sz w:val="32"/>
          <w:szCs w:val="32"/>
        </w:rPr>
        <w:t>кваліфікаційні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вимоги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до директора </w:t>
      </w:r>
      <w:proofErr w:type="spellStart"/>
      <w:r w:rsidRPr="00712912">
        <w:rPr>
          <w:rFonts w:ascii="Times New Roman" w:hAnsi="Times New Roman"/>
          <w:sz w:val="32"/>
          <w:szCs w:val="32"/>
        </w:rPr>
        <w:t>видавництва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(шеф-редактора), головного редактора, редактора (</w:t>
      </w:r>
      <w:proofErr w:type="spellStart"/>
      <w:r w:rsidRPr="00712912">
        <w:rPr>
          <w:rFonts w:ascii="Times New Roman" w:hAnsi="Times New Roman"/>
          <w:sz w:val="32"/>
          <w:szCs w:val="32"/>
        </w:rPr>
        <w:t>літературного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12912">
        <w:rPr>
          <w:rFonts w:ascii="Times New Roman" w:hAnsi="Times New Roman"/>
          <w:sz w:val="32"/>
          <w:szCs w:val="32"/>
        </w:rPr>
        <w:t>наукового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12912">
        <w:rPr>
          <w:rFonts w:ascii="Times New Roman" w:hAnsi="Times New Roman"/>
          <w:sz w:val="32"/>
          <w:szCs w:val="32"/>
        </w:rPr>
        <w:t>технічного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12912">
        <w:rPr>
          <w:rFonts w:ascii="Times New Roman" w:hAnsi="Times New Roman"/>
          <w:sz w:val="32"/>
          <w:szCs w:val="32"/>
        </w:rPr>
        <w:t>художнього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12912">
        <w:rPr>
          <w:rFonts w:ascii="Times New Roman" w:hAnsi="Times New Roman"/>
          <w:sz w:val="32"/>
          <w:szCs w:val="32"/>
        </w:rPr>
        <w:t>випускового</w:t>
      </w:r>
      <w:proofErr w:type="spellEnd"/>
      <w:r w:rsidRPr="00712912">
        <w:rPr>
          <w:rFonts w:ascii="Times New Roman" w:hAnsi="Times New Roman"/>
          <w:sz w:val="32"/>
          <w:szCs w:val="32"/>
        </w:rPr>
        <w:t>).</w:t>
      </w:r>
    </w:p>
    <w:p w:rsid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i/>
          <w:sz w:val="32"/>
          <w:szCs w:val="32"/>
        </w:rPr>
        <w:t>Література</w:t>
      </w:r>
      <w:proofErr w:type="spellEnd"/>
      <w:r w:rsidRPr="00254F3A">
        <w:rPr>
          <w:rFonts w:ascii="Times New Roman" w:hAnsi="Times New Roman"/>
          <w:i/>
          <w:sz w:val="32"/>
          <w:szCs w:val="32"/>
        </w:rPr>
        <w:t>:</w:t>
      </w:r>
      <w:r w:rsidRPr="00712912">
        <w:rPr>
          <w:rFonts w:ascii="Times New Roman" w:hAnsi="Times New Roman"/>
          <w:sz w:val="32"/>
          <w:szCs w:val="32"/>
        </w:rPr>
        <w:t xml:space="preserve"> 1, 2, 18, 24, 25, 31, 40, 41.</w:t>
      </w:r>
    </w:p>
    <w:p w:rsidR="004542C6" w:rsidRPr="00712912" w:rsidRDefault="004542C6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712912" w:rsidRDefault="00712912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2912">
        <w:rPr>
          <w:rFonts w:ascii="Times New Roman" w:hAnsi="Times New Roman"/>
          <w:b/>
          <w:sz w:val="32"/>
          <w:szCs w:val="32"/>
        </w:rPr>
        <w:lastRenderedPageBreak/>
        <w:t xml:space="preserve">Тема 7.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Зміст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і структура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професійної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діяльності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фахівця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у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галузі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видавничої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справи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і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редагування</w:t>
      </w:r>
      <w:proofErr w:type="spellEnd"/>
      <w:r w:rsidR="004107F6">
        <w:rPr>
          <w:rFonts w:ascii="Times New Roman" w:hAnsi="Times New Roman"/>
          <w:b/>
          <w:sz w:val="32"/>
          <w:szCs w:val="32"/>
          <w:lang w:val="uk-UA"/>
        </w:rPr>
        <w:t>.</w:t>
      </w:r>
    </w:p>
    <w:p w:rsidR="00254F3A" w:rsidRPr="004107F6" w:rsidRDefault="00254F3A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sz w:val="32"/>
          <w:szCs w:val="32"/>
          <w:u w:val="single"/>
        </w:rPr>
        <w:t>Самостійна</w:t>
      </w:r>
      <w:proofErr w:type="spellEnd"/>
      <w:r w:rsidRPr="00254F3A">
        <w:rPr>
          <w:rFonts w:ascii="Times New Roman" w:hAnsi="Times New Roman"/>
          <w:sz w:val="32"/>
          <w:szCs w:val="32"/>
          <w:u w:val="single"/>
        </w:rPr>
        <w:t xml:space="preserve"> робота:</w:t>
      </w:r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скласти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конспект про </w:t>
      </w:r>
      <w:proofErr w:type="spellStart"/>
      <w:r w:rsidRPr="00712912">
        <w:rPr>
          <w:rFonts w:ascii="Times New Roman" w:hAnsi="Times New Roman"/>
          <w:sz w:val="32"/>
          <w:szCs w:val="32"/>
        </w:rPr>
        <w:t>організацію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робочого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місця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редактора. </w:t>
      </w:r>
    </w:p>
    <w:p w:rsidR="004542C6" w:rsidRPr="00712912" w:rsidRDefault="00712912" w:rsidP="004542C6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i/>
          <w:sz w:val="32"/>
          <w:szCs w:val="32"/>
        </w:rPr>
        <w:t>Література</w:t>
      </w:r>
      <w:proofErr w:type="spellEnd"/>
      <w:r w:rsidRPr="00254F3A">
        <w:rPr>
          <w:rFonts w:ascii="Times New Roman" w:hAnsi="Times New Roman"/>
          <w:i/>
          <w:sz w:val="32"/>
          <w:szCs w:val="32"/>
        </w:rPr>
        <w:t>:</w:t>
      </w:r>
      <w:r w:rsidRPr="00712912">
        <w:rPr>
          <w:rFonts w:ascii="Times New Roman" w:hAnsi="Times New Roman"/>
          <w:sz w:val="32"/>
          <w:szCs w:val="32"/>
        </w:rPr>
        <w:t xml:space="preserve"> 6, 25, 33, 41, 43.</w:t>
      </w: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712912" w:rsidRDefault="00712912" w:rsidP="00712912">
      <w:pPr>
        <w:pStyle w:val="a9"/>
        <w:tabs>
          <w:tab w:val="left" w:pos="6165"/>
        </w:tabs>
        <w:spacing w:after="0"/>
        <w:ind w:left="0"/>
        <w:jc w:val="both"/>
        <w:rPr>
          <w:rFonts w:ascii="Times New Roman" w:hAnsi="Times New Roman"/>
          <w:b/>
          <w:sz w:val="32"/>
          <w:szCs w:val="32"/>
        </w:rPr>
      </w:pPr>
      <w:r w:rsidRPr="00712912">
        <w:rPr>
          <w:rFonts w:ascii="Times New Roman" w:hAnsi="Times New Roman"/>
          <w:b/>
          <w:sz w:val="32"/>
          <w:szCs w:val="32"/>
        </w:rPr>
        <w:t xml:space="preserve">Тема 8.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Редакторські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професії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в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умовах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глобалізації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інформаційних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процесів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у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суспільстві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>.</w:t>
      </w:r>
    </w:p>
    <w:p w:rsidR="00254F3A" w:rsidRPr="00712912" w:rsidRDefault="00254F3A" w:rsidP="00712912">
      <w:pPr>
        <w:pStyle w:val="a9"/>
        <w:tabs>
          <w:tab w:val="left" w:pos="6165"/>
        </w:tabs>
        <w:spacing w:after="0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712912" w:rsidRPr="00712912" w:rsidRDefault="00712912" w:rsidP="00712912">
      <w:pPr>
        <w:pStyle w:val="31"/>
        <w:spacing w:after="0" w:line="276" w:lineRule="auto"/>
        <w:ind w:left="0" w:firstLine="540"/>
        <w:jc w:val="both"/>
        <w:rPr>
          <w:sz w:val="32"/>
          <w:szCs w:val="32"/>
        </w:rPr>
      </w:pPr>
      <w:r w:rsidRPr="00254F3A">
        <w:rPr>
          <w:sz w:val="32"/>
          <w:szCs w:val="32"/>
          <w:u w:val="single"/>
        </w:rPr>
        <w:t>Самостійна робота:</w:t>
      </w:r>
      <w:r w:rsidRPr="00712912">
        <w:rPr>
          <w:sz w:val="32"/>
          <w:szCs w:val="32"/>
        </w:rPr>
        <w:t xml:space="preserve"> порівняти різновиди редакційних професій за нормативними документами з професійної класифікації та на ринку праці. Визначити компетенції редактора у мережевих медіа. головного редактора (шеф-редактора), інтернет-ресурсу (сайту, порталу), контент-редактора, редактора мультимедійного контенту, редактора стрічки новин, редактора спільнот.</w:t>
      </w: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i/>
          <w:sz w:val="32"/>
          <w:szCs w:val="32"/>
        </w:rPr>
        <w:t>Література</w:t>
      </w:r>
      <w:proofErr w:type="spellEnd"/>
      <w:r w:rsidRPr="00254F3A">
        <w:rPr>
          <w:rFonts w:ascii="Times New Roman" w:hAnsi="Times New Roman"/>
          <w:i/>
          <w:sz w:val="32"/>
          <w:szCs w:val="32"/>
        </w:rPr>
        <w:t>:</w:t>
      </w:r>
      <w:r w:rsidRPr="00712912">
        <w:rPr>
          <w:rFonts w:ascii="Times New Roman" w:hAnsi="Times New Roman"/>
          <w:sz w:val="32"/>
          <w:szCs w:val="32"/>
        </w:rPr>
        <w:t xml:space="preserve"> 1, 2, 12, 16, 18, 20, 24, 25, 43.</w:t>
      </w:r>
    </w:p>
    <w:p w:rsidR="00712912" w:rsidRDefault="00712912" w:rsidP="00712912">
      <w:pPr>
        <w:spacing w:after="0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4542C6" w:rsidRPr="00712912" w:rsidRDefault="004542C6" w:rsidP="00712912">
      <w:pPr>
        <w:spacing w:after="0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712912" w:rsidRDefault="00712912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712912">
        <w:rPr>
          <w:rFonts w:ascii="Times New Roman" w:hAnsi="Times New Roman"/>
          <w:b/>
          <w:sz w:val="32"/>
          <w:szCs w:val="32"/>
        </w:rPr>
        <w:t xml:space="preserve">Тема 9.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Професійне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становлення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фахівця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та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його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адаптація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у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фаховому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b/>
          <w:sz w:val="32"/>
          <w:szCs w:val="32"/>
        </w:rPr>
        <w:t>середовищі</w:t>
      </w:r>
      <w:proofErr w:type="spellEnd"/>
      <w:r w:rsidRPr="00712912">
        <w:rPr>
          <w:rFonts w:ascii="Times New Roman" w:hAnsi="Times New Roman"/>
          <w:b/>
          <w:sz w:val="32"/>
          <w:szCs w:val="32"/>
        </w:rPr>
        <w:t>.</w:t>
      </w:r>
    </w:p>
    <w:p w:rsidR="00254F3A" w:rsidRPr="00712912" w:rsidRDefault="00254F3A" w:rsidP="0071291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712912" w:rsidRP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sz w:val="32"/>
          <w:szCs w:val="32"/>
          <w:u w:val="single"/>
        </w:rPr>
        <w:t>Самостійна</w:t>
      </w:r>
      <w:proofErr w:type="spellEnd"/>
      <w:r w:rsidRPr="00254F3A">
        <w:rPr>
          <w:rFonts w:ascii="Times New Roman" w:hAnsi="Times New Roman"/>
          <w:sz w:val="32"/>
          <w:szCs w:val="32"/>
          <w:u w:val="single"/>
        </w:rPr>
        <w:t xml:space="preserve"> робота</w:t>
      </w:r>
      <w:r w:rsidRPr="00712912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712912">
        <w:rPr>
          <w:rFonts w:ascii="Times New Roman" w:hAnsi="Times New Roman"/>
          <w:sz w:val="32"/>
          <w:szCs w:val="32"/>
        </w:rPr>
        <w:t>підготувати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конспект на тему: «</w:t>
      </w:r>
      <w:proofErr w:type="spellStart"/>
      <w:r w:rsidRPr="00712912">
        <w:rPr>
          <w:rFonts w:ascii="Times New Roman" w:hAnsi="Times New Roman"/>
          <w:sz w:val="32"/>
          <w:szCs w:val="32"/>
        </w:rPr>
        <w:t>Професійні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та морально-</w:t>
      </w:r>
      <w:proofErr w:type="spellStart"/>
      <w:r w:rsidRPr="00712912">
        <w:rPr>
          <w:rFonts w:ascii="Times New Roman" w:hAnsi="Times New Roman"/>
          <w:sz w:val="32"/>
          <w:szCs w:val="32"/>
        </w:rPr>
        <w:t>етичні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аспекти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співпраці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редактора й автора </w:t>
      </w:r>
      <w:proofErr w:type="spellStart"/>
      <w:r w:rsidRPr="00712912">
        <w:rPr>
          <w:rFonts w:ascii="Times New Roman" w:hAnsi="Times New Roman"/>
          <w:sz w:val="32"/>
          <w:szCs w:val="32"/>
        </w:rPr>
        <w:t>під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час </w:t>
      </w:r>
      <w:proofErr w:type="spellStart"/>
      <w:r w:rsidRPr="00712912">
        <w:rPr>
          <w:rFonts w:ascii="Times New Roman" w:hAnsi="Times New Roman"/>
          <w:sz w:val="32"/>
          <w:szCs w:val="32"/>
        </w:rPr>
        <w:t>редакційно-видавничого</w:t>
      </w:r>
      <w:proofErr w:type="spellEnd"/>
      <w:r w:rsidRPr="0071291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12912">
        <w:rPr>
          <w:rFonts w:ascii="Times New Roman" w:hAnsi="Times New Roman"/>
          <w:sz w:val="32"/>
          <w:szCs w:val="32"/>
        </w:rPr>
        <w:t>процесу</w:t>
      </w:r>
      <w:proofErr w:type="spellEnd"/>
      <w:r w:rsidRPr="00712912">
        <w:rPr>
          <w:rFonts w:ascii="Times New Roman" w:hAnsi="Times New Roman"/>
          <w:sz w:val="32"/>
          <w:szCs w:val="32"/>
        </w:rPr>
        <w:t>».</w:t>
      </w:r>
    </w:p>
    <w:p w:rsidR="00712912" w:rsidRDefault="00712912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254F3A">
        <w:rPr>
          <w:rFonts w:ascii="Times New Roman" w:hAnsi="Times New Roman"/>
          <w:i/>
          <w:sz w:val="32"/>
          <w:szCs w:val="32"/>
        </w:rPr>
        <w:t>Література</w:t>
      </w:r>
      <w:proofErr w:type="spellEnd"/>
      <w:r w:rsidRPr="00254F3A">
        <w:rPr>
          <w:rFonts w:ascii="Times New Roman" w:hAnsi="Times New Roman"/>
          <w:i/>
          <w:sz w:val="32"/>
          <w:szCs w:val="32"/>
        </w:rPr>
        <w:t>:</w:t>
      </w:r>
      <w:r w:rsidRPr="00712912">
        <w:rPr>
          <w:rFonts w:ascii="Times New Roman" w:hAnsi="Times New Roman"/>
          <w:sz w:val="32"/>
          <w:szCs w:val="32"/>
        </w:rPr>
        <w:t xml:space="preserve"> 6, 10, 12, 16, 18, 20, 24, 25, 43.</w:t>
      </w:r>
    </w:p>
    <w:p w:rsidR="000C29B1" w:rsidRDefault="000C29B1" w:rsidP="00712912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0C29B1" w:rsidRDefault="000C29B1">
      <w:pPr>
        <w:spacing w:after="160" w:line="259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br w:type="page"/>
      </w:r>
    </w:p>
    <w:p w:rsidR="000C29B1" w:rsidRPr="000C29B1" w:rsidRDefault="000C29B1" w:rsidP="000C29B1">
      <w:pPr>
        <w:ind w:firstLine="567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C29B1">
        <w:rPr>
          <w:rFonts w:ascii="Times New Roman" w:hAnsi="Times New Roman"/>
          <w:b/>
          <w:sz w:val="32"/>
          <w:szCs w:val="32"/>
          <w:lang w:val="uk-UA"/>
        </w:rPr>
        <w:lastRenderedPageBreak/>
        <w:t>ЗАВДАННЯ КОНТРОЛЬНОЇ РОБОТИ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Витоки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редакторської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діяльності</w:t>
      </w:r>
      <w:proofErr w:type="spellEnd"/>
      <w:r w:rsidRPr="000C29B1">
        <w:rPr>
          <w:rFonts w:ascii="Times New Roman" w:hAnsi="Times New Roman"/>
          <w:sz w:val="32"/>
          <w:szCs w:val="32"/>
        </w:rPr>
        <w:t>.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Перші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редактори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видавці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Вплив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процесів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книготворення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на </w:t>
      </w:r>
      <w:proofErr w:type="spellStart"/>
      <w:r w:rsidRPr="000C29B1">
        <w:rPr>
          <w:rFonts w:ascii="Times New Roman" w:hAnsi="Times New Roman"/>
          <w:sz w:val="32"/>
          <w:szCs w:val="32"/>
        </w:rPr>
        <w:t>спеціалізацію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працівників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редакторсько-видавничої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діяльності</w:t>
      </w:r>
      <w:proofErr w:type="spellEnd"/>
      <w:r w:rsidRPr="000C29B1">
        <w:rPr>
          <w:rFonts w:ascii="Times New Roman" w:hAnsi="Times New Roman"/>
          <w:sz w:val="32"/>
          <w:szCs w:val="32"/>
        </w:rPr>
        <w:t>.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Місце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галузі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справи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0C29B1">
        <w:rPr>
          <w:rFonts w:ascii="Times New Roman" w:hAnsi="Times New Roman"/>
          <w:sz w:val="32"/>
          <w:szCs w:val="32"/>
        </w:rPr>
        <w:t>структурі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наук </w:t>
      </w:r>
      <w:proofErr w:type="spellStart"/>
      <w:r w:rsidRPr="000C29B1">
        <w:rPr>
          <w:rFonts w:ascii="Times New Roman" w:hAnsi="Times New Roman"/>
          <w:sz w:val="32"/>
          <w:szCs w:val="32"/>
        </w:rPr>
        <w:t>із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соціальних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комунікацій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Відмінність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справи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від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журналістики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0C29B1">
        <w:rPr>
          <w:rFonts w:ascii="Times New Roman" w:hAnsi="Times New Roman"/>
          <w:sz w:val="32"/>
          <w:szCs w:val="32"/>
        </w:rPr>
        <w:t>поліграфії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Редактор у </w:t>
      </w:r>
      <w:proofErr w:type="spellStart"/>
      <w:r w:rsidRPr="000C29B1">
        <w:rPr>
          <w:rFonts w:ascii="Times New Roman" w:hAnsi="Times New Roman"/>
          <w:sz w:val="32"/>
          <w:szCs w:val="32"/>
        </w:rPr>
        <w:t>системі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соціальних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комунікацій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0C29B1">
        <w:rPr>
          <w:rFonts w:ascii="Times New Roman" w:hAnsi="Times New Roman"/>
          <w:sz w:val="32"/>
          <w:szCs w:val="32"/>
        </w:rPr>
        <w:t>новітню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добу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Часописи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0C29B1">
        <w:rPr>
          <w:rFonts w:ascii="Times New Roman" w:hAnsi="Times New Roman"/>
          <w:sz w:val="32"/>
          <w:szCs w:val="32"/>
        </w:rPr>
        <w:t>галузі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справи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в </w:t>
      </w:r>
      <w:proofErr w:type="spellStart"/>
      <w:r w:rsidRPr="000C29B1">
        <w:rPr>
          <w:rFonts w:ascii="Times New Roman" w:hAnsi="Times New Roman"/>
          <w:sz w:val="32"/>
          <w:szCs w:val="32"/>
        </w:rPr>
        <w:t>сучасній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Україні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</w:p>
    <w:p w:rsidR="000C29B1" w:rsidRPr="000C29B1" w:rsidRDefault="004107F6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Журнал «</w:t>
      </w:r>
      <w:proofErr w:type="spellStart"/>
      <w:r>
        <w:rPr>
          <w:rFonts w:ascii="Times New Roman" w:hAnsi="Times New Roman"/>
          <w:sz w:val="32"/>
          <w:szCs w:val="32"/>
        </w:rPr>
        <w:t>Друкарство</w:t>
      </w:r>
      <w:proofErr w:type="spellEnd"/>
      <w:r>
        <w:rPr>
          <w:rFonts w:ascii="Times New Roman" w:hAnsi="Times New Roman"/>
          <w:sz w:val="32"/>
          <w:szCs w:val="32"/>
        </w:rPr>
        <w:t>»</w:t>
      </w:r>
      <w:r w:rsidR="000C29B1" w:rsidRPr="000C29B1">
        <w:rPr>
          <w:rFonts w:ascii="Times New Roman" w:hAnsi="Times New Roman"/>
          <w:sz w:val="32"/>
          <w:szCs w:val="32"/>
        </w:rPr>
        <w:t xml:space="preserve"> як </w:t>
      </w:r>
      <w:proofErr w:type="spellStart"/>
      <w:r w:rsidR="000C29B1" w:rsidRPr="000C29B1">
        <w:rPr>
          <w:rFonts w:ascii="Times New Roman" w:hAnsi="Times New Roman"/>
          <w:sz w:val="32"/>
          <w:szCs w:val="32"/>
        </w:rPr>
        <w:t>фахове</w:t>
      </w:r>
      <w:proofErr w:type="spellEnd"/>
      <w:r w:rsidR="000C29B1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C29B1" w:rsidRPr="000C29B1">
        <w:rPr>
          <w:rFonts w:ascii="Times New Roman" w:hAnsi="Times New Roman"/>
          <w:sz w:val="32"/>
          <w:szCs w:val="32"/>
        </w:rPr>
        <w:t>видання</w:t>
      </w:r>
      <w:proofErr w:type="spellEnd"/>
      <w:r w:rsidR="000C29B1" w:rsidRPr="000C29B1">
        <w:rPr>
          <w:rFonts w:ascii="Times New Roman" w:hAnsi="Times New Roman"/>
          <w:sz w:val="32"/>
          <w:szCs w:val="32"/>
        </w:rPr>
        <w:t xml:space="preserve">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Фахові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періодичні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0C29B1">
        <w:rPr>
          <w:rFonts w:ascii="Times New Roman" w:hAnsi="Times New Roman"/>
          <w:sz w:val="32"/>
          <w:szCs w:val="32"/>
        </w:rPr>
        <w:t>від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друкованого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до </w:t>
      </w:r>
      <w:proofErr w:type="spellStart"/>
      <w:r w:rsidRPr="000C29B1">
        <w:rPr>
          <w:rFonts w:ascii="Times New Roman" w:hAnsi="Times New Roman"/>
          <w:sz w:val="32"/>
          <w:szCs w:val="32"/>
        </w:rPr>
        <w:t>мережевого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варіанту</w:t>
      </w:r>
      <w:proofErr w:type="spellEnd"/>
      <w:r w:rsidRPr="000C29B1">
        <w:rPr>
          <w:rFonts w:ascii="Times New Roman" w:hAnsi="Times New Roman"/>
          <w:sz w:val="32"/>
          <w:szCs w:val="32"/>
        </w:rPr>
        <w:t>.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Фахове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періодичне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0C29B1">
        <w:rPr>
          <w:rFonts w:ascii="Times New Roman" w:hAnsi="Times New Roman"/>
          <w:sz w:val="32"/>
          <w:szCs w:val="32"/>
        </w:rPr>
        <w:t>історія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створення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структура, </w:t>
      </w:r>
      <w:proofErr w:type="spellStart"/>
      <w:r w:rsidRPr="000C29B1">
        <w:rPr>
          <w:rFonts w:ascii="Times New Roman" w:hAnsi="Times New Roman"/>
          <w:sz w:val="32"/>
          <w:szCs w:val="32"/>
        </w:rPr>
        <w:t>змістове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наповнення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авторський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склад (за </w:t>
      </w:r>
      <w:proofErr w:type="spellStart"/>
      <w:r w:rsidRPr="000C29B1">
        <w:rPr>
          <w:rFonts w:ascii="Times New Roman" w:hAnsi="Times New Roman"/>
          <w:sz w:val="32"/>
          <w:szCs w:val="32"/>
        </w:rPr>
        <w:t>вибором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студента).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Професійні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об’єднання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асоціації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редакторів-видавців</w:t>
      </w:r>
      <w:proofErr w:type="spellEnd"/>
      <w:r w:rsidRPr="000C29B1">
        <w:rPr>
          <w:rFonts w:ascii="Times New Roman" w:hAnsi="Times New Roman"/>
          <w:sz w:val="32"/>
          <w:szCs w:val="32"/>
        </w:rPr>
        <w:t>.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Редакторський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фах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0C29B1">
        <w:rPr>
          <w:rFonts w:ascii="Times New Roman" w:hAnsi="Times New Roman"/>
          <w:sz w:val="32"/>
          <w:szCs w:val="32"/>
        </w:rPr>
        <w:t>класифікації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професій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Редакторські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посади у </w:t>
      </w:r>
      <w:proofErr w:type="spellStart"/>
      <w:r w:rsidRPr="000C29B1">
        <w:rPr>
          <w:rFonts w:ascii="Times New Roman" w:hAnsi="Times New Roman"/>
          <w:sz w:val="32"/>
          <w:szCs w:val="32"/>
        </w:rPr>
        <w:t>нормативних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документах з </w:t>
      </w:r>
      <w:proofErr w:type="spellStart"/>
      <w:r w:rsidRPr="000C29B1">
        <w:rPr>
          <w:rFonts w:ascii="Times New Roman" w:hAnsi="Times New Roman"/>
          <w:sz w:val="32"/>
          <w:szCs w:val="32"/>
        </w:rPr>
        <w:t>класифікації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праці</w:t>
      </w:r>
      <w:proofErr w:type="spellEnd"/>
      <w:r w:rsidRPr="000C29B1">
        <w:rPr>
          <w:rFonts w:ascii="Times New Roman" w:hAnsi="Times New Roman"/>
          <w:sz w:val="32"/>
          <w:szCs w:val="32"/>
        </w:rPr>
        <w:t>.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Сфера </w:t>
      </w:r>
      <w:proofErr w:type="spellStart"/>
      <w:r w:rsidRPr="000C29B1">
        <w:rPr>
          <w:rFonts w:ascii="Times New Roman" w:hAnsi="Times New Roman"/>
          <w:sz w:val="32"/>
          <w:szCs w:val="32"/>
        </w:rPr>
        <w:t>застосування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0C29B1">
        <w:rPr>
          <w:rFonts w:ascii="Times New Roman" w:hAnsi="Times New Roman"/>
          <w:sz w:val="32"/>
          <w:szCs w:val="32"/>
        </w:rPr>
        <w:t>редакторських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професій</w:t>
      </w:r>
      <w:proofErr w:type="spellEnd"/>
      <w:proofErr w:type="gramEnd"/>
      <w:r w:rsidRPr="000C29B1">
        <w:rPr>
          <w:rFonts w:ascii="Times New Roman" w:hAnsi="Times New Roman"/>
          <w:sz w:val="32"/>
          <w:szCs w:val="32"/>
        </w:rPr>
        <w:t xml:space="preserve">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Редакторські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посади у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видавництві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Фахові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вимоги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специфіка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функціональних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обов’язків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носіїв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редакторських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професій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друкованих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видань</w:t>
      </w:r>
      <w:proofErr w:type="spellEnd"/>
      <w:r w:rsidRPr="000C29B1">
        <w:rPr>
          <w:rFonts w:ascii="Times New Roman" w:hAnsi="Times New Roman"/>
          <w:sz w:val="32"/>
          <w:szCs w:val="32"/>
        </w:rPr>
        <w:t>.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Фахові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вимоги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специфіка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функціональних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обов’язків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носіїв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редакторських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професій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радіо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- і </w:t>
      </w:r>
      <w:proofErr w:type="spellStart"/>
      <w:r w:rsidRPr="000C29B1">
        <w:rPr>
          <w:rFonts w:ascii="Times New Roman" w:hAnsi="Times New Roman"/>
          <w:sz w:val="32"/>
          <w:szCs w:val="32"/>
        </w:rPr>
        <w:t>телепрограм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Функціональні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обов’язки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носіїв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редакторських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професій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мережевих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ЗМІ.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Умови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професійної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діяльності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0C29B1">
        <w:rPr>
          <w:rFonts w:ascii="Times New Roman" w:hAnsi="Times New Roman"/>
          <w:sz w:val="32"/>
          <w:szCs w:val="32"/>
        </w:rPr>
        <w:t>ефективної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праці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редактора.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Професійне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зростання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працівника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0C29B1">
        <w:rPr>
          <w:rFonts w:ascii="Times New Roman" w:hAnsi="Times New Roman"/>
          <w:sz w:val="32"/>
          <w:szCs w:val="32"/>
        </w:rPr>
        <w:t>його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етапи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>Морально-</w:t>
      </w:r>
      <w:proofErr w:type="spellStart"/>
      <w:r w:rsidRPr="000C29B1">
        <w:rPr>
          <w:rFonts w:ascii="Times New Roman" w:hAnsi="Times New Roman"/>
          <w:sz w:val="32"/>
          <w:szCs w:val="32"/>
        </w:rPr>
        <w:t>ціннісні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професійні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соціально-психологічні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характеристики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професії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редактора.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Творчий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компонент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редакторської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діяльності</w:t>
      </w:r>
      <w:proofErr w:type="spellEnd"/>
      <w:r w:rsidRPr="000C29B1">
        <w:rPr>
          <w:rFonts w:ascii="Times New Roman" w:hAnsi="Times New Roman"/>
          <w:sz w:val="32"/>
          <w:szCs w:val="32"/>
        </w:rPr>
        <w:t>.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Професійна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культура редактора. 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lastRenderedPageBreak/>
        <w:t>Комунікативна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культура редактора як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провідна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фахова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компетенція</w:t>
      </w:r>
      <w:proofErr w:type="spellEnd"/>
      <w:r w:rsidRPr="000C29B1">
        <w:rPr>
          <w:rFonts w:ascii="Times New Roman" w:hAnsi="Times New Roman"/>
          <w:sz w:val="32"/>
          <w:szCs w:val="32"/>
        </w:rPr>
        <w:t>.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Структура </w:t>
      </w:r>
      <w:proofErr w:type="spellStart"/>
      <w:r w:rsidRPr="000C29B1">
        <w:rPr>
          <w:rFonts w:ascii="Times New Roman" w:hAnsi="Times New Roman"/>
          <w:sz w:val="32"/>
          <w:szCs w:val="32"/>
        </w:rPr>
        <w:t>праці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редактора. Мета, предмет, </w:t>
      </w:r>
      <w:proofErr w:type="spellStart"/>
      <w:r w:rsidRPr="000C29B1">
        <w:rPr>
          <w:rFonts w:ascii="Times New Roman" w:hAnsi="Times New Roman"/>
          <w:sz w:val="32"/>
          <w:szCs w:val="32"/>
        </w:rPr>
        <w:t>засоби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процедури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0C29B1">
        <w:rPr>
          <w:rFonts w:ascii="Times New Roman" w:hAnsi="Times New Roman"/>
          <w:sz w:val="32"/>
          <w:szCs w:val="32"/>
        </w:rPr>
        <w:t>Виробничі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функції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типові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завдання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діяльності</w:t>
      </w:r>
      <w:proofErr w:type="spellEnd"/>
      <w:r w:rsidRPr="000C29B1">
        <w:rPr>
          <w:rFonts w:ascii="Times New Roman" w:hAnsi="Times New Roman"/>
          <w:sz w:val="32"/>
          <w:szCs w:val="32"/>
        </w:rPr>
        <w:t>.</w:t>
      </w:r>
    </w:p>
    <w:p w:rsidR="000C29B1" w:rsidRPr="000C29B1" w:rsidRDefault="000C29B1" w:rsidP="000C29B1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Організація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робочого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місця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редактора. </w:t>
      </w:r>
      <w:proofErr w:type="spellStart"/>
      <w:r w:rsidRPr="000C29B1">
        <w:rPr>
          <w:rFonts w:ascii="Times New Roman" w:hAnsi="Times New Roman"/>
          <w:sz w:val="32"/>
          <w:szCs w:val="32"/>
        </w:rPr>
        <w:t>Чинники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що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впливають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на </w:t>
      </w:r>
      <w:proofErr w:type="spellStart"/>
      <w:r w:rsidRPr="000C29B1">
        <w:rPr>
          <w:rFonts w:ascii="Times New Roman" w:hAnsi="Times New Roman"/>
          <w:sz w:val="32"/>
          <w:szCs w:val="32"/>
        </w:rPr>
        <w:t>умови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праці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редактора. </w:t>
      </w:r>
    </w:p>
    <w:p w:rsidR="000C29B1" w:rsidRDefault="000C29B1" w:rsidP="000C29B1">
      <w:pPr>
        <w:spacing w:line="360" w:lineRule="auto"/>
        <w:ind w:left="360"/>
        <w:jc w:val="both"/>
        <w:rPr>
          <w:sz w:val="28"/>
          <w:szCs w:val="28"/>
        </w:rPr>
      </w:pPr>
    </w:p>
    <w:p w:rsidR="00096779" w:rsidRPr="000C29B1" w:rsidRDefault="000C29B1" w:rsidP="000C29B1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sz w:val="28"/>
          <w:szCs w:val="28"/>
        </w:rPr>
        <w:br w:type="page"/>
      </w:r>
    </w:p>
    <w:p w:rsidR="00BF3200" w:rsidRPr="005A1063" w:rsidRDefault="005A1063" w:rsidP="005A1063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lastRenderedPageBreak/>
        <w:t>ТЕМАТИКА КУРСОВИХ РОБІТ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Друковане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чи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5A1063">
        <w:rPr>
          <w:rFonts w:ascii="Times New Roman" w:hAnsi="Times New Roman"/>
          <w:sz w:val="32"/>
          <w:szCs w:val="32"/>
        </w:rPr>
        <w:t>он-</w:t>
      </w:r>
      <w:proofErr w:type="spellStart"/>
      <w:r w:rsidRPr="005A1063">
        <w:rPr>
          <w:rFonts w:ascii="Times New Roman" w:hAnsi="Times New Roman"/>
          <w:sz w:val="32"/>
          <w:szCs w:val="32"/>
        </w:rPr>
        <w:t>лайн</w:t>
      </w:r>
      <w:proofErr w:type="spellEnd"/>
      <w:proofErr w:type="gram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видання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: за і </w:t>
      </w:r>
      <w:proofErr w:type="spellStart"/>
      <w:r w:rsidRPr="005A1063">
        <w:rPr>
          <w:rFonts w:ascii="Times New Roman" w:hAnsi="Times New Roman"/>
          <w:sz w:val="32"/>
          <w:szCs w:val="32"/>
        </w:rPr>
        <w:t>проти</w:t>
      </w:r>
      <w:proofErr w:type="spellEnd"/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Організація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друкованого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107F6">
        <w:rPr>
          <w:rFonts w:ascii="Times New Roman" w:hAnsi="Times New Roman"/>
          <w:sz w:val="32"/>
          <w:szCs w:val="32"/>
        </w:rPr>
        <w:t>видання</w:t>
      </w:r>
      <w:proofErr w:type="spellEnd"/>
      <w:r w:rsidR="004107F6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="004107F6">
        <w:rPr>
          <w:rFonts w:ascii="Times New Roman" w:hAnsi="Times New Roman"/>
          <w:sz w:val="32"/>
          <w:szCs w:val="32"/>
        </w:rPr>
        <w:t>етапи</w:t>
      </w:r>
      <w:proofErr w:type="spellEnd"/>
      <w:r w:rsidR="004107F6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="004107F6">
        <w:rPr>
          <w:rFonts w:ascii="Times New Roman" w:hAnsi="Times New Roman"/>
          <w:sz w:val="32"/>
          <w:szCs w:val="32"/>
        </w:rPr>
        <w:t>методи</w:t>
      </w:r>
      <w:proofErr w:type="spellEnd"/>
      <w:r w:rsidR="004107F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107F6">
        <w:rPr>
          <w:rFonts w:ascii="Times New Roman" w:hAnsi="Times New Roman"/>
          <w:sz w:val="32"/>
          <w:szCs w:val="32"/>
        </w:rPr>
        <w:t>роботи</w:t>
      </w:r>
      <w:proofErr w:type="spellEnd"/>
      <w:r w:rsidR="004107F6">
        <w:rPr>
          <w:rFonts w:ascii="Times New Roman" w:hAnsi="Times New Roman"/>
          <w:sz w:val="32"/>
          <w:szCs w:val="32"/>
        </w:rPr>
        <w:t>.</w:t>
      </w:r>
    </w:p>
    <w:p w:rsidR="005A1063" w:rsidRPr="005A1063" w:rsidRDefault="004107F6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Рекламний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додаток</w:t>
      </w:r>
      <w:proofErr w:type="spellEnd"/>
      <w:r>
        <w:rPr>
          <w:rFonts w:ascii="Times New Roman" w:hAnsi="Times New Roman"/>
          <w:sz w:val="32"/>
          <w:szCs w:val="32"/>
        </w:rPr>
        <w:t xml:space="preserve"> до </w:t>
      </w:r>
      <w:proofErr w:type="spellStart"/>
      <w:r>
        <w:rPr>
          <w:rFonts w:ascii="Times New Roman" w:hAnsi="Times New Roman"/>
          <w:sz w:val="32"/>
          <w:szCs w:val="32"/>
        </w:rPr>
        <w:t>газети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Організація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роботи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редакції</w:t>
      </w:r>
      <w:proofErr w:type="spellEnd"/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Інформаційні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жанри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5A1063">
        <w:rPr>
          <w:rFonts w:ascii="Times New Roman" w:hAnsi="Times New Roman"/>
          <w:sz w:val="32"/>
          <w:szCs w:val="32"/>
        </w:rPr>
        <w:t>друкованому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виданні</w:t>
      </w:r>
      <w:proofErr w:type="spellEnd"/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Візуальна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інформація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сучасного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друкованого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ЗМІ</w:t>
      </w:r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Специфіка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регіонального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видання</w:t>
      </w:r>
      <w:proofErr w:type="spellEnd"/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r w:rsidRPr="005A1063">
        <w:rPr>
          <w:rFonts w:ascii="Times New Roman" w:hAnsi="Times New Roman"/>
          <w:sz w:val="32"/>
          <w:szCs w:val="32"/>
        </w:rPr>
        <w:t xml:space="preserve">Реклама у </w:t>
      </w:r>
      <w:proofErr w:type="spellStart"/>
      <w:r w:rsidRPr="005A1063">
        <w:rPr>
          <w:rFonts w:ascii="Times New Roman" w:hAnsi="Times New Roman"/>
          <w:sz w:val="32"/>
          <w:szCs w:val="32"/>
        </w:rPr>
        <w:t>друкованій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газеті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(на </w:t>
      </w:r>
      <w:proofErr w:type="spellStart"/>
      <w:r w:rsidRPr="005A1063">
        <w:rPr>
          <w:rFonts w:ascii="Times New Roman" w:hAnsi="Times New Roman"/>
          <w:sz w:val="32"/>
          <w:szCs w:val="32"/>
        </w:rPr>
        <w:t>прикладі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газет(и)…)</w:t>
      </w:r>
      <w:r w:rsidR="004107F6">
        <w:rPr>
          <w:rFonts w:ascii="Times New Roman" w:hAnsi="Times New Roman"/>
          <w:sz w:val="32"/>
          <w:szCs w:val="32"/>
          <w:lang w:val="uk-UA"/>
        </w:rPr>
        <w:t>.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Журнальна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реклама (на </w:t>
      </w:r>
      <w:proofErr w:type="spellStart"/>
      <w:r w:rsidRPr="005A1063">
        <w:rPr>
          <w:rFonts w:ascii="Times New Roman" w:hAnsi="Times New Roman"/>
          <w:sz w:val="32"/>
          <w:szCs w:val="32"/>
        </w:rPr>
        <w:t>прикладі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газет(и)…)</w:t>
      </w:r>
      <w:r w:rsidR="004107F6">
        <w:rPr>
          <w:rFonts w:ascii="Times New Roman" w:hAnsi="Times New Roman"/>
          <w:sz w:val="32"/>
          <w:szCs w:val="32"/>
          <w:lang w:val="uk-UA"/>
        </w:rPr>
        <w:t>.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r w:rsidRPr="005A1063">
        <w:rPr>
          <w:rFonts w:ascii="Times New Roman" w:hAnsi="Times New Roman"/>
          <w:sz w:val="32"/>
          <w:szCs w:val="32"/>
        </w:rPr>
        <w:t xml:space="preserve">Тематика </w:t>
      </w:r>
      <w:proofErr w:type="spellStart"/>
      <w:r w:rsidRPr="005A1063">
        <w:rPr>
          <w:rFonts w:ascii="Times New Roman" w:hAnsi="Times New Roman"/>
          <w:sz w:val="32"/>
          <w:szCs w:val="32"/>
        </w:rPr>
        <w:t>здоров’я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на </w:t>
      </w:r>
      <w:proofErr w:type="spellStart"/>
      <w:r w:rsidRPr="005A1063">
        <w:rPr>
          <w:rFonts w:ascii="Times New Roman" w:hAnsi="Times New Roman"/>
          <w:sz w:val="32"/>
          <w:szCs w:val="32"/>
        </w:rPr>
        <w:t>сторінках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друкованого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ЗМІ</w:t>
      </w:r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r w:rsidRPr="005A1063">
        <w:rPr>
          <w:rFonts w:ascii="Times New Roman" w:hAnsi="Times New Roman"/>
          <w:sz w:val="32"/>
          <w:szCs w:val="32"/>
        </w:rPr>
        <w:t xml:space="preserve">Тематика </w:t>
      </w:r>
      <w:proofErr w:type="spellStart"/>
      <w:r w:rsidRPr="005A1063">
        <w:rPr>
          <w:rFonts w:ascii="Times New Roman" w:hAnsi="Times New Roman"/>
          <w:sz w:val="32"/>
          <w:szCs w:val="32"/>
        </w:rPr>
        <w:t>освіти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5A1063">
        <w:rPr>
          <w:rFonts w:ascii="Times New Roman" w:hAnsi="Times New Roman"/>
          <w:sz w:val="32"/>
          <w:szCs w:val="32"/>
        </w:rPr>
        <w:t>культури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на </w:t>
      </w:r>
      <w:proofErr w:type="spellStart"/>
      <w:r w:rsidRPr="005A1063">
        <w:rPr>
          <w:rFonts w:ascii="Times New Roman" w:hAnsi="Times New Roman"/>
          <w:sz w:val="32"/>
          <w:szCs w:val="32"/>
        </w:rPr>
        <w:t>сторінках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друкованого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ЗМІ</w:t>
      </w:r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r w:rsidRPr="005A1063">
        <w:rPr>
          <w:rFonts w:ascii="Times New Roman" w:hAnsi="Times New Roman"/>
          <w:sz w:val="32"/>
          <w:szCs w:val="32"/>
        </w:rPr>
        <w:t xml:space="preserve">Спортивна тематика на </w:t>
      </w:r>
      <w:proofErr w:type="spellStart"/>
      <w:r w:rsidRPr="005A1063">
        <w:rPr>
          <w:rFonts w:ascii="Times New Roman" w:hAnsi="Times New Roman"/>
          <w:sz w:val="32"/>
          <w:szCs w:val="32"/>
        </w:rPr>
        <w:t>сторінках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друкованого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ЗМІ</w:t>
      </w:r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r w:rsidRPr="005A1063">
        <w:rPr>
          <w:rFonts w:ascii="Times New Roman" w:hAnsi="Times New Roman"/>
          <w:sz w:val="32"/>
          <w:szCs w:val="32"/>
        </w:rPr>
        <w:t xml:space="preserve">Характеристика </w:t>
      </w:r>
      <w:proofErr w:type="spellStart"/>
      <w:r w:rsidRPr="005A1063">
        <w:rPr>
          <w:rFonts w:ascii="Times New Roman" w:hAnsi="Times New Roman"/>
          <w:sz w:val="32"/>
          <w:szCs w:val="32"/>
        </w:rPr>
        <w:t>місцевого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рекламно-</w:t>
      </w:r>
      <w:proofErr w:type="spellStart"/>
      <w:r w:rsidRPr="005A1063">
        <w:rPr>
          <w:rFonts w:ascii="Times New Roman" w:hAnsi="Times New Roman"/>
          <w:sz w:val="32"/>
          <w:szCs w:val="32"/>
        </w:rPr>
        <w:t>інформаційне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видання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(на </w:t>
      </w:r>
      <w:proofErr w:type="spellStart"/>
      <w:r w:rsidRPr="005A1063">
        <w:rPr>
          <w:rFonts w:ascii="Times New Roman" w:hAnsi="Times New Roman"/>
          <w:sz w:val="32"/>
          <w:szCs w:val="32"/>
        </w:rPr>
        <w:t>прикладі</w:t>
      </w:r>
      <w:proofErr w:type="spellEnd"/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r w:rsidRPr="005A1063">
        <w:rPr>
          <w:rFonts w:ascii="Times New Roman" w:hAnsi="Times New Roman"/>
          <w:sz w:val="32"/>
          <w:szCs w:val="32"/>
        </w:rPr>
        <w:t xml:space="preserve">Роль </w:t>
      </w:r>
      <w:proofErr w:type="spellStart"/>
      <w:r w:rsidRPr="005A1063">
        <w:rPr>
          <w:rFonts w:ascii="Times New Roman" w:hAnsi="Times New Roman"/>
          <w:sz w:val="32"/>
          <w:szCs w:val="32"/>
        </w:rPr>
        <w:t>реклами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5A1063">
        <w:rPr>
          <w:rFonts w:ascii="Times New Roman" w:hAnsi="Times New Roman"/>
          <w:sz w:val="32"/>
          <w:szCs w:val="32"/>
        </w:rPr>
        <w:t>газеті</w:t>
      </w:r>
      <w:proofErr w:type="spellEnd"/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Журнальна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реклама та </w:t>
      </w:r>
      <w:proofErr w:type="spellStart"/>
      <w:r w:rsidRPr="005A1063">
        <w:rPr>
          <w:rFonts w:ascii="Times New Roman" w:hAnsi="Times New Roman"/>
          <w:sz w:val="32"/>
          <w:szCs w:val="32"/>
        </w:rPr>
        <w:t>її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особливості</w:t>
      </w:r>
      <w:proofErr w:type="spellEnd"/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Види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5A1063">
        <w:rPr>
          <w:rFonts w:ascii="Times New Roman" w:hAnsi="Times New Roman"/>
          <w:sz w:val="32"/>
          <w:szCs w:val="32"/>
        </w:rPr>
        <w:t>жанри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газетної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реклами</w:t>
      </w:r>
      <w:proofErr w:type="spellEnd"/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r w:rsidRPr="005A1063">
        <w:rPr>
          <w:rFonts w:ascii="Times New Roman" w:hAnsi="Times New Roman"/>
          <w:sz w:val="32"/>
          <w:szCs w:val="32"/>
        </w:rPr>
        <w:t xml:space="preserve">Самореклама </w:t>
      </w:r>
      <w:proofErr w:type="spellStart"/>
      <w:r w:rsidRPr="005A1063">
        <w:rPr>
          <w:rFonts w:ascii="Times New Roman" w:hAnsi="Times New Roman"/>
          <w:sz w:val="32"/>
          <w:szCs w:val="32"/>
        </w:rPr>
        <w:t>газети</w:t>
      </w:r>
      <w:proofErr w:type="spellEnd"/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Дитяче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видання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5A1063">
        <w:rPr>
          <w:rFonts w:ascii="Times New Roman" w:hAnsi="Times New Roman"/>
          <w:sz w:val="32"/>
          <w:szCs w:val="32"/>
        </w:rPr>
        <w:t>специфіка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рекламування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5A1063">
        <w:rPr>
          <w:rFonts w:ascii="Times New Roman" w:hAnsi="Times New Roman"/>
          <w:sz w:val="32"/>
          <w:szCs w:val="32"/>
        </w:rPr>
        <w:t>ньому</w:t>
      </w:r>
      <w:proofErr w:type="spellEnd"/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Акції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як </w:t>
      </w:r>
      <w:proofErr w:type="spellStart"/>
      <w:r w:rsidRPr="005A1063">
        <w:rPr>
          <w:rFonts w:ascii="Times New Roman" w:hAnsi="Times New Roman"/>
          <w:sz w:val="32"/>
          <w:szCs w:val="32"/>
        </w:rPr>
        <w:t>спосіб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залучення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цільової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аудиторії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до </w:t>
      </w:r>
      <w:proofErr w:type="spellStart"/>
      <w:r w:rsidRPr="005A1063">
        <w:rPr>
          <w:rFonts w:ascii="Times New Roman" w:hAnsi="Times New Roman"/>
          <w:sz w:val="32"/>
          <w:szCs w:val="32"/>
        </w:rPr>
        <w:t>видання</w:t>
      </w:r>
      <w:proofErr w:type="spellEnd"/>
      <w:r w:rsidR="004107F6">
        <w:rPr>
          <w:rFonts w:ascii="Times New Roman" w:hAnsi="Times New Roman"/>
          <w:sz w:val="32"/>
          <w:szCs w:val="32"/>
          <w:lang w:val="uk-UA"/>
        </w:rPr>
        <w:t>.</w:t>
      </w:r>
      <w:r w:rsidRPr="005A1063">
        <w:rPr>
          <w:rFonts w:ascii="Times New Roman" w:hAnsi="Times New Roman"/>
          <w:sz w:val="32"/>
          <w:szCs w:val="32"/>
        </w:rPr>
        <w:t xml:space="preserve"> 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Українська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молодіжна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преса</w:t>
      </w:r>
      <w:proofErr w:type="spellEnd"/>
      <w:r w:rsidR="004107F6">
        <w:rPr>
          <w:rFonts w:ascii="Times New Roman" w:hAnsi="Times New Roman"/>
          <w:sz w:val="32"/>
          <w:szCs w:val="32"/>
          <w:lang w:val="uk-UA"/>
        </w:rPr>
        <w:t>.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Українські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часописи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Івано-Франківська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5A1063">
        <w:rPr>
          <w:rFonts w:ascii="Times New Roman" w:hAnsi="Times New Roman"/>
          <w:sz w:val="32"/>
          <w:szCs w:val="32"/>
        </w:rPr>
        <w:t>Івано-Франківщини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1940-2018рр.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proofErr w:type="spellStart"/>
      <w:r w:rsidRPr="005A1063">
        <w:rPr>
          <w:rFonts w:ascii="Times New Roman" w:hAnsi="Times New Roman"/>
          <w:sz w:val="32"/>
          <w:szCs w:val="32"/>
        </w:rPr>
        <w:t>Українська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спортивна </w:t>
      </w:r>
      <w:proofErr w:type="spellStart"/>
      <w:r w:rsidRPr="005A1063">
        <w:rPr>
          <w:rFonts w:ascii="Times New Roman" w:hAnsi="Times New Roman"/>
          <w:sz w:val="32"/>
          <w:szCs w:val="32"/>
        </w:rPr>
        <w:t>преса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A1063">
        <w:rPr>
          <w:rFonts w:ascii="Times New Roman" w:hAnsi="Times New Roman"/>
          <w:sz w:val="32"/>
          <w:szCs w:val="32"/>
        </w:rPr>
        <w:t>Івано-Франківщини</w:t>
      </w:r>
      <w:proofErr w:type="spellEnd"/>
      <w:r w:rsidRPr="005A1063">
        <w:rPr>
          <w:rFonts w:ascii="Times New Roman" w:hAnsi="Times New Roman"/>
          <w:sz w:val="32"/>
          <w:szCs w:val="32"/>
        </w:rPr>
        <w:t xml:space="preserve"> 1940-2018 </w:t>
      </w:r>
      <w:proofErr w:type="spellStart"/>
      <w:r w:rsidRPr="005A1063">
        <w:rPr>
          <w:rFonts w:ascii="Times New Roman" w:hAnsi="Times New Roman"/>
          <w:sz w:val="32"/>
          <w:szCs w:val="32"/>
        </w:rPr>
        <w:t>рр</w:t>
      </w:r>
      <w:proofErr w:type="spellEnd"/>
      <w:r w:rsidRPr="005A1063">
        <w:rPr>
          <w:rFonts w:ascii="Times New Roman" w:hAnsi="Times New Roman"/>
          <w:sz w:val="32"/>
          <w:szCs w:val="32"/>
        </w:rPr>
        <w:t>.</w:t>
      </w:r>
    </w:p>
    <w:p w:rsidR="005A1063" w:rsidRPr="005A1063" w:rsidRDefault="005A1063" w:rsidP="005A1063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r w:rsidRPr="005A1063">
        <w:rPr>
          <w:rFonts w:ascii="Times New Roman" w:hAnsi="Times New Roman"/>
          <w:sz w:val="32"/>
          <w:szCs w:val="32"/>
        </w:rPr>
        <w:t xml:space="preserve">Газета як тип </w:t>
      </w:r>
      <w:proofErr w:type="spellStart"/>
      <w:r w:rsidRPr="005A1063">
        <w:rPr>
          <w:rFonts w:ascii="Times New Roman" w:hAnsi="Times New Roman"/>
          <w:sz w:val="32"/>
          <w:szCs w:val="32"/>
        </w:rPr>
        <w:t>видання</w:t>
      </w:r>
      <w:proofErr w:type="spellEnd"/>
      <w:r w:rsidRPr="005A1063">
        <w:rPr>
          <w:rFonts w:ascii="Times New Roman" w:hAnsi="Times New Roman"/>
          <w:sz w:val="32"/>
          <w:szCs w:val="32"/>
        </w:rPr>
        <w:t>.</w:t>
      </w:r>
    </w:p>
    <w:p w:rsidR="00D576C4" w:rsidRDefault="00D576C4" w:rsidP="00D576C4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576C4" w:rsidRDefault="00D576C4" w:rsidP="00D576C4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576C4" w:rsidRPr="00254F3A" w:rsidRDefault="00D576C4" w:rsidP="00D576C4">
      <w:pPr>
        <w:spacing w:after="0"/>
        <w:jc w:val="both"/>
        <w:rPr>
          <w:rFonts w:ascii="Times New Roman" w:eastAsia="Times New Roman" w:hAnsi="Times New Roman"/>
          <w:b/>
          <w:i/>
          <w:sz w:val="32"/>
          <w:szCs w:val="32"/>
          <w:u w:val="single"/>
          <w:lang w:val="uk-UA" w:eastAsia="ru-RU"/>
        </w:rPr>
      </w:pPr>
      <w:r w:rsidRPr="00254F3A">
        <w:rPr>
          <w:rFonts w:ascii="Times New Roman" w:eastAsia="Times New Roman" w:hAnsi="Times New Roman"/>
          <w:b/>
          <w:i/>
          <w:sz w:val="32"/>
          <w:szCs w:val="32"/>
          <w:u w:val="single"/>
          <w:lang w:val="uk-UA" w:eastAsia="ru-RU"/>
        </w:rPr>
        <w:t xml:space="preserve">Курсова робота має містити такі основні структурні елементи: </w:t>
      </w:r>
    </w:p>
    <w:p w:rsidR="00D576C4" w:rsidRPr="00D576C4" w:rsidRDefault="00D576C4" w:rsidP="00D576C4">
      <w:p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-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титульний аркуш;</w:t>
      </w:r>
    </w:p>
    <w:p w:rsidR="00D576C4" w:rsidRPr="00D576C4" w:rsidRDefault="00D576C4" w:rsidP="00D576C4">
      <w:p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-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анотація;</w:t>
      </w:r>
    </w:p>
    <w:p w:rsidR="00D576C4" w:rsidRPr="00D576C4" w:rsidRDefault="00D576C4" w:rsidP="00D576C4">
      <w:p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-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зміст;</w:t>
      </w:r>
    </w:p>
    <w:p w:rsidR="00D576C4" w:rsidRPr="00D576C4" w:rsidRDefault="00D576C4" w:rsidP="00D576C4">
      <w:p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-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перелік умовних позначень (за необхідності);</w:t>
      </w:r>
    </w:p>
    <w:p w:rsidR="00D576C4" w:rsidRPr="00D576C4" w:rsidRDefault="00D576C4" w:rsidP="00D576C4">
      <w:p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-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основна частина;</w:t>
      </w:r>
    </w:p>
    <w:p w:rsidR="00D576C4" w:rsidRPr="00D576C4" w:rsidRDefault="00D576C4" w:rsidP="00D576C4">
      <w:p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lastRenderedPageBreak/>
        <w:t>-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список використаних джерел (25‒30 позицій);</w:t>
      </w:r>
    </w:p>
    <w:p w:rsidR="00D576C4" w:rsidRPr="00D576C4" w:rsidRDefault="00D576C4" w:rsidP="00D576C4">
      <w:pPr>
        <w:spacing w:after="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-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додатки.</w:t>
      </w:r>
    </w:p>
    <w:p w:rsidR="00D576C4" w:rsidRPr="00D576C4" w:rsidRDefault="00D576C4" w:rsidP="00D576C4">
      <w:pPr>
        <w:spacing w:after="0"/>
        <w:ind w:firstLine="72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Кожен із цих елементів, а також розділи основної частини та додатки мають починатися з нової сторінки.</w:t>
      </w:r>
    </w:p>
    <w:p w:rsidR="00D576C4" w:rsidRPr="00D576C4" w:rsidRDefault="00D576C4" w:rsidP="00D576C4">
      <w:pPr>
        <w:spacing w:after="0"/>
        <w:ind w:firstLine="72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Усі елементи роботи мають розміщуватися в строгій послідовності та взаємозв’язку. Виклад має бути цілісним і несуперечливим.</w:t>
      </w:r>
    </w:p>
    <w:p w:rsidR="00BF3200" w:rsidRPr="00D576C4" w:rsidRDefault="00D576C4" w:rsidP="00D576C4">
      <w:pPr>
        <w:spacing w:after="0"/>
        <w:ind w:firstLine="720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Курсова робота оформляється відповідно до державних стандартів України ДСТУ 3008-2015 «Документація. Звіти у сфері науки і техніки. Структура і правила оформлення», ДСТУ 8302:2015 «Інформація та документація. Бібліографічне посилання. Загальні положення та правила складання», ДСТУ 3582:2013 «Інформація та документація. Бібліографічний опис. Скорочення слів і словосполучень українською мовою. Загальні вимоги та правила», ГОСТ 7.12-93 «Система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стандартов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по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информации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,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библиотечному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й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издательскому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делу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Библиографическая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запись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Сокращение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слов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на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русском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языке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Общие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требования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и правила», ДСТУ ГОСТ 7.1:2006 «Система стандартів з інформації, бібліотечної та видавничої справи. Бібліографічний запис. Бібліографічний опис. Загальні вимоги та правила складання», ДСТУ 6095:2009 «Система стандартів з інформації, бібліотечної та видавничої справи. Правила скорочення заголовків і слів у заголовках публікації», ДСТУ 7093:2009 «Система стандартів з інформації, бібліотечної та видавничої справи. Бібліографічний запис. Скорочення слів і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словосполук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, поданих іноземними європейськими мовами», ГОСТ 7.82–2001 «Система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стандартов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по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информации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,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библиотечному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и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издательскому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делу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Библиографическая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запись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Библиографическое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описание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электронных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ресурсов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Общие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требования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и правила </w:t>
      </w:r>
      <w:proofErr w:type="spellStart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составления</w:t>
      </w:r>
      <w:proofErr w:type="spellEnd"/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>».</w:t>
      </w:r>
    </w:p>
    <w:p w:rsidR="00751557" w:rsidRPr="00751557" w:rsidRDefault="00712912" w:rsidP="000C29B1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751557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751557" w:rsidRPr="00751557" w:rsidRDefault="00751557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BF3200" w:rsidRPr="00751557" w:rsidRDefault="00BF3200" w:rsidP="00BF3200">
      <w:pPr>
        <w:spacing w:after="0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576C4" w:rsidRDefault="00D576C4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10706E" w:rsidRDefault="0010706E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751557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lastRenderedPageBreak/>
        <w:t>РЕКОМЕНДОВАНА ЛІТЕРАТУРА</w:t>
      </w:r>
    </w:p>
    <w:p w:rsidR="004106D0" w:rsidRPr="00751557" w:rsidRDefault="004106D0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5A1063" w:rsidRPr="004107F6" w:rsidRDefault="005A1063" w:rsidP="000C29B1">
      <w:pPr>
        <w:spacing w:after="0"/>
        <w:ind w:firstLine="709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4107F6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Основна:</w:t>
      </w:r>
    </w:p>
    <w:p w:rsidR="000C29B1" w:rsidRPr="004106D0" w:rsidRDefault="000C29B1" w:rsidP="004106D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/>
          <w:sz w:val="32"/>
          <w:szCs w:val="32"/>
          <w:lang w:val="uk-UA"/>
        </w:rPr>
      </w:pPr>
      <w:r w:rsidRPr="000C29B1">
        <w:rPr>
          <w:rFonts w:ascii="Times New Roman" w:hAnsi="Times New Roman"/>
          <w:sz w:val="32"/>
          <w:szCs w:val="32"/>
          <w:lang w:val="uk-UA"/>
        </w:rPr>
        <w:t xml:space="preserve">1. </w:t>
      </w:r>
      <w:r w:rsidR="00712912" w:rsidRPr="004106D0">
        <w:rPr>
          <w:rFonts w:ascii="Times New Roman" w:hAnsi="Times New Roman"/>
          <w:sz w:val="32"/>
          <w:szCs w:val="32"/>
          <w:lang w:val="uk-UA"/>
        </w:rPr>
        <w:t>Довідник кваліфікаційних характеристик професій працівників. – Вип.18 «Видавнича справа», затверджений наказом Міністерства праці та соціальної політики України від 29.12.2004 р. №336.</w:t>
      </w:r>
    </w:p>
    <w:p w:rsidR="000C29B1" w:rsidRPr="000C29B1" w:rsidRDefault="000C29B1" w:rsidP="004106D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/>
          <w:sz w:val="32"/>
          <w:szCs w:val="32"/>
        </w:rPr>
      </w:pPr>
      <w:r w:rsidRPr="00D576C4">
        <w:rPr>
          <w:rFonts w:ascii="Times New Roman" w:hAnsi="Times New Roman"/>
          <w:sz w:val="32"/>
          <w:szCs w:val="32"/>
        </w:rPr>
        <w:t xml:space="preserve">2. </w:t>
      </w:r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Зимина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Любовь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Васильевна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Современные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издательские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стратегии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От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традиционного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книгоиздания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до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сетевых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технологий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культурной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памяти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/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Любовь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Васильевна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Зимина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– М.: Наука, 2004. – 274 с. </w:t>
      </w:r>
    </w:p>
    <w:p w:rsidR="000C29B1" w:rsidRPr="000C29B1" w:rsidRDefault="000C29B1" w:rsidP="004106D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/>
          <w:sz w:val="32"/>
          <w:szCs w:val="32"/>
        </w:rPr>
      </w:pPr>
      <w:r w:rsidRPr="00D576C4">
        <w:rPr>
          <w:rFonts w:ascii="Times New Roman" w:hAnsi="Times New Roman"/>
          <w:sz w:val="32"/>
          <w:szCs w:val="32"/>
        </w:rPr>
        <w:t xml:space="preserve">3. </w:t>
      </w:r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Куфаев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Михаил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Николаевич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Проблемы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философии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книги. Книга в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процессе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общения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/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Михаил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Николаевич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Куфаев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– Москва: Наука, 2004. – 188 с. </w:t>
      </w:r>
    </w:p>
    <w:p w:rsidR="000C29B1" w:rsidRPr="000C29B1" w:rsidRDefault="000C29B1" w:rsidP="004106D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4. </w:t>
      </w:r>
      <w:r w:rsidR="00EC13B4" w:rsidRPr="000C29B1">
        <w:rPr>
          <w:rFonts w:ascii="Times New Roman" w:hAnsi="Times New Roman"/>
          <w:sz w:val="32"/>
          <w:szCs w:val="32"/>
          <w:lang w:val="uk-UA"/>
        </w:rPr>
        <w:t>Сава В. Основи техніки творення книги. – Львів: Каменяр, 2000. – С. 16-43 (формати, підрахунки обсягів видань).</w:t>
      </w:r>
      <w:r w:rsidR="00EC13B4" w:rsidRPr="000C29B1">
        <w:rPr>
          <w:rFonts w:ascii="Times New Roman" w:hAnsi="Times New Roman"/>
          <w:sz w:val="32"/>
          <w:szCs w:val="32"/>
          <w:lang w:val="uk-UA"/>
        </w:rPr>
        <w:tab/>
      </w:r>
    </w:p>
    <w:p w:rsidR="000C29B1" w:rsidRPr="000C29B1" w:rsidRDefault="000C29B1" w:rsidP="004106D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/>
          <w:sz w:val="32"/>
          <w:szCs w:val="32"/>
        </w:rPr>
      </w:pPr>
      <w:r w:rsidRPr="00D576C4">
        <w:rPr>
          <w:rFonts w:ascii="Times New Roman" w:hAnsi="Times New Roman"/>
          <w:sz w:val="32"/>
          <w:szCs w:val="32"/>
        </w:rPr>
        <w:t xml:space="preserve">5.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Теремко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Василь Іванович. Видавництво-XXI. Виклики і стратегії: монографія / Василь Іванович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Теремко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; Наук.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конс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В. В.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Різун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– К. : </w:t>
      </w:r>
      <w:proofErr w:type="spellStart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Академвидав</w:t>
      </w:r>
      <w:proofErr w:type="spellEnd"/>
      <w:r w:rsidR="005A1063"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, 2012. – 323 с. </w:t>
      </w:r>
    </w:p>
    <w:p w:rsidR="000C29B1" w:rsidRPr="000C29B1" w:rsidRDefault="000C29B1" w:rsidP="004106D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6. </w:t>
      </w:r>
      <w:proofErr w:type="spellStart"/>
      <w:r w:rsidR="005A1063" w:rsidRPr="000C29B1">
        <w:rPr>
          <w:rFonts w:ascii="Times New Roman" w:hAnsi="Times New Roman"/>
          <w:sz w:val="32"/>
          <w:szCs w:val="32"/>
          <w:lang w:val="uk-UA"/>
        </w:rPr>
        <w:t>Теремко</w:t>
      </w:r>
      <w:proofErr w:type="spellEnd"/>
      <w:r w:rsidR="005A1063" w:rsidRPr="000C29B1">
        <w:rPr>
          <w:rFonts w:ascii="Times New Roman" w:hAnsi="Times New Roman"/>
          <w:sz w:val="32"/>
          <w:szCs w:val="32"/>
          <w:lang w:val="uk-UA"/>
        </w:rPr>
        <w:t xml:space="preserve"> В. І. Основні засади видавничого </w:t>
      </w:r>
      <w:proofErr w:type="gramStart"/>
      <w:r w:rsidR="005A1063" w:rsidRPr="000C29B1">
        <w:rPr>
          <w:rFonts w:ascii="Times New Roman" w:hAnsi="Times New Roman"/>
          <w:sz w:val="32"/>
          <w:szCs w:val="32"/>
          <w:lang w:val="uk-UA"/>
        </w:rPr>
        <w:t>бізнесу :</w:t>
      </w:r>
      <w:proofErr w:type="gramEnd"/>
      <w:r w:rsidR="005A1063" w:rsidRPr="000C29B1"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 w:rsidR="005A1063" w:rsidRPr="000C29B1">
        <w:rPr>
          <w:rFonts w:ascii="Times New Roman" w:hAnsi="Times New Roman"/>
          <w:sz w:val="32"/>
          <w:szCs w:val="32"/>
          <w:lang w:val="uk-UA"/>
        </w:rPr>
        <w:t>навч</w:t>
      </w:r>
      <w:proofErr w:type="spellEnd"/>
      <w:r w:rsidR="005A1063" w:rsidRPr="000C29B1">
        <w:rPr>
          <w:rFonts w:ascii="Times New Roman" w:hAnsi="Times New Roman"/>
          <w:sz w:val="32"/>
          <w:szCs w:val="32"/>
          <w:lang w:val="uk-UA"/>
        </w:rPr>
        <w:t xml:space="preserve">. </w:t>
      </w:r>
      <w:proofErr w:type="spellStart"/>
      <w:r w:rsidR="005A1063" w:rsidRPr="000C29B1">
        <w:rPr>
          <w:rFonts w:ascii="Times New Roman" w:hAnsi="Times New Roman"/>
          <w:sz w:val="32"/>
          <w:szCs w:val="32"/>
          <w:lang w:val="uk-UA"/>
        </w:rPr>
        <w:t>посіб</w:t>
      </w:r>
      <w:proofErr w:type="spellEnd"/>
      <w:r w:rsidR="005A1063" w:rsidRPr="000C29B1">
        <w:rPr>
          <w:rFonts w:ascii="Times New Roman" w:hAnsi="Times New Roman"/>
          <w:sz w:val="32"/>
          <w:szCs w:val="32"/>
          <w:lang w:val="uk-UA"/>
        </w:rPr>
        <w:t xml:space="preserve">. — К. : </w:t>
      </w:r>
      <w:proofErr w:type="spellStart"/>
      <w:r w:rsidR="005A1063" w:rsidRPr="000C29B1">
        <w:rPr>
          <w:rFonts w:ascii="Times New Roman" w:hAnsi="Times New Roman"/>
          <w:sz w:val="32"/>
          <w:szCs w:val="32"/>
          <w:lang w:val="uk-UA"/>
        </w:rPr>
        <w:t>Академвидав</w:t>
      </w:r>
      <w:proofErr w:type="spellEnd"/>
      <w:r w:rsidR="005A1063" w:rsidRPr="000C29B1">
        <w:rPr>
          <w:rFonts w:ascii="Times New Roman" w:hAnsi="Times New Roman"/>
          <w:sz w:val="32"/>
          <w:szCs w:val="32"/>
          <w:lang w:val="uk-UA"/>
        </w:rPr>
        <w:t>, 2010. — 136 с.</w:t>
      </w:r>
    </w:p>
    <w:p w:rsidR="00AE18D4" w:rsidRPr="000C29B1" w:rsidRDefault="000C29B1" w:rsidP="004106D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7. </w:t>
      </w:r>
      <w:r w:rsidR="00AE18D4" w:rsidRPr="000C29B1">
        <w:rPr>
          <w:rFonts w:ascii="Times New Roman" w:hAnsi="Times New Roman"/>
          <w:sz w:val="32"/>
          <w:szCs w:val="32"/>
        </w:rPr>
        <w:t xml:space="preserve">Тимошик М.С.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Історія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видавничої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справи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Підручник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/ М.С.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Тимошик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. – 2-ге вид.,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виправлене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. – К.: Наша культура і наука, 2007. – 496 с. </w:t>
      </w:r>
    </w:p>
    <w:p w:rsidR="00AE18D4" w:rsidRPr="000C29B1" w:rsidRDefault="000C29B1" w:rsidP="004106D0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8.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Тимошик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М.С.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Її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величність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– книга: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історія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видавничої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справи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Київського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університету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. 1834-1999: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Моногр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. /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Передм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. В. В. Скопенка. – </w:t>
      </w:r>
      <w:proofErr w:type="gramStart"/>
      <w:r w:rsidR="00AE18D4" w:rsidRPr="000C29B1">
        <w:rPr>
          <w:rFonts w:ascii="Times New Roman" w:hAnsi="Times New Roman"/>
          <w:sz w:val="32"/>
          <w:szCs w:val="32"/>
        </w:rPr>
        <w:t>К. :</w:t>
      </w:r>
      <w:proofErr w:type="gramEnd"/>
      <w:r w:rsidR="00AE18D4" w:rsidRPr="000C29B1">
        <w:rPr>
          <w:rFonts w:ascii="Times New Roman" w:hAnsi="Times New Roman"/>
          <w:sz w:val="32"/>
          <w:szCs w:val="32"/>
        </w:rPr>
        <w:t xml:space="preserve"> «Наша культура і наука», 1999. – 306 с.</w:t>
      </w:r>
    </w:p>
    <w:p w:rsidR="00AE18D4" w:rsidRPr="000C29B1" w:rsidRDefault="000C29B1" w:rsidP="004106D0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9.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Тимошик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М.С. Книга для автора, редактора,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видавця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Практичний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посібник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/ М.С.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Тимошик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– К.: Наша культура і наука, 2005. – 560 с. </w:t>
      </w:r>
    </w:p>
    <w:p w:rsidR="00EC13B4" w:rsidRPr="000C29B1" w:rsidRDefault="000C29B1" w:rsidP="004106D0">
      <w:pPr>
        <w:spacing w:after="0"/>
        <w:ind w:firstLine="709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0C29B1">
        <w:rPr>
          <w:rFonts w:ascii="Times New Roman" w:hAnsi="Times New Roman"/>
          <w:sz w:val="32"/>
          <w:szCs w:val="32"/>
        </w:rPr>
        <w:t xml:space="preserve">10. </w:t>
      </w:r>
      <w:r w:rsidR="00EC13B4" w:rsidRPr="000C29B1">
        <w:rPr>
          <w:rFonts w:ascii="Times New Roman" w:hAnsi="Times New Roman"/>
          <w:sz w:val="32"/>
          <w:szCs w:val="32"/>
          <w:lang w:val="uk-UA"/>
        </w:rPr>
        <w:t xml:space="preserve">Швайка Л. А. Розвиток і регулювання видавничого підприємства. – Львів: УАД,  2005. – С. 51-68 (Організаційно-правові форми видавничого підприємства).  </w:t>
      </w:r>
    </w:p>
    <w:p w:rsidR="00EC13B4" w:rsidRPr="000C29B1" w:rsidRDefault="00EC13B4" w:rsidP="005A1063">
      <w:pPr>
        <w:spacing w:after="0"/>
        <w:ind w:firstLine="709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5A1063" w:rsidRPr="005A1063" w:rsidRDefault="005A1063" w:rsidP="005A1063">
      <w:pPr>
        <w:spacing w:after="0"/>
        <w:ind w:firstLine="709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5A1063" w:rsidRDefault="005A1063" w:rsidP="005A1063">
      <w:pPr>
        <w:spacing w:after="0"/>
        <w:ind w:firstLine="709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4107F6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Допоміжна:</w:t>
      </w:r>
    </w:p>
    <w:p w:rsidR="004106D0" w:rsidRPr="004107F6" w:rsidRDefault="004106D0" w:rsidP="005A1063">
      <w:pPr>
        <w:spacing w:after="0"/>
        <w:ind w:firstLine="709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0C29B1" w:rsidRPr="000C29B1" w:rsidRDefault="000C29B1" w:rsidP="000C29B1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0C29B1">
        <w:rPr>
          <w:rFonts w:ascii="Times New Roman" w:hAnsi="Times New Roman"/>
          <w:sz w:val="32"/>
          <w:szCs w:val="32"/>
          <w:lang w:val="uk-UA"/>
        </w:rPr>
        <w:t xml:space="preserve">11. Дурняк Б. В., </w:t>
      </w:r>
      <w:proofErr w:type="spellStart"/>
      <w:r w:rsidRPr="000C29B1">
        <w:rPr>
          <w:rFonts w:ascii="Times New Roman" w:hAnsi="Times New Roman"/>
          <w:sz w:val="32"/>
          <w:szCs w:val="32"/>
          <w:lang w:val="uk-UA"/>
        </w:rPr>
        <w:t>Штангерт</w:t>
      </w:r>
      <w:proofErr w:type="spellEnd"/>
      <w:r w:rsidRPr="000C29B1">
        <w:rPr>
          <w:rFonts w:ascii="Times New Roman" w:hAnsi="Times New Roman"/>
          <w:sz w:val="32"/>
          <w:szCs w:val="32"/>
          <w:lang w:val="uk-UA"/>
        </w:rPr>
        <w:t xml:space="preserve"> А. М., Мельников О. В. </w:t>
      </w:r>
      <w:proofErr w:type="spellStart"/>
      <w:r w:rsidRPr="000C29B1">
        <w:rPr>
          <w:rFonts w:ascii="Times New Roman" w:hAnsi="Times New Roman"/>
          <w:sz w:val="32"/>
          <w:szCs w:val="32"/>
          <w:lang w:val="uk-UA"/>
        </w:rPr>
        <w:t>Видавничо</w:t>
      </w:r>
      <w:proofErr w:type="spellEnd"/>
      <w:r w:rsidRPr="000C29B1">
        <w:rPr>
          <w:rFonts w:ascii="Times New Roman" w:hAnsi="Times New Roman"/>
          <w:sz w:val="32"/>
          <w:szCs w:val="32"/>
          <w:lang w:val="uk-UA"/>
        </w:rPr>
        <w:t>-поліграфічна галузь України: стан, проблеми, тенденції: Статистично-графічний огляд. – Львів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  <w:lang w:val="uk-UA"/>
        </w:rPr>
        <w:t>: Українська академія друкарства, 2006. – С. 9-63.</w:t>
      </w:r>
    </w:p>
    <w:p w:rsidR="000C29B1" w:rsidRPr="000C29B1" w:rsidRDefault="000C29B1" w:rsidP="000C29B1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D576C4">
        <w:rPr>
          <w:rFonts w:ascii="Times New Roman" w:hAnsi="Times New Roman"/>
          <w:sz w:val="32"/>
          <w:szCs w:val="32"/>
          <w:lang w:val="uk-UA"/>
        </w:rPr>
        <w:t>12</w:t>
      </w:r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.</w:t>
      </w:r>
      <w:r w:rsidRPr="00D576C4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Дэвис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Дж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Отбор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и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оценка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рукописей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/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Джилл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Дэвис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; науч. ред. пер. Н. Г.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Николаюк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, О. В.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Коланькова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; [пер. с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англ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М. В.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Лапшинова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]. – М.: ИД «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Университетская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книга», 2008. – 227 с. </w:t>
      </w:r>
    </w:p>
    <w:p w:rsidR="000C29B1" w:rsidRPr="000C29B1" w:rsidRDefault="000C29B1" w:rsidP="000C29B1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0C29B1">
        <w:rPr>
          <w:rFonts w:ascii="Times New Roman" w:hAnsi="Times New Roman"/>
          <w:sz w:val="32"/>
          <w:szCs w:val="32"/>
          <w:lang w:val="uk-UA"/>
        </w:rPr>
        <w:t xml:space="preserve">13. </w:t>
      </w:r>
      <w:r w:rsidR="00AE18D4" w:rsidRPr="000C29B1">
        <w:rPr>
          <w:rFonts w:ascii="Times New Roman" w:hAnsi="Times New Roman"/>
          <w:sz w:val="32"/>
          <w:szCs w:val="32"/>
        </w:rPr>
        <w:t xml:space="preserve">Засорина Т. Профессия – журналист / Т.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Засорина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., А. Федорова. – Ростов-на-Дону: Феникс, 2000. – 318 с. </w:t>
      </w:r>
    </w:p>
    <w:p w:rsidR="000C29B1" w:rsidRPr="000C29B1" w:rsidRDefault="000C29B1" w:rsidP="000C29B1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0C29B1">
        <w:rPr>
          <w:rFonts w:ascii="Times New Roman" w:hAnsi="Times New Roman"/>
          <w:sz w:val="32"/>
          <w:szCs w:val="32"/>
          <w:lang w:val="uk-UA"/>
        </w:rPr>
        <w:t xml:space="preserve">14.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Зернецька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О.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Нові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засоби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масової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комунікації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соціокультурний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аспект) / О.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Чернецька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. – </w:t>
      </w:r>
      <w:proofErr w:type="gramStart"/>
      <w:r w:rsidR="00AE18D4" w:rsidRPr="000C29B1">
        <w:rPr>
          <w:rFonts w:ascii="Times New Roman" w:hAnsi="Times New Roman"/>
          <w:sz w:val="32"/>
          <w:szCs w:val="32"/>
        </w:rPr>
        <w:t>К. :</w:t>
      </w:r>
      <w:proofErr w:type="gram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Наукова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думка, 1993. – 131 с.</w:t>
      </w:r>
    </w:p>
    <w:p w:rsidR="000C29B1" w:rsidRPr="000C29B1" w:rsidRDefault="000C29B1" w:rsidP="000C29B1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0C29B1">
        <w:rPr>
          <w:rFonts w:ascii="Times New Roman" w:hAnsi="Times New Roman"/>
          <w:sz w:val="32"/>
          <w:szCs w:val="32"/>
          <w:lang w:val="uk-UA"/>
        </w:rPr>
        <w:t xml:space="preserve">15.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Зеер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Э.Ф. Психология профессий: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Учебн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. пособие / Э.Ф.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Зеер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– 3-е изд.,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перераб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. и доп. – </w:t>
      </w:r>
      <w:proofErr w:type="gramStart"/>
      <w:r w:rsidR="00AE18D4" w:rsidRPr="000C29B1">
        <w:rPr>
          <w:rFonts w:ascii="Times New Roman" w:hAnsi="Times New Roman"/>
          <w:sz w:val="32"/>
          <w:szCs w:val="32"/>
        </w:rPr>
        <w:t>М. :</w:t>
      </w:r>
      <w:proofErr w:type="gramEnd"/>
      <w:r w:rsidR="00AE18D4" w:rsidRPr="000C29B1">
        <w:rPr>
          <w:rFonts w:ascii="Times New Roman" w:hAnsi="Times New Roman"/>
          <w:sz w:val="32"/>
          <w:szCs w:val="32"/>
        </w:rPr>
        <w:t xml:space="preserve"> Академический Проект, Фонд «Мир», 2005. – 336 с. </w:t>
      </w:r>
    </w:p>
    <w:p w:rsidR="000C29B1" w:rsidRPr="000C29B1" w:rsidRDefault="000C29B1" w:rsidP="000C29B1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0C29B1">
        <w:rPr>
          <w:rFonts w:ascii="Times New Roman" w:hAnsi="Times New Roman"/>
          <w:sz w:val="32"/>
          <w:szCs w:val="32"/>
          <w:lang w:val="uk-UA"/>
        </w:rPr>
        <w:t xml:space="preserve">16. </w:t>
      </w:r>
      <w:r w:rsidR="00AE18D4" w:rsidRPr="000C29B1">
        <w:rPr>
          <w:rFonts w:ascii="Times New Roman" w:hAnsi="Times New Roman"/>
          <w:sz w:val="32"/>
          <w:szCs w:val="32"/>
        </w:rPr>
        <w:t>Боженко О.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AE18D4" w:rsidRPr="000C29B1">
        <w:rPr>
          <w:rFonts w:ascii="Times New Roman" w:hAnsi="Times New Roman"/>
          <w:sz w:val="32"/>
          <w:szCs w:val="32"/>
        </w:rPr>
        <w:t xml:space="preserve">М.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Підготовка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фахівців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для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видавничо-поліграфічного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комплексу в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українській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академії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друкарства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досягнення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проблеми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перспективи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/ О.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AE18D4" w:rsidRPr="000C29B1">
        <w:rPr>
          <w:rFonts w:ascii="Times New Roman" w:hAnsi="Times New Roman"/>
          <w:sz w:val="32"/>
          <w:szCs w:val="32"/>
        </w:rPr>
        <w:t>М. Боженко. – С. 198–203.</w:t>
      </w:r>
    </w:p>
    <w:p w:rsidR="00AE18D4" w:rsidRPr="000C29B1" w:rsidRDefault="000C29B1" w:rsidP="000C29B1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0C29B1">
        <w:rPr>
          <w:rFonts w:ascii="Times New Roman" w:hAnsi="Times New Roman"/>
          <w:sz w:val="32"/>
          <w:szCs w:val="32"/>
          <w:lang w:val="uk-UA"/>
        </w:rPr>
        <w:t xml:space="preserve">17.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Видавнича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галузь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і </w:t>
      </w:r>
      <w:proofErr w:type="gramStart"/>
      <w:r w:rsidR="00AE18D4" w:rsidRPr="000C29B1">
        <w:rPr>
          <w:rFonts w:ascii="Times New Roman" w:hAnsi="Times New Roman"/>
          <w:sz w:val="32"/>
          <w:szCs w:val="32"/>
        </w:rPr>
        <w:t>кадри :</w:t>
      </w:r>
      <w:proofErr w:type="gram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досягнення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проблеми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перспективи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: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Науково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–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практичний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збірник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/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Упоряд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. Е. </w:t>
      </w:r>
      <w:proofErr w:type="spellStart"/>
      <w:proofErr w:type="gramStart"/>
      <w:r w:rsidR="00AE18D4" w:rsidRPr="000C29B1">
        <w:rPr>
          <w:rFonts w:ascii="Times New Roman" w:hAnsi="Times New Roman"/>
          <w:sz w:val="32"/>
          <w:szCs w:val="32"/>
        </w:rPr>
        <w:t>Огар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.</w:t>
      </w:r>
      <w:proofErr w:type="gramEnd"/>
      <w:r w:rsidR="00AE18D4" w:rsidRPr="000C29B1">
        <w:rPr>
          <w:rFonts w:ascii="Times New Roman" w:hAnsi="Times New Roman"/>
          <w:sz w:val="32"/>
          <w:szCs w:val="32"/>
        </w:rPr>
        <w:t xml:space="preserve"> – </w:t>
      </w:r>
      <w:proofErr w:type="spellStart"/>
      <w:proofErr w:type="gramStart"/>
      <w:r w:rsidR="00AE18D4" w:rsidRPr="000C29B1">
        <w:rPr>
          <w:rFonts w:ascii="Times New Roman" w:hAnsi="Times New Roman"/>
          <w:sz w:val="32"/>
          <w:szCs w:val="32"/>
        </w:rPr>
        <w:t>Львів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="00AE18D4" w:rsidRPr="000C29B1">
        <w:rPr>
          <w:rFonts w:ascii="Times New Roman" w:hAnsi="Times New Roman"/>
          <w:sz w:val="32"/>
          <w:szCs w:val="32"/>
        </w:rPr>
        <w:t xml:space="preserve"> Аз-Арт, 2002. – 276 с.</w:t>
      </w:r>
    </w:p>
    <w:p w:rsidR="00AE18D4" w:rsidRPr="000C29B1" w:rsidRDefault="00AE18D4" w:rsidP="000C29B1">
      <w:pPr>
        <w:pStyle w:val="a4"/>
        <w:numPr>
          <w:ilvl w:val="0"/>
          <w:numId w:val="15"/>
        </w:num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Грабельников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А. Работа журналиста в прессе: Учебное пособие /                 А. </w:t>
      </w:r>
      <w:proofErr w:type="spellStart"/>
      <w:r w:rsidRPr="000C29B1">
        <w:rPr>
          <w:rFonts w:ascii="Times New Roman" w:hAnsi="Times New Roman"/>
          <w:sz w:val="32"/>
          <w:szCs w:val="32"/>
        </w:rPr>
        <w:t>Грабельников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</w:t>
      </w:r>
      <w:proofErr w:type="gramStart"/>
      <w:r w:rsidRPr="000C29B1">
        <w:rPr>
          <w:rFonts w:ascii="Times New Roman" w:hAnsi="Times New Roman"/>
          <w:sz w:val="32"/>
          <w:szCs w:val="32"/>
        </w:rPr>
        <w:t>М. 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РИП-холдинг, 2004. – 273 с. </w:t>
      </w:r>
    </w:p>
    <w:p w:rsidR="00AE18D4" w:rsidRPr="000C29B1" w:rsidRDefault="00AE18D4" w:rsidP="000C29B1">
      <w:pPr>
        <w:pStyle w:val="a4"/>
        <w:numPr>
          <w:ilvl w:val="0"/>
          <w:numId w:val="15"/>
        </w:num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Гриценко О., Кривошея Г., Шкляр В. </w:t>
      </w:r>
      <w:proofErr w:type="spellStart"/>
      <w:r w:rsidRPr="000C29B1">
        <w:rPr>
          <w:rFonts w:ascii="Times New Roman" w:hAnsi="Times New Roman"/>
          <w:sz w:val="32"/>
          <w:szCs w:val="32"/>
        </w:rPr>
        <w:t>Основи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теорії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журналістської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діяльності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</w:t>
      </w:r>
      <w:proofErr w:type="gramStart"/>
      <w:r w:rsidRPr="000C29B1">
        <w:rPr>
          <w:rFonts w:ascii="Times New Roman" w:hAnsi="Times New Roman"/>
          <w:sz w:val="32"/>
          <w:szCs w:val="32"/>
        </w:rPr>
        <w:t>К. 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Інститут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лінгвістики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і права, 2000. – 340 с.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Дмитрів Л. </w:t>
      </w:r>
      <w:proofErr w:type="spellStart"/>
      <w:r w:rsidRPr="000C29B1">
        <w:rPr>
          <w:rFonts w:ascii="Times New Roman" w:hAnsi="Times New Roman"/>
          <w:sz w:val="32"/>
          <w:szCs w:val="32"/>
        </w:rPr>
        <w:t>Англійські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часописи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з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справи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0C29B1">
        <w:rPr>
          <w:rFonts w:ascii="Times New Roman" w:hAnsi="Times New Roman"/>
          <w:sz w:val="32"/>
          <w:szCs w:val="32"/>
        </w:rPr>
        <w:t>сучасних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комунікаційних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процесах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Л. </w:t>
      </w:r>
      <w:proofErr w:type="spellStart"/>
      <w:r w:rsidRPr="000C29B1">
        <w:rPr>
          <w:rFonts w:ascii="Times New Roman" w:hAnsi="Times New Roman"/>
          <w:sz w:val="32"/>
          <w:szCs w:val="32"/>
        </w:rPr>
        <w:t>Дмитрів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0C29B1">
        <w:rPr>
          <w:rFonts w:ascii="Times New Roman" w:hAnsi="Times New Roman"/>
          <w:sz w:val="32"/>
          <w:szCs w:val="32"/>
        </w:rPr>
        <w:t>Діалог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0C29B1">
        <w:rPr>
          <w:rFonts w:ascii="Times New Roman" w:hAnsi="Times New Roman"/>
          <w:sz w:val="32"/>
          <w:szCs w:val="32"/>
        </w:rPr>
        <w:t>медіа-студії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0C29B1">
        <w:rPr>
          <w:rFonts w:ascii="Times New Roman" w:hAnsi="Times New Roman"/>
          <w:sz w:val="32"/>
          <w:szCs w:val="32"/>
        </w:rPr>
        <w:t>збірник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наукових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праць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За </w:t>
      </w:r>
      <w:proofErr w:type="spellStart"/>
      <w:r w:rsidRPr="000C29B1">
        <w:rPr>
          <w:rFonts w:ascii="Times New Roman" w:hAnsi="Times New Roman"/>
          <w:sz w:val="32"/>
          <w:szCs w:val="32"/>
        </w:rPr>
        <w:t>заг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ред. Александрова О. – </w:t>
      </w:r>
      <w:proofErr w:type="spellStart"/>
      <w:r w:rsidRPr="000C29B1">
        <w:rPr>
          <w:rFonts w:ascii="Times New Roman" w:hAnsi="Times New Roman"/>
          <w:sz w:val="32"/>
          <w:szCs w:val="32"/>
        </w:rPr>
        <w:t>Вип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8. – </w:t>
      </w:r>
      <w:proofErr w:type="gramStart"/>
      <w:r w:rsidRPr="000C29B1">
        <w:rPr>
          <w:rFonts w:ascii="Times New Roman" w:hAnsi="Times New Roman"/>
          <w:sz w:val="32"/>
          <w:szCs w:val="32"/>
        </w:rPr>
        <w:t>Одеса 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Астропринт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2008. – С. 250–256. </w:t>
      </w:r>
    </w:p>
    <w:p w:rsidR="00AE18D4" w:rsidRPr="004106D0" w:rsidRDefault="00254F3A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  <w:lang w:val="uk-UA"/>
        </w:rPr>
      </w:pPr>
      <w:hyperlink r:id="rId8" w:history="1">
        <w:r w:rsidR="00AE18D4" w:rsidRPr="004106D0">
          <w:rPr>
            <w:rFonts w:ascii="Times New Roman" w:hAnsi="Times New Roman"/>
            <w:sz w:val="32"/>
            <w:szCs w:val="32"/>
            <w:lang w:val="uk-UA"/>
          </w:rPr>
          <w:t>Жирун О.</w:t>
        </w:r>
        <w:r w:rsidR="00B87EA2">
          <w:rPr>
            <w:rFonts w:ascii="Times New Roman" w:hAnsi="Times New Roman"/>
            <w:sz w:val="32"/>
            <w:szCs w:val="32"/>
            <w:lang w:val="uk-UA"/>
          </w:rPr>
          <w:t xml:space="preserve"> </w:t>
        </w:r>
        <w:r w:rsidR="00AE18D4" w:rsidRPr="004106D0">
          <w:rPr>
            <w:rFonts w:ascii="Times New Roman" w:hAnsi="Times New Roman"/>
            <w:sz w:val="32"/>
            <w:szCs w:val="32"/>
            <w:lang w:val="uk-UA"/>
          </w:rPr>
          <w:t>А. Моральна свідомість у</w:t>
        </w:r>
        <w:r w:rsidR="00AE18D4" w:rsidRPr="000C29B1">
          <w:rPr>
            <w:rFonts w:ascii="Times New Roman" w:hAnsi="Times New Roman"/>
            <w:sz w:val="32"/>
            <w:szCs w:val="32"/>
          </w:rPr>
          <w:t> </w:t>
        </w:r>
        <w:r w:rsidR="00AE18D4" w:rsidRPr="004106D0">
          <w:rPr>
            <w:rFonts w:ascii="Times New Roman" w:hAnsi="Times New Roman"/>
            <w:sz w:val="32"/>
            <w:szCs w:val="32"/>
            <w:lang w:val="uk-UA"/>
          </w:rPr>
          <w:t>професійній</w:t>
        </w:r>
        <w:r w:rsidR="00AE18D4" w:rsidRPr="000C29B1">
          <w:rPr>
            <w:rFonts w:ascii="Times New Roman" w:hAnsi="Times New Roman"/>
            <w:sz w:val="32"/>
            <w:szCs w:val="32"/>
          </w:rPr>
          <w:t> </w:t>
        </w:r>
        <w:r w:rsidR="00AE18D4" w:rsidRPr="004106D0">
          <w:rPr>
            <w:rFonts w:ascii="Times New Roman" w:hAnsi="Times New Roman"/>
            <w:sz w:val="32"/>
            <w:szCs w:val="32"/>
            <w:lang w:val="uk-UA"/>
          </w:rPr>
          <w:t>діяльності</w:t>
        </w:r>
        <w:r w:rsidR="00AE18D4" w:rsidRPr="000C29B1">
          <w:rPr>
            <w:rFonts w:ascii="Times New Roman" w:hAnsi="Times New Roman"/>
            <w:sz w:val="32"/>
            <w:szCs w:val="32"/>
          </w:rPr>
          <w:t> </w:t>
        </w:r>
        <w:r w:rsidR="00AE18D4" w:rsidRPr="004106D0">
          <w:rPr>
            <w:rFonts w:ascii="Times New Roman" w:hAnsi="Times New Roman"/>
            <w:sz w:val="32"/>
            <w:szCs w:val="32"/>
            <w:lang w:val="uk-UA"/>
          </w:rPr>
          <w:t>редактора</w:t>
        </w:r>
      </w:hyperlink>
      <w:r w:rsidR="00AE18D4" w:rsidRPr="004106D0">
        <w:rPr>
          <w:rFonts w:ascii="Times New Roman" w:hAnsi="Times New Roman"/>
          <w:sz w:val="32"/>
          <w:szCs w:val="32"/>
          <w:lang w:val="uk-UA"/>
        </w:rPr>
        <w:t>. – Режим досту</w:t>
      </w:r>
      <w:r w:rsidRPr="004106D0">
        <w:rPr>
          <w:rFonts w:ascii="Times New Roman" w:hAnsi="Times New Roman"/>
          <w:sz w:val="32"/>
          <w:szCs w:val="32"/>
          <w:lang w:val="uk-UA"/>
        </w:rPr>
        <w:t xml:space="preserve">пу: </w:t>
      </w:r>
      <w:proofErr w:type="spellStart"/>
      <w:r>
        <w:rPr>
          <w:rFonts w:ascii="Times New Roman" w:hAnsi="Times New Roman"/>
          <w:sz w:val="32"/>
          <w:szCs w:val="32"/>
        </w:rPr>
        <w:t>archive</w:t>
      </w:r>
      <w:proofErr w:type="spellEnd"/>
      <w:r w:rsidRPr="004106D0">
        <w:rPr>
          <w:rFonts w:ascii="Times New Roman" w:hAnsi="Times New Roman"/>
          <w:sz w:val="32"/>
          <w:szCs w:val="32"/>
          <w:lang w:val="uk-UA"/>
        </w:rPr>
        <w:t>.</w:t>
      </w:r>
      <w:proofErr w:type="spellStart"/>
      <w:r>
        <w:rPr>
          <w:rFonts w:ascii="Times New Roman" w:hAnsi="Times New Roman"/>
          <w:sz w:val="32"/>
          <w:szCs w:val="32"/>
        </w:rPr>
        <w:t>nbuv</w:t>
      </w:r>
      <w:proofErr w:type="spellEnd"/>
      <w:r w:rsidRPr="004106D0">
        <w:rPr>
          <w:rFonts w:ascii="Times New Roman" w:hAnsi="Times New Roman"/>
          <w:sz w:val="32"/>
          <w:szCs w:val="32"/>
          <w:lang w:val="uk-UA"/>
        </w:rPr>
        <w:t>.</w:t>
      </w:r>
      <w:r>
        <w:rPr>
          <w:rFonts w:ascii="Times New Roman" w:hAnsi="Times New Roman"/>
          <w:sz w:val="32"/>
          <w:szCs w:val="32"/>
        </w:rPr>
        <w:t>gov</w:t>
      </w:r>
      <w:r w:rsidRPr="004106D0">
        <w:rPr>
          <w:rFonts w:ascii="Times New Roman" w:hAnsi="Times New Roman"/>
          <w:sz w:val="32"/>
          <w:szCs w:val="32"/>
          <w:lang w:val="uk-UA"/>
        </w:rPr>
        <w:t>.</w:t>
      </w:r>
      <w:r>
        <w:rPr>
          <w:rFonts w:ascii="Times New Roman" w:hAnsi="Times New Roman"/>
          <w:sz w:val="32"/>
          <w:szCs w:val="32"/>
        </w:rPr>
        <w:t>ua</w:t>
      </w:r>
      <w:r w:rsidRPr="004106D0">
        <w:rPr>
          <w:rFonts w:ascii="Times New Roman" w:hAnsi="Times New Roman"/>
          <w:sz w:val="32"/>
          <w:szCs w:val="32"/>
          <w:lang w:val="uk-UA"/>
        </w:rPr>
        <w:t>/</w:t>
      </w:r>
      <w:r>
        <w:rPr>
          <w:rFonts w:ascii="Times New Roman" w:hAnsi="Times New Roman"/>
          <w:sz w:val="32"/>
          <w:szCs w:val="32"/>
        </w:rPr>
        <w:t>portal</w:t>
      </w:r>
      <w:r w:rsidRPr="004106D0">
        <w:rPr>
          <w:rFonts w:ascii="Times New Roman" w:hAnsi="Times New Roman"/>
          <w:sz w:val="32"/>
          <w:szCs w:val="32"/>
          <w:lang w:val="uk-UA"/>
        </w:rPr>
        <w:t>/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AE18D4" w:rsidRPr="004106D0">
        <w:rPr>
          <w:rFonts w:ascii="Times New Roman" w:hAnsi="Times New Roman"/>
          <w:sz w:val="32"/>
          <w:szCs w:val="32"/>
          <w:lang w:val="uk-UA"/>
        </w:rPr>
        <w:t>3/03_</w:t>
      </w:r>
      <w:r w:rsidR="00AE18D4" w:rsidRPr="000C29B1">
        <w:rPr>
          <w:rFonts w:ascii="Times New Roman" w:hAnsi="Times New Roman"/>
          <w:sz w:val="32"/>
          <w:szCs w:val="32"/>
        </w:rPr>
        <w:t>Gurin</w:t>
      </w:r>
      <w:r w:rsidR="00AE18D4" w:rsidRPr="004106D0">
        <w:rPr>
          <w:rFonts w:ascii="Times New Roman" w:hAnsi="Times New Roman"/>
          <w:sz w:val="32"/>
          <w:szCs w:val="32"/>
          <w:lang w:val="uk-UA"/>
        </w:rPr>
        <w:t>.</w:t>
      </w:r>
      <w:r w:rsidR="00AE18D4" w:rsidRPr="000C29B1">
        <w:rPr>
          <w:rFonts w:ascii="Times New Roman" w:hAnsi="Times New Roman"/>
          <w:sz w:val="32"/>
          <w:szCs w:val="32"/>
        </w:rPr>
        <w:t>pd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Журналист в поисках информации: Сборник материалов для работников СМИ и будущих журналистов / Отв. ред. А. Симонов. – </w:t>
      </w:r>
      <w:proofErr w:type="gramStart"/>
      <w:r w:rsidRPr="000C29B1">
        <w:rPr>
          <w:rFonts w:ascii="Times New Roman" w:hAnsi="Times New Roman"/>
          <w:sz w:val="32"/>
          <w:szCs w:val="32"/>
        </w:rPr>
        <w:t>М.</w:t>
      </w:r>
      <w:r w:rsidR="00254F3A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>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Галерея, 2000. – 111 с.</w:t>
      </w:r>
    </w:p>
    <w:p w:rsidR="00AE18D4" w:rsidRPr="000C29B1" w:rsidRDefault="00AE18D4" w:rsidP="000C29B1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Зелінська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Н.</w:t>
      </w:r>
      <w:r w:rsidR="00254F3A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 xml:space="preserve">В. </w:t>
      </w:r>
      <w:proofErr w:type="spellStart"/>
      <w:r w:rsidRPr="000C29B1">
        <w:rPr>
          <w:rFonts w:ascii="Times New Roman" w:hAnsi="Times New Roman"/>
          <w:sz w:val="32"/>
          <w:szCs w:val="32"/>
        </w:rPr>
        <w:t>Сучасний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редактор: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проблеми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професійного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вишколу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   Н.</w:t>
      </w:r>
      <w:r w:rsidR="00254F3A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 xml:space="preserve">В. </w:t>
      </w:r>
      <w:proofErr w:type="spellStart"/>
      <w:r w:rsidRPr="000C29B1">
        <w:rPr>
          <w:rFonts w:ascii="Times New Roman" w:hAnsi="Times New Roman"/>
          <w:sz w:val="32"/>
          <w:szCs w:val="32"/>
        </w:rPr>
        <w:t>Зелінська</w:t>
      </w:r>
      <w:proofErr w:type="spellEnd"/>
      <w:r w:rsidRPr="000C29B1">
        <w:rPr>
          <w:rFonts w:ascii="Times New Roman" w:hAnsi="Times New Roman"/>
          <w:sz w:val="32"/>
          <w:szCs w:val="32"/>
        </w:rPr>
        <w:t>, Е.</w:t>
      </w:r>
      <w:r w:rsidR="00254F3A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>І. Огар, Ю.</w:t>
      </w:r>
      <w:r w:rsidR="00254F3A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 xml:space="preserve">Е. </w:t>
      </w:r>
      <w:proofErr w:type="spellStart"/>
      <w:r w:rsidRPr="000C29B1">
        <w:rPr>
          <w:rFonts w:ascii="Times New Roman" w:hAnsi="Times New Roman"/>
          <w:sz w:val="32"/>
          <w:szCs w:val="32"/>
        </w:rPr>
        <w:t>Фінклер</w:t>
      </w:r>
      <w:proofErr w:type="spellEnd"/>
      <w:r w:rsidRPr="000C29B1">
        <w:rPr>
          <w:rFonts w:ascii="Times New Roman" w:hAnsi="Times New Roman"/>
          <w:sz w:val="32"/>
          <w:szCs w:val="32"/>
        </w:rPr>
        <w:t>. – С. 203–209.</w:t>
      </w:r>
    </w:p>
    <w:p w:rsidR="000C29B1" w:rsidRPr="000C29B1" w:rsidRDefault="000C29B1" w:rsidP="000C29B1">
      <w:pPr>
        <w:numPr>
          <w:ilvl w:val="0"/>
          <w:numId w:val="15"/>
        </w:numPr>
        <w:suppressLineNumbers/>
        <w:spacing w:after="0"/>
        <w:ind w:left="0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0C29B1">
        <w:rPr>
          <w:rFonts w:ascii="Times New Roman" w:hAnsi="Times New Roman"/>
          <w:sz w:val="32"/>
          <w:szCs w:val="32"/>
          <w:lang w:val="uk-UA"/>
        </w:rPr>
        <w:t xml:space="preserve">Бем </w:t>
      </w:r>
      <w:proofErr w:type="spellStart"/>
      <w:r w:rsidRPr="000C29B1">
        <w:rPr>
          <w:rFonts w:ascii="Times New Roman" w:hAnsi="Times New Roman"/>
          <w:sz w:val="32"/>
          <w:szCs w:val="32"/>
          <w:lang w:val="uk-UA"/>
        </w:rPr>
        <w:t>Гольгер</w:t>
      </w:r>
      <w:proofErr w:type="spellEnd"/>
      <w:r w:rsidRPr="000C29B1">
        <w:rPr>
          <w:rFonts w:ascii="Times New Roman" w:hAnsi="Times New Roman"/>
          <w:sz w:val="32"/>
          <w:szCs w:val="32"/>
          <w:lang w:val="uk-UA"/>
        </w:rPr>
        <w:t xml:space="preserve"> та ін. Видавець майбутнього: маркетинг і менеджмент у видавництві / пер. з нім. – К.</w:t>
      </w:r>
      <w:r w:rsidR="00254F3A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  <w:lang w:val="uk-UA"/>
        </w:rPr>
        <w:t>: Основи, 1994. – С. 18-26 (організація видавництва).</w:t>
      </w:r>
    </w:p>
    <w:p w:rsidR="000C29B1" w:rsidRPr="000C29B1" w:rsidRDefault="000C29B1" w:rsidP="000C29B1">
      <w:pPr>
        <w:numPr>
          <w:ilvl w:val="0"/>
          <w:numId w:val="15"/>
        </w:numPr>
        <w:suppressLineNumbers/>
        <w:spacing w:after="0"/>
        <w:ind w:left="0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0C29B1">
        <w:rPr>
          <w:rFonts w:ascii="Times New Roman" w:hAnsi="Times New Roman"/>
          <w:sz w:val="32"/>
          <w:szCs w:val="32"/>
          <w:lang w:val="uk-UA"/>
        </w:rPr>
        <w:t>Інструкція про присвоєння Міжнародного стандартного номера книги в Україні. – К.</w:t>
      </w:r>
      <w:r w:rsidR="00254F3A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  <w:lang w:val="uk-UA"/>
        </w:rPr>
        <w:t>: Книжкова палата  України, 1998. -  16 с.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Киричок О.П. </w:t>
      </w:r>
      <w:proofErr w:type="spellStart"/>
      <w:r w:rsidRPr="000C29B1">
        <w:rPr>
          <w:rFonts w:ascii="Times New Roman" w:hAnsi="Times New Roman"/>
          <w:sz w:val="32"/>
          <w:szCs w:val="32"/>
        </w:rPr>
        <w:t>Відкриття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в НТУУ «КПІ» </w:t>
      </w:r>
      <w:proofErr w:type="spellStart"/>
      <w:r w:rsidRPr="000C29B1">
        <w:rPr>
          <w:rFonts w:ascii="Times New Roman" w:hAnsi="Times New Roman"/>
          <w:sz w:val="32"/>
          <w:szCs w:val="32"/>
        </w:rPr>
        <w:t>підготовки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магістрів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за </w:t>
      </w:r>
      <w:proofErr w:type="spellStart"/>
      <w:r w:rsidRPr="000C29B1">
        <w:rPr>
          <w:rFonts w:ascii="Times New Roman" w:hAnsi="Times New Roman"/>
          <w:sz w:val="32"/>
          <w:szCs w:val="32"/>
        </w:rPr>
        <w:t>спеціальністю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8.03030301 «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справа та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             О.П. </w:t>
      </w:r>
      <w:proofErr w:type="spellStart"/>
      <w:r w:rsidRPr="000C29B1">
        <w:rPr>
          <w:rFonts w:ascii="Times New Roman" w:hAnsi="Times New Roman"/>
          <w:sz w:val="32"/>
          <w:szCs w:val="32"/>
        </w:rPr>
        <w:t>Киричок</w:t>
      </w:r>
      <w:proofErr w:type="spellEnd"/>
      <w:r w:rsidRPr="000C29B1">
        <w:rPr>
          <w:rFonts w:ascii="Times New Roman" w:hAnsi="Times New Roman"/>
          <w:sz w:val="32"/>
          <w:szCs w:val="32"/>
        </w:rPr>
        <w:t>, Ю.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>П. Мамонов, О.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 xml:space="preserve">В. </w:t>
      </w:r>
      <w:proofErr w:type="spellStart"/>
      <w:r w:rsidRPr="000C29B1">
        <w:rPr>
          <w:rFonts w:ascii="Times New Roman" w:hAnsi="Times New Roman"/>
          <w:sz w:val="32"/>
          <w:szCs w:val="32"/>
        </w:rPr>
        <w:t>Тріщук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Н.М. </w:t>
      </w:r>
      <w:proofErr w:type="spellStart"/>
      <w:r w:rsidRPr="000C29B1">
        <w:rPr>
          <w:rFonts w:ascii="Times New Roman" w:hAnsi="Times New Roman"/>
          <w:sz w:val="32"/>
          <w:szCs w:val="32"/>
        </w:rPr>
        <w:t>Фіголь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0C29B1">
        <w:rPr>
          <w:rFonts w:ascii="Times New Roman" w:hAnsi="Times New Roman"/>
          <w:sz w:val="32"/>
          <w:szCs w:val="32"/>
        </w:rPr>
        <w:t>Технологія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0C29B1">
        <w:rPr>
          <w:rFonts w:ascii="Times New Roman" w:hAnsi="Times New Roman"/>
          <w:sz w:val="32"/>
          <w:szCs w:val="32"/>
        </w:rPr>
        <w:t>техніка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друкарс</w:t>
      </w:r>
      <w:r w:rsidR="00254F3A">
        <w:rPr>
          <w:rFonts w:ascii="Times New Roman" w:hAnsi="Times New Roman"/>
          <w:sz w:val="32"/>
          <w:szCs w:val="32"/>
        </w:rPr>
        <w:t>тва</w:t>
      </w:r>
      <w:proofErr w:type="spellEnd"/>
      <w:r w:rsidR="00254F3A">
        <w:rPr>
          <w:rFonts w:ascii="Times New Roman" w:hAnsi="Times New Roman"/>
          <w:sz w:val="32"/>
          <w:szCs w:val="32"/>
        </w:rPr>
        <w:t>: [Текст</w:t>
      </w:r>
      <w:proofErr w:type="gramStart"/>
      <w:r w:rsidR="00254F3A">
        <w:rPr>
          <w:rFonts w:ascii="Times New Roman" w:hAnsi="Times New Roman"/>
          <w:sz w:val="32"/>
          <w:szCs w:val="32"/>
        </w:rPr>
        <w:t>] :</w:t>
      </w:r>
      <w:proofErr w:type="gramEnd"/>
      <w:r w:rsidR="00254F3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54F3A">
        <w:rPr>
          <w:rFonts w:ascii="Times New Roman" w:hAnsi="Times New Roman"/>
          <w:sz w:val="32"/>
          <w:szCs w:val="32"/>
        </w:rPr>
        <w:t>зб</w:t>
      </w:r>
      <w:proofErr w:type="spellEnd"/>
      <w:r w:rsidR="00254F3A">
        <w:rPr>
          <w:rFonts w:ascii="Times New Roman" w:hAnsi="Times New Roman"/>
          <w:sz w:val="32"/>
          <w:szCs w:val="32"/>
        </w:rPr>
        <w:t>. наук. пр. / «</w:t>
      </w:r>
      <w:proofErr w:type="spellStart"/>
      <w:r w:rsidR="00254F3A">
        <w:rPr>
          <w:rFonts w:ascii="Times New Roman" w:hAnsi="Times New Roman"/>
          <w:sz w:val="32"/>
          <w:szCs w:val="32"/>
        </w:rPr>
        <w:t>Київ</w:t>
      </w:r>
      <w:proofErr w:type="spellEnd"/>
      <w:r w:rsidR="00254F3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254F3A">
        <w:rPr>
          <w:rFonts w:ascii="Times New Roman" w:hAnsi="Times New Roman"/>
          <w:sz w:val="32"/>
          <w:szCs w:val="32"/>
        </w:rPr>
        <w:t>політехн</w:t>
      </w:r>
      <w:proofErr w:type="spellEnd"/>
      <w:r w:rsidR="00254F3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254F3A">
        <w:rPr>
          <w:rFonts w:ascii="Times New Roman" w:hAnsi="Times New Roman"/>
          <w:sz w:val="32"/>
          <w:szCs w:val="32"/>
        </w:rPr>
        <w:t>ін</w:t>
      </w:r>
      <w:proofErr w:type="spellEnd"/>
      <w:r w:rsidR="00254F3A">
        <w:rPr>
          <w:rFonts w:ascii="Times New Roman" w:hAnsi="Times New Roman"/>
          <w:sz w:val="32"/>
          <w:szCs w:val="32"/>
        </w:rPr>
        <w:t>-т»</w:t>
      </w:r>
      <w:r w:rsidRPr="000C29B1">
        <w:rPr>
          <w:rFonts w:ascii="Times New Roman" w:hAnsi="Times New Roman"/>
          <w:sz w:val="32"/>
          <w:szCs w:val="32"/>
        </w:rPr>
        <w:t xml:space="preserve">, нац. </w:t>
      </w:r>
      <w:proofErr w:type="spellStart"/>
      <w:r w:rsidRPr="000C29B1">
        <w:rPr>
          <w:rFonts w:ascii="Times New Roman" w:hAnsi="Times New Roman"/>
          <w:sz w:val="32"/>
          <w:szCs w:val="32"/>
        </w:rPr>
        <w:t>техн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ун-т </w:t>
      </w:r>
      <w:proofErr w:type="spellStart"/>
      <w:r w:rsidRPr="000C29B1">
        <w:rPr>
          <w:rFonts w:ascii="Times New Roman" w:hAnsi="Times New Roman"/>
          <w:sz w:val="32"/>
          <w:szCs w:val="32"/>
        </w:rPr>
        <w:t>України</w:t>
      </w:r>
      <w:proofErr w:type="spellEnd"/>
      <w:r w:rsidRPr="000C29B1">
        <w:rPr>
          <w:rFonts w:ascii="Times New Roman" w:hAnsi="Times New Roman"/>
          <w:sz w:val="32"/>
          <w:szCs w:val="32"/>
        </w:rPr>
        <w:t>, Вид.-</w:t>
      </w:r>
      <w:proofErr w:type="spellStart"/>
      <w:r w:rsidRPr="000C29B1">
        <w:rPr>
          <w:rFonts w:ascii="Times New Roman" w:hAnsi="Times New Roman"/>
          <w:sz w:val="32"/>
          <w:szCs w:val="32"/>
        </w:rPr>
        <w:t>полігр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0C29B1">
        <w:rPr>
          <w:rFonts w:ascii="Times New Roman" w:hAnsi="Times New Roman"/>
          <w:sz w:val="32"/>
          <w:szCs w:val="32"/>
        </w:rPr>
        <w:t>ін</w:t>
      </w:r>
      <w:proofErr w:type="spellEnd"/>
      <w:r w:rsidRPr="000C29B1">
        <w:rPr>
          <w:rFonts w:ascii="Times New Roman" w:hAnsi="Times New Roman"/>
          <w:sz w:val="32"/>
          <w:szCs w:val="32"/>
        </w:rPr>
        <w:t>-т; [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редкол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: П. О. </w:t>
      </w:r>
      <w:proofErr w:type="spellStart"/>
      <w:r w:rsidRPr="000C29B1">
        <w:rPr>
          <w:rFonts w:ascii="Times New Roman" w:hAnsi="Times New Roman"/>
          <w:sz w:val="32"/>
          <w:szCs w:val="32"/>
        </w:rPr>
        <w:t>Киричок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(голова) та </w:t>
      </w:r>
      <w:proofErr w:type="spellStart"/>
      <w:r w:rsidRPr="000C29B1">
        <w:rPr>
          <w:rFonts w:ascii="Times New Roman" w:hAnsi="Times New Roman"/>
          <w:sz w:val="32"/>
          <w:szCs w:val="32"/>
        </w:rPr>
        <w:t>ін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.]. – </w:t>
      </w:r>
      <w:proofErr w:type="gramStart"/>
      <w:r w:rsidRPr="000C29B1">
        <w:rPr>
          <w:rFonts w:ascii="Times New Roman" w:hAnsi="Times New Roman"/>
          <w:sz w:val="32"/>
          <w:szCs w:val="32"/>
        </w:rPr>
        <w:t>К. 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ВПІ НТУУ "КПІ", </w:t>
      </w:r>
      <w:proofErr w:type="spellStart"/>
      <w:r w:rsidRPr="000C29B1">
        <w:rPr>
          <w:rFonts w:ascii="Times New Roman" w:hAnsi="Times New Roman"/>
          <w:sz w:val="32"/>
          <w:szCs w:val="32"/>
        </w:rPr>
        <w:t>Вип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1 (31), </w:t>
      </w:r>
      <w:proofErr w:type="spellStart"/>
      <w:r w:rsidRPr="000C29B1">
        <w:rPr>
          <w:rFonts w:ascii="Times New Roman" w:hAnsi="Times New Roman"/>
          <w:sz w:val="32"/>
          <w:szCs w:val="32"/>
        </w:rPr>
        <w:t>Київ</w:t>
      </w:r>
      <w:proofErr w:type="spellEnd"/>
      <w:r w:rsidRPr="000C29B1">
        <w:rPr>
          <w:rFonts w:ascii="Times New Roman" w:hAnsi="Times New Roman"/>
          <w:sz w:val="32"/>
          <w:szCs w:val="32"/>
        </w:rPr>
        <w:t>, – 2011. – С. 230-236.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Національна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спілка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журналістів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України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0C29B1">
        <w:rPr>
          <w:rFonts w:ascii="Times New Roman" w:hAnsi="Times New Roman"/>
          <w:sz w:val="32"/>
          <w:szCs w:val="32"/>
        </w:rPr>
        <w:t>Практичний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довідник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Ред., </w:t>
      </w:r>
      <w:proofErr w:type="spellStart"/>
      <w:r w:rsidRPr="000C29B1">
        <w:rPr>
          <w:rFonts w:ascii="Times New Roman" w:hAnsi="Times New Roman"/>
          <w:sz w:val="32"/>
          <w:szCs w:val="32"/>
        </w:rPr>
        <w:t>упоряд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Ю. </w:t>
      </w:r>
      <w:proofErr w:type="spellStart"/>
      <w:r w:rsidRPr="000C29B1">
        <w:rPr>
          <w:rFonts w:ascii="Times New Roman" w:hAnsi="Times New Roman"/>
          <w:sz w:val="32"/>
          <w:szCs w:val="32"/>
        </w:rPr>
        <w:t>Михайліченко</w:t>
      </w:r>
      <w:proofErr w:type="spellEnd"/>
      <w:r w:rsidRPr="000C29B1">
        <w:rPr>
          <w:rFonts w:ascii="Times New Roman" w:hAnsi="Times New Roman"/>
          <w:sz w:val="32"/>
          <w:szCs w:val="32"/>
        </w:rPr>
        <w:t>. – К.: НСЖУ, 2004. – 80 с.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Лазутина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Г. Основы творческой деятельности журналиста: Учебник для вузов / Г. </w:t>
      </w:r>
      <w:proofErr w:type="spellStart"/>
      <w:r w:rsidRPr="000C29B1">
        <w:rPr>
          <w:rFonts w:ascii="Times New Roman" w:hAnsi="Times New Roman"/>
          <w:sz w:val="32"/>
          <w:szCs w:val="32"/>
        </w:rPr>
        <w:t>Лазутина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</w:t>
      </w:r>
      <w:proofErr w:type="gramStart"/>
      <w:r w:rsidRPr="000C29B1">
        <w:rPr>
          <w:rFonts w:ascii="Times New Roman" w:hAnsi="Times New Roman"/>
          <w:sz w:val="32"/>
          <w:szCs w:val="32"/>
        </w:rPr>
        <w:t>М. 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Аспект-Пресс, 2004. – 240 с.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Макуха М. </w:t>
      </w:r>
      <w:proofErr w:type="spellStart"/>
      <w:r w:rsidRPr="000C29B1">
        <w:rPr>
          <w:rFonts w:ascii="Times New Roman" w:hAnsi="Times New Roman"/>
          <w:sz w:val="32"/>
          <w:szCs w:val="32"/>
        </w:rPr>
        <w:t>Часопис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«</w:t>
      </w:r>
      <w:proofErr w:type="spellStart"/>
      <w:r w:rsidRPr="000C29B1">
        <w:rPr>
          <w:rFonts w:ascii="Times New Roman" w:hAnsi="Times New Roman"/>
          <w:sz w:val="32"/>
          <w:szCs w:val="32"/>
        </w:rPr>
        <w:t>Друкарство</w:t>
      </w:r>
      <w:proofErr w:type="spellEnd"/>
      <w:proofErr w:type="gramStart"/>
      <w:r w:rsidRPr="000C29B1">
        <w:rPr>
          <w:rFonts w:ascii="Times New Roman" w:hAnsi="Times New Roman"/>
          <w:sz w:val="32"/>
          <w:szCs w:val="32"/>
        </w:rPr>
        <w:t>»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>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створення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0C29B1">
        <w:rPr>
          <w:rFonts w:ascii="Times New Roman" w:hAnsi="Times New Roman"/>
          <w:sz w:val="32"/>
          <w:szCs w:val="32"/>
        </w:rPr>
        <w:t>становлення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Макуха М. // Редактор і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видавець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0C29B1">
        <w:rPr>
          <w:rFonts w:ascii="Times New Roman" w:hAnsi="Times New Roman"/>
          <w:sz w:val="32"/>
          <w:szCs w:val="32"/>
        </w:rPr>
        <w:t>науково-практ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журнал; </w:t>
      </w:r>
      <w:proofErr w:type="spellStart"/>
      <w:r w:rsidRPr="000C29B1">
        <w:rPr>
          <w:rFonts w:ascii="Times New Roman" w:hAnsi="Times New Roman"/>
          <w:sz w:val="32"/>
          <w:szCs w:val="32"/>
        </w:rPr>
        <w:t>Інститут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журналістики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КНУ </w:t>
      </w:r>
      <w:proofErr w:type="spellStart"/>
      <w:r w:rsidRPr="000C29B1">
        <w:rPr>
          <w:rFonts w:ascii="Times New Roman" w:hAnsi="Times New Roman"/>
          <w:sz w:val="32"/>
          <w:szCs w:val="32"/>
        </w:rPr>
        <w:t>імені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Тараса </w:t>
      </w:r>
      <w:proofErr w:type="spellStart"/>
      <w:r w:rsidRPr="000C29B1">
        <w:rPr>
          <w:rFonts w:ascii="Times New Roman" w:hAnsi="Times New Roman"/>
          <w:sz w:val="32"/>
          <w:szCs w:val="32"/>
        </w:rPr>
        <w:t>Шевченка</w:t>
      </w:r>
      <w:proofErr w:type="spellEnd"/>
      <w:r w:rsidRPr="000C29B1">
        <w:rPr>
          <w:rFonts w:ascii="Times New Roman" w:hAnsi="Times New Roman"/>
          <w:sz w:val="32"/>
          <w:szCs w:val="32"/>
        </w:rPr>
        <w:t>. – К., 2012. – Вип.1(2). – С. 131–138.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Матвієнко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О.В. </w:t>
      </w:r>
      <w:proofErr w:type="spellStart"/>
      <w:r w:rsidRPr="000C29B1">
        <w:rPr>
          <w:rFonts w:ascii="Times New Roman" w:hAnsi="Times New Roman"/>
          <w:sz w:val="32"/>
          <w:szCs w:val="32"/>
        </w:rPr>
        <w:t>Підготовка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спеціалістів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з </w:t>
      </w:r>
      <w:proofErr w:type="spellStart"/>
      <w:r w:rsidRPr="000C29B1">
        <w:rPr>
          <w:rFonts w:ascii="Times New Roman" w:hAnsi="Times New Roman"/>
          <w:sz w:val="32"/>
          <w:szCs w:val="32"/>
        </w:rPr>
        <w:t>інформаційної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діяльності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в </w:t>
      </w:r>
      <w:proofErr w:type="spellStart"/>
      <w:r w:rsidRPr="000C29B1">
        <w:rPr>
          <w:rFonts w:ascii="Times New Roman" w:hAnsi="Times New Roman"/>
          <w:sz w:val="32"/>
          <w:szCs w:val="32"/>
        </w:rPr>
        <w:t>галузі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віртуальних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комунікацій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О. В. </w:t>
      </w:r>
      <w:proofErr w:type="spellStart"/>
      <w:r w:rsidRPr="000C29B1">
        <w:rPr>
          <w:rFonts w:ascii="Times New Roman" w:hAnsi="Times New Roman"/>
          <w:sz w:val="32"/>
          <w:szCs w:val="32"/>
        </w:rPr>
        <w:t>Матвієнко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0C29B1">
        <w:rPr>
          <w:rFonts w:ascii="Times New Roman" w:hAnsi="Times New Roman"/>
          <w:sz w:val="32"/>
          <w:szCs w:val="32"/>
        </w:rPr>
        <w:t>Бібліотечна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наука, </w:t>
      </w:r>
      <w:proofErr w:type="spellStart"/>
      <w:r w:rsidRPr="000C29B1">
        <w:rPr>
          <w:rFonts w:ascii="Times New Roman" w:hAnsi="Times New Roman"/>
          <w:sz w:val="32"/>
          <w:szCs w:val="32"/>
        </w:rPr>
        <w:t>освіта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професія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0C29B1">
        <w:rPr>
          <w:rFonts w:ascii="Times New Roman" w:hAnsi="Times New Roman"/>
          <w:sz w:val="32"/>
          <w:szCs w:val="32"/>
        </w:rPr>
        <w:t>демократичній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0C29B1">
        <w:rPr>
          <w:rFonts w:ascii="Times New Roman" w:hAnsi="Times New Roman"/>
          <w:sz w:val="32"/>
          <w:szCs w:val="32"/>
        </w:rPr>
        <w:t>Україні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зб</w:t>
      </w:r>
      <w:proofErr w:type="spellEnd"/>
      <w:r w:rsidRPr="000C29B1">
        <w:rPr>
          <w:rFonts w:ascii="Times New Roman" w:hAnsi="Times New Roman"/>
          <w:sz w:val="32"/>
          <w:szCs w:val="32"/>
        </w:rPr>
        <w:t>. наук. пр. – 2000. – № 2. –   С. 46–54.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Мелещенко О. </w:t>
      </w:r>
      <w:proofErr w:type="spellStart"/>
      <w:r w:rsidRPr="000C29B1">
        <w:rPr>
          <w:rFonts w:ascii="Times New Roman" w:hAnsi="Times New Roman"/>
          <w:sz w:val="32"/>
          <w:szCs w:val="32"/>
        </w:rPr>
        <w:t>Комп'ютерні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0C29B1">
        <w:rPr>
          <w:rFonts w:ascii="Times New Roman" w:hAnsi="Times New Roman"/>
          <w:sz w:val="32"/>
          <w:szCs w:val="32"/>
        </w:rPr>
        <w:t>телекомунікаційні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технології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як гарант </w:t>
      </w:r>
      <w:proofErr w:type="spellStart"/>
      <w:r w:rsidRPr="000C29B1">
        <w:rPr>
          <w:rFonts w:ascii="Times New Roman" w:hAnsi="Times New Roman"/>
          <w:sz w:val="32"/>
          <w:szCs w:val="32"/>
        </w:rPr>
        <w:t>інтеграції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журналістики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України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в </w:t>
      </w:r>
      <w:proofErr w:type="spellStart"/>
      <w:r w:rsidRPr="000C29B1">
        <w:rPr>
          <w:rFonts w:ascii="Times New Roman" w:hAnsi="Times New Roman"/>
          <w:sz w:val="32"/>
          <w:szCs w:val="32"/>
        </w:rPr>
        <w:t>світовий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інформаційний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простір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      </w:t>
      </w:r>
      <w:r w:rsidR="00B87EA2">
        <w:rPr>
          <w:rFonts w:ascii="Times New Roman" w:hAnsi="Times New Roman"/>
          <w:sz w:val="32"/>
          <w:szCs w:val="32"/>
        </w:rPr>
        <w:t xml:space="preserve"> </w:t>
      </w:r>
      <w:r w:rsidR="00B87EA2">
        <w:rPr>
          <w:rFonts w:ascii="Times New Roman" w:hAnsi="Times New Roman"/>
          <w:sz w:val="32"/>
          <w:szCs w:val="32"/>
        </w:rPr>
        <w:lastRenderedPageBreak/>
        <w:t xml:space="preserve">О. Мелещенко. – </w:t>
      </w:r>
      <w:proofErr w:type="gramStart"/>
      <w:r w:rsidR="00B87EA2">
        <w:rPr>
          <w:rFonts w:ascii="Times New Roman" w:hAnsi="Times New Roman"/>
          <w:sz w:val="32"/>
          <w:szCs w:val="32"/>
        </w:rPr>
        <w:t>К.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>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Київський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університет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імені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Т.</w:t>
      </w:r>
      <w:r w:rsidR="00254F3A"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Шевченка</w:t>
      </w:r>
      <w:proofErr w:type="spellEnd"/>
      <w:r w:rsidRPr="000C29B1">
        <w:rPr>
          <w:rFonts w:ascii="Times New Roman" w:hAnsi="Times New Roman"/>
          <w:sz w:val="32"/>
          <w:szCs w:val="32"/>
        </w:rPr>
        <w:t>, 1998. – 200 с.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Піскозуб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Л.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Проблеми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0C29B1">
        <w:rPr>
          <w:rFonts w:ascii="Times New Roman" w:hAnsi="Times New Roman"/>
          <w:sz w:val="32"/>
          <w:szCs w:val="32"/>
        </w:rPr>
        <w:t>перспективи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ринку </w:t>
      </w:r>
      <w:proofErr w:type="spellStart"/>
      <w:r w:rsidRPr="000C29B1">
        <w:rPr>
          <w:rFonts w:ascii="Times New Roman" w:hAnsi="Times New Roman"/>
          <w:sz w:val="32"/>
          <w:szCs w:val="32"/>
        </w:rPr>
        <w:t>українських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періодичних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видань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з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справи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Л. </w:t>
      </w:r>
      <w:proofErr w:type="spellStart"/>
      <w:r w:rsidRPr="000C29B1">
        <w:rPr>
          <w:rFonts w:ascii="Times New Roman" w:hAnsi="Times New Roman"/>
          <w:sz w:val="32"/>
          <w:szCs w:val="32"/>
        </w:rPr>
        <w:t>Піскозуб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0C29B1">
        <w:rPr>
          <w:rFonts w:ascii="Times New Roman" w:hAnsi="Times New Roman"/>
          <w:sz w:val="32"/>
          <w:szCs w:val="32"/>
        </w:rPr>
        <w:t>Вісник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Дніпропетровського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університету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0C29B1">
        <w:rPr>
          <w:rFonts w:ascii="Times New Roman" w:hAnsi="Times New Roman"/>
          <w:sz w:val="32"/>
          <w:szCs w:val="32"/>
        </w:rPr>
        <w:t>Серія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літературознавство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0C29B1">
        <w:rPr>
          <w:rFonts w:ascii="Times New Roman" w:hAnsi="Times New Roman"/>
          <w:sz w:val="32"/>
          <w:szCs w:val="32"/>
        </w:rPr>
        <w:t>Журналістика</w:t>
      </w:r>
      <w:proofErr w:type="spellEnd"/>
      <w:r w:rsidRPr="000C29B1">
        <w:rPr>
          <w:rFonts w:ascii="Times New Roman" w:hAnsi="Times New Roman"/>
          <w:sz w:val="32"/>
          <w:szCs w:val="32"/>
        </w:rPr>
        <w:t>. – 2006. – №.1. –   С. 355–358.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Піскозуб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Л. </w:t>
      </w:r>
      <w:proofErr w:type="spellStart"/>
      <w:r w:rsidRPr="000C29B1">
        <w:rPr>
          <w:rFonts w:ascii="Times New Roman" w:hAnsi="Times New Roman"/>
          <w:sz w:val="32"/>
          <w:szCs w:val="32"/>
        </w:rPr>
        <w:t>Часописи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з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справи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у </w:t>
      </w:r>
      <w:proofErr w:type="spellStart"/>
      <w:r w:rsidRPr="000C29B1">
        <w:rPr>
          <w:rFonts w:ascii="Times New Roman" w:hAnsi="Times New Roman"/>
          <w:sz w:val="32"/>
          <w:szCs w:val="32"/>
        </w:rPr>
        <w:t>Польщі</w:t>
      </w:r>
      <w:proofErr w:type="spellEnd"/>
      <w:r w:rsidRPr="000C29B1">
        <w:rPr>
          <w:rFonts w:ascii="Times New Roman" w:hAnsi="Times New Roman"/>
          <w:sz w:val="32"/>
          <w:szCs w:val="32"/>
        </w:rPr>
        <w:t>: тематико-</w:t>
      </w:r>
      <w:proofErr w:type="spellStart"/>
      <w:r w:rsidRPr="000C29B1">
        <w:rPr>
          <w:rFonts w:ascii="Times New Roman" w:hAnsi="Times New Roman"/>
          <w:sz w:val="32"/>
          <w:szCs w:val="32"/>
        </w:rPr>
        <w:t>типологічний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аспект / Л. </w:t>
      </w:r>
      <w:proofErr w:type="spellStart"/>
      <w:r w:rsidRPr="000C29B1">
        <w:rPr>
          <w:rFonts w:ascii="Times New Roman" w:hAnsi="Times New Roman"/>
          <w:sz w:val="32"/>
          <w:szCs w:val="32"/>
        </w:rPr>
        <w:t>Піскозуб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0C29B1">
        <w:rPr>
          <w:rFonts w:ascii="Times New Roman" w:hAnsi="Times New Roman"/>
          <w:sz w:val="32"/>
          <w:szCs w:val="32"/>
        </w:rPr>
        <w:t>Збірник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праць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науково-дослідного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центру </w:t>
      </w:r>
      <w:proofErr w:type="spellStart"/>
      <w:proofErr w:type="gramStart"/>
      <w:r w:rsidRPr="000C29B1">
        <w:rPr>
          <w:rFonts w:ascii="Times New Roman" w:hAnsi="Times New Roman"/>
          <w:sz w:val="32"/>
          <w:szCs w:val="32"/>
        </w:rPr>
        <w:t>періодики</w:t>
      </w:r>
      <w:proofErr w:type="spellEnd"/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>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збірник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НАН </w:t>
      </w:r>
      <w:proofErr w:type="spellStart"/>
      <w:r w:rsidRPr="000C29B1">
        <w:rPr>
          <w:rFonts w:ascii="Times New Roman" w:hAnsi="Times New Roman"/>
          <w:sz w:val="32"/>
          <w:szCs w:val="32"/>
        </w:rPr>
        <w:t>України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Львівська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наукова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б-ка </w:t>
      </w:r>
      <w:proofErr w:type="spellStart"/>
      <w:r w:rsidRPr="000C29B1">
        <w:rPr>
          <w:rFonts w:ascii="Times New Roman" w:hAnsi="Times New Roman"/>
          <w:sz w:val="32"/>
          <w:szCs w:val="32"/>
        </w:rPr>
        <w:t>ім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В. </w:t>
      </w:r>
      <w:proofErr w:type="spellStart"/>
      <w:r w:rsidRPr="000C29B1">
        <w:rPr>
          <w:rFonts w:ascii="Times New Roman" w:hAnsi="Times New Roman"/>
          <w:sz w:val="32"/>
          <w:szCs w:val="32"/>
        </w:rPr>
        <w:t>Стефаника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Науково-дослідний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центр </w:t>
      </w:r>
      <w:proofErr w:type="spellStart"/>
      <w:r w:rsidRPr="000C29B1">
        <w:rPr>
          <w:rFonts w:ascii="Times New Roman" w:hAnsi="Times New Roman"/>
          <w:sz w:val="32"/>
          <w:szCs w:val="32"/>
        </w:rPr>
        <w:t>періодики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</w:t>
      </w:r>
      <w:proofErr w:type="spellStart"/>
      <w:r w:rsidRPr="000C29B1">
        <w:rPr>
          <w:rFonts w:ascii="Times New Roman" w:hAnsi="Times New Roman"/>
          <w:sz w:val="32"/>
          <w:szCs w:val="32"/>
        </w:rPr>
        <w:t>Львів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2006. – </w:t>
      </w:r>
      <w:proofErr w:type="spellStart"/>
      <w:r w:rsidRPr="000C29B1">
        <w:rPr>
          <w:rFonts w:ascii="Times New Roman" w:hAnsi="Times New Roman"/>
          <w:sz w:val="32"/>
          <w:szCs w:val="32"/>
        </w:rPr>
        <w:t>Вип</w:t>
      </w:r>
      <w:proofErr w:type="spellEnd"/>
      <w:r w:rsidRPr="000C29B1">
        <w:rPr>
          <w:rFonts w:ascii="Times New Roman" w:hAnsi="Times New Roman"/>
          <w:sz w:val="32"/>
          <w:szCs w:val="32"/>
        </w:rPr>
        <w:t>. 14. – С. 388–397.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Піскозуб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Л. </w:t>
      </w:r>
      <w:proofErr w:type="spellStart"/>
      <w:r w:rsidRPr="000C29B1">
        <w:rPr>
          <w:rFonts w:ascii="Times New Roman" w:hAnsi="Times New Roman"/>
          <w:sz w:val="32"/>
          <w:szCs w:val="32"/>
        </w:rPr>
        <w:t>Російські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журнали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з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справи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Л. </w:t>
      </w:r>
      <w:proofErr w:type="spellStart"/>
      <w:r w:rsidRPr="000C29B1">
        <w:rPr>
          <w:rFonts w:ascii="Times New Roman" w:hAnsi="Times New Roman"/>
          <w:sz w:val="32"/>
          <w:szCs w:val="32"/>
        </w:rPr>
        <w:t>Піскозуб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0C29B1">
        <w:rPr>
          <w:rFonts w:ascii="Times New Roman" w:hAnsi="Times New Roman"/>
          <w:sz w:val="32"/>
          <w:szCs w:val="32"/>
        </w:rPr>
        <w:t>Поліграфія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справа. – 2007 – № 46. – С. 186–193.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Побідаш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І. Л. </w:t>
      </w:r>
      <w:proofErr w:type="spellStart"/>
      <w:r w:rsidRPr="000C29B1">
        <w:rPr>
          <w:rFonts w:ascii="Times New Roman" w:hAnsi="Times New Roman"/>
          <w:sz w:val="32"/>
          <w:szCs w:val="32"/>
        </w:rPr>
        <w:t>Часописи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галузі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справа та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 / І. Л. </w:t>
      </w:r>
      <w:proofErr w:type="spellStart"/>
      <w:r w:rsidRPr="000C29B1">
        <w:rPr>
          <w:rFonts w:ascii="Times New Roman" w:hAnsi="Times New Roman"/>
          <w:sz w:val="32"/>
          <w:szCs w:val="32"/>
        </w:rPr>
        <w:t>Побідаш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Г. </w:t>
      </w:r>
      <w:proofErr w:type="spellStart"/>
      <w:r w:rsidRPr="000C29B1">
        <w:rPr>
          <w:rFonts w:ascii="Times New Roman" w:hAnsi="Times New Roman"/>
          <w:sz w:val="32"/>
          <w:szCs w:val="32"/>
        </w:rPr>
        <w:t>Борисовська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</w:t>
      </w:r>
      <w:proofErr w:type="spellStart"/>
      <w:r w:rsidRPr="000C29B1">
        <w:rPr>
          <w:rFonts w:ascii="Times New Roman" w:hAnsi="Times New Roman"/>
          <w:sz w:val="32"/>
          <w:szCs w:val="32"/>
        </w:rPr>
        <w:t>Технологія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Pr="000C29B1">
        <w:rPr>
          <w:rFonts w:ascii="Times New Roman" w:hAnsi="Times New Roman"/>
          <w:sz w:val="32"/>
          <w:szCs w:val="32"/>
        </w:rPr>
        <w:t>техніка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друкар</w:t>
      </w:r>
      <w:r w:rsidR="00B87EA2">
        <w:rPr>
          <w:rFonts w:ascii="Times New Roman" w:hAnsi="Times New Roman"/>
          <w:sz w:val="32"/>
          <w:szCs w:val="32"/>
        </w:rPr>
        <w:t>ства</w:t>
      </w:r>
      <w:proofErr w:type="spellEnd"/>
      <w:r w:rsidR="00B87EA2">
        <w:rPr>
          <w:rFonts w:ascii="Times New Roman" w:hAnsi="Times New Roman"/>
          <w:sz w:val="32"/>
          <w:szCs w:val="32"/>
        </w:rPr>
        <w:t xml:space="preserve"> [Текст</w:t>
      </w:r>
      <w:proofErr w:type="gramStart"/>
      <w:r w:rsidR="00B87EA2">
        <w:rPr>
          <w:rFonts w:ascii="Times New Roman" w:hAnsi="Times New Roman"/>
          <w:sz w:val="32"/>
          <w:szCs w:val="32"/>
        </w:rPr>
        <w:t>] :</w:t>
      </w:r>
      <w:proofErr w:type="gramEnd"/>
      <w:r w:rsidR="00B87EA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87EA2">
        <w:rPr>
          <w:rFonts w:ascii="Times New Roman" w:hAnsi="Times New Roman"/>
          <w:sz w:val="32"/>
          <w:szCs w:val="32"/>
        </w:rPr>
        <w:t>зб</w:t>
      </w:r>
      <w:proofErr w:type="spellEnd"/>
      <w:r w:rsidR="00B87EA2">
        <w:rPr>
          <w:rFonts w:ascii="Times New Roman" w:hAnsi="Times New Roman"/>
          <w:sz w:val="32"/>
          <w:szCs w:val="32"/>
        </w:rPr>
        <w:t>. наук. пр. / «</w:t>
      </w:r>
      <w:proofErr w:type="spellStart"/>
      <w:r w:rsidR="00B87EA2">
        <w:rPr>
          <w:rFonts w:ascii="Times New Roman" w:hAnsi="Times New Roman"/>
          <w:sz w:val="32"/>
          <w:szCs w:val="32"/>
        </w:rPr>
        <w:t>Київ</w:t>
      </w:r>
      <w:proofErr w:type="spellEnd"/>
      <w:r w:rsidR="00B87EA2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B87EA2">
        <w:rPr>
          <w:rFonts w:ascii="Times New Roman" w:hAnsi="Times New Roman"/>
          <w:sz w:val="32"/>
          <w:szCs w:val="32"/>
        </w:rPr>
        <w:t>політехн</w:t>
      </w:r>
      <w:proofErr w:type="spellEnd"/>
      <w:r w:rsidR="00B87EA2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B87EA2">
        <w:rPr>
          <w:rFonts w:ascii="Times New Roman" w:hAnsi="Times New Roman"/>
          <w:sz w:val="32"/>
          <w:szCs w:val="32"/>
        </w:rPr>
        <w:t>ін</w:t>
      </w:r>
      <w:proofErr w:type="spellEnd"/>
      <w:r w:rsidR="00B87EA2">
        <w:rPr>
          <w:rFonts w:ascii="Times New Roman" w:hAnsi="Times New Roman"/>
          <w:sz w:val="32"/>
          <w:szCs w:val="32"/>
        </w:rPr>
        <w:t>-т»</w:t>
      </w:r>
      <w:r w:rsidRPr="000C29B1">
        <w:rPr>
          <w:rFonts w:ascii="Times New Roman" w:hAnsi="Times New Roman"/>
          <w:sz w:val="32"/>
          <w:szCs w:val="32"/>
        </w:rPr>
        <w:t xml:space="preserve">, нац. </w:t>
      </w:r>
      <w:proofErr w:type="spellStart"/>
      <w:r w:rsidRPr="000C29B1">
        <w:rPr>
          <w:rFonts w:ascii="Times New Roman" w:hAnsi="Times New Roman"/>
          <w:sz w:val="32"/>
          <w:szCs w:val="32"/>
        </w:rPr>
        <w:t>техн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ун-т </w:t>
      </w:r>
      <w:proofErr w:type="spellStart"/>
      <w:r w:rsidRPr="000C29B1">
        <w:rPr>
          <w:rFonts w:ascii="Times New Roman" w:hAnsi="Times New Roman"/>
          <w:sz w:val="32"/>
          <w:szCs w:val="32"/>
        </w:rPr>
        <w:t>України</w:t>
      </w:r>
      <w:proofErr w:type="spellEnd"/>
      <w:r w:rsidRPr="000C29B1">
        <w:rPr>
          <w:rFonts w:ascii="Times New Roman" w:hAnsi="Times New Roman"/>
          <w:sz w:val="32"/>
          <w:szCs w:val="32"/>
        </w:rPr>
        <w:t>, Вид.-</w:t>
      </w:r>
      <w:proofErr w:type="spellStart"/>
      <w:r w:rsidRPr="000C29B1">
        <w:rPr>
          <w:rFonts w:ascii="Times New Roman" w:hAnsi="Times New Roman"/>
          <w:sz w:val="32"/>
          <w:szCs w:val="32"/>
        </w:rPr>
        <w:t>полігр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0C29B1">
        <w:rPr>
          <w:rFonts w:ascii="Times New Roman" w:hAnsi="Times New Roman"/>
          <w:sz w:val="32"/>
          <w:szCs w:val="32"/>
        </w:rPr>
        <w:t>ін</w:t>
      </w:r>
      <w:proofErr w:type="spellEnd"/>
      <w:r w:rsidRPr="000C29B1">
        <w:rPr>
          <w:rFonts w:ascii="Times New Roman" w:hAnsi="Times New Roman"/>
          <w:sz w:val="32"/>
          <w:szCs w:val="32"/>
        </w:rPr>
        <w:t>-т; [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редкол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: П. О. </w:t>
      </w:r>
      <w:proofErr w:type="spellStart"/>
      <w:r w:rsidRPr="000C29B1">
        <w:rPr>
          <w:rFonts w:ascii="Times New Roman" w:hAnsi="Times New Roman"/>
          <w:sz w:val="32"/>
          <w:szCs w:val="32"/>
        </w:rPr>
        <w:t>Киричок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(го</w:t>
      </w:r>
      <w:r w:rsidR="00254F3A">
        <w:rPr>
          <w:rFonts w:ascii="Times New Roman" w:hAnsi="Times New Roman"/>
          <w:sz w:val="32"/>
          <w:szCs w:val="32"/>
        </w:rPr>
        <w:t xml:space="preserve">лова) та </w:t>
      </w:r>
      <w:proofErr w:type="spellStart"/>
      <w:r w:rsidR="00254F3A">
        <w:rPr>
          <w:rFonts w:ascii="Times New Roman" w:hAnsi="Times New Roman"/>
          <w:sz w:val="32"/>
          <w:szCs w:val="32"/>
        </w:rPr>
        <w:t>ін</w:t>
      </w:r>
      <w:proofErr w:type="spellEnd"/>
      <w:r w:rsidR="00254F3A">
        <w:rPr>
          <w:rFonts w:ascii="Times New Roman" w:hAnsi="Times New Roman"/>
          <w:sz w:val="32"/>
          <w:szCs w:val="32"/>
        </w:rPr>
        <w:t xml:space="preserve">.]. – </w:t>
      </w:r>
      <w:proofErr w:type="gramStart"/>
      <w:r w:rsidR="00254F3A">
        <w:rPr>
          <w:rFonts w:ascii="Times New Roman" w:hAnsi="Times New Roman"/>
          <w:sz w:val="32"/>
          <w:szCs w:val="32"/>
        </w:rPr>
        <w:t>К. :</w:t>
      </w:r>
      <w:proofErr w:type="gramEnd"/>
      <w:r w:rsidR="00254F3A">
        <w:rPr>
          <w:rFonts w:ascii="Times New Roman" w:hAnsi="Times New Roman"/>
          <w:sz w:val="32"/>
          <w:szCs w:val="32"/>
        </w:rPr>
        <w:t xml:space="preserve"> ВПІ НТУУ «КПІ»</w:t>
      </w:r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Вип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2 (28). – 2010. – С. 171–175. 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Приступенко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Т. </w:t>
      </w:r>
      <w:proofErr w:type="spellStart"/>
      <w:r w:rsidRPr="000C29B1">
        <w:rPr>
          <w:rFonts w:ascii="Times New Roman" w:hAnsi="Times New Roman"/>
          <w:sz w:val="32"/>
          <w:szCs w:val="32"/>
        </w:rPr>
        <w:t>Правові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засади </w:t>
      </w:r>
      <w:proofErr w:type="spellStart"/>
      <w:r w:rsidRPr="000C29B1">
        <w:rPr>
          <w:rFonts w:ascii="Times New Roman" w:hAnsi="Times New Roman"/>
          <w:sz w:val="32"/>
          <w:szCs w:val="32"/>
        </w:rPr>
        <w:t>функціонування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сучасних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засобів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масової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комунікації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України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Т. </w:t>
      </w:r>
      <w:proofErr w:type="spellStart"/>
      <w:r w:rsidRPr="000C29B1">
        <w:rPr>
          <w:rFonts w:ascii="Times New Roman" w:hAnsi="Times New Roman"/>
          <w:sz w:val="32"/>
          <w:szCs w:val="32"/>
        </w:rPr>
        <w:t>Приступенко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К.: </w:t>
      </w:r>
      <w:proofErr w:type="spellStart"/>
      <w:r w:rsidRPr="000C29B1">
        <w:rPr>
          <w:rFonts w:ascii="Times New Roman" w:hAnsi="Times New Roman"/>
          <w:sz w:val="32"/>
          <w:szCs w:val="32"/>
        </w:rPr>
        <w:t>Київський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університет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імені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Тараса </w:t>
      </w:r>
      <w:proofErr w:type="spellStart"/>
      <w:r w:rsidRPr="000C29B1">
        <w:rPr>
          <w:rFonts w:ascii="Times New Roman" w:hAnsi="Times New Roman"/>
          <w:sz w:val="32"/>
          <w:szCs w:val="32"/>
        </w:rPr>
        <w:t>Шевченка</w:t>
      </w:r>
      <w:proofErr w:type="spellEnd"/>
      <w:r w:rsidRPr="000C29B1">
        <w:rPr>
          <w:rFonts w:ascii="Times New Roman" w:hAnsi="Times New Roman"/>
          <w:sz w:val="32"/>
          <w:szCs w:val="32"/>
        </w:rPr>
        <w:t>, – К., 2000. – 250 с.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</w:rPr>
        <w:t xml:space="preserve">Проник Р. </w:t>
      </w:r>
      <w:proofErr w:type="spellStart"/>
      <w:r w:rsidRPr="000C29B1">
        <w:rPr>
          <w:rFonts w:ascii="Times New Roman" w:hAnsi="Times New Roman"/>
          <w:sz w:val="32"/>
          <w:szCs w:val="32"/>
        </w:rPr>
        <w:t>Термінознавча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компетенція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як основа </w:t>
      </w:r>
      <w:proofErr w:type="spellStart"/>
      <w:r w:rsidRPr="000C29B1">
        <w:rPr>
          <w:rFonts w:ascii="Times New Roman" w:hAnsi="Times New Roman"/>
          <w:sz w:val="32"/>
          <w:szCs w:val="32"/>
        </w:rPr>
        <w:t>мовної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культури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сучасного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видавця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М.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 xml:space="preserve">Р.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Процик</w:t>
      </w:r>
      <w:proofErr w:type="spellEnd"/>
      <w:r w:rsidRPr="000C29B1">
        <w:rPr>
          <w:rFonts w:ascii="Times New Roman" w:hAnsi="Times New Roman"/>
          <w:sz w:val="32"/>
          <w:szCs w:val="32"/>
        </w:rPr>
        <w:t>. – С. 212–217.</w:t>
      </w:r>
    </w:p>
    <w:p w:rsidR="00AE18D4" w:rsidRPr="000C29B1" w:rsidRDefault="00254F3A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rPr>
          <w:rFonts w:ascii="Times New Roman" w:hAnsi="Times New Roman"/>
          <w:sz w:val="32"/>
          <w:szCs w:val="32"/>
        </w:rPr>
      </w:pPr>
      <w:hyperlink r:id="rId9" w:history="1">
        <w:proofErr w:type="spellStart"/>
        <w:proofErr w:type="gramStart"/>
        <w:r w:rsidR="00AE18D4" w:rsidRPr="000C29B1">
          <w:rPr>
            <w:rFonts w:ascii="Times New Roman" w:hAnsi="Times New Roman"/>
            <w:sz w:val="32"/>
            <w:szCs w:val="32"/>
          </w:rPr>
          <w:t>Поліграфіст</w:t>
        </w:r>
        <w:proofErr w:type="spellEnd"/>
        <w:r w:rsidR="00AE18D4" w:rsidRPr="000C29B1">
          <w:rPr>
            <w:rFonts w:ascii="Times New Roman" w:hAnsi="Times New Roman"/>
            <w:sz w:val="32"/>
            <w:szCs w:val="32"/>
          </w:rPr>
          <w:t xml:space="preserve"> :</w:t>
        </w:r>
        <w:proofErr w:type="gramEnd"/>
        <w:r w:rsidR="00AE18D4" w:rsidRPr="000C29B1">
          <w:rPr>
            <w:rFonts w:ascii="Times New Roman" w:hAnsi="Times New Roman"/>
            <w:sz w:val="32"/>
            <w:szCs w:val="32"/>
          </w:rPr>
          <w:t xml:space="preserve"> газета </w:t>
        </w:r>
        <w:proofErr w:type="spellStart"/>
        <w:r w:rsidR="00AE18D4" w:rsidRPr="000C29B1">
          <w:rPr>
            <w:rFonts w:ascii="Times New Roman" w:hAnsi="Times New Roman"/>
            <w:sz w:val="32"/>
            <w:szCs w:val="32"/>
          </w:rPr>
          <w:t>колективу</w:t>
        </w:r>
        <w:proofErr w:type="spellEnd"/>
        <w:r w:rsidR="00AE18D4" w:rsidRPr="000C29B1">
          <w:rPr>
            <w:rFonts w:ascii="Times New Roman" w:hAnsi="Times New Roman"/>
            <w:sz w:val="32"/>
            <w:szCs w:val="32"/>
          </w:rPr>
          <w:t xml:space="preserve"> УАД. </w:t>
        </w:r>
        <w:r>
          <w:rPr>
            <w:rFonts w:ascii="Times New Roman" w:hAnsi="Times New Roman"/>
            <w:sz w:val="32"/>
            <w:szCs w:val="32"/>
            <w:lang w:val="uk-UA"/>
          </w:rPr>
          <w:t>–</w:t>
        </w:r>
        <w:r w:rsidR="00AE18D4" w:rsidRPr="000C29B1">
          <w:rPr>
            <w:rFonts w:ascii="Times New Roman" w:hAnsi="Times New Roman"/>
            <w:sz w:val="32"/>
            <w:szCs w:val="32"/>
          </w:rPr>
          <w:t xml:space="preserve"> Львів, 2007. – №11</w:t>
        </w:r>
      </w:hyperlink>
      <w:r w:rsidR="00AE18D4" w:rsidRPr="000C29B1">
        <w:rPr>
          <w:rFonts w:ascii="Times New Roman" w:hAnsi="Times New Roman"/>
          <w:sz w:val="32"/>
          <w:szCs w:val="32"/>
        </w:rPr>
        <w:t>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Рибалка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В.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 xml:space="preserve">В. </w:t>
      </w:r>
      <w:proofErr w:type="spellStart"/>
      <w:r w:rsidRPr="000C29B1">
        <w:rPr>
          <w:rFonts w:ascii="Times New Roman" w:hAnsi="Times New Roman"/>
          <w:sz w:val="32"/>
          <w:szCs w:val="32"/>
        </w:rPr>
        <w:t>Психологія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праці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особистості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0C29B1">
        <w:rPr>
          <w:rFonts w:ascii="Times New Roman" w:hAnsi="Times New Roman"/>
          <w:sz w:val="32"/>
          <w:szCs w:val="32"/>
        </w:rPr>
        <w:t>Навчально-методичний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посібник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В.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 xml:space="preserve">В. </w:t>
      </w:r>
      <w:proofErr w:type="spellStart"/>
      <w:r w:rsidRPr="000C29B1">
        <w:rPr>
          <w:rFonts w:ascii="Times New Roman" w:hAnsi="Times New Roman"/>
          <w:sz w:val="32"/>
          <w:szCs w:val="32"/>
        </w:rPr>
        <w:t>Рибалка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</w:t>
      </w:r>
      <w:proofErr w:type="spellStart"/>
      <w:r w:rsidRPr="000C29B1">
        <w:rPr>
          <w:rFonts w:ascii="Times New Roman" w:hAnsi="Times New Roman"/>
          <w:sz w:val="32"/>
          <w:szCs w:val="32"/>
        </w:rPr>
        <w:t>Кременчук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ПП </w:t>
      </w:r>
      <w:proofErr w:type="spellStart"/>
      <w:r w:rsidRPr="000C29B1">
        <w:rPr>
          <w:rFonts w:ascii="Times New Roman" w:hAnsi="Times New Roman"/>
          <w:sz w:val="32"/>
          <w:szCs w:val="32"/>
        </w:rPr>
        <w:t>Щербатих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2006. – 76 с. 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Свитич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Л. Профессия: Журналист: Учебное пособие / Л. </w:t>
      </w:r>
      <w:proofErr w:type="spellStart"/>
      <w:r w:rsidRPr="000C29B1">
        <w:rPr>
          <w:rFonts w:ascii="Times New Roman" w:hAnsi="Times New Roman"/>
          <w:sz w:val="32"/>
          <w:szCs w:val="32"/>
        </w:rPr>
        <w:t>Свитич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</w:t>
      </w:r>
      <w:proofErr w:type="gramStart"/>
      <w:r w:rsidRPr="000C29B1">
        <w:rPr>
          <w:rFonts w:ascii="Times New Roman" w:hAnsi="Times New Roman"/>
          <w:sz w:val="32"/>
          <w:szCs w:val="32"/>
        </w:rPr>
        <w:t>М. 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Аспект-Пресс, 2003. – 255 с.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Тимошик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М. С.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продукції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Книга як </w:t>
      </w:r>
      <w:proofErr w:type="spellStart"/>
      <w:r w:rsidRPr="000C29B1">
        <w:rPr>
          <w:rFonts w:ascii="Times New Roman" w:hAnsi="Times New Roman"/>
          <w:sz w:val="32"/>
          <w:szCs w:val="32"/>
        </w:rPr>
        <w:t>основний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предмет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діяльності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Текст </w:t>
      </w:r>
      <w:proofErr w:type="spellStart"/>
      <w:r w:rsidRPr="000C29B1">
        <w:rPr>
          <w:rFonts w:ascii="Times New Roman" w:hAnsi="Times New Roman"/>
          <w:sz w:val="32"/>
          <w:szCs w:val="32"/>
        </w:rPr>
        <w:t>лекції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для </w:t>
      </w:r>
      <w:proofErr w:type="spellStart"/>
      <w:r w:rsidRPr="000C29B1">
        <w:rPr>
          <w:rFonts w:ascii="Times New Roman" w:hAnsi="Times New Roman"/>
          <w:sz w:val="32"/>
          <w:szCs w:val="32"/>
        </w:rPr>
        <w:t>студентів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54F3A">
        <w:rPr>
          <w:rFonts w:ascii="Times New Roman" w:hAnsi="Times New Roman"/>
          <w:sz w:val="32"/>
          <w:szCs w:val="32"/>
        </w:rPr>
        <w:t>Інституту</w:t>
      </w:r>
      <w:proofErr w:type="spellEnd"/>
      <w:r w:rsidR="00254F3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54F3A">
        <w:rPr>
          <w:rFonts w:ascii="Times New Roman" w:hAnsi="Times New Roman"/>
          <w:sz w:val="32"/>
          <w:szCs w:val="32"/>
        </w:rPr>
        <w:t>журналістики</w:t>
      </w:r>
      <w:proofErr w:type="spellEnd"/>
      <w:r w:rsidR="00254F3A">
        <w:rPr>
          <w:rFonts w:ascii="Times New Roman" w:hAnsi="Times New Roman"/>
          <w:sz w:val="32"/>
          <w:szCs w:val="32"/>
        </w:rPr>
        <w:t xml:space="preserve"> з курсу «</w:t>
      </w:r>
      <w:proofErr w:type="spellStart"/>
      <w:r w:rsidR="00254F3A">
        <w:rPr>
          <w:rFonts w:ascii="Times New Roman" w:hAnsi="Times New Roman"/>
          <w:sz w:val="32"/>
          <w:szCs w:val="32"/>
        </w:rPr>
        <w:t>Видавнича</w:t>
      </w:r>
      <w:proofErr w:type="spellEnd"/>
      <w:r w:rsidR="00254F3A">
        <w:rPr>
          <w:rFonts w:ascii="Times New Roman" w:hAnsi="Times New Roman"/>
          <w:sz w:val="32"/>
          <w:szCs w:val="32"/>
        </w:rPr>
        <w:t xml:space="preserve"> справа та </w:t>
      </w:r>
      <w:proofErr w:type="spellStart"/>
      <w:r w:rsidR="00254F3A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="00254F3A">
        <w:rPr>
          <w:rFonts w:ascii="Times New Roman" w:hAnsi="Times New Roman"/>
          <w:sz w:val="32"/>
          <w:szCs w:val="32"/>
        </w:rPr>
        <w:t>»</w:t>
      </w:r>
      <w:r w:rsidRPr="000C29B1">
        <w:rPr>
          <w:rFonts w:ascii="Times New Roman" w:hAnsi="Times New Roman"/>
          <w:sz w:val="32"/>
          <w:szCs w:val="32"/>
        </w:rPr>
        <w:t xml:space="preserve">. – К.: </w:t>
      </w:r>
      <w:proofErr w:type="spellStart"/>
      <w:r w:rsidRPr="000C29B1">
        <w:rPr>
          <w:rFonts w:ascii="Times New Roman" w:hAnsi="Times New Roman"/>
          <w:sz w:val="32"/>
          <w:szCs w:val="32"/>
        </w:rPr>
        <w:t>Інститут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журналістики</w:t>
      </w:r>
      <w:proofErr w:type="spellEnd"/>
      <w:r w:rsidRPr="000C29B1">
        <w:rPr>
          <w:rFonts w:ascii="Times New Roman" w:hAnsi="Times New Roman"/>
          <w:sz w:val="32"/>
          <w:szCs w:val="32"/>
        </w:rPr>
        <w:t>, 2002. – 20 с.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Тимошик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М.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 xml:space="preserve">С. Кафедра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справи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Інституту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журналістики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0C29B1">
        <w:rPr>
          <w:rFonts w:ascii="Times New Roman" w:hAnsi="Times New Roman"/>
          <w:sz w:val="32"/>
          <w:szCs w:val="32"/>
        </w:rPr>
        <w:t>історія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0C29B1">
        <w:rPr>
          <w:rFonts w:ascii="Times New Roman" w:hAnsi="Times New Roman"/>
          <w:sz w:val="32"/>
          <w:szCs w:val="32"/>
        </w:rPr>
        <w:t>сьогодення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М.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 xml:space="preserve">С. </w:t>
      </w:r>
      <w:proofErr w:type="spellStart"/>
      <w:r w:rsidRPr="000C29B1">
        <w:rPr>
          <w:rFonts w:ascii="Times New Roman" w:hAnsi="Times New Roman"/>
          <w:sz w:val="32"/>
          <w:szCs w:val="32"/>
        </w:rPr>
        <w:t>Тимошик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// </w:t>
      </w:r>
      <w:r w:rsidRPr="000C29B1">
        <w:rPr>
          <w:rFonts w:ascii="Times New Roman" w:hAnsi="Times New Roman"/>
          <w:sz w:val="32"/>
          <w:szCs w:val="32"/>
        </w:rPr>
        <w:lastRenderedPageBreak/>
        <w:t xml:space="preserve">Редактор і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видавець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0C29B1">
        <w:rPr>
          <w:rFonts w:ascii="Times New Roman" w:hAnsi="Times New Roman"/>
          <w:sz w:val="32"/>
          <w:szCs w:val="32"/>
        </w:rPr>
        <w:t>науково-практ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журнал; </w:t>
      </w:r>
      <w:proofErr w:type="spellStart"/>
      <w:r w:rsidRPr="000C29B1">
        <w:rPr>
          <w:rFonts w:ascii="Times New Roman" w:hAnsi="Times New Roman"/>
          <w:sz w:val="32"/>
          <w:szCs w:val="32"/>
        </w:rPr>
        <w:t>Інститут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журналістики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КНУ </w:t>
      </w:r>
      <w:proofErr w:type="spellStart"/>
      <w:r w:rsidRPr="000C29B1">
        <w:rPr>
          <w:rFonts w:ascii="Times New Roman" w:hAnsi="Times New Roman"/>
          <w:sz w:val="32"/>
          <w:szCs w:val="32"/>
        </w:rPr>
        <w:t>імені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Тараса </w:t>
      </w:r>
      <w:proofErr w:type="spellStart"/>
      <w:r w:rsidRPr="000C29B1">
        <w:rPr>
          <w:rFonts w:ascii="Times New Roman" w:hAnsi="Times New Roman"/>
          <w:sz w:val="32"/>
          <w:szCs w:val="32"/>
        </w:rPr>
        <w:t>Шевченка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К., 2012. – </w:t>
      </w:r>
      <w:proofErr w:type="spellStart"/>
      <w:r w:rsidRPr="000C29B1">
        <w:rPr>
          <w:rFonts w:ascii="Times New Roman" w:hAnsi="Times New Roman"/>
          <w:sz w:val="32"/>
          <w:szCs w:val="32"/>
        </w:rPr>
        <w:t>Вип</w:t>
      </w:r>
      <w:proofErr w:type="spellEnd"/>
      <w:r w:rsidRPr="000C29B1">
        <w:rPr>
          <w:rFonts w:ascii="Times New Roman" w:hAnsi="Times New Roman"/>
          <w:sz w:val="32"/>
          <w:szCs w:val="32"/>
        </w:rPr>
        <w:t>.</w:t>
      </w:r>
      <w:r w:rsidR="00B87EA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>1(2). – С. 7–16.</w:t>
      </w:r>
    </w:p>
    <w:p w:rsidR="00AE18D4" w:rsidRPr="000C29B1" w:rsidRDefault="004107F6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Тимошик</w:t>
      </w:r>
      <w:proofErr w:type="spellEnd"/>
      <w:r>
        <w:rPr>
          <w:rFonts w:ascii="Times New Roman" w:hAnsi="Times New Roman"/>
          <w:sz w:val="32"/>
          <w:szCs w:val="32"/>
        </w:rPr>
        <w:t xml:space="preserve"> М. С. </w:t>
      </w:r>
      <w:proofErr w:type="spellStart"/>
      <w:r>
        <w:rPr>
          <w:rFonts w:ascii="Times New Roman" w:hAnsi="Times New Roman"/>
          <w:sz w:val="32"/>
          <w:szCs w:val="32"/>
        </w:rPr>
        <w:t>Спеціальність</w:t>
      </w:r>
      <w:proofErr w:type="spellEnd"/>
      <w:r>
        <w:rPr>
          <w:rFonts w:ascii="Times New Roman" w:hAnsi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/>
          <w:sz w:val="32"/>
          <w:szCs w:val="32"/>
        </w:rPr>
        <w:t>Видавнича</w:t>
      </w:r>
      <w:proofErr w:type="spellEnd"/>
      <w:r>
        <w:rPr>
          <w:rFonts w:ascii="Times New Roman" w:hAnsi="Times New Roman"/>
          <w:sz w:val="32"/>
          <w:szCs w:val="32"/>
        </w:rPr>
        <w:t xml:space="preserve"> справа та </w:t>
      </w:r>
      <w:proofErr w:type="spellStart"/>
      <w:r>
        <w:rPr>
          <w:rFonts w:ascii="Times New Roman" w:hAnsi="Times New Roman"/>
          <w:sz w:val="32"/>
          <w:szCs w:val="32"/>
        </w:rPr>
        <w:t>редагування</w:t>
      </w:r>
      <w:proofErr w:type="spellEnd"/>
      <w:r>
        <w:rPr>
          <w:rFonts w:ascii="Times New Roman" w:hAnsi="Times New Roman"/>
          <w:sz w:val="32"/>
          <w:szCs w:val="32"/>
        </w:rPr>
        <w:t>»</w:t>
      </w:r>
      <w:r w:rsidR="00AE18D4"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данина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моді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чи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потреба часу? //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Друкарство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. – 2003. – №2. – С. 34–37. 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Тимошик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М. С.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як вид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професійної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діяльності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 як </w:t>
      </w:r>
      <w:proofErr w:type="spellStart"/>
      <w:r w:rsidRPr="000C29B1">
        <w:rPr>
          <w:rFonts w:ascii="Times New Roman" w:hAnsi="Times New Roman"/>
          <w:sz w:val="32"/>
          <w:szCs w:val="32"/>
        </w:rPr>
        <w:t>складова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редакційно-видавничого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процесу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0C29B1">
        <w:rPr>
          <w:rFonts w:ascii="Times New Roman" w:hAnsi="Times New Roman"/>
          <w:sz w:val="32"/>
          <w:szCs w:val="32"/>
        </w:rPr>
        <w:t>Друкарство</w:t>
      </w:r>
      <w:proofErr w:type="spellEnd"/>
      <w:r w:rsidRPr="000C29B1">
        <w:rPr>
          <w:rFonts w:ascii="Times New Roman" w:hAnsi="Times New Roman"/>
          <w:sz w:val="32"/>
          <w:szCs w:val="32"/>
        </w:rPr>
        <w:t>. – 2003. – №</w:t>
      </w:r>
      <w:r w:rsidR="004107F6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C29B1">
        <w:rPr>
          <w:rFonts w:ascii="Times New Roman" w:hAnsi="Times New Roman"/>
          <w:sz w:val="32"/>
          <w:szCs w:val="32"/>
        </w:rPr>
        <w:t>4. – С. 32–35.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Тимошик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М. С. </w:t>
      </w:r>
      <w:proofErr w:type="spellStart"/>
      <w:r w:rsidRPr="000C29B1">
        <w:rPr>
          <w:rFonts w:ascii="Times New Roman" w:hAnsi="Times New Roman"/>
          <w:sz w:val="32"/>
          <w:szCs w:val="32"/>
        </w:rPr>
        <w:t>Сучасна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видавнича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справа та </w:t>
      </w:r>
      <w:proofErr w:type="spellStart"/>
      <w:r w:rsidRPr="000C29B1">
        <w:rPr>
          <w:rFonts w:ascii="Times New Roman" w:hAnsi="Times New Roman"/>
          <w:sz w:val="32"/>
          <w:szCs w:val="32"/>
        </w:rPr>
        <w:t>місце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Інституту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журналістики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в </w:t>
      </w:r>
      <w:proofErr w:type="spellStart"/>
      <w:r w:rsidRPr="000C29B1">
        <w:rPr>
          <w:rFonts w:ascii="Times New Roman" w:hAnsi="Times New Roman"/>
          <w:sz w:val="32"/>
          <w:szCs w:val="32"/>
        </w:rPr>
        <w:t>її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розвитку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0C29B1">
        <w:rPr>
          <w:rFonts w:ascii="Times New Roman" w:hAnsi="Times New Roman"/>
          <w:sz w:val="32"/>
          <w:szCs w:val="32"/>
        </w:rPr>
        <w:t>Наукові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записки </w:t>
      </w:r>
      <w:proofErr w:type="spellStart"/>
      <w:r w:rsidRPr="000C29B1">
        <w:rPr>
          <w:rFonts w:ascii="Times New Roman" w:hAnsi="Times New Roman"/>
          <w:sz w:val="32"/>
          <w:szCs w:val="32"/>
        </w:rPr>
        <w:t>Київського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національного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університету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імені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Тараса </w:t>
      </w:r>
      <w:proofErr w:type="spellStart"/>
      <w:r w:rsidRPr="000C29B1">
        <w:rPr>
          <w:rFonts w:ascii="Times New Roman" w:hAnsi="Times New Roman"/>
          <w:sz w:val="32"/>
          <w:szCs w:val="32"/>
        </w:rPr>
        <w:t>Шевченка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Т. У: Факультет </w:t>
      </w:r>
      <w:proofErr w:type="spellStart"/>
      <w:r w:rsidRPr="000C29B1">
        <w:rPr>
          <w:rFonts w:ascii="Times New Roman" w:hAnsi="Times New Roman"/>
          <w:sz w:val="32"/>
          <w:szCs w:val="32"/>
        </w:rPr>
        <w:t>соціології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0C29B1">
        <w:rPr>
          <w:rFonts w:ascii="Times New Roman" w:hAnsi="Times New Roman"/>
          <w:sz w:val="32"/>
          <w:szCs w:val="32"/>
        </w:rPr>
        <w:t>психології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29B1">
        <w:rPr>
          <w:rFonts w:ascii="Times New Roman" w:hAnsi="Times New Roman"/>
          <w:sz w:val="32"/>
          <w:szCs w:val="32"/>
        </w:rPr>
        <w:t>Інститут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журналістики</w:t>
      </w:r>
      <w:proofErr w:type="spellEnd"/>
      <w:r w:rsidRPr="000C29B1">
        <w:rPr>
          <w:rFonts w:ascii="Times New Roman" w:hAnsi="Times New Roman"/>
          <w:sz w:val="32"/>
          <w:szCs w:val="32"/>
        </w:rPr>
        <w:t>. – К., 2004. – С. 148–157.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Тимошик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М. С.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Редакторські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посади: </w:t>
      </w:r>
      <w:proofErr w:type="spellStart"/>
      <w:r w:rsidRPr="000C29B1">
        <w:rPr>
          <w:rFonts w:ascii="Times New Roman" w:hAnsi="Times New Roman"/>
          <w:sz w:val="32"/>
          <w:szCs w:val="32"/>
        </w:rPr>
        <w:t>фахові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вимоги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0C29B1">
        <w:rPr>
          <w:rFonts w:ascii="Times New Roman" w:hAnsi="Times New Roman"/>
          <w:sz w:val="32"/>
          <w:szCs w:val="32"/>
        </w:rPr>
        <w:t>функціональні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обов’язки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їх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носіїв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0C29B1">
        <w:rPr>
          <w:rFonts w:ascii="Times New Roman" w:hAnsi="Times New Roman"/>
          <w:sz w:val="32"/>
          <w:szCs w:val="32"/>
        </w:rPr>
        <w:t>Друкарство</w:t>
      </w:r>
      <w:proofErr w:type="spellEnd"/>
      <w:r w:rsidRPr="000C29B1">
        <w:rPr>
          <w:rFonts w:ascii="Times New Roman" w:hAnsi="Times New Roman"/>
          <w:sz w:val="32"/>
          <w:szCs w:val="32"/>
        </w:rPr>
        <w:t>. – 2005. – №1. – С. 44 – 48.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Тимошик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М. С. </w:t>
      </w:r>
      <w:proofErr w:type="spellStart"/>
      <w:r w:rsidRPr="000C29B1">
        <w:rPr>
          <w:rFonts w:ascii="Times New Roman" w:hAnsi="Times New Roman"/>
          <w:sz w:val="32"/>
          <w:szCs w:val="32"/>
        </w:rPr>
        <w:t>Особливості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редагування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текстів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за </w:t>
      </w:r>
      <w:proofErr w:type="spellStart"/>
      <w:r w:rsidRPr="000C29B1">
        <w:rPr>
          <w:rFonts w:ascii="Times New Roman" w:hAnsi="Times New Roman"/>
          <w:sz w:val="32"/>
          <w:szCs w:val="32"/>
        </w:rPr>
        <w:t>допомогою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комп’ютерних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програм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0C29B1">
        <w:rPr>
          <w:rFonts w:ascii="Times New Roman" w:hAnsi="Times New Roman"/>
          <w:sz w:val="32"/>
          <w:szCs w:val="32"/>
        </w:rPr>
        <w:t>Друкарство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2005. – №5. – С. 52–56. </w:t>
      </w:r>
    </w:p>
    <w:p w:rsidR="00AE18D4" w:rsidRPr="000C29B1" w:rsidRDefault="004107F6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Тимошик</w:t>
      </w:r>
      <w:proofErr w:type="spellEnd"/>
      <w:r>
        <w:rPr>
          <w:rFonts w:ascii="Times New Roman" w:hAnsi="Times New Roman"/>
          <w:sz w:val="32"/>
          <w:szCs w:val="32"/>
        </w:rPr>
        <w:t xml:space="preserve"> М. С. </w:t>
      </w:r>
      <w:proofErr w:type="spellStart"/>
      <w:r>
        <w:rPr>
          <w:rFonts w:ascii="Times New Roman" w:hAnsi="Times New Roman"/>
          <w:sz w:val="32"/>
          <w:szCs w:val="32"/>
        </w:rPr>
        <w:t>Спеціальність</w:t>
      </w:r>
      <w:proofErr w:type="spellEnd"/>
      <w:r>
        <w:rPr>
          <w:rFonts w:ascii="Times New Roman" w:hAnsi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/>
          <w:sz w:val="32"/>
          <w:szCs w:val="32"/>
        </w:rPr>
        <w:t>Видавнича</w:t>
      </w:r>
      <w:proofErr w:type="spellEnd"/>
      <w:r>
        <w:rPr>
          <w:rFonts w:ascii="Times New Roman" w:hAnsi="Times New Roman"/>
          <w:sz w:val="32"/>
          <w:szCs w:val="32"/>
        </w:rPr>
        <w:t xml:space="preserve"> справа та </w:t>
      </w:r>
      <w:proofErr w:type="spellStart"/>
      <w:r>
        <w:rPr>
          <w:rFonts w:ascii="Times New Roman" w:hAnsi="Times New Roman"/>
          <w:sz w:val="32"/>
          <w:szCs w:val="32"/>
        </w:rPr>
        <w:t>редагування</w:t>
      </w:r>
      <w:proofErr w:type="spellEnd"/>
      <w:r>
        <w:rPr>
          <w:rFonts w:ascii="Times New Roman" w:hAnsi="Times New Roman"/>
          <w:sz w:val="32"/>
          <w:szCs w:val="32"/>
        </w:rPr>
        <w:t>»</w:t>
      </w:r>
      <w:r w:rsidR="00AE18D4"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проблеми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реалії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Імідж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сучасного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педагога: </w:t>
      </w:r>
      <w:proofErr w:type="gramStart"/>
      <w:r w:rsidR="00AE18D4" w:rsidRPr="000C29B1">
        <w:rPr>
          <w:rFonts w:ascii="Times New Roman" w:hAnsi="Times New Roman"/>
          <w:sz w:val="32"/>
          <w:szCs w:val="32"/>
        </w:rPr>
        <w:t>Наук.-</w:t>
      </w:r>
      <w:proofErr w:type="spellStart"/>
      <w:proofErr w:type="gramEnd"/>
      <w:r w:rsidR="00AE18D4" w:rsidRPr="000C29B1">
        <w:rPr>
          <w:rFonts w:ascii="Times New Roman" w:hAnsi="Times New Roman"/>
          <w:sz w:val="32"/>
          <w:szCs w:val="32"/>
        </w:rPr>
        <w:t>практ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. журнал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Полтавського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E18D4" w:rsidRPr="000C29B1">
        <w:rPr>
          <w:rFonts w:ascii="Times New Roman" w:hAnsi="Times New Roman"/>
          <w:sz w:val="32"/>
          <w:szCs w:val="32"/>
        </w:rPr>
        <w:t>пед</w:t>
      </w:r>
      <w:proofErr w:type="spellEnd"/>
      <w:r w:rsidR="00AE18D4" w:rsidRPr="000C29B1">
        <w:rPr>
          <w:rFonts w:ascii="Times New Roman" w:hAnsi="Times New Roman"/>
          <w:sz w:val="32"/>
          <w:szCs w:val="32"/>
        </w:rPr>
        <w:t>. ун-ту. – 2006. – С. 5–9</w:t>
      </w:r>
      <w:r w:rsidR="00B87EA2">
        <w:rPr>
          <w:rFonts w:ascii="Times New Roman" w:hAnsi="Times New Roman"/>
          <w:sz w:val="32"/>
          <w:szCs w:val="32"/>
          <w:lang w:val="uk-UA"/>
        </w:rPr>
        <w:t>.</w:t>
      </w:r>
      <w:r w:rsidR="00AE18D4" w:rsidRPr="000C29B1">
        <w:rPr>
          <w:rFonts w:ascii="Times New Roman" w:hAnsi="Times New Roman"/>
          <w:sz w:val="32"/>
          <w:szCs w:val="32"/>
        </w:rPr>
        <w:t xml:space="preserve"> 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Толочек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В. А. Современная психология труда: </w:t>
      </w:r>
      <w:proofErr w:type="spellStart"/>
      <w:r w:rsidRPr="000C29B1">
        <w:rPr>
          <w:rFonts w:ascii="Times New Roman" w:hAnsi="Times New Roman"/>
          <w:sz w:val="32"/>
          <w:szCs w:val="32"/>
        </w:rPr>
        <w:t>Учебн</w:t>
      </w:r>
      <w:proofErr w:type="spellEnd"/>
      <w:r w:rsidRPr="000C29B1">
        <w:rPr>
          <w:rFonts w:ascii="Times New Roman" w:hAnsi="Times New Roman"/>
          <w:sz w:val="32"/>
          <w:szCs w:val="32"/>
        </w:rPr>
        <w:t>. пособие. – СПб</w:t>
      </w:r>
      <w:proofErr w:type="gramStart"/>
      <w:r w:rsidRPr="000C29B1">
        <w:rPr>
          <w:rFonts w:ascii="Times New Roman" w:hAnsi="Times New Roman"/>
          <w:sz w:val="32"/>
          <w:szCs w:val="32"/>
        </w:rPr>
        <w:t>. 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Питер, 2005. – 479 с. </w:t>
      </w:r>
    </w:p>
    <w:p w:rsidR="00AE18D4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Україна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0C29B1">
        <w:rPr>
          <w:rFonts w:ascii="Times New Roman" w:hAnsi="Times New Roman"/>
          <w:sz w:val="32"/>
          <w:szCs w:val="32"/>
        </w:rPr>
        <w:t>інформація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і свобода слова. </w:t>
      </w:r>
      <w:proofErr w:type="spellStart"/>
      <w:r w:rsidRPr="000C29B1">
        <w:rPr>
          <w:rFonts w:ascii="Times New Roman" w:hAnsi="Times New Roman"/>
          <w:sz w:val="32"/>
          <w:szCs w:val="32"/>
        </w:rPr>
        <w:t>Збірник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законодавчих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актів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/ Упор. А. </w:t>
      </w:r>
      <w:proofErr w:type="spellStart"/>
      <w:r w:rsidRPr="000C29B1">
        <w:rPr>
          <w:rFonts w:ascii="Times New Roman" w:hAnsi="Times New Roman"/>
          <w:sz w:val="32"/>
          <w:szCs w:val="32"/>
        </w:rPr>
        <w:t>Задворний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</w:t>
      </w:r>
      <w:proofErr w:type="gramStart"/>
      <w:r w:rsidRPr="000C29B1">
        <w:rPr>
          <w:rFonts w:ascii="Times New Roman" w:hAnsi="Times New Roman"/>
          <w:sz w:val="32"/>
          <w:szCs w:val="32"/>
        </w:rPr>
        <w:t>К. 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Молодь, 1997. – 831 с. </w:t>
      </w:r>
    </w:p>
    <w:p w:rsidR="000C29B1" w:rsidRPr="000C29B1" w:rsidRDefault="00AE18D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</w:rPr>
        <w:t>Українське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законодавство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0C29B1">
        <w:rPr>
          <w:rFonts w:ascii="Times New Roman" w:hAnsi="Times New Roman"/>
          <w:sz w:val="32"/>
          <w:szCs w:val="32"/>
        </w:rPr>
        <w:t>Засоби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масової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інформації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. – </w:t>
      </w:r>
      <w:proofErr w:type="gramStart"/>
      <w:r w:rsidRPr="000C29B1">
        <w:rPr>
          <w:rFonts w:ascii="Times New Roman" w:hAnsi="Times New Roman"/>
          <w:sz w:val="32"/>
          <w:szCs w:val="32"/>
        </w:rPr>
        <w:t>К. :</w:t>
      </w:r>
      <w:proofErr w:type="gramEnd"/>
      <w:r w:rsidRPr="000C29B1">
        <w:rPr>
          <w:rFonts w:ascii="Times New Roman" w:hAnsi="Times New Roman"/>
          <w:sz w:val="32"/>
          <w:szCs w:val="32"/>
        </w:rPr>
        <w:t xml:space="preserve"> IREX </w:t>
      </w:r>
      <w:proofErr w:type="spellStart"/>
      <w:r w:rsidRPr="000C29B1">
        <w:rPr>
          <w:rFonts w:ascii="Times New Roman" w:hAnsi="Times New Roman"/>
          <w:sz w:val="32"/>
          <w:szCs w:val="32"/>
        </w:rPr>
        <w:t>Промедіа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C29B1">
        <w:rPr>
          <w:rFonts w:ascii="Times New Roman" w:hAnsi="Times New Roman"/>
          <w:sz w:val="32"/>
          <w:szCs w:val="32"/>
        </w:rPr>
        <w:t>Україна</w:t>
      </w:r>
      <w:proofErr w:type="spellEnd"/>
      <w:r w:rsidRPr="000C29B1">
        <w:rPr>
          <w:rFonts w:ascii="Times New Roman" w:hAnsi="Times New Roman"/>
          <w:sz w:val="32"/>
          <w:szCs w:val="32"/>
        </w:rPr>
        <w:t xml:space="preserve">, 2000. – 256 с. </w:t>
      </w:r>
    </w:p>
    <w:p w:rsidR="000C29B1" w:rsidRPr="000C29B1" w:rsidRDefault="005A1063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Карьер Ж.-К. Не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надейтесь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избавиться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от книг! / Жан-Клод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Карьер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,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Умберто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Эко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;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интервью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Ж.-Ф. де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Тоннака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; пер. с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франц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и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примеч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О.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Акимовой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– СПб: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Симпозиум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, 2010. – 336 с. </w:t>
      </w:r>
    </w:p>
    <w:p w:rsidR="000C29B1" w:rsidRPr="000C29B1" w:rsidRDefault="00EC13B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  <w:lang w:val="uk-UA"/>
        </w:rPr>
        <w:t xml:space="preserve">Маркування об’єктів ідентифікації. Якість друку штрих-кодових позначок. Загальні технічні вимоги та методи контролю. -  Державний стандарт України ДСТУ 3359-96. – К., 1996. – 26 с. </w:t>
      </w:r>
    </w:p>
    <w:p w:rsidR="000C29B1" w:rsidRPr="000C29B1" w:rsidRDefault="00EC13B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hAnsi="Times New Roman"/>
          <w:sz w:val="32"/>
          <w:szCs w:val="32"/>
          <w:lang w:val="uk-UA"/>
        </w:rPr>
        <w:t>Огар</w:t>
      </w:r>
      <w:proofErr w:type="spellEnd"/>
      <w:r w:rsidRPr="000C29B1">
        <w:rPr>
          <w:rFonts w:ascii="Times New Roman" w:hAnsi="Times New Roman"/>
          <w:sz w:val="32"/>
          <w:szCs w:val="32"/>
          <w:lang w:val="uk-UA"/>
        </w:rPr>
        <w:t xml:space="preserve"> Е. І. Українсько-російський та російсько-український словник-довідник з видавничої справи. – Львів: Палітра друку, 2002. – 224.  </w:t>
      </w:r>
    </w:p>
    <w:p w:rsidR="000C29B1" w:rsidRPr="000C29B1" w:rsidRDefault="005A1063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lastRenderedPageBreak/>
        <w:t>Пикок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Дж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Издательское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дело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: пер. с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англ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/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Дж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. </w:t>
      </w:r>
      <w:proofErr w:type="spellStart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Пикок</w:t>
      </w:r>
      <w:proofErr w:type="spellEnd"/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>. – М.</w:t>
      </w:r>
      <w:r w:rsidR="00B87EA2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r w:rsidRPr="000C29B1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: ЭКОМ, 1998. – 400 с. </w:t>
      </w:r>
    </w:p>
    <w:p w:rsidR="000C29B1" w:rsidRPr="000C29B1" w:rsidRDefault="00EC13B4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0C29B1">
        <w:rPr>
          <w:rFonts w:ascii="Times New Roman" w:hAnsi="Times New Roman"/>
          <w:sz w:val="32"/>
          <w:szCs w:val="32"/>
          <w:lang w:val="uk-UA"/>
        </w:rPr>
        <w:t xml:space="preserve">Сенченко М. Світове книговидання і випуск творів друку в Україні // Друкарство. – </w:t>
      </w:r>
      <w:r w:rsidR="00B87EA2">
        <w:rPr>
          <w:rFonts w:ascii="Times New Roman" w:hAnsi="Times New Roman"/>
          <w:sz w:val="32"/>
          <w:szCs w:val="32"/>
          <w:lang w:val="uk-UA"/>
        </w:rPr>
        <w:t>2003. –</w:t>
      </w:r>
      <w:r w:rsidRPr="000C29B1">
        <w:rPr>
          <w:rFonts w:ascii="Times New Roman" w:hAnsi="Times New Roman"/>
          <w:sz w:val="32"/>
          <w:szCs w:val="32"/>
          <w:lang w:val="uk-UA"/>
        </w:rPr>
        <w:t xml:space="preserve"> №3. – С. 12-18. </w:t>
      </w:r>
    </w:p>
    <w:p w:rsidR="005A1063" w:rsidRPr="00B87EA2" w:rsidRDefault="00254F3A" w:rsidP="000C29B1">
      <w:pPr>
        <w:numPr>
          <w:ilvl w:val="0"/>
          <w:numId w:val="15"/>
        </w:numPr>
        <w:tabs>
          <w:tab w:val="num" w:pos="360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hyperlink r:id="rId10" w:history="1"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>Холод О.</w:t>
        </w:r>
        <w:r w:rsid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  <w:lang w:val="uk-UA"/>
          </w:rPr>
          <w:t xml:space="preserve"> </w:t>
        </w:r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 xml:space="preserve">М. </w:t>
        </w:r>
        <w:proofErr w:type="spellStart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>Гіпермаркет</w:t>
        </w:r>
        <w:proofErr w:type="spellEnd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 xml:space="preserve"> </w:t>
        </w:r>
        <w:proofErr w:type="spellStart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>свідомості</w:t>
        </w:r>
        <w:proofErr w:type="spellEnd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 xml:space="preserve"> і </w:t>
        </w:r>
        <w:proofErr w:type="spellStart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>масмедіа</w:t>
        </w:r>
        <w:proofErr w:type="spellEnd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 xml:space="preserve">: </w:t>
        </w:r>
        <w:proofErr w:type="spellStart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>монографія</w:t>
        </w:r>
        <w:proofErr w:type="spellEnd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 xml:space="preserve"> / Холод О.</w:t>
        </w:r>
        <w:r w:rsid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  <w:lang w:val="uk-UA"/>
          </w:rPr>
          <w:t xml:space="preserve"> </w:t>
        </w:r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 xml:space="preserve">М. – У 2–х т. – Т. </w:t>
        </w:r>
        <w:proofErr w:type="gramStart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>1 :</w:t>
        </w:r>
        <w:proofErr w:type="gramEnd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 xml:space="preserve"> </w:t>
        </w:r>
        <w:proofErr w:type="spellStart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>Трансформація</w:t>
        </w:r>
        <w:proofErr w:type="spellEnd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 xml:space="preserve"> </w:t>
        </w:r>
        <w:proofErr w:type="spellStart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>свідомості</w:t>
        </w:r>
        <w:proofErr w:type="spellEnd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 xml:space="preserve">. – </w:t>
        </w:r>
        <w:proofErr w:type="gramStart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>К. :</w:t>
        </w:r>
        <w:proofErr w:type="gramEnd"/>
        <w:r w:rsidR="005A1063" w:rsidRPr="00B87EA2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 xml:space="preserve"> КНУКІМ, 2013. – 250 с.</w:t>
        </w:r>
      </w:hyperlink>
    </w:p>
    <w:p w:rsidR="000C29B1" w:rsidRPr="000C29B1" w:rsidRDefault="000C29B1" w:rsidP="000C29B1">
      <w:pPr>
        <w:spacing w:after="0" w:line="360" w:lineRule="auto"/>
        <w:ind w:left="360"/>
        <w:jc w:val="both"/>
        <w:rPr>
          <w:sz w:val="28"/>
          <w:szCs w:val="28"/>
        </w:rPr>
      </w:pPr>
    </w:p>
    <w:p w:rsidR="005A1063" w:rsidRPr="00254F3A" w:rsidRDefault="00477491" w:rsidP="00477491">
      <w:pPr>
        <w:spacing w:after="0"/>
        <w:ind w:firstLine="709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254F3A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Інернет- ресурси:</w:t>
      </w:r>
    </w:p>
    <w:p w:rsidR="005A1063" w:rsidRPr="005A1063" w:rsidRDefault="005A1063" w:rsidP="005A1063">
      <w:pPr>
        <w:spacing w:after="0"/>
        <w:ind w:firstLine="709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1.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Національна бібліотека України імені В. І. Вернадського, електронні фахові видання // www.nbuv.gov.ua</w:t>
      </w:r>
    </w:p>
    <w:p w:rsidR="005A1063" w:rsidRPr="005A1063" w:rsidRDefault="005A1063" w:rsidP="005A1063">
      <w:pPr>
        <w:spacing w:after="0"/>
        <w:ind w:firstLine="709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2.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Наукова бібліотека Прикарпатського національного університету імені В. Стефаника  http://lib.pnu.edu.ua/</w:t>
      </w:r>
    </w:p>
    <w:p w:rsidR="005A1063" w:rsidRPr="005A1063" w:rsidRDefault="005A1063" w:rsidP="005A1063">
      <w:pPr>
        <w:spacing w:after="0"/>
        <w:ind w:firstLine="709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3.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Національна парламентська бібліотека України // http://www.nplu.org/</w:t>
      </w:r>
    </w:p>
    <w:p w:rsidR="005A1063" w:rsidRPr="005A1063" w:rsidRDefault="005A1063" w:rsidP="005A1063">
      <w:pPr>
        <w:spacing w:after="0"/>
        <w:ind w:firstLine="709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4.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Книжкова палата України імені Івана Федорова // http://www.ukrbook.net/</w:t>
      </w:r>
    </w:p>
    <w:p w:rsidR="00FE1A3B" w:rsidRPr="00751557" w:rsidRDefault="005A1063" w:rsidP="005A1063">
      <w:pPr>
        <w:spacing w:after="0"/>
        <w:ind w:firstLine="709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>5.</w:t>
      </w:r>
      <w:r w:rsidRPr="005A1063">
        <w:rPr>
          <w:rFonts w:ascii="Times New Roman" w:eastAsia="Times New Roman" w:hAnsi="Times New Roman"/>
          <w:sz w:val="32"/>
          <w:szCs w:val="32"/>
          <w:lang w:val="uk-UA" w:eastAsia="ru-RU"/>
        </w:rPr>
        <w:tab/>
        <w:t>Івано-Франківська обласна універсальна наукова бібліотека імені Івана Франка // https://lib.if.ua/</w:t>
      </w:r>
    </w:p>
    <w:p w:rsidR="00FE1A3B" w:rsidRDefault="00FE1A3B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C34E98" w:rsidRPr="00C34E98" w:rsidRDefault="00C34E9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/>
          <w:sz w:val="32"/>
          <w:szCs w:val="32"/>
        </w:rPr>
      </w:pPr>
      <w:r w:rsidRPr="00C34E98">
        <w:rPr>
          <w:rFonts w:ascii="Times New Roman" w:hAnsi="Times New Roman"/>
          <w:color w:val="000000"/>
          <w:sz w:val="32"/>
          <w:szCs w:val="32"/>
          <w:lang w:val="uk-UA"/>
        </w:rPr>
        <w:t>Закони України:</w:t>
      </w:r>
    </w:p>
    <w:p w:rsidR="00C34E98" w:rsidRPr="00C34E98" w:rsidRDefault="007F5785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 «Про видавничу справу»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;</w:t>
      </w:r>
    </w:p>
    <w:p w:rsidR="00C34E98" w:rsidRPr="00C34E98" w:rsidRDefault="007F5785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 «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 xml:space="preserve">Про 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t>авторське право і суміжні права»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;</w:t>
      </w:r>
    </w:p>
    <w:p w:rsidR="00C34E98" w:rsidRPr="00C34E98" w:rsidRDefault="007F5785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 «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Про об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t>ов'язковий примірник документів»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;</w:t>
      </w:r>
    </w:p>
    <w:p w:rsidR="00C34E98" w:rsidRPr="00C34E98" w:rsidRDefault="007F5785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 «Про інформацію»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;</w:t>
      </w:r>
    </w:p>
    <w:p w:rsidR="00C34E98" w:rsidRPr="00C34E98" w:rsidRDefault="007F5785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 «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Про державну таємницю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t>»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;</w:t>
      </w:r>
    </w:p>
    <w:p w:rsidR="00C34E98" w:rsidRPr="00C34E98" w:rsidRDefault="007F5785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 «Про підприємництво»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;</w:t>
      </w:r>
    </w:p>
    <w:p w:rsidR="00C34E98" w:rsidRPr="00C34E98" w:rsidRDefault="007F5785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 «Про підприємства в Україні»</w:t>
      </w:r>
      <w:r w:rsidR="00C34E98">
        <w:rPr>
          <w:rFonts w:ascii="Times New Roman" w:hAnsi="Times New Roman"/>
          <w:color w:val="000000"/>
          <w:sz w:val="32"/>
          <w:szCs w:val="32"/>
          <w:lang w:val="uk-UA"/>
        </w:rPr>
        <w:t>.</w:t>
      </w:r>
    </w:p>
    <w:p w:rsidR="00C34E98" w:rsidRDefault="00C34E9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color w:val="000000"/>
          <w:sz w:val="32"/>
          <w:szCs w:val="32"/>
          <w:lang w:val="uk-UA"/>
        </w:rPr>
      </w:pPr>
    </w:p>
    <w:p w:rsidR="00C34E98" w:rsidRPr="00C34E98" w:rsidRDefault="00C34E9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 w:rsidRPr="00C34E98">
        <w:rPr>
          <w:rFonts w:ascii="Times New Roman" w:hAnsi="Times New Roman"/>
          <w:color w:val="000000"/>
          <w:sz w:val="32"/>
          <w:szCs w:val="32"/>
          <w:lang w:val="uk-UA"/>
        </w:rPr>
        <w:t>Постанови Кабінету Міністрів України:</w:t>
      </w:r>
    </w:p>
    <w:p w:rsidR="00C34E98" w:rsidRPr="00C34E98" w:rsidRDefault="006A2E6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lastRenderedPageBreak/>
        <w:t>• «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 xml:space="preserve">Про державний реєстр видавців, </w:t>
      </w:r>
      <w:proofErr w:type="spellStart"/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виготівників</w:t>
      </w:r>
      <w:proofErr w:type="spellEnd"/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 xml:space="preserve"> і розпов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t>сюджувачів видавничої продукції»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;</w:t>
      </w:r>
    </w:p>
    <w:p w:rsidR="00C34E98" w:rsidRPr="00C34E98" w:rsidRDefault="006A2E6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«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Про порядок доставлення обов'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t>язкових примірни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softHyphen/>
        <w:t>ків документів»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;</w:t>
      </w:r>
    </w:p>
    <w:p w:rsidR="00C34E98" w:rsidRDefault="006A2E6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 «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Про затвердження мінімальних ставок винагороди (роялті) за використання об'єктів авт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t>орського права та суміжних прав»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.</w:t>
      </w:r>
    </w:p>
    <w:p w:rsidR="00C34E98" w:rsidRPr="00C34E98" w:rsidRDefault="006A2E6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 «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Про затвердження порядку ведення обліку отри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softHyphen/>
        <w:t>маних валових доходів і валових витрат під час про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softHyphen/>
        <w:t>вадження видавничої діяльності, виготовлення і роз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softHyphen/>
      </w:r>
      <w:r>
        <w:rPr>
          <w:rFonts w:ascii="Times New Roman" w:hAnsi="Times New Roman"/>
          <w:color w:val="000000"/>
          <w:sz w:val="32"/>
          <w:szCs w:val="32"/>
          <w:lang w:val="uk-UA"/>
        </w:rPr>
        <w:t>повсюдження книжкової продукції»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.</w:t>
      </w:r>
    </w:p>
    <w:p w:rsidR="00C34E98" w:rsidRDefault="00C34E9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color w:val="000000"/>
          <w:sz w:val="32"/>
          <w:szCs w:val="32"/>
          <w:lang w:val="uk-UA"/>
        </w:rPr>
      </w:pPr>
    </w:p>
    <w:p w:rsidR="00C34E98" w:rsidRPr="00C34E98" w:rsidRDefault="00C34E9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/>
          <w:sz w:val="32"/>
          <w:szCs w:val="32"/>
        </w:rPr>
      </w:pPr>
      <w:r w:rsidRPr="00C34E98">
        <w:rPr>
          <w:rFonts w:ascii="Times New Roman" w:hAnsi="Times New Roman"/>
          <w:color w:val="000000"/>
          <w:sz w:val="32"/>
          <w:szCs w:val="32"/>
          <w:lang w:val="uk-UA"/>
        </w:rPr>
        <w:t>Кодекси України:</w:t>
      </w:r>
    </w:p>
    <w:p w:rsidR="00C34E98" w:rsidRPr="00C34E98" w:rsidRDefault="006A2E6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 «Господарський кодекс України»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;</w:t>
      </w:r>
    </w:p>
    <w:p w:rsidR="00C34E98" w:rsidRPr="00C34E98" w:rsidRDefault="006A2E6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 «Кримінальний кодекс України»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>;</w:t>
      </w:r>
    </w:p>
    <w:p w:rsidR="00C34E98" w:rsidRPr="00C34E98" w:rsidRDefault="006A2E6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>•  «</w:t>
      </w:r>
      <w:r w:rsidR="00C34E98" w:rsidRPr="00C34E98">
        <w:rPr>
          <w:rFonts w:ascii="Times New Roman" w:hAnsi="Times New Roman"/>
          <w:color w:val="000000"/>
          <w:sz w:val="32"/>
          <w:szCs w:val="32"/>
          <w:lang w:val="uk-UA"/>
        </w:rPr>
        <w:t xml:space="preserve">Про 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t>адміністративні правопорушення»</w:t>
      </w:r>
      <w:r w:rsidR="00C34E98">
        <w:rPr>
          <w:rFonts w:ascii="Times New Roman" w:hAnsi="Times New Roman"/>
          <w:color w:val="000000"/>
          <w:sz w:val="32"/>
          <w:szCs w:val="32"/>
          <w:lang w:val="uk-UA"/>
        </w:rPr>
        <w:t>.</w:t>
      </w:r>
    </w:p>
    <w:p w:rsidR="00C34E98" w:rsidRDefault="00C34E98" w:rsidP="00C34E98">
      <w:pPr>
        <w:shd w:val="clear" w:color="auto" w:fill="FFFFFF"/>
        <w:autoSpaceDE w:val="0"/>
        <w:autoSpaceDN w:val="0"/>
        <w:adjustRightInd w:val="0"/>
        <w:ind w:firstLine="360"/>
        <w:jc w:val="both"/>
      </w:pPr>
    </w:p>
    <w:p w:rsidR="00C34E98" w:rsidRPr="00C34E98" w:rsidRDefault="00C34E98" w:rsidP="00C34E98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32"/>
          <w:szCs w:val="32"/>
        </w:rPr>
      </w:pPr>
    </w:p>
    <w:p w:rsidR="00C34E98" w:rsidRPr="00C34E98" w:rsidRDefault="00C34E98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E1A3B" w:rsidRPr="00751557" w:rsidRDefault="00FE1A3B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4542C6" w:rsidRDefault="004542C6">
      <w:pPr>
        <w:spacing w:after="160" w:line="259" w:lineRule="auto"/>
        <w:rPr>
          <w:rFonts w:ascii="Times New Roman" w:hAnsi="Times New Roman"/>
          <w:iCs/>
          <w:snapToGrid w:val="0"/>
          <w:sz w:val="32"/>
          <w:szCs w:val="32"/>
          <w:lang w:val="uk-UA"/>
        </w:rPr>
      </w:pPr>
      <w:r>
        <w:rPr>
          <w:rFonts w:ascii="Times New Roman" w:hAnsi="Times New Roman"/>
          <w:iCs/>
          <w:snapToGrid w:val="0"/>
          <w:sz w:val="32"/>
          <w:szCs w:val="32"/>
          <w:lang w:val="uk-UA"/>
        </w:rPr>
        <w:br w:type="page"/>
      </w:r>
    </w:p>
    <w:p w:rsidR="00FE1A3B" w:rsidRPr="00751557" w:rsidRDefault="00FE1A3B" w:rsidP="00FE1A3B">
      <w:pPr>
        <w:spacing w:after="0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  <w:r w:rsidRPr="00751557">
        <w:rPr>
          <w:rFonts w:ascii="Times New Roman" w:hAnsi="Times New Roman"/>
          <w:iCs/>
          <w:snapToGrid w:val="0"/>
          <w:sz w:val="32"/>
          <w:szCs w:val="32"/>
          <w:lang w:val="uk-UA"/>
        </w:rPr>
        <w:lastRenderedPageBreak/>
        <w:t xml:space="preserve">ДВНЗ «Прикарпатський національний університет </w:t>
      </w:r>
    </w:p>
    <w:p w:rsidR="00FE1A3B" w:rsidRDefault="00FE1A3B" w:rsidP="00FE1A3B">
      <w:pPr>
        <w:spacing w:after="0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  <w:r w:rsidRPr="00751557">
        <w:rPr>
          <w:rFonts w:ascii="Times New Roman" w:hAnsi="Times New Roman"/>
          <w:iCs/>
          <w:snapToGrid w:val="0"/>
          <w:sz w:val="32"/>
          <w:szCs w:val="32"/>
          <w:lang w:val="uk-UA"/>
        </w:rPr>
        <w:t>імені Василя Стефаника»</w:t>
      </w:r>
    </w:p>
    <w:p w:rsidR="004542C6" w:rsidRDefault="004542C6" w:rsidP="00FE1A3B">
      <w:pPr>
        <w:spacing w:after="0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  <w:r>
        <w:rPr>
          <w:rFonts w:ascii="Times New Roman" w:hAnsi="Times New Roman"/>
          <w:iCs/>
          <w:snapToGrid w:val="0"/>
          <w:sz w:val="32"/>
          <w:szCs w:val="32"/>
          <w:lang w:val="uk-UA"/>
        </w:rPr>
        <w:t>Факультет філології</w:t>
      </w:r>
    </w:p>
    <w:p w:rsidR="004542C6" w:rsidRPr="00751557" w:rsidRDefault="004542C6" w:rsidP="00FE1A3B">
      <w:pPr>
        <w:spacing w:after="0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  <w:r>
        <w:rPr>
          <w:rFonts w:ascii="Times New Roman" w:hAnsi="Times New Roman"/>
          <w:iCs/>
          <w:snapToGrid w:val="0"/>
          <w:sz w:val="32"/>
          <w:szCs w:val="32"/>
          <w:lang w:val="uk-UA"/>
        </w:rPr>
        <w:t>Кафедра журналістики</w:t>
      </w: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hAnsi="Times New Roman"/>
          <w:b/>
          <w:iCs/>
          <w:snapToGrid w:val="0"/>
          <w:sz w:val="32"/>
          <w:szCs w:val="32"/>
          <w:lang w:val="uk-UA"/>
        </w:rPr>
      </w:pP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</w:p>
    <w:p w:rsidR="00FE1A3B" w:rsidRPr="00751557" w:rsidRDefault="00FE1A3B" w:rsidP="00FE1A3B">
      <w:pPr>
        <w:spacing w:after="0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  <w:r w:rsidRPr="00751557">
        <w:rPr>
          <w:rFonts w:ascii="Times New Roman" w:hAnsi="Times New Roman"/>
          <w:iCs/>
          <w:snapToGrid w:val="0"/>
          <w:sz w:val="32"/>
          <w:szCs w:val="32"/>
          <w:lang w:val="uk-UA"/>
        </w:rPr>
        <w:t>Навчально-методичне видання</w:t>
      </w:r>
    </w:p>
    <w:p w:rsidR="00FE1A3B" w:rsidRPr="00751557" w:rsidRDefault="00FE1A3B" w:rsidP="00FE1A3B">
      <w:pPr>
        <w:spacing w:after="0"/>
        <w:rPr>
          <w:rFonts w:ascii="Times New Roman" w:hAnsi="Times New Roman"/>
          <w:iCs/>
          <w:snapToGrid w:val="0"/>
          <w:sz w:val="32"/>
          <w:szCs w:val="32"/>
          <w:lang w:val="uk-UA"/>
        </w:rPr>
      </w:pP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</w:p>
    <w:p w:rsidR="00FE1A3B" w:rsidRPr="00751557" w:rsidRDefault="004542C6" w:rsidP="00FE1A3B">
      <w:pPr>
        <w:spacing w:after="0"/>
        <w:ind w:firstLine="709"/>
        <w:jc w:val="center"/>
        <w:rPr>
          <w:rFonts w:ascii="Times New Roman" w:hAnsi="Times New Roman"/>
          <w:b/>
          <w:iCs/>
          <w:snapToGrid w:val="0"/>
          <w:sz w:val="32"/>
          <w:szCs w:val="32"/>
          <w:lang w:val="uk-UA"/>
        </w:rPr>
      </w:pPr>
      <w:r>
        <w:rPr>
          <w:rFonts w:ascii="Times New Roman" w:hAnsi="Times New Roman"/>
          <w:b/>
          <w:iCs/>
          <w:snapToGrid w:val="0"/>
          <w:sz w:val="32"/>
          <w:szCs w:val="32"/>
          <w:lang w:val="uk-UA"/>
        </w:rPr>
        <w:t>ПРИСТАЙ ГАЛИНА ІВАНІВНА</w:t>
      </w:r>
      <w:r w:rsidR="00FE1A3B" w:rsidRPr="00751557">
        <w:rPr>
          <w:rFonts w:ascii="Times New Roman" w:hAnsi="Times New Roman"/>
          <w:iCs/>
          <w:snapToGrid w:val="0"/>
          <w:sz w:val="32"/>
          <w:szCs w:val="32"/>
          <w:lang w:val="uk-UA"/>
        </w:rPr>
        <w:t>,</w:t>
      </w:r>
    </w:p>
    <w:p w:rsidR="004542C6" w:rsidRDefault="00FE1A3B" w:rsidP="00FE1A3B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  <w:r w:rsidRPr="00751557">
        <w:rPr>
          <w:rFonts w:ascii="Times New Roman" w:hAnsi="Times New Roman"/>
          <w:iCs/>
          <w:snapToGrid w:val="0"/>
          <w:sz w:val="32"/>
          <w:szCs w:val="32"/>
          <w:lang w:val="uk-UA"/>
        </w:rPr>
        <w:t xml:space="preserve">кандидат </w:t>
      </w:r>
      <w:r w:rsidR="00525F36">
        <w:rPr>
          <w:rFonts w:ascii="Times New Roman" w:hAnsi="Times New Roman"/>
          <w:iCs/>
          <w:snapToGrid w:val="0"/>
          <w:sz w:val="32"/>
          <w:szCs w:val="32"/>
          <w:lang w:val="uk-UA"/>
        </w:rPr>
        <w:t xml:space="preserve">наук </w:t>
      </w:r>
      <w:r w:rsidR="004542C6">
        <w:rPr>
          <w:rFonts w:ascii="Times New Roman" w:hAnsi="Times New Roman"/>
          <w:iCs/>
          <w:snapToGrid w:val="0"/>
          <w:sz w:val="32"/>
          <w:szCs w:val="32"/>
          <w:lang w:val="uk-UA"/>
        </w:rPr>
        <w:t>з соціальних комунікацій</w:t>
      </w:r>
      <w:r w:rsidRPr="00751557">
        <w:rPr>
          <w:rFonts w:ascii="Times New Roman" w:hAnsi="Times New Roman"/>
          <w:iCs/>
          <w:snapToGrid w:val="0"/>
          <w:sz w:val="32"/>
          <w:szCs w:val="32"/>
          <w:lang w:val="uk-UA"/>
        </w:rPr>
        <w:t xml:space="preserve">, </w:t>
      </w:r>
    </w:p>
    <w:p w:rsidR="00FE1A3B" w:rsidRPr="00751557" w:rsidRDefault="00254F3A" w:rsidP="00FE1A3B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  <w:r>
        <w:rPr>
          <w:rFonts w:ascii="Times New Roman" w:hAnsi="Times New Roman"/>
          <w:iCs/>
          <w:snapToGrid w:val="0"/>
          <w:sz w:val="32"/>
          <w:szCs w:val="32"/>
          <w:lang w:val="uk-UA"/>
        </w:rPr>
        <w:t xml:space="preserve">старша викладачка </w:t>
      </w:r>
      <w:r w:rsidR="00FE1A3B" w:rsidRPr="00751557">
        <w:rPr>
          <w:rFonts w:ascii="Times New Roman" w:hAnsi="Times New Roman"/>
          <w:iCs/>
          <w:snapToGrid w:val="0"/>
          <w:sz w:val="32"/>
          <w:szCs w:val="32"/>
          <w:lang w:val="uk-UA"/>
        </w:rPr>
        <w:t xml:space="preserve">кафедри журналістики </w:t>
      </w: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  <w:r w:rsidRPr="00751557">
        <w:rPr>
          <w:rFonts w:ascii="Times New Roman" w:hAnsi="Times New Roman"/>
          <w:iCs/>
          <w:snapToGrid w:val="0"/>
          <w:sz w:val="32"/>
          <w:szCs w:val="32"/>
          <w:lang w:val="uk-UA"/>
        </w:rPr>
        <w:t xml:space="preserve">ДВНЗ «Прикарпатський національний університет </w:t>
      </w: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  <w:r w:rsidRPr="00751557">
        <w:rPr>
          <w:rFonts w:ascii="Times New Roman" w:hAnsi="Times New Roman"/>
          <w:iCs/>
          <w:snapToGrid w:val="0"/>
          <w:sz w:val="32"/>
          <w:szCs w:val="32"/>
          <w:lang w:val="uk-UA"/>
        </w:rPr>
        <w:t>імені Василя Стефаника»</w:t>
      </w: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</w:p>
    <w:p w:rsidR="00FE1A3B" w:rsidRPr="00751557" w:rsidRDefault="00FE1A3B" w:rsidP="00FE1A3B">
      <w:pPr>
        <w:spacing w:after="0"/>
        <w:rPr>
          <w:rFonts w:ascii="Times New Roman" w:hAnsi="Times New Roman"/>
          <w:iCs/>
          <w:snapToGrid w:val="0"/>
          <w:sz w:val="32"/>
          <w:szCs w:val="32"/>
          <w:lang w:val="uk-UA"/>
        </w:rPr>
      </w:pP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751557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МЕТОДИЧНІ РЕКОМЕНДАЦІЇ </w:t>
      </w: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751557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ДО ВИВЧЕННЯ НАВЧАЛЬНОЇ ДИСЦИПЛІНИ </w:t>
      </w: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751557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«</w:t>
      </w:r>
      <w:r w:rsidR="004542C6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ВИДАВНИЧА СПРАВА</w:t>
      </w:r>
      <w:r w:rsidRPr="00751557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» </w:t>
      </w: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751557">
        <w:rPr>
          <w:rFonts w:ascii="Times New Roman" w:eastAsia="Times New Roman" w:hAnsi="Times New Roman"/>
          <w:sz w:val="32"/>
          <w:szCs w:val="32"/>
          <w:lang w:val="uk-UA" w:eastAsia="ru-RU"/>
        </w:rPr>
        <w:t>ДЛЯ МАГІСТРІВ</w:t>
      </w: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751557">
        <w:rPr>
          <w:rFonts w:ascii="Times New Roman" w:eastAsia="Times New Roman" w:hAnsi="Times New Roman"/>
          <w:sz w:val="32"/>
          <w:szCs w:val="32"/>
          <w:lang w:val="uk-UA" w:eastAsia="ru-RU"/>
        </w:rPr>
        <w:t>СПЕЦІАЛЬНОСТІ «ЖУРНАЛІСТИКА»</w:t>
      </w: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</w:p>
    <w:p w:rsidR="00FE1A3B" w:rsidRPr="00751557" w:rsidRDefault="00FE1A3B" w:rsidP="00FE1A3B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</w:p>
    <w:p w:rsidR="00FE1A3B" w:rsidRPr="004542C6" w:rsidRDefault="00FE1A3B" w:rsidP="004542C6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32"/>
          <w:szCs w:val="32"/>
          <w:lang w:val="uk-UA"/>
        </w:rPr>
      </w:pPr>
      <w:r w:rsidRPr="00751557">
        <w:rPr>
          <w:rFonts w:ascii="Times New Roman" w:hAnsi="Times New Roman"/>
          <w:iCs/>
          <w:snapToGrid w:val="0"/>
          <w:sz w:val="32"/>
          <w:szCs w:val="32"/>
          <w:lang w:val="uk-UA"/>
        </w:rPr>
        <w:t>В авторській редакції</w:t>
      </w:r>
    </w:p>
    <w:p w:rsidR="0010706E" w:rsidRPr="00751557" w:rsidRDefault="0010706E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10706E" w:rsidRPr="00751557" w:rsidRDefault="0010706E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10706E" w:rsidRPr="00751557" w:rsidRDefault="0010706E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10706E" w:rsidRPr="00751557" w:rsidRDefault="0010706E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10706E" w:rsidRPr="00751557" w:rsidRDefault="0010706E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10706E" w:rsidRPr="00751557" w:rsidRDefault="0010706E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10706E" w:rsidRPr="00751557" w:rsidRDefault="0010706E" w:rsidP="0010706E">
      <w:pPr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254F3A" w:rsidRPr="00751557" w:rsidRDefault="00254F3A">
      <w:pPr>
        <w:rPr>
          <w:sz w:val="32"/>
          <w:szCs w:val="32"/>
          <w:lang w:val="uk-UA"/>
        </w:rPr>
      </w:pPr>
    </w:p>
    <w:sectPr w:rsidR="00254F3A" w:rsidRPr="00751557" w:rsidSect="00CF784D">
      <w:headerReference w:type="default" r:id="rId11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8D" w:rsidRDefault="004D4E8D" w:rsidP="004542C6">
      <w:pPr>
        <w:spacing w:after="0" w:line="240" w:lineRule="auto"/>
      </w:pPr>
      <w:r>
        <w:separator/>
      </w:r>
    </w:p>
  </w:endnote>
  <w:endnote w:type="continuationSeparator" w:id="0">
    <w:p w:rsidR="004D4E8D" w:rsidRDefault="004D4E8D" w:rsidP="0045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8D" w:rsidRDefault="004D4E8D" w:rsidP="004542C6">
      <w:pPr>
        <w:spacing w:after="0" w:line="240" w:lineRule="auto"/>
      </w:pPr>
      <w:r>
        <w:separator/>
      </w:r>
    </w:p>
  </w:footnote>
  <w:footnote w:type="continuationSeparator" w:id="0">
    <w:p w:rsidR="004D4E8D" w:rsidRDefault="004D4E8D" w:rsidP="00454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127228"/>
      <w:docPartObj>
        <w:docPartGallery w:val="Page Numbers (Top of Page)"/>
        <w:docPartUnique/>
      </w:docPartObj>
    </w:sdtPr>
    <w:sdtContent>
      <w:p w:rsidR="00254F3A" w:rsidRDefault="00254F3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F58" w:rsidRPr="00D47F58">
          <w:rPr>
            <w:noProof/>
            <w:lang w:val="uk-UA"/>
          </w:rPr>
          <w:t>5</w:t>
        </w:r>
        <w:r>
          <w:fldChar w:fldCharType="end"/>
        </w:r>
      </w:p>
    </w:sdtContent>
  </w:sdt>
  <w:p w:rsidR="00254F3A" w:rsidRDefault="00254F3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2FD0"/>
    <w:multiLevelType w:val="hybridMultilevel"/>
    <w:tmpl w:val="DB889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604F5"/>
    <w:multiLevelType w:val="hybridMultilevel"/>
    <w:tmpl w:val="A91C3A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FF9"/>
    <w:multiLevelType w:val="hybridMultilevel"/>
    <w:tmpl w:val="25268982"/>
    <w:lvl w:ilvl="0" w:tplc="85BAD6EE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3785"/>
    <w:multiLevelType w:val="hybridMultilevel"/>
    <w:tmpl w:val="748ED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B1D17"/>
    <w:multiLevelType w:val="hybridMultilevel"/>
    <w:tmpl w:val="7E5C2C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6B42E4"/>
    <w:multiLevelType w:val="hybridMultilevel"/>
    <w:tmpl w:val="B67C5A3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F61A8"/>
    <w:multiLevelType w:val="hybridMultilevel"/>
    <w:tmpl w:val="A9DA8048"/>
    <w:lvl w:ilvl="0" w:tplc="6C72DF00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4" w:hanging="360"/>
      </w:pPr>
    </w:lvl>
    <w:lvl w:ilvl="2" w:tplc="0409001B" w:tentative="1">
      <w:start w:val="1"/>
      <w:numFmt w:val="lowerRoman"/>
      <w:lvlText w:val="%3."/>
      <w:lvlJc w:val="right"/>
      <w:pPr>
        <w:ind w:left="2914" w:hanging="180"/>
      </w:pPr>
    </w:lvl>
    <w:lvl w:ilvl="3" w:tplc="0409000F" w:tentative="1">
      <w:start w:val="1"/>
      <w:numFmt w:val="decimal"/>
      <w:lvlText w:val="%4."/>
      <w:lvlJc w:val="left"/>
      <w:pPr>
        <w:ind w:left="3634" w:hanging="360"/>
      </w:pPr>
    </w:lvl>
    <w:lvl w:ilvl="4" w:tplc="04090019" w:tentative="1">
      <w:start w:val="1"/>
      <w:numFmt w:val="lowerLetter"/>
      <w:lvlText w:val="%5."/>
      <w:lvlJc w:val="left"/>
      <w:pPr>
        <w:ind w:left="4354" w:hanging="360"/>
      </w:pPr>
    </w:lvl>
    <w:lvl w:ilvl="5" w:tplc="0409001B" w:tentative="1">
      <w:start w:val="1"/>
      <w:numFmt w:val="lowerRoman"/>
      <w:lvlText w:val="%6."/>
      <w:lvlJc w:val="right"/>
      <w:pPr>
        <w:ind w:left="5074" w:hanging="180"/>
      </w:pPr>
    </w:lvl>
    <w:lvl w:ilvl="6" w:tplc="0409000F" w:tentative="1">
      <w:start w:val="1"/>
      <w:numFmt w:val="decimal"/>
      <w:lvlText w:val="%7."/>
      <w:lvlJc w:val="left"/>
      <w:pPr>
        <w:ind w:left="5794" w:hanging="360"/>
      </w:pPr>
    </w:lvl>
    <w:lvl w:ilvl="7" w:tplc="04090019" w:tentative="1">
      <w:start w:val="1"/>
      <w:numFmt w:val="lowerLetter"/>
      <w:lvlText w:val="%8."/>
      <w:lvlJc w:val="left"/>
      <w:pPr>
        <w:ind w:left="6514" w:hanging="360"/>
      </w:pPr>
    </w:lvl>
    <w:lvl w:ilvl="8" w:tplc="040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7" w15:restartNumberingAfterBreak="0">
    <w:nsid w:val="363C4850"/>
    <w:multiLevelType w:val="hybridMultilevel"/>
    <w:tmpl w:val="224C49C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BE87625"/>
    <w:multiLevelType w:val="hybridMultilevel"/>
    <w:tmpl w:val="6EA66A58"/>
    <w:lvl w:ilvl="0" w:tplc="302ECCD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40734EEA"/>
    <w:multiLevelType w:val="hybridMultilevel"/>
    <w:tmpl w:val="6D6E99EC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5F120B"/>
    <w:multiLevelType w:val="hybridMultilevel"/>
    <w:tmpl w:val="744A94B2"/>
    <w:lvl w:ilvl="0" w:tplc="EB747058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4774515"/>
    <w:multiLevelType w:val="hybridMultilevel"/>
    <w:tmpl w:val="009CB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53514"/>
    <w:multiLevelType w:val="hybridMultilevel"/>
    <w:tmpl w:val="E96A2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268D6"/>
    <w:multiLevelType w:val="hybridMultilevel"/>
    <w:tmpl w:val="279E207C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77B0ADF"/>
    <w:multiLevelType w:val="hybridMultilevel"/>
    <w:tmpl w:val="69D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25A17"/>
    <w:multiLevelType w:val="hybridMultilevel"/>
    <w:tmpl w:val="F9666648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7"/>
  </w:num>
  <w:num w:numId="5">
    <w:abstractNumId w:val="13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11"/>
  </w:num>
  <w:num w:numId="14">
    <w:abstractNumId w:val="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FF"/>
    <w:rsid w:val="00071EA1"/>
    <w:rsid w:val="00073AF2"/>
    <w:rsid w:val="00096779"/>
    <w:rsid w:val="000B17A7"/>
    <w:rsid w:val="000C25F0"/>
    <w:rsid w:val="000C29B1"/>
    <w:rsid w:val="000D492C"/>
    <w:rsid w:val="0010706E"/>
    <w:rsid w:val="001526AD"/>
    <w:rsid w:val="00195B5A"/>
    <w:rsid w:val="001A5996"/>
    <w:rsid w:val="001B727A"/>
    <w:rsid w:val="00254F3A"/>
    <w:rsid w:val="004106D0"/>
    <w:rsid w:val="004107F6"/>
    <w:rsid w:val="004533E1"/>
    <w:rsid w:val="004542C6"/>
    <w:rsid w:val="00476EC3"/>
    <w:rsid w:val="00477491"/>
    <w:rsid w:val="004829BF"/>
    <w:rsid w:val="004D4E8D"/>
    <w:rsid w:val="00525F36"/>
    <w:rsid w:val="005623A4"/>
    <w:rsid w:val="005A1063"/>
    <w:rsid w:val="00640F4F"/>
    <w:rsid w:val="006A2E68"/>
    <w:rsid w:val="006A6C46"/>
    <w:rsid w:val="006F07C8"/>
    <w:rsid w:val="00712912"/>
    <w:rsid w:val="00751557"/>
    <w:rsid w:val="007B146A"/>
    <w:rsid w:val="007C075A"/>
    <w:rsid w:val="007F5785"/>
    <w:rsid w:val="00853188"/>
    <w:rsid w:val="009F71EE"/>
    <w:rsid w:val="00A521E0"/>
    <w:rsid w:val="00AE18D4"/>
    <w:rsid w:val="00AF73FF"/>
    <w:rsid w:val="00B87EA2"/>
    <w:rsid w:val="00BF3200"/>
    <w:rsid w:val="00C34E98"/>
    <w:rsid w:val="00C71763"/>
    <w:rsid w:val="00C77E96"/>
    <w:rsid w:val="00CA4FC8"/>
    <w:rsid w:val="00CC138B"/>
    <w:rsid w:val="00CF784D"/>
    <w:rsid w:val="00D47F58"/>
    <w:rsid w:val="00D576C4"/>
    <w:rsid w:val="00DA07EA"/>
    <w:rsid w:val="00E359FB"/>
    <w:rsid w:val="00E74B87"/>
    <w:rsid w:val="00EC13B4"/>
    <w:rsid w:val="00F246F8"/>
    <w:rsid w:val="00F5738E"/>
    <w:rsid w:val="00FB70FE"/>
    <w:rsid w:val="00FD4535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2FF73-633D-4564-BFB7-703F96CF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FF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qFormat/>
    <w:rsid w:val="00DA07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8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4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74B87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E74B87"/>
    <w:pPr>
      <w:spacing w:after="120" w:line="48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4B87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6F07C8"/>
    <w:pPr>
      <w:widowControl w:val="0"/>
      <w:autoSpaceDE w:val="0"/>
      <w:autoSpaceDN w:val="0"/>
      <w:adjustRightInd w:val="0"/>
      <w:spacing w:after="0" w:line="312" w:lineRule="auto"/>
      <w:ind w:left="720"/>
      <w:jc w:val="center"/>
    </w:pPr>
    <w:rPr>
      <w:rFonts w:ascii="Arial" w:eastAsia="Times New Roman" w:hAnsi="Arial"/>
      <w:sz w:val="28"/>
      <w:szCs w:val="20"/>
      <w:lang w:val="uk-UA" w:eastAsia="ru-RU"/>
    </w:rPr>
  </w:style>
  <w:style w:type="character" w:styleId="a5">
    <w:name w:val="Emphasis"/>
    <w:basedOn w:val="a0"/>
    <w:uiPriority w:val="20"/>
    <w:qFormat/>
    <w:rsid w:val="006F07C8"/>
    <w:rPr>
      <w:i/>
      <w:iCs/>
    </w:rPr>
  </w:style>
  <w:style w:type="character" w:styleId="a6">
    <w:name w:val="Hyperlink"/>
    <w:basedOn w:val="a0"/>
    <w:uiPriority w:val="99"/>
    <w:unhideWhenUsed/>
    <w:rsid w:val="00C71763"/>
    <w:rPr>
      <w:color w:val="0563C1" w:themeColor="hyperlink"/>
      <w:u w:val="single"/>
    </w:rPr>
  </w:style>
  <w:style w:type="character" w:customStyle="1" w:styleId="longtext">
    <w:name w:val="long_text"/>
    <w:basedOn w:val="a0"/>
    <w:rsid w:val="00DA07EA"/>
  </w:style>
  <w:style w:type="character" w:customStyle="1" w:styleId="30">
    <w:name w:val="Заголовок 3 Знак"/>
    <w:basedOn w:val="a0"/>
    <w:link w:val="3"/>
    <w:rsid w:val="00DA07EA"/>
    <w:rPr>
      <w:rFonts w:ascii="Times New Roman" w:eastAsia="Times New Roman" w:hAnsi="Times New Roman" w:cs="Times New Roman"/>
      <w:b/>
      <w:sz w:val="28"/>
      <w:szCs w:val="28"/>
      <w:lang w:val="uk-UA" w:eastAsia="uk-UA"/>
    </w:rPr>
  </w:style>
  <w:style w:type="paragraph" w:styleId="a7">
    <w:name w:val="Body Text"/>
    <w:basedOn w:val="a"/>
    <w:link w:val="a8"/>
    <w:rsid w:val="00DA07EA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8">
    <w:name w:val="Основной текст Знак"/>
    <w:basedOn w:val="a0"/>
    <w:link w:val="a7"/>
    <w:rsid w:val="00DA07E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71291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12912"/>
    <w:rPr>
      <w:rFonts w:ascii="Calibri" w:eastAsia="Calibri" w:hAnsi="Calibri" w:cs="Times New Roman"/>
      <w:lang w:val="ru-RU"/>
    </w:rPr>
  </w:style>
  <w:style w:type="paragraph" w:customStyle="1" w:styleId="CharCharCharChar">
    <w:name w:val="Char Char Знак Знак Char Char Знак Знак Знак Знак"/>
    <w:basedOn w:val="a"/>
    <w:rsid w:val="0071291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71291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71291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4542C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42C6"/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4542C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42C6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ua/url?sa=t&amp;rct=j&amp;q=&amp;esrc=s&amp;source=web&amp;cd=1&amp;cad=rja&amp;ved=0CCoQFjAA&amp;url=http%3A%2F%2Farchive.nbuv.gov.ua%2Fportal%2Fnatural%2Fvkpi%2Ffpp%2F2008-3%2F03_Gurin.pdf&amp;ei=AKBmUr6WFsHcswa3zYHgBg&amp;usg=AFQjCNFfYwnt6fUMTjVkVRy3yvEO9PGIY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journ.pnu.edu.ua/wp-content/uploads/sites/54/2018/05/%D0%A2%D0%BE%D0%BC-1-%D0%A5%D0%BE%D0%BB%D0%BE%D0%B4-%D0%9E.%D0%9C.-%D0%93%D1%96%D0%BF%D0%B5%D1%80%D0%BC%D0%B0%D1%80%D0%BA%D0%B5%D1%82-%D1%81%D0%B2%D1%96%D0%B4%D0%BE%D0%BC%D0%BE%D1%81%D1%82%D1%96-%D1%82%D0%B0-%D0%BC%D0%B0%D1%81%D0%BC%D0%B5%D0%B4%D1%96%D0%B0-%D0%A2%D0%95%D0%9A%D0%A1%D0%A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ad.lviv.ua/uploads/poligarfist/11_2007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1C78-9523-4EC4-9057-11A9F099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4252</Words>
  <Characters>24239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galuna1803@gmail.com</cp:lastModifiedBy>
  <cp:revision>25</cp:revision>
  <dcterms:created xsi:type="dcterms:W3CDTF">2019-11-27T12:27:00Z</dcterms:created>
  <dcterms:modified xsi:type="dcterms:W3CDTF">2021-11-03T16:20:00Z</dcterms:modified>
</cp:coreProperties>
</file>