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04" w:rsidRDefault="00504804" w:rsidP="00504804">
      <w:pPr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Державний вищий навчальний заклад </w:t>
      </w:r>
    </w:p>
    <w:p w:rsidR="00504804" w:rsidRDefault="00504804" w:rsidP="00504804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«Прикарпатський національний університет імені Василя Стефаника »</w:t>
      </w:r>
    </w:p>
    <w:p w:rsidR="00504804" w:rsidRDefault="00504804" w:rsidP="00504804">
      <w:pPr>
        <w:jc w:val="center"/>
        <w:rPr>
          <w:sz w:val="24"/>
          <w:lang w:val="uk-UA"/>
        </w:rPr>
      </w:pPr>
    </w:p>
    <w:p w:rsidR="00504804" w:rsidRPr="00E92E3B" w:rsidRDefault="00504804" w:rsidP="00504804">
      <w:pPr>
        <w:jc w:val="center"/>
        <w:rPr>
          <w:lang w:val="uk-UA"/>
        </w:rPr>
      </w:pPr>
      <w:r w:rsidRPr="000A268B">
        <w:rPr>
          <w:szCs w:val="28"/>
          <w:lang w:val="uk-UA"/>
        </w:rPr>
        <w:t>Кафедра</w:t>
      </w:r>
      <w:r>
        <w:rPr>
          <w:lang w:val="uk-UA"/>
        </w:rPr>
        <w:t xml:space="preserve"> іноземних мов</w:t>
      </w:r>
    </w:p>
    <w:p w:rsidR="00504804" w:rsidRPr="00E92E3B" w:rsidRDefault="00504804" w:rsidP="00504804">
      <w:pPr>
        <w:rPr>
          <w:lang w:val="uk-UA"/>
        </w:rPr>
      </w:pPr>
    </w:p>
    <w:p w:rsidR="00504804" w:rsidRPr="00E92E3B" w:rsidRDefault="00504804" w:rsidP="00504804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504804" w:rsidRDefault="00504804" w:rsidP="00504804"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Pr="00E92E3B">
        <w:rPr>
          <w:sz w:val="24"/>
          <w:lang w:val="uk-UA"/>
        </w:rPr>
        <w:t xml:space="preserve">Проректор </w:t>
      </w:r>
      <w:r>
        <w:rPr>
          <w:sz w:val="24"/>
        </w:rPr>
        <w:t>_______________________</w:t>
      </w:r>
    </w:p>
    <w:p w:rsidR="00504804" w:rsidRPr="00B5471C" w:rsidRDefault="00504804" w:rsidP="00504804">
      <w:pPr>
        <w:pStyle w:val="a3"/>
        <w:jc w:val="right"/>
        <w:rPr>
          <w:sz w:val="24"/>
          <w:lang w:val="uk-UA"/>
        </w:rPr>
      </w:pPr>
      <w:r w:rsidRPr="00E92E3B"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 w:rsidRPr="00E92E3B">
        <w:rPr>
          <w:sz w:val="24"/>
        </w:rPr>
        <w:t>20___ р</w:t>
      </w:r>
      <w:r>
        <w:rPr>
          <w:sz w:val="24"/>
          <w:lang w:val="uk-UA"/>
        </w:rPr>
        <w:t>.</w:t>
      </w:r>
    </w:p>
    <w:p w:rsidR="00504804" w:rsidRDefault="00504804" w:rsidP="00504804"/>
    <w:p w:rsidR="00504804" w:rsidRDefault="00504804" w:rsidP="00504804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04804" w:rsidRDefault="00504804" w:rsidP="00504804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04804" w:rsidRDefault="00504804" w:rsidP="00504804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04804" w:rsidRDefault="00504804" w:rsidP="00504804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04804" w:rsidRDefault="00504804" w:rsidP="00504804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 w:rsidRPr="005A5039">
        <w:rPr>
          <w:rFonts w:ascii="Times New Roman" w:hAnsi="Times New Roman"/>
          <w:i w:val="0"/>
          <w:iCs w:val="0"/>
          <w:sz w:val="32"/>
          <w:lang w:val="uk-UA"/>
        </w:rPr>
        <w:t xml:space="preserve">РОБОЧА </w:t>
      </w:r>
      <w:r w:rsidRPr="005A5039">
        <w:rPr>
          <w:rFonts w:ascii="Times New Roman" w:hAnsi="Times New Roman"/>
          <w:i w:val="0"/>
          <w:iCs w:val="0"/>
          <w:sz w:val="32"/>
        </w:rPr>
        <w:t>ПРОГРАМА НАВЧАЛЬНОЇ ДИСЦИПЛІНИ</w:t>
      </w:r>
      <w:r>
        <w:rPr>
          <w:rFonts w:ascii="Times New Roman" w:hAnsi="Times New Roman"/>
          <w:i w:val="0"/>
          <w:iCs w:val="0"/>
        </w:rPr>
        <w:t xml:space="preserve"> </w:t>
      </w:r>
    </w:p>
    <w:p w:rsidR="00504804" w:rsidRDefault="00504804" w:rsidP="00504804">
      <w:pPr>
        <w:jc w:val="both"/>
        <w:rPr>
          <w:b/>
          <w:sz w:val="36"/>
          <w:lang w:val="uk-UA"/>
        </w:rPr>
      </w:pPr>
    </w:p>
    <w:p w:rsidR="00504804" w:rsidRPr="00504804" w:rsidRDefault="00504804" w:rsidP="00504804">
      <w:pPr>
        <w:jc w:val="center"/>
        <w:rPr>
          <w:szCs w:val="28"/>
        </w:rPr>
      </w:pPr>
      <w:proofErr w:type="spellStart"/>
      <w:r w:rsidRPr="00504804">
        <w:rPr>
          <w:b/>
          <w:szCs w:val="28"/>
        </w:rPr>
        <w:t>Іноземна</w:t>
      </w:r>
      <w:proofErr w:type="spellEnd"/>
      <w:r w:rsidRPr="00504804">
        <w:rPr>
          <w:b/>
          <w:szCs w:val="28"/>
        </w:rPr>
        <w:t xml:space="preserve"> </w:t>
      </w:r>
      <w:proofErr w:type="spellStart"/>
      <w:r w:rsidRPr="00504804">
        <w:rPr>
          <w:b/>
          <w:szCs w:val="28"/>
        </w:rPr>
        <w:t>мова</w:t>
      </w:r>
      <w:proofErr w:type="spellEnd"/>
      <w:r w:rsidRPr="00504804">
        <w:rPr>
          <w:b/>
          <w:szCs w:val="28"/>
        </w:rPr>
        <w:t xml:space="preserve"> (</w:t>
      </w:r>
      <w:proofErr w:type="spellStart"/>
      <w:r w:rsidRPr="00504804">
        <w:rPr>
          <w:b/>
          <w:szCs w:val="28"/>
        </w:rPr>
        <w:t>німецька</w:t>
      </w:r>
      <w:proofErr w:type="spellEnd"/>
      <w:r w:rsidRPr="00504804">
        <w:rPr>
          <w:b/>
          <w:szCs w:val="28"/>
        </w:rPr>
        <w:t>)</w:t>
      </w:r>
      <w:r w:rsidRPr="00504804">
        <w:rPr>
          <w:szCs w:val="28"/>
          <w:lang w:val="uk-UA"/>
        </w:rPr>
        <w:t xml:space="preserve"> </w:t>
      </w:r>
    </w:p>
    <w:p w:rsidR="00504804" w:rsidRDefault="00504804" w:rsidP="00504804">
      <w:pPr>
        <w:rPr>
          <w:sz w:val="16"/>
          <w:lang w:val="uk-UA"/>
        </w:rPr>
      </w:pPr>
    </w:p>
    <w:p w:rsidR="00504804" w:rsidRPr="0013790E" w:rsidRDefault="00504804" w:rsidP="00504804">
      <w:pPr>
        <w:rPr>
          <w:sz w:val="24"/>
          <w:lang w:val="uk-UA"/>
        </w:rPr>
      </w:pPr>
    </w:p>
    <w:p w:rsidR="00504804" w:rsidRPr="0013790E" w:rsidRDefault="00504804" w:rsidP="00504804">
      <w:pPr>
        <w:ind w:firstLine="708"/>
        <w:rPr>
          <w:sz w:val="24"/>
          <w:lang w:val="uk-UA"/>
        </w:rPr>
      </w:pPr>
    </w:p>
    <w:p w:rsidR="00504804" w:rsidRPr="0013790E" w:rsidRDefault="00997C38" w:rsidP="00504804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Спеціальність</w:t>
      </w:r>
      <w:r w:rsidR="00504804" w:rsidRPr="0013790E">
        <w:rPr>
          <w:sz w:val="24"/>
          <w:lang w:val="uk-UA"/>
        </w:rPr>
        <w:t xml:space="preserve">                                </w:t>
      </w:r>
      <w:r w:rsidR="004E7051">
        <w:rPr>
          <w:sz w:val="24"/>
          <w:lang w:val="uk-UA"/>
        </w:rPr>
        <w:t>061</w:t>
      </w:r>
      <w:r w:rsidR="00504804" w:rsidRPr="0013790E">
        <w:rPr>
          <w:sz w:val="24"/>
          <w:lang w:val="uk-UA"/>
        </w:rPr>
        <w:t xml:space="preserve"> </w:t>
      </w:r>
      <w:r w:rsidR="004E7051">
        <w:rPr>
          <w:sz w:val="24"/>
          <w:lang w:val="uk-UA"/>
        </w:rPr>
        <w:t>Журналістика</w:t>
      </w:r>
    </w:p>
    <w:p w:rsidR="00997C38" w:rsidRDefault="00997C38" w:rsidP="00504804">
      <w:pPr>
        <w:ind w:firstLine="708"/>
        <w:rPr>
          <w:sz w:val="16"/>
          <w:lang w:val="uk-UA"/>
        </w:rPr>
      </w:pPr>
    </w:p>
    <w:p w:rsidR="004E7051" w:rsidRDefault="004E7051" w:rsidP="00997C38">
      <w:pPr>
        <w:ind w:firstLine="708"/>
        <w:jc w:val="center"/>
        <w:rPr>
          <w:sz w:val="24"/>
          <w:lang w:val="uk-UA"/>
        </w:rPr>
      </w:pPr>
    </w:p>
    <w:p w:rsidR="00504804" w:rsidRPr="0013790E" w:rsidRDefault="00504804" w:rsidP="00997C38">
      <w:pPr>
        <w:ind w:firstLine="708"/>
        <w:jc w:val="center"/>
        <w:rPr>
          <w:sz w:val="16"/>
          <w:lang w:val="uk-UA"/>
        </w:rPr>
      </w:pPr>
      <w:r w:rsidRPr="00484C40">
        <w:rPr>
          <w:sz w:val="24"/>
          <w:lang w:val="uk-UA"/>
        </w:rPr>
        <w:t xml:space="preserve">         </w:t>
      </w:r>
    </w:p>
    <w:p w:rsidR="00504804" w:rsidRPr="00504804" w:rsidRDefault="00997C38" w:rsidP="00504804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І</w:t>
      </w:r>
      <w:r w:rsidR="00504804" w:rsidRPr="0013790E">
        <w:rPr>
          <w:sz w:val="24"/>
          <w:lang w:val="uk-UA"/>
        </w:rPr>
        <w:t xml:space="preserve">нститут, факультет    </w:t>
      </w:r>
      <w:r>
        <w:rPr>
          <w:sz w:val="24"/>
          <w:lang w:val="uk-UA"/>
        </w:rPr>
        <w:t xml:space="preserve">                  </w:t>
      </w:r>
      <w:proofErr w:type="spellStart"/>
      <w:r w:rsidR="00504804">
        <w:rPr>
          <w:sz w:val="24"/>
          <w:lang w:val="uk-UA"/>
        </w:rPr>
        <w:t>Факультет</w:t>
      </w:r>
      <w:proofErr w:type="spellEnd"/>
      <w:r w:rsidR="00504804" w:rsidRPr="0013790E">
        <w:rPr>
          <w:sz w:val="24"/>
          <w:lang w:val="uk-UA"/>
        </w:rPr>
        <w:t xml:space="preserve"> філології </w:t>
      </w:r>
    </w:p>
    <w:p w:rsidR="00504804" w:rsidRPr="0013790E" w:rsidRDefault="00504804" w:rsidP="00504804">
      <w:pPr>
        <w:jc w:val="center"/>
        <w:rPr>
          <w:sz w:val="16"/>
          <w:lang w:val="uk-UA"/>
        </w:rPr>
      </w:pPr>
      <w:r w:rsidRPr="0013790E">
        <w:rPr>
          <w:sz w:val="16"/>
          <w:lang w:val="uk-UA"/>
        </w:rPr>
        <w:t xml:space="preserve">                                                      </w:t>
      </w:r>
    </w:p>
    <w:p w:rsidR="00504804" w:rsidRPr="0013790E" w:rsidRDefault="00504804" w:rsidP="00504804">
      <w:pPr>
        <w:jc w:val="both"/>
        <w:rPr>
          <w:lang w:val="uk-UA"/>
        </w:rPr>
      </w:pPr>
    </w:p>
    <w:p w:rsidR="00504804" w:rsidRPr="004E4051" w:rsidRDefault="00504804" w:rsidP="00504804">
      <w:pPr>
        <w:jc w:val="both"/>
        <w:rPr>
          <w:lang w:val="uk-UA"/>
        </w:rPr>
      </w:pPr>
    </w:p>
    <w:p w:rsidR="00504804" w:rsidRPr="004E4051" w:rsidRDefault="00504804" w:rsidP="00504804">
      <w:pPr>
        <w:jc w:val="both"/>
        <w:rPr>
          <w:lang w:val="uk-UA"/>
        </w:rPr>
      </w:pPr>
    </w:p>
    <w:p w:rsidR="00504804" w:rsidRPr="004E4051" w:rsidRDefault="00504804" w:rsidP="00504804">
      <w:pPr>
        <w:jc w:val="both"/>
        <w:rPr>
          <w:lang w:val="uk-UA"/>
        </w:rPr>
      </w:pPr>
    </w:p>
    <w:p w:rsidR="00504804" w:rsidRPr="004E4051" w:rsidRDefault="00504804" w:rsidP="00504804">
      <w:pPr>
        <w:jc w:val="both"/>
        <w:rPr>
          <w:lang w:val="uk-UA"/>
        </w:rPr>
      </w:pPr>
    </w:p>
    <w:p w:rsidR="00504804" w:rsidRPr="004E4051" w:rsidRDefault="00504804" w:rsidP="00504804">
      <w:pPr>
        <w:jc w:val="both"/>
        <w:rPr>
          <w:lang w:val="uk-UA"/>
        </w:rPr>
      </w:pPr>
    </w:p>
    <w:p w:rsidR="00504804" w:rsidRDefault="00504804" w:rsidP="00504804">
      <w:pPr>
        <w:jc w:val="both"/>
        <w:rPr>
          <w:lang w:val="uk-UA"/>
        </w:rPr>
      </w:pPr>
    </w:p>
    <w:p w:rsidR="00504804" w:rsidRDefault="00504804" w:rsidP="00504804">
      <w:pPr>
        <w:jc w:val="both"/>
        <w:rPr>
          <w:lang w:val="uk-UA"/>
        </w:rPr>
      </w:pPr>
    </w:p>
    <w:p w:rsidR="00504804" w:rsidRDefault="00504804" w:rsidP="00504804">
      <w:pPr>
        <w:jc w:val="both"/>
        <w:rPr>
          <w:lang w:val="uk-UA"/>
        </w:rPr>
      </w:pPr>
    </w:p>
    <w:p w:rsidR="00504804" w:rsidRDefault="00504804" w:rsidP="00504804">
      <w:pPr>
        <w:jc w:val="both"/>
        <w:rPr>
          <w:lang w:val="uk-UA"/>
        </w:rPr>
      </w:pPr>
    </w:p>
    <w:p w:rsidR="00504804" w:rsidRDefault="00504804" w:rsidP="00504804">
      <w:pPr>
        <w:jc w:val="both"/>
        <w:rPr>
          <w:lang w:val="uk-UA"/>
        </w:rPr>
      </w:pPr>
    </w:p>
    <w:p w:rsidR="00504804" w:rsidRPr="00504804" w:rsidRDefault="00504804" w:rsidP="00504804">
      <w:pPr>
        <w:rPr>
          <w:lang w:val="uk-UA"/>
        </w:rPr>
      </w:pPr>
    </w:p>
    <w:p w:rsidR="00504804" w:rsidRDefault="00504804" w:rsidP="00504804">
      <w:pPr>
        <w:jc w:val="center"/>
        <w:rPr>
          <w:lang w:val="uk-UA"/>
        </w:rPr>
      </w:pPr>
    </w:p>
    <w:p w:rsidR="00997C38" w:rsidRDefault="00997C38" w:rsidP="00504804">
      <w:pPr>
        <w:jc w:val="center"/>
        <w:rPr>
          <w:lang w:val="uk-UA"/>
        </w:rPr>
      </w:pPr>
    </w:p>
    <w:p w:rsidR="00997C38" w:rsidRDefault="00997C38" w:rsidP="00504804">
      <w:pPr>
        <w:jc w:val="center"/>
        <w:rPr>
          <w:lang w:val="uk-UA"/>
        </w:rPr>
      </w:pPr>
    </w:p>
    <w:p w:rsidR="00997C38" w:rsidRDefault="00997C38" w:rsidP="00504804">
      <w:pPr>
        <w:jc w:val="center"/>
        <w:rPr>
          <w:lang w:val="uk-UA"/>
        </w:rPr>
      </w:pPr>
    </w:p>
    <w:p w:rsidR="00997C38" w:rsidRDefault="00997C38" w:rsidP="00504804">
      <w:pPr>
        <w:jc w:val="center"/>
        <w:rPr>
          <w:lang w:val="uk-UA"/>
        </w:rPr>
      </w:pPr>
    </w:p>
    <w:p w:rsidR="00997C38" w:rsidRPr="00F352AE" w:rsidRDefault="00F352AE" w:rsidP="00997C38">
      <w:pPr>
        <w:jc w:val="center"/>
        <w:rPr>
          <w:lang w:val="en-US"/>
        </w:rPr>
      </w:pPr>
      <w:r>
        <w:rPr>
          <w:lang w:val="uk-UA"/>
        </w:rPr>
        <w:t>Івано-Франківськ – 201</w:t>
      </w:r>
      <w:r>
        <w:rPr>
          <w:lang w:val="en-US"/>
        </w:rPr>
        <w:t>8</w:t>
      </w:r>
    </w:p>
    <w:p w:rsidR="009816A2" w:rsidRDefault="00504804" w:rsidP="009816A2">
      <w:pPr>
        <w:jc w:val="both"/>
        <w:rPr>
          <w:lang w:val="uk-UA"/>
        </w:rPr>
      </w:pPr>
      <w:r w:rsidRPr="004E4051">
        <w:rPr>
          <w:lang w:val="uk-UA"/>
        </w:rPr>
        <w:lastRenderedPageBreak/>
        <w:t xml:space="preserve">Робоча програма </w:t>
      </w:r>
      <w:r>
        <w:rPr>
          <w:lang w:val="uk-UA"/>
        </w:rPr>
        <w:t>«</w:t>
      </w:r>
      <w:r w:rsidR="009816A2" w:rsidRPr="009816A2">
        <w:rPr>
          <w:szCs w:val="28"/>
          <w:lang w:val="uk-UA"/>
        </w:rPr>
        <w:t>Іноземна мова за професійним спрямуванням (німецька)</w:t>
      </w:r>
      <w:r>
        <w:rPr>
          <w:lang w:val="uk-UA"/>
        </w:rPr>
        <w:t>»</w:t>
      </w:r>
      <w:r w:rsidR="009816A2">
        <w:rPr>
          <w:lang w:val="uk-UA"/>
        </w:rPr>
        <w:t xml:space="preserve"> </w:t>
      </w:r>
    </w:p>
    <w:p w:rsidR="009816A2" w:rsidRPr="009816A2" w:rsidRDefault="00504804" w:rsidP="009816A2">
      <w:pPr>
        <w:jc w:val="both"/>
        <w:rPr>
          <w:szCs w:val="28"/>
          <w:lang w:val="uk-UA"/>
        </w:rPr>
      </w:pPr>
      <w:r w:rsidRPr="004E4051">
        <w:rPr>
          <w:lang w:val="uk-UA"/>
        </w:rPr>
        <w:t>для студентів</w:t>
      </w:r>
      <w:r>
        <w:rPr>
          <w:lang w:val="uk-UA"/>
        </w:rPr>
        <w:t xml:space="preserve"> </w:t>
      </w:r>
      <w:r w:rsidR="009816A2">
        <w:rPr>
          <w:lang w:val="uk-UA"/>
        </w:rPr>
        <w:t>спеціальності</w:t>
      </w:r>
      <w:r w:rsidR="004E7051">
        <w:rPr>
          <w:lang w:val="uk-UA"/>
        </w:rPr>
        <w:t xml:space="preserve"> 061 Журналістика</w:t>
      </w:r>
    </w:p>
    <w:p w:rsidR="00504804" w:rsidRPr="004E4051" w:rsidRDefault="00504804" w:rsidP="00504804">
      <w:pPr>
        <w:spacing w:line="300" w:lineRule="auto"/>
        <w:jc w:val="both"/>
        <w:rPr>
          <w:lang w:val="uk-UA"/>
        </w:rPr>
      </w:pPr>
    </w:p>
    <w:p w:rsidR="00504804" w:rsidRPr="00E92E3B" w:rsidRDefault="00504804" w:rsidP="00504804">
      <w:pPr>
        <w:jc w:val="both"/>
        <w:rPr>
          <w:sz w:val="24"/>
          <w:lang w:val="uk-UA"/>
        </w:rPr>
      </w:pPr>
      <w:r>
        <w:rPr>
          <w:bCs/>
          <w:lang w:val="uk-UA"/>
        </w:rPr>
        <w:t>Розробник</w:t>
      </w:r>
      <w:r w:rsidRPr="00E92E3B">
        <w:rPr>
          <w:bCs/>
          <w:lang w:val="uk-UA"/>
        </w:rPr>
        <w:t>:</w:t>
      </w:r>
      <w:r w:rsidRPr="004E4051">
        <w:rPr>
          <w:b/>
          <w:bCs/>
          <w:lang w:val="uk-UA"/>
        </w:rPr>
        <w:t xml:space="preserve"> </w:t>
      </w:r>
    </w:p>
    <w:p w:rsidR="00504804" w:rsidRPr="00730BDE" w:rsidRDefault="00504804" w:rsidP="00504804">
      <w:pPr>
        <w:spacing w:line="276" w:lineRule="auto"/>
        <w:rPr>
          <w:szCs w:val="28"/>
          <w:lang w:val="uk-UA"/>
        </w:rPr>
      </w:pPr>
      <w:r w:rsidRPr="00730BDE">
        <w:rPr>
          <w:szCs w:val="28"/>
          <w:lang w:val="uk-UA"/>
        </w:rPr>
        <w:t>Моно</w:t>
      </w:r>
      <w:r>
        <w:rPr>
          <w:szCs w:val="28"/>
          <w:lang w:val="uk-UA"/>
        </w:rPr>
        <w:t xml:space="preserve">латій Тетяна Петрівна, </w:t>
      </w:r>
      <w:r w:rsidR="009816A2">
        <w:rPr>
          <w:szCs w:val="28"/>
          <w:lang w:val="uk-UA"/>
        </w:rPr>
        <w:t>доцент</w:t>
      </w:r>
      <w:r>
        <w:rPr>
          <w:szCs w:val="28"/>
          <w:lang w:val="uk-UA"/>
        </w:rPr>
        <w:t xml:space="preserve"> кафедри іноземних мов</w:t>
      </w:r>
    </w:p>
    <w:p w:rsidR="00504804" w:rsidRPr="004E4051" w:rsidRDefault="00504804" w:rsidP="00504804">
      <w:pPr>
        <w:jc w:val="both"/>
        <w:rPr>
          <w:lang w:val="uk-UA"/>
        </w:rPr>
      </w:pPr>
    </w:p>
    <w:p w:rsidR="00504804" w:rsidRPr="00B47E8A" w:rsidRDefault="00504804" w:rsidP="00504804">
      <w:pPr>
        <w:rPr>
          <w:bCs/>
          <w:iCs/>
          <w:lang w:val="uk-UA"/>
        </w:rPr>
      </w:pPr>
      <w:r w:rsidRPr="00B47E8A">
        <w:rPr>
          <w:lang w:val="uk-UA"/>
        </w:rPr>
        <w:t xml:space="preserve">Робоча програма затверджена на засіданні </w:t>
      </w:r>
      <w:r w:rsidRPr="00B47E8A">
        <w:rPr>
          <w:bCs/>
          <w:iCs/>
          <w:lang w:val="uk-UA"/>
        </w:rPr>
        <w:t>кафедри</w:t>
      </w:r>
      <w:r>
        <w:rPr>
          <w:bCs/>
          <w:iCs/>
          <w:lang w:val="uk-UA"/>
        </w:rPr>
        <w:t xml:space="preserve"> іноземних мов</w:t>
      </w:r>
    </w:p>
    <w:p w:rsidR="00504804" w:rsidRPr="00B47E8A" w:rsidRDefault="00504804" w:rsidP="00504804">
      <w:pPr>
        <w:rPr>
          <w:bCs/>
          <w:iCs/>
          <w:sz w:val="8"/>
          <w:lang w:val="uk-UA"/>
        </w:rPr>
      </w:pPr>
    </w:p>
    <w:p w:rsidR="00504804" w:rsidRPr="00E92E3B" w:rsidRDefault="00504804" w:rsidP="00504804">
      <w:pPr>
        <w:rPr>
          <w:b/>
          <w:i/>
          <w:sz w:val="24"/>
          <w:lang w:val="uk-UA"/>
        </w:rPr>
      </w:pPr>
    </w:p>
    <w:p w:rsidR="00504804" w:rsidRPr="00B47E8A" w:rsidRDefault="00504804" w:rsidP="00504804">
      <w:pPr>
        <w:rPr>
          <w:lang w:val="uk-UA"/>
        </w:rPr>
      </w:pPr>
      <w:r w:rsidRPr="00B47E8A">
        <w:rPr>
          <w:lang w:val="uk-UA"/>
        </w:rPr>
        <w:t>Протокол від  “____”________________20__ р</w:t>
      </w:r>
      <w:r>
        <w:rPr>
          <w:lang w:val="uk-UA"/>
        </w:rPr>
        <w:t xml:space="preserve">. </w:t>
      </w:r>
      <w:r w:rsidRPr="00B47E8A">
        <w:rPr>
          <w:lang w:val="uk-UA"/>
        </w:rPr>
        <w:t>№ ___</w:t>
      </w:r>
    </w:p>
    <w:p w:rsidR="00504804" w:rsidRPr="00E92E3B" w:rsidRDefault="00504804" w:rsidP="00504804">
      <w:pPr>
        <w:rPr>
          <w:sz w:val="24"/>
          <w:lang w:val="uk-UA"/>
        </w:rPr>
      </w:pPr>
    </w:p>
    <w:p w:rsidR="00504804" w:rsidRPr="00B47E8A" w:rsidRDefault="00504804" w:rsidP="00504804">
      <w:pPr>
        <w:rPr>
          <w:lang w:val="uk-UA"/>
        </w:rPr>
      </w:pPr>
      <w:r w:rsidRPr="00B47E8A">
        <w:rPr>
          <w:lang w:val="uk-UA"/>
        </w:rPr>
        <w:t xml:space="preserve">              Завідувач кафедри </w:t>
      </w:r>
      <w:r>
        <w:rPr>
          <w:lang w:val="uk-UA"/>
        </w:rPr>
        <w:t>іноземних мов</w:t>
      </w:r>
    </w:p>
    <w:p w:rsidR="00504804" w:rsidRDefault="00504804" w:rsidP="00504804">
      <w:pPr>
        <w:rPr>
          <w:sz w:val="24"/>
          <w:lang w:val="uk-UA"/>
        </w:rPr>
      </w:pPr>
    </w:p>
    <w:p w:rsidR="00504804" w:rsidRPr="00E92E3B" w:rsidRDefault="00504804" w:rsidP="00504804">
      <w:pPr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                                                   __________________ </w:t>
      </w:r>
      <w:r>
        <w:rPr>
          <w:sz w:val="24"/>
          <w:lang w:val="uk-UA"/>
        </w:rPr>
        <w:t xml:space="preserve">              (</w:t>
      </w:r>
      <w:proofErr w:type="spellStart"/>
      <w:r>
        <w:rPr>
          <w:sz w:val="24"/>
          <w:lang w:val="uk-UA"/>
        </w:rPr>
        <w:t>Ткачівський</w:t>
      </w:r>
      <w:proofErr w:type="spellEnd"/>
      <w:r>
        <w:rPr>
          <w:sz w:val="24"/>
          <w:lang w:val="uk-UA"/>
        </w:rPr>
        <w:t xml:space="preserve"> В. В.)</w:t>
      </w:r>
    </w:p>
    <w:p w:rsidR="00504804" w:rsidRPr="00E92E3B" w:rsidRDefault="00504804" w:rsidP="00504804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   </w:t>
      </w:r>
    </w:p>
    <w:p w:rsidR="00504804" w:rsidRPr="00E92E3B" w:rsidRDefault="00504804" w:rsidP="00504804">
      <w:pPr>
        <w:rPr>
          <w:sz w:val="24"/>
          <w:lang w:val="uk-UA"/>
        </w:rPr>
      </w:pPr>
      <w:r w:rsidRPr="00E92E3B">
        <w:rPr>
          <w:sz w:val="24"/>
          <w:lang w:val="uk-UA"/>
        </w:rPr>
        <w:t>“____”___________________ 20___ р</w:t>
      </w:r>
      <w:r>
        <w:rPr>
          <w:sz w:val="24"/>
          <w:lang w:val="uk-UA"/>
        </w:rPr>
        <w:t>.</w:t>
      </w:r>
      <w:r w:rsidRPr="00E92E3B">
        <w:rPr>
          <w:sz w:val="24"/>
          <w:lang w:val="uk-UA"/>
        </w:rPr>
        <w:t xml:space="preserve"> </w:t>
      </w:r>
    </w:p>
    <w:p w:rsidR="00504804" w:rsidRPr="00E92E3B" w:rsidRDefault="00504804" w:rsidP="00504804">
      <w:pPr>
        <w:rPr>
          <w:sz w:val="24"/>
          <w:lang w:val="uk-UA"/>
        </w:rPr>
      </w:pPr>
    </w:p>
    <w:p w:rsidR="00504804" w:rsidRPr="004E4051" w:rsidRDefault="00504804" w:rsidP="00504804">
      <w:pPr>
        <w:jc w:val="both"/>
        <w:rPr>
          <w:lang w:val="uk-UA"/>
        </w:rPr>
      </w:pPr>
    </w:p>
    <w:p w:rsidR="00504804" w:rsidRPr="004E4051" w:rsidRDefault="00504804" w:rsidP="00504804">
      <w:pPr>
        <w:jc w:val="both"/>
        <w:rPr>
          <w:lang w:val="uk-UA"/>
        </w:rPr>
      </w:pPr>
    </w:p>
    <w:p w:rsidR="00504804" w:rsidRPr="004E4051" w:rsidRDefault="00504804" w:rsidP="00504804">
      <w:pPr>
        <w:ind w:left="6720"/>
        <w:rPr>
          <w:lang w:val="uk-UA"/>
        </w:rPr>
      </w:pPr>
    </w:p>
    <w:p w:rsidR="00504804" w:rsidRPr="004E4051" w:rsidRDefault="00504804" w:rsidP="00504804">
      <w:pPr>
        <w:ind w:left="6720"/>
        <w:rPr>
          <w:lang w:val="uk-UA"/>
        </w:rPr>
      </w:pPr>
    </w:p>
    <w:p w:rsidR="00504804" w:rsidRPr="004E4051" w:rsidRDefault="00504804" w:rsidP="00504804">
      <w:pPr>
        <w:ind w:left="6720"/>
        <w:rPr>
          <w:lang w:val="uk-UA"/>
        </w:rPr>
      </w:pPr>
    </w:p>
    <w:p w:rsidR="00504804" w:rsidRPr="004E4051" w:rsidRDefault="00504804" w:rsidP="00504804">
      <w:pPr>
        <w:ind w:left="6720"/>
        <w:rPr>
          <w:lang w:val="uk-UA"/>
        </w:rPr>
      </w:pPr>
    </w:p>
    <w:p w:rsidR="00504804" w:rsidRPr="004E4051" w:rsidRDefault="00504804" w:rsidP="00504804">
      <w:pPr>
        <w:ind w:left="6720"/>
        <w:rPr>
          <w:lang w:val="uk-UA"/>
        </w:rPr>
      </w:pPr>
    </w:p>
    <w:p w:rsidR="00504804" w:rsidRDefault="00504804" w:rsidP="00504804">
      <w:pPr>
        <w:ind w:left="6720"/>
        <w:rPr>
          <w:lang w:val="uk-UA"/>
        </w:rPr>
      </w:pPr>
    </w:p>
    <w:p w:rsidR="00504804" w:rsidRDefault="00504804" w:rsidP="00504804">
      <w:pPr>
        <w:ind w:left="6720"/>
        <w:rPr>
          <w:lang w:val="uk-UA"/>
        </w:rPr>
      </w:pPr>
    </w:p>
    <w:p w:rsidR="00504804" w:rsidRDefault="00504804" w:rsidP="00504804">
      <w:pPr>
        <w:ind w:left="6720"/>
        <w:rPr>
          <w:lang w:val="uk-UA"/>
        </w:rPr>
      </w:pPr>
    </w:p>
    <w:p w:rsidR="00504804" w:rsidRDefault="00504804" w:rsidP="00504804">
      <w:pPr>
        <w:ind w:left="6720"/>
        <w:rPr>
          <w:lang w:val="uk-UA"/>
        </w:rPr>
      </w:pPr>
    </w:p>
    <w:p w:rsidR="00504804" w:rsidRPr="00484C40" w:rsidRDefault="00504804" w:rsidP="00504804">
      <w:pPr>
        <w:ind w:left="6720"/>
      </w:pPr>
    </w:p>
    <w:p w:rsidR="00504804" w:rsidRPr="00484C40" w:rsidRDefault="00504804" w:rsidP="00504804">
      <w:pPr>
        <w:ind w:left="6720"/>
      </w:pPr>
    </w:p>
    <w:p w:rsidR="00504804" w:rsidRPr="00484C40" w:rsidRDefault="00504804" w:rsidP="00504804">
      <w:pPr>
        <w:ind w:left="6720"/>
      </w:pPr>
    </w:p>
    <w:p w:rsidR="00504804" w:rsidRPr="004E4051" w:rsidRDefault="00504804" w:rsidP="00504804">
      <w:pPr>
        <w:ind w:left="6720"/>
        <w:rPr>
          <w:lang w:val="uk-UA"/>
        </w:rPr>
      </w:pPr>
    </w:p>
    <w:p w:rsidR="009816A2" w:rsidRDefault="009816A2" w:rsidP="00504804">
      <w:pPr>
        <w:ind w:left="6720"/>
        <w:rPr>
          <w:lang w:val="uk-UA"/>
        </w:rPr>
      </w:pPr>
    </w:p>
    <w:p w:rsidR="009816A2" w:rsidRDefault="009816A2" w:rsidP="00504804">
      <w:pPr>
        <w:ind w:left="6720"/>
        <w:rPr>
          <w:lang w:val="uk-UA"/>
        </w:rPr>
      </w:pPr>
    </w:p>
    <w:p w:rsidR="009816A2" w:rsidRDefault="009816A2" w:rsidP="00504804">
      <w:pPr>
        <w:ind w:left="6720"/>
        <w:rPr>
          <w:lang w:val="uk-UA"/>
        </w:rPr>
      </w:pPr>
    </w:p>
    <w:p w:rsidR="009816A2" w:rsidRDefault="009816A2" w:rsidP="00504804">
      <w:pPr>
        <w:ind w:left="6720"/>
        <w:rPr>
          <w:lang w:val="uk-UA"/>
        </w:rPr>
      </w:pPr>
    </w:p>
    <w:p w:rsidR="009816A2" w:rsidRDefault="009816A2" w:rsidP="00504804">
      <w:pPr>
        <w:ind w:left="6720"/>
        <w:rPr>
          <w:lang w:val="uk-UA"/>
        </w:rPr>
      </w:pPr>
    </w:p>
    <w:p w:rsidR="009816A2" w:rsidRDefault="009816A2" w:rsidP="00504804">
      <w:pPr>
        <w:ind w:left="6720"/>
        <w:rPr>
          <w:lang w:val="uk-UA"/>
        </w:rPr>
      </w:pPr>
    </w:p>
    <w:p w:rsidR="009816A2" w:rsidRDefault="009816A2" w:rsidP="00504804">
      <w:pPr>
        <w:ind w:left="6720"/>
        <w:rPr>
          <w:lang w:val="uk-UA"/>
        </w:rPr>
      </w:pPr>
    </w:p>
    <w:p w:rsidR="009816A2" w:rsidRDefault="009816A2" w:rsidP="00504804">
      <w:pPr>
        <w:ind w:left="6720"/>
        <w:rPr>
          <w:lang w:val="uk-UA"/>
        </w:rPr>
      </w:pPr>
    </w:p>
    <w:p w:rsidR="009816A2" w:rsidRDefault="009816A2" w:rsidP="00504804">
      <w:pPr>
        <w:ind w:left="6720"/>
        <w:rPr>
          <w:lang w:val="uk-UA"/>
        </w:rPr>
      </w:pPr>
    </w:p>
    <w:p w:rsidR="009816A2" w:rsidRDefault="009816A2" w:rsidP="00504804">
      <w:pPr>
        <w:ind w:left="6720"/>
        <w:rPr>
          <w:lang w:val="uk-UA"/>
        </w:rPr>
      </w:pPr>
    </w:p>
    <w:p w:rsidR="009816A2" w:rsidRDefault="009816A2" w:rsidP="00504804">
      <w:pPr>
        <w:ind w:left="6720"/>
        <w:rPr>
          <w:lang w:val="uk-UA"/>
        </w:rPr>
      </w:pPr>
    </w:p>
    <w:p w:rsidR="009816A2" w:rsidRDefault="009816A2" w:rsidP="00504804">
      <w:pPr>
        <w:ind w:left="6720"/>
        <w:rPr>
          <w:lang w:val="uk-UA"/>
        </w:rPr>
      </w:pPr>
    </w:p>
    <w:p w:rsidR="009816A2" w:rsidRPr="00F352AE" w:rsidRDefault="009816A2" w:rsidP="009816A2">
      <w:pPr>
        <w:ind w:left="6720"/>
        <w:rPr>
          <w:lang w:val="en-US"/>
        </w:rPr>
      </w:pPr>
      <w:r>
        <w:rPr>
          <w:lang w:val="uk-UA"/>
        </w:rPr>
        <w:t xml:space="preserve"> </w:t>
      </w:r>
      <w:r w:rsidR="00504804" w:rsidRPr="004E4051">
        <w:rPr>
          <w:lang w:val="uk-UA"/>
        </w:rPr>
        <w:sym w:font="Symbol" w:char="F0D3"/>
      </w:r>
      <w:r w:rsidR="00504804">
        <w:rPr>
          <w:lang w:val="uk-UA"/>
        </w:rPr>
        <w:t>Монолатій Т. П, 20</w:t>
      </w:r>
      <w:r w:rsidR="00F352AE">
        <w:rPr>
          <w:lang w:val="uk-UA"/>
        </w:rPr>
        <w:t>1</w:t>
      </w:r>
      <w:r w:rsidR="00F352AE">
        <w:rPr>
          <w:lang w:val="en-US"/>
        </w:rPr>
        <w:t>8</w:t>
      </w:r>
    </w:p>
    <w:p w:rsidR="009816A2" w:rsidRPr="009816A2" w:rsidRDefault="009816A2" w:rsidP="009816A2">
      <w:pPr>
        <w:pStyle w:val="1"/>
        <w:keepLines w:val="0"/>
        <w:numPr>
          <w:ilvl w:val="0"/>
          <w:numId w:val="4"/>
        </w:numPr>
        <w:spacing w:before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9816A2">
        <w:rPr>
          <w:rFonts w:ascii="Times New Roman" w:hAnsi="Times New Roman" w:cs="Times New Roman"/>
          <w:b w:val="0"/>
          <w:bCs w:val="0"/>
          <w:color w:val="auto"/>
        </w:rPr>
        <w:lastRenderedPageBreak/>
        <w:t>Опис</w:t>
      </w:r>
      <w:proofErr w:type="spellEnd"/>
      <w:r w:rsidRPr="009816A2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9816A2">
        <w:rPr>
          <w:rFonts w:ascii="Times New Roman" w:hAnsi="Times New Roman" w:cs="Times New Roman"/>
          <w:b w:val="0"/>
          <w:bCs w:val="0"/>
          <w:color w:val="auto"/>
        </w:rPr>
        <w:t>навчальної</w:t>
      </w:r>
      <w:proofErr w:type="spellEnd"/>
      <w:r w:rsidRPr="009816A2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9816A2">
        <w:rPr>
          <w:rFonts w:ascii="Times New Roman" w:hAnsi="Times New Roman" w:cs="Times New Roman"/>
          <w:b w:val="0"/>
          <w:bCs w:val="0"/>
          <w:color w:val="auto"/>
        </w:rPr>
        <w:t>дисципліни</w:t>
      </w:r>
      <w:proofErr w:type="spellEnd"/>
    </w:p>
    <w:p w:rsidR="009816A2" w:rsidRPr="00664CCE" w:rsidRDefault="009816A2" w:rsidP="009816A2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9816A2" w:rsidRPr="00664CCE" w:rsidTr="00FC0F32">
        <w:trPr>
          <w:trHeight w:val="803"/>
        </w:trPr>
        <w:tc>
          <w:tcPr>
            <w:tcW w:w="2896" w:type="dxa"/>
            <w:vMerge w:val="restart"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9816A2" w:rsidRPr="00664CCE" w:rsidTr="00FC0F32">
        <w:trPr>
          <w:trHeight w:val="549"/>
        </w:trPr>
        <w:tc>
          <w:tcPr>
            <w:tcW w:w="2896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9816A2" w:rsidRPr="00971B46" w:rsidRDefault="009816A2" w:rsidP="00FC0F32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9816A2" w:rsidRPr="00971B46" w:rsidRDefault="009816A2" w:rsidP="00FC0F32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4E7051" w:rsidRPr="00664CCE" w:rsidTr="000B34C4">
        <w:trPr>
          <w:trHeight w:val="1393"/>
        </w:trPr>
        <w:tc>
          <w:tcPr>
            <w:tcW w:w="2896" w:type="dxa"/>
            <w:vAlign w:val="center"/>
          </w:tcPr>
          <w:p w:rsidR="004E7051" w:rsidRPr="00664CCE" w:rsidRDefault="009A2BCA" w:rsidP="00484C4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  –5</w:t>
            </w:r>
          </w:p>
        </w:tc>
        <w:tc>
          <w:tcPr>
            <w:tcW w:w="3262" w:type="dxa"/>
          </w:tcPr>
          <w:p w:rsidR="004E7051" w:rsidRDefault="004E7051" w:rsidP="00FC0F32">
            <w:pPr>
              <w:jc w:val="center"/>
              <w:rPr>
                <w:szCs w:val="28"/>
                <w:lang w:val="uk-UA"/>
              </w:rPr>
            </w:pPr>
          </w:p>
          <w:p w:rsidR="004E7051" w:rsidRDefault="004E7051" w:rsidP="00FC0F3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5"/>
              <w:gridCol w:w="2161"/>
            </w:tblGrid>
            <w:tr w:rsidR="004E7051" w:rsidRPr="004E7051" w:rsidTr="004E7051">
              <w:trPr>
                <w:trHeight w:val="15"/>
              </w:trPr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E7051" w:rsidRPr="004E7051" w:rsidRDefault="004E7051" w:rsidP="004E7051">
                  <w:pPr>
                    <w:spacing w:before="150" w:after="150" w:line="15" w:lineRule="atLeast"/>
                    <w:jc w:val="center"/>
                    <w:rPr>
                      <w:color w:val="000000"/>
                      <w:szCs w:val="28"/>
                      <w:lang w:val="uk-UA"/>
                    </w:rPr>
                  </w:pPr>
                  <w:r w:rsidRPr="004E7051">
                    <w:rPr>
                      <w:color w:val="000000"/>
                      <w:szCs w:val="28"/>
                    </w:rPr>
                    <w:t>06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E7051" w:rsidRPr="004E7051" w:rsidRDefault="004E7051" w:rsidP="004E7051">
                  <w:pPr>
                    <w:spacing w:before="150" w:after="150" w:line="15" w:lineRule="atLeast"/>
                    <w:rPr>
                      <w:color w:val="000000"/>
                      <w:szCs w:val="28"/>
                      <w:lang w:val="uk-UA"/>
                    </w:rPr>
                  </w:pPr>
                  <w:r w:rsidRPr="004E7051">
                    <w:rPr>
                      <w:color w:val="000000"/>
                      <w:szCs w:val="28"/>
                      <w:lang w:val="uk-UA"/>
                    </w:rPr>
                    <w:t>Журналістик</w:t>
                  </w:r>
                  <w:r>
                    <w:rPr>
                      <w:color w:val="000000"/>
                      <w:szCs w:val="28"/>
                      <w:lang w:val="uk-UA"/>
                    </w:rPr>
                    <w:t>а</w:t>
                  </w:r>
                </w:p>
              </w:tc>
            </w:tr>
          </w:tbl>
          <w:p w:rsidR="004E7051" w:rsidRPr="003D3047" w:rsidRDefault="004E7051" w:rsidP="00FC0F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A2BCA" w:rsidRPr="00054FA7" w:rsidRDefault="009A2BCA" w:rsidP="009A2BCA">
            <w:pPr>
              <w:jc w:val="center"/>
              <w:rPr>
                <w:szCs w:val="28"/>
                <w:lang w:val="uk-UA"/>
              </w:rPr>
            </w:pPr>
            <w:r w:rsidRPr="00054FA7">
              <w:rPr>
                <w:szCs w:val="28"/>
                <w:lang w:val="uk-UA"/>
              </w:rPr>
              <w:t>Нормативна</w:t>
            </w:r>
          </w:p>
          <w:p w:rsidR="004E7051" w:rsidRPr="009A2BCA" w:rsidRDefault="004E7051" w:rsidP="009816A2">
            <w:pPr>
              <w:jc w:val="center"/>
              <w:rPr>
                <w:szCs w:val="28"/>
                <w:lang w:val="uk-UA"/>
              </w:rPr>
            </w:pPr>
          </w:p>
        </w:tc>
      </w:tr>
      <w:tr w:rsidR="009816A2" w:rsidRPr="00664CCE" w:rsidTr="00FC0F32">
        <w:trPr>
          <w:trHeight w:val="170"/>
        </w:trPr>
        <w:tc>
          <w:tcPr>
            <w:tcW w:w="2896" w:type="dxa"/>
            <w:vAlign w:val="center"/>
          </w:tcPr>
          <w:p w:rsidR="009816A2" w:rsidRPr="00664CCE" w:rsidRDefault="009816A2" w:rsidP="00174A5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 w:rsidR="00174A5F"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:rsidR="009816A2" w:rsidRPr="00664CCE" w:rsidRDefault="009816A2" w:rsidP="00484C4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 (п</w:t>
            </w:r>
            <w:r w:rsidRPr="00664CCE">
              <w:rPr>
                <w:szCs w:val="28"/>
                <w:lang w:val="uk-UA"/>
              </w:rPr>
              <w:t>рофесійн</w:t>
            </w:r>
            <w:r>
              <w:rPr>
                <w:szCs w:val="28"/>
                <w:lang w:val="uk-UA"/>
              </w:rPr>
              <w:t>е</w:t>
            </w:r>
          </w:p>
          <w:p w:rsidR="009816A2" w:rsidRDefault="009816A2" w:rsidP="00484C4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Pr="00664CCE">
              <w:rPr>
                <w:szCs w:val="28"/>
                <w:lang w:val="uk-UA"/>
              </w:rPr>
              <w:t>прямування</w:t>
            </w:r>
            <w:r>
              <w:rPr>
                <w:szCs w:val="28"/>
                <w:lang w:val="uk-UA"/>
              </w:rPr>
              <w:t>)</w:t>
            </w:r>
            <w:r w:rsidRPr="00664CCE">
              <w:rPr>
                <w:szCs w:val="28"/>
                <w:lang w:val="uk-UA"/>
              </w:rPr>
              <w:t>:</w:t>
            </w:r>
          </w:p>
          <w:p w:rsidR="009816A2" w:rsidRPr="00484C40" w:rsidRDefault="00484C40" w:rsidP="004E7051">
            <w:pPr>
              <w:jc w:val="center"/>
              <w:rPr>
                <w:szCs w:val="28"/>
                <w:lang w:val="uk-UA"/>
              </w:rPr>
            </w:pPr>
            <w:r w:rsidRPr="00484C40">
              <w:rPr>
                <w:szCs w:val="28"/>
                <w:lang w:val="uk-UA"/>
              </w:rPr>
              <w:t>0</w:t>
            </w:r>
            <w:r w:rsidR="004E7051">
              <w:rPr>
                <w:szCs w:val="28"/>
                <w:lang w:val="uk-UA"/>
              </w:rPr>
              <w:t>61</w:t>
            </w:r>
            <w:r w:rsidRPr="00484C40">
              <w:rPr>
                <w:szCs w:val="28"/>
                <w:lang w:val="uk-UA"/>
              </w:rPr>
              <w:t xml:space="preserve"> </w:t>
            </w:r>
            <w:r w:rsidR="004E7051">
              <w:rPr>
                <w:szCs w:val="28"/>
                <w:lang w:val="uk-UA"/>
              </w:rPr>
              <w:t>журналістика</w:t>
            </w:r>
          </w:p>
        </w:tc>
        <w:tc>
          <w:tcPr>
            <w:tcW w:w="3420" w:type="dxa"/>
            <w:gridSpan w:val="2"/>
            <w:vAlign w:val="center"/>
          </w:tcPr>
          <w:p w:rsidR="009816A2" w:rsidRPr="00971B46" w:rsidRDefault="009816A2" w:rsidP="00FC0F32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9816A2" w:rsidRPr="00664CCE" w:rsidTr="00FC0F32">
        <w:trPr>
          <w:trHeight w:val="207"/>
        </w:trPr>
        <w:tc>
          <w:tcPr>
            <w:tcW w:w="2896" w:type="dxa"/>
            <w:vAlign w:val="center"/>
          </w:tcPr>
          <w:p w:rsidR="009816A2" w:rsidRPr="00664CCE" w:rsidRDefault="009816A2" w:rsidP="00174A5F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 w:rsidR="00174A5F">
              <w:rPr>
                <w:szCs w:val="28"/>
                <w:lang w:val="uk-UA"/>
              </w:rPr>
              <w:t>4</w:t>
            </w:r>
          </w:p>
        </w:tc>
        <w:tc>
          <w:tcPr>
            <w:tcW w:w="3262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816A2" w:rsidRPr="00664CCE" w:rsidRDefault="00BB1739" w:rsidP="00FC0F3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174A5F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</w:tr>
      <w:tr w:rsidR="009816A2" w:rsidRPr="00664CCE" w:rsidTr="00FC0F32">
        <w:trPr>
          <w:trHeight w:val="232"/>
        </w:trPr>
        <w:tc>
          <w:tcPr>
            <w:tcW w:w="2896" w:type="dxa"/>
            <w:vAlign w:val="center"/>
          </w:tcPr>
          <w:p w:rsidR="009816A2" w:rsidRDefault="009816A2" w:rsidP="00FC0F3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 ___________</w:t>
            </w:r>
          </w:p>
          <w:p w:rsidR="009816A2" w:rsidRPr="003D3047" w:rsidRDefault="009816A2" w:rsidP="00FC0F3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816A2" w:rsidRPr="00971B46" w:rsidRDefault="009816A2" w:rsidP="00FC0F32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9816A2" w:rsidRPr="00664CCE" w:rsidTr="00FC0F32">
        <w:trPr>
          <w:trHeight w:val="323"/>
        </w:trPr>
        <w:tc>
          <w:tcPr>
            <w:tcW w:w="2896" w:type="dxa"/>
            <w:vMerge w:val="restart"/>
            <w:vAlign w:val="center"/>
          </w:tcPr>
          <w:p w:rsidR="009816A2" w:rsidRPr="00664CCE" w:rsidRDefault="009816A2" w:rsidP="00484C40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- </w:t>
            </w:r>
            <w:r w:rsidR="009A2BCA">
              <w:rPr>
                <w:szCs w:val="28"/>
                <w:lang w:val="uk-UA"/>
              </w:rPr>
              <w:t>180</w:t>
            </w:r>
          </w:p>
        </w:tc>
        <w:tc>
          <w:tcPr>
            <w:tcW w:w="3262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816A2" w:rsidRPr="00664CCE" w:rsidRDefault="00BB1739" w:rsidP="00FC0F3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uk-UA"/>
              </w:rPr>
              <w:t>2</w:t>
            </w:r>
            <w:r w:rsidR="00174A5F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</w:tr>
      <w:tr w:rsidR="009816A2" w:rsidRPr="00664CCE" w:rsidTr="00FC0F32">
        <w:trPr>
          <w:trHeight w:val="322"/>
        </w:trPr>
        <w:tc>
          <w:tcPr>
            <w:tcW w:w="2896" w:type="dxa"/>
            <w:vMerge/>
            <w:vAlign w:val="center"/>
          </w:tcPr>
          <w:p w:rsidR="009816A2" w:rsidRPr="00664CCE" w:rsidRDefault="009816A2" w:rsidP="00FC0F3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816A2" w:rsidRPr="00971B46" w:rsidRDefault="009816A2" w:rsidP="00FC0F32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9816A2" w:rsidRPr="00664CCE" w:rsidTr="00FC0F32">
        <w:trPr>
          <w:trHeight w:val="320"/>
        </w:trPr>
        <w:tc>
          <w:tcPr>
            <w:tcW w:w="2896" w:type="dxa"/>
            <w:vMerge w:val="restart"/>
            <w:vAlign w:val="center"/>
          </w:tcPr>
          <w:p w:rsidR="009816A2" w:rsidRPr="00664CCE" w:rsidRDefault="009816A2" w:rsidP="00FC0F32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9816A2" w:rsidRPr="00664CCE" w:rsidRDefault="009816A2" w:rsidP="00FC0F32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 w:rsidR="009A2BCA">
              <w:rPr>
                <w:szCs w:val="28"/>
                <w:lang w:val="uk-UA"/>
              </w:rPr>
              <w:t>2</w:t>
            </w:r>
          </w:p>
          <w:p w:rsidR="009816A2" w:rsidRPr="00664CCE" w:rsidRDefault="009816A2" w:rsidP="009A2BC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9A2BCA">
              <w:rPr>
                <w:szCs w:val="28"/>
                <w:lang w:val="uk-UA"/>
              </w:rPr>
              <w:t>4</w:t>
            </w:r>
          </w:p>
        </w:tc>
        <w:tc>
          <w:tcPr>
            <w:tcW w:w="3262" w:type="dxa"/>
            <w:vMerge w:val="restart"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9816A2" w:rsidRPr="00664CCE" w:rsidRDefault="00AB39BB" w:rsidP="00FC0F3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бакалавр</w:t>
            </w:r>
          </w:p>
        </w:tc>
        <w:tc>
          <w:tcPr>
            <w:tcW w:w="1620" w:type="dxa"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816A2" w:rsidRPr="00664CCE" w:rsidTr="00FC0F32">
        <w:trPr>
          <w:trHeight w:val="320"/>
        </w:trPr>
        <w:tc>
          <w:tcPr>
            <w:tcW w:w="2896" w:type="dxa"/>
            <w:vMerge/>
            <w:vAlign w:val="center"/>
          </w:tcPr>
          <w:p w:rsidR="009816A2" w:rsidRPr="00664CCE" w:rsidRDefault="009816A2" w:rsidP="00FC0F3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816A2" w:rsidRPr="00971B46" w:rsidRDefault="009816A2" w:rsidP="00FC0F32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9816A2" w:rsidRPr="00664CCE" w:rsidTr="00FC0F32">
        <w:trPr>
          <w:trHeight w:val="320"/>
        </w:trPr>
        <w:tc>
          <w:tcPr>
            <w:tcW w:w="2896" w:type="dxa"/>
            <w:vMerge/>
            <w:vAlign w:val="center"/>
          </w:tcPr>
          <w:p w:rsidR="009816A2" w:rsidRPr="00664CCE" w:rsidRDefault="009816A2" w:rsidP="00FC0F3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816A2" w:rsidRPr="00664CCE" w:rsidRDefault="009A2BCA" w:rsidP="00FC0F32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="009816A2">
              <w:rPr>
                <w:szCs w:val="28"/>
                <w:lang w:val="uk-UA"/>
              </w:rPr>
              <w:t>0</w:t>
            </w:r>
            <w:r w:rsidR="009816A2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 w:rsidRPr="00D26251">
              <w:rPr>
                <w:szCs w:val="28"/>
                <w:lang w:val="uk-UA"/>
              </w:rPr>
              <w:t>год</w:t>
            </w:r>
            <w:r w:rsidRPr="00664CCE">
              <w:rPr>
                <w:szCs w:val="28"/>
                <w:lang w:val="uk-UA"/>
              </w:rPr>
              <w:t>.</w:t>
            </w:r>
          </w:p>
        </w:tc>
      </w:tr>
      <w:tr w:rsidR="009816A2" w:rsidRPr="00664CCE" w:rsidTr="00FC0F32">
        <w:trPr>
          <w:trHeight w:val="138"/>
        </w:trPr>
        <w:tc>
          <w:tcPr>
            <w:tcW w:w="2896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816A2" w:rsidRPr="00971B46" w:rsidRDefault="009816A2" w:rsidP="00FC0F32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9816A2" w:rsidRPr="00664CCE" w:rsidTr="00FC0F32">
        <w:trPr>
          <w:trHeight w:val="138"/>
        </w:trPr>
        <w:tc>
          <w:tcPr>
            <w:tcW w:w="2896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816A2" w:rsidRPr="00664CCE" w:rsidRDefault="009816A2" w:rsidP="00FC0F32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816A2" w:rsidRPr="00664CCE" w:rsidRDefault="009816A2" w:rsidP="00FC0F32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9816A2" w:rsidRPr="00664CCE" w:rsidTr="00FC0F32">
        <w:trPr>
          <w:trHeight w:val="138"/>
        </w:trPr>
        <w:tc>
          <w:tcPr>
            <w:tcW w:w="2896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816A2" w:rsidRPr="00971B46" w:rsidRDefault="009816A2" w:rsidP="00FC0F32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9816A2" w:rsidRPr="00664CCE" w:rsidTr="00FC0F32">
        <w:trPr>
          <w:trHeight w:val="138"/>
        </w:trPr>
        <w:tc>
          <w:tcPr>
            <w:tcW w:w="2896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816A2" w:rsidRPr="00664CCE" w:rsidRDefault="009A2BCA" w:rsidP="00FC0F32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120</w:t>
            </w:r>
            <w:r w:rsidR="00484C40">
              <w:rPr>
                <w:szCs w:val="28"/>
                <w:lang w:val="en-US"/>
              </w:rPr>
              <w:t xml:space="preserve"> </w:t>
            </w:r>
            <w:r w:rsidR="009816A2"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 w:rsidRPr="00D26251">
              <w:rPr>
                <w:szCs w:val="28"/>
                <w:lang w:val="uk-UA"/>
              </w:rPr>
              <w:t>год</w:t>
            </w:r>
            <w:r w:rsidRPr="00664CCE">
              <w:rPr>
                <w:szCs w:val="28"/>
                <w:lang w:val="uk-UA"/>
              </w:rPr>
              <w:t>.</w:t>
            </w:r>
          </w:p>
        </w:tc>
      </w:tr>
      <w:tr w:rsidR="009816A2" w:rsidRPr="00664CCE" w:rsidTr="00FC0F32">
        <w:trPr>
          <w:trHeight w:val="138"/>
        </w:trPr>
        <w:tc>
          <w:tcPr>
            <w:tcW w:w="2896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816A2" w:rsidRPr="00631439" w:rsidRDefault="009816A2" w:rsidP="00FC0F32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</w:t>
            </w:r>
            <w:r w:rsidRPr="00D26251">
              <w:rPr>
                <w:szCs w:val="28"/>
                <w:lang w:val="uk-UA"/>
              </w:rPr>
              <w:t>год.</w:t>
            </w:r>
          </w:p>
        </w:tc>
      </w:tr>
      <w:tr w:rsidR="009816A2" w:rsidRPr="00664CCE" w:rsidTr="00FC0F32">
        <w:trPr>
          <w:trHeight w:val="138"/>
        </w:trPr>
        <w:tc>
          <w:tcPr>
            <w:tcW w:w="2896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816A2" w:rsidRPr="00664CCE" w:rsidRDefault="009816A2" w:rsidP="00FC0F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816A2" w:rsidRPr="00664CCE" w:rsidRDefault="009816A2" w:rsidP="00FC0F32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  <w:r>
              <w:rPr>
                <w:szCs w:val="28"/>
                <w:lang w:val="uk-UA"/>
              </w:rPr>
              <w:t>залік</w:t>
            </w:r>
          </w:p>
        </w:tc>
      </w:tr>
    </w:tbl>
    <w:p w:rsidR="009816A2" w:rsidRPr="004E4051" w:rsidRDefault="009816A2" w:rsidP="009816A2">
      <w:pPr>
        <w:rPr>
          <w:lang w:val="uk-UA"/>
        </w:rPr>
      </w:pPr>
    </w:p>
    <w:p w:rsidR="009816A2" w:rsidRPr="004E4051" w:rsidRDefault="009816A2" w:rsidP="009816A2">
      <w:pPr>
        <w:ind w:left="1440" w:hanging="1440"/>
        <w:jc w:val="right"/>
        <w:rPr>
          <w:lang w:val="uk-UA"/>
        </w:rPr>
      </w:pPr>
    </w:p>
    <w:p w:rsidR="009816A2" w:rsidRPr="004E4051" w:rsidRDefault="009816A2" w:rsidP="009816A2">
      <w:pPr>
        <w:rPr>
          <w:lang w:val="uk-UA"/>
        </w:rPr>
      </w:pPr>
    </w:p>
    <w:p w:rsidR="009816A2" w:rsidRPr="004E4051" w:rsidRDefault="009816A2" w:rsidP="009816A2">
      <w:pPr>
        <w:rPr>
          <w:lang w:val="uk-UA"/>
        </w:rPr>
      </w:pPr>
    </w:p>
    <w:p w:rsidR="009816A2" w:rsidRPr="004E4051" w:rsidRDefault="009816A2" w:rsidP="009816A2">
      <w:pPr>
        <w:rPr>
          <w:lang w:val="uk-UA"/>
        </w:rPr>
      </w:pPr>
    </w:p>
    <w:p w:rsidR="009816A2" w:rsidRPr="004E4051" w:rsidRDefault="009816A2" w:rsidP="009816A2">
      <w:pPr>
        <w:rPr>
          <w:lang w:val="uk-UA"/>
        </w:rPr>
      </w:pPr>
    </w:p>
    <w:p w:rsidR="009816A2" w:rsidRPr="004E4051" w:rsidRDefault="009816A2" w:rsidP="009816A2">
      <w:pPr>
        <w:rPr>
          <w:lang w:val="uk-UA"/>
        </w:rPr>
      </w:pPr>
    </w:p>
    <w:p w:rsidR="009816A2" w:rsidRDefault="009816A2" w:rsidP="009816A2">
      <w:pPr>
        <w:rPr>
          <w:lang w:val="en-US"/>
        </w:rPr>
      </w:pPr>
    </w:p>
    <w:p w:rsidR="009816A2" w:rsidRPr="00C06170" w:rsidRDefault="009816A2" w:rsidP="009816A2">
      <w:pPr>
        <w:rPr>
          <w:lang w:val="en-US"/>
        </w:rPr>
      </w:pPr>
    </w:p>
    <w:p w:rsidR="009816A2" w:rsidRDefault="009816A2" w:rsidP="009816A2">
      <w:pPr>
        <w:rPr>
          <w:lang w:val="uk-UA"/>
        </w:rPr>
      </w:pPr>
    </w:p>
    <w:p w:rsidR="009816A2" w:rsidRDefault="009816A2" w:rsidP="009816A2">
      <w:pPr>
        <w:rPr>
          <w:lang w:val="en-US"/>
        </w:rPr>
      </w:pPr>
    </w:p>
    <w:p w:rsidR="00484C40" w:rsidRDefault="00484C40" w:rsidP="009816A2">
      <w:pPr>
        <w:rPr>
          <w:lang w:val="uk-UA"/>
        </w:rPr>
      </w:pPr>
    </w:p>
    <w:p w:rsidR="00D7503D" w:rsidRPr="00D7503D" w:rsidRDefault="00D7503D" w:rsidP="009816A2">
      <w:pPr>
        <w:rPr>
          <w:lang w:val="uk-UA"/>
        </w:rPr>
      </w:pPr>
    </w:p>
    <w:p w:rsidR="00484C40" w:rsidRDefault="00484C40" w:rsidP="009816A2">
      <w:pPr>
        <w:rPr>
          <w:lang w:val="en-US"/>
        </w:rPr>
      </w:pPr>
    </w:p>
    <w:p w:rsidR="00484C40" w:rsidRDefault="00484C40" w:rsidP="009816A2">
      <w:pPr>
        <w:rPr>
          <w:lang w:val="en-US"/>
        </w:rPr>
      </w:pPr>
    </w:p>
    <w:p w:rsidR="00484C40" w:rsidRPr="00484C40" w:rsidRDefault="00484C40" w:rsidP="009816A2">
      <w:pPr>
        <w:rPr>
          <w:lang w:val="en-US"/>
        </w:rPr>
      </w:pPr>
    </w:p>
    <w:p w:rsidR="009816A2" w:rsidRDefault="009816A2" w:rsidP="00DA31F8">
      <w:pPr>
        <w:numPr>
          <w:ilvl w:val="0"/>
          <w:numId w:val="4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211B8C">
        <w:rPr>
          <w:b/>
          <w:szCs w:val="28"/>
          <w:lang w:val="uk-UA"/>
        </w:rPr>
        <w:lastRenderedPageBreak/>
        <w:t>Мета та завдання навчальної дисципліни</w:t>
      </w:r>
    </w:p>
    <w:p w:rsidR="00DA31F8" w:rsidRPr="00211B8C" w:rsidRDefault="00DA31F8" w:rsidP="00DA31F8">
      <w:pPr>
        <w:tabs>
          <w:tab w:val="left" w:pos="3900"/>
        </w:tabs>
        <w:rPr>
          <w:b/>
          <w:szCs w:val="28"/>
          <w:lang w:val="uk-UA"/>
        </w:rPr>
      </w:pPr>
    </w:p>
    <w:p w:rsidR="00DA31F8" w:rsidRDefault="009816A2" w:rsidP="00DA31F8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szCs w:val="28"/>
          <w:lang w:val="uk-UA"/>
        </w:rPr>
      </w:pPr>
      <w:r w:rsidRPr="00E41C59">
        <w:rPr>
          <w:b/>
          <w:szCs w:val="28"/>
          <w:lang w:val="uk-UA"/>
        </w:rPr>
        <w:t>Мета</w:t>
      </w:r>
      <w:r>
        <w:rPr>
          <w:szCs w:val="28"/>
          <w:lang w:val="uk-UA"/>
        </w:rPr>
        <w:t xml:space="preserve"> – </w:t>
      </w:r>
      <w:r w:rsidR="00DA31F8" w:rsidRPr="00DA31F8">
        <w:rPr>
          <w:szCs w:val="28"/>
          <w:lang w:val="uk-UA"/>
        </w:rPr>
        <w:t>формування у студентів загальних та професійно орієнтованих комунікативних компетенцій (лінгвістичної, соціолінгвістичної і прагматичної) для забезпечення ефективного іншомовного спілкування.</w:t>
      </w:r>
    </w:p>
    <w:p w:rsidR="00DA31F8" w:rsidRPr="00DA31F8" w:rsidRDefault="009816A2" w:rsidP="00DA31F8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szCs w:val="28"/>
          <w:lang w:val="uk-UA"/>
        </w:rPr>
      </w:pPr>
      <w:r w:rsidRPr="004C22AC">
        <w:rPr>
          <w:b/>
          <w:szCs w:val="28"/>
          <w:lang w:val="uk-UA"/>
        </w:rPr>
        <w:t>Завдання</w:t>
      </w:r>
      <w:r>
        <w:rPr>
          <w:szCs w:val="28"/>
          <w:lang w:val="uk-UA"/>
        </w:rPr>
        <w:t xml:space="preserve">: </w:t>
      </w:r>
      <w:r w:rsidR="00DA31F8" w:rsidRPr="00DA31F8">
        <w:rPr>
          <w:szCs w:val="28"/>
          <w:lang w:val="uk-UA"/>
        </w:rPr>
        <w:t xml:space="preserve">оволодіння практичними навичками у іншомовному спілкуванні, актуалізації граматичних структур у різних контекстах та підготовці виступів з низки галузевих питань, перекладів іншомовних професійних і країнознавчих текстів, </w:t>
      </w:r>
      <w:proofErr w:type="spellStart"/>
      <w:r w:rsidR="00DA31F8" w:rsidRPr="00DA31F8">
        <w:rPr>
          <w:szCs w:val="28"/>
          <w:lang w:val="uk-UA"/>
        </w:rPr>
        <w:t>пошуці</w:t>
      </w:r>
      <w:proofErr w:type="spellEnd"/>
      <w:r w:rsidR="00DA31F8" w:rsidRPr="00DA31F8">
        <w:rPr>
          <w:szCs w:val="28"/>
          <w:lang w:val="uk-UA"/>
        </w:rPr>
        <w:t xml:space="preserve"> нової текстової, графічної, аудіо та відеоінформації, що міститься в іншомовних галузевих матеріалах.</w:t>
      </w:r>
    </w:p>
    <w:p w:rsidR="00DA31F8" w:rsidRPr="00211B8C" w:rsidRDefault="00DA31F8" w:rsidP="00DA31F8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szCs w:val="28"/>
          <w:lang w:val="uk-UA"/>
        </w:rPr>
      </w:pPr>
      <w:r w:rsidRPr="00725C57">
        <w:rPr>
          <w:szCs w:val="28"/>
        </w:rPr>
        <w:t xml:space="preserve">У </w:t>
      </w:r>
      <w:proofErr w:type="spellStart"/>
      <w:r w:rsidRPr="00725C57">
        <w:rPr>
          <w:szCs w:val="28"/>
        </w:rPr>
        <w:t>результаті</w:t>
      </w:r>
      <w:proofErr w:type="spellEnd"/>
      <w:r w:rsidRPr="00725C57">
        <w:rPr>
          <w:szCs w:val="28"/>
        </w:rPr>
        <w:t xml:space="preserve"> </w:t>
      </w:r>
      <w:proofErr w:type="spellStart"/>
      <w:r w:rsidRPr="00725C57">
        <w:rPr>
          <w:szCs w:val="28"/>
        </w:rPr>
        <w:t>вивчення</w:t>
      </w:r>
      <w:proofErr w:type="spellEnd"/>
      <w:r w:rsidRPr="00725C57">
        <w:rPr>
          <w:szCs w:val="28"/>
        </w:rPr>
        <w:t xml:space="preserve"> </w:t>
      </w:r>
      <w:proofErr w:type="spellStart"/>
      <w:r w:rsidRPr="00725C57">
        <w:rPr>
          <w:szCs w:val="28"/>
        </w:rPr>
        <w:t>навчальної</w:t>
      </w:r>
      <w:proofErr w:type="spellEnd"/>
      <w:r w:rsidRPr="00725C57">
        <w:rPr>
          <w:szCs w:val="28"/>
        </w:rPr>
        <w:t xml:space="preserve"> </w:t>
      </w:r>
      <w:proofErr w:type="spellStart"/>
      <w:r w:rsidRPr="00725C57">
        <w:rPr>
          <w:szCs w:val="28"/>
        </w:rPr>
        <w:t>дисципліни</w:t>
      </w:r>
      <w:proofErr w:type="spellEnd"/>
      <w:r w:rsidRPr="00725C57">
        <w:rPr>
          <w:szCs w:val="28"/>
        </w:rPr>
        <w:t xml:space="preserve"> студент повинен</w:t>
      </w:r>
      <w:r w:rsidR="009816A2" w:rsidRPr="00211B8C">
        <w:rPr>
          <w:szCs w:val="28"/>
          <w:lang w:val="uk-UA"/>
        </w:rPr>
        <w:t xml:space="preserve"> </w:t>
      </w:r>
    </w:p>
    <w:p w:rsidR="00DA31F8" w:rsidRPr="00DA31F8" w:rsidRDefault="009816A2" w:rsidP="00DA31F8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szCs w:val="28"/>
          <w:lang w:val="uk-UA"/>
        </w:rPr>
      </w:pPr>
      <w:r w:rsidRPr="00211B8C">
        <w:rPr>
          <w:b/>
          <w:szCs w:val="28"/>
          <w:lang w:val="uk-UA"/>
        </w:rPr>
        <w:t>знати:</w:t>
      </w:r>
      <w:r w:rsidRPr="00211B8C">
        <w:rPr>
          <w:szCs w:val="28"/>
          <w:lang w:val="uk-UA"/>
        </w:rPr>
        <w:t xml:space="preserve"> </w:t>
      </w:r>
      <w:r w:rsidR="00DA31F8" w:rsidRPr="00DA31F8">
        <w:rPr>
          <w:szCs w:val="28"/>
          <w:lang w:val="uk-UA"/>
        </w:rPr>
        <w:t>природу синтаксичних відношень, особливості граматичних розрядів, щоб дати можливість розпізнавати і продукувати інформацію в академічній та професійній сферах; мовні форми, властиві для офіційних та розмовних регістрів академічного та професійного мовлення; широкий діапазон словникового запасу (у тому числі термінології), що є необхідним в академічній та професійній сферах.</w:t>
      </w:r>
    </w:p>
    <w:p w:rsidR="00DA31F8" w:rsidRPr="00725C57" w:rsidRDefault="009816A2" w:rsidP="00DA31F8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211B8C">
        <w:rPr>
          <w:b/>
          <w:szCs w:val="28"/>
          <w:lang w:val="uk-UA"/>
        </w:rPr>
        <w:t>вміти:</w:t>
      </w:r>
      <w:r w:rsidRPr="00211B8C">
        <w:rPr>
          <w:szCs w:val="28"/>
          <w:lang w:val="uk-UA"/>
        </w:rPr>
        <w:t xml:space="preserve"> </w:t>
      </w:r>
      <w:proofErr w:type="spellStart"/>
      <w:r w:rsidR="00DA31F8" w:rsidRPr="00725C57">
        <w:rPr>
          <w:szCs w:val="28"/>
        </w:rPr>
        <w:t>застосовувати</w:t>
      </w:r>
      <w:proofErr w:type="spellEnd"/>
      <w:r w:rsidR="00DA31F8" w:rsidRPr="00725C57">
        <w:rPr>
          <w:szCs w:val="28"/>
        </w:rPr>
        <w:t xml:space="preserve"> </w:t>
      </w:r>
      <w:proofErr w:type="spellStart"/>
      <w:r w:rsidR="00DA31F8" w:rsidRPr="00725C57">
        <w:rPr>
          <w:szCs w:val="28"/>
        </w:rPr>
        <w:t>міжкультурне</w:t>
      </w:r>
      <w:proofErr w:type="spellEnd"/>
      <w:r w:rsidR="00DA31F8" w:rsidRPr="00725C57">
        <w:rPr>
          <w:szCs w:val="28"/>
        </w:rPr>
        <w:t xml:space="preserve"> </w:t>
      </w:r>
      <w:proofErr w:type="spellStart"/>
      <w:r w:rsidR="00DA31F8" w:rsidRPr="00725C57">
        <w:rPr>
          <w:szCs w:val="28"/>
        </w:rPr>
        <w:t>розуміння</w:t>
      </w:r>
      <w:proofErr w:type="spellEnd"/>
      <w:r w:rsidR="00DA31F8" w:rsidRPr="00725C57">
        <w:rPr>
          <w:szCs w:val="28"/>
        </w:rPr>
        <w:t xml:space="preserve"> у </w:t>
      </w:r>
      <w:proofErr w:type="spellStart"/>
      <w:r w:rsidR="00DA31F8" w:rsidRPr="00725C57">
        <w:rPr>
          <w:szCs w:val="28"/>
        </w:rPr>
        <w:t>процесі</w:t>
      </w:r>
      <w:proofErr w:type="spellEnd"/>
      <w:r w:rsidR="00DA31F8" w:rsidRPr="00725C57">
        <w:rPr>
          <w:szCs w:val="28"/>
        </w:rPr>
        <w:t xml:space="preserve"> </w:t>
      </w:r>
      <w:proofErr w:type="spellStart"/>
      <w:r w:rsidR="00DA31F8" w:rsidRPr="00725C57">
        <w:rPr>
          <w:szCs w:val="28"/>
        </w:rPr>
        <w:t>безпосереднього</w:t>
      </w:r>
      <w:proofErr w:type="spellEnd"/>
      <w:r w:rsidR="00DA31F8" w:rsidRPr="00725C57">
        <w:rPr>
          <w:szCs w:val="28"/>
        </w:rPr>
        <w:t xml:space="preserve"> </w:t>
      </w:r>
      <w:proofErr w:type="spellStart"/>
      <w:r w:rsidR="00DA31F8" w:rsidRPr="00725C57">
        <w:rPr>
          <w:szCs w:val="28"/>
        </w:rPr>
        <w:t>усного</w:t>
      </w:r>
      <w:proofErr w:type="spellEnd"/>
      <w:r w:rsidR="00DA31F8" w:rsidRPr="00725C57">
        <w:rPr>
          <w:szCs w:val="28"/>
        </w:rPr>
        <w:t xml:space="preserve"> і </w:t>
      </w:r>
      <w:proofErr w:type="spellStart"/>
      <w:r w:rsidR="00DA31F8" w:rsidRPr="00725C57">
        <w:rPr>
          <w:szCs w:val="28"/>
        </w:rPr>
        <w:t>писемного</w:t>
      </w:r>
      <w:proofErr w:type="spellEnd"/>
      <w:r w:rsidR="00DA31F8" w:rsidRPr="00725C57">
        <w:rPr>
          <w:szCs w:val="28"/>
        </w:rPr>
        <w:t xml:space="preserve"> </w:t>
      </w:r>
      <w:proofErr w:type="spellStart"/>
      <w:r w:rsidR="00DA31F8" w:rsidRPr="00725C57">
        <w:rPr>
          <w:szCs w:val="28"/>
        </w:rPr>
        <w:t>спілкування</w:t>
      </w:r>
      <w:proofErr w:type="spellEnd"/>
      <w:r w:rsidR="00DA31F8" w:rsidRPr="00725C57">
        <w:rPr>
          <w:szCs w:val="28"/>
        </w:rPr>
        <w:t xml:space="preserve"> в </w:t>
      </w:r>
      <w:proofErr w:type="spellStart"/>
      <w:r w:rsidR="00DA31F8" w:rsidRPr="00725C57">
        <w:rPr>
          <w:szCs w:val="28"/>
        </w:rPr>
        <w:t>академічному</w:t>
      </w:r>
      <w:proofErr w:type="spellEnd"/>
      <w:r w:rsidR="00DA31F8" w:rsidRPr="00725C57">
        <w:rPr>
          <w:szCs w:val="28"/>
        </w:rPr>
        <w:t xml:space="preserve"> та </w:t>
      </w:r>
      <w:proofErr w:type="spellStart"/>
      <w:r w:rsidR="00DA31F8" w:rsidRPr="00725C57">
        <w:rPr>
          <w:szCs w:val="28"/>
        </w:rPr>
        <w:t>професійному</w:t>
      </w:r>
      <w:proofErr w:type="spellEnd"/>
      <w:r w:rsidR="00DA31F8" w:rsidRPr="00725C57">
        <w:rPr>
          <w:szCs w:val="28"/>
        </w:rPr>
        <w:t xml:space="preserve"> </w:t>
      </w:r>
      <w:proofErr w:type="spellStart"/>
      <w:r w:rsidR="00DA31F8" w:rsidRPr="00725C57">
        <w:rPr>
          <w:szCs w:val="28"/>
        </w:rPr>
        <w:t>середовищі</w:t>
      </w:r>
      <w:proofErr w:type="spellEnd"/>
      <w:r w:rsidR="00DA31F8" w:rsidRPr="00725C57">
        <w:rPr>
          <w:szCs w:val="28"/>
        </w:rPr>
        <w:t xml:space="preserve">; </w:t>
      </w:r>
      <w:proofErr w:type="spellStart"/>
      <w:r w:rsidR="00DA31F8" w:rsidRPr="00725C57">
        <w:rPr>
          <w:szCs w:val="28"/>
        </w:rPr>
        <w:t>належним</w:t>
      </w:r>
      <w:proofErr w:type="spellEnd"/>
      <w:r w:rsidR="00DA31F8" w:rsidRPr="00725C57">
        <w:rPr>
          <w:szCs w:val="28"/>
        </w:rPr>
        <w:t xml:space="preserve"> чином </w:t>
      </w:r>
      <w:proofErr w:type="spellStart"/>
      <w:r w:rsidR="00DA31F8" w:rsidRPr="00725C57">
        <w:rPr>
          <w:szCs w:val="28"/>
        </w:rPr>
        <w:t>поводити</w:t>
      </w:r>
      <w:proofErr w:type="spellEnd"/>
      <w:r w:rsidR="00DA31F8" w:rsidRPr="00725C57">
        <w:rPr>
          <w:szCs w:val="28"/>
        </w:rPr>
        <w:t xml:space="preserve"> себе й </w:t>
      </w:r>
      <w:proofErr w:type="spellStart"/>
      <w:r w:rsidR="00DA31F8" w:rsidRPr="00725C57">
        <w:rPr>
          <w:szCs w:val="28"/>
        </w:rPr>
        <w:t>реагувати</w:t>
      </w:r>
      <w:proofErr w:type="spellEnd"/>
      <w:r w:rsidR="00DA31F8" w:rsidRPr="00725C57">
        <w:rPr>
          <w:szCs w:val="28"/>
        </w:rPr>
        <w:t xml:space="preserve"> у </w:t>
      </w:r>
      <w:proofErr w:type="spellStart"/>
      <w:r w:rsidR="00DA31F8" w:rsidRPr="00725C57">
        <w:rPr>
          <w:szCs w:val="28"/>
        </w:rPr>
        <w:t>типових</w:t>
      </w:r>
      <w:proofErr w:type="spellEnd"/>
      <w:r w:rsidR="00DA31F8" w:rsidRPr="00725C57">
        <w:rPr>
          <w:szCs w:val="28"/>
        </w:rPr>
        <w:t xml:space="preserve"> </w:t>
      </w:r>
      <w:proofErr w:type="spellStart"/>
      <w:r w:rsidR="00DA31F8" w:rsidRPr="00725C57">
        <w:rPr>
          <w:szCs w:val="28"/>
        </w:rPr>
        <w:t>ситуаціях</w:t>
      </w:r>
      <w:proofErr w:type="spellEnd"/>
      <w:r w:rsidR="00DA31F8" w:rsidRPr="00725C57">
        <w:rPr>
          <w:szCs w:val="28"/>
        </w:rPr>
        <w:t xml:space="preserve"> </w:t>
      </w:r>
      <w:proofErr w:type="spellStart"/>
      <w:r w:rsidR="00DA31F8" w:rsidRPr="00725C57">
        <w:rPr>
          <w:szCs w:val="28"/>
        </w:rPr>
        <w:t>повсякденного</w:t>
      </w:r>
      <w:proofErr w:type="spellEnd"/>
      <w:r w:rsidR="00DA31F8" w:rsidRPr="00725C57">
        <w:rPr>
          <w:szCs w:val="28"/>
        </w:rPr>
        <w:t xml:space="preserve"> </w:t>
      </w:r>
      <w:proofErr w:type="spellStart"/>
      <w:r w:rsidR="00DA31F8" w:rsidRPr="00725C57">
        <w:rPr>
          <w:szCs w:val="28"/>
        </w:rPr>
        <w:t>життя</w:t>
      </w:r>
      <w:proofErr w:type="spellEnd"/>
      <w:r w:rsidR="00DA31F8" w:rsidRPr="00725C57">
        <w:rPr>
          <w:szCs w:val="28"/>
        </w:rPr>
        <w:t xml:space="preserve">; </w:t>
      </w:r>
      <w:proofErr w:type="spellStart"/>
      <w:r w:rsidR="00DA31F8" w:rsidRPr="00725C57">
        <w:rPr>
          <w:szCs w:val="28"/>
        </w:rPr>
        <w:t>розуміти</w:t>
      </w:r>
      <w:proofErr w:type="spellEnd"/>
      <w:r w:rsidR="00DA31F8" w:rsidRPr="00725C57">
        <w:rPr>
          <w:szCs w:val="28"/>
        </w:rPr>
        <w:t xml:space="preserve"> </w:t>
      </w:r>
      <w:proofErr w:type="spellStart"/>
      <w:r w:rsidR="00DA31F8" w:rsidRPr="00725C57">
        <w:rPr>
          <w:szCs w:val="28"/>
        </w:rPr>
        <w:t>різні</w:t>
      </w:r>
      <w:proofErr w:type="spellEnd"/>
      <w:r w:rsidR="00DA31F8" w:rsidRPr="00725C57">
        <w:rPr>
          <w:szCs w:val="28"/>
        </w:rPr>
        <w:t xml:space="preserve"> </w:t>
      </w:r>
      <w:proofErr w:type="spellStart"/>
      <w:r w:rsidR="00DA31F8" w:rsidRPr="00725C57">
        <w:rPr>
          <w:szCs w:val="28"/>
        </w:rPr>
        <w:t>корпоративні</w:t>
      </w:r>
      <w:proofErr w:type="spellEnd"/>
      <w:r w:rsidR="00DA31F8" w:rsidRPr="00725C57">
        <w:rPr>
          <w:szCs w:val="28"/>
        </w:rPr>
        <w:t xml:space="preserve"> </w:t>
      </w:r>
      <w:proofErr w:type="spellStart"/>
      <w:r w:rsidR="00DA31F8" w:rsidRPr="00725C57">
        <w:rPr>
          <w:szCs w:val="28"/>
        </w:rPr>
        <w:t>культури</w:t>
      </w:r>
      <w:proofErr w:type="spellEnd"/>
      <w:r w:rsidR="00DA31F8" w:rsidRPr="00725C57">
        <w:rPr>
          <w:szCs w:val="28"/>
        </w:rPr>
        <w:t xml:space="preserve"> в </w:t>
      </w:r>
      <w:proofErr w:type="spellStart"/>
      <w:r w:rsidR="00DA31F8" w:rsidRPr="00725C57">
        <w:rPr>
          <w:szCs w:val="28"/>
        </w:rPr>
        <w:t>конкретних</w:t>
      </w:r>
      <w:proofErr w:type="spellEnd"/>
      <w:r w:rsidR="00DA31F8" w:rsidRPr="00725C57">
        <w:rPr>
          <w:szCs w:val="28"/>
        </w:rPr>
        <w:t xml:space="preserve"> контекстах і те, </w:t>
      </w:r>
      <w:proofErr w:type="spellStart"/>
      <w:r w:rsidR="00DA31F8" w:rsidRPr="00725C57">
        <w:rPr>
          <w:szCs w:val="28"/>
        </w:rPr>
        <w:t>яким</w:t>
      </w:r>
      <w:proofErr w:type="spellEnd"/>
      <w:r w:rsidR="00DA31F8" w:rsidRPr="00725C57">
        <w:rPr>
          <w:szCs w:val="28"/>
        </w:rPr>
        <w:t xml:space="preserve"> чином вони </w:t>
      </w:r>
      <w:proofErr w:type="spellStart"/>
      <w:r w:rsidR="00DA31F8" w:rsidRPr="00725C57">
        <w:rPr>
          <w:szCs w:val="28"/>
        </w:rPr>
        <w:t>співвідносяться</w:t>
      </w:r>
      <w:proofErr w:type="spellEnd"/>
      <w:r w:rsidR="00DA31F8" w:rsidRPr="00725C57">
        <w:rPr>
          <w:szCs w:val="28"/>
        </w:rPr>
        <w:t xml:space="preserve"> одна з одною.</w:t>
      </w:r>
    </w:p>
    <w:p w:rsidR="009816A2" w:rsidRDefault="009816A2" w:rsidP="00DA31F8">
      <w:pPr>
        <w:autoSpaceDE w:val="0"/>
        <w:autoSpaceDN w:val="0"/>
        <w:adjustRightInd w:val="0"/>
        <w:spacing w:line="360" w:lineRule="auto"/>
        <w:ind w:firstLine="567"/>
        <w:rPr>
          <w:szCs w:val="28"/>
          <w:lang w:val="uk-UA"/>
        </w:rPr>
      </w:pPr>
    </w:p>
    <w:p w:rsidR="00DA31F8" w:rsidRDefault="00DA31F8" w:rsidP="00DA31F8">
      <w:pPr>
        <w:autoSpaceDE w:val="0"/>
        <w:autoSpaceDN w:val="0"/>
        <w:adjustRightInd w:val="0"/>
        <w:spacing w:line="360" w:lineRule="auto"/>
        <w:ind w:firstLine="567"/>
        <w:rPr>
          <w:szCs w:val="28"/>
          <w:lang w:val="uk-UA"/>
        </w:rPr>
      </w:pPr>
    </w:p>
    <w:p w:rsidR="00DA31F8" w:rsidRDefault="00DA31F8" w:rsidP="00DA31F8">
      <w:pPr>
        <w:autoSpaceDE w:val="0"/>
        <w:autoSpaceDN w:val="0"/>
        <w:adjustRightInd w:val="0"/>
        <w:ind w:firstLine="567"/>
        <w:rPr>
          <w:szCs w:val="28"/>
          <w:lang w:val="uk-UA"/>
        </w:rPr>
      </w:pPr>
    </w:p>
    <w:p w:rsidR="00DA31F8" w:rsidRDefault="00DA31F8" w:rsidP="00DA31F8">
      <w:pPr>
        <w:autoSpaceDE w:val="0"/>
        <w:autoSpaceDN w:val="0"/>
        <w:adjustRightInd w:val="0"/>
        <w:ind w:firstLine="567"/>
        <w:rPr>
          <w:szCs w:val="28"/>
          <w:lang w:val="uk-UA"/>
        </w:rPr>
      </w:pPr>
    </w:p>
    <w:p w:rsidR="00DA31F8" w:rsidRDefault="00DA31F8" w:rsidP="00DA31F8">
      <w:pPr>
        <w:autoSpaceDE w:val="0"/>
        <w:autoSpaceDN w:val="0"/>
        <w:adjustRightInd w:val="0"/>
        <w:ind w:firstLine="567"/>
        <w:rPr>
          <w:szCs w:val="28"/>
          <w:lang w:val="uk-UA"/>
        </w:rPr>
      </w:pPr>
    </w:p>
    <w:p w:rsidR="00DA31F8" w:rsidRDefault="00DA31F8" w:rsidP="00DA31F8">
      <w:pPr>
        <w:autoSpaceDE w:val="0"/>
        <w:autoSpaceDN w:val="0"/>
        <w:adjustRightInd w:val="0"/>
        <w:ind w:firstLine="567"/>
        <w:rPr>
          <w:szCs w:val="28"/>
          <w:lang w:val="uk-UA"/>
        </w:rPr>
      </w:pPr>
    </w:p>
    <w:p w:rsidR="00DA31F8" w:rsidRDefault="00DA31F8" w:rsidP="00DA31F8">
      <w:pPr>
        <w:autoSpaceDE w:val="0"/>
        <w:autoSpaceDN w:val="0"/>
        <w:adjustRightInd w:val="0"/>
        <w:ind w:firstLine="567"/>
        <w:rPr>
          <w:szCs w:val="28"/>
          <w:lang w:val="uk-UA"/>
        </w:rPr>
      </w:pPr>
    </w:p>
    <w:p w:rsidR="00DA31F8" w:rsidRDefault="00DA31F8" w:rsidP="00DA31F8">
      <w:pPr>
        <w:autoSpaceDE w:val="0"/>
        <w:autoSpaceDN w:val="0"/>
        <w:adjustRightInd w:val="0"/>
        <w:ind w:firstLine="567"/>
        <w:rPr>
          <w:szCs w:val="28"/>
          <w:lang w:val="uk-UA"/>
        </w:rPr>
      </w:pPr>
    </w:p>
    <w:p w:rsidR="00DA31F8" w:rsidRDefault="00DA31F8" w:rsidP="00DA31F8">
      <w:pPr>
        <w:autoSpaceDE w:val="0"/>
        <w:autoSpaceDN w:val="0"/>
        <w:adjustRightInd w:val="0"/>
        <w:ind w:firstLine="567"/>
        <w:rPr>
          <w:szCs w:val="28"/>
          <w:lang w:val="uk-UA"/>
        </w:rPr>
      </w:pPr>
    </w:p>
    <w:p w:rsidR="00DA31F8" w:rsidRDefault="00DA31F8" w:rsidP="00DA31F8">
      <w:pPr>
        <w:autoSpaceDE w:val="0"/>
        <w:autoSpaceDN w:val="0"/>
        <w:adjustRightInd w:val="0"/>
        <w:ind w:firstLine="567"/>
        <w:rPr>
          <w:szCs w:val="28"/>
          <w:lang w:val="uk-UA"/>
        </w:rPr>
      </w:pPr>
    </w:p>
    <w:p w:rsidR="00DA31F8" w:rsidRDefault="00DA31F8" w:rsidP="00DA31F8">
      <w:pPr>
        <w:autoSpaceDE w:val="0"/>
        <w:autoSpaceDN w:val="0"/>
        <w:adjustRightInd w:val="0"/>
        <w:rPr>
          <w:szCs w:val="28"/>
          <w:lang w:val="uk-UA"/>
        </w:rPr>
      </w:pPr>
    </w:p>
    <w:p w:rsidR="00DA31F8" w:rsidRPr="00DA31F8" w:rsidRDefault="00DA31F8" w:rsidP="00DA31F8">
      <w:pPr>
        <w:autoSpaceDE w:val="0"/>
        <w:autoSpaceDN w:val="0"/>
        <w:adjustRightInd w:val="0"/>
        <w:rPr>
          <w:szCs w:val="28"/>
          <w:lang w:val="uk-UA"/>
        </w:rPr>
      </w:pPr>
    </w:p>
    <w:p w:rsidR="009816A2" w:rsidRPr="00664CCE" w:rsidRDefault="009816A2" w:rsidP="009816A2">
      <w:pPr>
        <w:numPr>
          <w:ilvl w:val="0"/>
          <w:numId w:val="4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lastRenderedPageBreak/>
        <w:t>Програма навчальної дисципліни</w:t>
      </w:r>
    </w:p>
    <w:p w:rsidR="009816A2" w:rsidRDefault="009816A2" w:rsidP="009816A2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 xml:space="preserve">Змістовий модуль 1. </w:t>
      </w:r>
      <w:r w:rsidR="00DA31F8">
        <w:rPr>
          <w:b/>
          <w:szCs w:val="22"/>
          <w:lang w:val="de-DE"/>
        </w:rPr>
        <w:t>Deutsch für die moderne Kommunikation.</w:t>
      </w:r>
    </w:p>
    <w:p w:rsidR="00DA31F8" w:rsidRDefault="00DA31F8" w:rsidP="00DA31F8">
      <w:pPr>
        <w:pStyle w:val="msonormalcxspmiddle"/>
        <w:spacing w:before="0" w:beforeAutospacing="0" w:after="0" w:afterAutospacing="0"/>
        <w:ind w:left="567"/>
        <w:contextualSpacing/>
        <w:jc w:val="both"/>
        <w:rPr>
          <w:sz w:val="28"/>
          <w:szCs w:val="28"/>
          <w:lang w:val="de-DE"/>
        </w:rPr>
      </w:pPr>
      <w:r>
        <w:rPr>
          <w:b/>
          <w:sz w:val="28"/>
          <w:szCs w:val="28"/>
        </w:rPr>
        <w:t>Тема</w:t>
      </w:r>
      <w:r>
        <w:rPr>
          <w:b/>
          <w:sz w:val="28"/>
          <w:szCs w:val="28"/>
          <w:lang w:val="de-DE"/>
        </w:rPr>
        <w:t xml:space="preserve"> 1.</w:t>
      </w:r>
      <w:r>
        <w:rPr>
          <w:sz w:val="28"/>
          <w:szCs w:val="28"/>
          <w:lang w:val="de-DE"/>
        </w:rPr>
        <w:t xml:space="preserve"> Identifikation der Persönlichkeit. Personalangaben. Die phonetische Basis der deutschen Sprache. Die Wortfolge. Grundformen der Verben.</w:t>
      </w:r>
    </w:p>
    <w:p w:rsidR="00DA31F8" w:rsidRDefault="00DA31F8" w:rsidP="00DA31F8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de-DE"/>
        </w:rPr>
      </w:pPr>
      <w:r>
        <w:rPr>
          <w:b/>
          <w:sz w:val="28"/>
          <w:szCs w:val="28"/>
        </w:rPr>
        <w:t>Тема</w:t>
      </w:r>
      <w:r>
        <w:rPr>
          <w:b/>
          <w:sz w:val="28"/>
          <w:szCs w:val="28"/>
          <w:lang w:val="de-DE"/>
        </w:rPr>
        <w:t xml:space="preserve"> 2.</w:t>
      </w:r>
      <w:r>
        <w:rPr>
          <w:sz w:val="28"/>
          <w:szCs w:val="28"/>
          <w:lang w:val="de-DE"/>
        </w:rPr>
        <w:t xml:space="preserve"> Massenmedien. Das Präsens. </w:t>
      </w:r>
    </w:p>
    <w:p w:rsidR="00DA31F8" w:rsidRDefault="00DA31F8" w:rsidP="00DA31F8">
      <w:pPr>
        <w:pStyle w:val="msonormalcxspmiddle"/>
        <w:spacing w:before="0" w:beforeAutospacing="0" w:after="0" w:afterAutospacing="0"/>
        <w:ind w:left="567"/>
        <w:contextualSpacing/>
        <w:jc w:val="both"/>
        <w:rPr>
          <w:sz w:val="28"/>
          <w:szCs w:val="28"/>
          <w:lang w:val="de-DE"/>
        </w:rPr>
      </w:pPr>
      <w:r>
        <w:rPr>
          <w:b/>
          <w:sz w:val="28"/>
          <w:szCs w:val="28"/>
        </w:rPr>
        <w:t>Тема</w:t>
      </w:r>
      <w:r>
        <w:rPr>
          <w:b/>
          <w:sz w:val="28"/>
          <w:szCs w:val="28"/>
          <w:lang w:val="de-DE"/>
        </w:rPr>
        <w:t xml:space="preserve"> 3.</w:t>
      </w:r>
      <w:r>
        <w:rPr>
          <w:sz w:val="28"/>
          <w:szCs w:val="28"/>
          <w:lang w:val="de-DE"/>
        </w:rPr>
        <w:t xml:space="preserve"> </w:t>
      </w:r>
      <w:r w:rsidR="000824D8">
        <w:rPr>
          <w:sz w:val="28"/>
          <w:szCs w:val="28"/>
          <w:lang w:val="de-DE"/>
        </w:rPr>
        <w:t xml:space="preserve">Die Presse. </w:t>
      </w:r>
      <w:r>
        <w:rPr>
          <w:sz w:val="28"/>
          <w:szCs w:val="28"/>
          <w:lang w:val="de-DE"/>
        </w:rPr>
        <w:t xml:space="preserve">Personalpronomen. Reflexivpronomen. Possessivpronomen. Das Präteritum. </w:t>
      </w:r>
    </w:p>
    <w:p w:rsidR="00DA31F8" w:rsidRDefault="00DA31F8" w:rsidP="00DA31F8">
      <w:pPr>
        <w:pStyle w:val="msonormalcxspmiddle"/>
        <w:spacing w:before="0" w:beforeAutospacing="0" w:after="0" w:afterAutospacing="0"/>
        <w:ind w:left="567"/>
        <w:contextualSpacing/>
        <w:jc w:val="both"/>
        <w:rPr>
          <w:sz w:val="28"/>
          <w:szCs w:val="28"/>
          <w:lang w:val="de-DE"/>
        </w:rPr>
      </w:pPr>
      <w:r>
        <w:rPr>
          <w:b/>
          <w:sz w:val="28"/>
          <w:szCs w:val="28"/>
        </w:rPr>
        <w:t>Тема</w:t>
      </w:r>
      <w:r>
        <w:rPr>
          <w:b/>
          <w:sz w:val="28"/>
          <w:szCs w:val="28"/>
          <w:lang w:val="de-DE"/>
        </w:rPr>
        <w:t xml:space="preserve"> 4. </w:t>
      </w:r>
      <w:r>
        <w:rPr>
          <w:sz w:val="28"/>
          <w:szCs w:val="28"/>
          <w:lang w:val="de-DE"/>
        </w:rPr>
        <w:t xml:space="preserve">Das Radio </w:t>
      </w:r>
      <w:r w:rsidR="008E5A0A">
        <w:rPr>
          <w:sz w:val="28"/>
          <w:szCs w:val="28"/>
          <w:lang w:val="de-DE"/>
        </w:rPr>
        <w:t>und das Fernsehen</w:t>
      </w:r>
      <w:r>
        <w:rPr>
          <w:sz w:val="28"/>
          <w:szCs w:val="28"/>
          <w:lang w:val="de-DE"/>
        </w:rPr>
        <w:t>. Das Perfekt. Das Plusquamperfekt</w:t>
      </w:r>
    </w:p>
    <w:p w:rsidR="00DA31F8" w:rsidRPr="00257AD2" w:rsidRDefault="00DA31F8" w:rsidP="00DA31F8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de-DE"/>
        </w:rPr>
      </w:pPr>
      <w:r>
        <w:rPr>
          <w:b/>
          <w:sz w:val="28"/>
          <w:szCs w:val="28"/>
        </w:rPr>
        <w:t>Тема</w:t>
      </w:r>
      <w:r>
        <w:rPr>
          <w:b/>
          <w:sz w:val="28"/>
          <w:szCs w:val="28"/>
          <w:lang w:val="de-DE"/>
        </w:rPr>
        <w:t xml:space="preserve"> 5. </w:t>
      </w:r>
      <w:r>
        <w:rPr>
          <w:sz w:val="28"/>
          <w:szCs w:val="28"/>
          <w:lang w:val="de-DE"/>
        </w:rPr>
        <w:t>Computer. Das Futurum. Die Verneinung.</w:t>
      </w:r>
    </w:p>
    <w:p w:rsidR="00DA31F8" w:rsidRPr="008E5A0A" w:rsidRDefault="00DA31F8" w:rsidP="008E5A0A">
      <w:pPr>
        <w:pStyle w:val="msonormalcxspmiddle"/>
        <w:spacing w:before="0" w:beforeAutospacing="0" w:after="0" w:afterAutospacing="0"/>
        <w:ind w:left="567"/>
        <w:contextualSpacing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Тема</w:t>
      </w:r>
      <w:r>
        <w:rPr>
          <w:b/>
          <w:sz w:val="28"/>
          <w:szCs w:val="28"/>
          <w:lang w:val="de-DE"/>
        </w:rPr>
        <w:t xml:space="preserve"> 6.</w:t>
      </w:r>
      <w:r>
        <w:rPr>
          <w:sz w:val="28"/>
          <w:szCs w:val="28"/>
          <w:lang w:val="de-DE"/>
        </w:rPr>
        <w:t xml:space="preserve"> Der Geschäftsbrief. Das Substantiv. Die besondere Art der Deklination.  Deklination der Substantive. Pluralbildung der Substantive.</w:t>
      </w:r>
    </w:p>
    <w:p w:rsidR="008E5A0A" w:rsidRDefault="008E5A0A" w:rsidP="008E5A0A">
      <w:pPr>
        <w:tabs>
          <w:tab w:val="left" w:pos="284"/>
          <w:tab w:val="left" w:pos="567"/>
        </w:tabs>
        <w:ind w:left="284" w:firstLine="283"/>
        <w:jc w:val="both"/>
        <w:rPr>
          <w:b/>
          <w:szCs w:val="28"/>
          <w:lang w:val="uk-UA"/>
        </w:rPr>
      </w:pPr>
    </w:p>
    <w:p w:rsidR="009816A2" w:rsidRDefault="009816A2" w:rsidP="008E5A0A">
      <w:pPr>
        <w:tabs>
          <w:tab w:val="left" w:pos="284"/>
          <w:tab w:val="left" w:pos="567"/>
        </w:tabs>
        <w:ind w:left="284" w:firstLine="283"/>
        <w:jc w:val="both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 xml:space="preserve">Змістовий модуль </w:t>
      </w:r>
      <w:r>
        <w:rPr>
          <w:b/>
          <w:szCs w:val="28"/>
          <w:lang w:val="uk-UA"/>
        </w:rPr>
        <w:t>2</w:t>
      </w:r>
      <w:r w:rsidRPr="00664CCE">
        <w:rPr>
          <w:b/>
          <w:szCs w:val="28"/>
          <w:lang w:val="uk-UA"/>
        </w:rPr>
        <w:t xml:space="preserve">. </w:t>
      </w:r>
      <w:r w:rsidR="008E5A0A">
        <w:rPr>
          <w:b/>
          <w:szCs w:val="28"/>
          <w:lang w:val="de-DE"/>
        </w:rPr>
        <w:t>Cross</w:t>
      </w:r>
      <w:r w:rsidR="008E5A0A" w:rsidRPr="008E5A0A">
        <w:rPr>
          <w:b/>
          <w:szCs w:val="28"/>
          <w:lang w:val="uk-UA"/>
        </w:rPr>
        <w:t>-</w:t>
      </w:r>
      <w:r w:rsidR="008E5A0A">
        <w:rPr>
          <w:b/>
          <w:szCs w:val="28"/>
          <w:lang w:val="de-DE"/>
        </w:rPr>
        <w:t>kulturelle</w:t>
      </w:r>
      <w:r w:rsidR="008E5A0A" w:rsidRPr="008E5A0A">
        <w:rPr>
          <w:b/>
          <w:szCs w:val="28"/>
          <w:lang w:val="uk-UA"/>
        </w:rPr>
        <w:t xml:space="preserve"> </w:t>
      </w:r>
      <w:r w:rsidR="008E5A0A">
        <w:rPr>
          <w:b/>
          <w:szCs w:val="28"/>
          <w:lang w:val="de-DE"/>
        </w:rPr>
        <w:t>Probleme</w:t>
      </w:r>
      <w:r w:rsidR="008E5A0A" w:rsidRPr="008E5A0A">
        <w:rPr>
          <w:b/>
          <w:szCs w:val="28"/>
          <w:lang w:val="uk-UA"/>
        </w:rPr>
        <w:t>.</w:t>
      </w:r>
    </w:p>
    <w:p w:rsidR="008E5A0A" w:rsidRDefault="008E5A0A" w:rsidP="008E5A0A">
      <w:pPr>
        <w:pStyle w:val="msonormalcxspmiddle"/>
        <w:spacing w:before="0" w:beforeAutospacing="0" w:after="0" w:afterAutospacing="0"/>
        <w:ind w:left="567"/>
        <w:contextualSpacing/>
        <w:jc w:val="both"/>
        <w:rPr>
          <w:sz w:val="28"/>
          <w:szCs w:val="28"/>
          <w:lang w:val="de-DE"/>
        </w:rPr>
      </w:pPr>
      <w:r w:rsidRPr="008E5A0A">
        <w:rPr>
          <w:b/>
          <w:sz w:val="28"/>
          <w:szCs w:val="28"/>
          <w:lang w:val="uk-UA"/>
        </w:rPr>
        <w:t>Тема 1.</w:t>
      </w:r>
      <w:r w:rsidRPr="008E5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de-DE"/>
        </w:rPr>
        <w:t>Re</w:t>
      </w:r>
      <w:r w:rsidR="00542C76">
        <w:rPr>
          <w:sz w:val="28"/>
          <w:szCs w:val="28"/>
          <w:lang w:val="de-DE"/>
        </w:rPr>
        <w:t>ise.  Die Präpositionen mit Geni</w:t>
      </w:r>
      <w:r>
        <w:rPr>
          <w:sz w:val="28"/>
          <w:szCs w:val="28"/>
          <w:lang w:val="de-DE"/>
        </w:rPr>
        <w:t xml:space="preserve">tiv. </w:t>
      </w:r>
    </w:p>
    <w:p w:rsidR="008E5A0A" w:rsidRDefault="008E5A0A" w:rsidP="008E5A0A">
      <w:pPr>
        <w:pStyle w:val="msonormalcxspmiddle"/>
        <w:spacing w:before="0" w:beforeAutospacing="0" w:after="0" w:afterAutospacing="0"/>
        <w:ind w:left="567"/>
        <w:contextualSpacing/>
        <w:jc w:val="both"/>
        <w:rPr>
          <w:sz w:val="28"/>
          <w:szCs w:val="28"/>
          <w:lang w:val="de-DE"/>
        </w:rPr>
      </w:pPr>
      <w:r>
        <w:rPr>
          <w:b/>
          <w:sz w:val="28"/>
          <w:szCs w:val="28"/>
        </w:rPr>
        <w:t>Тема</w:t>
      </w:r>
      <w:r>
        <w:rPr>
          <w:b/>
          <w:sz w:val="28"/>
          <w:szCs w:val="28"/>
          <w:lang w:val="de-DE"/>
        </w:rPr>
        <w:t xml:space="preserve"> 2. </w:t>
      </w:r>
      <w:r>
        <w:rPr>
          <w:sz w:val="28"/>
          <w:szCs w:val="28"/>
          <w:lang w:val="de-DE"/>
        </w:rPr>
        <w:t>Verkehr. Hotel. Präpositionen. Wiederholung.</w:t>
      </w:r>
    </w:p>
    <w:p w:rsidR="008E5A0A" w:rsidRDefault="008E5A0A" w:rsidP="008E5A0A">
      <w:pPr>
        <w:pStyle w:val="msonormalcxspmiddle"/>
        <w:spacing w:before="0" w:beforeAutospacing="0" w:after="0" w:afterAutospacing="0"/>
        <w:ind w:left="567"/>
        <w:contextualSpacing/>
        <w:jc w:val="both"/>
        <w:rPr>
          <w:sz w:val="28"/>
          <w:szCs w:val="28"/>
          <w:lang w:val="de-DE"/>
        </w:rPr>
      </w:pPr>
      <w:r>
        <w:rPr>
          <w:b/>
          <w:sz w:val="28"/>
          <w:szCs w:val="28"/>
        </w:rPr>
        <w:t>Тема</w:t>
      </w:r>
      <w:r>
        <w:rPr>
          <w:b/>
          <w:sz w:val="28"/>
          <w:szCs w:val="28"/>
          <w:lang w:val="de-DE"/>
        </w:rPr>
        <w:t xml:space="preserve"> 3.</w:t>
      </w:r>
      <w:r>
        <w:rPr>
          <w:sz w:val="28"/>
          <w:szCs w:val="28"/>
          <w:lang w:val="de-DE"/>
        </w:rPr>
        <w:t xml:space="preserve"> Durch die Stadt. Das unpersönliche Pronomen.</w:t>
      </w:r>
    </w:p>
    <w:p w:rsidR="008E5A0A" w:rsidRDefault="008E5A0A" w:rsidP="008E5A0A">
      <w:pPr>
        <w:pStyle w:val="msonormalcxspmiddle"/>
        <w:spacing w:before="0" w:beforeAutospacing="0" w:after="0" w:afterAutospacing="0"/>
        <w:ind w:left="567"/>
        <w:contextualSpacing/>
        <w:jc w:val="both"/>
        <w:rPr>
          <w:sz w:val="28"/>
          <w:szCs w:val="28"/>
          <w:lang w:val="de-DE"/>
        </w:rPr>
      </w:pPr>
      <w:r>
        <w:rPr>
          <w:b/>
          <w:sz w:val="28"/>
          <w:szCs w:val="28"/>
        </w:rPr>
        <w:t>Тема</w:t>
      </w:r>
      <w:r>
        <w:rPr>
          <w:b/>
          <w:sz w:val="28"/>
          <w:szCs w:val="28"/>
          <w:lang w:val="de-DE"/>
        </w:rPr>
        <w:t xml:space="preserve"> 4.</w:t>
      </w:r>
      <w:r>
        <w:rPr>
          <w:sz w:val="28"/>
          <w:szCs w:val="28"/>
          <w:lang w:val="de-DE"/>
        </w:rPr>
        <w:t xml:space="preserve"> Moderne Filmindustrie. Das Adjektiv. Die starke Deklination der Adjektive.</w:t>
      </w:r>
    </w:p>
    <w:p w:rsidR="008E5A0A" w:rsidRPr="00073436" w:rsidRDefault="008E5A0A" w:rsidP="008E5A0A">
      <w:pPr>
        <w:pStyle w:val="msonormalcxspmiddle"/>
        <w:spacing w:before="0" w:beforeAutospacing="0" w:after="0" w:afterAutospacing="0"/>
        <w:ind w:left="567"/>
        <w:contextualSpacing/>
        <w:jc w:val="both"/>
        <w:rPr>
          <w:sz w:val="28"/>
          <w:szCs w:val="28"/>
          <w:lang w:val="de-DE"/>
        </w:rPr>
      </w:pPr>
      <w:r>
        <w:rPr>
          <w:b/>
          <w:sz w:val="28"/>
          <w:szCs w:val="28"/>
        </w:rPr>
        <w:t>Тема</w:t>
      </w:r>
      <w:r>
        <w:rPr>
          <w:b/>
          <w:sz w:val="28"/>
          <w:szCs w:val="28"/>
          <w:lang w:val="de-DE"/>
        </w:rPr>
        <w:t xml:space="preserve"> 5. </w:t>
      </w:r>
      <w:r>
        <w:rPr>
          <w:sz w:val="28"/>
          <w:szCs w:val="28"/>
          <w:lang w:val="de-DE"/>
        </w:rPr>
        <w:t>Kino. Die schwache Deklination der Adjektive.</w:t>
      </w:r>
    </w:p>
    <w:p w:rsidR="00D25ED4" w:rsidRDefault="00D25ED4" w:rsidP="00D25ED4">
      <w:pPr>
        <w:pStyle w:val="msonormalcxspmiddle"/>
        <w:spacing w:before="0" w:beforeAutospacing="0" w:after="0" w:afterAutospacing="0"/>
        <w:ind w:left="567"/>
        <w:contextualSpacing/>
        <w:jc w:val="both"/>
        <w:rPr>
          <w:b/>
          <w:bCs/>
          <w:sz w:val="28"/>
          <w:szCs w:val="28"/>
          <w:lang w:val="de-DE"/>
        </w:rPr>
      </w:pPr>
    </w:p>
    <w:p w:rsidR="00932DFD" w:rsidRPr="00932DFD" w:rsidRDefault="00D25ED4" w:rsidP="00932DFD">
      <w:pPr>
        <w:ind w:firstLine="567"/>
        <w:jc w:val="both"/>
        <w:rPr>
          <w:lang w:val="de-DE"/>
        </w:rPr>
      </w:pPr>
      <w:r>
        <w:rPr>
          <w:b/>
          <w:bCs/>
          <w:szCs w:val="28"/>
          <w:lang w:val="uk-UA"/>
        </w:rPr>
        <w:t xml:space="preserve">Змістовий модуль </w:t>
      </w:r>
      <w:r w:rsidRPr="00061E1C">
        <w:rPr>
          <w:b/>
          <w:bCs/>
          <w:szCs w:val="28"/>
          <w:lang w:val="de-DE"/>
        </w:rPr>
        <w:t>3</w:t>
      </w:r>
      <w:r w:rsidR="00932DFD">
        <w:rPr>
          <w:b/>
          <w:bCs/>
          <w:szCs w:val="28"/>
          <w:lang w:val="de-DE"/>
        </w:rPr>
        <w:t>.</w:t>
      </w:r>
      <w:r w:rsidR="00932DFD" w:rsidRPr="00932DFD">
        <w:rPr>
          <w:b/>
          <w:szCs w:val="28"/>
          <w:lang w:val="de-DE"/>
        </w:rPr>
        <w:t xml:space="preserve"> Deutsche Mediensprache</w:t>
      </w:r>
      <w:r>
        <w:rPr>
          <w:b/>
          <w:szCs w:val="28"/>
          <w:lang w:val="de-DE"/>
        </w:rPr>
        <w:t xml:space="preserve">. </w:t>
      </w:r>
    </w:p>
    <w:p w:rsidR="00D25ED4" w:rsidRDefault="00D25ED4" w:rsidP="00D25ED4">
      <w:pPr>
        <w:pStyle w:val="msonormalcxspmiddle"/>
        <w:spacing w:before="0" w:beforeAutospacing="0" w:after="0" w:afterAutospacing="0"/>
        <w:ind w:left="567"/>
        <w:contextualSpacing/>
        <w:jc w:val="both"/>
        <w:rPr>
          <w:sz w:val="28"/>
          <w:szCs w:val="28"/>
          <w:lang w:val="de-DE"/>
        </w:rPr>
      </w:pPr>
      <w:r>
        <w:rPr>
          <w:b/>
          <w:sz w:val="28"/>
          <w:szCs w:val="28"/>
        </w:rPr>
        <w:t>Тема</w:t>
      </w:r>
      <w:r>
        <w:rPr>
          <w:b/>
          <w:sz w:val="28"/>
          <w:szCs w:val="28"/>
          <w:lang w:val="de-DE"/>
        </w:rPr>
        <w:t xml:space="preserve"> 1.</w:t>
      </w:r>
      <w:r>
        <w:rPr>
          <w:sz w:val="28"/>
          <w:szCs w:val="28"/>
          <w:lang w:val="de-DE"/>
        </w:rPr>
        <w:t xml:space="preserve"> Spezifik der Fachrich</w:t>
      </w:r>
      <w:r w:rsidR="00932DFD">
        <w:rPr>
          <w:sz w:val="28"/>
          <w:szCs w:val="28"/>
          <w:lang w:val="de-DE"/>
        </w:rPr>
        <w:t>tung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de-DE"/>
        </w:rPr>
        <w:t xml:space="preserve"> Das Passiv. Präsens Passiv. </w:t>
      </w:r>
      <w:r w:rsidR="00932DFD">
        <w:rPr>
          <w:sz w:val="28"/>
          <w:szCs w:val="28"/>
          <w:lang w:val="de-DE"/>
        </w:rPr>
        <w:t>Präteritum</w:t>
      </w:r>
      <w:r>
        <w:rPr>
          <w:sz w:val="28"/>
          <w:szCs w:val="28"/>
          <w:lang w:val="de-DE"/>
        </w:rPr>
        <w:t xml:space="preserve"> Passiv.</w:t>
      </w:r>
    </w:p>
    <w:p w:rsidR="00D25ED4" w:rsidRPr="00932DFD" w:rsidRDefault="00D25ED4" w:rsidP="00932DFD">
      <w:pPr>
        <w:ind w:left="567"/>
        <w:jc w:val="both"/>
        <w:rPr>
          <w:bCs/>
          <w:szCs w:val="28"/>
          <w:lang w:val="de-DE"/>
        </w:rPr>
      </w:pPr>
      <w:r w:rsidRPr="00932DFD">
        <w:rPr>
          <w:b/>
          <w:szCs w:val="28"/>
          <w:lang w:val="uk-UA"/>
        </w:rPr>
        <w:t>Тема</w:t>
      </w:r>
      <w:r>
        <w:rPr>
          <w:b/>
          <w:szCs w:val="28"/>
          <w:lang w:val="de-DE"/>
        </w:rPr>
        <w:t xml:space="preserve"> 2.</w:t>
      </w:r>
      <w:r>
        <w:rPr>
          <w:szCs w:val="28"/>
          <w:lang w:val="de-DE"/>
        </w:rPr>
        <w:t xml:space="preserve"> </w:t>
      </w:r>
      <w:r w:rsidR="00932DFD">
        <w:rPr>
          <w:szCs w:val="28"/>
          <w:lang w:val="de-DE"/>
        </w:rPr>
        <w:t xml:space="preserve">Deutschsprachige Medien: </w:t>
      </w:r>
      <w:r w:rsidR="00932DFD" w:rsidRPr="00270743">
        <w:rPr>
          <w:szCs w:val="28"/>
          <w:lang w:val="de-DE"/>
        </w:rPr>
        <w:t>Rundfunk, Fernsehen, Zei</w:t>
      </w:r>
      <w:r w:rsidR="00932DFD">
        <w:rPr>
          <w:szCs w:val="28"/>
          <w:lang w:val="de-DE"/>
        </w:rPr>
        <w:t xml:space="preserve">tungen und Zeitschriften, </w:t>
      </w:r>
      <w:r w:rsidR="00932DFD" w:rsidRPr="00270743">
        <w:rPr>
          <w:szCs w:val="28"/>
          <w:lang w:val="de-DE"/>
        </w:rPr>
        <w:t>Informationsportale im Internet</w:t>
      </w:r>
      <w:r w:rsidR="00932DFD">
        <w:rPr>
          <w:szCs w:val="28"/>
          <w:lang w:val="de-DE"/>
        </w:rPr>
        <w:t xml:space="preserve">. </w:t>
      </w:r>
      <w:r>
        <w:rPr>
          <w:szCs w:val="28"/>
          <w:lang w:val="de-DE"/>
        </w:rPr>
        <w:t xml:space="preserve">Perfekt, Plusquamperfekt Passiv. </w:t>
      </w:r>
    </w:p>
    <w:p w:rsidR="00D25ED4" w:rsidRDefault="00D25ED4" w:rsidP="00932DFD">
      <w:pPr>
        <w:ind w:left="567"/>
        <w:jc w:val="both"/>
        <w:rPr>
          <w:szCs w:val="28"/>
          <w:lang w:val="de-DE"/>
        </w:rPr>
      </w:pPr>
      <w:r>
        <w:rPr>
          <w:b/>
          <w:szCs w:val="28"/>
        </w:rPr>
        <w:t>Тема</w:t>
      </w:r>
      <w:r>
        <w:rPr>
          <w:b/>
          <w:szCs w:val="28"/>
          <w:lang w:val="de-DE"/>
        </w:rPr>
        <w:t xml:space="preserve"> 3.</w:t>
      </w:r>
      <w:r>
        <w:rPr>
          <w:szCs w:val="28"/>
          <w:lang w:val="de-DE"/>
        </w:rPr>
        <w:t xml:space="preserve"> </w:t>
      </w:r>
      <w:r w:rsidR="00932DFD" w:rsidRPr="00270743">
        <w:rPr>
          <w:szCs w:val="28"/>
          <w:lang w:val="de-DE"/>
        </w:rPr>
        <w:t>Deutsche, österreichische und schweizerische Zeitungen und Zeitschriften</w:t>
      </w:r>
      <w:r w:rsidR="00932DFD">
        <w:rPr>
          <w:szCs w:val="28"/>
          <w:lang w:val="de-DE"/>
        </w:rPr>
        <w:t xml:space="preserve">. </w:t>
      </w:r>
      <w:r>
        <w:rPr>
          <w:szCs w:val="28"/>
          <w:lang w:val="de-DE"/>
        </w:rPr>
        <w:t xml:space="preserve">Futurum Passiv. </w:t>
      </w:r>
    </w:p>
    <w:p w:rsidR="00D25ED4" w:rsidRPr="0037028F" w:rsidRDefault="00D25ED4" w:rsidP="00932DFD">
      <w:pPr>
        <w:ind w:firstLine="567"/>
        <w:jc w:val="both"/>
        <w:rPr>
          <w:szCs w:val="28"/>
          <w:lang w:val="de-DE"/>
        </w:rPr>
      </w:pPr>
      <w:r>
        <w:rPr>
          <w:b/>
          <w:szCs w:val="28"/>
        </w:rPr>
        <w:t>Тема</w:t>
      </w:r>
      <w:r>
        <w:rPr>
          <w:b/>
          <w:szCs w:val="28"/>
          <w:lang w:val="de-DE"/>
        </w:rPr>
        <w:t xml:space="preserve"> 4.</w:t>
      </w:r>
      <w:r>
        <w:rPr>
          <w:szCs w:val="28"/>
          <w:lang w:val="de-DE"/>
        </w:rPr>
        <w:t xml:space="preserve"> </w:t>
      </w:r>
      <w:r w:rsidR="00932DFD" w:rsidRPr="00270743">
        <w:rPr>
          <w:szCs w:val="28"/>
          <w:lang w:val="de-DE"/>
        </w:rPr>
        <w:t>Kommunikation und Werbung</w:t>
      </w:r>
      <w:r>
        <w:rPr>
          <w:szCs w:val="28"/>
          <w:lang w:val="de-DE"/>
        </w:rPr>
        <w:t xml:space="preserve">. Zustandspassiv. </w:t>
      </w:r>
    </w:p>
    <w:p w:rsidR="00D25ED4" w:rsidRPr="00932DFD" w:rsidRDefault="00D25ED4" w:rsidP="00932DFD">
      <w:pPr>
        <w:ind w:firstLine="567"/>
        <w:jc w:val="both"/>
        <w:rPr>
          <w:szCs w:val="28"/>
          <w:lang w:val="de-DE"/>
        </w:rPr>
      </w:pPr>
      <w:r>
        <w:rPr>
          <w:b/>
          <w:szCs w:val="28"/>
        </w:rPr>
        <w:t>Тема</w:t>
      </w:r>
      <w:r>
        <w:rPr>
          <w:b/>
          <w:szCs w:val="28"/>
          <w:lang w:val="de-DE"/>
        </w:rPr>
        <w:t xml:space="preserve"> 5. </w:t>
      </w:r>
      <w:r w:rsidR="00932DFD" w:rsidRPr="00270743">
        <w:rPr>
          <w:szCs w:val="28"/>
          <w:lang w:val="de-DE"/>
        </w:rPr>
        <w:t xml:space="preserve">Die </w:t>
      </w:r>
      <w:r w:rsidR="00932DFD" w:rsidRPr="00270743">
        <w:rPr>
          <w:bCs/>
          <w:szCs w:val="28"/>
          <w:lang w:val="de-DE"/>
        </w:rPr>
        <w:t>Meldung</w:t>
      </w:r>
    </w:p>
    <w:p w:rsidR="00D25ED4" w:rsidRDefault="00D25ED4" w:rsidP="00932DFD">
      <w:pPr>
        <w:ind w:firstLine="567"/>
        <w:jc w:val="both"/>
        <w:rPr>
          <w:szCs w:val="28"/>
          <w:lang w:val="de-DE"/>
        </w:rPr>
      </w:pPr>
      <w:r>
        <w:rPr>
          <w:b/>
          <w:szCs w:val="28"/>
        </w:rPr>
        <w:t>Тема</w:t>
      </w:r>
      <w:r>
        <w:rPr>
          <w:b/>
          <w:szCs w:val="28"/>
          <w:lang w:val="de-DE"/>
        </w:rPr>
        <w:t xml:space="preserve"> 6. </w:t>
      </w:r>
      <w:r w:rsidR="00932DFD" w:rsidRPr="00270743">
        <w:rPr>
          <w:szCs w:val="28"/>
          <w:lang w:val="de-DE"/>
        </w:rPr>
        <w:t>Das Internet</w:t>
      </w:r>
      <w:r w:rsidR="00932DFD">
        <w:rPr>
          <w:szCs w:val="28"/>
          <w:lang w:val="de-DE"/>
        </w:rPr>
        <w:t>.</w:t>
      </w:r>
      <w:r>
        <w:rPr>
          <w:szCs w:val="28"/>
          <w:lang w:val="de-DE"/>
        </w:rPr>
        <w:t xml:space="preserve"> Die Wortfolge im Satzgefüge. Objektsätze. Kausalsätze.</w:t>
      </w:r>
    </w:p>
    <w:p w:rsidR="00816512" w:rsidRDefault="00816512" w:rsidP="00816512">
      <w:pPr>
        <w:ind w:left="567"/>
        <w:jc w:val="both"/>
        <w:rPr>
          <w:b/>
          <w:bCs/>
          <w:szCs w:val="28"/>
          <w:lang w:val="de-DE"/>
        </w:rPr>
      </w:pPr>
    </w:p>
    <w:p w:rsidR="00816512" w:rsidRDefault="00816512" w:rsidP="00816512">
      <w:pPr>
        <w:ind w:left="567"/>
        <w:jc w:val="both"/>
        <w:rPr>
          <w:bCs/>
          <w:szCs w:val="28"/>
          <w:lang w:val="de-DE"/>
        </w:rPr>
      </w:pPr>
      <w:r w:rsidRPr="00816512">
        <w:rPr>
          <w:b/>
          <w:bCs/>
          <w:szCs w:val="28"/>
          <w:lang w:val="uk-UA"/>
        </w:rPr>
        <w:t>Змістовий</w:t>
      </w:r>
      <w:r w:rsidRPr="00270743">
        <w:rPr>
          <w:b/>
          <w:bCs/>
          <w:szCs w:val="28"/>
          <w:lang w:val="uk-UA"/>
        </w:rPr>
        <w:t xml:space="preserve"> </w:t>
      </w:r>
      <w:r w:rsidRPr="00270743">
        <w:rPr>
          <w:b/>
          <w:bCs/>
          <w:szCs w:val="28"/>
        </w:rPr>
        <w:t>модуль</w:t>
      </w:r>
      <w:r w:rsidRPr="00270743">
        <w:rPr>
          <w:b/>
          <w:bCs/>
          <w:szCs w:val="28"/>
          <w:lang w:val="de-DE"/>
        </w:rPr>
        <w:t xml:space="preserve"> 4. Journalistische Genres</w:t>
      </w:r>
      <w:r>
        <w:rPr>
          <w:b/>
          <w:bCs/>
          <w:szCs w:val="28"/>
          <w:lang w:val="de-DE"/>
        </w:rPr>
        <w:t>.</w:t>
      </w:r>
      <w:r w:rsidRPr="00F9324A">
        <w:rPr>
          <w:bCs/>
          <w:szCs w:val="28"/>
          <w:lang w:val="de-DE"/>
        </w:rPr>
        <w:t xml:space="preserve"> </w:t>
      </w:r>
    </w:p>
    <w:p w:rsidR="00816512" w:rsidRPr="00270743" w:rsidRDefault="00816512" w:rsidP="00816512">
      <w:pPr>
        <w:ind w:left="567"/>
        <w:jc w:val="both"/>
        <w:rPr>
          <w:szCs w:val="28"/>
          <w:lang w:val="de-DE"/>
        </w:rPr>
      </w:pPr>
      <w:r w:rsidRPr="00816512">
        <w:rPr>
          <w:b/>
          <w:szCs w:val="28"/>
          <w:lang w:val="uk-UA"/>
        </w:rPr>
        <w:t>Тема</w:t>
      </w:r>
      <w:r w:rsidRPr="00816512">
        <w:rPr>
          <w:b/>
          <w:szCs w:val="28"/>
          <w:lang w:val="de-DE"/>
        </w:rPr>
        <w:t xml:space="preserve"> 1.</w:t>
      </w:r>
      <w:r w:rsidRPr="00270743">
        <w:rPr>
          <w:szCs w:val="28"/>
          <w:lang w:val="de-DE"/>
        </w:rPr>
        <w:t xml:space="preserve"> </w:t>
      </w:r>
      <w:r w:rsidRPr="00F9324A">
        <w:rPr>
          <w:szCs w:val="28"/>
          <w:lang w:val="de-DE"/>
        </w:rPr>
        <w:t>Nachricht als informierende Darstellungsform</w:t>
      </w:r>
      <w:r>
        <w:rPr>
          <w:szCs w:val="28"/>
          <w:lang w:val="de-DE"/>
        </w:rPr>
        <w:t>.</w:t>
      </w:r>
      <w:r w:rsidRPr="00270743">
        <w:rPr>
          <w:szCs w:val="28"/>
          <w:lang w:val="de-DE"/>
        </w:rPr>
        <w:t xml:space="preserve"> Das Satzgefüge.  Lokalsätze. </w:t>
      </w:r>
    </w:p>
    <w:p w:rsidR="00816512" w:rsidRPr="00270743" w:rsidRDefault="00816512" w:rsidP="00816512">
      <w:pPr>
        <w:ind w:left="567"/>
        <w:jc w:val="both"/>
        <w:rPr>
          <w:szCs w:val="28"/>
          <w:lang w:val="de-DE"/>
        </w:rPr>
      </w:pPr>
      <w:r w:rsidRPr="00816512">
        <w:rPr>
          <w:b/>
          <w:szCs w:val="28"/>
        </w:rPr>
        <w:t>Тема</w:t>
      </w:r>
      <w:r w:rsidRPr="00816512">
        <w:rPr>
          <w:b/>
          <w:szCs w:val="28"/>
          <w:lang w:val="de-DE"/>
        </w:rPr>
        <w:t xml:space="preserve"> 2.</w:t>
      </w:r>
      <w:r w:rsidRPr="00270743">
        <w:rPr>
          <w:szCs w:val="28"/>
          <w:lang w:val="de-DE"/>
        </w:rPr>
        <w:t xml:space="preserve"> </w:t>
      </w:r>
      <w:r w:rsidRPr="00F9324A">
        <w:rPr>
          <w:szCs w:val="28"/>
          <w:lang w:val="de-DE"/>
        </w:rPr>
        <w:t>Das Interview</w:t>
      </w:r>
      <w:r>
        <w:rPr>
          <w:szCs w:val="28"/>
          <w:lang w:val="de-DE"/>
        </w:rPr>
        <w:t>.</w:t>
      </w:r>
      <w:r w:rsidRPr="00270743">
        <w:rPr>
          <w:szCs w:val="28"/>
          <w:lang w:val="de-DE"/>
        </w:rPr>
        <w:t xml:space="preserve"> Das Satzgefüge. Temporalsätze.</w:t>
      </w:r>
    </w:p>
    <w:p w:rsidR="00816512" w:rsidRPr="00270743" w:rsidRDefault="00816512" w:rsidP="00816512">
      <w:pPr>
        <w:ind w:left="567"/>
        <w:jc w:val="both"/>
        <w:rPr>
          <w:szCs w:val="28"/>
          <w:lang w:val="de-DE"/>
        </w:rPr>
      </w:pPr>
      <w:r w:rsidRPr="00816512">
        <w:rPr>
          <w:b/>
          <w:szCs w:val="28"/>
        </w:rPr>
        <w:t>Тема</w:t>
      </w:r>
      <w:r w:rsidRPr="00816512">
        <w:rPr>
          <w:b/>
          <w:szCs w:val="28"/>
          <w:lang w:val="de-DE"/>
        </w:rPr>
        <w:t xml:space="preserve"> 3. </w:t>
      </w:r>
      <w:r w:rsidRPr="00F9324A">
        <w:rPr>
          <w:szCs w:val="28"/>
          <w:lang w:val="de-DE"/>
        </w:rPr>
        <w:t>Die unterhaltende Information. Das Feature.</w:t>
      </w:r>
    </w:p>
    <w:p w:rsidR="00816512" w:rsidRPr="00270743" w:rsidRDefault="00816512" w:rsidP="00816512">
      <w:pPr>
        <w:ind w:left="567"/>
        <w:jc w:val="both"/>
        <w:rPr>
          <w:szCs w:val="28"/>
          <w:lang w:val="de-DE"/>
        </w:rPr>
      </w:pPr>
      <w:r w:rsidRPr="00816512">
        <w:rPr>
          <w:b/>
          <w:szCs w:val="28"/>
        </w:rPr>
        <w:t>Тема</w:t>
      </w:r>
      <w:r w:rsidRPr="00816512">
        <w:rPr>
          <w:b/>
          <w:szCs w:val="28"/>
          <w:lang w:val="de-DE"/>
        </w:rPr>
        <w:t xml:space="preserve"> 4.</w:t>
      </w:r>
      <w:r w:rsidRPr="00270743">
        <w:rPr>
          <w:szCs w:val="28"/>
          <w:lang w:val="de-DE"/>
        </w:rPr>
        <w:t xml:space="preserve"> </w:t>
      </w:r>
      <w:r w:rsidRPr="00F9324A">
        <w:rPr>
          <w:szCs w:val="28"/>
          <w:lang w:val="de-DE"/>
        </w:rPr>
        <w:t>Die Reportage</w:t>
      </w:r>
      <w:r>
        <w:rPr>
          <w:szCs w:val="28"/>
          <w:lang w:val="de-DE"/>
        </w:rPr>
        <w:t>.</w:t>
      </w:r>
    </w:p>
    <w:p w:rsidR="00816512" w:rsidRPr="00816512" w:rsidRDefault="00816512" w:rsidP="00816512">
      <w:pPr>
        <w:ind w:left="567"/>
        <w:jc w:val="both"/>
        <w:rPr>
          <w:szCs w:val="28"/>
          <w:lang w:val="de-DE"/>
        </w:rPr>
      </w:pPr>
      <w:r w:rsidRPr="00816512">
        <w:rPr>
          <w:b/>
          <w:szCs w:val="28"/>
        </w:rPr>
        <w:t>Тема</w:t>
      </w:r>
      <w:r w:rsidRPr="00816512">
        <w:rPr>
          <w:b/>
          <w:szCs w:val="28"/>
          <w:lang w:val="de-DE"/>
        </w:rPr>
        <w:t xml:space="preserve"> 5.</w:t>
      </w:r>
      <w:r w:rsidRPr="00270743">
        <w:rPr>
          <w:szCs w:val="28"/>
          <w:lang w:val="de-DE"/>
        </w:rPr>
        <w:t xml:space="preserve"> </w:t>
      </w:r>
      <w:r w:rsidRPr="00F9324A">
        <w:rPr>
          <w:szCs w:val="28"/>
          <w:lang w:val="de-DE"/>
        </w:rPr>
        <w:t>Meinungsäußernde Darstellungsformen.</w:t>
      </w:r>
      <w:r w:rsidRPr="00F9324A">
        <w:rPr>
          <w:szCs w:val="28"/>
          <w:lang w:val="uk-UA"/>
        </w:rPr>
        <w:t xml:space="preserve"> </w:t>
      </w:r>
      <w:r w:rsidRPr="00F9324A">
        <w:rPr>
          <w:szCs w:val="28"/>
          <w:lang w:val="de-DE"/>
        </w:rPr>
        <w:t>Der</w:t>
      </w:r>
      <w:r w:rsidRPr="00F9324A">
        <w:rPr>
          <w:szCs w:val="28"/>
          <w:lang w:val="uk-UA"/>
        </w:rPr>
        <w:t xml:space="preserve"> </w:t>
      </w:r>
      <w:r w:rsidRPr="00F9324A">
        <w:rPr>
          <w:szCs w:val="28"/>
          <w:lang w:val="de-DE"/>
        </w:rPr>
        <w:t>Kommentar</w:t>
      </w:r>
      <w:r>
        <w:rPr>
          <w:szCs w:val="28"/>
          <w:lang w:val="de-DE"/>
        </w:rPr>
        <w:t>.</w:t>
      </w:r>
    </w:p>
    <w:p w:rsidR="00932DFD" w:rsidRDefault="00932DFD" w:rsidP="00932DFD">
      <w:pPr>
        <w:ind w:firstLine="567"/>
        <w:jc w:val="both"/>
        <w:rPr>
          <w:szCs w:val="28"/>
          <w:lang w:val="de-DE"/>
        </w:rPr>
      </w:pPr>
    </w:p>
    <w:p w:rsidR="00932DFD" w:rsidRDefault="00932DFD" w:rsidP="00932DFD">
      <w:pPr>
        <w:ind w:firstLine="567"/>
        <w:jc w:val="both"/>
        <w:rPr>
          <w:szCs w:val="28"/>
          <w:lang w:val="de-DE"/>
        </w:rPr>
      </w:pPr>
    </w:p>
    <w:p w:rsidR="009816A2" w:rsidRDefault="009816A2" w:rsidP="009816A2">
      <w:pPr>
        <w:ind w:firstLine="567"/>
        <w:rPr>
          <w:szCs w:val="28"/>
          <w:lang w:val="uk-UA"/>
        </w:rPr>
      </w:pPr>
    </w:p>
    <w:p w:rsidR="009816A2" w:rsidRDefault="009816A2" w:rsidP="009816A2">
      <w:pPr>
        <w:ind w:left="1440" w:hanging="873"/>
        <w:rPr>
          <w:szCs w:val="28"/>
          <w:lang w:val="uk-UA"/>
        </w:rPr>
      </w:pPr>
    </w:p>
    <w:p w:rsidR="009816A2" w:rsidRDefault="009816A2" w:rsidP="009816A2">
      <w:pPr>
        <w:ind w:left="1440" w:hanging="873"/>
        <w:rPr>
          <w:szCs w:val="28"/>
          <w:lang w:val="uk-UA"/>
        </w:rPr>
      </w:pPr>
    </w:p>
    <w:p w:rsidR="009816A2" w:rsidRDefault="009816A2" w:rsidP="009816A2">
      <w:pPr>
        <w:ind w:left="1440" w:hanging="873"/>
        <w:rPr>
          <w:szCs w:val="28"/>
          <w:lang w:val="uk-UA"/>
        </w:rPr>
      </w:pPr>
    </w:p>
    <w:p w:rsidR="009816A2" w:rsidRDefault="009816A2" w:rsidP="009816A2">
      <w:pPr>
        <w:ind w:left="1440" w:hanging="873"/>
        <w:rPr>
          <w:szCs w:val="28"/>
          <w:lang w:val="uk-UA"/>
        </w:rPr>
      </w:pPr>
    </w:p>
    <w:p w:rsidR="009816A2" w:rsidRPr="00631439" w:rsidRDefault="009816A2" w:rsidP="009816A2">
      <w:pPr>
        <w:ind w:firstLine="708"/>
        <w:jc w:val="center"/>
        <w:rPr>
          <w:b/>
          <w:bCs/>
          <w:szCs w:val="28"/>
          <w:lang w:val="uk-UA"/>
        </w:rPr>
      </w:pPr>
      <w:r w:rsidRPr="00631439">
        <w:rPr>
          <w:b/>
          <w:bCs/>
          <w:szCs w:val="28"/>
          <w:lang w:val="uk-UA"/>
        </w:rPr>
        <w:lastRenderedPageBreak/>
        <w:t>4. Структура навчальної дисципліни</w:t>
      </w:r>
    </w:p>
    <w:tbl>
      <w:tblPr>
        <w:tblW w:w="501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1003"/>
        <w:gridCol w:w="356"/>
        <w:gridCol w:w="496"/>
        <w:gridCol w:w="623"/>
        <w:gridCol w:w="587"/>
        <w:gridCol w:w="636"/>
        <w:gridCol w:w="1003"/>
        <w:gridCol w:w="356"/>
        <w:gridCol w:w="496"/>
        <w:gridCol w:w="623"/>
        <w:gridCol w:w="587"/>
        <w:gridCol w:w="621"/>
      </w:tblGrid>
      <w:tr w:rsidR="009816A2" w:rsidRPr="00932DFD" w:rsidTr="000B34C4">
        <w:trPr>
          <w:cantSplit/>
        </w:trPr>
        <w:tc>
          <w:tcPr>
            <w:tcW w:w="1272" w:type="pct"/>
            <w:vMerge w:val="restart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Назви змістових модулів і тем</w:t>
            </w:r>
          </w:p>
        </w:tc>
        <w:tc>
          <w:tcPr>
            <w:tcW w:w="3728" w:type="pct"/>
            <w:gridSpan w:val="12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Кількість годин</w:t>
            </w:r>
          </w:p>
        </w:tc>
      </w:tr>
      <w:tr w:rsidR="009816A2" w:rsidRPr="00932DFD" w:rsidTr="000B34C4">
        <w:trPr>
          <w:cantSplit/>
        </w:trPr>
        <w:tc>
          <w:tcPr>
            <w:tcW w:w="1272" w:type="pct"/>
            <w:vMerge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</w:p>
        </w:tc>
        <w:tc>
          <w:tcPr>
            <w:tcW w:w="1864" w:type="pct"/>
            <w:gridSpan w:val="6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4E4051">
              <w:rPr>
                <w:lang w:val="uk-UA"/>
              </w:rPr>
              <w:t>енна форма</w:t>
            </w:r>
          </w:p>
        </w:tc>
        <w:tc>
          <w:tcPr>
            <w:tcW w:w="1864" w:type="pct"/>
            <w:gridSpan w:val="6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Заочна форма</w:t>
            </w:r>
          </w:p>
        </w:tc>
      </w:tr>
      <w:tr w:rsidR="009816A2" w:rsidRPr="004E4051" w:rsidTr="000B34C4">
        <w:trPr>
          <w:cantSplit/>
        </w:trPr>
        <w:tc>
          <w:tcPr>
            <w:tcW w:w="1272" w:type="pct"/>
            <w:vMerge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</w:p>
        </w:tc>
        <w:tc>
          <w:tcPr>
            <w:tcW w:w="507" w:type="pct"/>
            <w:vMerge w:val="restart"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 xml:space="preserve">сього </w:t>
            </w:r>
          </w:p>
        </w:tc>
        <w:tc>
          <w:tcPr>
            <w:tcW w:w="1357" w:type="pct"/>
            <w:gridSpan w:val="5"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 xml:space="preserve">сього </w:t>
            </w:r>
          </w:p>
        </w:tc>
        <w:tc>
          <w:tcPr>
            <w:tcW w:w="1357" w:type="pct"/>
            <w:gridSpan w:val="5"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</w:tr>
      <w:tr w:rsidR="009816A2" w:rsidRPr="004E4051" w:rsidTr="000B34C4">
        <w:trPr>
          <w:cantSplit/>
        </w:trPr>
        <w:tc>
          <w:tcPr>
            <w:tcW w:w="1272" w:type="pct"/>
            <w:vMerge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251" w:type="pct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лаб</w:t>
            </w:r>
            <w:proofErr w:type="spellEnd"/>
          </w:p>
        </w:tc>
        <w:tc>
          <w:tcPr>
            <w:tcW w:w="297" w:type="pct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314" w:type="pct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507" w:type="pct"/>
            <w:vMerge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251" w:type="pct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лаб</w:t>
            </w:r>
            <w:proofErr w:type="spellEnd"/>
          </w:p>
        </w:tc>
        <w:tc>
          <w:tcPr>
            <w:tcW w:w="297" w:type="pct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314" w:type="pct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9816A2" w:rsidRPr="004E4051" w:rsidTr="000B34C4">
        <w:tc>
          <w:tcPr>
            <w:tcW w:w="1272" w:type="pct"/>
          </w:tcPr>
          <w:p w:rsidR="009816A2" w:rsidRPr="004E4051" w:rsidRDefault="009816A2" w:rsidP="00FC0F32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2</w:t>
            </w: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3</w:t>
            </w:r>
          </w:p>
        </w:tc>
        <w:tc>
          <w:tcPr>
            <w:tcW w:w="251" w:type="pct"/>
          </w:tcPr>
          <w:p w:rsidR="009816A2" w:rsidRPr="004E4051" w:rsidRDefault="009816A2" w:rsidP="00FC0F32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4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5</w:t>
            </w:r>
          </w:p>
        </w:tc>
        <w:tc>
          <w:tcPr>
            <w:tcW w:w="297" w:type="pct"/>
          </w:tcPr>
          <w:p w:rsidR="009816A2" w:rsidRPr="004E4051" w:rsidRDefault="009816A2" w:rsidP="00FC0F32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6</w:t>
            </w:r>
          </w:p>
        </w:tc>
        <w:tc>
          <w:tcPr>
            <w:tcW w:w="314" w:type="pct"/>
          </w:tcPr>
          <w:p w:rsidR="009816A2" w:rsidRPr="004E4051" w:rsidRDefault="009816A2" w:rsidP="00FC0F32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7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8</w:t>
            </w:r>
          </w:p>
        </w:tc>
        <w:tc>
          <w:tcPr>
            <w:tcW w:w="180" w:type="pct"/>
            <w:shd w:val="clear" w:color="auto" w:fill="auto"/>
          </w:tcPr>
          <w:p w:rsidR="009816A2" w:rsidRPr="00484C40" w:rsidRDefault="009816A2" w:rsidP="00FC0F32">
            <w:pPr>
              <w:jc w:val="center"/>
              <w:rPr>
                <w:bCs/>
                <w:lang w:val="en-US"/>
              </w:rPr>
            </w:pPr>
            <w:r w:rsidRPr="004E4051">
              <w:rPr>
                <w:bCs/>
                <w:lang w:val="uk-UA"/>
              </w:rPr>
              <w:t>9</w:t>
            </w:r>
          </w:p>
        </w:tc>
        <w:tc>
          <w:tcPr>
            <w:tcW w:w="251" w:type="pct"/>
          </w:tcPr>
          <w:p w:rsidR="009816A2" w:rsidRPr="00484C40" w:rsidRDefault="009816A2" w:rsidP="00FC0F32">
            <w:pPr>
              <w:jc w:val="center"/>
              <w:rPr>
                <w:bCs/>
                <w:lang w:val="en-US"/>
              </w:rPr>
            </w:pPr>
            <w:r w:rsidRPr="004E4051">
              <w:rPr>
                <w:bCs/>
                <w:lang w:val="uk-UA"/>
              </w:rPr>
              <w:t>10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11</w:t>
            </w:r>
          </w:p>
        </w:tc>
        <w:tc>
          <w:tcPr>
            <w:tcW w:w="297" w:type="pct"/>
          </w:tcPr>
          <w:p w:rsidR="009816A2" w:rsidRPr="004E4051" w:rsidRDefault="009816A2" w:rsidP="00FC0F32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12</w:t>
            </w:r>
          </w:p>
        </w:tc>
        <w:tc>
          <w:tcPr>
            <w:tcW w:w="314" w:type="pct"/>
          </w:tcPr>
          <w:p w:rsidR="009816A2" w:rsidRPr="004E4051" w:rsidRDefault="009816A2" w:rsidP="00FC0F32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13</w:t>
            </w:r>
          </w:p>
        </w:tc>
      </w:tr>
      <w:tr w:rsidR="009816A2" w:rsidRPr="004E4051" w:rsidTr="000B34C4">
        <w:trPr>
          <w:cantSplit/>
        </w:trPr>
        <w:tc>
          <w:tcPr>
            <w:tcW w:w="5000" w:type="pct"/>
            <w:gridSpan w:val="13"/>
          </w:tcPr>
          <w:p w:rsidR="009816A2" w:rsidRPr="008F1CF2" w:rsidRDefault="009816A2" w:rsidP="00FC0F32">
            <w:pPr>
              <w:jc w:val="center"/>
              <w:rPr>
                <w:b/>
                <w:bCs/>
                <w:lang w:val="en-US"/>
              </w:rPr>
            </w:pPr>
            <w:r w:rsidRPr="004E4051">
              <w:rPr>
                <w:b/>
                <w:bCs/>
                <w:lang w:val="uk-UA"/>
              </w:rPr>
              <w:t>Модуль 1</w:t>
            </w:r>
            <w:r>
              <w:rPr>
                <w:b/>
                <w:bCs/>
                <w:lang w:val="en-US"/>
              </w:rPr>
              <w:t xml:space="preserve">  </w:t>
            </w:r>
          </w:p>
        </w:tc>
      </w:tr>
      <w:tr w:rsidR="009816A2" w:rsidRPr="00F352AE" w:rsidTr="000B34C4">
        <w:trPr>
          <w:cantSplit/>
        </w:trPr>
        <w:tc>
          <w:tcPr>
            <w:tcW w:w="5000" w:type="pct"/>
            <w:gridSpan w:val="13"/>
          </w:tcPr>
          <w:p w:rsidR="009816A2" w:rsidRPr="00D45764" w:rsidRDefault="009816A2" w:rsidP="00D45764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szCs w:val="28"/>
                <w:lang w:val="de-DE"/>
              </w:rPr>
            </w:pPr>
            <w:r w:rsidRPr="004E4051">
              <w:rPr>
                <w:b/>
                <w:bCs/>
                <w:lang w:val="uk-UA"/>
              </w:rPr>
              <w:t>Змістовий модуль 1</w:t>
            </w:r>
            <w:r>
              <w:rPr>
                <w:lang w:val="uk-UA"/>
              </w:rPr>
              <w:t xml:space="preserve">. </w:t>
            </w:r>
            <w:r w:rsidR="00D45764" w:rsidRPr="00D45764">
              <w:rPr>
                <w:szCs w:val="22"/>
                <w:lang w:val="de-DE"/>
              </w:rPr>
              <w:t>Deutsch für die moderne Kommunikation.</w:t>
            </w:r>
          </w:p>
        </w:tc>
      </w:tr>
      <w:tr w:rsidR="009816A2" w:rsidRPr="004E4051" w:rsidTr="000B34C4">
        <w:tc>
          <w:tcPr>
            <w:tcW w:w="1272" w:type="pct"/>
          </w:tcPr>
          <w:p w:rsidR="009816A2" w:rsidRPr="006B3F80" w:rsidRDefault="009816A2" w:rsidP="00FC0F32">
            <w:pPr>
              <w:rPr>
                <w:lang w:val="uk-UA"/>
              </w:rPr>
            </w:pPr>
            <w:r w:rsidRPr="006B3F80">
              <w:rPr>
                <w:bCs/>
                <w:lang w:val="uk-UA"/>
              </w:rPr>
              <w:t xml:space="preserve">Тема 1. </w:t>
            </w:r>
            <w:r w:rsidR="000B34C4">
              <w:rPr>
                <w:szCs w:val="28"/>
                <w:lang w:val="de-DE"/>
              </w:rPr>
              <w:t>Identifikation der Persönlichkeit. Personalangaben. Die phonetische Basis der deutschen Sprache. Die Wortfolge. Grundformen der Verben.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28365D" w:rsidP="00FC0F3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1D3F88" w:rsidRDefault="009816A2" w:rsidP="00FC0F3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</w:tr>
      <w:tr w:rsidR="009816A2" w:rsidRPr="004E4051" w:rsidTr="000B34C4">
        <w:tc>
          <w:tcPr>
            <w:tcW w:w="1272" w:type="pct"/>
          </w:tcPr>
          <w:p w:rsidR="009816A2" w:rsidRPr="006B3F80" w:rsidRDefault="009816A2" w:rsidP="000824D8">
            <w:pPr>
              <w:rPr>
                <w:lang w:val="uk-UA"/>
              </w:rPr>
            </w:pPr>
            <w:r w:rsidRPr="006B3F80">
              <w:rPr>
                <w:bCs/>
                <w:lang w:val="uk-UA"/>
              </w:rPr>
              <w:t>Тема 2.</w:t>
            </w:r>
            <w:r w:rsidRPr="006B3F80">
              <w:rPr>
                <w:lang w:val="uk-UA"/>
              </w:rPr>
              <w:t xml:space="preserve"> </w:t>
            </w:r>
            <w:r w:rsidR="000B34C4">
              <w:rPr>
                <w:szCs w:val="28"/>
                <w:lang w:val="de-DE"/>
              </w:rPr>
              <w:t>Massenmedien. Das Präsens.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28365D" w:rsidP="00FC0F3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E46940" w:rsidP="00FC0F32">
            <w:pPr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9816A2">
              <w:rPr>
                <w:lang w:val="uk-UA"/>
              </w:rPr>
              <w:t>0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</w:tr>
      <w:tr w:rsidR="009816A2" w:rsidRPr="004E4051" w:rsidTr="000B34C4">
        <w:tc>
          <w:tcPr>
            <w:tcW w:w="1272" w:type="pct"/>
          </w:tcPr>
          <w:p w:rsidR="000824D8" w:rsidRDefault="009816A2" w:rsidP="000B34C4">
            <w:pPr>
              <w:rPr>
                <w:szCs w:val="28"/>
                <w:lang w:val="uk-UA"/>
              </w:rPr>
            </w:pPr>
            <w:r w:rsidRPr="00701964">
              <w:rPr>
                <w:szCs w:val="28"/>
                <w:lang w:val="uk-UA"/>
              </w:rPr>
              <w:t>Тема 3 .</w:t>
            </w:r>
            <w:r>
              <w:rPr>
                <w:szCs w:val="28"/>
                <w:lang w:val="uk-UA"/>
              </w:rPr>
              <w:t xml:space="preserve"> </w:t>
            </w:r>
          </w:p>
          <w:p w:rsidR="009816A2" w:rsidRPr="00701964" w:rsidRDefault="000824D8" w:rsidP="000B34C4">
            <w:pPr>
              <w:rPr>
                <w:lang w:val="uk-UA"/>
              </w:rPr>
            </w:pPr>
            <w:r>
              <w:rPr>
                <w:szCs w:val="28"/>
                <w:lang w:val="de-DE"/>
              </w:rPr>
              <w:t xml:space="preserve">Die Presse. </w:t>
            </w:r>
            <w:r w:rsidR="000B34C4">
              <w:rPr>
                <w:szCs w:val="28"/>
                <w:lang w:val="de-DE"/>
              </w:rPr>
              <w:t>Personalpronomen. Reflexivpronomen. Possessivpronomen. Das Präteritum.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</w:tr>
      <w:tr w:rsidR="009816A2" w:rsidRPr="004E4051" w:rsidTr="000B34C4">
        <w:trPr>
          <w:trHeight w:val="1725"/>
        </w:trPr>
        <w:tc>
          <w:tcPr>
            <w:tcW w:w="1272" w:type="pct"/>
          </w:tcPr>
          <w:p w:rsidR="00E46940" w:rsidRDefault="009816A2" w:rsidP="000B34C4">
            <w:pPr>
              <w:rPr>
                <w:szCs w:val="28"/>
                <w:lang w:val="de-DE"/>
              </w:rPr>
            </w:pPr>
            <w:r w:rsidRPr="00701964">
              <w:rPr>
                <w:szCs w:val="28"/>
                <w:lang w:val="uk-UA"/>
              </w:rPr>
              <w:t>Тема 4</w:t>
            </w:r>
            <w:r w:rsidRPr="00664CCE">
              <w:rPr>
                <w:b/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</w:p>
          <w:p w:rsidR="009816A2" w:rsidRPr="00701964" w:rsidRDefault="000B34C4" w:rsidP="000B34C4">
            <w:pPr>
              <w:rPr>
                <w:lang w:val="uk-UA"/>
              </w:rPr>
            </w:pPr>
            <w:r>
              <w:rPr>
                <w:szCs w:val="28"/>
                <w:lang w:val="de-DE"/>
              </w:rPr>
              <w:t>Das Radio und das Fernsehen. Das Perfekt. Das Plusquamperfekt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</w:tr>
      <w:tr w:rsidR="009816A2" w:rsidRPr="004E4051" w:rsidTr="00E46940">
        <w:trPr>
          <w:trHeight w:val="1268"/>
        </w:trPr>
        <w:tc>
          <w:tcPr>
            <w:tcW w:w="1272" w:type="pct"/>
          </w:tcPr>
          <w:p w:rsidR="00E46940" w:rsidRDefault="009816A2" w:rsidP="00E46940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de-DE"/>
              </w:rPr>
            </w:pPr>
            <w:r w:rsidRPr="00E46940">
              <w:rPr>
                <w:sz w:val="28"/>
                <w:szCs w:val="28"/>
                <w:lang w:val="uk-UA"/>
              </w:rPr>
              <w:t>Тема 5</w:t>
            </w:r>
            <w:r w:rsidR="00E46940" w:rsidRPr="0037028F">
              <w:rPr>
                <w:sz w:val="28"/>
                <w:szCs w:val="28"/>
                <w:lang w:val="de-DE"/>
              </w:rPr>
              <w:t>.</w:t>
            </w:r>
          </w:p>
          <w:p w:rsidR="009816A2" w:rsidRPr="00E46940" w:rsidRDefault="000B34C4" w:rsidP="00E46940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Computer</w:t>
            </w:r>
            <w:r w:rsidRPr="0037028F">
              <w:rPr>
                <w:sz w:val="28"/>
                <w:szCs w:val="28"/>
                <w:lang w:val="de-DE"/>
              </w:rPr>
              <w:t xml:space="preserve">. </w:t>
            </w:r>
            <w:r>
              <w:rPr>
                <w:sz w:val="28"/>
                <w:szCs w:val="28"/>
                <w:lang w:val="de-DE"/>
              </w:rPr>
              <w:t>Das</w:t>
            </w:r>
            <w:r w:rsidRPr="0037028F"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sz w:val="28"/>
                <w:szCs w:val="28"/>
                <w:lang w:val="de-DE"/>
              </w:rPr>
              <w:t>Futurum</w:t>
            </w:r>
            <w:r w:rsidRPr="0037028F">
              <w:rPr>
                <w:sz w:val="28"/>
                <w:szCs w:val="28"/>
                <w:lang w:val="de-DE"/>
              </w:rPr>
              <w:t xml:space="preserve">. </w:t>
            </w:r>
            <w:r>
              <w:rPr>
                <w:sz w:val="28"/>
                <w:szCs w:val="28"/>
                <w:lang w:val="de-DE"/>
              </w:rPr>
              <w:t>Die</w:t>
            </w:r>
            <w:r w:rsidRPr="0037028F"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sz w:val="28"/>
                <w:szCs w:val="28"/>
                <w:lang w:val="de-DE"/>
              </w:rPr>
              <w:t>Verneinung</w:t>
            </w:r>
            <w:r w:rsidRPr="0037028F">
              <w:rPr>
                <w:sz w:val="28"/>
                <w:szCs w:val="28"/>
                <w:lang w:val="de-DE"/>
              </w:rPr>
              <w:t>.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</w:tr>
      <w:tr w:rsidR="009816A2" w:rsidRPr="004E4051" w:rsidTr="00E46940">
        <w:trPr>
          <w:trHeight w:val="558"/>
        </w:trPr>
        <w:tc>
          <w:tcPr>
            <w:tcW w:w="1272" w:type="pct"/>
          </w:tcPr>
          <w:p w:rsidR="00E46940" w:rsidRDefault="009816A2" w:rsidP="00E46940">
            <w:pPr>
              <w:rPr>
                <w:szCs w:val="28"/>
                <w:lang w:val="de-DE"/>
              </w:rPr>
            </w:pPr>
            <w:r w:rsidRPr="00701964">
              <w:rPr>
                <w:szCs w:val="28"/>
                <w:lang w:val="uk-UA"/>
              </w:rPr>
              <w:t>Тема 6 .</w:t>
            </w:r>
            <w:r>
              <w:rPr>
                <w:szCs w:val="28"/>
                <w:lang w:val="uk-UA"/>
              </w:rPr>
              <w:t xml:space="preserve"> </w:t>
            </w:r>
          </w:p>
          <w:p w:rsidR="009816A2" w:rsidRPr="00664CCE" w:rsidRDefault="00E46940" w:rsidP="00E46940">
            <w:pPr>
              <w:rPr>
                <w:b/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 xml:space="preserve">Der Geschäftsbrief. Das Substantiv. Die besondere Art der Deklination.  Deklination der Substantive. Pluralbildung der </w:t>
            </w:r>
            <w:r>
              <w:rPr>
                <w:szCs w:val="28"/>
                <w:lang w:val="de-DE"/>
              </w:rPr>
              <w:lastRenderedPageBreak/>
              <w:t>Substantive.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</w:tr>
      <w:tr w:rsidR="009816A2" w:rsidRPr="004E4051" w:rsidTr="000B34C4">
        <w:tc>
          <w:tcPr>
            <w:tcW w:w="1272" w:type="pct"/>
          </w:tcPr>
          <w:p w:rsidR="009816A2" w:rsidRPr="006B3F80" w:rsidRDefault="009816A2" w:rsidP="00FC0F32">
            <w:pPr>
              <w:rPr>
                <w:bCs/>
                <w:lang w:val="uk-UA"/>
              </w:rPr>
            </w:pPr>
            <w:r w:rsidRPr="006B3F80">
              <w:rPr>
                <w:bCs/>
                <w:lang w:val="uk-UA"/>
              </w:rPr>
              <w:lastRenderedPageBreak/>
              <w:t xml:space="preserve">Разом </w:t>
            </w:r>
            <w:r>
              <w:rPr>
                <w:bCs/>
                <w:lang w:val="uk-UA"/>
              </w:rPr>
              <w:t>за</w:t>
            </w:r>
            <w:r w:rsidRPr="006B3F80">
              <w:rPr>
                <w:bCs/>
                <w:lang w:val="uk-UA"/>
              </w:rPr>
              <w:t xml:space="preserve"> зм</w:t>
            </w:r>
            <w:r>
              <w:rPr>
                <w:bCs/>
                <w:lang w:val="uk-UA"/>
              </w:rPr>
              <w:t>істовим</w:t>
            </w:r>
            <w:r w:rsidRPr="006B3F80">
              <w:rPr>
                <w:bCs/>
                <w:lang w:val="uk-UA"/>
              </w:rPr>
              <w:t xml:space="preserve"> модул</w:t>
            </w:r>
            <w:r>
              <w:rPr>
                <w:bCs/>
                <w:lang w:val="uk-UA"/>
              </w:rPr>
              <w:t xml:space="preserve">ем </w:t>
            </w:r>
            <w:r w:rsidRPr="006B3F80">
              <w:rPr>
                <w:bCs/>
                <w:lang w:val="uk-UA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28365D" w:rsidP="00FC0F32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E46940" w:rsidRDefault="00E46940" w:rsidP="00FC0F32">
            <w:pPr>
              <w:rPr>
                <w:lang w:val="de-DE"/>
              </w:rPr>
            </w:pPr>
            <w:r>
              <w:rPr>
                <w:lang w:val="uk-UA"/>
              </w:rPr>
              <w:t>3</w:t>
            </w:r>
            <w:r>
              <w:rPr>
                <w:lang w:val="de-DE"/>
              </w:rPr>
              <w:t>0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</w:tr>
      <w:tr w:rsidR="009816A2" w:rsidRPr="00542C76" w:rsidTr="000B34C4">
        <w:trPr>
          <w:cantSplit/>
        </w:trPr>
        <w:tc>
          <w:tcPr>
            <w:tcW w:w="5000" w:type="pct"/>
            <w:gridSpan w:val="13"/>
          </w:tcPr>
          <w:p w:rsidR="009816A2" w:rsidRPr="004E4051" w:rsidRDefault="009816A2" w:rsidP="00A31081">
            <w:pPr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2.</w:t>
            </w:r>
            <w:r>
              <w:rPr>
                <w:lang w:val="uk-UA"/>
              </w:rPr>
              <w:t xml:space="preserve"> </w:t>
            </w:r>
            <w:r w:rsidR="00D45764" w:rsidRPr="00D45764">
              <w:rPr>
                <w:szCs w:val="28"/>
                <w:lang w:val="de-DE"/>
              </w:rPr>
              <w:t>Cross</w:t>
            </w:r>
            <w:r w:rsidR="00D45764" w:rsidRPr="00D45764">
              <w:rPr>
                <w:szCs w:val="28"/>
                <w:lang w:val="uk-UA"/>
              </w:rPr>
              <w:t>-</w:t>
            </w:r>
            <w:r w:rsidR="00D45764" w:rsidRPr="00D45764">
              <w:rPr>
                <w:szCs w:val="28"/>
                <w:lang w:val="de-DE"/>
              </w:rPr>
              <w:t>kulturelle</w:t>
            </w:r>
            <w:r w:rsidR="00D45764" w:rsidRPr="00D45764">
              <w:rPr>
                <w:szCs w:val="28"/>
                <w:lang w:val="uk-UA"/>
              </w:rPr>
              <w:t xml:space="preserve"> </w:t>
            </w:r>
            <w:r w:rsidR="00D45764" w:rsidRPr="00D45764">
              <w:rPr>
                <w:szCs w:val="28"/>
                <w:lang w:val="de-DE"/>
              </w:rPr>
              <w:t>Probleme</w:t>
            </w:r>
            <w:r w:rsidR="00D45764" w:rsidRPr="00D45764">
              <w:rPr>
                <w:szCs w:val="28"/>
                <w:lang w:val="uk-UA"/>
              </w:rPr>
              <w:t>.</w:t>
            </w:r>
          </w:p>
        </w:tc>
      </w:tr>
      <w:tr w:rsidR="009816A2" w:rsidRPr="004E4051" w:rsidTr="0072094E">
        <w:trPr>
          <w:trHeight w:val="1368"/>
        </w:trPr>
        <w:tc>
          <w:tcPr>
            <w:tcW w:w="1272" w:type="pct"/>
          </w:tcPr>
          <w:p w:rsidR="0072094E" w:rsidRDefault="009816A2" w:rsidP="0072094E">
            <w:pPr>
              <w:tabs>
                <w:tab w:val="left" w:pos="284"/>
                <w:tab w:val="left" w:pos="567"/>
              </w:tabs>
              <w:rPr>
                <w:lang w:val="de-DE"/>
              </w:rPr>
            </w:pPr>
            <w:r w:rsidRPr="00800AE3">
              <w:rPr>
                <w:szCs w:val="28"/>
                <w:lang w:val="uk-UA"/>
              </w:rPr>
              <w:t xml:space="preserve">Тема </w:t>
            </w:r>
            <w:r w:rsidR="00A31081">
              <w:rPr>
                <w:szCs w:val="28"/>
                <w:lang w:val="de-DE"/>
              </w:rPr>
              <w:t>1</w:t>
            </w:r>
            <w:r w:rsidRPr="00800AE3">
              <w:rPr>
                <w:szCs w:val="28"/>
                <w:lang w:val="uk-UA"/>
              </w:rPr>
              <w:t>.</w:t>
            </w:r>
            <w:r w:rsidRPr="00664CCE">
              <w:rPr>
                <w:szCs w:val="28"/>
                <w:lang w:val="uk-UA"/>
              </w:rPr>
              <w:t xml:space="preserve"> </w:t>
            </w:r>
            <w:r w:rsidRPr="00485BE9">
              <w:rPr>
                <w:lang w:val="uk-UA"/>
              </w:rPr>
              <w:t xml:space="preserve"> </w:t>
            </w:r>
          </w:p>
          <w:p w:rsidR="009816A2" w:rsidRPr="00576BE6" w:rsidRDefault="0072094E" w:rsidP="0072094E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Re</w:t>
            </w:r>
            <w:r w:rsidR="00241192">
              <w:rPr>
                <w:szCs w:val="28"/>
                <w:lang w:val="de-DE"/>
              </w:rPr>
              <w:t>ise.  Die Präpositionen mit Geni</w:t>
            </w:r>
            <w:r>
              <w:rPr>
                <w:szCs w:val="28"/>
                <w:lang w:val="de-DE"/>
              </w:rPr>
              <w:t>tiv.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697F0F" w:rsidRDefault="009816A2" w:rsidP="00FC0F32">
            <w:pPr>
              <w:rPr>
                <w:lang w:val="de-DE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697F0F" w:rsidRDefault="009816A2" w:rsidP="00FC0F32">
            <w:pPr>
              <w:rPr>
                <w:lang w:val="de-DE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</w:tr>
      <w:tr w:rsidR="009816A2" w:rsidRPr="004E4051" w:rsidTr="0072094E">
        <w:trPr>
          <w:trHeight w:val="1415"/>
        </w:trPr>
        <w:tc>
          <w:tcPr>
            <w:tcW w:w="1272" w:type="pct"/>
          </w:tcPr>
          <w:p w:rsidR="0072094E" w:rsidRDefault="009816A2" w:rsidP="0072094E">
            <w:pPr>
              <w:pStyle w:val="msonormalcxspmiddle"/>
              <w:spacing w:before="0" w:beforeAutospacing="0" w:after="0" w:afterAutospacing="0"/>
              <w:contextualSpacing/>
              <w:rPr>
                <w:szCs w:val="28"/>
                <w:lang w:val="de-DE"/>
              </w:rPr>
            </w:pPr>
            <w:r w:rsidRPr="0072094E">
              <w:rPr>
                <w:sz w:val="28"/>
                <w:szCs w:val="28"/>
                <w:lang w:val="uk-UA"/>
              </w:rPr>
              <w:t xml:space="preserve">Тема </w:t>
            </w:r>
            <w:r w:rsidR="00A31081">
              <w:rPr>
                <w:sz w:val="28"/>
                <w:szCs w:val="28"/>
                <w:lang w:val="de-DE"/>
              </w:rPr>
              <w:t>2</w:t>
            </w:r>
            <w:r w:rsidRPr="0072094E">
              <w:rPr>
                <w:sz w:val="28"/>
                <w:szCs w:val="28"/>
                <w:lang w:val="uk-UA"/>
              </w:rPr>
              <w:t>.</w:t>
            </w:r>
            <w:r w:rsidRPr="00664CCE">
              <w:rPr>
                <w:szCs w:val="28"/>
                <w:lang w:val="uk-UA"/>
              </w:rPr>
              <w:t xml:space="preserve"> </w:t>
            </w:r>
          </w:p>
          <w:p w:rsidR="009816A2" w:rsidRPr="0072094E" w:rsidRDefault="0072094E" w:rsidP="0072094E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Verkehr. Hotel. Präpositionen. Wiederholung.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697F0F" w:rsidRDefault="0028365D" w:rsidP="00FC0F32">
            <w:pPr>
              <w:rPr>
                <w:lang w:val="de-DE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1D3F88" w:rsidRDefault="009816A2" w:rsidP="00FC0F3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</w:tr>
      <w:tr w:rsidR="009816A2" w:rsidRPr="004E4051" w:rsidTr="0072094E">
        <w:trPr>
          <w:trHeight w:val="1408"/>
        </w:trPr>
        <w:tc>
          <w:tcPr>
            <w:tcW w:w="1272" w:type="pct"/>
          </w:tcPr>
          <w:p w:rsidR="0072094E" w:rsidRDefault="009816A2" w:rsidP="0072094E">
            <w:pPr>
              <w:rPr>
                <w:szCs w:val="28"/>
                <w:lang w:val="de-DE"/>
              </w:rPr>
            </w:pPr>
            <w:r w:rsidRPr="00576BE6">
              <w:rPr>
                <w:szCs w:val="28"/>
                <w:lang w:val="uk-UA"/>
              </w:rPr>
              <w:t xml:space="preserve">Тема </w:t>
            </w:r>
            <w:r w:rsidR="00A31081">
              <w:rPr>
                <w:szCs w:val="28"/>
                <w:lang w:val="de-DE"/>
              </w:rPr>
              <w:t>3</w:t>
            </w:r>
            <w:r w:rsidRPr="00576BE6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</w:p>
          <w:p w:rsidR="009816A2" w:rsidRPr="0072094E" w:rsidRDefault="0072094E" w:rsidP="0072094E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Durch die Stadt. Das unpersönliche Pronomen.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28365D" w:rsidP="00FC0F3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</w:tr>
      <w:tr w:rsidR="009816A2" w:rsidRPr="004E4051" w:rsidTr="000B34C4">
        <w:trPr>
          <w:trHeight w:val="1710"/>
        </w:trPr>
        <w:tc>
          <w:tcPr>
            <w:tcW w:w="1272" w:type="pct"/>
          </w:tcPr>
          <w:p w:rsidR="0072094E" w:rsidRDefault="009816A2" w:rsidP="0072094E">
            <w:pPr>
              <w:rPr>
                <w:szCs w:val="28"/>
                <w:lang w:val="de-DE"/>
              </w:rPr>
            </w:pPr>
            <w:r w:rsidRPr="00576BE6">
              <w:rPr>
                <w:szCs w:val="28"/>
                <w:lang w:val="uk-UA"/>
              </w:rPr>
              <w:t xml:space="preserve">Тема </w:t>
            </w:r>
            <w:r w:rsidR="00A31081">
              <w:rPr>
                <w:szCs w:val="28"/>
                <w:lang w:val="de-DE"/>
              </w:rPr>
              <w:t>4</w:t>
            </w:r>
            <w:r w:rsidRPr="00576BE6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</w:p>
          <w:p w:rsidR="009816A2" w:rsidRDefault="0072094E" w:rsidP="0072094E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Moderne Filmindustrie. Das Adjektiv. Die starke Deklination der Adjektive.</w:t>
            </w:r>
          </w:p>
          <w:p w:rsidR="0072094E" w:rsidRPr="0072094E" w:rsidRDefault="0072094E" w:rsidP="0072094E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</w:tr>
      <w:tr w:rsidR="009816A2" w:rsidRPr="004E4051" w:rsidTr="000B34C4">
        <w:trPr>
          <w:trHeight w:val="1110"/>
        </w:trPr>
        <w:tc>
          <w:tcPr>
            <w:tcW w:w="1272" w:type="pct"/>
          </w:tcPr>
          <w:p w:rsidR="0072094E" w:rsidRDefault="009816A2" w:rsidP="0072094E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Cs w:val="28"/>
                <w:lang w:val="de-DE"/>
              </w:rPr>
            </w:pPr>
            <w:r w:rsidRPr="0072094E">
              <w:rPr>
                <w:sz w:val="28"/>
                <w:szCs w:val="28"/>
                <w:lang w:val="uk-UA"/>
              </w:rPr>
              <w:t xml:space="preserve">Тема </w:t>
            </w:r>
            <w:r w:rsidR="00A31081">
              <w:rPr>
                <w:sz w:val="28"/>
                <w:szCs w:val="28"/>
                <w:lang w:val="de-DE"/>
              </w:rPr>
              <w:t>5</w:t>
            </w:r>
            <w:r w:rsidRPr="0072094E">
              <w:rPr>
                <w:sz w:val="28"/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</w:p>
          <w:p w:rsidR="0072094E" w:rsidRPr="00073436" w:rsidRDefault="0072094E" w:rsidP="0072094E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Kino. Die schwache Deklination der Adjektive.</w:t>
            </w:r>
          </w:p>
          <w:p w:rsidR="009816A2" w:rsidRPr="0072094E" w:rsidRDefault="009816A2" w:rsidP="00FC0F32">
            <w:pPr>
              <w:rPr>
                <w:b/>
                <w:szCs w:val="28"/>
                <w:lang w:val="de-DE"/>
              </w:rPr>
            </w:pP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72094E" w:rsidRDefault="0072094E" w:rsidP="00FC0F32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</w:tr>
      <w:tr w:rsidR="009816A2" w:rsidRPr="004E4051" w:rsidTr="000B34C4">
        <w:tc>
          <w:tcPr>
            <w:tcW w:w="1272" w:type="pct"/>
          </w:tcPr>
          <w:p w:rsidR="009816A2" w:rsidRPr="006B3F80" w:rsidRDefault="009816A2" w:rsidP="00FC0F32">
            <w:pPr>
              <w:rPr>
                <w:bCs/>
                <w:lang w:val="uk-UA"/>
              </w:rPr>
            </w:pPr>
            <w:r w:rsidRPr="006B3F80">
              <w:rPr>
                <w:bCs/>
                <w:lang w:val="uk-UA"/>
              </w:rPr>
              <w:t xml:space="preserve">Разом </w:t>
            </w:r>
            <w:r>
              <w:rPr>
                <w:bCs/>
                <w:lang w:val="uk-UA"/>
              </w:rPr>
              <w:t>за</w:t>
            </w:r>
            <w:r w:rsidRPr="006B3F80">
              <w:rPr>
                <w:bCs/>
                <w:lang w:val="uk-UA"/>
              </w:rPr>
              <w:t xml:space="preserve"> зм</w:t>
            </w:r>
            <w:r>
              <w:rPr>
                <w:bCs/>
                <w:lang w:val="uk-UA"/>
              </w:rPr>
              <w:t>істовим</w:t>
            </w:r>
            <w:r w:rsidRPr="006B3F80">
              <w:rPr>
                <w:bCs/>
                <w:lang w:val="uk-UA"/>
              </w:rPr>
              <w:t xml:space="preserve"> модул</w:t>
            </w:r>
            <w:r>
              <w:rPr>
                <w:bCs/>
                <w:lang w:val="uk-UA"/>
              </w:rPr>
              <w:t>ем 2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28365D" w:rsidP="00FC0F32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72094E" w:rsidRDefault="0072094E" w:rsidP="00FC0F32">
            <w:pPr>
              <w:rPr>
                <w:lang w:val="de-DE"/>
              </w:rPr>
            </w:pPr>
            <w:r>
              <w:rPr>
                <w:lang w:val="uk-UA"/>
              </w:rPr>
              <w:t>3</w:t>
            </w:r>
            <w:r>
              <w:rPr>
                <w:lang w:val="de-DE"/>
              </w:rPr>
              <w:t>0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</w:tr>
      <w:tr w:rsidR="00A31081" w:rsidRPr="004E4051" w:rsidTr="007D1A2B">
        <w:trPr>
          <w:cantSplit/>
        </w:trPr>
        <w:tc>
          <w:tcPr>
            <w:tcW w:w="5000" w:type="pct"/>
            <w:gridSpan w:val="13"/>
          </w:tcPr>
          <w:p w:rsidR="00A31081" w:rsidRPr="008F1CF2" w:rsidRDefault="00A31081" w:rsidP="007D1A2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uk-UA"/>
              </w:rPr>
              <w:t xml:space="preserve">Модуль </w:t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0B34C4" w:rsidRPr="004E4051" w:rsidTr="000B34C4">
        <w:trPr>
          <w:cantSplit/>
        </w:trPr>
        <w:tc>
          <w:tcPr>
            <w:tcW w:w="5000" w:type="pct"/>
            <w:gridSpan w:val="13"/>
          </w:tcPr>
          <w:p w:rsidR="000B34C4" w:rsidRPr="004E4051" w:rsidRDefault="000B34C4" w:rsidP="00A31081">
            <w:pPr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 xml:space="preserve">Змістовий модуль </w:t>
            </w:r>
            <w:r w:rsidR="00A31081" w:rsidRPr="00061E1C">
              <w:rPr>
                <w:b/>
                <w:bCs/>
                <w:szCs w:val="28"/>
                <w:lang w:val="de-DE"/>
              </w:rPr>
              <w:t>3</w:t>
            </w:r>
            <w:r w:rsidR="00A31081">
              <w:rPr>
                <w:b/>
                <w:bCs/>
                <w:szCs w:val="28"/>
                <w:lang w:val="de-DE"/>
              </w:rPr>
              <w:t>.</w:t>
            </w:r>
            <w:r w:rsidR="00A31081" w:rsidRPr="00932DFD">
              <w:rPr>
                <w:b/>
                <w:szCs w:val="28"/>
                <w:lang w:val="de-DE"/>
              </w:rPr>
              <w:t xml:space="preserve"> </w:t>
            </w:r>
            <w:r w:rsidR="00A31081" w:rsidRPr="00A31081">
              <w:rPr>
                <w:szCs w:val="28"/>
                <w:lang w:val="de-DE"/>
              </w:rPr>
              <w:t>Deutsche Mediensprache.</w:t>
            </w:r>
          </w:p>
        </w:tc>
      </w:tr>
      <w:tr w:rsidR="000B34C4" w:rsidRPr="004E4051" w:rsidTr="000B34C4">
        <w:trPr>
          <w:trHeight w:val="1740"/>
        </w:trPr>
        <w:tc>
          <w:tcPr>
            <w:tcW w:w="1272" w:type="pct"/>
          </w:tcPr>
          <w:p w:rsidR="00A31081" w:rsidRPr="0037028F" w:rsidRDefault="000B34C4" w:rsidP="00A31081">
            <w:pPr>
              <w:tabs>
                <w:tab w:val="left" w:pos="284"/>
                <w:tab w:val="left" w:pos="567"/>
              </w:tabs>
              <w:rPr>
                <w:lang w:val="de-DE"/>
              </w:rPr>
            </w:pPr>
            <w:r w:rsidRPr="00800AE3">
              <w:rPr>
                <w:szCs w:val="28"/>
                <w:lang w:val="uk-UA"/>
              </w:rPr>
              <w:t xml:space="preserve">Тема </w:t>
            </w:r>
            <w:r w:rsidR="00A31081" w:rsidRPr="0037028F">
              <w:rPr>
                <w:szCs w:val="28"/>
                <w:lang w:val="de-DE"/>
              </w:rPr>
              <w:t>1</w:t>
            </w:r>
            <w:r w:rsidRPr="00800AE3">
              <w:rPr>
                <w:szCs w:val="28"/>
                <w:lang w:val="uk-UA"/>
              </w:rPr>
              <w:t>.</w:t>
            </w:r>
          </w:p>
          <w:p w:rsidR="000B34C4" w:rsidRPr="00697F0F" w:rsidRDefault="00A31081" w:rsidP="00697F0F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Spezifik der Fachrichtung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de-DE"/>
              </w:rPr>
              <w:t xml:space="preserve"> Das Passiv. Präsens Passiv. Präteritum Passiv.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697F0F" w:rsidRDefault="00697F0F" w:rsidP="000B34C4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697F0F" w:rsidRDefault="00697F0F" w:rsidP="000B34C4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</w:tr>
      <w:tr w:rsidR="000B34C4" w:rsidRPr="004E4051" w:rsidTr="00697F0F">
        <w:trPr>
          <w:trHeight w:val="1265"/>
        </w:trPr>
        <w:tc>
          <w:tcPr>
            <w:tcW w:w="1272" w:type="pct"/>
          </w:tcPr>
          <w:p w:rsidR="000B34C4" w:rsidRDefault="000B34C4" w:rsidP="00697F0F">
            <w:pPr>
              <w:rPr>
                <w:szCs w:val="28"/>
                <w:lang w:val="de-DE"/>
              </w:rPr>
            </w:pPr>
            <w:r w:rsidRPr="00800AE3">
              <w:rPr>
                <w:szCs w:val="28"/>
                <w:lang w:val="uk-UA"/>
              </w:rPr>
              <w:lastRenderedPageBreak/>
              <w:t xml:space="preserve">Тема </w:t>
            </w:r>
            <w:r w:rsidR="00697F0F">
              <w:rPr>
                <w:szCs w:val="28"/>
                <w:lang w:val="de-DE"/>
              </w:rPr>
              <w:t>2</w:t>
            </w:r>
            <w:r w:rsidRPr="00664CCE">
              <w:rPr>
                <w:szCs w:val="28"/>
                <w:lang w:val="uk-UA"/>
              </w:rPr>
              <w:t xml:space="preserve">. </w:t>
            </w:r>
          </w:p>
          <w:p w:rsidR="00697F0F" w:rsidRPr="00697F0F" w:rsidRDefault="00697F0F" w:rsidP="00697F0F">
            <w:pPr>
              <w:rPr>
                <w:szCs w:val="28"/>
                <w:lang w:val="de-DE"/>
              </w:rPr>
            </w:pPr>
            <w:r w:rsidRPr="001B4F41">
              <w:rPr>
                <w:szCs w:val="28"/>
                <w:lang w:val="de-DE"/>
              </w:rPr>
              <w:t>Deutschsprachige Medien: Rundfunk, Fernsehen, Zeitungen und Zeitschriften, Informationsportale im Internet. Perfekt, Plusquamperfekt Passiv.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697F0F" w:rsidRDefault="000B34C4" w:rsidP="000B34C4">
            <w:pPr>
              <w:rPr>
                <w:lang w:val="de-DE"/>
              </w:rPr>
            </w:pPr>
          </w:p>
        </w:tc>
        <w:tc>
          <w:tcPr>
            <w:tcW w:w="251" w:type="pct"/>
          </w:tcPr>
          <w:p w:rsidR="000B34C4" w:rsidRPr="00697F0F" w:rsidRDefault="00697F0F" w:rsidP="000B34C4">
            <w:pPr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697F0F" w:rsidRDefault="00697F0F" w:rsidP="000B34C4">
            <w:pPr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</w:tr>
      <w:tr w:rsidR="000B34C4" w:rsidRPr="004E4051" w:rsidTr="000B34C4">
        <w:trPr>
          <w:trHeight w:val="1923"/>
        </w:trPr>
        <w:tc>
          <w:tcPr>
            <w:tcW w:w="1272" w:type="pct"/>
          </w:tcPr>
          <w:p w:rsidR="00697F0F" w:rsidRDefault="000B34C4" w:rsidP="00697F0F">
            <w:pPr>
              <w:rPr>
                <w:szCs w:val="28"/>
                <w:lang w:val="de-DE"/>
              </w:rPr>
            </w:pPr>
            <w:r w:rsidRPr="00576BE6">
              <w:rPr>
                <w:szCs w:val="28"/>
                <w:lang w:val="uk-UA"/>
              </w:rPr>
              <w:t xml:space="preserve">Тема </w:t>
            </w:r>
            <w:r w:rsidR="00697F0F">
              <w:rPr>
                <w:szCs w:val="28"/>
                <w:lang w:val="de-DE"/>
              </w:rPr>
              <w:t>3</w:t>
            </w:r>
            <w:r w:rsidRPr="00576BE6">
              <w:rPr>
                <w:szCs w:val="28"/>
                <w:lang w:val="uk-UA"/>
              </w:rPr>
              <w:t>.</w:t>
            </w:r>
          </w:p>
          <w:p w:rsidR="000B34C4" w:rsidRPr="00576BE6" w:rsidRDefault="00697F0F" w:rsidP="00697F0F">
            <w:pPr>
              <w:rPr>
                <w:lang w:val="uk-UA"/>
              </w:rPr>
            </w:pPr>
            <w:r w:rsidRPr="001B4F41">
              <w:rPr>
                <w:szCs w:val="28"/>
                <w:lang w:val="de-DE"/>
              </w:rPr>
              <w:t>Deutsche, österreichische und schweizerische Zeitungen und Zeitschriften. Futurum Passiv.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697F0F" w:rsidRDefault="00697F0F" w:rsidP="000B34C4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</w:tr>
      <w:tr w:rsidR="000B34C4" w:rsidRPr="004E4051" w:rsidTr="00697F0F">
        <w:trPr>
          <w:trHeight w:val="1386"/>
        </w:trPr>
        <w:tc>
          <w:tcPr>
            <w:tcW w:w="1272" w:type="pct"/>
          </w:tcPr>
          <w:p w:rsidR="000B34C4" w:rsidRDefault="000B34C4" w:rsidP="00697F0F">
            <w:pPr>
              <w:rPr>
                <w:szCs w:val="28"/>
                <w:lang w:val="de-DE"/>
              </w:rPr>
            </w:pPr>
            <w:r w:rsidRPr="00576BE6">
              <w:rPr>
                <w:szCs w:val="28"/>
                <w:lang w:val="uk-UA"/>
              </w:rPr>
              <w:t xml:space="preserve">Тема </w:t>
            </w:r>
            <w:r w:rsidR="00697F0F">
              <w:rPr>
                <w:szCs w:val="28"/>
                <w:lang w:val="de-DE"/>
              </w:rPr>
              <w:t>4.</w:t>
            </w:r>
          </w:p>
          <w:p w:rsidR="00697F0F" w:rsidRPr="00697F0F" w:rsidRDefault="00697F0F" w:rsidP="00697F0F">
            <w:pPr>
              <w:rPr>
                <w:lang w:val="de-DE"/>
              </w:rPr>
            </w:pPr>
            <w:r w:rsidRPr="00270743">
              <w:rPr>
                <w:szCs w:val="28"/>
                <w:lang w:val="de-DE"/>
              </w:rPr>
              <w:t>Kommunikation und Werbung</w:t>
            </w:r>
            <w:r>
              <w:rPr>
                <w:szCs w:val="28"/>
                <w:lang w:val="de-DE"/>
              </w:rPr>
              <w:t>. Zustandspassiv.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</w:tr>
      <w:tr w:rsidR="000B34C4" w:rsidRPr="004E4051" w:rsidTr="00697F0F">
        <w:trPr>
          <w:trHeight w:val="852"/>
        </w:trPr>
        <w:tc>
          <w:tcPr>
            <w:tcW w:w="1272" w:type="pct"/>
          </w:tcPr>
          <w:p w:rsidR="000B34C4" w:rsidRDefault="000B34C4" w:rsidP="00697F0F">
            <w:pPr>
              <w:rPr>
                <w:szCs w:val="28"/>
                <w:lang w:val="de-DE"/>
              </w:rPr>
            </w:pPr>
            <w:r w:rsidRPr="00576BE6">
              <w:rPr>
                <w:szCs w:val="28"/>
                <w:lang w:val="uk-UA"/>
              </w:rPr>
              <w:t xml:space="preserve">Тема </w:t>
            </w:r>
            <w:r w:rsidR="00697F0F">
              <w:rPr>
                <w:szCs w:val="28"/>
                <w:lang w:val="de-DE"/>
              </w:rPr>
              <w:t>5</w:t>
            </w:r>
            <w:r w:rsidRPr="00576BE6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</w:p>
          <w:p w:rsidR="00697F0F" w:rsidRPr="00697F0F" w:rsidRDefault="00697F0F" w:rsidP="00697F0F">
            <w:pPr>
              <w:rPr>
                <w:b/>
                <w:szCs w:val="28"/>
                <w:lang w:val="de-DE"/>
              </w:rPr>
            </w:pPr>
            <w:r w:rsidRPr="00270743">
              <w:rPr>
                <w:szCs w:val="28"/>
                <w:lang w:val="de-DE"/>
              </w:rPr>
              <w:t xml:space="preserve">Die </w:t>
            </w:r>
            <w:r w:rsidRPr="00270743">
              <w:rPr>
                <w:bCs/>
                <w:szCs w:val="28"/>
                <w:lang w:val="de-DE"/>
              </w:rPr>
              <w:t>Meldung</w:t>
            </w:r>
            <w:r>
              <w:rPr>
                <w:bCs/>
                <w:szCs w:val="28"/>
                <w:lang w:val="de-DE"/>
              </w:rPr>
              <w:t>.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</w:tr>
      <w:tr w:rsidR="00697F0F" w:rsidRPr="004E4051" w:rsidTr="000B34C4">
        <w:trPr>
          <w:trHeight w:val="1110"/>
        </w:trPr>
        <w:tc>
          <w:tcPr>
            <w:tcW w:w="1272" w:type="pct"/>
          </w:tcPr>
          <w:p w:rsidR="00697F0F" w:rsidRDefault="00697F0F" w:rsidP="00697F0F">
            <w:pPr>
              <w:rPr>
                <w:szCs w:val="28"/>
                <w:lang w:val="de-DE"/>
              </w:rPr>
            </w:pPr>
            <w:r w:rsidRPr="00800AE3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de-DE"/>
              </w:rPr>
              <w:t>6.</w:t>
            </w:r>
          </w:p>
          <w:p w:rsidR="00697F0F" w:rsidRPr="00697F0F" w:rsidRDefault="00697F0F" w:rsidP="00697F0F">
            <w:pPr>
              <w:rPr>
                <w:szCs w:val="28"/>
                <w:lang w:val="de-DE"/>
              </w:rPr>
            </w:pPr>
            <w:r w:rsidRPr="00270743">
              <w:rPr>
                <w:szCs w:val="28"/>
                <w:lang w:val="de-DE"/>
              </w:rPr>
              <w:t>Das Internet</w:t>
            </w:r>
            <w:r>
              <w:rPr>
                <w:szCs w:val="28"/>
                <w:lang w:val="de-DE"/>
              </w:rPr>
              <w:t>. Die Wortfolge im Satzgefüge. Objektsätze. Kausalsätze.</w:t>
            </w:r>
          </w:p>
        </w:tc>
        <w:tc>
          <w:tcPr>
            <w:tcW w:w="507" w:type="pct"/>
            <w:shd w:val="clear" w:color="auto" w:fill="auto"/>
          </w:tcPr>
          <w:p w:rsidR="00697F0F" w:rsidRPr="004E4051" w:rsidRDefault="00697F0F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697F0F" w:rsidRPr="004E4051" w:rsidRDefault="00697F0F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697F0F" w:rsidRPr="00697F0F" w:rsidRDefault="00697F0F" w:rsidP="000B34C4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315" w:type="pct"/>
          </w:tcPr>
          <w:p w:rsidR="00697F0F" w:rsidRPr="004E4051" w:rsidRDefault="00697F0F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697F0F" w:rsidRPr="004E4051" w:rsidRDefault="00697F0F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697F0F" w:rsidRPr="00697F0F" w:rsidRDefault="00697F0F" w:rsidP="000B34C4">
            <w:pPr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:rsidR="00697F0F" w:rsidRPr="004E4051" w:rsidRDefault="00697F0F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697F0F" w:rsidRPr="004E4051" w:rsidRDefault="00697F0F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697F0F" w:rsidRPr="004E4051" w:rsidRDefault="00697F0F" w:rsidP="000B34C4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697F0F" w:rsidRPr="004E4051" w:rsidRDefault="00697F0F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697F0F" w:rsidRPr="004E4051" w:rsidRDefault="00697F0F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697F0F" w:rsidRPr="004E4051" w:rsidRDefault="00697F0F" w:rsidP="000B34C4">
            <w:pPr>
              <w:rPr>
                <w:lang w:val="uk-UA"/>
              </w:rPr>
            </w:pPr>
          </w:p>
        </w:tc>
      </w:tr>
      <w:tr w:rsidR="000B34C4" w:rsidRPr="004E4051" w:rsidTr="000B34C4">
        <w:tc>
          <w:tcPr>
            <w:tcW w:w="1272" w:type="pct"/>
          </w:tcPr>
          <w:p w:rsidR="000B34C4" w:rsidRPr="0089689E" w:rsidRDefault="000B34C4" w:rsidP="000B34C4">
            <w:pPr>
              <w:rPr>
                <w:bCs/>
                <w:lang w:val="de-DE"/>
              </w:rPr>
            </w:pPr>
            <w:r w:rsidRPr="006B3F80">
              <w:rPr>
                <w:bCs/>
                <w:lang w:val="uk-UA"/>
              </w:rPr>
              <w:t xml:space="preserve">Разом </w:t>
            </w:r>
            <w:r>
              <w:rPr>
                <w:bCs/>
                <w:lang w:val="uk-UA"/>
              </w:rPr>
              <w:t>за</w:t>
            </w:r>
            <w:r w:rsidRPr="006B3F80">
              <w:rPr>
                <w:bCs/>
                <w:lang w:val="uk-UA"/>
              </w:rPr>
              <w:t xml:space="preserve"> зм</w:t>
            </w:r>
            <w:r>
              <w:rPr>
                <w:bCs/>
                <w:lang w:val="uk-UA"/>
              </w:rPr>
              <w:t>істовим</w:t>
            </w:r>
            <w:r w:rsidRPr="006B3F80">
              <w:rPr>
                <w:bCs/>
                <w:lang w:val="uk-UA"/>
              </w:rPr>
              <w:t xml:space="preserve"> модул</w:t>
            </w:r>
            <w:r w:rsidR="0089689E">
              <w:rPr>
                <w:bCs/>
                <w:lang w:val="uk-UA"/>
              </w:rPr>
              <w:t xml:space="preserve">ем </w:t>
            </w:r>
            <w:r w:rsidR="0089689E">
              <w:rPr>
                <w:bCs/>
                <w:lang w:val="de-DE"/>
              </w:rPr>
              <w:t>3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697F0F" w:rsidRDefault="000B34C4" w:rsidP="00697F0F">
            <w:pPr>
              <w:rPr>
                <w:lang w:val="de-DE"/>
              </w:rPr>
            </w:pPr>
            <w:r>
              <w:rPr>
                <w:lang w:val="uk-UA"/>
              </w:rPr>
              <w:t>1</w:t>
            </w:r>
            <w:r w:rsidR="00697F0F">
              <w:rPr>
                <w:lang w:val="de-DE"/>
              </w:rPr>
              <w:t>6</w:t>
            </w: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697F0F" w:rsidRDefault="000B34C4" w:rsidP="00697F0F">
            <w:pPr>
              <w:rPr>
                <w:lang w:val="de-DE"/>
              </w:rPr>
            </w:pPr>
            <w:r>
              <w:rPr>
                <w:lang w:val="uk-UA"/>
              </w:rPr>
              <w:t>3</w:t>
            </w:r>
            <w:r w:rsidR="00697F0F">
              <w:rPr>
                <w:lang w:val="de-DE"/>
              </w:rPr>
              <w:t>0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</w:tr>
      <w:tr w:rsidR="000B34C4" w:rsidRPr="004E4051" w:rsidTr="000B34C4">
        <w:trPr>
          <w:cantSplit/>
        </w:trPr>
        <w:tc>
          <w:tcPr>
            <w:tcW w:w="5000" w:type="pct"/>
            <w:gridSpan w:val="13"/>
          </w:tcPr>
          <w:p w:rsidR="000B34C4" w:rsidRPr="004E4051" w:rsidRDefault="0089689E" w:rsidP="0089689E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Змістовий модуль </w:t>
            </w:r>
            <w:r>
              <w:rPr>
                <w:b/>
                <w:bCs/>
                <w:lang w:val="de-DE"/>
              </w:rPr>
              <w:t>4</w:t>
            </w:r>
            <w:r w:rsidR="000B34C4" w:rsidRPr="004E4051">
              <w:rPr>
                <w:b/>
                <w:bCs/>
                <w:lang w:val="uk-UA"/>
              </w:rPr>
              <w:t>.</w:t>
            </w:r>
            <w:r w:rsidR="000B34C4">
              <w:rPr>
                <w:lang w:val="uk-UA"/>
              </w:rPr>
              <w:t xml:space="preserve"> </w:t>
            </w:r>
            <w:r w:rsidRPr="0089689E">
              <w:rPr>
                <w:bCs/>
                <w:szCs w:val="28"/>
                <w:lang w:val="de-DE"/>
              </w:rPr>
              <w:t>Journalistische Genres.</w:t>
            </w:r>
          </w:p>
        </w:tc>
      </w:tr>
      <w:tr w:rsidR="000B34C4" w:rsidRPr="004E4051" w:rsidTr="000B34C4">
        <w:trPr>
          <w:trHeight w:val="1740"/>
        </w:trPr>
        <w:tc>
          <w:tcPr>
            <w:tcW w:w="1272" w:type="pct"/>
          </w:tcPr>
          <w:p w:rsidR="000B34C4" w:rsidRDefault="000B34C4" w:rsidP="0089689E">
            <w:pPr>
              <w:tabs>
                <w:tab w:val="left" w:pos="284"/>
                <w:tab w:val="left" w:pos="567"/>
              </w:tabs>
              <w:rPr>
                <w:szCs w:val="28"/>
                <w:lang w:val="de-DE"/>
              </w:rPr>
            </w:pPr>
            <w:r w:rsidRPr="00800AE3">
              <w:rPr>
                <w:szCs w:val="28"/>
                <w:lang w:val="uk-UA"/>
              </w:rPr>
              <w:t xml:space="preserve">Тема </w:t>
            </w:r>
            <w:r w:rsidR="0089689E">
              <w:rPr>
                <w:szCs w:val="28"/>
                <w:lang w:val="de-DE"/>
              </w:rPr>
              <w:t>1</w:t>
            </w:r>
            <w:r w:rsidRPr="00800AE3">
              <w:rPr>
                <w:szCs w:val="28"/>
                <w:lang w:val="uk-UA"/>
              </w:rPr>
              <w:t>.</w:t>
            </w:r>
          </w:p>
          <w:p w:rsidR="0089689E" w:rsidRPr="0089689E" w:rsidRDefault="0089689E" w:rsidP="0089689E">
            <w:pPr>
              <w:tabs>
                <w:tab w:val="left" w:pos="284"/>
                <w:tab w:val="left" w:pos="567"/>
              </w:tabs>
              <w:rPr>
                <w:szCs w:val="28"/>
                <w:lang w:val="de-DE"/>
              </w:rPr>
            </w:pPr>
            <w:r w:rsidRPr="00F9324A">
              <w:rPr>
                <w:szCs w:val="28"/>
                <w:lang w:val="de-DE"/>
              </w:rPr>
              <w:t>Nachricht als informierende Darstellungsform</w:t>
            </w:r>
            <w:r>
              <w:rPr>
                <w:szCs w:val="28"/>
                <w:lang w:val="de-DE"/>
              </w:rPr>
              <w:t>.</w:t>
            </w:r>
            <w:r w:rsidRPr="00270743">
              <w:rPr>
                <w:szCs w:val="28"/>
                <w:lang w:val="de-DE"/>
              </w:rPr>
              <w:t xml:space="preserve"> Das Satzgefüge.  Lokalsätze.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</w:tr>
      <w:tr w:rsidR="000B34C4" w:rsidRPr="004E4051" w:rsidTr="0089689E">
        <w:trPr>
          <w:trHeight w:val="1359"/>
        </w:trPr>
        <w:tc>
          <w:tcPr>
            <w:tcW w:w="1272" w:type="pct"/>
          </w:tcPr>
          <w:p w:rsidR="000B34C4" w:rsidRDefault="000B34C4" w:rsidP="0089689E">
            <w:pPr>
              <w:rPr>
                <w:szCs w:val="28"/>
                <w:lang w:val="de-DE"/>
              </w:rPr>
            </w:pPr>
            <w:r w:rsidRPr="00800AE3">
              <w:rPr>
                <w:szCs w:val="28"/>
                <w:lang w:val="uk-UA"/>
              </w:rPr>
              <w:t xml:space="preserve">Тема </w:t>
            </w:r>
            <w:r w:rsidR="0089689E">
              <w:rPr>
                <w:szCs w:val="28"/>
                <w:lang w:val="de-DE"/>
              </w:rPr>
              <w:t>2</w:t>
            </w:r>
            <w:r w:rsidRPr="00664CCE">
              <w:rPr>
                <w:szCs w:val="28"/>
                <w:lang w:val="uk-UA"/>
              </w:rPr>
              <w:t xml:space="preserve">. </w:t>
            </w:r>
          </w:p>
          <w:p w:rsidR="0089689E" w:rsidRPr="0089689E" w:rsidRDefault="0089689E" w:rsidP="0089689E">
            <w:pPr>
              <w:rPr>
                <w:szCs w:val="28"/>
                <w:lang w:val="de-DE"/>
              </w:rPr>
            </w:pPr>
            <w:r w:rsidRPr="00F9324A">
              <w:rPr>
                <w:szCs w:val="28"/>
                <w:lang w:val="de-DE"/>
              </w:rPr>
              <w:t>Das Interview</w:t>
            </w:r>
            <w:r>
              <w:rPr>
                <w:szCs w:val="28"/>
                <w:lang w:val="de-DE"/>
              </w:rPr>
              <w:t>.</w:t>
            </w:r>
            <w:r w:rsidRPr="00270743">
              <w:rPr>
                <w:szCs w:val="28"/>
                <w:lang w:val="de-DE"/>
              </w:rPr>
              <w:t xml:space="preserve"> Das Satzgefüge. Temporalsätze.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1D3F88" w:rsidRDefault="000B34C4" w:rsidP="000B34C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</w:tr>
      <w:tr w:rsidR="000B34C4" w:rsidRPr="004E4051" w:rsidTr="0089689E">
        <w:trPr>
          <w:trHeight w:val="1408"/>
        </w:trPr>
        <w:tc>
          <w:tcPr>
            <w:tcW w:w="1272" w:type="pct"/>
          </w:tcPr>
          <w:p w:rsidR="0089689E" w:rsidRDefault="000B34C4" w:rsidP="0089689E">
            <w:pPr>
              <w:rPr>
                <w:szCs w:val="28"/>
                <w:lang w:val="de-DE"/>
              </w:rPr>
            </w:pPr>
            <w:r w:rsidRPr="00576BE6">
              <w:rPr>
                <w:szCs w:val="28"/>
                <w:lang w:val="uk-UA"/>
              </w:rPr>
              <w:lastRenderedPageBreak/>
              <w:t xml:space="preserve">Тема </w:t>
            </w:r>
            <w:r w:rsidR="0089689E">
              <w:rPr>
                <w:szCs w:val="28"/>
                <w:lang w:val="de-DE"/>
              </w:rPr>
              <w:t>3</w:t>
            </w:r>
            <w:r w:rsidRPr="00576BE6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</w:p>
          <w:p w:rsidR="000B34C4" w:rsidRPr="0089689E" w:rsidRDefault="0089689E" w:rsidP="0089689E">
            <w:pPr>
              <w:rPr>
                <w:szCs w:val="28"/>
                <w:lang w:val="de-DE"/>
              </w:rPr>
            </w:pPr>
            <w:r w:rsidRPr="00F9324A">
              <w:rPr>
                <w:szCs w:val="28"/>
                <w:lang w:val="de-DE"/>
              </w:rPr>
              <w:t>Die unterhaltende Information. Das Feature.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</w:tr>
      <w:tr w:rsidR="000B34C4" w:rsidRPr="004E4051" w:rsidTr="0089689E">
        <w:trPr>
          <w:trHeight w:val="840"/>
        </w:trPr>
        <w:tc>
          <w:tcPr>
            <w:tcW w:w="1272" w:type="pct"/>
          </w:tcPr>
          <w:p w:rsidR="0089689E" w:rsidRDefault="000B34C4" w:rsidP="0089689E">
            <w:pPr>
              <w:rPr>
                <w:szCs w:val="28"/>
                <w:lang w:val="de-DE"/>
              </w:rPr>
            </w:pPr>
            <w:r w:rsidRPr="00576BE6">
              <w:rPr>
                <w:szCs w:val="28"/>
                <w:lang w:val="uk-UA"/>
              </w:rPr>
              <w:t xml:space="preserve">Тема </w:t>
            </w:r>
            <w:r w:rsidR="0089689E">
              <w:rPr>
                <w:szCs w:val="28"/>
                <w:lang w:val="de-DE"/>
              </w:rPr>
              <w:t>4</w:t>
            </w:r>
            <w:r w:rsidRPr="00576BE6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</w:p>
          <w:p w:rsidR="000B34C4" w:rsidRPr="00576BE6" w:rsidRDefault="0089689E" w:rsidP="0089689E">
            <w:pPr>
              <w:rPr>
                <w:lang w:val="uk-UA"/>
              </w:rPr>
            </w:pPr>
            <w:r w:rsidRPr="00F9324A">
              <w:rPr>
                <w:szCs w:val="28"/>
                <w:lang w:val="de-DE"/>
              </w:rPr>
              <w:t>Die Reportage</w:t>
            </w:r>
            <w:r>
              <w:rPr>
                <w:szCs w:val="28"/>
                <w:lang w:val="de-DE"/>
              </w:rPr>
              <w:t>.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</w:tr>
      <w:tr w:rsidR="000B34C4" w:rsidRPr="004E4051" w:rsidTr="000B34C4">
        <w:trPr>
          <w:trHeight w:val="1110"/>
        </w:trPr>
        <w:tc>
          <w:tcPr>
            <w:tcW w:w="1272" w:type="pct"/>
          </w:tcPr>
          <w:p w:rsidR="000B34C4" w:rsidRDefault="000B34C4" w:rsidP="0089689E">
            <w:pPr>
              <w:rPr>
                <w:szCs w:val="28"/>
                <w:lang w:val="de-DE"/>
              </w:rPr>
            </w:pPr>
            <w:r w:rsidRPr="00576BE6">
              <w:rPr>
                <w:szCs w:val="28"/>
                <w:lang w:val="uk-UA"/>
              </w:rPr>
              <w:t xml:space="preserve">Тема </w:t>
            </w:r>
            <w:r w:rsidR="0089689E">
              <w:rPr>
                <w:szCs w:val="28"/>
                <w:lang w:val="de-DE"/>
              </w:rPr>
              <w:t>5</w:t>
            </w:r>
            <w:r w:rsidRPr="00576BE6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</w:p>
          <w:p w:rsidR="0089689E" w:rsidRPr="0089689E" w:rsidRDefault="0089689E" w:rsidP="0089689E">
            <w:pPr>
              <w:rPr>
                <w:b/>
                <w:szCs w:val="28"/>
                <w:lang w:val="de-DE"/>
              </w:rPr>
            </w:pPr>
            <w:r w:rsidRPr="00F9324A">
              <w:rPr>
                <w:szCs w:val="28"/>
                <w:lang w:val="de-DE"/>
              </w:rPr>
              <w:t>Meinungsäußernde Darstellungsformen.</w:t>
            </w:r>
            <w:r w:rsidRPr="00F9324A">
              <w:rPr>
                <w:szCs w:val="28"/>
                <w:lang w:val="uk-UA"/>
              </w:rPr>
              <w:t xml:space="preserve"> </w:t>
            </w:r>
            <w:r w:rsidRPr="00F9324A">
              <w:rPr>
                <w:szCs w:val="28"/>
                <w:lang w:val="de-DE"/>
              </w:rPr>
              <w:t>Der</w:t>
            </w:r>
            <w:r w:rsidRPr="00F9324A">
              <w:rPr>
                <w:szCs w:val="28"/>
                <w:lang w:val="uk-UA"/>
              </w:rPr>
              <w:t xml:space="preserve"> </w:t>
            </w:r>
            <w:r w:rsidRPr="00F9324A">
              <w:rPr>
                <w:szCs w:val="28"/>
                <w:lang w:val="de-DE"/>
              </w:rPr>
              <w:t>Kommentar</w:t>
            </w:r>
            <w:r>
              <w:rPr>
                <w:szCs w:val="28"/>
                <w:lang w:val="de-DE"/>
              </w:rPr>
              <w:t>.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89689E" w:rsidRDefault="0089689E" w:rsidP="000B34C4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</w:tr>
      <w:tr w:rsidR="000B34C4" w:rsidRPr="004E4051" w:rsidTr="000B34C4">
        <w:tc>
          <w:tcPr>
            <w:tcW w:w="1272" w:type="pct"/>
          </w:tcPr>
          <w:p w:rsidR="000B34C4" w:rsidRPr="0089689E" w:rsidRDefault="000B34C4" w:rsidP="0089689E">
            <w:pPr>
              <w:rPr>
                <w:bCs/>
                <w:lang w:val="de-DE"/>
              </w:rPr>
            </w:pPr>
            <w:r w:rsidRPr="006B3F80">
              <w:rPr>
                <w:bCs/>
                <w:lang w:val="uk-UA"/>
              </w:rPr>
              <w:t xml:space="preserve">Разом </w:t>
            </w:r>
            <w:r>
              <w:rPr>
                <w:bCs/>
                <w:lang w:val="uk-UA"/>
              </w:rPr>
              <w:t>за</w:t>
            </w:r>
            <w:r w:rsidRPr="006B3F80">
              <w:rPr>
                <w:bCs/>
                <w:lang w:val="uk-UA"/>
              </w:rPr>
              <w:t xml:space="preserve"> зм</w:t>
            </w:r>
            <w:r>
              <w:rPr>
                <w:bCs/>
                <w:lang w:val="uk-UA"/>
              </w:rPr>
              <w:t>істовим</w:t>
            </w:r>
            <w:r w:rsidRPr="006B3F80">
              <w:rPr>
                <w:bCs/>
                <w:lang w:val="uk-UA"/>
              </w:rPr>
              <w:t xml:space="preserve"> модул</w:t>
            </w:r>
            <w:r>
              <w:rPr>
                <w:bCs/>
                <w:lang w:val="uk-UA"/>
              </w:rPr>
              <w:t xml:space="preserve">ем </w:t>
            </w:r>
            <w:r w:rsidR="0089689E">
              <w:rPr>
                <w:bCs/>
                <w:lang w:val="de-DE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89689E" w:rsidRDefault="0089689E" w:rsidP="000B34C4">
            <w:pPr>
              <w:rPr>
                <w:lang w:val="de-DE"/>
              </w:rPr>
            </w:pPr>
            <w:r>
              <w:rPr>
                <w:lang w:val="uk-UA"/>
              </w:rPr>
              <w:t>3</w:t>
            </w:r>
            <w:r>
              <w:rPr>
                <w:lang w:val="de-DE"/>
              </w:rPr>
              <w:t>0</w:t>
            </w:r>
          </w:p>
        </w:tc>
        <w:tc>
          <w:tcPr>
            <w:tcW w:w="507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0B34C4" w:rsidRPr="004E4051" w:rsidRDefault="000B34C4" w:rsidP="000B34C4">
            <w:pPr>
              <w:rPr>
                <w:lang w:val="uk-UA"/>
              </w:rPr>
            </w:pPr>
          </w:p>
        </w:tc>
      </w:tr>
      <w:tr w:rsidR="009816A2" w:rsidRPr="004E4051" w:rsidTr="000B34C4">
        <w:tc>
          <w:tcPr>
            <w:tcW w:w="1272" w:type="pct"/>
          </w:tcPr>
          <w:p w:rsidR="009816A2" w:rsidRPr="004E4051" w:rsidRDefault="0028365D" w:rsidP="0028365D">
            <w:pPr>
              <w:pStyle w:val="4"/>
              <w:jc w:val="center"/>
            </w:pPr>
            <w:r>
              <w:rPr>
                <w:color w:val="auto"/>
                <w:lang w:val="uk-UA"/>
              </w:rPr>
              <w:t>В</w:t>
            </w:r>
            <w:r w:rsidR="009816A2" w:rsidRPr="0028365D">
              <w:rPr>
                <w:color w:val="auto"/>
                <w:lang w:val="uk-UA"/>
              </w:rPr>
              <w:t>сього</w:t>
            </w:r>
            <w:r w:rsidR="009816A2" w:rsidRPr="0028365D">
              <w:rPr>
                <w:color w:val="auto"/>
              </w:rPr>
              <w:t xml:space="preserve"> годин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78728F" w:rsidP="00FC0F32">
            <w:pPr>
              <w:rPr>
                <w:lang w:val="uk-UA"/>
              </w:rPr>
            </w:pPr>
            <w:r>
              <w:rPr>
                <w:lang w:val="de-DE"/>
              </w:rPr>
              <w:t>6</w:t>
            </w:r>
            <w:r w:rsidR="009816A2">
              <w:rPr>
                <w:lang w:val="uk-UA"/>
              </w:rPr>
              <w:t>0</w:t>
            </w: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78728F" w:rsidRDefault="0078728F" w:rsidP="00FC0F32">
            <w:pPr>
              <w:rPr>
                <w:lang w:val="de-DE"/>
              </w:rPr>
            </w:pPr>
            <w:r>
              <w:rPr>
                <w:lang w:val="de-DE"/>
              </w:rPr>
              <w:t>120</w:t>
            </w:r>
          </w:p>
        </w:tc>
        <w:tc>
          <w:tcPr>
            <w:tcW w:w="507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180" w:type="pct"/>
            <w:shd w:val="clear" w:color="auto" w:fill="auto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51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5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297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  <w:tc>
          <w:tcPr>
            <w:tcW w:w="314" w:type="pct"/>
          </w:tcPr>
          <w:p w:rsidR="009816A2" w:rsidRPr="004E4051" w:rsidRDefault="009816A2" w:rsidP="00FC0F32">
            <w:pPr>
              <w:rPr>
                <w:lang w:val="uk-UA"/>
              </w:rPr>
            </w:pPr>
          </w:p>
        </w:tc>
      </w:tr>
    </w:tbl>
    <w:p w:rsidR="009816A2" w:rsidRPr="00CD2062" w:rsidRDefault="009816A2" w:rsidP="00CD2062">
      <w:pPr>
        <w:rPr>
          <w:lang w:val="de-DE"/>
        </w:rPr>
      </w:pPr>
    </w:p>
    <w:p w:rsidR="00CD2062" w:rsidRDefault="009816A2" w:rsidP="009816A2">
      <w:pPr>
        <w:ind w:left="7513" w:hanging="6946"/>
        <w:rPr>
          <w:lang w:val="de-DE"/>
        </w:rPr>
      </w:pPr>
      <w:r w:rsidRPr="004E4051">
        <w:rPr>
          <w:lang w:val="uk-UA"/>
        </w:rPr>
        <w:t xml:space="preserve">                                                                   </w:t>
      </w:r>
    </w:p>
    <w:p w:rsidR="009816A2" w:rsidRPr="004E4051" w:rsidRDefault="009816A2" w:rsidP="009816A2">
      <w:pPr>
        <w:ind w:left="7513" w:hanging="6946"/>
        <w:rPr>
          <w:lang w:val="uk-UA"/>
        </w:rPr>
      </w:pPr>
      <w:r w:rsidRPr="004E4051">
        <w:rPr>
          <w:lang w:val="uk-UA"/>
        </w:rPr>
        <w:t xml:space="preserve">                                          </w:t>
      </w:r>
    </w:p>
    <w:p w:rsidR="009816A2" w:rsidRPr="00631439" w:rsidRDefault="009816A2" w:rsidP="009816A2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6. Теми практичних занять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7"/>
        <w:gridCol w:w="1560"/>
      </w:tblGrid>
      <w:tr w:rsidR="009816A2" w:rsidRPr="008A5B1B" w:rsidTr="00FC0F32">
        <w:tc>
          <w:tcPr>
            <w:tcW w:w="567" w:type="dxa"/>
            <w:shd w:val="clear" w:color="auto" w:fill="auto"/>
          </w:tcPr>
          <w:p w:rsidR="009816A2" w:rsidRPr="008A5B1B" w:rsidRDefault="009816A2" w:rsidP="00FC0F32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:rsidR="009816A2" w:rsidRPr="008A5B1B" w:rsidRDefault="009816A2" w:rsidP="00FC0F32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9816A2" w:rsidRPr="008A5B1B" w:rsidTr="00FC0F32">
        <w:tc>
          <w:tcPr>
            <w:tcW w:w="567" w:type="dxa"/>
            <w:shd w:val="clear" w:color="auto" w:fill="auto"/>
          </w:tcPr>
          <w:p w:rsidR="009816A2" w:rsidRPr="008A5B1B" w:rsidRDefault="009816A2" w:rsidP="009816A2">
            <w:pPr>
              <w:numPr>
                <w:ilvl w:val="0"/>
                <w:numId w:val="6"/>
              </w:numPr>
              <w:tabs>
                <w:tab w:val="num" w:pos="0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16A2" w:rsidRPr="00D37CA6" w:rsidRDefault="00D37CA6" w:rsidP="00D37CA6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Identifikation der Persönlichkeit. Personalangaben. Die phonetische Basis der deutschen Sprache. Die Wortfolge. Grundformen der Verben.</w:t>
            </w:r>
          </w:p>
        </w:tc>
        <w:tc>
          <w:tcPr>
            <w:tcW w:w="1560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6A2" w:rsidRPr="008A5B1B" w:rsidTr="00FC0F32">
        <w:tc>
          <w:tcPr>
            <w:tcW w:w="567" w:type="dxa"/>
            <w:shd w:val="clear" w:color="auto" w:fill="auto"/>
          </w:tcPr>
          <w:p w:rsidR="009816A2" w:rsidRPr="008A5B1B" w:rsidRDefault="009816A2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16A2" w:rsidRPr="008A5B1B" w:rsidRDefault="00D37CA6" w:rsidP="000824D8">
            <w:pPr>
              <w:rPr>
                <w:lang w:val="uk-UA"/>
              </w:rPr>
            </w:pPr>
            <w:r>
              <w:rPr>
                <w:szCs w:val="28"/>
                <w:lang w:val="de-DE"/>
              </w:rPr>
              <w:t>Massenmedien. Das Präsens.</w:t>
            </w:r>
          </w:p>
        </w:tc>
        <w:tc>
          <w:tcPr>
            <w:tcW w:w="1560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6A2" w:rsidRPr="000824D8" w:rsidTr="00FC0F32">
        <w:tc>
          <w:tcPr>
            <w:tcW w:w="567" w:type="dxa"/>
            <w:shd w:val="clear" w:color="auto" w:fill="auto"/>
          </w:tcPr>
          <w:p w:rsidR="009816A2" w:rsidRPr="008A5B1B" w:rsidRDefault="009816A2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16A2" w:rsidRPr="008A5B1B" w:rsidRDefault="000824D8" w:rsidP="00FC0F32">
            <w:pPr>
              <w:rPr>
                <w:lang w:val="uk-UA"/>
              </w:rPr>
            </w:pPr>
            <w:r>
              <w:rPr>
                <w:szCs w:val="28"/>
                <w:lang w:val="de-DE"/>
              </w:rPr>
              <w:t xml:space="preserve">Die Presse. </w:t>
            </w:r>
            <w:r w:rsidR="00D37CA6">
              <w:rPr>
                <w:szCs w:val="28"/>
                <w:lang w:val="de-DE"/>
              </w:rPr>
              <w:t>Personalpronomen. Reflexivpronomen. Possessivpronomen. Das Präteritum.</w:t>
            </w:r>
          </w:p>
        </w:tc>
        <w:tc>
          <w:tcPr>
            <w:tcW w:w="1560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6A2" w:rsidRPr="000824D8" w:rsidTr="00FC0F32">
        <w:tc>
          <w:tcPr>
            <w:tcW w:w="567" w:type="dxa"/>
            <w:shd w:val="clear" w:color="auto" w:fill="auto"/>
          </w:tcPr>
          <w:p w:rsidR="009816A2" w:rsidRPr="008A5B1B" w:rsidRDefault="009816A2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16A2" w:rsidRPr="008A5B1B" w:rsidRDefault="00D37CA6" w:rsidP="00FC0F32">
            <w:pPr>
              <w:rPr>
                <w:lang w:val="uk-UA"/>
              </w:rPr>
            </w:pPr>
            <w:r>
              <w:rPr>
                <w:szCs w:val="28"/>
                <w:lang w:val="de-DE"/>
              </w:rPr>
              <w:t>Das Radio und das Fernsehen. Das Perfekt. Das Plusquamperfekt</w:t>
            </w:r>
          </w:p>
        </w:tc>
        <w:tc>
          <w:tcPr>
            <w:tcW w:w="1560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6A2" w:rsidRPr="000824D8" w:rsidTr="00FC0F32">
        <w:tc>
          <w:tcPr>
            <w:tcW w:w="567" w:type="dxa"/>
            <w:shd w:val="clear" w:color="auto" w:fill="auto"/>
          </w:tcPr>
          <w:p w:rsidR="009816A2" w:rsidRPr="008A5B1B" w:rsidRDefault="009816A2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16A2" w:rsidRPr="00D37CA6" w:rsidRDefault="00D37CA6" w:rsidP="00D37CA6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Computer. Das Futurum. Die Verneinung.</w:t>
            </w:r>
          </w:p>
        </w:tc>
        <w:tc>
          <w:tcPr>
            <w:tcW w:w="1560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6A2" w:rsidRPr="008A5B1B" w:rsidTr="00FC0F32">
        <w:tc>
          <w:tcPr>
            <w:tcW w:w="567" w:type="dxa"/>
            <w:shd w:val="clear" w:color="auto" w:fill="auto"/>
          </w:tcPr>
          <w:p w:rsidR="009816A2" w:rsidRDefault="009816A2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16A2" w:rsidRPr="0018279E" w:rsidRDefault="00D37CA6" w:rsidP="00FC0F32">
            <w:pPr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Der Geschäftsbrief. Das Substantiv. Die besondere Art der Deklination.  Deklination der Substantive. Pluralbildung der Substantive.</w:t>
            </w:r>
          </w:p>
        </w:tc>
        <w:tc>
          <w:tcPr>
            <w:tcW w:w="1560" w:type="dxa"/>
            <w:shd w:val="clear" w:color="auto" w:fill="auto"/>
          </w:tcPr>
          <w:p w:rsidR="009816A2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6A2" w:rsidRPr="008A5B1B" w:rsidTr="00FC0F32">
        <w:tc>
          <w:tcPr>
            <w:tcW w:w="567" w:type="dxa"/>
            <w:shd w:val="clear" w:color="auto" w:fill="auto"/>
          </w:tcPr>
          <w:p w:rsidR="009816A2" w:rsidRDefault="009816A2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16A2" w:rsidRPr="0018279E" w:rsidRDefault="00D37CA6" w:rsidP="00FC0F32">
            <w:pPr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 xml:space="preserve">Reise.  Die Präpositionen </w:t>
            </w:r>
            <w:r w:rsidR="00474696">
              <w:rPr>
                <w:szCs w:val="28"/>
                <w:lang w:val="de-DE"/>
              </w:rPr>
              <w:t>mit Geni</w:t>
            </w:r>
            <w:r>
              <w:rPr>
                <w:szCs w:val="28"/>
                <w:lang w:val="de-DE"/>
              </w:rPr>
              <w:t>tiv.</w:t>
            </w:r>
          </w:p>
        </w:tc>
        <w:tc>
          <w:tcPr>
            <w:tcW w:w="1560" w:type="dxa"/>
            <w:shd w:val="clear" w:color="auto" w:fill="auto"/>
          </w:tcPr>
          <w:p w:rsidR="009816A2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6A2" w:rsidRPr="008A5B1B" w:rsidTr="00FC0F32">
        <w:tc>
          <w:tcPr>
            <w:tcW w:w="567" w:type="dxa"/>
            <w:shd w:val="clear" w:color="auto" w:fill="auto"/>
          </w:tcPr>
          <w:p w:rsidR="009816A2" w:rsidRDefault="009816A2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16A2" w:rsidRPr="0018279E" w:rsidRDefault="00D37CA6" w:rsidP="00FC0F32">
            <w:pPr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Verkehr. Hotel. Präpositionen. Wiederholung.</w:t>
            </w:r>
          </w:p>
        </w:tc>
        <w:tc>
          <w:tcPr>
            <w:tcW w:w="1560" w:type="dxa"/>
            <w:shd w:val="clear" w:color="auto" w:fill="auto"/>
          </w:tcPr>
          <w:p w:rsidR="009816A2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6A2" w:rsidRPr="008A5B1B" w:rsidTr="00FC0F32">
        <w:tc>
          <w:tcPr>
            <w:tcW w:w="567" w:type="dxa"/>
            <w:shd w:val="clear" w:color="auto" w:fill="auto"/>
          </w:tcPr>
          <w:p w:rsidR="009816A2" w:rsidRDefault="009816A2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16A2" w:rsidRPr="00D37CA6" w:rsidRDefault="00D37CA6" w:rsidP="00D37CA6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Durch die Stadt. Das unpersönliche Pronomen.</w:t>
            </w:r>
          </w:p>
        </w:tc>
        <w:tc>
          <w:tcPr>
            <w:tcW w:w="1560" w:type="dxa"/>
            <w:shd w:val="clear" w:color="auto" w:fill="auto"/>
          </w:tcPr>
          <w:p w:rsidR="009816A2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6A2" w:rsidRPr="008A5B1B" w:rsidTr="00FC0F32">
        <w:tc>
          <w:tcPr>
            <w:tcW w:w="567" w:type="dxa"/>
            <w:shd w:val="clear" w:color="auto" w:fill="auto"/>
          </w:tcPr>
          <w:p w:rsidR="009816A2" w:rsidRDefault="009816A2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16A2" w:rsidRPr="00D37CA6" w:rsidRDefault="00D37CA6" w:rsidP="00D37CA6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Moderne Filmindustrie. Das Adjektiv. Die starke Deklination der Adjektive.</w:t>
            </w:r>
          </w:p>
        </w:tc>
        <w:tc>
          <w:tcPr>
            <w:tcW w:w="1560" w:type="dxa"/>
            <w:shd w:val="clear" w:color="auto" w:fill="auto"/>
          </w:tcPr>
          <w:p w:rsidR="009816A2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6A2" w:rsidRPr="008A5B1B" w:rsidTr="00FC0F32">
        <w:tc>
          <w:tcPr>
            <w:tcW w:w="567" w:type="dxa"/>
            <w:shd w:val="clear" w:color="auto" w:fill="auto"/>
          </w:tcPr>
          <w:p w:rsidR="009816A2" w:rsidRDefault="009816A2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16A2" w:rsidRPr="0018279E" w:rsidRDefault="00AE414E" w:rsidP="00FC0F32">
            <w:pPr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Kino. Die schwache Deklination der Adjektive.</w:t>
            </w:r>
          </w:p>
        </w:tc>
        <w:tc>
          <w:tcPr>
            <w:tcW w:w="1560" w:type="dxa"/>
            <w:shd w:val="clear" w:color="auto" w:fill="auto"/>
          </w:tcPr>
          <w:p w:rsidR="009816A2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6A2" w:rsidRPr="008A5B1B" w:rsidTr="00FC0F32">
        <w:tc>
          <w:tcPr>
            <w:tcW w:w="567" w:type="dxa"/>
            <w:shd w:val="clear" w:color="auto" w:fill="auto"/>
          </w:tcPr>
          <w:p w:rsidR="009816A2" w:rsidRDefault="009816A2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16A2" w:rsidRPr="00AE414E" w:rsidRDefault="00AE414E" w:rsidP="00FC0F32">
            <w:pPr>
              <w:rPr>
                <w:szCs w:val="28"/>
                <w:lang w:val="uk-UA"/>
              </w:rPr>
            </w:pPr>
            <w:r w:rsidRPr="00AE414E">
              <w:rPr>
                <w:szCs w:val="28"/>
                <w:lang w:val="de-DE"/>
              </w:rPr>
              <w:t>Wiederholung der Grammatik.</w:t>
            </w:r>
          </w:p>
        </w:tc>
        <w:tc>
          <w:tcPr>
            <w:tcW w:w="1560" w:type="dxa"/>
            <w:shd w:val="clear" w:color="auto" w:fill="auto"/>
          </w:tcPr>
          <w:p w:rsidR="009816A2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6A2" w:rsidRPr="008A5B1B" w:rsidTr="00FC0F32">
        <w:tc>
          <w:tcPr>
            <w:tcW w:w="567" w:type="dxa"/>
            <w:shd w:val="clear" w:color="auto" w:fill="auto"/>
          </w:tcPr>
          <w:p w:rsidR="009816A2" w:rsidRDefault="009816A2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16A2" w:rsidRPr="00AE414E" w:rsidRDefault="00AE414E" w:rsidP="00FC0F32">
            <w:pPr>
              <w:rPr>
                <w:szCs w:val="28"/>
                <w:lang w:val="de-DE"/>
              </w:rPr>
            </w:pPr>
            <w:r>
              <w:rPr>
                <w:color w:val="000000"/>
                <w:szCs w:val="28"/>
                <w:lang w:val="de-DE"/>
              </w:rPr>
              <w:t>Vorträge und Präsentationen.</w:t>
            </w:r>
          </w:p>
        </w:tc>
        <w:tc>
          <w:tcPr>
            <w:tcW w:w="1560" w:type="dxa"/>
            <w:shd w:val="clear" w:color="auto" w:fill="auto"/>
          </w:tcPr>
          <w:p w:rsidR="009816A2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6A2" w:rsidRPr="008A5B1B" w:rsidTr="00FC0F32">
        <w:tc>
          <w:tcPr>
            <w:tcW w:w="567" w:type="dxa"/>
            <w:shd w:val="clear" w:color="auto" w:fill="auto"/>
          </w:tcPr>
          <w:p w:rsidR="009816A2" w:rsidRDefault="009816A2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16A2" w:rsidRPr="00AE414E" w:rsidRDefault="00AE414E" w:rsidP="00FC0F32">
            <w:pPr>
              <w:rPr>
                <w:szCs w:val="28"/>
                <w:lang w:val="uk-UA"/>
              </w:rPr>
            </w:pPr>
            <w:r w:rsidRPr="00AE414E">
              <w:rPr>
                <w:szCs w:val="28"/>
                <w:lang w:val="de-DE"/>
              </w:rPr>
              <w:t>Fachlesen. Wiederholung der Grammatik.</w:t>
            </w:r>
          </w:p>
        </w:tc>
        <w:tc>
          <w:tcPr>
            <w:tcW w:w="1560" w:type="dxa"/>
            <w:shd w:val="clear" w:color="auto" w:fill="auto"/>
          </w:tcPr>
          <w:p w:rsidR="009816A2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816A2" w:rsidRPr="008A5B1B" w:rsidTr="00FC0F32">
        <w:tc>
          <w:tcPr>
            <w:tcW w:w="567" w:type="dxa"/>
            <w:shd w:val="clear" w:color="auto" w:fill="auto"/>
          </w:tcPr>
          <w:p w:rsidR="009816A2" w:rsidRDefault="009816A2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9816A2" w:rsidRPr="0018279E" w:rsidRDefault="00AE414E" w:rsidP="00FC0F32">
            <w:pPr>
              <w:rPr>
                <w:szCs w:val="28"/>
                <w:lang w:val="uk-UA"/>
              </w:rPr>
            </w:pPr>
            <w:r w:rsidRPr="00AE414E">
              <w:rPr>
                <w:szCs w:val="28"/>
                <w:lang w:val="de-DE"/>
              </w:rPr>
              <w:t>Wiederholung</w:t>
            </w:r>
            <w:r>
              <w:rPr>
                <w:szCs w:val="28"/>
                <w:lang w:val="de-D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816A2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E414E" w:rsidRPr="008A5B1B" w:rsidTr="00FC0F32">
        <w:tc>
          <w:tcPr>
            <w:tcW w:w="567" w:type="dxa"/>
            <w:shd w:val="clear" w:color="auto" w:fill="auto"/>
          </w:tcPr>
          <w:p w:rsidR="00AE414E" w:rsidRDefault="00AE414E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AE414E" w:rsidRPr="00AE414E" w:rsidRDefault="00AE414E" w:rsidP="00AE414E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Spezifik der Fachrichtung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de-DE"/>
              </w:rPr>
              <w:t xml:space="preserve"> Das Passiv. Präsens Passiv. Präteritum Passiv.</w:t>
            </w:r>
          </w:p>
        </w:tc>
        <w:tc>
          <w:tcPr>
            <w:tcW w:w="1560" w:type="dxa"/>
            <w:shd w:val="clear" w:color="auto" w:fill="auto"/>
          </w:tcPr>
          <w:p w:rsidR="00AE414E" w:rsidRPr="00AE414E" w:rsidRDefault="00AE414E" w:rsidP="00FC0F3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AE414E" w:rsidRPr="00AE414E" w:rsidTr="00FC0F32">
        <w:tc>
          <w:tcPr>
            <w:tcW w:w="567" w:type="dxa"/>
            <w:shd w:val="clear" w:color="auto" w:fill="auto"/>
          </w:tcPr>
          <w:p w:rsidR="00AE414E" w:rsidRDefault="00AE414E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AE414E" w:rsidRPr="00CD2062" w:rsidRDefault="00AE414E" w:rsidP="00AE414E">
            <w:pPr>
              <w:jc w:val="both"/>
              <w:rPr>
                <w:szCs w:val="28"/>
                <w:lang w:val="de-DE"/>
              </w:rPr>
            </w:pPr>
            <w:r w:rsidRPr="001B4F41">
              <w:rPr>
                <w:szCs w:val="28"/>
                <w:lang w:val="de-DE"/>
              </w:rPr>
              <w:t xml:space="preserve">Deutschsprachige Medien: Rundfunk, Fernsehen, Zeitungen und Zeitschriften, Informationsportale im Internet. Perfekt, Plusquamperfekt Passiv. </w:t>
            </w:r>
          </w:p>
        </w:tc>
        <w:tc>
          <w:tcPr>
            <w:tcW w:w="1560" w:type="dxa"/>
            <w:shd w:val="clear" w:color="auto" w:fill="auto"/>
          </w:tcPr>
          <w:p w:rsidR="00AE414E" w:rsidRDefault="00AE414E" w:rsidP="00FC0F3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AE414E" w:rsidRPr="00AE414E" w:rsidTr="00FC0F32">
        <w:tc>
          <w:tcPr>
            <w:tcW w:w="567" w:type="dxa"/>
            <w:shd w:val="clear" w:color="auto" w:fill="auto"/>
          </w:tcPr>
          <w:p w:rsidR="00AE414E" w:rsidRDefault="00AE414E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AE414E" w:rsidRPr="001B4F41" w:rsidRDefault="00AE414E" w:rsidP="00AE414E">
            <w:pPr>
              <w:jc w:val="both"/>
              <w:rPr>
                <w:szCs w:val="28"/>
                <w:lang w:val="de-DE"/>
              </w:rPr>
            </w:pPr>
            <w:r w:rsidRPr="001B4F41">
              <w:rPr>
                <w:szCs w:val="28"/>
                <w:lang w:val="de-DE"/>
              </w:rPr>
              <w:t>Deutsche, österreichische und schweizerische Zeitungen und Zeitschriften. Futurum Passiv.</w:t>
            </w:r>
          </w:p>
        </w:tc>
        <w:tc>
          <w:tcPr>
            <w:tcW w:w="1560" w:type="dxa"/>
            <w:shd w:val="clear" w:color="auto" w:fill="auto"/>
          </w:tcPr>
          <w:p w:rsidR="00AE414E" w:rsidRDefault="00AE414E" w:rsidP="00FC0F3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AE414E" w:rsidRPr="00AE414E" w:rsidTr="00FC0F32">
        <w:tc>
          <w:tcPr>
            <w:tcW w:w="567" w:type="dxa"/>
            <w:shd w:val="clear" w:color="auto" w:fill="auto"/>
          </w:tcPr>
          <w:p w:rsidR="00AE414E" w:rsidRDefault="00AE414E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AE414E" w:rsidRPr="001B4F41" w:rsidRDefault="00AE414E" w:rsidP="00AE414E">
            <w:pPr>
              <w:jc w:val="both"/>
              <w:rPr>
                <w:szCs w:val="28"/>
                <w:lang w:val="de-DE"/>
              </w:rPr>
            </w:pPr>
            <w:r w:rsidRPr="00270743">
              <w:rPr>
                <w:szCs w:val="28"/>
                <w:lang w:val="de-DE"/>
              </w:rPr>
              <w:t>Kommunikation und Werbung</w:t>
            </w:r>
            <w:r>
              <w:rPr>
                <w:szCs w:val="28"/>
                <w:lang w:val="de-DE"/>
              </w:rPr>
              <w:t>. Zustandspassiv.</w:t>
            </w:r>
          </w:p>
        </w:tc>
        <w:tc>
          <w:tcPr>
            <w:tcW w:w="1560" w:type="dxa"/>
            <w:shd w:val="clear" w:color="auto" w:fill="auto"/>
          </w:tcPr>
          <w:p w:rsidR="00AE414E" w:rsidRDefault="00AE414E" w:rsidP="00FC0F3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AE414E" w:rsidRPr="00AE414E" w:rsidTr="00FC0F32">
        <w:tc>
          <w:tcPr>
            <w:tcW w:w="567" w:type="dxa"/>
            <w:shd w:val="clear" w:color="auto" w:fill="auto"/>
          </w:tcPr>
          <w:p w:rsidR="00AE414E" w:rsidRDefault="00AE414E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AE414E" w:rsidRPr="00270743" w:rsidRDefault="00AE414E" w:rsidP="00AE414E">
            <w:pPr>
              <w:jc w:val="both"/>
              <w:rPr>
                <w:szCs w:val="28"/>
                <w:lang w:val="de-DE"/>
              </w:rPr>
            </w:pPr>
            <w:r w:rsidRPr="00270743">
              <w:rPr>
                <w:szCs w:val="28"/>
                <w:lang w:val="de-DE"/>
              </w:rPr>
              <w:t xml:space="preserve">Die </w:t>
            </w:r>
            <w:r w:rsidRPr="00270743">
              <w:rPr>
                <w:bCs/>
                <w:szCs w:val="28"/>
                <w:lang w:val="de-DE"/>
              </w:rPr>
              <w:t>Meldung</w:t>
            </w:r>
          </w:p>
        </w:tc>
        <w:tc>
          <w:tcPr>
            <w:tcW w:w="1560" w:type="dxa"/>
            <w:shd w:val="clear" w:color="auto" w:fill="auto"/>
          </w:tcPr>
          <w:p w:rsidR="00AE414E" w:rsidRDefault="00AE414E" w:rsidP="00FC0F3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AE414E" w:rsidRPr="00AE414E" w:rsidTr="00FC0F32">
        <w:tc>
          <w:tcPr>
            <w:tcW w:w="567" w:type="dxa"/>
            <w:shd w:val="clear" w:color="auto" w:fill="auto"/>
          </w:tcPr>
          <w:p w:rsidR="00AE414E" w:rsidRDefault="00AE414E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AE414E" w:rsidRPr="00270743" w:rsidRDefault="00AE414E" w:rsidP="00AE414E">
            <w:pPr>
              <w:jc w:val="both"/>
              <w:rPr>
                <w:szCs w:val="28"/>
                <w:lang w:val="de-DE"/>
              </w:rPr>
            </w:pPr>
            <w:r w:rsidRPr="00270743">
              <w:rPr>
                <w:szCs w:val="28"/>
                <w:lang w:val="de-DE"/>
              </w:rPr>
              <w:t>Das Internet</w:t>
            </w:r>
            <w:r>
              <w:rPr>
                <w:szCs w:val="28"/>
                <w:lang w:val="de-DE"/>
              </w:rPr>
              <w:t>. Die Wortfolge im Satzgefüge. Objektsätze. Kausalsätze.</w:t>
            </w:r>
          </w:p>
        </w:tc>
        <w:tc>
          <w:tcPr>
            <w:tcW w:w="1560" w:type="dxa"/>
            <w:shd w:val="clear" w:color="auto" w:fill="auto"/>
          </w:tcPr>
          <w:p w:rsidR="00AE414E" w:rsidRDefault="00AE414E" w:rsidP="00FC0F3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AE414E" w:rsidRPr="00AE414E" w:rsidTr="00FC0F32">
        <w:tc>
          <w:tcPr>
            <w:tcW w:w="567" w:type="dxa"/>
            <w:shd w:val="clear" w:color="auto" w:fill="auto"/>
          </w:tcPr>
          <w:p w:rsidR="00AE414E" w:rsidRDefault="00AE414E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AE414E" w:rsidRPr="00270743" w:rsidRDefault="00AE414E" w:rsidP="00AE414E">
            <w:pPr>
              <w:jc w:val="both"/>
              <w:rPr>
                <w:szCs w:val="28"/>
                <w:lang w:val="de-DE"/>
              </w:rPr>
            </w:pPr>
            <w:r w:rsidRPr="00F9324A">
              <w:rPr>
                <w:szCs w:val="28"/>
                <w:lang w:val="de-DE"/>
              </w:rPr>
              <w:t>Nachricht als informierende Darstellungsform</w:t>
            </w:r>
            <w:r>
              <w:rPr>
                <w:szCs w:val="28"/>
                <w:lang w:val="de-DE"/>
              </w:rPr>
              <w:t>.</w:t>
            </w:r>
            <w:r w:rsidRPr="00270743">
              <w:rPr>
                <w:szCs w:val="28"/>
                <w:lang w:val="de-DE"/>
              </w:rPr>
              <w:t xml:space="preserve"> Das Satzgefüge.  Lokalsätze.</w:t>
            </w:r>
          </w:p>
        </w:tc>
        <w:tc>
          <w:tcPr>
            <w:tcW w:w="1560" w:type="dxa"/>
            <w:shd w:val="clear" w:color="auto" w:fill="auto"/>
          </w:tcPr>
          <w:p w:rsidR="00AE414E" w:rsidRDefault="00AE414E" w:rsidP="00FC0F3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AE414E" w:rsidRPr="00AE414E" w:rsidTr="00FC0F32">
        <w:tc>
          <w:tcPr>
            <w:tcW w:w="567" w:type="dxa"/>
            <w:shd w:val="clear" w:color="auto" w:fill="auto"/>
          </w:tcPr>
          <w:p w:rsidR="00AE414E" w:rsidRDefault="00AE414E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AE414E" w:rsidRPr="00F9324A" w:rsidRDefault="00AE414E" w:rsidP="00AE414E">
            <w:pPr>
              <w:jc w:val="both"/>
              <w:rPr>
                <w:szCs w:val="28"/>
                <w:lang w:val="de-DE"/>
              </w:rPr>
            </w:pPr>
            <w:r w:rsidRPr="00F9324A">
              <w:rPr>
                <w:szCs w:val="28"/>
                <w:lang w:val="de-DE"/>
              </w:rPr>
              <w:t>Das Interview</w:t>
            </w:r>
            <w:r>
              <w:rPr>
                <w:szCs w:val="28"/>
                <w:lang w:val="de-DE"/>
              </w:rPr>
              <w:t>.</w:t>
            </w:r>
            <w:r w:rsidRPr="00270743">
              <w:rPr>
                <w:szCs w:val="28"/>
                <w:lang w:val="de-DE"/>
              </w:rPr>
              <w:t xml:space="preserve"> Das Satzgefüge. Temporalsätze.</w:t>
            </w:r>
          </w:p>
        </w:tc>
        <w:tc>
          <w:tcPr>
            <w:tcW w:w="1560" w:type="dxa"/>
            <w:shd w:val="clear" w:color="auto" w:fill="auto"/>
          </w:tcPr>
          <w:p w:rsidR="00AE414E" w:rsidRDefault="00AE414E" w:rsidP="00FC0F3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AE414E" w:rsidRPr="00AE414E" w:rsidTr="00FC0F32">
        <w:tc>
          <w:tcPr>
            <w:tcW w:w="567" w:type="dxa"/>
            <w:shd w:val="clear" w:color="auto" w:fill="auto"/>
          </w:tcPr>
          <w:p w:rsidR="00AE414E" w:rsidRDefault="00AE414E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AE414E" w:rsidRPr="00F9324A" w:rsidRDefault="00AE414E" w:rsidP="00AE414E">
            <w:pPr>
              <w:jc w:val="both"/>
              <w:rPr>
                <w:szCs w:val="28"/>
                <w:lang w:val="de-DE"/>
              </w:rPr>
            </w:pPr>
            <w:r w:rsidRPr="00F9324A">
              <w:rPr>
                <w:szCs w:val="28"/>
                <w:lang w:val="de-DE"/>
              </w:rPr>
              <w:t>Die unterhaltende Information. Das Feature.</w:t>
            </w:r>
          </w:p>
        </w:tc>
        <w:tc>
          <w:tcPr>
            <w:tcW w:w="1560" w:type="dxa"/>
            <w:shd w:val="clear" w:color="auto" w:fill="auto"/>
          </w:tcPr>
          <w:p w:rsidR="00AE414E" w:rsidRDefault="00AE414E" w:rsidP="00FC0F3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AE414E" w:rsidRPr="00AE414E" w:rsidTr="00FC0F32">
        <w:tc>
          <w:tcPr>
            <w:tcW w:w="567" w:type="dxa"/>
            <w:shd w:val="clear" w:color="auto" w:fill="auto"/>
          </w:tcPr>
          <w:p w:rsidR="00AE414E" w:rsidRDefault="00AE414E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AE414E" w:rsidRPr="00F9324A" w:rsidRDefault="00AE414E" w:rsidP="00AE414E">
            <w:pPr>
              <w:jc w:val="both"/>
              <w:rPr>
                <w:szCs w:val="28"/>
                <w:lang w:val="de-DE"/>
              </w:rPr>
            </w:pPr>
            <w:r w:rsidRPr="00F9324A">
              <w:rPr>
                <w:szCs w:val="28"/>
                <w:lang w:val="de-DE"/>
              </w:rPr>
              <w:t>Die Reportage</w:t>
            </w:r>
            <w:r>
              <w:rPr>
                <w:szCs w:val="28"/>
                <w:lang w:val="de-D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E414E" w:rsidRDefault="00AE414E" w:rsidP="00FC0F3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AE414E" w:rsidRPr="00AE414E" w:rsidTr="00FC0F32">
        <w:tc>
          <w:tcPr>
            <w:tcW w:w="567" w:type="dxa"/>
            <w:shd w:val="clear" w:color="auto" w:fill="auto"/>
          </w:tcPr>
          <w:p w:rsidR="00AE414E" w:rsidRDefault="00AE414E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AE414E" w:rsidRPr="00F9324A" w:rsidRDefault="00AE414E" w:rsidP="00AE414E">
            <w:pPr>
              <w:jc w:val="both"/>
              <w:rPr>
                <w:szCs w:val="28"/>
                <w:lang w:val="de-DE"/>
              </w:rPr>
            </w:pPr>
            <w:r w:rsidRPr="00F9324A">
              <w:rPr>
                <w:szCs w:val="28"/>
                <w:lang w:val="de-DE"/>
              </w:rPr>
              <w:t>Meinungsäußernde Darstellungsformen.</w:t>
            </w:r>
            <w:r w:rsidRPr="00F9324A">
              <w:rPr>
                <w:szCs w:val="28"/>
                <w:lang w:val="uk-UA"/>
              </w:rPr>
              <w:t xml:space="preserve"> </w:t>
            </w:r>
            <w:r w:rsidRPr="00F9324A">
              <w:rPr>
                <w:szCs w:val="28"/>
                <w:lang w:val="de-DE"/>
              </w:rPr>
              <w:t>Der</w:t>
            </w:r>
            <w:r w:rsidRPr="00F9324A">
              <w:rPr>
                <w:szCs w:val="28"/>
                <w:lang w:val="uk-UA"/>
              </w:rPr>
              <w:t xml:space="preserve"> </w:t>
            </w:r>
            <w:r w:rsidRPr="00F9324A">
              <w:rPr>
                <w:szCs w:val="28"/>
                <w:lang w:val="de-DE"/>
              </w:rPr>
              <w:t>Kommentar</w:t>
            </w:r>
            <w:r>
              <w:rPr>
                <w:szCs w:val="28"/>
                <w:lang w:val="de-D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E414E" w:rsidRDefault="00AE414E" w:rsidP="00AE414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AE414E" w:rsidRPr="00AE414E" w:rsidTr="00FC0F32">
        <w:tc>
          <w:tcPr>
            <w:tcW w:w="567" w:type="dxa"/>
            <w:shd w:val="clear" w:color="auto" w:fill="auto"/>
          </w:tcPr>
          <w:p w:rsidR="00AE414E" w:rsidRDefault="00AE414E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AE414E" w:rsidRPr="00F9324A" w:rsidRDefault="00AE414E" w:rsidP="00AE414E">
            <w:pPr>
              <w:jc w:val="both"/>
              <w:rPr>
                <w:szCs w:val="28"/>
                <w:lang w:val="de-DE"/>
              </w:rPr>
            </w:pPr>
            <w:r w:rsidRPr="00AE414E">
              <w:rPr>
                <w:szCs w:val="28"/>
                <w:lang w:val="de-DE"/>
              </w:rPr>
              <w:t>Wiederholung der Grammatik.</w:t>
            </w:r>
          </w:p>
        </w:tc>
        <w:tc>
          <w:tcPr>
            <w:tcW w:w="1560" w:type="dxa"/>
            <w:shd w:val="clear" w:color="auto" w:fill="auto"/>
          </w:tcPr>
          <w:p w:rsidR="00AE414E" w:rsidRDefault="00AE414E" w:rsidP="00AE414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AE414E" w:rsidRPr="00AE414E" w:rsidTr="00FC0F32">
        <w:tc>
          <w:tcPr>
            <w:tcW w:w="567" w:type="dxa"/>
            <w:shd w:val="clear" w:color="auto" w:fill="auto"/>
          </w:tcPr>
          <w:p w:rsidR="00AE414E" w:rsidRDefault="00AE414E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AE414E" w:rsidRPr="00AE414E" w:rsidRDefault="00AB1BD1" w:rsidP="00AE414E">
            <w:pPr>
              <w:jc w:val="both"/>
              <w:rPr>
                <w:szCs w:val="28"/>
                <w:lang w:val="de-DE"/>
              </w:rPr>
            </w:pPr>
            <w:r>
              <w:rPr>
                <w:color w:val="000000"/>
                <w:szCs w:val="28"/>
                <w:lang w:val="de-DE"/>
              </w:rPr>
              <w:t>Vorträge und Präsentationen.</w:t>
            </w:r>
          </w:p>
        </w:tc>
        <w:tc>
          <w:tcPr>
            <w:tcW w:w="1560" w:type="dxa"/>
            <w:shd w:val="clear" w:color="auto" w:fill="auto"/>
          </w:tcPr>
          <w:p w:rsidR="00AE414E" w:rsidRDefault="00AB1BD1" w:rsidP="00AE414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AB1BD1" w:rsidRPr="00AE414E" w:rsidTr="00FC0F32">
        <w:tc>
          <w:tcPr>
            <w:tcW w:w="567" w:type="dxa"/>
            <w:shd w:val="clear" w:color="auto" w:fill="auto"/>
          </w:tcPr>
          <w:p w:rsidR="00AB1BD1" w:rsidRDefault="00AB1BD1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AB1BD1" w:rsidRDefault="0086600E" w:rsidP="00AE414E">
            <w:pPr>
              <w:jc w:val="both"/>
              <w:rPr>
                <w:color w:val="000000"/>
                <w:szCs w:val="28"/>
                <w:lang w:val="de-DE"/>
              </w:rPr>
            </w:pPr>
            <w:r>
              <w:rPr>
                <w:color w:val="000000"/>
                <w:szCs w:val="28"/>
                <w:lang w:val="de-DE"/>
              </w:rPr>
              <w:t>Wiederholung der Grammatik. Kontrollarbeit.</w:t>
            </w:r>
          </w:p>
        </w:tc>
        <w:tc>
          <w:tcPr>
            <w:tcW w:w="1560" w:type="dxa"/>
            <w:shd w:val="clear" w:color="auto" w:fill="auto"/>
          </w:tcPr>
          <w:p w:rsidR="00AB1BD1" w:rsidRDefault="0086600E" w:rsidP="00AE414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86600E" w:rsidRPr="00AE414E" w:rsidTr="00FC0F32">
        <w:tc>
          <w:tcPr>
            <w:tcW w:w="567" w:type="dxa"/>
            <w:shd w:val="clear" w:color="auto" w:fill="auto"/>
          </w:tcPr>
          <w:p w:rsidR="0086600E" w:rsidRDefault="0086600E" w:rsidP="009816A2">
            <w:pPr>
              <w:numPr>
                <w:ilvl w:val="0"/>
                <w:numId w:val="6"/>
              </w:numPr>
              <w:tabs>
                <w:tab w:val="num" w:pos="34"/>
              </w:tabs>
              <w:ind w:left="317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6600E" w:rsidRDefault="0086600E" w:rsidP="00AE414E">
            <w:pPr>
              <w:jc w:val="both"/>
              <w:rPr>
                <w:color w:val="000000"/>
                <w:szCs w:val="28"/>
                <w:lang w:val="de-DE"/>
              </w:rPr>
            </w:pPr>
            <w:r>
              <w:rPr>
                <w:color w:val="000000"/>
                <w:szCs w:val="28"/>
                <w:lang w:val="de-DE"/>
              </w:rPr>
              <w:t>Wiederholung</w:t>
            </w:r>
          </w:p>
        </w:tc>
        <w:tc>
          <w:tcPr>
            <w:tcW w:w="1560" w:type="dxa"/>
            <w:shd w:val="clear" w:color="auto" w:fill="auto"/>
          </w:tcPr>
          <w:p w:rsidR="0086600E" w:rsidRDefault="0086600E" w:rsidP="00AE414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</w:tbl>
    <w:p w:rsidR="009816A2" w:rsidRPr="004E4051" w:rsidRDefault="009816A2" w:rsidP="009816A2">
      <w:pPr>
        <w:ind w:left="7513" w:hanging="425"/>
        <w:rPr>
          <w:lang w:val="uk-UA"/>
        </w:rPr>
      </w:pPr>
    </w:p>
    <w:p w:rsidR="009816A2" w:rsidRDefault="009816A2" w:rsidP="009816A2">
      <w:pPr>
        <w:ind w:left="7513" w:hanging="6946"/>
        <w:jc w:val="center"/>
        <w:rPr>
          <w:b/>
          <w:szCs w:val="28"/>
          <w:lang w:val="uk-UA"/>
        </w:rPr>
      </w:pPr>
    </w:p>
    <w:p w:rsidR="009816A2" w:rsidRDefault="009816A2" w:rsidP="009816A2">
      <w:pPr>
        <w:ind w:left="7513" w:hanging="6946"/>
        <w:jc w:val="center"/>
        <w:rPr>
          <w:b/>
          <w:szCs w:val="28"/>
          <w:lang w:val="uk-UA"/>
        </w:rPr>
      </w:pPr>
    </w:p>
    <w:p w:rsidR="009816A2" w:rsidRPr="00631439" w:rsidRDefault="009816A2" w:rsidP="009816A2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8. Самостійна робота</w:t>
      </w:r>
    </w:p>
    <w:p w:rsidR="009816A2" w:rsidRPr="004E4051" w:rsidRDefault="009816A2" w:rsidP="009816A2">
      <w:pPr>
        <w:ind w:left="7513" w:hanging="6946"/>
        <w:jc w:val="center"/>
        <w:rPr>
          <w:b/>
          <w:szCs w:val="28"/>
          <w:lang w:val="uk-UA"/>
        </w:rPr>
      </w:pPr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654"/>
        <w:gridCol w:w="1560"/>
      </w:tblGrid>
      <w:tr w:rsidR="009816A2" w:rsidRPr="008A5B1B" w:rsidTr="00FC0F32">
        <w:tc>
          <w:tcPr>
            <w:tcW w:w="851" w:type="dxa"/>
            <w:shd w:val="clear" w:color="auto" w:fill="auto"/>
          </w:tcPr>
          <w:p w:rsidR="009816A2" w:rsidRPr="008A5B1B" w:rsidRDefault="009816A2" w:rsidP="00FC0F32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9816A2" w:rsidRPr="008A5B1B" w:rsidRDefault="009816A2" w:rsidP="00FC0F32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7654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9816A2" w:rsidRPr="008A5B1B" w:rsidRDefault="009816A2" w:rsidP="00FC0F32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F55A65" w:rsidRPr="008A5B1B" w:rsidTr="00FC0F32">
        <w:tc>
          <w:tcPr>
            <w:tcW w:w="851" w:type="dxa"/>
            <w:shd w:val="clear" w:color="auto" w:fill="auto"/>
          </w:tcPr>
          <w:p w:rsidR="00F55A65" w:rsidRPr="00F55A65" w:rsidRDefault="00F55A65" w:rsidP="00F55A65">
            <w:pPr>
              <w:pStyle w:val="ae"/>
              <w:numPr>
                <w:ilvl w:val="0"/>
                <w:numId w:val="13"/>
              </w:numPr>
              <w:jc w:val="center"/>
              <w:rPr>
                <w:szCs w:val="28"/>
                <w:lang w:val="de-DE"/>
              </w:rPr>
            </w:pPr>
          </w:p>
        </w:tc>
        <w:tc>
          <w:tcPr>
            <w:tcW w:w="7654" w:type="dxa"/>
            <w:shd w:val="clear" w:color="auto" w:fill="auto"/>
          </w:tcPr>
          <w:p w:rsidR="00F55A65" w:rsidRPr="00F55A65" w:rsidRDefault="00F55A65" w:rsidP="00F55A65">
            <w:pPr>
              <w:rPr>
                <w:szCs w:val="28"/>
                <w:lang w:val="de-DE"/>
              </w:rPr>
            </w:pPr>
            <w:r w:rsidRPr="00A41B5A">
              <w:rPr>
                <w:bCs/>
                <w:lang w:val="uk-UA"/>
              </w:rPr>
              <w:t>Підготовка до практичних занять</w:t>
            </w:r>
            <w:r>
              <w:rPr>
                <w:bCs/>
                <w:lang w:val="de-D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55A65" w:rsidRPr="00F55A65" w:rsidRDefault="00F55A65" w:rsidP="00FC0F32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20</w:t>
            </w:r>
          </w:p>
        </w:tc>
      </w:tr>
      <w:tr w:rsidR="00F55A65" w:rsidRPr="008A5B1B" w:rsidTr="00FC0F32">
        <w:tc>
          <w:tcPr>
            <w:tcW w:w="851" w:type="dxa"/>
            <w:shd w:val="clear" w:color="auto" w:fill="auto"/>
          </w:tcPr>
          <w:p w:rsidR="00F55A65" w:rsidRPr="00F55A65" w:rsidRDefault="00F55A65" w:rsidP="00F55A65">
            <w:pPr>
              <w:pStyle w:val="ae"/>
              <w:numPr>
                <w:ilvl w:val="0"/>
                <w:numId w:val="13"/>
              </w:numPr>
              <w:jc w:val="center"/>
              <w:rPr>
                <w:szCs w:val="28"/>
                <w:lang w:val="de-DE"/>
              </w:rPr>
            </w:pPr>
          </w:p>
        </w:tc>
        <w:tc>
          <w:tcPr>
            <w:tcW w:w="7654" w:type="dxa"/>
            <w:shd w:val="clear" w:color="auto" w:fill="auto"/>
          </w:tcPr>
          <w:p w:rsidR="00F55A65" w:rsidRPr="00F55A65" w:rsidRDefault="00F55A65" w:rsidP="00F55A65">
            <w:pPr>
              <w:rPr>
                <w:bCs/>
                <w:szCs w:val="28"/>
              </w:rPr>
            </w:pPr>
            <w:r w:rsidRPr="00F55A65">
              <w:rPr>
                <w:bCs/>
                <w:szCs w:val="28"/>
                <w:lang w:val="de-DE"/>
              </w:rPr>
              <w:t>Das Interview</w:t>
            </w:r>
            <w:r>
              <w:rPr>
                <w:bCs/>
                <w:szCs w:val="28"/>
                <w:lang w:val="de-D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55A65" w:rsidRPr="00731F25" w:rsidRDefault="00731F25" w:rsidP="00FC0F32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8</w:t>
            </w:r>
          </w:p>
        </w:tc>
      </w:tr>
      <w:tr w:rsidR="009816A2" w:rsidRPr="008A5B1B" w:rsidTr="00FC0F32">
        <w:tc>
          <w:tcPr>
            <w:tcW w:w="851" w:type="dxa"/>
            <w:shd w:val="clear" w:color="auto" w:fill="auto"/>
          </w:tcPr>
          <w:p w:rsidR="009816A2" w:rsidRPr="00F55A65" w:rsidRDefault="009816A2" w:rsidP="00F55A65">
            <w:pPr>
              <w:pStyle w:val="ae"/>
              <w:numPr>
                <w:ilvl w:val="0"/>
                <w:numId w:val="1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654" w:type="dxa"/>
            <w:shd w:val="clear" w:color="auto" w:fill="auto"/>
          </w:tcPr>
          <w:p w:rsidR="009816A2" w:rsidRPr="00F55A65" w:rsidRDefault="00F55A65" w:rsidP="00FC0F32">
            <w:pPr>
              <w:rPr>
                <w:szCs w:val="28"/>
                <w:lang w:val="uk-UA"/>
              </w:rPr>
            </w:pPr>
            <w:r w:rsidRPr="00F55A65">
              <w:rPr>
                <w:bCs/>
                <w:szCs w:val="28"/>
                <w:lang w:val="de-DE"/>
              </w:rPr>
              <w:t>Die Organisation der Massenmedien in Deutschland</w:t>
            </w:r>
            <w:r>
              <w:rPr>
                <w:bCs/>
                <w:szCs w:val="28"/>
                <w:lang w:val="de-D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816A2" w:rsidRPr="00731F25" w:rsidRDefault="00731F25" w:rsidP="00FC0F3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9816A2" w:rsidRPr="008A5B1B" w:rsidTr="00FC0F32">
        <w:tc>
          <w:tcPr>
            <w:tcW w:w="851" w:type="dxa"/>
            <w:shd w:val="clear" w:color="auto" w:fill="auto"/>
          </w:tcPr>
          <w:p w:rsidR="009816A2" w:rsidRPr="00F55A65" w:rsidRDefault="009816A2" w:rsidP="00F55A65">
            <w:pPr>
              <w:pStyle w:val="ae"/>
              <w:numPr>
                <w:ilvl w:val="0"/>
                <w:numId w:val="1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654" w:type="dxa"/>
            <w:shd w:val="clear" w:color="auto" w:fill="auto"/>
          </w:tcPr>
          <w:p w:rsidR="009816A2" w:rsidRPr="00F55A65" w:rsidRDefault="00F55A65" w:rsidP="00FC0F32">
            <w:pPr>
              <w:rPr>
                <w:szCs w:val="28"/>
                <w:lang w:val="uk-UA"/>
              </w:rPr>
            </w:pPr>
            <w:r w:rsidRPr="00F55A65">
              <w:rPr>
                <w:bCs/>
                <w:szCs w:val="28"/>
                <w:lang w:val="de-DE"/>
              </w:rPr>
              <w:t>Die</w:t>
            </w:r>
            <w:r w:rsidRPr="00F55A65">
              <w:rPr>
                <w:bCs/>
                <w:szCs w:val="28"/>
                <w:lang w:val="uk-UA"/>
              </w:rPr>
              <w:t xml:space="preserve"> </w:t>
            </w:r>
            <w:r w:rsidRPr="00F55A65">
              <w:rPr>
                <w:bCs/>
                <w:szCs w:val="28"/>
                <w:lang w:val="de-DE"/>
              </w:rPr>
              <w:t>Nachrichtenagenturen</w:t>
            </w:r>
            <w:r>
              <w:rPr>
                <w:bCs/>
                <w:szCs w:val="28"/>
                <w:lang w:val="de-D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816A2" w:rsidRPr="008A5B1B" w:rsidTr="00FC0F32">
        <w:tc>
          <w:tcPr>
            <w:tcW w:w="851" w:type="dxa"/>
            <w:shd w:val="clear" w:color="auto" w:fill="auto"/>
          </w:tcPr>
          <w:p w:rsidR="009816A2" w:rsidRPr="00F55A65" w:rsidRDefault="009816A2" w:rsidP="00F55A65">
            <w:pPr>
              <w:pStyle w:val="ae"/>
              <w:numPr>
                <w:ilvl w:val="0"/>
                <w:numId w:val="1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654" w:type="dxa"/>
            <w:shd w:val="clear" w:color="auto" w:fill="auto"/>
          </w:tcPr>
          <w:p w:rsidR="009816A2" w:rsidRPr="00F55A65" w:rsidRDefault="00F55A65" w:rsidP="00FC0F32">
            <w:pPr>
              <w:jc w:val="both"/>
              <w:rPr>
                <w:szCs w:val="28"/>
                <w:lang w:val="uk-UA"/>
              </w:rPr>
            </w:pPr>
            <w:r w:rsidRPr="00F55A65">
              <w:rPr>
                <w:bCs/>
                <w:szCs w:val="28"/>
                <w:lang w:val="de-DE"/>
              </w:rPr>
              <w:t>Die Ausbildung zum Redakteur</w:t>
            </w:r>
            <w:r>
              <w:rPr>
                <w:bCs/>
                <w:szCs w:val="28"/>
                <w:lang w:val="de-D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816A2" w:rsidRPr="008A5B1B" w:rsidTr="00FC0F32">
        <w:tc>
          <w:tcPr>
            <w:tcW w:w="851" w:type="dxa"/>
            <w:shd w:val="clear" w:color="auto" w:fill="auto"/>
          </w:tcPr>
          <w:p w:rsidR="009816A2" w:rsidRPr="00F55A65" w:rsidRDefault="009816A2" w:rsidP="00F55A65">
            <w:pPr>
              <w:pStyle w:val="ae"/>
              <w:numPr>
                <w:ilvl w:val="0"/>
                <w:numId w:val="1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654" w:type="dxa"/>
            <w:shd w:val="clear" w:color="auto" w:fill="auto"/>
          </w:tcPr>
          <w:p w:rsidR="009816A2" w:rsidRPr="00F55A65" w:rsidRDefault="00F55A65" w:rsidP="00FC0F32">
            <w:pPr>
              <w:jc w:val="both"/>
              <w:rPr>
                <w:szCs w:val="28"/>
                <w:lang w:val="uk-UA"/>
              </w:rPr>
            </w:pPr>
            <w:r w:rsidRPr="00F55A65">
              <w:rPr>
                <w:bCs/>
                <w:szCs w:val="28"/>
                <w:lang w:val="de-DE"/>
              </w:rPr>
              <w:t>Die</w:t>
            </w:r>
            <w:r w:rsidRPr="00F55A65">
              <w:rPr>
                <w:bCs/>
                <w:szCs w:val="28"/>
                <w:lang w:val="uk-UA"/>
              </w:rPr>
              <w:t xml:space="preserve"> </w:t>
            </w:r>
            <w:r w:rsidRPr="00F55A65">
              <w:rPr>
                <w:bCs/>
                <w:szCs w:val="28"/>
                <w:lang w:val="de-DE"/>
              </w:rPr>
              <w:t>Pressekonferenz</w:t>
            </w:r>
            <w:r>
              <w:rPr>
                <w:bCs/>
                <w:szCs w:val="28"/>
                <w:lang w:val="de-D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816A2" w:rsidRPr="00731F25" w:rsidRDefault="00731F25" w:rsidP="00FC0F3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9816A2" w:rsidRPr="008A5B1B" w:rsidTr="00FC0F32">
        <w:tc>
          <w:tcPr>
            <w:tcW w:w="851" w:type="dxa"/>
            <w:shd w:val="clear" w:color="auto" w:fill="auto"/>
          </w:tcPr>
          <w:p w:rsidR="009816A2" w:rsidRPr="00F55A65" w:rsidRDefault="009816A2" w:rsidP="00F55A65">
            <w:pPr>
              <w:pStyle w:val="ae"/>
              <w:numPr>
                <w:ilvl w:val="0"/>
                <w:numId w:val="1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654" w:type="dxa"/>
            <w:shd w:val="clear" w:color="auto" w:fill="auto"/>
          </w:tcPr>
          <w:p w:rsidR="009816A2" w:rsidRPr="00F55A65" w:rsidRDefault="00F55A65" w:rsidP="00FC0F32">
            <w:pPr>
              <w:jc w:val="both"/>
              <w:rPr>
                <w:szCs w:val="28"/>
                <w:lang w:val="uk-UA"/>
              </w:rPr>
            </w:pPr>
            <w:r w:rsidRPr="00F55A65">
              <w:rPr>
                <w:bCs/>
                <w:szCs w:val="28"/>
                <w:lang w:val="de-DE"/>
              </w:rPr>
              <w:t>Die eigene Recherche</w:t>
            </w:r>
            <w:r>
              <w:rPr>
                <w:bCs/>
                <w:szCs w:val="28"/>
                <w:lang w:val="de-DE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816A2" w:rsidRPr="00731F25" w:rsidRDefault="00731F25" w:rsidP="00FC0F3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9816A2" w:rsidRPr="008A5B1B" w:rsidTr="00FC0F32">
        <w:tc>
          <w:tcPr>
            <w:tcW w:w="851" w:type="dxa"/>
            <w:shd w:val="clear" w:color="auto" w:fill="auto"/>
          </w:tcPr>
          <w:p w:rsidR="009816A2" w:rsidRPr="00F55A65" w:rsidRDefault="009816A2" w:rsidP="00F55A65">
            <w:pPr>
              <w:pStyle w:val="ae"/>
              <w:numPr>
                <w:ilvl w:val="0"/>
                <w:numId w:val="1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654" w:type="dxa"/>
            <w:shd w:val="clear" w:color="auto" w:fill="auto"/>
          </w:tcPr>
          <w:p w:rsidR="009816A2" w:rsidRPr="00F55A65" w:rsidRDefault="00F55A65" w:rsidP="00FC0F32">
            <w:pPr>
              <w:jc w:val="both"/>
              <w:rPr>
                <w:szCs w:val="28"/>
                <w:lang w:val="uk-UA"/>
              </w:rPr>
            </w:pPr>
            <w:r w:rsidRPr="00F55A65">
              <w:rPr>
                <w:bCs/>
                <w:szCs w:val="28"/>
                <w:lang w:val="de-DE"/>
              </w:rPr>
              <w:t>Wie</w:t>
            </w:r>
            <w:r w:rsidRPr="00F55A65">
              <w:rPr>
                <w:bCs/>
                <w:szCs w:val="28"/>
                <w:lang w:val="uk-UA"/>
              </w:rPr>
              <w:t xml:space="preserve"> </w:t>
            </w:r>
            <w:r w:rsidRPr="00F55A65">
              <w:rPr>
                <w:bCs/>
                <w:szCs w:val="28"/>
                <w:lang w:val="de-DE"/>
              </w:rPr>
              <w:t>schreibt</w:t>
            </w:r>
            <w:r w:rsidRPr="00F55A65">
              <w:rPr>
                <w:bCs/>
                <w:szCs w:val="28"/>
                <w:lang w:val="uk-UA"/>
              </w:rPr>
              <w:t xml:space="preserve"> </w:t>
            </w:r>
            <w:r w:rsidRPr="00F55A65">
              <w:rPr>
                <w:bCs/>
                <w:szCs w:val="28"/>
                <w:lang w:val="de-DE"/>
              </w:rPr>
              <w:t>man</w:t>
            </w:r>
            <w:r w:rsidRPr="00F55A65">
              <w:rPr>
                <w:bCs/>
                <w:szCs w:val="28"/>
                <w:lang w:val="uk-UA"/>
              </w:rPr>
              <w:t xml:space="preserve"> </w:t>
            </w:r>
            <w:r w:rsidRPr="00F55A65">
              <w:rPr>
                <w:bCs/>
                <w:szCs w:val="28"/>
                <w:lang w:val="de-DE"/>
              </w:rPr>
              <w:t>eine</w:t>
            </w:r>
            <w:r w:rsidRPr="00F55A65">
              <w:rPr>
                <w:bCs/>
                <w:szCs w:val="28"/>
                <w:lang w:val="uk-UA"/>
              </w:rPr>
              <w:t xml:space="preserve"> </w:t>
            </w:r>
            <w:r w:rsidRPr="00F55A65">
              <w:rPr>
                <w:bCs/>
                <w:szCs w:val="28"/>
                <w:lang w:val="de-DE"/>
              </w:rPr>
              <w:t>Nachricht</w:t>
            </w:r>
            <w:r w:rsidRPr="00F55A65">
              <w:rPr>
                <w:bCs/>
                <w:szCs w:val="28"/>
                <w:lang w:val="uk-UA"/>
              </w:rPr>
              <w:t>?</w:t>
            </w:r>
          </w:p>
        </w:tc>
        <w:tc>
          <w:tcPr>
            <w:tcW w:w="1560" w:type="dxa"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816A2" w:rsidRPr="008A5B1B" w:rsidTr="00FC0F32">
        <w:tc>
          <w:tcPr>
            <w:tcW w:w="851" w:type="dxa"/>
            <w:shd w:val="clear" w:color="auto" w:fill="auto"/>
          </w:tcPr>
          <w:p w:rsidR="009816A2" w:rsidRPr="00F55A65" w:rsidRDefault="009816A2" w:rsidP="00F55A65">
            <w:pPr>
              <w:pStyle w:val="ae"/>
              <w:numPr>
                <w:ilvl w:val="0"/>
                <w:numId w:val="1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654" w:type="dxa"/>
            <w:shd w:val="clear" w:color="auto" w:fill="auto"/>
          </w:tcPr>
          <w:p w:rsidR="009816A2" w:rsidRPr="00F55A65" w:rsidRDefault="00F55A65" w:rsidP="00FC0F32">
            <w:pPr>
              <w:jc w:val="both"/>
              <w:rPr>
                <w:szCs w:val="28"/>
                <w:lang w:val="uk-UA"/>
              </w:rPr>
            </w:pPr>
            <w:r w:rsidRPr="00F55A65">
              <w:rPr>
                <w:szCs w:val="28"/>
                <w:lang w:val="de-DE"/>
              </w:rPr>
              <w:t>Die verschiedenen  Aspekte der Verhandlungsführung, der internationalen Messen und usw. Die ausländischen Reisen.</w:t>
            </w:r>
          </w:p>
        </w:tc>
        <w:tc>
          <w:tcPr>
            <w:tcW w:w="1560" w:type="dxa"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816A2" w:rsidRPr="008A5B1B" w:rsidTr="00FC0F32">
        <w:tc>
          <w:tcPr>
            <w:tcW w:w="851" w:type="dxa"/>
            <w:shd w:val="clear" w:color="auto" w:fill="auto"/>
          </w:tcPr>
          <w:p w:rsidR="009816A2" w:rsidRPr="00F55A65" w:rsidRDefault="009816A2" w:rsidP="00F55A65">
            <w:pPr>
              <w:pStyle w:val="ae"/>
              <w:numPr>
                <w:ilvl w:val="0"/>
                <w:numId w:val="1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654" w:type="dxa"/>
            <w:shd w:val="clear" w:color="auto" w:fill="auto"/>
          </w:tcPr>
          <w:p w:rsidR="009816A2" w:rsidRPr="00F55A65" w:rsidRDefault="00F55A65" w:rsidP="00FC0F32">
            <w:pPr>
              <w:jc w:val="both"/>
              <w:rPr>
                <w:szCs w:val="28"/>
                <w:lang w:val="uk-UA"/>
              </w:rPr>
            </w:pPr>
            <w:r w:rsidRPr="00F55A65">
              <w:rPr>
                <w:szCs w:val="28"/>
                <w:lang w:val="de-DE"/>
              </w:rPr>
              <w:t>Die geographischen, wirtschaftlichen, sozialen und demographischen Unterschiede zwischen der Ukraine und der deutschsprachigen Länder.</w:t>
            </w:r>
          </w:p>
        </w:tc>
        <w:tc>
          <w:tcPr>
            <w:tcW w:w="1560" w:type="dxa"/>
            <w:shd w:val="clear" w:color="auto" w:fill="auto"/>
          </w:tcPr>
          <w:p w:rsidR="009816A2" w:rsidRPr="004E4051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55A65" w:rsidRPr="008A5B1B" w:rsidTr="00FC0F32">
        <w:tc>
          <w:tcPr>
            <w:tcW w:w="851" w:type="dxa"/>
            <w:shd w:val="clear" w:color="auto" w:fill="auto"/>
          </w:tcPr>
          <w:p w:rsidR="00F55A65" w:rsidRPr="00F55A65" w:rsidRDefault="00F55A65" w:rsidP="00F55A65">
            <w:pPr>
              <w:pStyle w:val="ae"/>
              <w:numPr>
                <w:ilvl w:val="0"/>
                <w:numId w:val="1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654" w:type="dxa"/>
            <w:shd w:val="clear" w:color="auto" w:fill="auto"/>
          </w:tcPr>
          <w:p w:rsidR="00F55A65" w:rsidRPr="00F55A65" w:rsidRDefault="00F55A65" w:rsidP="007D1A2B">
            <w:pPr>
              <w:contextualSpacing/>
              <w:jc w:val="both"/>
              <w:rPr>
                <w:szCs w:val="28"/>
                <w:lang w:val="uk-UA"/>
              </w:rPr>
            </w:pPr>
            <w:r w:rsidRPr="00F55A65">
              <w:rPr>
                <w:szCs w:val="28"/>
                <w:lang w:val="de-DE"/>
              </w:rPr>
              <w:t>Die Wortfolge im deutschen Satz.</w:t>
            </w:r>
          </w:p>
        </w:tc>
        <w:tc>
          <w:tcPr>
            <w:tcW w:w="1560" w:type="dxa"/>
            <w:shd w:val="clear" w:color="auto" w:fill="auto"/>
          </w:tcPr>
          <w:p w:rsidR="00F55A65" w:rsidRPr="004E4051" w:rsidRDefault="00F55A65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55A65" w:rsidRPr="008A5B1B" w:rsidTr="00FC0F32">
        <w:tc>
          <w:tcPr>
            <w:tcW w:w="851" w:type="dxa"/>
            <w:shd w:val="clear" w:color="auto" w:fill="auto"/>
          </w:tcPr>
          <w:p w:rsidR="00F55A65" w:rsidRPr="00F55A65" w:rsidRDefault="00F55A65" w:rsidP="00F55A65">
            <w:pPr>
              <w:pStyle w:val="ae"/>
              <w:numPr>
                <w:ilvl w:val="0"/>
                <w:numId w:val="1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654" w:type="dxa"/>
            <w:shd w:val="clear" w:color="auto" w:fill="auto"/>
          </w:tcPr>
          <w:p w:rsidR="00F55A65" w:rsidRPr="00F55A65" w:rsidRDefault="00F55A65" w:rsidP="00FC0F32">
            <w:pPr>
              <w:jc w:val="both"/>
              <w:rPr>
                <w:szCs w:val="28"/>
                <w:lang w:val="uk-UA"/>
              </w:rPr>
            </w:pPr>
            <w:r w:rsidRPr="00F55A65">
              <w:rPr>
                <w:szCs w:val="28"/>
                <w:lang w:val="de-DE"/>
              </w:rPr>
              <w:t>Die emphatischen Konstruktionen in der deutschen Gegenwartssprache.</w:t>
            </w:r>
          </w:p>
        </w:tc>
        <w:tc>
          <w:tcPr>
            <w:tcW w:w="1560" w:type="dxa"/>
            <w:shd w:val="clear" w:color="auto" w:fill="auto"/>
          </w:tcPr>
          <w:p w:rsidR="00F55A65" w:rsidRPr="004E4051" w:rsidRDefault="00F55A65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55A65" w:rsidRPr="008A5B1B" w:rsidTr="00FC0F32">
        <w:tc>
          <w:tcPr>
            <w:tcW w:w="851" w:type="dxa"/>
            <w:shd w:val="clear" w:color="auto" w:fill="auto"/>
          </w:tcPr>
          <w:p w:rsidR="00F55A65" w:rsidRPr="00F55A65" w:rsidRDefault="00F55A65" w:rsidP="00F55A65">
            <w:pPr>
              <w:pStyle w:val="ae"/>
              <w:numPr>
                <w:ilvl w:val="0"/>
                <w:numId w:val="1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654" w:type="dxa"/>
            <w:shd w:val="clear" w:color="auto" w:fill="auto"/>
          </w:tcPr>
          <w:p w:rsidR="00F55A65" w:rsidRPr="00F55A65" w:rsidRDefault="00F55A65" w:rsidP="00FC0F32">
            <w:pPr>
              <w:jc w:val="both"/>
              <w:rPr>
                <w:szCs w:val="28"/>
                <w:lang w:val="uk-UA"/>
              </w:rPr>
            </w:pPr>
            <w:r w:rsidRPr="00F55A65">
              <w:rPr>
                <w:szCs w:val="28"/>
                <w:lang w:val="de-DE"/>
              </w:rPr>
              <w:t>Die Satzreihen und die Satzgefüge.</w:t>
            </w:r>
          </w:p>
        </w:tc>
        <w:tc>
          <w:tcPr>
            <w:tcW w:w="1560" w:type="dxa"/>
            <w:shd w:val="clear" w:color="auto" w:fill="auto"/>
          </w:tcPr>
          <w:p w:rsidR="00F55A65" w:rsidRPr="004E4051" w:rsidRDefault="00F55A65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55A65" w:rsidRPr="008A5B1B" w:rsidTr="00FC0F32">
        <w:tc>
          <w:tcPr>
            <w:tcW w:w="851" w:type="dxa"/>
            <w:shd w:val="clear" w:color="auto" w:fill="auto"/>
          </w:tcPr>
          <w:p w:rsidR="00F55A65" w:rsidRPr="00F55A65" w:rsidRDefault="00F55A65" w:rsidP="00F55A65">
            <w:pPr>
              <w:pStyle w:val="ae"/>
              <w:numPr>
                <w:ilvl w:val="0"/>
                <w:numId w:val="13"/>
              </w:numPr>
              <w:jc w:val="center"/>
              <w:rPr>
                <w:szCs w:val="28"/>
                <w:lang w:val="uk-UA"/>
              </w:rPr>
            </w:pPr>
          </w:p>
        </w:tc>
        <w:tc>
          <w:tcPr>
            <w:tcW w:w="7654" w:type="dxa"/>
            <w:shd w:val="clear" w:color="auto" w:fill="auto"/>
          </w:tcPr>
          <w:p w:rsidR="00F55A65" w:rsidRPr="00F55A65" w:rsidRDefault="00F55A65" w:rsidP="00FC0F32">
            <w:pPr>
              <w:jc w:val="both"/>
              <w:rPr>
                <w:szCs w:val="28"/>
              </w:rPr>
            </w:pPr>
            <w:r w:rsidRPr="00F55A65">
              <w:rPr>
                <w:szCs w:val="28"/>
                <w:lang w:val="uk-UA"/>
              </w:rPr>
              <w:t>Підготовка до підсумкового контролю</w:t>
            </w:r>
            <w:r w:rsidRPr="00F55A65">
              <w:rPr>
                <w:szCs w:val="28"/>
              </w:rPr>
              <w:t xml:space="preserve"> </w:t>
            </w:r>
            <w:r w:rsidRPr="00F55A65">
              <w:rPr>
                <w:szCs w:val="28"/>
                <w:lang w:val="uk-UA"/>
              </w:rPr>
              <w:t>засвоєння знань</w:t>
            </w:r>
            <w:r w:rsidRPr="00F55A65">
              <w:rPr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55A65" w:rsidRPr="00F55A65" w:rsidRDefault="00F55A65" w:rsidP="00FC0F3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14</w:t>
            </w:r>
          </w:p>
        </w:tc>
      </w:tr>
      <w:tr w:rsidR="00F55A65" w:rsidRPr="008A5B1B" w:rsidTr="00FC0F32">
        <w:tc>
          <w:tcPr>
            <w:tcW w:w="851" w:type="dxa"/>
            <w:shd w:val="clear" w:color="auto" w:fill="auto"/>
          </w:tcPr>
          <w:p w:rsidR="00F55A65" w:rsidRPr="00F55A65" w:rsidRDefault="00F55A65" w:rsidP="00B86813">
            <w:pPr>
              <w:pStyle w:val="ae"/>
              <w:ind w:left="502"/>
              <w:rPr>
                <w:szCs w:val="28"/>
                <w:lang w:val="uk-UA"/>
              </w:rPr>
            </w:pPr>
          </w:p>
        </w:tc>
        <w:tc>
          <w:tcPr>
            <w:tcW w:w="7654" w:type="dxa"/>
            <w:shd w:val="clear" w:color="auto" w:fill="auto"/>
          </w:tcPr>
          <w:p w:rsidR="00F55A65" w:rsidRPr="008A5B1B" w:rsidRDefault="00F55A65" w:rsidP="00FC0F32">
            <w:pPr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F55A65" w:rsidRPr="00F55A65" w:rsidRDefault="00F55A65" w:rsidP="00FC0F3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120</w:t>
            </w:r>
          </w:p>
        </w:tc>
      </w:tr>
    </w:tbl>
    <w:p w:rsidR="009816A2" w:rsidRPr="00B86813" w:rsidRDefault="009816A2" w:rsidP="00B86813">
      <w:pPr>
        <w:rPr>
          <w:b/>
          <w:sz w:val="32"/>
          <w:szCs w:val="32"/>
          <w:lang w:val="de-DE"/>
        </w:rPr>
      </w:pPr>
    </w:p>
    <w:p w:rsidR="009816A2" w:rsidRPr="00631439" w:rsidRDefault="009816A2" w:rsidP="009816A2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10. Методи навчання</w:t>
      </w:r>
    </w:p>
    <w:p w:rsidR="009816A2" w:rsidRDefault="009816A2" w:rsidP="009816A2">
      <w:pPr>
        <w:ind w:firstLine="567"/>
        <w:jc w:val="both"/>
        <w:rPr>
          <w:szCs w:val="28"/>
          <w:lang w:val="uk-UA"/>
        </w:rPr>
      </w:pPr>
      <w:r>
        <w:rPr>
          <w:szCs w:val="20"/>
          <w:lang w:val="uk-UA"/>
        </w:rPr>
        <w:t xml:space="preserve">   </w:t>
      </w:r>
      <w:r w:rsidRPr="000C4977">
        <w:rPr>
          <w:szCs w:val="28"/>
          <w:lang w:val="uk-UA"/>
        </w:rPr>
        <w:t>Під час навчання іноземним мовам використовуються сучасні</w:t>
      </w:r>
      <w:r>
        <w:rPr>
          <w:szCs w:val="28"/>
          <w:lang w:val="uk-UA"/>
        </w:rPr>
        <w:t xml:space="preserve"> ефективні підходи до викладання мов, що в значній мірі залежить від цільової ситуації та потреб цільової аудиторії, тобто від вхідного рівня володіння мовою студентами та їх напряму підготовки. Серед них:</w:t>
      </w:r>
    </w:p>
    <w:p w:rsidR="009816A2" w:rsidRDefault="009816A2" w:rsidP="009816A2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комунікативний підхід, </w:t>
      </w:r>
    </w:p>
    <w:p w:rsidR="009816A2" w:rsidRDefault="009816A2" w:rsidP="009816A2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діяльнісно-орієнтовний підхід, </w:t>
      </w:r>
    </w:p>
    <w:p w:rsidR="009816A2" w:rsidRDefault="009816A2" w:rsidP="009816A2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проблемно-орієнтовний  підхід, спрямований на виконання завдань, а не окремих вправ, </w:t>
      </w:r>
    </w:p>
    <w:p w:rsidR="009816A2" w:rsidRDefault="009816A2" w:rsidP="009816A2">
      <w:pPr>
        <w:ind w:left="142" w:firstLine="567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студенто-центрований</w:t>
      </w:r>
      <w:proofErr w:type="spellEnd"/>
      <w:r>
        <w:rPr>
          <w:szCs w:val="28"/>
          <w:lang w:val="uk-UA"/>
        </w:rPr>
        <w:t xml:space="preserve"> підхід, </w:t>
      </w:r>
    </w:p>
    <w:p w:rsidR="009816A2" w:rsidRDefault="009816A2" w:rsidP="009816A2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ситуативний підхід з використанням мовних функцій та функціональних покажчиків, типових для ситуацій, максимально наближених до реального життя, </w:t>
      </w:r>
    </w:p>
    <w:p w:rsidR="009816A2" w:rsidRDefault="009816A2" w:rsidP="009816A2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дієвий підхід, який передбачає спільну роботу студентів у парах, групах, командах тощо,</w:t>
      </w:r>
    </w:p>
    <w:p w:rsidR="009816A2" w:rsidRDefault="009816A2" w:rsidP="009816A2">
      <w:pPr>
        <w:ind w:left="142" w:firstLine="567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експеренційне</w:t>
      </w:r>
      <w:proofErr w:type="spellEnd"/>
      <w:r>
        <w:rPr>
          <w:szCs w:val="28"/>
          <w:lang w:val="uk-UA"/>
        </w:rPr>
        <w:t xml:space="preserve"> навчання та інші.</w:t>
      </w:r>
    </w:p>
    <w:p w:rsidR="009816A2" w:rsidRPr="004E4051" w:rsidRDefault="009816A2" w:rsidP="009816A2">
      <w:pPr>
        <w:ind w:firstLine="567"/>
        <w:jc w:val="both"/>
        <w:rPr>
          <w:szCs w:val="20"/>
          <w:lang w:val="uk-UA"/>
        </w:rPr>
      </w:pPr>
      <w:r>
        <w:rPr>
          <w:szCs w:val="28"/>
          <w:lang w:val="uk-UA"/>
        </w:rPr>
        <w:t xml:space="preserve">Методи та підходи, що використовуються, основані на сучасних тенденціях філософії вищої освіти, сучасних теоріях вивчення іноземних мов і навчального процесу, серед яких </w:t>
      </w:r>
      <w:proofErr w:type="spellStart"/>
      <w:r>
        <w:rPr>
          <w:szCs w:val="28"/>
          <w:lang w:val="uk-UA"/>
        </w:rPr>
        <w:t>бехейверізм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когнітивізм</w:t>
      </w:r>
      <w:proofErr w:type="spellEnd"/>
      <w:r>
        <w:rPr>
          <w:szCs w:val="28"/>
          <w:lang w:val="uk-UA"/>
        </w:rPr>
        <w:t>, конструктивізм, теорія оволодіння іноземними мовами, багатосторонній інтелект, гуманізм.</w:t>
      </w:r>
      <w:r w:rsidRPr="004E4051">
        <w:rPr>
          <w:szCs w:val="20"/>
          <w:lang w:val="uk-UA"/>
        </w:rPr>
        <w:t xml:space="preserve">                                  </w:t>
      </w:r>
    </w:p>
    <w:p w:rsidR="009816A2" w:rsidRDefault="009816A2" w:rsidP="009816A2">
      <w:pPr>
        <w:ind w:left="142" w:firstLine="567"/>
        <w:jc w:val="center"/>
        <w:rPr>
          <w:b/>
          <w:sz w:val="32"/>
          <w:szCs w:val="32"/>
          <w:lang w:val="uk-UA"/>
        </w:rPr>
      </w:pPr>
    </w:p>
    <w:p w:rsidR="009816A2" w:rsidRDefault="009816A2" w:rsidP="009816A2">
      <w:pPr>
        <w:ind w:left="142" w:firstLine="567"/>
        <w:jc w:val="center"/>
        <w:rPr>
          <w:b/>
          <w:sz w:val="32"/>
          <w:szCs w:val="32"/>
          <w:lang w:val="uk-UA"/>
        </w:rPr>
      </w:pPr>
    </w:p>
    <w:p w:rsidR="009816A2" w:rsidRDefault="009816A2" w:rsidP="009816A2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11. Методи контролю</w:t>
      </w:r>
    </w:p>
    <w:p w:rsidR="009816A2" w:rsidRPr="00631439" w:rsidRDefault="009816A2" w:rsidP="009816A2">
      <w:pPr>
        <w:ind w:left="142" w:firstLine="567"/>
        <w:jc w:val="center"/>
        <w:rPr>
          <w:b/>
          <w:szCs w:val="28"/>
          <w:lang w:val="uk-UA"/>
        </w:rPr>
      </w:pPr>
    </w:p>
    <w:p w:rsidR="009816A2" w:rsidRPr="002D6206" w:rsidRDefault="009816A2" w:rsidP="009816A2">
      <w:pPr>
        <w:rPr>
          <w:szCs w:val="28"/>
          <w:lang w:val="uk-UA"/>
        </w:rPr>
      </w:pPr>
      <w:r w:rsidRPr="002D6206">
        <w:rPr>
          <w:szCs w:val="28"/>
          <w:lang w:val="uk-UA"/>
        </w:rPr>
        <w:t>По</w:t>
      </w:r>
      <w:r>
        <w:rPr>
          <w:szCs w:val="28"/>
          <w:lang w:val="uk-UA"/>
        </w:rPr>
        <w:t>точний контроль;</w:t>
      </w:r>
      <w:r w:rsidRPr="00EC7393">
        <w:t xml:space="preserve"> </w:t>
      </w:r>
      <w:proofErr w:type="spellStart"/>
      <w:r>
        <w:t>оцінка</w:t>
      </w:r>
      <w:proofErr w:type="spellEnd"/>
      <w:r>
        <w:t xml:space="preserve"> за </w:t>
      </w:r>
      <w:r>
        <w:rPr>
          <w:lang w:val="uk-UA"/>
        </w:rPr>
        <w:t>самостійну роботу</w:t>
      </w:r>
      <w:r>
        <w:t xml:space="preserve">; </w:t>
      </w:r>
      <w:proofErr w:type="spellStart"/>
      <w:r>
        <w:t>підсумковий</w:t>
      </w:r>
      <w:proofErr w:type="spellEnd"/>
      <w:r>
        <w:t xml:space="preserve"> </w:t>
      </w:r>
      <w:proofErr w:type="spellStart"/>
      <w:r>
        <w:t>письмовий</w:t>
      </w:r>
      <w:proofErr w:type="spellEnd"/>
      <w:r>
        <w:t xml:space="preserve"> тест.</w:t>
      </w:r>
    </w:p>
    <w:p w:rsidR="009816A2" w:rsidRDefault="009816A2" w:rsidP="009816A2">
      <w:pPr>
        <w:rPr>
          <w:b/>
          <w:szCs w:val="28"/>
          <w:lang w:val="uk-UA"/>
        </w:rPr>
      </w:pPr>
      <w:r w:rsidRPr="00E26E90">
        <w:rPr>
          <w:b/>
          <w:szCs w:val="28"/>
          <w:lang w:val="uk-UA"/>
        </w:rPr>
        <w:t xml:space="preserve">                    </w:t>
      </w:r>
    </w:p>
    <w:p w:rsidR="009816A2" w:rsidRDefault="009816A2" w:rsidP="009816A2">
      <w:pPr>
        <w:rPr>
          <w:b/>
          <w:szCs w:val="28"/>
          <w:lang w:val="uk-UA"/>
        </w:rPr>
      </w:pPr>
    </w:p>
    <w:p w:rsidR="009816A2" w:rsidRPr="0037028F" w:rsidRDefault="00CD2062" w:rsidP="009816A2">
      <w:pPr>
        <w:rPr>
          <w:b/>
          <w:szCs w:val="28"/>
        </w:rPr>
      </w:pPr>
      <w:r>
        <w:rPr>
          <w:b/>
          <w:szCs w:val="28"/>
          <w:lang w:val="uk-UA"/>
        </w:rPr>
        <w:t xml:space="preserve">          </w:t>
      </w:r>
    </w:p>
    <w:p w:rsidR="009816A2" w:rsidRPr="00631439" w:rsidRDefault="009816A2" w:rsidP="009816A2">
      <w:pPr>
        <w:ind w:left="142" w:firstLine="425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12. Розподіл балів, які отримують студенти</w:t>
      </w:r>
    </w:p>
    <w:p w:rsidR="009816A2" w:rsidRPr="00FC0F32" w:rsidRDefault="009816A2" w:rsidP="009816A2">
      <w:pPr>
        <w:pStyle w:val="7"/>
        <w:rPr>
          <w:b/>
          <w:i w:val="0"/>
          <w:color w:val="auto"/>
          <w:sz w:val="24"/>
        </w:rPr>
      </w:pPr>
      <w:r w:rsidRPr="00FC0F32">
        <w:rPr>
          <w:b/>
          <w:i w:val="0"/>
          <w:color w:val="auto"/>
          <w:sz w:val="24"/>
        </w:rPr>
        <w:t xml:space="preserve">Приклад для </w:t>
      </w:r>
      <w:proofErr w:type="spellStart"/>
      <w:r w:rsidRPr="00FC0F32">
        <w:rPr>
          <w:b/>
          <w:i w:val="0"/>
          <w:color w:val="auto"/>
          <w:sz w:val="24"/>
        </w:rPr>
        <w:t>заліку</w:t>
      </w:r>
      <w:proofErr w:type="spellEnd"/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48"/>
        <w:gridCol w:w="647"/>
        <w:gridCol w:w="648"/>
        <w:gridCol w:w="647"/>
        <w:gridCol w:w="648"/>
        <w:gridCol w:w="810"/>
        <w:gridCol w:w="811"/>
        <w:gridCol w:w="810"/>
        <w:gridCol w:w="811"/>
        <w:gridCol w:w="811"/>
        <w:gridCol w:w="1843"/>
      </w:tblGrid>
      <w:tr w:rsidR="009816A2" w:rsidRPr="008A5B1B" w:rsidTr="00FC0F32">
        <w:tc>
          <w:tcPr>
            <w:tcW w:w="7938" w:type="dxa"/>
            <w:gridSpan w:val="11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Сума</w:t>
            </w:r>
          </w:p>
        </w:tc>
      </w:tr>
      <w:tr w:rsidR="009816A2" w:rsidRPr="008A5B1B" w:rsidTr="00FC0F32">
        <w:tc>
          <w:tcPr>
            <w:tcW w:w="3885" w:type="dxa"/>
            <w:gridSpan w:val="6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Змістовий модуль №1</w:t>
            </w:r>
          </w:p>
        </w:tc>
        <w:tc>
          <w:tcPr>
            <w:tcW w:w="4053" w:type="dxa"/>
            <w:gridSpan w:val="5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Змістовий модуль № 2</w:t>
            </w:r>
          </w:p>
        </w:tc>
        <w:tc>
          <w:tcPr>
            <w:tcW w:w="1843" w:type="dxa"/>
            <w:vMerge/>
            <w:shd w:val="clear" w:color="auto" w:fill="auto"/>
          </w:tcPr>
          <w:p w:rsidR="009816A2" w:rsidRPr="008A5B1B" w:rsidRDefault="009816A2" w:rsidP="00FC0F32">
            <w:pPr>
              <w:jc w:val="right"/>
              <w:rPr>
                <w:lang w:val="uk-UA"/>
              </w:rPr>
            </w:pPr>
          </w:p>
        </w:tc>
      </w:tr>
      <w:tr w:rsidR="009816A2" w:rsidRPr="008A5B1B" w:rsidTr="00FC0F32">
        <w:tc>
          <w:tcPr>
            <w:tcW w:w="647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Т1</w:t>
            </w:r>
          </w:p>
        </w:tc>
        <w:tc>
          <w:tcPr>
            <w:tcW w:w="648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Т2</w:t>
            </w:r>
          </w:p>
        </w:tc>
        <w:tc>
          <w:tcPr>
            <w:tcW w:w="647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Т3</w:t>
            </w:r>
          </w:p>
        </w:tc>
        <w:tc>
          <w:tcPr>
            <w:tcW w:w="648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Т4</w:t>
            </w:r>
          </w:p>
        </w:tc>
        <w:tc>
          <w:tcPr>
            <w:tcW w:w="647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Т5</w:t>
            </w:r>
          </w:p>
        </w:tc>
        <w:tc>
          <w:tcPr>
            <w:tcW w:w="648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Т6</w:t>
            </w:r>
          </w:p>
        </w:tc>
        <w:tc>
          <w:tcPr>
            <w:tcW w:w="810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Т7</w:t>
            </w:r>
          </w:p>
        </w:tc>
        <w:tc>
          <w:tcPr>
            <w:tcW w:w="811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Т8</w:t>
            </w:r>
          </w:p>
        </w:tc>
        <w:tc>
          <w:tcPr>
            <w:tcW w:w="810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Т9</w:t>
            </w:r>
          </w:p>
        </w:tc>
        <w:tc>
          <w:tcPr>
            <w:tcW w:w="811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Т10</w:t>
            </w:r>
          </w:p>
        </w:tc>
        <w:tc>
          <w:tcPr>
            <w:tcW w:w="811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Т11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100</w:t>
            </w:r>
          </w:p>
        </w:tc>
      </w:tr>
      <w:tr w:rsidR="009816A2" w:rsidRPr="008A5B1B" w:rsidTr="00FC0F32">
        <w:tc>
          <w:tcPr>
            <w:tcW w:w="647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48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47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48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47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48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10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11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10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11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11" w:type="dxa"/>
            <w:shd w:val="clear" w:color="auto" w:fill="auto"/>
          </w:tcPr>
          <w:p w:rsidR="009816A2" w:rsidRPr="008A5B1B" w:rsidRDefault="009816A2" w:rsidP="00FC0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43" w:type="dxa"/>
            <w:vMerge/>
            <w:shd w:val="clear" w:color="auto" w:fill="auto"/>
          </w:tcPr>
          <w:p w:rsidR="009816A2" w:rsidRPr="008A5B1B" w:rsidRDefault="009816A2" w:rsidP="00FC0F32">
            <w:pPr>
              <w:jc w:val="right"/>
              <w:rPr>
                <w:lang w:val="uk-UA"/>
              </w:rPr>
            </w:pPr>
          </w:p>
        </w:tc>
      </w:tr>
    </w:tbl>
    <w:p w:rsidR="009816A2" w:rsidRPr="004E4051" w:rsidRDefault="009816A2" w:rsidP="009816A2">
      <w:pPr>
        <w:ind w:firstLine="600"/>
        <w:rPr>
          <w:lang w:val="uk-UA"/>
        </w:rPr>
      </w:pPr>
      <w:r w:rsidRPr="004E4051">
        <w:rPr>
          <w:lang w:val="uk-UA"/>
        </w:rPr>
        <w:t>Т1, Т2 ... Т</w:t>
      </w:r>
      <w:r>
        <w:rPr>
          <w:lang w:val="uk-UA"/>
        </w:rPr>
        <w:t>11</w:t>
      </w:r>
      <w:r w:rsidRPr="004E4051">
        <w:rPr>
          <w:lang w:val="uk-UA"/>
        </w:rPr>
        <w:t xml:space="preserve"> – теми змістових модулів</w:t>
      </w:r>
      <w:r>
        <w:rPr>
          <w:lang w:val="uk-UA"/>
        </w:rPr>
        <w:t>.</w:t>
      </w:r>
    </w:p>
    <w:p w:rsidR="009816A2" w:rsidRPr="0002420F" w:rsidRDefault="009816A2" w:rsidP="009816A2">
      <w:pPr>
        <w:ind w:firstLine="600"/>
        <w:jc w:val="center"/>
        <w:rPr>
          <w:i/>
          <w:color w:val="FF0000"/>
          <w:sz w:val="24"/>
          <w:lang w:val="uk-UA"/>
        </w:rPr>
      </w:pPr>
    </w:p>
    <w:p w:rsidR="009816A2" w:rsidRPr="008F5B9D" w:rsidRDefault="009816A2" w:rsidP="009816A2">
      <w:pPr>
        <w:jc w:val="center"/>
        <w:rPr>
          <w:b/>
          <w:bCs/>
        </w:rPr>
      </w:pPr>
    </w:p>
    <w:p w:rsidR="009816A2" w:rsidRDefault="009816A2" w:rsidP="009816A2">
      <w:pPr>
        <w:jc w:val="center"/>
        <w:rPr>
          <w:b/>
          <w:bCs/>
          <w:lang w:val="uk-UA"/>
        </w:rPr>
      </w:pPr>
    </w:p>
    <w:p w:rsidR="00632F5D" w:rsidRDefault="00632F5D" w:rsidP="009816A2">
      <w:pPr>
        <w:jc w:val="center"/>
        <w:rPr>
          <w:b/>
          <w:bCs/>
          <w:lang w:val="uk-UA"/>
        </w:rPr>
      </w:pPr>
    </w:p>
    <w:p w:rsidR="00632F5D" w:rsidRPr="00632F5D" w:rsidRDefault="00632F5D" w:rsidP="009816A2">
      <w:pPr>
        <w:jc w:val="center"/>
        <w:rPr>
          <w:b/>
          <w:bCs/>
          <w:lang w:val="uk-UA"/>
        </w:rPr>
      </w:pPr>
    </w:p>
    <w:p w:rsidR="009816A2" w:rsidRDefault="009816A2" w:rsidP="009816A2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lastRenderedPageBreak/>
        <w:t>Шкала оцінювання</w:t>
      </w:r>
      <w:r>
        <w:rPr>
          <w:b/>
          <w:bCs/>
          <w:lang w:val="uk-UA"/>
        </w:rPr>
        <w:t>: національна</w:t>
      </w:r>
      <w:r w:rsidRPr="004E4051">
        <w:rPr>
          <w:b/>
          <w:bCs/>
          <w:lang w:val="uk-UA"/>
        </w:rPr>
        <w:t xml:space="preserve"> та ECTS</w:t>
      </w:r>
    </w:p>
    <w:p w:rsidR="009B1862" w:rsidRPr="004E4051" w:rsidRDefault="009B1862" w:rsidP="009816A2">
      <w:pPr>
        <w:jc w:val="center"/>
        <w:rPr>
          <w:b/>
          <w:bCs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9B1862" w:rsidRPr="004E4051" w:rsidTr="000B34C4">
        <w:trPr>
          <w:trHeight w:val="450"/>
        </w:trPr>
        <w:tc>
          <w:tcPr>
            <w:tcW w:w="2137" w:type="dxa"/>
            <w:vMerge w:val="restart"/>
            <w:vAlign w:val="center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Сума балів за всі </w:t>
            </w:r>
            <w:r>
              <w:rPr>
                <w:sz w:val="26"/>
                <w:szCs w:val="26"/>
                <w:lang w:val="uk-UA"/>
              </w:rPr>
              <w:t>види</w:t>
            </w:r>
            <w:r w:rsidRPr="00946E75">
              <w:rPr>
                <w:sz w:val="26"/>
                <w:szCs w:val="26"/>
                <w:lang w:val="uk-UA"/>
              </w:rPr>
              <w:t xml:space="preserve">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9B1862" w:rsidRPr="004E4051" w:rsidTr="000B34C4">
        <w:trPr>
          <w:trHeight w:val="450"/>
        </w:trPr>
        <w:tc>
          <w:tcPr>
            <w:tcW w:w="2137" w:type="dxa"/>
            <w:vMerge/>
            <w:vAlign w:val="center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9B1862" w:rsidRPr="00946E75" w:rsidRDefault="009B1862" w:rsidP="000B34C4">
            <w:pPr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 xml:space="preserve">ля </w:t>
            </w:r>
            <w:r>
              <w:rPr>
                <w:sz w:val="26"/>
                <w:szCs w:val="26"/>
                <w:lang w:val="uk-UA"/>
              </w:rPr>
              <w:t>екзамену</w:t>
            </w:r>
            <w:r w:rsidRPr="00946E75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курсового проекту (роботи)</w:t>
            </w:r>
            <w:r>
              <w:rPr>
                <w:sz w:val="26"/>
                <w:szCs w:val="26"/>
                <w:lang w:val="uk-UA"/>
              </w:rPr>
              <w:t>, практики</w:t>
            </w:r>
          </w:p>
        </w:tc>
        <w:tc>
          <w:tcPr>
            <w:tcW w:w="2694" w:type="dxa"/>
            <w:shd w:val="clear" w:color="auto" w:fill="auto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>ля заліку</w:t>
            </w:r>
          </w:p>
        </w:tc>
      </w:tr>
      <w:tr w:rsidR="009B1862" w:rsidRPr="004E4051" w:rsidTr="000B34C4">
        <w:tc>
          <w:tcPr>
            <w:tcW w:w="2137" w:type="dxa"/>
            <w:vAlign w:val="center"/>
          </w:tcPr>
          <w:p w:rsidR="009B1862" w:rsidRPr="00946E75" w:rsidRDefault="009B1862" w:rsidP="000B34C4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9B1862" w:rsidRPr="00946E75" w:rsidRDefault="009B1862" w:rsidP="000B3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9B1862" w:rsidRPr="004E4051" w:rsidTr="000B34C4">
        <w:trPr>
          <w:trHeight w:val="194"/>
        </w:trPr>
        <w:tc>
          <w:tcPr>
            <w:tcW w:w="2137" w:type="dxa"/>
            <w:vAlign w:val="center"/>
          </w:tcPr>
          <w:p w:rsidR="009B1862" w:rsidRPr="00946E75" w:rsidRDefault="009B1862" w:rsidP="000B34C4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1357" w:type="dxa"/>
            <w:vAlign w:val="center"/>
          </w:tcPr>
          <w:p w:rsidR="009B1862" w:rsidRPr="00946E75" w:rsidRDefault="009B1862" w:rsidP="000B3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B1862" w:rsidRPr="004E4051" w:rsidTr="000B34C4">
        <w:tc>
          <w:tcPr>
            <w:tcW w:w="2137" w:type="dxa"/>
            <w:vAlign w:val="center"/>
          </w:tcPr>
          <w:p w:rsidR="009B1862" w:rsidRPr="00946E75" w:rsidRDefault="009B1862" w:rsidP="000B34C4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1357" w:type="dxa"/>
            <w:vAlign w:val="center"/>
          </w:tcPr>
          <w:p w:rsidR="009B1862" w:rsidRPr="00946E75" w:rsidRDefault="009B1862" w:rsidP="000B3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B1862" w:rsidRPr="004E4051" w:rsidTr="000B34C4">
        <w:tc>
          <w:tcPr>
            <w:tcW w:w="2137" w:type="dxa"/>
            <w:vAlign w:val="center"/>
          </w:tcPr>
          <w:p w:rsidR="009B1862" w:rsidRPr="00946E75" w:rsidRDefault="009B1862" w:rsidP="000B34C4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1357" w:type="dxa"/>
            <w:vAlign w:val="center"/>
          </w:tcPr>
          <w:p w:rsidR="009B1862" w:rsidRPr="00946E75" w:rsidRDefault="009B1862" w:rsidP="000B3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B1862" w:rsidRPr="004E4051" w:rsidTr="000B34C4">
        <w:tc>
          <w:tcPr>
            <w:tcW w:w="2137" w:type="dxa"/>
            <w:vAlign w:val="center"/>
          </w:tcPr>
          <w:p w:rsidR="009B1862" w:rsidRPr="00946E75" w:rsidRDefault="009B1862" w:rsidP="000B34C4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1357" w:type="dxa"/>
            <w:vAlign w:val="center"/>
          </w:tcPr>
          <w:p w:rsidR="009B1862" w:rsidRPr="00946E75" w:rsidRDefault="009B1862" w:rsidP="000B3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B1862" w:rsidRPr="004E4051" w:rsidTr="000B34C4">
        <w:tc>
          <w:tcPr>
            <w:tcW w:w="2137" w:type="dxa"/>
            <w:vAlign w:val="center"/>
          </w:tcPr>
          <w:p w:rsidR="009B1862" w:rsidRPr="00946E75" w:rsidRDefault="009B1862" w:rsidP="000B34C4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1357" w:type="dxa"/>
            <w:vAlign w:val="center"/>
          </w:tcPr>
          <w:p w:rsidR="009B1862" w:rsidRPr="00946E75" w:rsidRDefault="009B1862" w:rsidP="000B3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9B1862" w:rsidRPr="004E4051" w:rsidTr="000B34C4">
        <w:trPr>
          <w:trHeight w:val="708"/>
        </w:trPr>
        <w:tc>
          <w:tcPr>
            <w:tcW w:w="2137" w:type="dxa"/>
            <w:vAlign w:val="center"/>
          </w:tcPr>
          <w:p w:rsidR="009B1862" w:rsidRPr="00946E75" w:rsidRDefault="009B1862" w:rsidP="000B34C4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1357" w:type="dxa"/>
            <w:vAlign w:val="center"/>
          </w:tcPr>
          <w:p w:rsidR="009B1862" w:rsidRPr="00946E75" w:rsidRDefault="009B1862" w:rsidP="000B3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9B1862" w:rsidRPr="00946E75" w:rsidRDefault="009B1862" w:rsidP="000B34C4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9816A2" w:rsidRDefault="009816A2" w:rsidP="009816A2">
      <w:pPr>
        <w:shd w:val="clear" w:color="auto" w:fill="FFFFFF"/>
        <w:jc w:val="right"/>
        <w:rPr>
          <w:spacing w:val="-4"/>
          <w:lang w:val="uk-UA"/>
        </w:rPr>
      </w:pPr>
    </w:p>
    <w:p w:rsidR="009816A2" w:rsidRPr="004E4051" w:rsidRDefault="009816A2" w:rsidP="009816A2">
      <w:pPr>
        <w:shd w:val="clear" w:color="auto" w:fill="FFFFFF"/>
        <w:jc w:val="center"/>
        <w:rPr>
          <w:b/>
          <w:lang w:val="uk-UA"/>
        </w:rPr>
      </w:pPr>
      <w:r w:rsidRPr="004E4051">
        <w:rPr>
          <w:b/>
          <w:lang w:val="uk-UA"/>
        </w:rPr>
        <w:t>13. Методичне забезпечення</w:t>
      </w:r>
    </w:p>
    <w:p w:rsidR="009816A2" w:rsidRPr="00135676" w:rsidRDefault="009816A2" w:rsidP="0008069A">
      <w:pPr>
        <w:rPr>
          <w:i/>
          <w:lang w:val="uk-UA"/>
        </w:rPr>
      </w:pPr>
    </w:p>
    <w:p w:rsidR="00AC414E" w:rsidRPr="00E150C1" w:rsidRDefault="00AC414E" w:rsidP="00E150C1">
      <w:pPr>
        <w:pStyle w:val="ae"/>
        <w:numPr>
          <w:ilvl w:val="0"/>
          <w:numId w:val="16"/>
        </w:numPr>
        <w:ind w:left="357" w:hanging="357"/>
        <w:jc w:val="both"/>
        <w:rPr>
          <w:szCs w:val="28"/>
          <w:lang w:val="uk-UA"/>
        </w:rPr>
      </w:pPr>
      <w:r w:rsidRPr="00E150C1">
        <w:rPr>
          <w:szCs w:val="28"/>
          <w:lang w:val="uk-UA"/>
        </w:rPr>
        <w:t xml:space="preserve">Монолатій  Т. П. </w:t>
      </w:r>
      <w:r w:rsidRPr="00E150C1">
        <w:rPr>
          <w:szCs w:val="28"/>
          <w:lang w:val="de-DE"/>
        </w:rPr>
        <w:t>Deutsch</w:t>
      </w:r>
      <w:r w:rsidRPr="00E150C1">
        <w:rPr>
          <w:szCs w:val="28"/>
          <w:lang w:val="uk-UA"/>
        </w:rPr>
        <w:t xml:space="preserve"> </w:t>
      </w:r>
      <w:r w:rsidRPr="00E150C1">
        <w:rPr>
          <w:szCs w:val="28"/>
          <w:lang w:val="de-DE"/>
        </w:rPr>
        <w:t>f</w:t>
      </w:r>
      <w:r w:rsidRPr="00E150C1">
        <w:rPr>
          <w:szCs w:val="28"/>
          <w:lang w:val="uk-UA"/>
        </w:rPr>
        <w:t>ü</w:t>
      </w:r>
      <w:r w:rsidRPr="00E150C1">
        <w:rPr>
          <w:szCs w:val="28"/>
          <w:lang w:val="de-DE"/>
        </w:rPr>
        <w:t>r</w:t>
      </w:r>
      <w:r w:rsidRPr="00E150C1">
        <w:rPr>
          <w:szCs w:val="28"/>
          <w:lang w:val="uk-UA"/>
        </w:rPr>
        <w:t xml:space="preserve"> </w:t>
      </w:r>
      <w:proofErr w:type="spellStart"/>
      <w:r w:rsidRPr="00E150C1">
        <w:rPr>
          <w:szCs w:val="28"/>
          <w:lang w:val="de-DE"/>
        </w:rPr>
        <w:t>Journalistikstudenten</w:t>
      </w:r>
      <w:proofErr w:type="spellEnd"/>
      <w:r w:rsidRPr="00E150C1">
        <w:rPr>
          <w:szCs w:val="28"/>
          <w:lang w:val="uk-UA"/>
        </w:rPr>
        <w:t>: Навчальний посібник для студентів спеціальності «Журналістика» / Т.</w:t>
      </w:r>
      <w:r w:rsidRPr="00E150C1">
        <w:rPr>
          <w:szCs w:val="28"/>
          <w:lang w:val="de-DE"/>
        </w:rPr>
        <w:t> </w:t>
      </w:r>
      <w:r w:rsidRPr="00E150C1">
        <w:rPr>
          <w:szCs w:val="28"/>
          <w:lang w:val="uk-UA"/>
        </w:rPr>
        <w:t>П. Монолатій. – Івано-Франківськ: ДВНЗ «Прикарпатський національний університет імені Василя Стефаника», 2017. – 48</w:t>
      </w:r>
      <w:r w:rsidRPr="00E150C1">
        <w:rPr>
          <w:szCs w:val="28"/>
          <w:lang w:val="de-DE"/>
        </w:rPr>
        <w:t> </w:t>
      </w:r>
      <w:r w:rsidRPr="00E150C1">
        <w:rPr>
          <w:szCs w:val="28"/>
          <w:lang w:val="uk-UA"/>
        </w:rPr>
        <w:t xml:space="preserve">с. </w:t>
      </w:r>
    </w:p>
    <w:p w:rsidR="00821C47" w:rsidRPr="00E150C1" w:rsidRDefault="00EC385F" w:rsidP="00E150C1">
      <w:pPr>
        <w:pStyle w:val="ae"/>
        <w:numPr>
          <w:ilvl w:val="0"/>
          <w:numId w:val="16"/>
        </w:numPr>
        <w:ind w:left="357" w:hanging="357"/>
        <w:jc w:val="both"/>
        <w:rPr>
          <w:szCs w:val="28"/>
          <w:lang w:val="uk-UA"/>
        </w:rPr>
      </w:pPr>
      <w:r w:rsidRPr="00E150C1">
        <w:rPr>
          <w:szCs w:val="28"/>
          <w:lang w:val="uk-UA"/>
        </w:rPr>
        <w:t>Монолатій Т.</w:t>
      </w:r>
      <w:r w:rsidRPr="00E150C1">
        <w:rPr>
          <w:szCs w:val="28"/>
          <w:lang w:val="de-DE"/>
        </w:rPr>
        <w:t> </w:t>
      </w:r>
      <w:r w:rsidRPr="00E150C1">
        <w:rPr>
          <w:szCs w:val="28"/>
          <w:lang w:val="uk-UA"/>
        </w:rPr>
        <w:t xml:space="preserve">П. </w:t>
      </w:r>
      <w:r w:rsidRPr="00E150C1">
        <w:rPr>
          <w:szCs w:val="28"/>
          <w:lang w:val="de-DE"/>
        </w:rPr>
        <w:t>B</w:t>
      </w:r>
      <w:r w:rsidRPr="00E150C1">
        <w:rPr>
          <w:szCs w:val="28"/>
          <w:lang w:val="uk-UA"/>
        </w:rPr>
        <w:t>ü</w:t>
      </w:r>
      <w:proofErr w:type="spellStart"/>
      <w:r w:rsidRPr="00E150C1">
        <w:rPr>
          <w:szCs w:val="28"/>
          <w:lang w:val="de-DE"/>
        </w:rPr>
        <w:t>cher</w:t>
      </w:r>
      <w:proofErr w:type="spellEnd"/>
      <w:r w:rsidRPr="00E150C1">
        <w:rPr>
          <w:szCs w:val="28"/>
          <w:lang w:val="uk-UA"/>
        </w:rPr>
        <w:t xml:space="preserve">, </w:t>
      </w:r>
      <w:r w:rsidRPr="00E150C1">
        <w:rPr>
          <w:szCs w:val="28"/>
          <w:lang w:val="de-DE"/>
        </w:rPr>
        <w:t>die</w:t>
      </w:r>
      <w:r w:rsidRPr="00E150C1">
        <w:rPr>
          <w:szCs w:val="28"/>
          <w:lang w:val="uk-UA"/>
        </w:rPr>
        <w:t xml:space="preserve"> </w:t>
      </w:r>
      <w:r w:rsidRPr="00E150C1">
        <w:rPr>
          <w:szCs w:val="28"/>
          <w:lang w:val="de-DE"/>
        </w:rPr>
        <w:t>um</w:t>
      </w:r>
      <w:r w:rsidRPr="00E150C1">
        <w:rPr>
          <w:szCs w:val="28"/>
          <w:lang w:val="uk-UA"/>
        </w:rPr>
        <w:t xml:space="preserve"> </w:t>
      </w:r>
      <w:r w:rsidRPr="00E150C1">
        <w:rPr>
          <w:szCs w:val="28"/>
          <w:lang w:val="de-DE"/>
        </w:rPr>
        <w:t>die</w:t>
      </w:r>
      <w:r w:rsidRPr="00E150C1">
        <w:rPr>
          <w:szCs w:val="28"/>
          <w:lang w:val="uk-UA"/>
        </w:rPr>
        <w:t xml:space="preserve"> </w:t>
      </w:r>
      <w:r w:rsidRPr="00E150C1">
        <w:rPr>
          <w:szCs w:val="28"/>
          <w:lang w:val="de-DE"/>
        </w:rPr>
        <w:t>Welt</w:t>
      </w:r>
      <w:r w:rsidRPr="00E150C1">
        <w:rPr>
          <w:szCs w:val="28"/>
          <w:lang w:val="uk-UA"/>
        </w:rPr>
        <w:t xml:space="preserve"> </w:t>
      </w:r>
      <w:r w:rsidRPr="00E150C1">
        <w:rPr>
          <w:szCs w:val="28"/>
          <w:lang w:val="de-DE"/>
        </w:rPr>
        <w:t>gingen</w:t>
      </w:r>
      <w:r w:rsidRPr="00E150C1">
        <w:rPr>
          <w:szCs w:val="28"/>
          <w:lang w:val="uk-UA"/>
        </w:rPr>
        <w:t> : Тексти для читання німецькою мовою для студентів філологічних спеціальностей / Т.</w:t>
      </w:r>
      <w:r w:rsidRPr="00E150C1">
        <w:rPr>
          <w:szCs w:val="28"/>
          <w:lang w:val="de-DE"/>
        </w:rPr>
        <w:t> </w:t>
      </w:r>
      <w:r w:rsidRPr="00E150C1">
        <w:rPr>
          <w:szCs w:val="28"/>
          <w:lang w:val="uk-UA"/>
        </w:rPr>
        <w:t>П. Монолатій. – Івано-Франківськ : ДВНЗ «Прикарпатський національний університет імені Василя Стефаника»; Лілея</w:t>
      </w:r>
      <w:r w:rsidRPr="00E150C1">
        <w:rPr>
          <w:szCs w:val="28"/>
          <w:lang w:val="uk-UA"/>
        </w:rPr>
        <w:noBreakHyphen/>
        <w:t>НВ, 2015. –  64 с.</w:t>
      </w:r>
    </w:p>
    <w:p w:rsidR="00821C47" w:rsidRPr="00E150C1" w:rsidRDefault="00821C47" w:rsidP="00E150C1">
      <w:pPr>
        <w:pStyle w:val="ae"/>
        <w:numPr>
          <w:ilvl w:val="0"/>
          <w:numId w:val="16"/>
        </w:numPr>
        <w:ind w:left="357" w:hanging="357"/>
        <w:jc w:val="both"/>
        <w:rPr>
          <w:szCs w:val="28"/>
          <w:lang w:val="uk-UA"/>
        </w:rPr>
      </w:pPr>
      <w:proofErr w:type="spellStart"/>
      <w:r w:rsidRPr="00E150C1">
        <w:rPr>
          <w:rFonts w:eastAsia="TimesNewRomanPS-BoldMT"/>
          <w:bCs/>
          <w:szCs w:val="28"/>
          <w:lang w:val="uk-UA" w:eastAsia="uk-UA"/>
        </w:rPr>
        <w:t>Лалаян</w:t>
      </w:r>
      <w:proofErr w:type="spellEnd"/>
      <w:r w:rsidRPr="00E150C1">
        <w:rPr>
          <w:rFonts w:eastAsia="TimesNewRomanPS-BoldMT"/>
          <w:bCs/>
          <w:szCs w:val="28"/>
          <w:lang w:val="uk-UA" w:eastAsia="uk-UA"/>
        </w:rPr>
        <w:t xml:space="preserve"> Н. С. Ділове листування = </w:t>
      </w:r>
      <w:proofErr w:type="spellStart"/>
      <w:r w:rsidRPr="00E150C1">
        <w:rPr>
          <w:rFonts w:eastAsia="TimesNewRomanPS-BoldMT"/>
          <w:bCs/>
          <w:szCs w:val="28"/>
          <w:lang w:val="en-US" w:eastAsia="uk-UA"/>
        </w:rPr>
        <w:t>Gesch</w:t>
      </w:r>
      <w:proofErr w:type="spellEnd"/>
      <w:r w:rsidRPr="00E150C1">
        <w:rPr>
          <w:rFonts w:eastAsia="TimesNewRomanPS-BoldMT"/>
          <w:bCs/>
          <w:szCs w:val="28"/>
          <w:lang w:val="uk-UA" w:eastAsia="uk-UA"/>
        </w:rPr>
        <w:t>ä</w:t>
      </w:r>
      <w:proofErr w:type="spellStart"/>
      <w:r w:rsidRPr="00E150C1">
        <w:rPr>
          <w:rFonts w:eastAsia="TimesNewRomanPS-BoldMT"/>
          <w:bCs/>
          <w:szCs w:val="28"/>
          <w:lang w:val="en-US" w:eastAsia="uk-UA"/>
        </w:rPr>
        <w:t>ftliche</w:t>
      </w:r>
      <w:proofErr w:type="spellEnd"/>
      <w:r w:rsidRPr="00E150C1">
        <w:rPr>
          <w:rFonts w:eastAsia="TimesNewRomanPS-BoldMT"/>
          <w:bCs/>
          <w:szCs w:val="28"/>
          <w:lang w:val="uk-UA" w:eastAsia="uk-UA"/>
        </w:rPr>
        <w:t xml:space="preserve"> </w:t>
      </w:r>
      <w:proofErr w:type="spellStart"/>
      <w:r w:rsidRPr="00E150C1">
        <w:rPr>
          <w:rFonts w:eastAsia="TimesNewRomanPS-BoldMT"/>
          <w:bCs/>
          <w:szCs w:val="28"/>
          <w:lang w:val="en-US" w:eastAsia="uk-UA"/>
        </w:rPr>
        <w:t>Korrespondenz</w:t>
      </w:r>
      <w:proofErr w:type="spellEnd"/>
      <w:r w:rsidRPr="00E150C1">
        <w:rPr>
          <w:rFonts w:eastAsia="TimesNewRomanPS-BoldMT"/>
          <w:bCs/>
          <w:szCs w:val="28"/>
          <w:lang w:val="uk-UA" w:eastAsia="uk-UA"/>
        </w:rPr>
        <w:t xml:space="preserve"> : </w:t>
      </w:r>
      <w:proofErr w:type="spellStart"/>
      <w:r w:rsidRPr="00E150C1">
        <w:rPr>
          <w:rFonts w:eastAsia="TimesNewRomanPS-BoldMT"/>
          <w:bCs/>
          <w:szCs w:val="28"/>
          <w:lang w:val="uk-UA" w:eastAsia="uk-UA"/>
        </w:rPr>
        <w:t>навч</w:t>
      </w:r>
      <w:proofErr w:type="spellEnd"/>
      <w:r w:rsidRPr="00E150C1">
        <w:rPr>
          <w:rFonts w:eastAsia="TimesNewRomanPS-BoldMT"/>
          <w:bCs/>
          <w:szCs w:val="28"/>
          <w:lang w:val="uk-UA" w:eastAsia="uk-UA"/>
        </w:rPr>
        <w:t xml:space="preserve">. </w:t>
      </w:r>
      <w:proofErr w:type="spellStart"/>
      <w:r w:rsidRPr="00E150C1">
        <w:rPr>
          <w:rFonts w:eastAsia="TimesNewRomanPS-BoldMT"/>
          <w:bCs/>
          <w:szCs w:val="28"/>
          <w:lang w:val="uk-UA" w:eastAsia="uk-UA"/>
        </w:rPr>
        <w:t>посіб</w:t>
      </w:r>
      <w:proofErr w:type="spellEnd"/>
      <w:r w:rsidRPr="00E150C1">
        <w:rPr>
          <w:rFonts w:eastAsia="TimesNewRomanPS-BoldMT"/>
          <w:bCs/>
          <w:szCs w:val="28"/>
          <w:lang w:val="uk-UA" w:eastAsia="uk-UA"/>
        </w:rPr>
        <w:t xml:space="preserve">. для </w:t>
      </w:r>
      <w:proofErr w:type="spellStart"/>
      <w:r w:rsidRPr="00E150C1">
        <w:rPr>
          <w:rFonts w:eastAsia="TimesNewRomanPS-BoldMT"/>
          <w:bCs/>
          <w:szCs w:val="28"/>
          <w:lang w:val="uk-UA" w:eastAsia="uk-UA"/>
        </w:rPr>
        <w:t>студ</w:t>
      </w:r>
      <w:proofErr w:type="spellEnd"/>
      <w:r w:rsidRPr="00E150C1">
        <w:rPr>
          <w:rFonts w:eastAsia="TimesNewRomanPS-BoldMT"/>
          <w:bCs/>
          <w:szCs w:val="28"/>
          <w:lang w:val="uk-UA" w:eastAsia="uk-UA"/>
        </w:rPr>
        <w:t xml:space="preserve">. </w:t>
      </w:r>
      <w:proofErr w:type="spellStart"/>
      <w:r w:rsidRPr="00E150C1">
        <w:rPr>
          <w:rFonts w:eastAsia="TimesNewRomanPS-BoldMT"/>
          <w:bCs/>
          <w:szCs w:val="28"/>
          <w:lang w:val="uk-UA" w:eastAsia="uk-UA"/>
        </w:rPr>
        <w:t>вищ</w:t>
      </w:r>
      <w:proofErr w:type="spellEnd"/>
      <w:r w:rsidRPr="00E150C1">
        <w:rPr>
          <w:rFonts w:eastAsia="TimesNewRomanPS-BoldMT"/>
          <w:bCs/>
          <w:szCs w:val="28"/>
          <w:lang w:val="uk-UA" w:eastAsia="uk-UA"/>
        </w:rPr>
        <w:t xml:space="preserve">. </w:t>
      </w:r>
      <w:proofErr w:type="spellStart"/>
      <w:r w:rsidRPr="00E150C1">
        <w:rPr>
          <w:rFonts w:eastAsia="TimesNewRomanPS-BoldMT"/>
          <w:bCs/>
          <w:szCs w:val="28"/>
          <w:lang w:val="uk-UA" w:eastAsia="uk-UA"/>
        </w:rPr>
        <w:t>навч</w:t>
      </w:r>
      <w:proofErr w:type="spellEnd"/>
      <w:r w:rsidRPr="00E150C1">
        <w:rPr>
          <w:rFonts w:eastAsia="TimesNewRomanPS-BoldMT"/>
          <w:bCs/>
          <w:szCs w:val="28"/>
          <w:lang w:val="uk-UA" w:eastAsia="uk-UA"/>
        </w:rPr>
        <w:t xml:space="preserve">. закладів / </w:t>
      </w:r>
      <w:proofErr w:type="spellStart"/>
      <w:r w:rsidRPr="00E150C1">
        <w:rPr>
          <w:rFonts w:eastAsia="TimesNewRomanPS-BoldMT"/>
          <w:bCs/>
          <w:szCs w:val="28"/>
          <w:lang w:val="uk-UA" w:eastAsia="uk-UA"/>
        </w:rPr>
        <w:t>Лалаян</w:t>
      </w:r>
      <w:proofErr w:type="spellEnd"/>
      <w:r w:rsidRPr="00E150C1">
        <w:rPr>
          <w:rFonts w:eastAsia="TimesNewRomanPS-BoldMT"/>
          <w:bCs/>
          <w:szCs w:val="28"/>
          <w:lang w:val="uk-UA" w:eastAsia="uk-UA"/>
        </w:rPr>
        <w:t xml:space="preserve"> Н. С., </w:t>
      </w:r>
      <w:proofErr w:type="spellStart"/>
      <w:r w:rsidRPr="00E150C1">
        <w:rPr>
          <w:rFonts w:eastAsia="TimesNewRomanPS-BoldMT"/>
          <w:bCs/>
          <w:szCs w:val="28"/>
          <w:lang w:val="uk-UA" w:eastAsia="uk-UA"/>
        </w:rPr>
        <w:t>Подвойська</w:t>
      </w:r>
      <w:proofErr w:type="spellEnd"/>
      <w:r w:rsidRPr="00E150C1">
        <w:rPr>
          <w:rFonts w:eastAsia="TimesNewRomanPS-BoldMT"/>
          <w:bCs/>
          <w:szCs w:val="28"/>
          <w:lang w:val="uk-UA" w:eastAsia="uk-UA"/>
        </w:rPr>
        <w:t xml:space="preserve"> О. В. — Вінниця : Нова Книга, 2013. – 128 </w:t>
      </w:r>
      <w:r w:rsidRPr="00E150C1">
        <w:rPr>
          <w:rFonts w:eastAsia="TimesNewRomanPS-BoldMT"/>
          <w:bCs/>
          <w:szCs w:val="28"/>
          <w:lang w:val="en-US" w:eastAsia="uk-UA"/>
        </w:rPr>
        <w:t>c</w:t>
      </w:r>
      <w:r w:rsidRPr="00E150C1">
        <w:rPr>
          <w:rFonts w:eastAsia="TimesNewRomanPS-BoldMT"/>
          <w:bCs/>
          <w:szCs w:val="28"/>
          <w:lang w:val="uk-UA" w:eastAsia="uk-UA"/>
        </w:rPr>
        <w:t xml:space="preserve">. </w:t>
      </w:r>
    </w:p>
    <w:p w:rsidR="00821C47" w:rsidRPr="00821C47" w:rsidRDefault="00821C47" w:rsidP="00E150C1">
      <w:pPr>
        <w:jc w:val="both"/>
        <w:rPr>
          <w:szCs w:val="28"/>
          <w:lang w:val="uk-UA"/>
        </w:rPr>
      </w:pPr>
    </w:p>
    <w:p w:rsidR="009816A2" w:rsidRDefault="009816A2" w:rsidP="00E150C1">
      <w:pPr>
        <w:shd w:val="clear" w:color="auto" w:fill="FFFFFF"/>
        <w:jc w:val="center"/>
        <w:rPr>
          <w:b/>
          <w:lang w:val="en-US"/>
        </w:rPr>
      </w:pPr>
      <w:r w:rsidRPr="004E4051">
        <w:rPr>
          <w:b/>
          <w:lang w:val="uk-UA"/>
        </w:rPr>
        <w:t>14. Рекомендована література</w:t>
      </w:r>
    </w:p>
    <w:p w:rsidR="00EC385F" w:rsidRPr="00EC385F" w:rsidRDefault="00EC385F" w:rsidP="00E150C1">
      <w:pPr>
        <w:shd w:val="clear" w:color="auto" w:fill="FFFFFF"/>
        <w:jc w:val="center"/>
        <w:rPr>
          <w:b/>
          <w:lang w:val="en-US"/>
        </w:rPr>
      </w:pPr>
    </w:p>
    <w:p w:rsidR="00821C47" w:rsidRPr="00821C47" w:rsidRDefault="00821C47" w:rsidP="00E150C1">
      <w:pPr>
        <w:pStyle w:val="ae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-BoldMT"/>
          <w:bCs/>
          <w:szCs w:val="28"/>
          <w:lang w:val="de-DE" w:eastAsia="uk-UA"/>
        </w:rPr>
      </w:pPr>
      <w:proofErr w:type="gramStart"/>
      <w:r w:rsidRPr="00821C47">
        <w:rPr>
          <w:rFonts w:eastAsia="TimesNewRomanPS-BoldMT"/>
          <w:bCs/>
          <w:szCs w:val="28"/>
          <w:lang w:val="de-DE" w:eastAsia="uk-UA"/>
        </w:rPr>
        <w:t>Deutsch :</w:t>
      </w:r>
      <w:proofErr w:type="gramEnd"/>
      <w:r w:rsidRPr="00821C47">
        <w:rPr>
          <w:rFonts w:eastAsia="TimesNewRomanPS-BoldMT"/>
          <w:bCs/>
          <w:szCs w:val="28"/>
          <w:lang w:val="de-DE" w:eastAsia="uk-UA"/>
        </w:rPr>
        <w:t xml:space="preserve"> Ein Lehrbuch für das Bakkalaureats- Magister- und Doktorandenstudium philologischer Fachrichtungen / K. </w:t>
      </w:r>
      <w:proofErr w:type="spellStart"/>
      <w:r w:rsidRPr="00821C47">
        <w:rPr>
          <w:rFonts w:eastAsia="TimesNewRomanPS-BoldMT"/>
          <w:bCs/>
          <w:szCs w:val="28"/>
          <w:lang w:val="de-DE" w:eastAsia="uk-UA"/>
        </w:rPr>
        <w:t>Kus'ko</w:t>
      </w:r>
      <w:proofErr w:type="spellEnd"/>
      <w:r w:rsidRPr="00821C47">
        <w:rPr>
          <w:rFonts w:eastAsia="TimesNewRomanPS-BoldMT"/>
          <w:bCs/>
          <w:szCs w:val="28"/>
          <w:lang w:val="de-DE" w:eastAsia="uk-UA"/>
        </w:rPr>
        <w:t xml:space="preserve"> [u.a.]. - Lwiw : Verlagszentrum der Nationalen Iwan-Franko-Universität ; [</w:t>
      </w:r>
      <w:proofErr w:type="spellStart"/>
      <w:r w:rsidRPr="00821C47">
        <w:rPr>
          <w:rFonts w:eastAsia="TimesNewRomanPS-BoldMT"/>
          <w:bCs/>
          <w:szCs w:val="28"/>
          <w:lang w:val="de-DE" w:eastAsia="uk-UA"/>
        </w:rPr>
        <w:t>Vinnycja</w:t>
      </w:r>
      <w:proofErr w:type="spellEnd"/>
      <w:r w:rsidRPr="00821C47">
        <w:rPr>
          <w:rFonts w:eastAsia="TimesNewRomanPS-BoldMT"/>
          <w:bCs/>
          <w:szCs w:val="28"/>
          <w:lang w:val="de-DE" w:eastAsia="uk-UA"/>
        </w:rPr>
        <w:t xml:space="preserve">] : Nova </w:t>
      </w:r>
      <w:proofErr w:type="spellStart"/>
      <w:r w:rsidRPr="00821C47">
        <w:rPr>
          <w:rFonts w:eastAsia="TimesNewRomanPS-BoldMT"/>
          <w:bCs/>
          <w:szCs w:val="28"/>
          <w:lang w:val="de-DE" w:eastAsia="uk-UA"/>
        </w:rPr>
        <w:t>Knyha</w:t>
      </w:r>
      <w:proofErr w:type="spellEnd"/>
      <w:r w:rsidRPr="00821C47">
        <w:rPr>
          <w:rFonts w:eastAsia="TimesNewRomanPS-BoldMT"/>
          <w:bCs/>
          <w:szCs w:val="28"/>
          <w:lang w:val="de-DE" w:eastAsia="uk-UA"/>
        </w:rPr>
        <w:t>, 2006. - 535 S.</w:t>
      </w:r>
    </w:p>
    <w:p w:rsidR="00EC385F" w:rsidRDefault="00EC385F" w:rsidP="00E150C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szCs w:val="28"/>
          <w:lang w:eastAsia="uk-UA"/>
        </w:rPr>
      </w:pPr>
      <w:r>
        <w:rPr>
          <w:rFonts w:eastAsia="TimesNewRomanPS-BoldMT"/>
          <w:bCs/>
          <w:szCs w:val="28"/>
          <w:lang w:eastAsia="uk-UA"/>
        </w:rPr>
        <w:t xml:space="preserve">Лисенко Е. І., </w:t>
      </w:r>
      <w:proofErr w:type="spellStart"/>
      <w:r>
        <w:rPr>
          <w:rFonts w:eastAsia="TimesNewRomanPS-BoldMT"/>
          <w:bCs/>
          <w:szCs w:val="28"/>
          <w:lang w:eastAsia="uk-UA"/>
        </w:rPr>
        <w:t>Корольова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М. Р., </w:t>
      </w:r>
      <w:proofErr w:type="spellStart"/>
      <w:r>
        <w:rPr>
          <w:rFonts w:eastAsia="TimesNewRomanPS-BoldMT"/>
          <w:bCs/>
          <w:szCs w:val="28"/>
          <w:lang w:eastAsia="uk-UA"/>
        </w:rPr>
        <w:t>Фрицька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К. Ф., </w:t>
      </w:r>
      <w:proofErr w:type="spellStart"/>
      <w:r>
        <w:rPr>
          <w:rFonts w:eastAsia="TimesNewRomanPS-BoldMT"/>
          <w:bCs/>
          <w:szCs w:val="28"/>
          <w:lang w:eastAsia="uk-UA"/>
        </w:rPr>
        <w:t>Залевська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В. Ю. </w:t>
      </w:r>
      <w:proofErr w:type="spellStart"/>
      <w:r>
        <w:rPr>
          <w:rFonts w:eastAsia="TimesNewRomanPSMT"/>
          <w:szCs w:val="28"/>
          <w:lang w:eastAsia="uk-UA"/>
        </w:rPr>
        <w:t>Deutsch</w:t>
      </w:r>
      <w:proofErr w:type="spellEnd"/>
      <w:r>
        <w:rPr>
          <w:rFonts w:eastAsia="TimesNewRomanPSMT"/>
          <w:szCs w:val="28"/>
          <w:lang w:eastAsia="uk-UA"/>
        </w:rPr>
        <w:t xml:space="preserve">. </w:t>
      </w:r>
      <w:proofErr w:type="spellStart"/>
      <w:r>
        <w:rPr>
          <w:rFonts w:eastAsia="TimesNewRomanPSMT"/>
          <w:szCs w:val="28"/>
          <w:lang w:eastAsia="uk-UA"/>
        </w:rPr>
        <w:t>Німецька</w:t>
      </w:r>
      <w:proofErr w:type="spellEnd"/>
      <w:r>
        <w:rPr>
          <w:rFonts w:eastAsia="TimesNewRomanPSMT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szCs w:val="28"/>
          <w:lang w:eastAsia="uk-UA"/>
        </w:rPr>
        <w:t>мова</w:t>
      </w:r>
      <w:proofErr w:type="spellEnd"/>
      <w:r>
        <w:rPr>
          <w:rFonts w:eastAsia="TimesNewRomanPSMT"/>
          <w:szCs w:val="28"/>
          <w:lang w:eastAsia="uk-UA"/>
        </w:rPr>
        <w:t xml:space="preserve">. </w:t>
      </w:r>
      <w:proofErr w:type="spellStart"/>
      <w:r>
        <w:rPr>
          <w:rFonts w:eastAsia="TimesNewRomanPSMT"/>
          <w:szCs w:val="28"/>
          <w:lang w:eastAsia="uk-UA"/>
        </w:rPr>
        <w:t>Підручник</w:t>
      </w:r>
      <w:proofErr w:type="spellEnd"/>
      <w:r>
        <w:rPr>
          <w:rFonts w:eastAsia="TimesNewRomanPSMT"/>
          <w:szCs w:val="28"/>
          <w:lang w:eastAsia="uk-UA"/>
        </w:rPr>
        <w:t xml:space="preserve"> для </w:t>
      </w:r>
      <w:proofErr w:type="spellStart"/>
      <w:r>
        <w:rPr>
          <w:rFonts w:eastAsia="TimesNewRomanPSMT"/>
          <w:szCs w:val="28"/>
          <w:lang w:eastAsia="uk-UA"/>
        </w:rPr>
        <w:t>студентів</w:t>
      </w:r>
      <w:proofErr w:type="spellEnd"/>
      <w:r>
        <w:rPr>
          <w:rFonts w:eastAsia="TimesNewRomanPSMT"/>
          <w:szCs w:val="28"/>
          <w:lang w:eastAsia="uk-UA"/>
        </w:rPr>
        <w:t xml:space="preserve"> </w:t>
      </w:r>
      <w:proofErr w:type="spellStart"/>
      <w:r>
        <w:rPr>
          <w:rFonts w:eastAsia="TimesNewRomanPSMT"/>
          <w:szCs w:val="28"/>
          <w:lang w:eastAsia="uk-UA"/>
        </w:rPr>
        <w:t>неспеціальних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</w:t>
      </w:r>
      <w:proofErr w:type="spellStart"/>
      <w:r>
        <w:rPr>
          <w:rFonts w:eastAsia="TimesNewRomanPSMT"/>
          <w:szCs w:val="28"/>
          <w:lang w:eastAsia="uk-UA"/>
        </w:rPr>
        <w:t>вишів</w:t>
      </w:r>
      <w:proofErr w:type="spellEnd"/>
      <w:r>
        <w:rPr>
          <w:rFonts w:eastAsia="TimesNewRomanPSMT"/>
          <w:szCs w:val="28"/>
          <w:lang w:eastAsia="uk-UA"/>
        </w:rPr>
        <w:t xml:space="preserve"> та </w:t>
      </w:r>
      <w:proofErr w:type="spellStart"/>
      <w:r>
        <w:rPr>
          <w:rFonts w:eastAsia="TimesNewRomanPSMT"/>
          <w:szCs w:val="28"/>
          <w:lang w:eastAsia="uk-UA"/>
        </w:rPr>
        <w:t>факультетів</w:t>
      </w:r>
      <w:proofErr w:type="spellEnd"/>
      <w:r>
        <w:rPr>
          <w:rFonts w:eastAsia="TimesNewRomanPSMT"/>
          <w:szCs w:val="28"/>
          <w:lang w:eastAsia="uk-UA"/>
        </w:rPr>
        <w:t xml:space="preserve">. / за ред. Е. І. Лисенко. – </w:t>
      </w:r>
      <w:proofErr w:type="spellStart"/>
      <w:r>
        <w:rPr>
          <w:rFonts w:eastAsia="TimesNewRomanPSMT"/>
          <w:szCs w:val="28"/>
          <w:lang w:eastAsia="uk-UA"/>
        </w:rPr>
        <w:t>Вінниця</w:t>
      </w:r>
      <w:proofErr w:type="spellEnd"/>
      <w:r>
        <w:rPr>
          <w:rFonts w:eastAsia="TimesNewRomanPSMT"/>
          <w:szCs w:val="28"/>
          <w:lang w:eastAsia="uk-UA"/>
        </w:rPr>
        <w:t>: Нова Книга,</w:t>
      </w:r>
      <w:r>
        <w:rPr>
          <w:rFonts w:eastAsia="TimesNewRomanPS-BoldMT"/>
          <w:bCs/>
          <w:szCs w:val="28"/>
          <w:lang w:eastAsia="uk-UA"/>
        </w:rPr>
        <w:t xml:space="preserve"> </w:t>
      </w:r>
      <w:r>
        <w:rPr>
          <w:rFonts w:eastAsia="TimesNewRomanPSMT"/>
          <w:szCs w:val="28"/>
          <w:lang w:eastAsia="uk-UA"/>
        </w:rPr>
        <w:t>2011. – 304 с.</w:t>
      </w:r>
    </w:p>
    <w:p w:rsidR="00EC385F" w:rsidRPr="00EC385F" w:rsidRDefault="00EC385F" w:rsidP="00E150C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-BoldMT"/>
          <w:bCs/>
          <w:szCs w:val="28"/>
          <w:lang w:val="de-DE" w:eastAsia="uk-UA"/>
        </w:rPr>
      </w:pPr>
      <w:proofErr w:type="spellStart"/>
      <w:r>
        <w:rPr>
          <w:rFonts w:eastAsia="TimesNewRomanPS-BoldMT"/>
          <w:bCs/>
          <w:szCs w:val="28"/>
          <w:lang w:eastAsia="uk-UA"/>
        </w:rPr>
        <w:t>Черниш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, Л. З. </w:t>
      </w:r>
      <w:proofErr w:type="spellStart"/>
      <w:r>
        <w:rPr>
          <w:rFonts w:eastAsia="TimesNewRomanPS-BoldMT"/>
          <w:bCs/>
          <w:szCs w:val="28"/>
          <w:lang w:eastAsia="uk-UA"/>
        </w:rPr>
        <w:t>Довідник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з </w:t>
      </w:r>
      <w:proofErr w:type="spellStart"/>
      <w:r>
        <w:rPr>
          <w:rFonts w:eastAsia="TimesNewRomanPS-BoldMT"/>
          <w:bCs/>
          <w:szCs w:val="28"/>
          <w:lang w:eastAsia="uk-UA"/>
        </w:rPr>
        <w:t>граматики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німецької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мови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: </w:t>
      </w:r>
      <w:proofErr w:type="spellStart"/>
      <w:r>
        <w:rPr>
          <w:rFonts w:eastAsia="TimesNewRomanPS-BoldMT"/>
          <w:bCs/>
          <w:szCs w:val="28"/>
          <w:lang w:eastAsia="uk-UA"/>
        </w:rPr>
        <w:t>навч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. </w:t>
      </w:r>
      <w:proofErr w:type="spellStart"/>
      <w:r>
        <w:rPr>
          <w:rFonts w:eastAsia="TimesNewRomanPS-BoldMT"/>
          <w:bCs/>
          <w:szCs w:val="28"/>
          <w:lang w:eastAsia="uk-UA"/>
        </w:rPr>
        <w:t>посіб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. </w:t>
      </w:r>
      <w:r w:rsidRPr="00EC385F">
        <w:rPr>
          <w:rFonts w:eastAsia="TimesNewRomanPS-BoldMT"/>
          <w:bCs/>
          <w:szCs w:val="28"/>
          <w:lang w:val="de-DE" w:eastAsia="uk-UA"/>
        </w:rPr>
        <w:t xml:space="preserve">Das Nachschlagewerk in Grammatik der Deutschen Sprache: Das </w:t>
      </w:r>
      <w:proofErr w:type="spellStart"/>
      <w:r w:rsidRPr="00EC385F">
        <w:rPr>
          <w:rFonts w:eastAsia="TimesNewRomanPS-BoldMT"/>
          <w:bCs/>
          <w:szCs w:val="28"/>
          <w:lang w:val="de-DE" w:eastAsia="uk-UA"/>
        </w:rPr>
        <w:t>Leherwerk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 / </w:t>
      </w:r>
      <w:proofErr w:type="spellStart"/>
      <w:r>
        <w:rPr>
          <w:rFonts w:eastAsia="TimesNewRomanPS-BoldMT"/>
          <w:bCs/>
          <w:szCs w:val="28"/>
          <w:lang w:eastAsia="uk-UA"/>
        </w:rPr>
        <w:t>Черниш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 </w:t>
      </w:r>
      <w:r>
        <w:rPr>
          <w:rFonts w:eastAsia="TimesNewRomanPS-BoldMT"/>
          <w:bCs/>
          <w:szCs w:val="28"/>
          <w:lang w:eastAsia="uk-UA"/>
        </w:rPr>
        <w:t>Л</w:t>
      </w:r>
      <w:r w:rsidRPr="00EC385F">
        <w:rPr>
          <w:rFonts w:eastAsia="TimesNewRomanPS-BoldMT"/>
          <w:bCs/>
          <w:szCs w:val="28"/>
          <w:lang w:val="de-DE" w:eastAsia="uk-UA"/>
        </w:rPr>
        <w:t xml:space="preserve">. </w:t>
      </w:r>
      <w:r>
        <w:rPr>
          <w:rFonts w:eastAsia="TimesNewRomanPS-BoldMT"/>
          <w:bCs/>
          <w:szCs w:val="28"/>
          <w:lang w:eastAsia="uk-UA"/>
        </w:rPr>
        <w:t>З</w:t>
      </w:r>
      <w:r w:rsidRPr="00EC385F">
        <w:rPr>
          <w:rFonts w:eastAsia="TimesNewRomanPS-BoldMT"/>
          <w:bCs/>
          <w:szCs w:val="28"/>
          <w:lang w:val="de-DE" w:eastAsia="uk-UA"/>
        </w:rPr>
        <w:t xml:space="preserve">. – </w:t>
      </w:r>
      <w:proofErr w:type="spellStart"/>
      <w:r>
        <w:rPr>
          <w:rFonts w:eastAsia="TimesNewRomanPS-BoldMT"/>
          <w:bCs/>
          <w:szCs w:val="28"/>
          <w:lang w:eastAsia="uk-UA"/>
        </w:rPr>
        <w:t>Львів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: </w:t>
      </w:r>
      <w:proofErr w:type="spellStart"/>
      <w:r>
        <w:rPr>
          <w:rFonts w:eastAsia="TimesNewRomanPS-BoldMT"/>
          <w:bCs/>
          <w:szCs w:val="28"/>
          <w:lang w:eastAsia="uk-UA"/>
        </w:rPr>
        <w:t>Львівська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політехніка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>, 2011.</w:t>
      </w:r>
    </w:p>
    <w:p w:rsidR="00EC385F" w:rsidRPr="00EC385F" w:rsidRDefault="00EC385F" w:rsidP="00E150C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-BoldMT"/>
          <w:bCs/>
          <w:szCs w:val="28"/>
          <w:lang w:val="de-DE" w:eastAsia="uk-UA"/>
        </w:rPr>
      </w:pPr>
      <w:proofErr w:type="spellStart"/>
      <w:r>
        <w:rPr>
          <w:rFonts w:eastAsia="TimesNewRomanPS-BoldMT"/>
          <w:bCs/>
          <w:szCs w:val="28"/>
          <w:lang w:eastAsia="uk-UA"/>
        </w:rPr>
        <w:lastRenderedPageBreak/>
        <w:t>Німецька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мова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: </w:t>
      </w:r>
      <w:proofErr w:type="spellStart"/>
      <w:r>
        <w:rPr>
          <w:rFonts w:eastAsia="TimesNewRomanPS-BoldMT"/>
          <w:bCs/>
          <w:szCs w:val="28"/>
          <w:lang w:eastAsia="uk-UA"/>
        </w:rPr>
        <w:t>Підручник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 </w:t>
      </w:r>
      <w:r>
        <w:rPr>
          <w:rFonts w:eastAsia="TimesNewRomanPS-BoldMT"/>
          <w:bCs/>
          <w:szCs w:val="28"/>
          <w:lang w:eastAsia="uk-UA"/>
        </w:rPr>
        <w:t>для</w:t>
      </w:r>
      <w:r w:rsidRPr="00EC385F">
        <w:rPr>
          <w:rFonts w:eastAsia="TimesNewRomanPS-BoldMT"/>
          <w:bCs/>
          <w:szCs w:val="28"/>
          <w:lang w:val="de-DE"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учнів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старш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. </w:t>
      </w:r>
      <w:proofErr w:type="spellStart"/>
      <w:r>
        <w:rPr>
          <w:rFonts w:eastAsia="TimesNewRomanPS-BoldMT"/>
          <w:bCs/>
          <w:szCs w:val="28"/>
          <w:lang w:eastAsia="uk-UA"/>
        </w:rPr>
        <w:t>кл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. </w:t>
      </w:r>
      <w:proofErr w:type="spellStart"/>
      <w:r>
        <w:rPr>
          <w:rFonts w:eastAsia="TimesNewRomanPS-BoldMT"/>
          <w:bCs/>
          <w:szCs w:val="28"/>
          <w:lang w:eastAsia="uk-UA"/>
        </w:rPr>
        <w:t>шкіл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усіх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типів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, </w:t>
      </w:r>
      <w:proofErr w:type="spellStart"/>
      <w:r>
        <w:rPr>
          <w:rFonts w:eastAsia="TimesNewRomanPS-BoldMT"/>
          <w:bCs/>
          <w:szCs w:val="28"/>
          <w:lang w:eastAsia="uk-UA"/>
        </w:rPr>
        <w:t>абітурієнтів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, </w:t>
      </w:r>
      <w:proofErr w:type="spellStart"/>
      <w:r>
        <w:rPr>
          <w:rFonts w:eastAsia="TimesNewRomanPS-BoldMT"/>
          <w:bCs/>
          <w:szCs w:val="28"/>
          <w:lang w:eastAsia="uk-UA"/>
        </w:rPr>
        <w:t>студентів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неспец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. </w:t>
      </w:r>
      <w:proofErr w:type="spellStart"/>
      <w:r>
        <w:rPr>
          <w:rFonts w:eastAsia="TimesNewRomanPS-BoldMT"/>
          <w:bCs/>
          <w:szCs w:val="28"/>
          <w:lang w:eastAsia="uk-UA"/>
        </w:rPr>
        <w:t>вузів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 / </w:t>
      </w:r>
      <w:r>
        <w:rPr>
          <w:rFonts w:eastAsia="TimesNewRomanPS-BoldMT"/>
          <w:bCs/>
          <w:szCs w:val="28"/>
          <w:lang w:eastAsia="uk-UA"/>
        </w:rPr>
        <w:t>Е</w:t>
      </w:r>
      <w:r w:rsidRPr="00EC385F">
        <w:rPr>
          <w:rFonts w:eastAsia="TimesNewRomanPS-BoldMT"/>
          <w:bCs/>
          <w:szCs w:val="28"/>
          <w:lang w:val="de-DE" w:eastAsia="uk-UA"/>
        </w:rPr>
        <w:t xml:space="preserve">. </w:t>
      </w:r>
      <w:r>
        <w:rPr>
          <w:rFonts w:eastAsia="TimesNewRomanPS-BoldMT"/>
          <w:bCs/>
          <w:szCs w:val="28"/>
          <w:lang w:eastAsia="uk-UA"/>
        </w:rPr>
        <w:t>І</w:t>
      </w:r>
      <w:r w:rsidRPr="00EC385F">
        <w:rPr>
          <w:rFonts w:eastAsia="TimesNewRomanPS-BoldMT"/>
          <w:bCs/>
          <w:szCs w:val="28"/>
          <w:lang w:val="de-DE" w:eastAsia="uk-UA"/>
        </w:rPr>
        <w:t xml:space="preserve">. </w:t>
      </w:r>
      <w:r>
        <w:rPr>
          <w:rFonts w:eastAsia="TimesNewRomanPS-BoldMT"/>
          <w:bCs/>
          <w:szCs w:val="28"/>
          <w:lang w:eastAsia="uk-UA"/>
        </w:rPr>
        <w:t>Лисенко</w:t>
      </w:r>
      <w:r w:rsidRPr="00EC385F">
        <w:rPr>
          <w:rFonts w:eastAsia="TimesNewRomanPS-BoldMT"/>
          <w:bCs/>
          <w:szCs w:val="28"/>
          <w:lang w:val="de-DE" w:eastAsia="uk-UA"/>
        </w:rPr>
        <w:t xml:space="preserve">, </w:t>
      </w:r>
      <w:r>
        <w:rPr>
          <w:rFonts w:eastAsia="TimesNewRomanPS-BoldMT"/>
          <w:bCs/>
          <w:szCs w:val="28"/>
          <w:lang w:eastAsia="uk-UA"/>
        </w:rPr>
        <w:t>М</w:t>
      </w:r>
      <w:r w:rsidRPr="00EC385F">
        <w:rPr>
          <w:rFonts w:eastAsia="TimesNewRomanPS-BoldMT"/>
          <w:bCs/>
          <w:szCs w:val="28"/>
          <w:lang w:val="de-DE" w:eastAsia="uk-UA"/>
        </w:rPr>
        <w:t xml:space="preserve">. </w:t>
      </w:r>
      <w:r>
        <w:rPr>
          <w:rFonts w:eastAsia="TimesNewRomanPS-BoldMT"/>
          <w:bCs/>
          <w:szCs w:val="28"/>
          <w:lang w:eastAsia="uk-UA"/>
        </w:rPr>
        <w:t>Р</w:t>
      </w:r>
      <w:r w:rsidRPr="00EC385F">
        <w:rPr>
          <w:rFonts w:eastAsia="TimesNewRomanPS-BoldMT"/>
          <w:bCs/>
          <w:szCs w:val="28"/>
          <w:lang w:val="de-DE" w:eastAsia="uk-UA"/>
        </w:rPr>
        <w:t xml:space="preserve">. </w:t>
      </w:r>
      <w:proofErr w:type="spellStart"/>
      <w:r>
        <w:rPr>
          <w:rFonts w:eastAsia="TimesNewRomanPS-BoldMT"/>
          <w:bCs/>
          <w:szCs w:val="28"/>
          <w:lang w:eastAsia="uk-UA"/>
        </w:rPr>
        <w:t>Корольова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, </w:t>
      </w:r>
      <w:r>
        <w:rPr>
          <w:rFonts w:eastAsia="TimesNewRomanPS-BoldMT"/>
          <w:bCs/>
          <w:szCs w:val="28"/>
          <w:lang w:eastAsia="uk-UA"/>
        </w:rPr>
        <w:t>К</w:t>
      </w:r>
      <w:r w:rsidRPr="00EC385F">
        <w:rPr>
          <w:rFonts w:eastAsia="TimesNewRomanPS-BoldMT"/>
          <w:bCs/>
          <w:szCs w:val="28"/>
          <w:lang w:val="de-DE" w:eastAsia="uk-UA"/>
        </w:rPr>
        <w:t xml:space="preserve">. </w:t>
      </w:r>
      <w:r>
        <w:rPr>
          <w:rFonts w:eastAsia="TimesNewRomanPS-BoldMT"/>
          <w:bCs/>
          <w:szCs w:val="28"/>
          <w:lang w:eastAsia="uk-UA"/>
        </w:rPr>
        <w:t>Ф</w:t>
      </w:r>
      <w:r w:rsidRPr="00EC385F">
        <w:rPr>
          <w:rFonts w:eastAsia="TimesNewRomanPS-BoldMT"/>
          <w:bCs/>
          <w:szCs w:val="28"/>
          <w:lang w:val="de-DE" w:eastAsia="uk-UA"/>
        </w:rPr>
        <w:t xml:space="preserve">. </w:t>
      </w:r>
      <w:proofErr w:type="spellStart"/>
      <w:r>
        <w:rPr>
          <w:rFonts w:eastAsia="TimesNewRomanPS-BoldMT"/>
          <w:bCs/>
          <w:szCs w:val="28"/>
          <w:lang w:eastAsia="uk-UA"/>
        </w:rPr>
        <w:t>Фрицька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 </w:t>
      </w:r>
      <w:r>
        <w:rPr>
          <w:rFonts w:eastAsia="TimesNewRomanPS-BoldMT"/>
          <w:bCs/>
          <w:szCs w:val="28"/>
          <w:lang w:eastAsia="uk-UA"/>
        </w:rPr>
        <w:t>та</w:t>
      </w:r>
      <w:r w:rsidRPr="00EC385F">
        <w:rPr>
          <w:rFonts w:eastAsia="TimesNewRomanPS-BoldMT"/>
          <w:bCs/>
          <w:szCs w:val="28"/>
          <w:lang w:val="de-DE"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ін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. — </w:t>
      </w:r>
      <w:proofErr w:type="spellStart"/>
      <w:r>
        <w:rPr>
          <w:rFonts w:eastAsia="TimesNewRomanPS-BoldMT"/>
          <w:bCs/>
          <w:szCs w:val="28"/>
          <w:lang w:eastAsia="uk-UA"/>
        </w:rPr>
        <w:t>Київ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: </w:t>
      </w:r>
      <w:proofErr w:type="spellStart"/>
      <w:r>
        <w:rPr>
          <w:rFonts w:eastAsia="TimesNewRomanPS-BoldMT"/>
          <w:bCs/>
          <w:szCs w:val="28"/>
          <w:lang w:eastAsia="uk-UA"/>
        </w:rPr>
        <w:t>Освіта</w:t>
      </w:r>
      <w:proofErr w:type="spellEnd"/>
      <w:r w:rsidRPr="00EC385F">
        <w:rPr>
          <w:rFonts w:eastAsia="TimesNewRomanPS-BoldMT"/>
          <w:bCs/>
          <w:szCs w:val="28"/>
          <w:lang w:val="de-DE" w:eastAsia="uk-UA"/>
        </w:rPr>
        <w:t xml:space="preserve">, 2000. — 256 </w:t>
      </w:r>
      <w:r>
        <w:rPr>
          <w:rFonts w:eastAsia="TimesNewRomanPS-BoldMT"/>
          <w:bCs/>
          <w:szCs w:val="28"/>
          <w:lang w:eastAsia="uk-UA"/>
        </w:rPr>
        <w:t>с</w:t>
      </w:r>
      <w:r w:rsidRPr="00EC385F">
        <w:rPr>
          <w:rFonts w:eastAsia="TimesNewRomanPS-BoldMT"/>
          <w:bCs/>
          <w:szCs w:val="28"/>
          <w:lang w:val="de-DE" w:eastAsia="uk-UA"/>
        </w:rPr>
        <w:t>.</w:t>
      </w:r>
    </w:p>
    <w:p w:rsidR="00EC385F" w:rsidRDefault="00EC385F" w:rsidP="00E150C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-BoldMT"/>
          <w:bCs/>
          <w:szCs w:val="28"/>
          <w:lang w:eastAsia="uk-UA"/>
        </w:rPr>
      </w:pPr>
      <w:proofErr w:type="spellStart"/>
      <w:r>
        <w:rPr>
          <w:szCs w:val="28"/>
        </w:rPr>
        <w:t>Євгененко</w:t>
      </w:r>
      <w:proofErr w:type="spellEnd"/>
      <w:r>
        <w:rPr>
          <w:szCs w:val="28"/>
        </w:rPr>
        <w:t xml:space="preserve"> Д., </w:t>
      </w:r>
      <w:proofErr w:type="spellStart"/>
      <w:r>
        <w:rPr>
          <w:szCs w:val="28"/>
        </w:rPr>
        <w:t>Білоус</w:t>
      </w:r>
      <w:proofErr w:type="spellEnd"/>
      <w:r>
        <w:rPr>
          <w:szCs w:val="28"/>
        </w:rPr>
        <w:t xml:space="preserve"> О., </w:t>
      </w:r>
      <w:proofErr w:type="spellStart"/>
      <w:r>
        <w:rPr>
          <w:szCs w:val="28"/>
        </w:rPr>
        <w:t>Гуменюк</w:t>
      </w:r>
      <w:proofErr w:type="spellEnd"/>
      <w:r>
        <w:rPr>
          <w:szCs w:val="28"/>
        </w:rPr>
        <w:t xml:space="preserve"> О. та </w:t>
      </w:r>
      <w:proofErr w:type="spellStart"/>
      <w:r>
        <w:rPr>
          <w:szCs w:val="28"/>
        </w:rPr>
        <w:t>ін</w:t>
      </w:r>
      <w:proofErr w:type="spellEnd"/>
      <w:r>
        <w:rPr>
          <w:szCs w:val="28"/>
        </w:rPr>
        <w:t xml:space="preserve">. Практична </w:t>
      </w:r>
      <w:proofErr w:type="spellStart"/>
      <w:r>
        <w:rPr>
          <w:szCs w:val="28"/>
        </w:rPr>
        <w:t>грама</w:t>
      </w:r>
      <w:r>
        <w:rPr>
          <w:szCs w:val="28"/>
        </w:rPr>
        <w:softHyphen/>
        <w:t>тика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німецької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навчальний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посібник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студентів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учнів</w:t>
      </w:r>
      <w:proofErr w:type="spellEnd"/>
      <w:r>
        <w:rPr>
          <w:szCs w:val="28"/>
        </w:rPr>
        <w:t xml:space="preserve">. – </w:t>
      </w:r>
      <w:proofErr w:type="spellStart"/>
      <w:r>
        <w:rPr>
          <w:szCs w:val="28"/>
        </w:rPr>
        <w:t>Вінниця</w:t>
      </w:r>
      <w:proofErr w:type="spellEnd"/>
      <w:r>
        <w:rPr>
          <w:szCs w:val="28"/>
        </w:rPr>
        <w:t>, 2004. – 400 с.</w:t>
      </w:r>
    </w:p>
    <w:p w:rsidR="00EC385F" w:rsidRDefault="00EC385F" w:rsidP="00E150C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-BoldMT"/>
          <w:bCs/>
          <w:szCs w:val="28"/>
          <w:lang w:eastAsia="uk-UA"/>
        </w:rPr>
      </w:pPr>
      <w:r>
        <w:rPr>
          <w:rFonts w:eastAsia="TimesNewRomanPS-BoldMT"/>
          <w:bCs/>
          <w:szCs w:val="28"/>
          <w:lang w:eastAsia="uk-UA"/>
        </w:rPr>
        <w:t xml:space="preserve"> </w:t>
      </w:r>
      <w:proofErr w:type="spellStart"/>
      <w:r>
        <w:rPr>
          <w:szCs w:val="28"/>
        </w:rPr>
        <w:t>Задорожний</w:t>
      </w:r>
      <w:proofErr w:type="spellEnd"/>
      <w:r>
        <w:rPr>
          <w:szCs w:val="28"/>
        </w:rPr>
        <w:t xml:space="preserve"> В., </w:t>
      </w:r>
      <w:proofErr w:type="spellStart"/>
      <w:r>
        <w:rPr>
          <w:szCs w:val="28"/>
        </w:rPr>
        <w:t>Зайферт</w:t>
      </w:r>
      <w:proofErr w:type="spellEnd"/>
      <w:r>
        <w:rPr>
          <w:szCs w:val="28"/>
        </w:rPr>
        <w:t xml:space="preserve"> Т., </w:t>
      </w:r>
      <w:proofErr w:type="spellStart"/>
      <w:r>
        <w:rPr>
          <w:szCs w:val="28"/>
        </w:rPr>
        <w:t>Шпітцнера</w:t>
      </w:r>
      <w:proofErr w:type="spellEnd"/>
      <w:r>
        <w:rPr>
          <w:szCs w:val="28"/>
        </w:rPr>
        <w:t xml:space="preserve"> Ф. та </w:t>
      </w:r>
      <w:proofErr w:type="spellStart"/>
      <w:r>
        <w:rPr>
          <w:szCs w:val="28"/>
        </w:rPr>
        <w:t>ін</w:t>
      </w:r>
      <w:proofErr w:type="spellEnd"/>
      <w:r>
        <w:rPr>
          <w:szCs w:val="28"/>
        </w:rPr>
        <w:t xml:space="preserve">.  </w:t>
      </w:r>
      <w:proofErr w:type="spellStart"/>
      <w:r>
        <w:rPr>
          <w:szCs w:val="28"/>
        </w:rPr>
        <w:t>Комунікативна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німецька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мова</w:t>
      </w:r>
      <w:proofErr w:type="spellEnd"/>
      <w:r>
        <w:rPr>
          <w:szCs w:val="28"/>
        </w:rPr>
        <w:t xml:space="preserve">. / За ред. В. Задорожного, Т. </w:t>
      </w:r>
      <w:proofErr w:type="spellStart"/>
      <w:r>
        <w:rPr>
          <w:szCs w:val="28"/>
        </w:rPr>
        <w:t>Зайферта</w:t>
      </w:r>
      <w:proofErr w:type="spellEnd"/>
      <w:r>
        <w:rPr>
          <w:szCs w:val="28"/>
        </w:rPr>
        <w:t xml:space="preserve">, Ф. </w:t>
      </w:r>
      <w:proofErr w:type="spellStart"/>
      <w:r>
        <w:rPr>
          <w:szCs w:val="28"/>
        </w:rPr>
        <w:t>Шпітцнера</w:t>
      </w:r>
      <w:proofErr w:type="spellEnd"/>
      <w:r>
        <w:rPr>
          <w:szCs w:val="28"/>
        </w:rPr>
        <w:t xml:space="preserve">, М. </w:t>
      </w:r>
      <w:proofErr w:type="spellStart"/>
      <w:r>
        <w:rPr>
          <w:szCs w:val="28"/>
        </w:rPr>
        <w:t>Весни</w:t>
      </w:r>
      <w:proofErr w:type="spellEnd"/>
      <w:r>
        <w:rPr>
          <w:szCs w:val="28"/>
        </w:rPr>
        <w:t xml:space="preserve">. – </w:t>
      </w:r>
      <w:proofErr w:type="spellStart"/>
      <w:r>
        <w:rPr>
          <w:szCs w:val="28"/>
        </w:rPr>
        <w:t>Львів</w:t>
      </w:r>
      <w:proofErr w:type="spellEnd"/>
      <w:proofErr w:type="gramStart"/>
      <w:r>
        <w:rPr>
          <w:szCs w:val="28"/>
        </w:rPr>
        <w:t> :</w:t>
      </w:r>
      <w:proofErr w:type="gramEnd"/>
      <w:r>
        <w:rPr>
          <w:szCs w:val="28"/>
        </w:rPr>
        <w:t xml:space="preserve"> СП ''Бак'', 1998. – 162 c.</w:t>
      </w:r>
    </w:p>
    <w:p w:rsidR="00EC385F" w:rsidRDefault="00EC385F" w:rsidP="00E150C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-BoldMT"/>
          <w:bCs/>
          <w:szCs w:val="28"/>
          <w:lang w:eastAsia="uk-UA"/>
        </w:rPr>
      </w:pPr>
      <w:proofErr w:type="spellStart"/>
      <w:r>
        <w:rPr>
          <w:rFonts w:eastAsia="TimesNewRomanPS-BoldMT"/>
          <w:bCs/>
          <w:szCs w:val="28"/>
          <w:lang w:eastAsia="uk-UA"/>
        </w:rPr>
        <w:t>Драб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Н. Л., </w:t>
      </w:r>
      <w:proofErr w:type="spellStart"/>
      <w:r>
        <w:rPr>
          <w:rFonts w:eastAsia="TimesNewRomanPS-BoldMT"/>
          <w:bCs/>
          <w:szCs w:val="28"/>
          <w:lang w:eastAsia="uk-UA"/>
        </w:rPr>
        <w:t>Скринька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С., </w:t>
      </w:r>
      <w:proofErr w:type="spellStart"/>
      <w:r>
        <w:rPr>
          <w:rFonts w:eastAsia="TimesNewRomanPS-BoldMT"/>
          <w:bCs/>
          <w:szCs w:val="28"/>
          <w:lang w:eastAsia="uk-UA"/>
        </w:rPr>
        <w:t>Стаброз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С. Практична </w:t>
      </w:r>
      <w:proofErr w:type="spellStart"/>
      <w:r>
        <w:rPr>
          <w:rFonts w:eastAsia="TimesNewRomanPS-BoldMT"/>
          <w:bCs/>
          <w:szCs w:val="28"/>
          <w:lang w:eastAsia="uk-UA"/>
        </w:rPr>
        <w:t>граматика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німецької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мови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. </w:t>
      </w:r>
      <w:proofErr w:type="spellStart"/>
      <w:r>
        <w:rPr>
          <w:rFonts w:eastAsia="TimesNewRomanPS-BoldMT"/>
          <w:bCs/>
          <w:szCs w:val="28"/>
          <w:lang w:eastAsia="uk-UA"/>
        </w:rPr>
        <w:t>Посібник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для </w:t>
      </w:r>
      <w:proofErr w:type="spellStart"/>
      <w:r>
        <w:rPr>
          <w:rFonts w:eastAsia="TimesNewRomanPS-BoldMT"/>
          <w:bCs/>
          <w:szCs w:val="28"/>
          <w:lang w:eastAsia="uk-UA"/>
        </w:rPr>
        <w:t>студентів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вищих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навчальних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закладів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та </w:t>
      </w:r>
      <w:proofErr w:type="spellStart"/>
      <w:r>
        <w:rPr>
          <w:rFonts w:eastAsia="TimesNewRomanPS-BoldMT"/>
          <w:bCs/>
          <w:szCs w:val="28"/>
          <w:lang w:eastAsia="uk-UA"/>
        </w:rPr>
        <w:t>учнів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старших </w:t>
      </w:r>
      <w:proofErr w:type="spellStart"/>
      <w:r>
        <w:rPr>
          <w:rFonts w:eastAsia="TimesNewRomanPS-BoldMT"/>
          <w:bCs/>
          <w:szCs w:val="28"/>
          <w:lang w:eastAsia="uk-UA"/>
        </w:rPr>
        <w:t>класів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спеціалізованих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 </w:t>
      </w:r>
      <w:proofErr w:type="spellStart"/>
      <w:r>
        <w:rPr>
          <w:rFonts w:eastAsia="TimesNewRomanPS-BoldMT"/>
          <w:bCs/>
          <w:szCs w:val="28"/>
          <w:lang w:eastAsia="uk-UA"/>
        </w:rPr>
        <w:t>шкіл</w:t>
      </w:r>
      <w:proofErr w:type="spellEnd"/>
      <w:r>
        <w:rPr>
          <w:rFonts w:eastAsia="TimesNewRomanPS-BoldMT"/>
          <w:bCs/>
          <w:szCs w:val="28"/>
          <w:lang w:eastAsia="uk-UA"/>
        </w:rPr>
        <w:t xml:space="preserve">. </w:t>
      </w:r>
      <w:proofErr w:type="spellStart"/>
      <w:r>
        <w:rPr>
          <w:rFonts w:eastAsia="TimesNewRomanPS-BoldMT"/>
          <w:bCs/>
          <w:szCs w:val="28"/>
          <w:lang w:eastAsia="uk-UA"/>
        </w:rPr>
        <w:t>Вінниця</w:t>
      </w:r>
      <w:proofErr w:type="spellEnd"/>
      <w:r>
        <w:rPr>
          <w:rFonts w:eastAsia="TimesNewRomanPS-BoldMT"/>
          <w:bCs/>
          <w:szCs w:val="28"/>
          <w:lang w:eastAsia="uk-UA"/>
        </w:rPr>
        <w:t>: Нова Книга, 2007. – 280 с.</w:t>
      </w:r>
    </w:p>
    <w:p w:rsidR="009816A2" w:rsidRPr="00821C47" w:rsidRDefault="009816A2" w:rsidP="00E150C1">
      <w:pPr>
        <w:shd w:val="clear" w:color="auto" w:fill="FFFFFF"/>
        <w:tabs>
          <w:tab w:val="left" w:pos="187"/>
        </w:tabs>
        <w:jc w:val="both"/>
        <w:rPr>
          <w:lang w:val="en-US"/>
        </w:rPr>
      </w:pPr>
    </w:p>
    <w:p w:rsidR="009816A2" w:rsidRPr="00E150C1" w:rsidRDefault="009816A2" w:rsidP="00F352AE">
      <w:pPr>
        <w:pStyle w:val="ae"/>
        <w:shd w:val="clear" w:color="auto" w:fill="FFFFFF"/>
        <w:tabs>
          <w:tab w:val="left" w:pos="365"/>
        </w:tabs>
        <w:ind w:left="502"/>
        <w:jc w:val="center"/>
        <w:rPr>
          <w:spacing w:val="-20"/>
          <w:lang w:val="uk-UA"/>
        </w:rPr>
      </w:pPr>
      <w:bookmarkStart w:id="0" w:name="_GoBack"/>
      <w:bookmarkEnd w:id="0"/>
      <w:r w:rsidRPr="00E150C1">
        <w:rPr>
          <w:b/>
          <w:lang w:val="uk-UA"/>
        </w:rPr>
        <w:t>15. Інформаційні ресурси</w:t>
      </w:r>
    </w:p>
    <w:p w:rsidR="009816A2" w:rsidRPr="006E2F13" w:rsidRDefault="009816A2" w:rsidP="00E150C1">
      <w:pPr>
        <w:shd w:val="clear" w:color="auto" w:fill="FFFFFF"/>
        <w:tabs>
          <w:tab w:val="left" w:pos="365"/>
        </w:tabs>
        <w:rPr>
          <w:spacing w:val="-20"/>
          <w:lang w:val="uk-UA"/>
        </w:rPr>
      </w:pPr>
    </w:p>
    <w:p w:rsidR="009816A2" w:rsidRPr="00E150C1" w:rsidRDefault="00F352AE" w:rsidP="00E150C1">
      <w:pPr>
        <w:pStyle w:val="ae"/>
        <w:widowControl w:val="0"/>
        <w:numPr>
          <w:ilvl w:val="0"/>
          <w:numId w:val="1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lang w:val="uk-UA"/>
        </w:rPr>
      </w:pPr>
      <w:hyperlink r:id="rId6" w:history="1">
        <w:r w:rsidR="0008069A" w:rsidRPr="00E150C1">
          <w:rPr>
            <w:rStyle w:val="a9"/>
            <w:rFonts w:eastAsiaTheme="majorEastAsia"/>
            <w:szCs w:val="28"/>
          </w:rPr>
          <w:t>http://www.</w:t>
        </w:r>
        <w:r w:rsidR="0008069A" w:rsidRPr="00E150C1">
          <w:rPr>
            <w:rStyle w:val="a9"/>
            <w:rFonts w:eastAsiaTheme="majorEastAsia"/>
            <w:szCs w:val="28"/>
            <w:lang w:val="en-US"/>
          </w:rPr>
          <w:t>duden.de</w:t>
        </w:r>
      </w:hyperlink>
    </w:p>
    <w:p w:rsidR="0008069A" w:rsidRPr="00E150C1" w:rsidRDefault="00F352AE" w:rsidP="00E150C1">
      <w:pPr>
        <w:pStyle w:val="ae"/>
        <w:widowControl w:val="0"/>
        <w:numPr>
          <w:ilvl w:val="0"/>
          <w:numId w:val="1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lang w:val="uk-UA"/>
        </w:rPr>
      </w:pPr>
      <w:hyperlink r:id="rId7" w:history="1">
        <w:r w:rsidR="0008069A" w:rsidRPr="00E150C1">
          <w:rPr>
            <w:rStyle w:val="a9"/>
            <w:rFonts w:eastAsiaTheme="majorEastAsia"/>
            <w:spacing w:val="-13"/>
            <w:lang w:val="uk-UA"/>
          </w:rPr>
          <w:t>http://www.deutsch-portal.com/</w:t>
        </w:r>
      </w:hyperlink>
    </w:p>
    <w:p w:rsidR="0008069A" w:rsidRPr="00E150C1" w:rsidRDefault="00F352AE" w:rsidP="00E150C1">
      <w:pPr>
        <w:pStyle w:val="ae"/>
        <w:widowControl w:val="0"/>
        <w:numPr>
          <w:ilvl w:val="0"/>
          <w:numId w:val="1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lang w:val="uk-UA"/>
        </w:rPr>
      </w:pPr>
      <w:hyperlink r:id="rId8" w:history="1">
        <w:r w:rsidR="0008069A" w:rsidRPr="00E150C1">
          <w:rPr>
            <w:rStyle w:val="a9"/>
            <w:rFonts w:eastAsiaTheme="majorEastAsia"/>
            <w:spacing w:val="-13"/>
            <w:lang w:val="uk-UA"/>
          </w:rPr>
          <w:t>http://www.goethe.de/</w:t>
        </w:r>
      </w:hyperlink>
    </w:p>
    <w:p w:rsidR="009816A2" w:rsidRPr="00E150C1" w:rsidRDefault="00F352AE" w:rsidP="00E150C1">
      <w:pPr>
        <w:pStyle w:val="ae"/>
        <w:widowControl w:val="0"/>
        <w:numPr>
          <w:ilvl w:val="0"/>
          <w:numId w:val="1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Style w:val="a9"/>
          <w:color w:val="000000"/>
          <w:spacing w:val="-13"/>
          <w:u w:val="none"/>
          <w:lang w:val="uk-UA"/>
        </w:rPr>
      </w:pPr>
      <w:hyperlink r:id="rId9" w:history="1">
        <w:r w:rsidR="0008069A" w:rsidRPr="00E150C1">
          <w:rPr>
            <w:rStyle w:val="a9"/>
            <w:rFonts w:eastAsiaTheme="majorEastAsia"/>
            <w:spacing w:val="-13"/>
            <w:lang w:val="uk-UA"/>
          </w:rPr>
          <w:t>http://www.dw.de/themen/s-9077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10" w:history="1">
        <w:r w:rsidR="00B86813" w:rsidRPr="00E150C1">
          <w:rPr>
            <w:rStyle w:val="a9"/>
            <w:bCs/>
            <w:szCs w:val="28"/>
            <w:lang w:val="de-DE"/>
          </w:rPr>
          <w:t>http://www.zeitung.de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11" w:history="1">
        <w:r w:rsidR="00B86813" w:rsidRPr="00E150C1">
          <w:rPr>
            <w:rStyle w:val="a9"/>
            <w:bCs/>
            <w:szCs w:val="28"/>
            <w:lang w:val="de-DE"/>
          </w:rPr>
          <w:t>http://www.zeitungen.de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12" w:history="1">
        <w:r w:rsidR="00B86813" w:rsidRPr="00E150C1">
          <w:rPr>
            <w:rStyle w:val="a9"/>
            <w:bCs/>
            <w:szCs w:val="28"/>
            <w:lang w:val="de-DE"/>
          </w:rPr>
          <w:t>https://www.deutschland.de/de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13" w:history="1">
        <w:r w:rsidR="00B86813" w:rsidRPr="00E150C1">
          <w:rPr>
            <w:rStyle w:val="a9"/>
            <w:bCs/>
            <w:szCs w:val="28"/>
            <w:lang w:val="de-DE"/>
          </w:rPr>
          <w:t>http://www.zeit.de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14" w:history="1">
        <w:r w:rsidR="00B86813" w:rsidRPr="00E150C1">
          <w:rPr>
            <w:rStyle w:val="a9"/>
            <w:bCs/>
            <w:szCs w:val="28"/>
            <w:lang w:val="de-DE"/>
          </w:rPr>
          <w:t>http://www.faz.net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15" w:history="1">
        <w:r w:rsidR="00B86813" w:rsidRPr="00E150C1">
          <w:rPr>
            <w:rStyle w:val="a9"/>
            <w:bCs/>
            <w:szCs w:val="28"/>
            <w:lang w:val="de-DE"/>
          </w:rPr>
          <w:t>http://www.taz.de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16" w:history="1">
        <w:r w:rsidR="00B86813" w:rsidRPr="00E150C1">
          <w:rPr>
            <w:rStyle w:val="a9"/>
            <w:bCs/>
            <w:szCs w:val="28"/>
            <w:lang w:val="de-DE"/>
          </w:rPr>
          <w:t>http://www.das-parlament.de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17" w:history="1">
        <w:r w:rsidR="00B86813" w:rsidRPr="00E150C1">
          <w:rPr>
            <w:rStyle w:val="a9"/>
            <w:bCs/>
            <w:szCs w:val="28"/>
            <w:lang w:val="de-DE"/>
          </w:rPr>
          <w:t>http://www.spiegel.de/spiegel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18" w:history="1">
        <w:r w:rsidR="00B86813" w:rsidRPr="00E150C1">
          <w:rPr>
            <w:rStyle w:val="a9"/>
            <w:bCs/>
            <w:szCs w:val="28"/>
            <w:lang w:val="de-DE"/>
          </w:rPr>
          <w:t>http://www.berliner-zeitung.de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19" w:history="1">
        <w:r w:rsidR="00B86813" w:rsidRPr="00E150C1">
          <w:rPr>
            <w:rStyle w:val="a9"/>
            <w:bCs/>
            <w:szCs w:val="28"/>
            <w:lang w:val="de-DE"/>
          </w:rPr>
          <w:t>http://www.sz-online.de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20" w:history="1">
        <w:r w:rsidR="00B86813" w:rsidRPr="00E150C1">
          <w:rPr>
            <w:rStyle w:val="a9"/>
            <w:bCs/>
            <w:szCs w:val="28"/>
            <w:lang w:val="de-DE"/>
          </w:rPr>
          <w:t>http://www.handelsblatt.com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21" w:history="1">
        <w:r w:rsidR="00B86813" w:rsidRPr="00E150C1">
          <w:rPr>
            <w:rStyle w:val="a9"/>
            <w:bCs/>
            <w:szCs w:val="28"/>
            <w:lang w:val="de-DE"/>
          </w:rPr>
          <w:t>http://www.sueddeutsche.de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22" w:history="1">
        <w:r w:rsidR="00B86813" w:rsidRPr="00E150C1">
          <w:rPr>
            <w:rStyle w:val="a9"/>
            <w:bCs/>
            <w:szCs w:val="28"/>
            <w:lang w:val="de-DE"/>
          </w:rPr>
          <w:t>https://www.welt.de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23" w:history="1">
        <w:r w:rsidR="00B86813" w:rsidRPr="00E150C1">
          <w:rPr>
            <w:rStyle w:val="a9"/>
            <w:bCs/>
            <w:szCs w:val="28"/>
            <w:lang w:val="de-DE"/>
          </w:rPr>
          <w:t>https://www.freitag.de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24" w:history="1">
        <w:r w:rsidR="00B86813" w:rsidRPr="00E150C1">
          <w:rPr>
            <w:rStyle w:val="a9"/>
            <w:bCs/>
            <w:szCs w:val="28"/>
            <w:lang w:val="de-DE"/>
          </w:rPr>
          <w:t>http://www.tagesspiegel.de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25" w:history="1">
        <w:r w:rsidR="00B86813" w:rsidRPr="00E150C1">
          <w:rPr>
            <w:rStyle w:val="a9"/>
            <w:bCs/>
            <w:szCs w:val="28"/>
            <w:lang w:val="de-DE"/>
          </w:rPr>
          <w:t>http://www.stern.de</w:t>
        </w:r>
      </w:hyperlink>
    </w:p>
    <w:p w:rsidR="00B86813" w:rsidRPr="00E150C1" w:rsidRDefault="00F352AE" w:rsidP="00E150C1">
      <w:pPr>
        <w:pStyle w:val="ae"/>
        <w:numPr>
          <w:ilvl w:val="0"/>
          <w:numId w:val="18"/>
        </w:numPr>
        <w:jc w:val="both"/>
        <w:rPr>
          <w:bCs/>
          <w:szCs w:val="28"/>
          <w:lang w:val="de-DE"/>
        </w:rPr>
      </w:pPr>
      <w:hyperlink r:id="rId26" w:history="1">
        <w:r w:rsidR="00B86813" w:rsidRPr="00E150C1">
          <w:rPr>
            <w:rStyle w:val="a9"/>
            <w:bCs/>
            <w:szCs w:val="28"/>
            <w:lang w:val="de-DE"/>
          </w:rPr>
          <w:t>http://www.focus.de</w:t>
        </w:r>
      </w:hyperlink>
    </w:p>
    <w:p w:rsidR="00B86813" w:rsidRPr="0008069A" w:rsidRDefault="00B86813" w:rsidP="00E150C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lang w:val="uk-UA"/>
        </w:rPr>
      </w:pPr>
    </w:p>
    <w:p w:rsidR="009816A2" w:rsidRDefault="009816A2" w:rsidP="00E150C1">
      <w:pPr>
        <w:rPr>
          <w:lang w:val="uk-UA"/>
        </w:rPr>
      </w:pPr>
    </w:p>
    <w:p w:rsidR="009816A2" w:rsidRPr="004E4051" w:rsidRDefault="009816A2" w:rsidP="00E150C1">
      <w:pPr>
        <w:jc w:val="both"/>
        <w:rPr>
          <w:lang w:val="uk-UA"/>
        </w:rPr>
      </w:pPr>
    </w:p>
    <w:sectPr w:rsidR="009816A2" w:rsidRPr="004E4051" w:rsidSect="005048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88F"/>
    <w:multiLevelType w:val="hybridMultilevel"/>
    <w:tmpl w:val="05F6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77254"/>
    <w:multiLevelType w:val="hybridMultilevel"/>
    <w:tmpl w:val="A78C45C8"/>
    <w:lvl w:ilvl="0" w:tplc="30A0C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NewRomanPS-BoldM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27521CA6"/>
    <w:multiLevelType w:val="hybridMultilevel"/>
    <w:tmpl w:val="7A06C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636E4"/>
    <w:multiLevelType w:val="hybridMultilevel"/>
    <w:tmpl w:val="EDD6D372"/>
    <w:lvl w:ilvl="0" w:tplc="30A0C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NewRomanPS-BoldM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0F7CE5"/>
    <w:multiLevelType w:val="hybridMultilevel"/>
    <w:tmpl w:val="1B8C47A8"/>
    <w:lvl w:ilvl="0" w:tplc="DE248DC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F36BE"/>
    <w:multiLevelType w:val="hybridMultilevel"/>
    <w:tmpl w:val="9DBA92D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ED3662"/>
    <w:multiLevelType w:val="hybridMultilevel"/>
    <w:tmpl w:val="D4E286A8"/>
    <w:lvl w:ilvl="0" w:tplc="5DFC1E9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0743B"/>
    <w:multiLevelType w:val="hybridMultilevel"/>
    <w:tmpl w:val="F16EABB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F467A2"/>
    <w:multiLevelType w:val="hybridMultilevel"/>
    <w:tmpl w:val="008AF1D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2">
    <w:nsid w:val="5614793E"/>
    <w:multiLevelType w:val="hybridMultilevel"/>
    <w:tmpl w:val="2FAE6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5098F"/>
    <w:multiLevelType w:val="hybridMultilevel"/>
    <w:tmpl w:val="07CA412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6F391B"/>
    <w:multiLevelType w:val="hybridMultilevel"/>
    <w:tmpl w:val="819A87C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210F3F"/>
    <w:multiLevelType w:val="hybridMultilevel"/>
    <w:tmpl w:val="E424F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3C479A8"/>
    <w:multiLevelType w:val="hybridMultilevel"/>
    <w:tmpl w:val="3D60DC7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0C48D6"/>
    <w:multiLevelType w:val="hybridMultilevel"/>
    <w:tmpl w:val="11A2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14"/>
  </w:num>
  <w:num w:numId="8">
    <w:abstractNumId w:val="6"/>
  </w:num>
  <w:num w:numId="9">
    <w:abstractNumId w:val="16"/>
  </w:num>
  <w:num w:numId="10">
    <w:abstractNumId w:val="2"/>
  </w:num>
  <w:num w:numId="11">
    <w:abstractNumId w:val="5"/>
  </w:num>
  <w:num w:numId="12">
    <w:abstractNumId w:val="4"/>
  </w:num>
  <w:num w:numId="13">
    <w:abstractNumId w:val="13"/>
  </w:num>
  <w:num w:numId="14">
    <w:abstractNumId w:val="12"/>
  </w:num>
  <w:num w:numId="15">
    <w:abstractNumId w:val="10"/>
  </w:num>
  <w:num w:numId="16">
    <w:abstractNumId w:val="0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de-DE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04"/>
    <w:rsid w:val="00001C76"/>
    <w:rsid w:val="00002755"/>
    <w:rsid w:val="00003314"/>
    <w:rsid w:val="000035C9"/>
    <w:rsid w:val="00003765"/>
    <w:rsid w:val="00003B16"/>
    <w:rsid w:val="000045EB"/>
    <w:rsid w:val="00010994"/>
    <w:rsid w:val="00011B5E"/>
    <w:rsid w:val="00015287"/>
    <w:rsid w:val="000203CC"/>
    <w:rsid w:val="00020F81"/>
    <w:rsid w:val="000210A9"/>
    <w:rsid w:val="00021798"/>
    <w:rsid w:val="0002321C"/>
    <w:rsid w:val="000334A5"/>
    <w:rsid w:val="000338B9"/>
    <w:rsid w:val="00035DA1"/>
    <w:rsid w:val="00036CB6"/>
    <w:rsid w:val="00040F39"/>
    <w:rsid w:val="00043A9E"/>
    <w:rsid w:val="0004584C"/>
    <w:rsid w:val="00046108"/>
    <w:rsid w:val="0005130D"/>
    <w:rsid w:val="00054AE1"/>
    <w:rsid w:val="00060297"/>
    <w:rsid w:val="000638D2"/>
    <w:rsid w:val="00064DF6"/>
    <w:rsid w:val="00066AA9"/>
    <w:rsid w:val="000678A0"/>
    <w:rsid w:val="0007007C"/>
    <w:rsid w:val="00070FE3"/>
    <w:rsid w:val="00071AC3"/>
    <w:rsid w:val="00072A80"/>
    <w:rsid w:val="000739F4"/>
    <w:rsid w:val="000763BF"/>
    <w:rsid w:val="0008069A"/>
    <w:rsid w:val="00081931"/>
    <w:rsid w:val="000824D8"/>
    <w:rsid w:val="00082A9F"/>
    <w:rsid w:val="000831D7"/>
    <w:rsid w:val="00083714"/>
    <w:rsid w:val="000904B2"/>
    <w:rsid w:val="00093844"/>
    <w:rsid w:val="00095A2C"/>
    <w:rsid w:val="00095DB0"/>
    <w:rsid w:val="000A1E77"/>
    <w:rsid w:val="000A5A65"/>
    <w:rsid w:val="000A7EB4"/>
    <w:rsid w:val="000B34C4"/>
    <w:rsid w:val="000B6E53"/>
    <w:rsid w:val="000C0AB0"/>
    <w:rsid w:val="000C13E8"/>
    <w:rsid w:val="000C6089"/>
    <w:rsid w:val="000D03F8"/>
    <w:rsid w:val="000D1588"/>
    <w:rsid w:val="000D182A"/>
    <w:rsid w:val="000D2350"/>
    <w:rsid w:val="000D5B01"/>
    <w:rsid w:val="000E184F"/>
    <w:rsid w:val="000E1D04"/>
    <w:rsid w:val="000F09E9"/>
    <w:rsid w:val="000F140C"/>
    <w:rsid w:val="000F1DB6"/>
    <w:rsid w:val="000F44E2"/>
    <w:rsid w:val="00105DD0"/>
    <w:rsid w:val="00106DA7"/>
    <w:rsid w:val="00110579"/>
    <w:rsid w:val="00114039"/>
    <w:rsid w:val="001146AE"/>
    <w:rsid w:val="00116FAF"/>
    <w:rsid w:val="0011727A"/>
    <w:rsid w:val="00125B5F"/>
    <w:rsid w:val="00126B89"/>
    <w:rsid w:val="00127E08"/>
    <w:rsid w:val="0013092E"/>
    <w:rsid w:val="0013431A"/>
    <w:rsid w:val="001355AD"/>
    <w:rsid w:val="0013628B"/>
    <w:rsid w:val="00137249"/>
    <w:rsid w:val="00141349"/>
    <w:rsid w:val="001506E8"/>
    <w:rsid w:val="00154EBB"/>
    <w:rsid w:val="00156D22"/>
    <w:rsid w:val="00163AC3"/>
    <w:rsid w:val="00164414"/>
    <w:rsid w:val="00164970"/>
    <w:rsid w:val="00164AEB"/>
    <w:rsid w:val="001666E1"/>
    <w:rsid w:val="00171E62"/>
    <w:rsid w:val="00172889"/>
    <w:rsid w:val="00174A5F"/>
    <w:rsid w:val="00191823"/>
    <w:rsid w:val="001926E5"/>
    <w:rsid w:val="0019748A"/>
    <w:rsid w:val="001A0EA5"/>
    <w:rsid w:val="001A0F57"/>
    <w:rsid w:val="001A6237"/>
    <w:rsid w:val="001B676A"/>
    <w:rsid w:val="001C034D"/>
    <w:rsid w:val="001C0DCD"/>
    <w:rsid w:val="001C1BDB"/>
    <w:rsid w:val="001C1D48"/>
    <w:rsid w:val="001C5C1A"/>
    <w:rsid w:val="001D0A30"/>
    <w:rsid w:val="001D147B"/>
    <w:rsid w:val="001D4D84"/>
    <w:rsid w:val="001D6705"/>
    <w:rsid w:val="001D74E2"/>
    <w:rsid w:val="001D761B"/>
    <w:rsid w:val="001E14EB"/>
    <w:rsid w:val="001E27D2"/>
    <w:rsid w:val="001E3FD4"/>
    <w:rsid w:val="001F08EB"/>
    <w:rsid w:val="001F1AC8"/>
    <w:rsid w:val="001F209C"/>
    <w:rsid w:val="001F2A83"/>
    <w:rsid w:val="001F447B"/>
    <w:rsid w:val="001F492B"/>
    <w:rsid w:val="001F53B2"/>
    <w:rsid w:val="001F672B"/>
    <w:rsid w:val="001F74DE"/>
    <w:rsid w:val="00206C74"/>
    <w:rsid w:val="00207760"/>
    <w:rsid w:val="00207BD4"/>
    <w:rsid w:val="002103E0"/>
    <w:rsid w:val="002205A6"/>
    <w:rsid w:val="0022387A"/>
    <w:rsid w:val="00223C15"/>
    <w:rsid w:val="00224BD6"/>
    <w:rsid w:val="00224CC0"/>
    <w:rsid w:val="00225F67"/>
    <w:rsid w:val="00233511"/>
    <w:rsid w:val="0023667C"/>
    <w:rsid w:val="00240A19"/>
    <w:rsid w:val="00241192"/>
    <w:rsid w:val="002433B0"/>
    <w:rsid w:val="002449FD"/>
    <w:rsid w:val="00253BB1"/>
    <w:rsid w:val="0025622C"/>
    <w:rsid w:val="002569C3"/>
    <w:rsid w:val="00262C89"/>
    <w:rsid w:val="00266712"/>
    <w:rsid w:val="00267F90"/>
    <w:rsid w:val="00272CC2"/>
    <w:rsid w:val="00273B35"/>
    <w:rsid w:val="00277D24"/>
    <w:rsid w:val="00280778"/>
    <w:rsid w:val="002833E4"/>
    <w:rsid w:val="0028365D"/>
    <w:rsid w:val="00283AA4"/>
    <w:rsid w:val="002850B7"/>
    <w:rsid w:val="002877D1"/>
    <w:rsid w:val="0029011D"/>
    <w:rsid w:val="002902A7"/>
    <w:rsid w:val="00290B01"/>
    <w:rsid w:val="00291268"/>
    <w:rsid w:val="002914A3"/>
    <w:rsid w:val="00291758"/>
    <w:rsid w:val="00294B13"/>
    <w:rsid w:val="002962A2"/>
    <w:rsid w:val="00296D20"/>
    <w:rsid w:val="002A1787"/>
    <w:rsid w:val="002A53A6"/>
    <w:rsid w:val="002A54C2"/>
    <w:rsid w:val="002A7952"/>
    <w:rsid w:val="002B13A2"/>
    <w:rsid w:val="002B5406"/>
    <w:rsid w:val="002B6481"/>
    <w:rsid w:val="002C582F"/>
    <w:rsid w:val="002C7F82"/>
    <w:rsid w:val="002D572D"/>
    <w:rsid w:val="002D6CA0"/>
    <w:rsid w:val="002E0402"/>
    <w:rsid w:val="002E1D79"/>
    <w:rsid w:val="002E26AE"/>
    <w:rsid w:val="002E309F"/>
    <w:rsid w:val="002E798E"/>
    <w:rsid w:val="002F1A39"/>
    <w:rsid w:val="002F279F"/>
    <w:rsid w:val="002F2FA8"/>
    <w:rsid w:val="002F3E71"/>
    <w:rsid w:val="002F48CE"/>
    <w:rsid w:val="002F4A73"/>
    <w:rsid w:val="002F7432"/>
    <w:rsid w:val="00302BBC"/>
    <w:rsid w:val="0030583D"/>
    <w:rsid w:val="00306136"/>
    <w:rsid w:val="003067A1"/>
    <w:rsid w:val="003072F4"/>
    <w:rsid w:val="003152E6"/>
    <w:rsid w:val="003171B5"/>
    <w:rsid w:val="003324AA"/>
    <w:rsid w:val="003325E9"/>
    <w:rsid w:val="003331C8"/>
    <w:rsid w:val="00340263"/>
    <w:rsid w:val="0034112C"/>
    <w:rsid w:val="00342069"/>
    <w:rsid w:val="003503BC"/>
    <w:rsid w:val="00351179"/>
    <w:rsid w:val="003515FE"/>
    <w:rsid w:val="00352648"/>
    <w:rsid w:val="00353855"/>
    <w:rsid w:val="00357478"/>
    <w:rsid w:val="003664BC"/>
    <w:rsid w:val="00366981"/>
    <w:rsid w:val="0037028F"/>
    <w:rsid w:val="003712A0"/>
    <w:rsid w:val="00373827"/>
    <w:rsid w:val="00375DEA"/>
    <w:rsid w:val="003801E4"/>
    <w:rsid w:val="0038083A"/>
    <w:rsid w:val="00387C02"/>
    <w:rsid w:val="00392538"/>
    <w:rsid w:val="0039353A"/>
    <w:rsid w:val="003A1DFD"/>
    <w:rsid w:val="003A4290"/>
    <w:rsid w:val="003A5499"/>
    <w:rsid w:val="003A5A5D"/>
    <w:rsid w:val="003B52FA"/>
    <w:rsid w:val="003B5870"/>
    <w:rsid w:val="003B60A7"/>
    <w:rsid w:val="003B7A0D"/>
    <w:rsid w:val="003C0C79"/>
    <w:rsid w:val="003C34BF"/>
    <w:rsid w:val="003D09C4"/>
    <w:rsid w:val="003D1AE2"/>
    <w:rsid w:val="003D4DB8"/>
    <w:rsid w:val="003D4E0F"/>
    <w:rsid w:val="003E2048"/>
    <w:rsid w:val="003E2A55"/>
    <w:rsid w:val="003F1110"/>
    <w:rsid w:val="003F12D4"/>
    <w:rsid w:val="003F224F"/>
    <w:rsid w:val="003F3255"/>
    <w:rsid w:val="003F4DF9"/>
    <w:rsid w:val="003F58A1"/>
    <w:rsid w:val="003F5BA8"/>
    <w:rsid w:val="004015B6"/>
    <w:rsid w:val="00403D94"/>
    <w:rsid w:val="0040411B"/>
    <w:rsid w:val="004070FC"/>
    <w:rsid w:val="00410BD6"/>
    <w:rsid w:val="004144B1"/>
    <w:rsid w:val="00414E5D"/>
    <w:rsid w:val="00416C5B"/>
    <w:rsid w:val="00421938"/>
    <w:rsid w:val="00421CE9"/>
    <w:rsid w:val="00424036"/>
    <w:rsid w:val="00426E81"/>
    <w:rsid w:val="004324A8"/>
    <w:rsid w:val="00432FF4"/>
    <w:rsid w:val="00435BA3"/>
    <w:rsid w:val="00437DBC"/>
    <w:rsid w:val="00441C4B"/>
    <w:rsid w:val="00444B05"/>
    <w:rsid w:val="00445BFE"/>
    <w:rsid w:val="004602CC"/>
    <w:rsid w:val="0046173F"/>
    <w:rsid w:val="00461AA4"/>
    <w:rsid w:val="00462E34"/>
    <w:rsid w:val="00467B69"/>
    <w:rsid w:val="00467D02"/>
    <w:rsid w:val="004707A7"/>
    <w:rsid w:val="004724F9"/>
    <w:rsid w:val="004736FD"/>
    <w:rsid w:val="00473C4E"/>
    <w:rsid w:val="00474696"/>
    <w:rsid w:val="00481281"/>
    <w:rsid w:val="00481808"/>
    <w:rsid w:val="0048182F"/>
    <w:rsid w:val="00484C40"/>
    <w:rsid w:val="00492A9E"/>
    <w:rsid w:val="0049342D"/>
    <w:rsid w:val="00496C85"/>
    <w:rsid w:val="00497FEF"/>
    <w:rsid w:val="004A0253"/>
    <w:rsid w:val="004A495E"/>
    <w:rsid w:val="004A7779"/>
    <w:rsid w:val="004A7BC9"/>
    <w:rsid w:val="004B0268"/>
    <w:rsid w:val="004B2699"/>
    <w:rsid w:val="004B555C"/>
    <w:rsid w:val="004B63D8"/>
    <w:rsid w:val="004C0970"/>
    <w:rsid w:val="004C1996"/>
    <w:rsid w:val="004C1B71"/>
    <w:rsid w:val="004C39FD"/>
    <w:rsid w:val="004C3C5D"/>
    <w:rsid w:val="004C545B"/>
    <w:rsid w:val="004D17C4"/>
    <w:rsid w:val="004D53F0"/>
    <w:rsid w:val="004E6346"/>
    <w:rsid w:val="004E7051"/>
    <w:rsid w:val="004F4173"/>
    <w:rsid w:val="004F4A08"/>
    <w:rsid w:val="004F614B"/>
    <w:rsid w:val="00502E93"/>
    <w:rsid w:val="0050328E"/>
    <w:rsid w:val="00504804"/>
    <w:rsid w:val="00511837"/>
    <w:rsid w:val="00513FBD"/>
    <w:rsid w:val="005217BB"/>
    <w:rsid w:val="005233BA"/>
    <w:rsid w:val="00524CFB"/>
    <w:rsid w:val="00525932"/>
    <w:rsid w:val="00535BA5"/>
    <w:rsid w:val="005373FA"/>
    <w:rsid w:val="005416A2"/>
    <w:rsid w:val="00542C76"/>
    <w:rsid w:val="005436B6"/>
    <w:rsid w:val="00554259"/>
    <w:rsid w:val="005571BC"/>
    <w:rsid w:val="005576DE"/>
    <w:rsid w:val="00563132"/>
    <w:rsid w:val="00563B7E"/>
    <w:rsid w:val="0056429C"/>
    <w:rsid w:val="0056565C"/>
    <w:rsid w:val="00567056"/>
    <w:rsid w:val="00567D59"/>
    <w:rsid w:val="005711CF"/>
    <w:rsid w:val="00571445"/>
    <w:rsid w:val="00575DE7"/>
    <w:rsid w:val="005802C4"/>
    <w:rsid w:val="0058214F"/>
    <w:rsid w:val="00584DB2"/>
    <w:rsid w:val="00591E28"/>
    <w:rsid w:val="005943B1"/>
    <w:rsid w:val="00597E48"/>
    <w:rsid w:val="005A75DD"/>
    <w:rsid w:val="005B070A"/>
    <w:rsid w:val="005B14E4"/>
    <w:rsid w:val="005B2389"/>
    <w:rsid w:val="005B2EF0"/>
    <w:rsid w:val="005B6646"/>
    <w:rsid w:val="005C035E"/>
    <w:rsid w:val="005C4385"/>
    <w:rsid w:val="005C541A"/>
    <w:rsid w:val="005D13AE"/>
    <w:rsid w:val="005D17CF"/>
    <w:rsid w:val="005D7D54"/>
    <w:rsid w:val="005E006D"/>
    <w:rsid w:val="005E4A72"/>
    <w:rsid w:val="005E5D6C"/>
    <w:rsid w:val="005F0574"/>
    <w:rsid w:val="005F0BB9"/>
    <w:rsid w:val="005F2E98"/>
    <w:rsid w:val="005F34EA"/>
    <w:rsid w:val="005F4508"/>
    <w:rsid w:val="005F700F"/>
    <w:rsid w:val="00600FBC"/>
    <w:rsid w:val="00600FC2"/>
    <w:rsid w:val="00603AD3"/>
    <w:rsid w:val="00604521"/>
    <w:rsid w:val="0060653E"/>
    <w:rsid w:val="00612B81"/>
    <w:rsid w:val="00613FD2"/>
    <w:rsid w:val="0061556B"/>
    <w:rsid w:val="00617D45"/>
    <w:rsid w:val="00626573"/>
    <w:rsid w:val="00630338"/>
    <w:rsid w:val="00630B65"/>
    <w:rsid w:val="00632F5D"/>
    <w:rsid w:val="00634565"/>
    <w:rsid w:val="0063496E"/>
    <w:rsid w:val="006364F4"/>
    <w:rsid w:val="0064158B"/>
    <w:rsid w:val="006434AB"/>
    <w:rsid w:val="00643CAD"/>
    <w:rsid w:val="006467CC"/>
    <w:rsid w:val="00647533"/>
    <w:rsid w:val="0065185E"/>
    <w:rsid w:val="00652A8F"/>
    <w:rsid w:val="006646E5"/>
    <w:rsid w:val="0066511A"/>
    <w:rsid w:val="006702CD"/>
    <w:rsid w:val="00671AC1"/>
    <w:rsid w:val="00677A51"/>
    <w:rsid w:val="00677D6F"/>
    <w:rsid w:val="0068144A"/>
    <w:rsid w:val="00683D5B"/>
    <w:rsid w:val="00684AAA"/>
    <w:rsid w:val="006918E4"/>
    <w:rsid w:val="0069206D"/>
    <w:rsid w:val="0069500D"/>
    <w:rsid w:val="00697F0F"/>
    <w:rsid w:val="006A0303"/>
    <w:rsid w:val="006A2A4B"/>
    <w:rsid w:val="006A4838"/>
    <w:rsid w:val="006A6EA5"/>
    <w:rsid w:val="006B0FA0"/>
    <w:rsid w:val="006B3C10"/>
    <w:rsid w:val="006B57D4"/>
    <w:rsid w:val="006C491F"/>
    <w:rsid w:val="006C5F9B"/>
    <w:rsid w:val="006C775C"/>
    <w:rsid w:val="006D0627"/>
    <w:rsid w:val="006D0F97"/>
    <w:rsid w:val="006D4EB5"/>
    <w:rsid w:val="006E089F"/>
    <w:rsid w:val="006E46E0"/>
    <w:rsid w:val="006F0F01"/>
    <w:rsid w:val="006F2464"/>
    <w:rsid w:val="006F543D"/>
    <w:rsid w:val="006F6879"/>
    <w:rsid w:val="006F6A70"/>
    <w:rsid w:val="006F77B4"/>
    <w:rsid w:val="00706096"/>
    <w:rsid w:val="00712EED"/>
    <w:rsid w:val="0072094E"/>
    <w:rsid w:val="007229D5"/>
    <w:rsid w:val="00723256"/>
    <w:rsid w:val="00727D3A"/>
    <w:rsid w:val="00731F25"/>
    <w:rsid w:val="00736C9F"/>
    <w:rsid w:val="00740771"/>
    <w:rsid w:val="00740FBF"/>
    <w:rsid w:val="00744176"/>
    <w:rsid w:val="00744F29"/>
    <w:rsid w:val="00750F8F"/>
    <w:rsid w:val="00753A34"/>
    <w:rsid w:val="00755373"/>
    <w:rsid w:val="00756032"/>
    <w:rsid w:val="00757E42"/>
    <w:rsid w:val="00760185"/>
    <w:rsid w:val="00760352"/>
    <w:rsid w:val="00762DF5"/>
    <w:rsid w:val="00764E20"/>
    <w:rsid w:val="00766548"/>
    <w:rsid w:val="007709C8"/>
    <w:rsid w:val="00770DE4"/>
    <w:rsid w:val="00782D4C"/>
    <w:rsid w:val="00783566"/>
    <w:rsid w:val="007848ED"/>
    <w:rsid w:val="00785C9C"/>
    <w:rsid w:val="0078728F"/>
    <w:rsid w:val="0079217A"/>
    <w:rsid w:val="0079520E"/>
    <w:rsid w:val="0079594F"/>
    <w:rsid w:val="00797697"/>
    <w:rsid w:val="007A021D"/>
    <w:rsid w:val="007A0ADE"/>
    <w:rsid w:val="007A2225"/>
    <w:rsid w:val="007B0524"/>
    <w:rsid w:val="007B4D78"/>
    <w:rsid w:val="007B5022"/>
    <w:rsid w:val="007B5E03"/>
    <w:rsid w:val="007C09C3"/>
    <w:rsid w:val="007C4610"/>
    <w:rsid w:val="007C5A9F"/>
    <w:rsid w:val="007D30F1"/>
    <w:rsid w:val="007D38F5"/>
    <w:rsid w:val="007D3DF5"/>
    <w:rsid w:val="007D7609"/>
    <w:rsid w:val="007D7FC9"/>
    <w:rsid w:val="007E15FD"/>
    <w:rsid w:val="007E3984"/>
    <w:rsid w:val="007E42C7"/>
    <w:rsid w:val="007E59A8"/>
    <w:rsid w:val="007F1DED"/>
    <w:rsid w:val="007F215D"/>
    <w:rsid w:val="007F4AE0"/>
    <w:rsid w:val="007F5C08"/>
    <w:rsid w:val="007F6892"/>
    <w:rsid w:val="0080583A"/>
    <w:rsid w:val="00807C40"/>
    <w:rsid w:val="00812876"/>
    <w:rsid w:val="008137D5"/>
    <w:rsid w:val="00816355"/>
    <w:rsid w:val="00816512"/>
    <w:rsid w:val="00817B34"/>
    <w:rsid w:val="0082093F"/>
    <w:rsid w:val="00821C47"/>
    <w:rsid w:val="00822A82"/>
    <w:rsid w:val="0082636B"/>
    <w:rsid w:val="0082723C"/>
    <w:rsid w:val="00837144"/>
    <w:rsid w:val="00842F9F"/>
    <w:rsid w:val="00854733"/>
    <w:rsid w:val="00854B4A"/>
    <w:rsid w:val="00857B79"/>
    <w:rsid w:val="00863CE6"/>
    <w:rsid w:val="00863D77"/>
    <w:rsid w:val="0086600E"/>
    <w:rsid w:val="00866BB6"/>
    <w:rsid w:val="00866D94"/>
    <w:rsid w:val="0087456C"/>
    <w:rsid w:val="0087572C"/>
    <w:rsid w:val="00876698"/>
    <w:rsid w:val="0088555D"/>
    <w:rsid w:val="00885758"/>
    <w:rsid w:val="008862BB"/>
    <w:rsid w:val="00886E1E"/>
    <w:rsid w:val="00887DFE"/>
    <w:rsid w:val="0089021E"/>
    <w:rsid w:val="008929BB"/>
    <w:rsid w:val="00893501"/>
    <w:rsid w:val="008943FD"/>
    <w:rsid w:val="00894F5D"/>
    <w:rsid w:val="0089689E"/>
    <w:rsid w:val="00897531"/>
    <w:rsid w:val="008A04EB"/>
    <w:rsid w:val="008A06BE"/>
    <w:rsid w:val="008A1D15"/>
    <w:rsid w:val="008A3B2D"/>
    <w:rsid w:val="008A550E"/>
    <w:rsid w:val="008A6B70"/>
    <w:rsid w:val="008A7588"/>
    <w:rsid w:val="008A78CC"/>
    <w:rsid w:val="008B360E"/>
    <w:rsid w:val="008C1C3C"/>
    <w:rsid w:val="008C29F0"/>
    <w:rsid w:val="008C4601"/>
    <w:rsid w:val="008C528D"/>
    <w:rsid w:val="008C5989"/>
    <w:rsid w:val="008D2320"/>
    <w:rsid w:val="008D3770"/>
    <w:rsid w:val="008D5804"/>
    <w:rsid w:val="008D5E49"/>
    <w:rsid w:val="008D686C"/>
    <w:rsid w:val="008E1024"/>
    <w:rsid w:val="008E375E"/>
    <w:rsid w:val="008E56DD"/>
    <w:rsid w:val="008E5920"/>
    <w:rsid w:val="008E5A0A"/>
    <w:rsid w:val="008E7DBC"/>
    <w:rsid w:val="00902D1D"/>
    <w:rsid w:val="009136F1"/>
    <w:rsid w:val="00914222"/>
    <w:rsid w:val="00914C2C"/>
    <w:rsid w:val="00924E14"/>
    <w:rsid w:val="00924E28"/>
    <w:rsid w:val="0092680D"/>
    <w:rsid w:val="00927781"/>
    <w:rsid w:val="009278E6"/>
    <w:rsid w:val="00932DFD"/>
    <w:rsid w:val="00936373"/>
    <w:rsid w:val="009432EC"/>
    <w:rsid w:val="00944553"/>
    <w:rsid w:val="00945E56"/>
    <w:rsid w:val="00946637"/>
    <w:rsid w:val="009507E5"/>
    <w:rsid w:val="0095157A"/>
    <w:rsid w:val="0095527D"/>
    <w:rsid w:val="009557B4"/>
    <w:rsid w:val="00960C9C"/>
    <w:rsid w:val="00963E53"/>
    <w:rsid w:val="00966757"/>
    <w:rsid w:val="0097135B"/>
    <w:rsid w:val="009740D6"/>
    <w:rsid w:val="00974814"/>
    <w:rsid w:val="00980AD7"/>
    <w:rsid w:val="009816A2"/>
    <w:rsid w:val="00982A63"/>
    <w:rsid w:val="00982A78"/>
    <w:rsid w:val="00983A66"/>
    <w:rsid w:val="00986626"/>
    <w:rsid w:val="0099207F"/>
    <w:rsid w:val="0099357F"/>
    <w:rsid w:val="00996F4E"/>
    <w:rsid w:val="00997C38"/>
    <w:rsid w:val="009A2BCA"/>
    <w:rsid w:val="009A574E"/>
    <w:rsid w:val="009A6EF9"/>
    <w:rsid w:val="009B1862"/>
    <w:rsid w:val="009B2CA7"/>
    <w:rsid w:val="009B4109"/>
    <w:rsid w:val="009B60FB"/>
    <w:rsid w:val="009B69C1"/>
    <w:rsid w:val="009B7F01"/>
    <w:rsid w:val="009C16EB"/>
    <w:rsid w:val="009C1F70"/>
    <w:rsid w:val="009C2D1E"/>
    <w:rsid w:val="009D1CD6"/>
    <w:rsid w:val="009D233A"/>
    <w:rsid w:val="009D24C1"/>
    <w:rsid w:val="009D34F8"/>
    <w:rsid w:val="009D3A3F"/>
    <w:rsid w:val="009D443A"/>
    <w:rsid w:val="009D524C"/>
    <w:rsid w:val="009E4751"/>
    <w:rsid w:val="009E510D"/>
    <w:rsid w:val="009E6A38"/>
    <w:rsid w:val="009F486D"/>
    <w:rsid w:val="009F50C9"/>
    <w:rsid w:val="00A022C4"/>
    <w:rsid w:val="00A02BE8"/>
    <w:rsid w:val="00A04FC3"/>
    <w:rsid w:val="00A1041E"/>
    <w:rsid w:val="00A117D1"/>
    <w:rsid w:val="00A13F6F"/>
    <w:rsid w:val="00A1541F"/>
    <w:rsid w:val="00A156AF"/>
    <w:rsid w:val="00A2091F"/>
    <w:rsid w:val="00A21ABB"/>
    <w:rsid w:val="00A21C76"/>
    <w:rsid w:val="00A22CBD"/>
    <w:rsid w:val="00A25353"/>
    <w:rsid w:val="00A260C3"/>
    <w:rsid w:val="00A31081"/>
    <w:rsid w:val="00A325D3"/>
    <w:rsid w:val="00A33602"/>
    <w:rsid w:val="00A33AA8"/>
    <w:rsid w:val="00A34B12"/>
    <w:rsid w:val="00A3723B"/>
    <w:rsid w:val="00A403C2"/>
    <w:rsid w:val="00A44735"/>
    <w:rsid w:val="00A60507"/>
    <w:rsid w:val="00A61477"/>
    <w:rsid w:val="00A64468"/>
    <w:rsid w:val="00A6603A"/>
    <w:rsid w:val="00A7270A"/>
    <w:rsid w:val="00A74C2C"/>
    <w:rsid w:val="00A75614"/>
    <w:rsid w:val="00A82722"/>
    <w:rsid w:val="00A8359F"/>
    <w:rsid w:val="00A83A09"/>
    <w:rsid w:val="00A84EB0"/>
    <w:rsid w:val="00A8718C"/>
    <w:rsid w:val="00A87EBB"/>
    <w:rsid w:val="00A92232"/>
    <w:rsid w:val="00A96506"/>
    <w:rsid w:val="00A9785B"/>
    <w:rsid w:val="00AB1BD1"/>
    <w:rsid w:val="00AB39BB"/>
    <w:rsid w:val="00AC3C65"/>
    <w:rsid w:val="00AC3E19"/>
    <w:rsid w:val="00AC414E"/>
    <w:rsid w:val="00AC6892"/>
    <w:rsid w:val="00AD5345"/>
    <w:rsid w:val="00AD561A"/>
    <w:rsid w:val="00AD7E0A"/>
    <w:rsid w:val="00AE414E"/>
    <w:rsid w:val="00AE6353"/>
    <w:rsid w:val="00AF7184"/>
    <w:rsid w:val="00B00731"/>
    <w:rsid w:val="00B03FCF"/>
    <w:rsid w:val="00B04C0C"/>
    <w:rsid w:val="00B07562"/>
    <w:rsid w:val="00B10DC8"/>
    <w:rsid w:val="00B16C51"/>
    <w:rsid w:val="00B16DC3"/>
    <w:rsid w:val="00B22156"/>
    <w:rsid w:val="00B22253"/>
    <w:rsid w:val="00B2701F"/>
    <w:rsid w:val="00B34357"/>
    <w:rsid w:val="00B351BE"/>
    <w:rsid w:val="00B40196"/>
    <w:rsid w:val="00B42087"/>
    <w:rsid w:val="00B45A1F"/>
    <w:rsid w:val="00B45D73"/>
    <w:rsid w:val="00B5406A"/>
    <w:rsid w:val="00B56C0E"/>
    <w:rsid w:val="00B56CD6"/>
    <w:rsid w:val="00B60C37"/>
    <w:rsid w:val="00B61AEF"/>
    <w:rsid w:val="00B62EA1"/>
    <w:rsid w:val="00B65500"/>
    <w:rsid w:val="00B668B7"/>
    <w:rsid w:val="00B716D8"/>
    <w:rsid w:val="00B718F5"/>
    <w:rsid w:val="00B73013"/>
    <w:rsid w:val="00B76971"/>
    <w:rsid w:val="00B7704D"/>
    <w:rsid w:val="00B81C57"/>
    <w:rsid w:val="00B837B8"/>
    <w:rsid w:val="00B86813"/>
    <w:rsid w:val="00B87373"/>
    <w:rsid w:val="00B879BF"/>
    <w:rsid w:val="00B87EF6"/>
    <w:rsid w:val="00B9184B"/>
    <w:rsid w:val="00B91F6E"/>
    <w:rsid w:val="00B96DD0"/>
    <w:rsid w:val="00B97E69"/>
    <w:rsid w:val="00BA1D66"/>
    <w:rsid w:val="00BA2D2F"/>
    <w:rsid w:val="00BA313C"/>
    <w:rsid w:val="00BA707D"/>
    <w:rsid w:val="00BB1739"/>
    <w:rsid w:val="00BB1FDD"/>
    <w:rsid w:val="00BB2416"/>
    <w:rsid w:val="00BB318C"/>
    <w:rsid w:val="00BB43E2"/>
    <w:rsid w:val="00BB43EA"/>
    <w:rsid w:val="00BB561A"/>
    <w:rsid w:val="00BB618C"/>
    <w:rsid w:val="00BC48E7"/>
    <w:rsid w:val="00BC592D"/>
    <w:rsid w:val="00BC6FA6"/>
    <w:rsid w:val="00BC7E12"/>
    <w:rsid w:val="00BD0E39"/>
    <w:rsid w:val="00BD18C9"/>
    <w:rsid w:val="00BE074D"/>
    <w:rsid w:val="00BE32C9"/>
    <w:rsid w:val="00BE37D9"/>
    <w:rsid w:val="00BE3C27"/>
    <w:rsid w:val="00BF234D"/>
    <w:rsid w:val="00BF678F"/>
    <w:rsid w:val="00BF736A"/>
    <w:rsid w:val="00C01A5F"/>
    <w:rsid w:val="00C04E5B"/>
    <w:rsid w:val="00C06D46"/>
    <w:rsid w:val="00C121A0"/>
    <w:rsid w:val="00C158C8"/>
    <w:rsid w:val="00C16F74"/>
    <w:rsid w:val="00C200D3"/>
    <w:rsid w:val="00C214E5"/>
    <w:rsid w:val="00C2648D"/>
    <w:rsid w:val="00C27DDD"/>
    <w:rsid w:val="00C31EE2"/>
    <w:rsid w:val="00C338D8"/>
    <w:rsid w:val="00C35393"/>
    <w:rsid w:val="00C3745E"/>
    <w:rsid w:val="00C41EEB"/>
    <w:rsid w:val="00C432A7"/>
    <w:rsid w:val="00C4764F"/>
    <w:rsid w:val="00C514AB"/>
    <w:rsid w:val="00C51824"/>
    <w:rsid w:val="00C5371C"/>
    <w:rsid w:val="00C559E7"/>
    <w:rsid w:val="00C565A2"/>
    <w:rsid w:val="00C56FD9"/>
    <w:rsid w:val="00C620FD"/>
    <w:rsid w:val="00C67B1A"/>
    <w:rsid w:val="00C7033D"/>
    <w:rsid w:val="00C70EDB"/>
    <w:rsid w:val="00C7108D"/>
    <w:rsid w:val="00C77CB4"/>
    <w:rsid w:val="00C83555"/>
    <w:rsid w:val="00C84AF5"/>
    <w:rsid w:val="00C876C4"/>
    <w:rsid w:val="00C93368"/>
    <w:rsid w:val="00C96519"/>
    <w:rsid w:val="00C972BA"/>
    <w:rsid w:val="00CA1A45"/>
    <w:rsid w:val="00CA4F49"/>
    <w:rsid w:val="00CA5CB8"/>
    <w:rsid w:val="00CB2F65"/>
    <w:rsid w:val="00CB3814"/>
    <w:rsid w:val="00CB46D8"/>
    <w:rsid w:val="00CC2530"/>
    <w:rsid w:val="00CC29C5"/>
    <w:rsid w:val="00CC2AB7"/>
    <w:rsid w:val="00CD006B"/>
    <w:rsid w:val="00CD2062"/>
    <w:rsid w:val="00CD2F42"/>
    <w:rsid w:val="00CD3D57"/>
    <w:rsid w:val="00CD5530"/>
    <w:rsid w:val="00CD6720"/>
    <w:rsid w:val="00CD7917"/>
    <w:rsid w:val="00CE0079"/>
    <w:rsid w:val="00CE015D"/>
    <w:rsid w:val="00CE17C7"/>
    <w:rsid w:val="00CE362B"/>
    <w:rsid w:val="00CE6E16"/>
    <w:rsid w:val="00CE764F"/>
    <w:rsid w:val="00CF4255"/>
    <w:rsid w:val="00CF5198"/>
    <w:rsid w:val="00D01875"/>
    <w:rsid w:val="00D01BA5"/>
    <w:rsid w:val="00D01DFE"/>
    <w:rsid w:val="00D05940"/>
    <w:rsid w:val="00D05BE2"/>
    <w:rsid w:val="00D07B73"/>
    <w:rsid w:val="00D1351D"/>
    <w:rsid w:val="00D1683D"/>
    <w:rsid w:val="00D17DF1"/>
    <w:rsid w:val="00D2150F"/>
    <w:rsid w:val="00D21E9D"/>
    <w:rsid w:val="00D25ED4"/>
    <w:rsid w:val="00D27ECB"/>
    <w:rsid w:val="00D35C8D"/>
    <w:rsid w:val="00D3721C"/>
    <w:rsid w:val="00D37CA6"/>
    <w:rsid w:val="00D4083C"/>
    <w:rsid w:val="00D437DA"/>
    <w:rsid w:val="00D451AD"/>
    <w:rsid w:val="00D45764"/>
    <w:rsid w:val="00D5238A"/>
    <w:rsid w:val="00D52C3F"/>
    <w:rsid w:val="00D61351"/>
    <w:rsid w:val="00D6355E"/>
    <w:rsid w:val="00D63C27"/>
    <w:rsid w:val="00D669BA"/>
    <w:rsid w:val="00D66B32"/>
    <w:rsid w:val="00D72052"/>
    <w:rsid w:val="00D72D57"/>
    <w:rsid w:val="00D7503D"/>
    <w:rsid w:val="00D773D0"/>
    <w:rsid w:val="00D84592"/>
    <w:rsid w:val="00D848A3"/>
    <w:rsid w:val="00D8785E"/>
    <w:rsid w:val="00D902A8"/>
    <w:rsid w:val="00D90C5C"/>
    <w:rsid w:val="00D9534F"/>
    <w:rsid w:val="00DA0C13"/>
    <w:rsid w:val="00DA24B3"/>
    <w:rsid w:val="00DA262D"/>
    <w:rsid w:val="00DA31F8"/>
    <w:rsid w:val="00DA4EDE"/>
    <w:rsid w:val="00DA6B69"/>
    <w:rsid w:val="00DB22EC"/>
    <w:rsid w:val="00DB5A9D"/>
    <w:rsid w:val="00DB6DAE"/>
    <w:rsid w:val="00DC3E65"/>
    <w:rsid w:val="00DC6DBB"/>
    <w:rsid w:val="00DC7FF0"/>
    <w:rsid w:val="00DD3257"/>
    <w:rsid w:val="00DD4A50"/>
    <w:rsid w:val="00DD4E02"/>
    <w:rsid w:val="00DD5321"/>
    <w:rsid w:val="00DD58F7"/>
    <w:rsid w:val="00DE149F"/>
    <w:rsid w:val="00DF06EB"/>
    <w:rsid w:val="00DF7ED2"/>
    <w:rsid w:val="00E02468"/>
    <w:rsid w:val="00E0385C"/>
    <w:rsid w:val="00E05D67"/>
    <w:rsid w:val="00E10576"/>
    <w:rsid w:val="00E150C1"/>
    <w:rsid w:val="00E15C20"/>
    <w:rsid w:val="00E1727E"/>
    <w:rsid w:val="00E1794A"/>
    <w:rsid w:val="00E209EC"/>
    <w:rsid w:val="00E227A2"/>
    <w:rsid w:val="00E34A30"/>
    <w:rsid w:val="00E34FFD"/>
    <w:rsid w:val="00E4529B"/>
    <w:rsid w:val="00E45D68"/>
    <w:rsid w:val="00E46940"/>
    <w:rsid w:val="00E46F9D"/>
    <w:rsid w:val="00E47ACB"/>
    <w:rsid w:val="00E5352B"/>
    <w:rsid w:val="00E5443B"/>
    <w:rsid w:val="00E54A0C"/>
    <w:rsid w:val="00E615A4"/>
    <w:rsid w:val="00E62A0E"/>
    <w:rsid w:val="00E70675"/>
    <w:rsid w:val="00E765CB"/>
    <w:rsid w:val="00E77B8C"/>
    <w:rsid w:val="00E809FC"/>
    <w:rsid w:val="00E826D3"/>
    <w:rsid w:val="00E82C4C"/>
    <w:rsid w:val="00E830E8"/>
    <w:rsid w:val="00E832B0"/>
    <w:rsid w:val="00E919F2"/>
    <w:rsid w:val="00E94AD6"/>
    <w:rsid w:val="00E97224"/>
    <w:rsid w:val="00EA09ED"/>
    <w:rsid w:val="00EA0C25"/>
    <w:rsid w:val="00EA3168"/>
    <w:rsid w:val="00EA4B9B"/>
    <w:rsid w:val="00EB1B2A"/>
    <w:rsid w:val="00EB1C87"/>
    <w:rsid w:val="00EB3A64"/>
    <w:rsid w:val="00EB6C37"/>
    <w:rsid w:val="00EB7739"/>
    <w:rsid w:val="00EC0E7D"/>
    <w:rsid w:val="00EC2B6E"/>
    <w:rsid w:val="00EC385F"/>
    <w:rsid w:val="00EC576A"/>
    <w:rsid w:val="00EC5D69"/>
    <w:rsid w:val="00EC6BC9"/>
    <w:rsid w:val="00EC78CF"/>
    <w:rsid w:val="00ED6C57"/>
    <w:rsid w:val="00ED7317"/>
    <w:rsid w:val="00EE3EC4"/>
    <w:rsid w:val="00EE5D80"/>
    <w:rsid w:val="00EE7BDA"/>
    <w:rsid w:val="00EF484C"/>
    <w:rsid w:val="00EF7C25"/>
    <w:rsid w:val="00F007CF"/>
    <w:rsid w:val="00F02966"/>
    <w:rsid w:val="00F068A4"/>
    <w:rsid w:val="00F12D85"/>
    <w:rsid w:val="00F14B29"/>
    <w:rsid w:val="00F1681E"/>
    <w:rsid w:val="00F16F44"/>
    <w:rsid w:val="00F17119"/>
    <w:rsid w:val="00F23201"/>
    <w:rsid w:val="00F26C61"/>
    <w:rsid w:val="00F33157"/>
    <w:rsid w:val="00F33B35"/>
    <w:rsid w:val="00F352AE"/>
    <w:rsid w:val="00F372A5"/>
    <w:rsid w:val="00F41D97"/>
    <w:rsid w:val="00F44216"/>
    <w:rsid w:val="00F46AD6"/>
    <w:rsid w:val="00F54D74"/>
    <w:rsid w:val="00F55A65"/>
    <w:rsid w:val="00F572C6"/>
    <w:rsid w:val="00F73870"/>
    <w:rsid w:val="00F7400E"/>
    <w:rsid w:val="00F74A47"/>
    <w:rsid w:val="00F753C3"/>
    <w:rsid w:val="00F75DBD"/>
    <w:rsid w:val="00F83569"/>
    <w:rsid w:val="00F87A10"/>
    <w:rsid w:val="00F9629F"/>
    <w:rsid w:val="00F96818"/>
    <w:rsid w:val="00F97141"/>
    <w:rsid w:val="00F9744B"/>
    <w:rsid w:val="00FA1939"/>
    <w:rsid w:val="00FA28B6"/>
    <w:rsid w:val="00FA398A"/>
    <w:rsid w:val="00FA4118"/>
    <w:rsid w:val="00FA74E7"/>
    <w:rsid w:val="00FB1369"/>
    <w:rsid w:val="00FB2E49"/>
    <w:rsid w:val="00FB3847"/>
    <w:rsid w:val="00FB5A1A"/>
    <w:rsid w:val="00FB5C5C"/>
    <w:rsid w:val="00FB5E26"/>
    <w:rsid w:val="00FB6EA1"/>
    <w:rsid w:val="00FC0F32"/>
    <w:rsid w:val="00FC23B5"/>
    <w:rsid w:val="00FD09BF"/>
    <w:rsid w:val="00FD201F"/>
    <w:rsid w:val="00FD3B88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1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50480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unhideWhenUsed/>
    <w:qFormat/>
    <w:rsid w:val="009816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9816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816A2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48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504804"/>
    <w:pPr>
      <w:spacing w:after="120"/>
    </w:pPr>
  </w:style>
  <w:style w:type="character" w:customStyle="1" w:styleId="a4">
    <w:name w:val="Основной текст Знак"/>
    <w:basedOn w:val="a0"/>
    <w:link w:val="a3"/>
    <w:rsid w:val="005048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1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16A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816A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816A2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paragraph" w:styleId="3">
    <w:name w:val="Body Text Indent 3"/>
    <w:basedOn w:val="a"/>
    <w:link w:val="30"/>
    <w:rsid w:val="009816A2"/>
    <w:pPr>
      <w:ind w:left="5520"/>
      <w:jc w:val="both"/>
    </w:pPr>
    <w:rPr>
      <w:lang w:val="uk-UA"/>
    </w:rPr>
  </w:style>
  <w:style w:type="character" w:customStyle="1" w:styleId="30">
    <w:name w:val="Основной текст с отступом 3 Знак"/>
    <w:basedOn w:val="a0"/>
    <w:link w:val="3"/>
    <w:rsid w:val="009816A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footer"/>
    <w:basedOn w:val="a"/>
    <w:link w:val="a6"/>
    <w:rsid w:val="009816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16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9816A2"/>
  </w:style>
  <w:style w:type="table" w:styleId="a8">
    <w:name w:val="Table Grid"/>
    <w:basedOn w:val="a1"/>
    <w:rsid w:val="0098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816A2"/>
    <w:rPr>
      <w:color w:val="0000FF"/>
      <w:u w:val="single"/>
    </w:rPr>
  </w:style>
  <w:style w:type="paragraph" w:customStyle="1" w:styleId="FR2">
    <w:name w:val="FR2"/>
    <w:rsid w:val="009816A2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rsid w:val="009816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16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16A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9816A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9816A2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9816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816A2"/>
    <w:pPr>
      <w:spacing w:before="100" w:beforeAutospacing="1" w:after="100" w:afterAutospacing="1"/>
    </w:pPr>
    <w:rPr>
      <w:sz w:val="24"/>
    </w:rPr>
  </w:style>
  <w:style w:type="paragraph" w:styleId="ae">
    <w:name w:val="List Paragraph"/>
    <w:basedOn w:val="a"/>
    <w:uiPriority w:val="34"/>
    <w:qFormat/>
    <w:rsid w:val="00821C47"/>
    <w:pPr>
      <w:ind w:left="720"/>
      <w:contextualSpacing/>
    </w:pPr>
  </w:style>
  <w:style w:type="paragraph" w:customStyle="1" w:styleId="rvps12">
    <w:name w:val="rvps12"/>
    <w:basedOn w:val="a"/>
    <w:rsid w:val="004E7051"/>
    <w:pPr>
      <w:spacing w:before="100" w:beforeAutospacing="1" w:after="100" w:afterAutospacing="1"/>
    </w:pPr>
    <w:rPr>
      <w:sz w:val="24"/>
    </w:rPr>
  </w:style>
  <w:style w:type="paragraph" w:customStyle="1" w:styleId="rvps14">
    <w:name w:val="rvps14"/>
    <w:basedOn w:val="a"/>
    <w:rsid w:val="004E7051"/>
    <w:pPr>
      <w:spacing w:before="100" w:beforeAutospacing="1" w:after="100" w:afterAutospacing="1"/>
    </w:pPr>
    <w:rPr>
      <w:sz w:val="24"/>
    </w:rPr>
  </w:style>
  <w:style w:type="paragraph" w:customStyle="1" w:styleId="msonormalcxspmiddle">
    <w:name w:val="msonormalcxspmiddle"/>
    <w:basedOn w:val="a"/>
    <w:uiPriority w:val="99"/>
    <w:rsid w:val="00DA31F8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1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50480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unhideWhenUsed/>
    <w:qFormat/>
    <w:rsid w:val="009816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9816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816A2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48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504804"/>
    <w:pPr>
      <w:spacing w:after="120"/>
    </w:pPr>
  </w:style>
  <w:style w:type="character" w:customStyle="1" w:styleId="a4">
    <w:name w:val="Основной текст Знак"/>
    <w:basedOn w:val="a0"/>
    <w:link w:val="a3"/>
    <w:rsid w:val="005048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1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16A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816A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816A2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paragraph" w:styleId="3">
    <w:name w:val="Body Text Indent 3"/>
    <w:basedOn w:val="a"/>
    <w:link w:val="30"/>
    <w:rsid w:val="009816A2"/>
    <w:pPr>
      <w:ind w:left="5520"/>
      <w:jc w:val="both"/>
    </w:pPr>
    <w:rPr>
      <w:lang w:val="uk-UA"/>
    </w:rPr>
  </w:style>
  <w:style w:type="character" w:customStyle="1" w:styleId="30">
    <w:name w:val="Основной текст с отступом 3 Знак"/>
    <w:basedOn w:val="a0"/>
    <w:link w:val="3"/>
    <w:rsid w:val="009816A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footer"/>
    <w:basedOn w:val="a"/>
    <w:link w:val="a6"/>
    <w:rsid w:val="009816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16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9816A2"/>
  </w:style>
  <w:style w:type="table" w:styleId="a8">
    <w:name w:val="Table Grid"/>
    <w:basedOn w:val="a1"/>
    <w:rsid w:val="0098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816A2"/>
    <w:rPr>
      <w:color w:val="0000FF"/>
      <w:u w:val="single"/>
    </w:rPr>
  </w:style>
  <w:style w:type="paragraph" w:customStyle="1" w:styleId="FR2">
    <w:name w:val="FR2"/>
    <w:rsid w:val="009816A2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rsid w:val="009816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16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16A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9816A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9816A2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9816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816A2"/>
    <w:pPr>
      <w:spacing w:before="100" w:beforeAutospacing="1" w:after="100" w:afterAutospacing="1"/>
    </w:pPr>
    <w:rPr>
      <w:sz w:val="24"/>
    </w:rPr>
  </w:style>
  <w:style w:type="paragraph" w:styleId="ae">
    <w:name w:val="List Paragraph"/>
    <w:basedOn w:val="a"/>
    <w:uiPriority w:val="34"/>
    <w:qFormat/>
    <w:rsid w:val="00821C47"/>
    <w:pPr>
      <w:ind w:left="720"/>
      <w:contextualSpacing/>
    </w:pPr>
  </w:style>
  <w:style w:type="paragraph" w:customStyle="1" w:styleId="rvps12">
    <w:name w:val="rvps12"/>
    <w:basedOn w:val="a"/>
    <w:rsid w:val="004E7051"/>
    <w:pPr>
      <w:spacing w:before="100" w:beforeAutospacing="1" w:after="100" w:afterAutospacing="1"/>
    </w:pPr>
    <w:rPr>
      <w:sz w:val="24"/>
    </w:rPr>
  </w:style>
  <w:style w:type="paragraph" w:customStyle="1" w:styleId="rvps14">
    <w:name w:val="rvps14"/>
    <w:basedOn w:val="a"/>
    <w:rsid w:val="004E7051"/>
    <w:pPr>
      <w:spacing w:before="100" w:beforeAutospacing="1" w:after="100" w:afterAutospacing="1"/>
    </w:pPr>
    <w:rPr>
      <w:sz w:val="24"/>
    </w:rPr>
  </w:style>
  <w:style w:type="paragraph" w:customStyle="1" w:styleId="msonormalcxspmiddle">
    <w:name w:val="msonormalcxspmiddle"/>
    <w:basedOn w:val="a"/>
    <w:uiPriority w:val="99"/>
    <w:rsid w:val="00DA31F8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ethe.de/" TargetMode="External"/><Relationship Id="rId13" Type="http://schemas.openxmlformats.org/officeDocument/2006/relationships/hyperlink" Target="http://www.zeit.de" TargetMode="External"/><Relationship Id="rId18" Type="http://schemas.openxmlformats.org/officeDocument/2006/relationships/hyperlink" Target="http://www.berliner-zeitung.de" TargetMode="External"/><Relationship Id="rId26" Type="http://schemas.openxmlformats.org/officeDocument/2006/relationships/hyperlink" Target="http://www.focus.d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ueddeutsche.de" TargetMode="External"/><Relationship Id="rId7" Type="http://schemas.openxmlformats.org/officeDocument/2006/relationships/hyperlink" Target="http://www.deutsch-portal.com/" TargetMode="External"/><Relationship Id="rId12" Type="http://schemas.openxmlformats.org/officeDocument/2006/relationships/hyperlink" Target="https://www.deutschland.de/de" TargetMode="External"/><Relationship Id="rId17" Type="http://schemas.openxmlformats.org/officeDocument/2006/relationships/hyperlink" Target="http://www.spiegel.de/spiegel" TargetMode="External"/><Relationship Id="rId25" Type="http://schemas.openxmlformats.org/officeDocument/2006/relationships/hyperlink" Target="http://www.stern.d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s-parlament.de" TargetMode="External"/><Relationship Id="rId20" Type="http://schemas.openxmlformats.org/officeDocument/2006/relationships/hyperlink" Target="http://www.handelsblat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uden.de" TargetMode="External"/><Relationship Id="rId11" Type="http://schemas.openxmlformats.org/officeDocument/2006/relationships/hyperlink" Target="http://www.zeitungen.de" TargetMode="External"/><Relationship Id="rId24" Type="http://schemas.openxmlformats.org/officeDocument/2006/relationships/hyperlink" Target="http://www.tagesspiegel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az.de" TargetMode="External"/><Relationship Id="rId23" Type="http://schemas.openxmlformats.org/officeDocument/2006/relationships/hyperlink" Target="https://www.freitag.d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zeitung.de" TargetMode="External"/><Relationship Id="rId19" Type="http://schemas.openxmlformats.org/officeDocument/2006/relationships/hyperlink" Target="http://www.sz-online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w.de/themen/s-9077" TargetMode="External"/><Relationship Id="rId14" Type="http://schemas.openxmlformats.org/officeDocument/2006/relationships/hyperlink" Target="http://www.faz.net" TargetMode="External"/><Relationship Id="rId22" Type="http://schemas.openxmlformats.org/officeDocument/2006/relationships/hyperlink" Target="https://www.welt.d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13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29</cp:revision>
  <dcterms:created xsi:type="dcterms:W3CDTF">2016-11-28T16:21:00Z</dcterms:created>
  <dcterms:modified xsi:type="dcterms:W3CDTF">2018-12-02T11:19:00Z</dcterms:modified>
</cp:coreProperties>
</file>