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A7D" w:rsidRDefault="00016972" w:rsidP="0001697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Міністерство освіти і науки України</w:t>
      </w:r>
    </w:p>
    <w:p w:rsidR="00016972" w:rsidRDefault="00016972" w:rsidP="000169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ДВНЗ «Прикарпатський національний університет імені В.Стефаника»</w:t>
      </w:r>
    </w:p>
    <w:p w:rsidR="00016972" w:rsidRDefault="00016972" w:rsidP="000169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 філології</w:t>
      </w:r>
    </w:p>
    <w:p w:rsidR="00016972" w:rsidRDefault="002845DA" w:rsidP="000169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журналістики</w:t>
      </w:r>
    </w:p>
    <w:p w:rsidR="00016972" w:rsidRDefault="00016972" w:rsidP="000169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6972" w:rsidRDefault="00016972" w:rsidP="00016972">
      <w:pPr>
        <w:rPr>
          <w:rFonts w:ascii="Times New Roman" w:hAnsi="Times New Roman" w:cs="Times New Roman"/>
          <w:sz w:val="28"/>
          <w:szCs w:val="28"/>
        </w:rPr>
      </w:pPr>
    </w:p>
    <w:p w:rsidR="00016972" w:rsidRDefault="00016972" w:rsidP="0001697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Хороб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Соломія</w:t>
      </w:r>
    </w:p>
    <w:p w:rsidR="00016972" w:rsidRDefault="00016972" w:rsidP="000169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6972" w:rsidRDefault="00016972" w:rsidP="000169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6972" w:rsidRPr="00016972" w:rsidRDefault="00016972" w:rsidP="0001697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6972">
        <w:rPr>
          <w:rFonts w:ascii="Times New Roman" w:hAnsi="Times New Roman" w:cs="Times New Roman"/>
          <w:b/>
          <w:sz w:val="32"/>
          <w:szCs w:val="32"/>
        </w:rPr>
        <w:t>Літературний стиль</w:t>
      </w:r>
    </w:p>
    <w:p w:rsidR="00016972" w:rsidRPr="00016972" w:rsidRDefault="00016972" w:rsidP="00016972">
      <w:pPr>
        <w:jc w:val="center"/>
        <w:rPr>
          <w:rFonts w:ascii="Times New Roman" w:hAnsi="Times New Roman" w:cs="Times New Roman"/>
          <w:sz w:val="32"/>
          <w:szCs w:val="32"/>
        </w:rPr>
      </w:pPr>
      <w:r w:rsidRPr="00016972">
        <w:rPr>
          <w:rFonts w:ascii="Times New Roman" w:hAnsi="Times New Roman" w:cs="Times New Roman"/>
          <w:sz w:val="32"/>
          <w:szCs w:val="32"/>
        </w:rPr>
        <w:t>(стилі в літературно-журналістській творчості)</w:t>
      </w:r>
    </w:p>
    <w:p w:rsidR="00016972" w:rsidRDefault="00016972" w:rsidP="000169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6972" w:rsidRDefault="00016972" w:rsidP="000169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6972" w:rsidRDefault="00016972" w:rsidP="000169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6972" w:rsidRDefault="00016972" w:rsidP="0001697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Методичні рекомендації з курсу </w:t>
      </w:r>
    </w:p>
    <w:p w:rsidR="00016972" w:rsidRDefault="00016972" w:rsidP="0001697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для студентів спеціальності «Журналістика»</w:t>
      </w:r>
    </w:p>
    <w:p w:rsidR="00016972" w:rsidRDefault="00016972" w:rsidP="00016972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16972" w:rsidRDefault="00016972" w:rsidP="00016972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16972" w:rsidRDefault="00016972" w:rsidP="00016972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16972" w:rsidRDefault="00016972" w:rsidP="00016972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16972" w:rsidRDefault="00016972" w:rsidP="00016972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16972" w:rsidRDefault="00016972" w:rsidP="00016972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16972" w:rsidRDefault="00016972" w:rsidP="00016972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16972" w:rsidRDefault="00016972" w:rsidP="00016972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16972" w:rsidRDefault="00016972" w:rsidP="00016972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16972" w:rsidRDefault="002845DA" w:rsidP="002845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Івано-Франківськ </w:t>
      </w:r>
      <w:r>
        <w:rPr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2017</w:t>
      </w:r>
    </w:p>
    <w:p w:rsidR="002845DA" w:rsidRDefault="002845DA" w:rsidP="002845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728C" w:rsidRPr="0089728C" w:rsidRDefault="0089728C" w:rsidP="0089728C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89728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Рекомендовано до друку Вченою радою Факультету філології ДВНЗ «Прикарпатський національний університет імені Василя Стефаника»</w:t>
      </w:r>
    </w:p>
    <w:p w:rsidR="0089728C" w:rsidRPr="0089728C" w:rsidRDefault="0089728C" w:rsidP="0089728C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89728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(протокол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№3</w:t>
      </w:r>
    </w:p>
    <w:p w:rsidR="0089728C" w:rsidRPr="0089728C" w:rsidRDefault="0089728C" w:rsidP="0089728C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від 14</w:t>
      </w:r>
      <w:r w:rsidRPr="0089728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листопада</w:t>
      </w:r>
      <w:r w:rsidRPr="0089728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2017 р.)</w:t>
      </w:r>
    </w:p>
    <w:p w:rsidR="0067212F" w:rsidRDefault="0067212F" w:rsidP="000E51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12F" w:rsidRDefault="0067212F" w:rsidP="0001705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</w:t>
      </w:r>
      <w:r w:rsidR="00FE5454">
        <w:rPr>
          <w:rFonts w:ascii="Times New Roman" w:hAnsi="Times New Roman" w:cs="Times New Roman"/>
          <w:sz w:val="28"/>
          <w:szCs w:val="28"/>
        </w:rPr>
        <w:t>етодичних рекомендаціях пропоную</w:t>
      </w:r>
      <w:r>
        <w:rPr>
          <w:rFonts w:ascii="Times New Roman" w:hAnsi="Times New Roman" w:cs="Times New Roman"/>
          <w:sz w:val="28"/>
          <w:szCs w:val="28"/>
        </w:rPr>
        <w:t>ться плани практичних занять, завдання та література для опрацювання з курсу «Літературний стиль». Акцент зроблено на практичному застосуванні художніх сти</w:t>
      </w:r>
      <w:r w:rsidR="00017055">
        <w:rPr>
          <w:rFonts w:ascii="Times New Roman" w:hAnsi="Times New Roman" w:cs="Times New Roman"/>
          <w:sz w:val="28"/>
          <w:szCs w:val="28"/>
        </w:rPr>
        <w:t>лів у професійній творчій</w:t>
      </w:r>
      <w:r>
        <w:rPr>
          <w:rFonts w:ascii="Times New Roman" w:hAnsi="Times New Roman" w:cs="Times New Roman"/>
          <w:sz w:val="28"/>
          <w:szCs w:val="28"/>
        </w:rPr>
        <w:t xml:space="preserve"> діяльності.</w:t>
      </w:r>
      <w:r w:rsidR="00017055">
        <w:rPr>
          <w:rFonts w:ascii="Times New Roman" w:hAnsi="Times New Roman" w:cs="Times New Roman"/>
          <w:sz w:val="28"/>
          <w:szCs w:val="28"/>
        </w:rPr>
        <w:t xml:space="preserve"> Розраховано на студентів-журналістів та філологів.</w:t>
      </w:r>
    </w:p>
    <w:p w:rsidR="0067212F" w:rsidRDefault="0067212F" w:rsidP="000E51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12F" w:rsidRDefault="0067212F" w:rsidP="000E51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Рецензенти:</w:t>
      </w:r>
    </w:p>
    <w:p w:rsidR="0067212F" w:rsidRDefault="0067212F" w:rsidP="000E51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683C">
        <w:rPr>
          <w:rFonts w:ascii="Times New Roman" w:hAnsi="Times New Roman" w:cs="Times New Roman"/>
          <w:b/>
          <w:sz w:val="28"/>
          <w:szCs w:val="28"/>
        </w:rPr>
        <w:t>Мафтин</w:t>
      </w:r>
      <w:proofErr w:type="spellEnd"/>
      <w:r w:rsidRPr="0067683C">
        <w:rPr>
          <w:rFonts w:ascii="Times New Roman" w:hAnsi="Times New Roman" w:cs="Times New Roman"/>
          <w:b/>
          <w:sz w:val="28"/>
          <w:szCs w:val="28"/>
        </w:rPr>
        <w:t xml:space="preserve"> Н.В.</w:t>
      </w:r>
      <w:r>
        <w:rPr>
          <w:rFonts w:ascii="Times New Roman" w:hAnsi="Times New Roman" w:cs="Times New Roman"/>
          <w:sz w:val="28"/>
          <w:szCs w:val="28"/>
        </w:rPr>
        <w:t xml:space="preserve"> – доктор філологічних наук, професор кафедри української літератури ДВНЗ «Прикарпатський національний університет імені Василя Стефаника»</w:t>
      </w:r>
      <w:r w:rsidR="00017055">
        <w:rPr>
          <w:rFonts w:ascii="Times New Roman" w:hAnsi="Times New Roman" w:cs="Times New Roman"/>
          <w:sz w:val="28"/>
          <w:szCs w:val="28"/>
        </w:rPr>
        <w:t>.</w:t>
      </w:r>
    </w:p>
    <w:p w:rsidR="0067212F" w:rsidRDefault="0067212F" w:rsidP="000E51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83C">
        <w:rPr>
          <w:rFonts w:ascii="Times New Roman" w:hAnsi="Times New Roman" w:cs="Times New Roman"/>
          <w:b/>
          <w:sz w:val="28"/>
          <w:szCs w:val="28"/>
        </w:rPr>
        <w:t>Марчук Г.І.</w:t>
      </w:r>
      <w:r>
        <w:rPr>
          <w:rFonts w:ascii="Times New Roman" w:hAnsi="Times New Roman" w:cs="Times New Roman"/>
          <w:sz w:val="28"/>
          <w:szCs w:val="28"/>
        </w:rPr>
        <w:t xml:space="preserve"> – кандидат філологічних наук, доцент, завідувач кафедри журналістики ДВНЗ «Прикарпатський національний університет імені Василя Стефаника».</w:t>
      </w:r>
    </w:p>
    <w:p w:rsidR="0089728C" w:rsidRDefault="0089728C" w:rsidP="000E51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28C" w:rsidRDefault="0089728C" w:rsidP="008972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Хороб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</w:t>
      </w:r>
      <w:r w:rsidRPr="001144A2">
        <w:rPr>
          <w:rFonts w:ascii="Times New Roman" w:hAnsi="Times New Roman" w:cs="Times New Roman"/>
          <w:b/>
          <w:sz w:val="28"/>
          <w:szCs w:val="28"/>
        </w:rPr>
        <w:t>Літературний стиль (стилі в літературно-журналістській творчості).</w:t>
      </w:r>
      <w:r>
        <w:rPr>
          <w:rFonts w:ascii="Times New Roman" w:hAnsi="Times New Roman" w:cs="Times New Roman"/>
          <w:sz w:val="28"/>
          <w:szCs w:val="28"/>
        </w:rPr>
        <w:t xml:space="preserve"> Методичні рекомендації до практичних занять. – Івано-Франківськ, видавництво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Сімик</w:t>
      </w:r>
      <w:proofErr w:type="spellEnd"/>
      <w:r>
        <w:rPr>
          <w:rFonts w:ascii="Times New Roman" w:hAnsi="Times New Roman" w:cs="Times New Roman"/>
          <w:sz w:val="28"/>
          <w:szCs w:val="28"/>
        </w:rPr>
        <w:t>», 2017.</w:t>
      </w:r>
    </w:p>
    <w:p w:rsidR="0089728C" w:rsidRDefault="0089728C" w:rsidP="000E51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58A6" w:rsidRDefault="004758A6" w:rsidP="000E51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972" w:rsidRDefault="00016972" w:rsidP="000169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58A6" w:rsidRDefault="004758A6" w:rsidP="0089728C">
      <w:pPr>
        <w:ind w:right="-610"/>
        <w:rPr>
          <w:rFonts w:ascii="Times New Roman" w:hAnsi="Times New Roman" w:cs="Times New Roman"/>
          <w:b/>
          <w:sz w:val="28"/>
          <w:szCs w:val="28"/>
        </w:rPr>
      </w:pPr>
    </w:p>
    <w:p w:rsidR="00781816" w:rsidRDefault="00781816" w:rsidP="0067683C">
      <w:pPr>
        <w:ind w:left="-284" w:right="-6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Вступ</w:t>
      </w:r>
    </w:p>
    <w:p w:rsidR="00DD32ED" w:rsidRDefault="00DD32ED" w:rsidP="00DD32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Студенту-журналісту, як і філологу</w:t>
      </w:r>
      <w:r w:rsidR="0067683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необхідно мати чітку систему знань про стиль як одну з найважливіших літературознавчих </w:t>
      </w:r>
      <w:r w:rsidR="0067683C">
        <w:rPr>
          <w:rFonts w:ascii="Times New Roman" w:hAnsi="Times New Roman" w:cs="Times New Roman"/>
          <w:sz w:val="28"/>
          <w:szCs w:val="28"/>
        </w:rPr>
        <w:t xml:space="preserve">і публіцистичних </w:t>
      </w:r>
      <w:r>
        <w:rPr>
          <w:rFonts w:ascii="Times New Roman" w:hAnsi="Times New Roman" w:cs="Times New Roman"/>
          <w:sz w:val="28"/>
          <w:szCs w:val="28"/>
        </w:rPr>
        <w:t>категор</w:t>
      </w:r>
      <w:r w:rsidR="0067683C">
        <w:rPr>
          <w:rFonts w:ascii="Times New Roman" w:hAnsi="Times New Roman" w:cs="Times New Roman"/>
          <w:sz w:val="28"/>
          <w:szCs w:val="28"/>
        </w:rPr>
        <w:t>ій. Вивчаючи людську культуру (духовну насамперед і матеріальну), в</w:t>
      </w:r>
      <w:r>
        <w:rPr>
          <w:rFonts w:ascii="Times New Roman" w:hAnsi="Times New Roman" w:cs="Times New Roman"/>
          <w:sz w:val="28"/>
          <w:szCs w:val="28"/>
        </w:rPr>
        <w:t xml:space="preserve">ченими помічено, що вона в певну </w:t>
      </w:r>
      <w:r w:rsidR="0067683C">
        <w:rPr>
          <w:rFonts w:ascii="Times New Roman" w:hAnsi="Times New Roman" w:cs="Times New Roman"/>
          <w:sz w:val="28"/>
          <w:szCs w:val="28"/>
        </w:rPr>
        <w:t>добу має спільні риси, прикметні характеристики. І якраз зміна цих рис</w:t>
      </w:r>
      <w:r>
        <w:rPr>
          <w:rFonts w:ascii="Times New Roman" w:hAnsi="Times New Roman" w:cs="Times New Roman"/>
          <w:sz w:val="28"/>
          <w:szCs w:val="28"/>
        </w:rPr>
        <w:t xml:space="preserve"> вказує на прихід нової доби. Ос</w:t>
      </w:r>
      <w:r w:rsidR="0067683C">
        <w:rPr>
          <w:rFonts w:ascii="Times New Roman" w:hAnsi="Times New Roman" w:cs="Times New Roman"/>
          <w:sz w:val="28"/>
          <w:szCs w:val="28"/>
        </w:rPr>
        <w:t>ь чому кожна доба має свій літературно-художній і журналістський стиль. Відтак</w:t>
      </w:r>
      <w:r>
        <w:rPr>
          <w:rFonts w:ascii="Times New Roman" w:hAnsi="Times New Roman" w:cs="Times New Roman"/>
          <w:sz w:val="28"/>
          <w:szCs w:val="28"/>
        </w:rPr>
        <w:t xml:space="preserve"> відомий термін «стиль доби» означає найзагальніші традиції, погляди</w:t>
      </w:r>
      <w:r w:rsidR="0067683C">
        <w:rPr>
          <w:rFonts w:ascii="Times New Roman" w:hAnsi="Times New Roman" w:cs="Times New Roman"/>
          <w:sz w:val="28"/>
          <w:szCs w:val="28"/>
        </w:rPr>
        <w:t>, переконання, смаки певного часу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7683C">
        <w:rPr>
          <w:rFonts w:ascii="Times New Roman" w:hAnsi="Times New Roman" w:cs="Times New Roman"/>
          <w:sz w:val="28"/>
          <w:szCs w:val="28"/>
        </w:rPr>
        <w:t>за допомогою яких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683C">
        <w:rPr>
          <w:rFonts w:ascii="Times New Roman" w:hAnsi="Times New Roman" w:cs="Times New Roman"/>
          <w:sz w:val="28"/>
          <w:szCs w:val="28"/>
        </w:rPr>
        <w:t>вона різниться</w:t>
      </w:r>
      <w:r>
        <w:rPr>
          <w:rFonts w:ascii="Times New Roman" w:hAnsi="Times New Roman" w:cs="Times New Roman"/>
          <w:sz w:val="28"/>
          <w:szCs w:val="28"/>
        </w:rPr>
        <w:t xml:space="preserve"> від інших епох. Стиль доби проявляється у мистецтві, філософії, політиці, журналістиці, архітектурі, літературі, моді, врешті, </w:t>
      </w:r>
      <w:r w:rsidR="0067683C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побуті, тобто в усіх сферах людського життя.</w:t>
      </w:r>
    </w:p>
    <w:p w:rsidR="00DD32ED" w:rsidRDefault="00DD32ED" w:rsidP="00DD32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Відомо, що вивчення руху європейської культури визначають за такими конкретними періодами (епохами):</w:t>
      </w:r>
    </w:p>
    <w:p w:rsidR="00DD32ED" w:rsidRDefault="00DD32ED" w:rsidP="00DD32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5DA">
        <w:rPr>
          <w:rFonts w:ascii="Times New Roman" w:hAnsi="Times New Roman" w:cs="Times New Roman"/>
          <w:b/>
          <w:sz w:val="28"/>
          <w:szCs w:val="28"/>
        </w:rPr>
        <w:t>античність</w:t>
      </w:r>
      <w:r>
        <w:rPr>
          <w:rFonts w:ascii="Times New Roman" w:hAnsi="Times New Roman" w:cs="Times New Roman"/>
          <w:sz w:val="28"/>
          <w:szCs w:val="28"/>
        </w:rPr>
        <w:t xml:space="preserve"> (з окремим складним поділом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підстилі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– </w:t>
      </w:r>
      <w:r w:rsidRPr="002845DA">
        <w:rPr>
          <w:rFonts w:ascii="Times New Roman" w:hAnsi="Times New Roman" w:cs="Times New Roman"/>
          <w:b/>
          <w:sz w:val="28"/>
          <w:szCs w:val="28"/>
        </w:rPr>
        <w:t>Середньовіччя</w:t>
      </w:r>
      <w:r>
        <w:rPr>
          <w:rFonts w:ascii="Times New Roman" w:hAnsi="Times New Roman" w:cs="Times New Roman"/>
          <w:sz w:val="28"/>
          <w:szCs w:val="28"/>
        </w:rPr>
        <w:t xml:space="preserve"> (або готика) – </w:t>
      </w:r>
      <w:r w:rsidRPr="002845DA">
        <w:rPr>
          <w:rFonts w:ascii="Times New Roman" w:hAnsi="Times New Roman" w:cs="Times New Roman"/>
          <w:b/>
          <w:sz w:val="28"/>
          <w:szCs w:val="28"/>
        </w:rPr>
        <w:t>Ренесанс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845DA">
        <w:rPr>
          <w:rFonts w:ascii="Times New Roman" w:hAnsi="Times New Roman" w:cs="Times New Roman"/>
          <w:b/>
          <w:sz w:val="28"/>
          <w:szCs w:val="28"/>
        </w:rPr>
        <w:t>бароко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845DA">
        <w:rPr>
          <w:rFonts w:ascii="Times New Roman" w:hAnsi="Times New Roman" w:cs="Times New Roman"/>
          <w:b/>
          <w:sz w:val="28"/>
          <w:szCs w:val="28"/>
        </w:rPr>
        <w:t>класицизм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C44C7E" w:rsidRPr="0089728C">
        <w:rPr>
          <w:rFonts w:ascii="Times New Roman" w:hAnsi="Times New Roman" w:cs="Times New Roman"/>
          <w:b/>
          <w:sz w:val="28"/>
          <w:szCs w:val="28"/>
        </w:rPr>
        <w:t>(пре)</w:t>
      </w:r>
      <w:r w:rsidR="0089728C">
        <w:rPr>
          <w:rFonts w:ascii="Times New Roman" w:hAnsi="Times New Roman" w:cs="Times New Roman"/>
          <w:sz w:val="28"/>
          <w:szCs w:val="28"/>
        </w:rPr>
        <w:t>/</w:t>
      </w:r>
      <w:r w:rsidRPr="002845DA">
        <w:rPr>
          <w:rFonts w:ascii="Times New Roman" w:hAnsi="Times New Roman" w:cs="Times New Roman"/>
          <w:b/>
          <w:sz w:val="28"/>
          <w:szCs w:val="28"/>
        </w:rPr>
        <w:t>романтизм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845DA">
        <w:rPr>
          <w:rFonts w:ascii="Times New Roman" w:hAnsi="Times New Roman" w:cs="Times New Roman"/>
          <w:b/>
          <w:sz w:val="28"/>
          <w:szCs w:val="28"/>
        </w:rPr>
        <w:t>реалізм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845DA">
        <w:rPr>
          <w:rFonts w:ascii="Times New Roman" w:hAnsi="Times New Roman" w:cs="Times New Roman"/>
          <w:b/>
          <w:sz w:val="28"/>
          <w:szCs w:val="28"/>
        </w:rPr>
        <w:t xml:space="preserve">модернізм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845DA">
        <w:rPr>
          <w:rFonts w:ascii="Times New Roman" w:hAnsi="Times New Roman" w:cs="Times New Roman"/>
          <w:b/>
          <w:sz w:val="28"/>
          <w:szCs w:val="28"/>
        </w:rPr>
        <w:t>постмодернізм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0AF9" w:rsidRDefault="006C0AF9" w:rsidP="00DD32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Безперечно, у межах різних націй кожна з цих епох мала свої неповторні особливості. Хоч при цьому проступають </w:t>
      </w:r>
      <w:r w:rsidRPr="006C0AF9">
        <w:rPr>
          <w:rFonts w:ascii="Times New Roman" w:hAnsi="Times New Roman" w:cs="Times New Roman"/>
          <w:b/>
          <w:sz w:val="28"/>
          <w:szCs w:val="28"/>
        </w:rPr>
        <w:t>спільні тенденції</w:t>
      </w:r>
      <w:r>
        <w:rPr>
          <w:rFonts w:ascii="Times New Roman" w:hAnsi="Times New Roman" w:cs="Times New Roman"/>
          <w:sz w:val="28"/>
          <w:szCs w:val="28"/>
        </w:rPr>
        <w:t xml:space="preserve">. Прикметно, що майже в кожній добі активно розвивається панівний визначальний стиль (який і дає їй назву), та водночас </w:t>
      </w:r>
      <w:r w:rsidRPr="006C0AF9">
        <w:rPr>
          <w:rFonts w:ascii="Times New Roman" w:hAnsi="Times New Roman" w:cs="Times New Roman"/>
          <w:b/>
          <w:sz w:val="28"/>
          <w:szCs w:val="28"/>
        </w:rPr>
        <w:t>ще</w:t>
      </w:r>
      <w:r>
        <w:rPr>
          <w:rFonts w:ascii="Times New Roman" w:hAnsi="Times New Roman" w:cs="Times New Roman"/>
          <w:sz w:val="28"/>
          <w:szCs w:val="28"/>
        </w:rPr>
        <w:t xml:space="preserve"> або </w:t>
      </w:r>
      <w:r w:rsidRPr="006C0AF9">
        <w:rPr>
          <w:rFonts w:ascii="Times New Roman" w:hAnsi="Times New Roman" w:cs="Times New Roman"/>
          <w:b/>
          <w:sz w:val="28"/>
          <w:szCs w:val="28"/>
        </w:rPr>
        <w:t>вже</w:t>
      </w:r>
      <w:r w:rsidRPr="006C0A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проступає «тіньовий» (не головний) стиль чи кілька стилів. В міру наближення до сьогодення (починаючи від початку ХХ століття) цей процес стильового синкретизму, взаємопроникнення, співіснування різних стилів </w:t>
      </w:r>
      <w:r w:rsidRPr="006C0AF9">
        <w:rPr>
          <w:rFonts w:ascii="Times New Roman" w:hAnsi="Times New Roman" w:cs="Times New Roman"/>
          <w:b/>
          <w:sz w:val="28"/>
          <w:szCs w:val="28"/>
        </w:rPr>
        <w:t>посилюється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0AF9" w:rsidRDefault="006C0AF9" w:rsidP="00DD32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Ось чому нерідко талановитого чи знакового письменника важко віднести тільки до одного певного стилю доби</w:t>
      </w:r>
      <w:r w:rsidR="00C44C7E">
        <w:rPr>
          <w:rFonts w:ascii="Times New Roman" w:hAnsi="Times New Roman" w:cs="Times New Roman"/>
          <w:sz w:val="28"/>
          <w:szCs w:val="28"/>
        </w:rPr>
        <w:t>, бо в його творах</w:t>
      </w:r>
      <w:r w:rsidR="0074490D">
        <w:rPr>
          <w:rFonts w:ascii="Times New Roman" w:hAnsi="Times New Roman" w:cs="Times New Roman"/>
          <w:sz w:val="28"/>
          <w:szCs w:val="28"/>
        </w:rPr>
        <w:t xml:space="preserve"> є ознаки</w:t>
      </w:r>
      <w:r w:rsidR="00C44C7E">
        <w:rPr>
          <w:rFonts w:ascii="Times New Roman" w:hAnsi="Times New Roman" w:cs="Times New Roman"/>
          <w:sz w:val="28"/>
          <w:szCs w:val="28"/>
        </w:rPr>
        <w:t xml:space="preserve"> й</w:t>
      </w:r>
      <w:r w:rsidR="0074490D">
        <w:rPr>
          <w:rFonts w:ascii="Times New Roman" w:hAnsi="Times New Roman" w:cs="Times New Roman"/>
          <w:sz w:val="28"/>
          <w:szCs w:val="28"/>
        </w:rPr>
        <w:t xml:space="preserve"> інших стилів. Скажімо, ранній Шевченко яскравий романтик, але всю його творчість не</w:t>
      </w:r>
      <w:r w:rsidR="00C44C7E">
        <w:rPr>
          <w:rFonts w:ascii="Times New Roman" w:hAnsi="Times New Roman" w:cs="Times New Roman"/>
          <w:sz w:val="28"/>
          <w:szCs w:val="28"/>
        </w:rPr>
        <w:t xml:space="preserve"> можна</w:t>
      </w:r>
      <w:r w:rsidR="0074490D">
        <w:rPr>
          <w:rFonts w:ascii="Times New Roman" w:hAnsi="Times New Roman" w:cs="Times New Roman"/>
          <w:sz w:val="28"/>
          <w:szCs w:val="28"/>
        </w:rPr>
        <w:t xml:space="preserve"> вмістити тільки в межах цього стилю.</w:t>
      </w:r>
    </w:p>
    <w:p w:rsidR="0074490D" w:rsidRDefault="0074490D" w:rsidP="00DD32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Осмислюючи історичний розвиток літератури та публіцистики, можна спостерегти, як у різні епохи змінюються теми художніх творів, характерні образи, жанри, а також погляди письменників, публіцистів на життя, принципи і способи його художнього перетворення. Це змінюються стилі, течії, напрями і методи.</w:t>
      </w:r>
    </w:p>
    <w:p w:rsidR="0074490D" w:rsidRDefault="002309C9" w:rsidP="00DD32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Читаючи різні тексти якогось</w:t>
      </w:r>
      <w:r w:rsidR="0074490D">
        <w:rPr>
          <w:rFonts w:ascii="Times New Roman" w:hAnsi="Times New Roman" w:cs="Times New Roman"/>
          <w:sz w:val="28"/>
          <w:szCs w:val="28"/>
        </w:rPr>
        <w:t xml:space="preserve"> одного</w:t>
      </w:r>
      <w:r>
        <w:rPr>
          <w:rFonts w:ascii="Times New Roman" w:hAnsi="Times New Roman" w:cs="Times New Roman"/>
          <w:sz w:val="28"/>
          <w:szCs w:val="28"/>
        </w:rPr>
        <w:t xml:space="preserve"> журналіста чи художні твори певного письменника, переконуєшся, що всі вони мають багато спільних рис</w:t>
      </w:r>
      <w:r w:rsidR="00C44C7E">
        <w:rPr>
          <w:rFonts w:ascii="Times New Roman" w:hAnsi="Times New Roman" w:cs="Times New Roman"/>
          <w:sz w:val="28"/>
          <w:szCs w:val="28"/>
        </w:rPr>
        <w:t>. Проте</w:t>
      </w:r>
      <w:r>
        <w:rPr>
          <w:rFonts w:ascii="Times New Roman" w:hAnsi="Times New Roman" w:cs="Times New Roman"/>
          <w:sz w:val="28"/>
          <w:szCs w:val="28"/>
        </w:rPr>
        <w:t xml:space="preserve"> кожний творець художнього слова виробляє свій індивідуальний, авторський стиль.</w:t>
      </w:r>
    </w:p>
    <w:p w:rsidR="00CD421D" w:rsidRPr="006C0AF9" w:rsidRDefault="00CD421D" w:rsidP="00DD32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Тому </w:t>
      </w:r>
      <w:r w:rsidR="00B925DC">
        <w:rPr>
          <w:rFonts w:ascii="Times New Roman" w:hAnsi="Times New Roman" w:cs="Times New Roman"/>
          <w:sz w:val="28"/>
          <w:szCs w:val="28"/>
        </w:rPr>
        <w:t>методичні рекомендації до курсу «Літературний стиль» спрямовані на осмислення та вміння студентів виокре</w:t>
      </w:r>
      <w:r w:rsidR="00C44C7E">
        <w:rPr>
          <w:rFonts w:ascii="Times New Roman" w:hAnsi="Times New Roman" w:cs="Times New Roman"/>
          <w:sz w:val="28"/>
          <w:szCs w:val="28"/>
        </w:rPr>
        <w:t>мити домінантні ознаки стилю і в письменників, і в</w:t>
      </w:r>
      <w:r w:rsidR="00B925DC">
        <w:rPr>
          <w:rFonts w:ascii="Times New Roman" w:hAnsi="Times New Roman" w:cs="Times New Roman"/>
          <w:sz w:val="28"/>
          <w:szCs w:val="28"/>
        </w:rPr>
        <w:t xml:space="preserve"> публіцистів та журналістів.</w:t>
      </w:r>
    </w:p>
    <w:p w:rsidR="00781816" w:rsidRDefault="00781816" w:rsidP="002A3B42">
      <w:pPr>
        <w:ind w:left="-284" w:right="-6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1816" w:rsidRDefault="00781816" w:rsidP="002A3B42">
      <w:pPr>
        <w:ind w:left="-284" w:right="-6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1816" w:rsidRDefault="00781816" w:rsidP="002A3B42">
      <w:pPr>
        <w:ind w:left="-284" w:right="-6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1816" w:rsidRDefault="00781816" w:rsidP="002A3B42">
      <w:pPr>
        <w:ind w:left="-284" w:right="-6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1816" w:rsidRDefault="00781816" w:rsidP="00DD32ED">
      <w:pPr>
        <w:ind w:right="-6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09C9" w:rsidRDefault="002309C9" w:rsidP="00DD32ED">
      <w:pPr>
        <w:ind w:right="-6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09C9" w:rsidRDefault="002309C9" w:rsidP="00DD32ED">
      <w:pPr>
        <w:ind w:right="-6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09C9" w:rsidRDefault="002309C9" w:rsidP="00DD32ED">
      <w:pPr>
        <w:ind w:right="-6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09C9" w:rsidRDefault="002309C9" w:rsidP="00DD32ED">
      <w:pPr>
        <w:ind w:right="-6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09C9" w:rsidRDefault="002309C9" w:rsidP="00DD32ED">
      <w:pPr>
        <w:ind w:right="-6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09C9" w:rsidRDefault="002309C9" w:rsidP="00DD32ED">
      <w:pPr>
        <w:ind w:right="-6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09C9" w:rsidRDefault="002309C9" w:rsidP="00DD32ED">
      <w:pPr>
        <w:ind w:right="-6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09C9" w:rsidRDefault="002309C9" w:rsidP="00DD32ED">
      <w:pPr>
        <w:ind w:right="-6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09C9" w:rsidRDefault="002309C9" w:rsidP="00DD32ED">
      <w:pPr>
        <w:ind w:right="-6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09C9" w:rsidRDefault="002309C9" w:rsidP="00DD32ED">
      <w:pPr>
        <w:ind w:right="-6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580F" w:rsidRDefault="0032580F" w:rsidP="006768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4331B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Практичне</w:t>
      </w:r>
      <w:proofErr w:type="spellEnd"/>
      <w:r w:rsidRPr="0064331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4331B">
        <w:rPr>
          <w:rFonts w:ascii="Times New Roman" w:hAnsi="Times New Roman" w:cs="Times New Roman"/>
          <w:b/>
          <w:sz w:val="28"/>
          <w:szCs w:val="28"/>
          <w:lang w:val="en-US"/>
        </w:rPr>
        <w:t>заняття</w:t>
      </w:r>
      <w:proofErr w:type="spellEnd"/>
      <w:r w:rsidRPr="0064331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№1</w:t>
      </w:r>
      <w:r w:rsidRPr="0064331B">
        <w:rPr>
          <w:rFonts w:ascii="Times New Roman" w:hAnsi="Times New Roman" w:cs="Times New Roman"/>
          <w:b/>
          <w:sz w:val="28"/>
          <w:szCs w:val="28"/>
        </w:rPr>
        <w:t>.</w:t>
      </w:r>
    </w:p>
    <w:p w:rsidR="00ED6E21" w:rsidRPr="002A3B42" w:rsidRDefault="00ED6E21" w:rsidP="006768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Категорія стилю</w:t>
      </w:r>
    </w:p>
    <w:p w:rsidR="0032580F" w:rsidRDefault="002A3B42" w:rsidP="00781816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Основні теоретичні поняття</w:t>
      </w:r>
      <w:r w:rsidR="0003575B">
        <w:rPr>
          <w:rFonts w:ascii="Times New Roman" w:hAnsi="Times New Roman" w:cs="Times New Roman"/>
          <w:sz w:val="28"/>
          <w:szCs w:val="28"/>
        </w:rPr>
        <w:t xml:space="preserve"> та їхня співвіднесеність</w:t>
      </w:r>
      <w:r>
        <w:rPr>
          <w:rFonts w:ascii="Times New Roman" w:hAnsi="Times New Roman" w:cs="Times New Roman"/>
          <w:sz w:val="28"/>
          <w:szCs w:val="28"/>
        </w:rPr>
        <w:t xml:space="preserve">: літературний процес, літературний </w:t>
      </w:r>
      <w:r w:rsidR="0032580F">
        <w:rPr>
          <w:rFonts w:ascii="Times New Roman" w:hAnsi="Times New Roman" w:cs="Times New Roman"/>
          <w:sz w:val="28"/>
          <w:szCs w:val="28"/>
        </w:rPr>
        <w:t>напр</w:t>
      </w:r>
      <w:r w:rsidR="0003575B">
        <w:rPr>
          <w:rFonts w:ascii="Times New Roman" w:hAnsi="Times New Roman" w:cs="Times New Roman"/>
          <w:sz w:val="28"/>
          <w:szCs w:val="28"/>
        </w:rPr>
        <w:t>ям, зміст, форма,</w:t>
      </w:r>
      <w:r>
        <w:rPr>
          <w:rFonts w:ascii="Times New Roman" w:hAnsi="Times New Roman" w:cs="Times New Roman"/>
          <w:sz w:val="28"/>
          <w:szCs w:val="28"/>
        </w:rPr>
        <w:t xml:space="preserve"> метод</w:t>
      </w:r>
      <w:r w:rsidR="0003575B">
        <w:rPr>
          <w:rFonts w:ascii="Times New Roman" w:hAnsi="Times New Roman" w:cs="Times New Roman"/>
          <w:sz w:val="28"/>
          <w:szCs w:val="28"/>
        </w:rPr>
        <w:t xml:space="preserve"> і стиль</w:t>
      </w:r>
      <w:r w:rsidR="0032580F">
        <w:rPr>
          <w:rFonts w:ascii="Times New Roman" w:hAnsi="Times New Roman" w:cs="Times New Roman"/>
          <w:sz w:val="28"/>
          <w:szCs w:val="28"/>
        </w:rPr>
        <w:t>.</w:t>
      </w:r>
    </w:p>
    <w:p w:rsidR="002A3B42" w:rsidRDefault="002A3B42" w:rsidP="00ED6E21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Категорія стилю. </w:t>
      </w:r>
      <w:r w:rsidRPr="00ED6E21">
        <w:rPr>
          <w:rFonts w:ascii="Times New Roman" w:hAnsi="Times New Roman" w:cs="Times New Roman"/>
          <w:sz w:val="28"/>
          <w:szCs w:val="28"/>
        </w:rPr>
        <w:t>Стильові чинники та носії стилю.</w:t>
      </w:r>
    </w:p>
    <w:p w:rsidR="00ED6E21" w:rsidRPr="00ED6E21" w:rsidRDefault="00ED6E21" w:rsidP="00ED6E21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Історія розвитку поняття «стиль». Теорія трьох стилів в античності та Середньовіччі.</w:t>
      </w:r>
    </w:p>
    <w:p w:rsidR="00C31E9E" w:rsidRDefault="002A3B42" w:rsidP="00781816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Індивідуальний стиль, ідіолект. Імітація та пародіювання.</w:t>
      </w:r>
      <w:r w:rsidR="00D00565">
        <w:rPr>
          <w:rFonts w:ascii="Times New Roman" w:hAnsi="Times New Roman" w:cs="Times New Roman"/>
          <w:sz w:val="28"/>
          <w:szCs w:val="28"/>
        </w:rPr>
        <w:t xml:space="preserve"> Стильова еклектика.</w:t>
      </w:r>
    </w:p>
    <w:p w:rsidR="0032580F" w:rsidRDefault="0032580F" w:rsidP="00781816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Концепція розвитку українських стилів за Д. Чижевським.</w:t>
      </w:r>
    </w:p>
    <w:p w:rsidR="0032580F" w:rsidRPr="002F17D4" w:rsidRDefault="00781816" w:rsidP="00781816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Стиль у</w:t>
      </w:r>
      <w:r w:rsidR="002F17D4">
        <w:rPr>
          <w:rFonts w:ascii="Times New Roman" w:hAnsi="Times New Roman" w:cs="Times New Roman"/>
          <w:sz w:val="28"/>
          <w:szCs w:val="28"/>
        </w:rPr>
        <w:t xml:space="preserve"> журналістській творчості.</w:t>
      </w:r>
    </w:p>
    <w:p w:rsidR="0032580F" w:rsidRPr="002E7DCC" w:rsidRDefault="002E7DCC" w:rsidP="005A30D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7DCC">
        <w:rPr>
          <w:rFonts w:ascii="Times New Roman" w:hAnsi="Times New Roman" w:cs="Times New Roman"/>
          <w:b/>
          <w:sz w:val="28"/>
          <w:szCs w:val="28"/>
        </w:rPr>
        <w:t xml:space="preserve">Завдання </w:t>
      </w:r>
    </w:p>
    <w:p w:rsidR="002E7DCC" w:rsidRDefault="001F43C0" w:rsidP="002E7DCC">
      <w:pPr>
        <w:pStyle w:val="a3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Проаналізувати стиль подачі інформації улюбленого журналіста (на прикладі газетного, радійного і/або телевізійного матеріалу).</w:t>
      </w:r>
    </w:p>
    <w:p w:rsidR="002E7DCC" w:rsidRPr="002E7DCC" w:rsidRDefault="002E7DCC" w:rsidP="002E7DCC">
      <w:pPr>
        <w:pStyle w:val="a3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7DCC">
        <w:rPr>
          <w:rFonts w:ascii="Times New Roman" w:hAnsi="Times New Roman" w:cs="Times New Roman"/>
          <w:i/>
          <w:sz w:val="28"/>
          <w:szCs w:val="28"/>
        </w:rPr>
        <w:t>Підготувати декілька текстів, в яких наявні ознаки стильового синкретизму, імітації та пародіювання.</w:t>
      </w:r>
    </w:p>
    <w:p w:rsidR="0089728C" w:rsidRDefault="0089728C" w:rsidP="005A30D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580F" w:rsidRPr="00D32557" w:rsidRDefault="0032580F" w:rsidP="005A30D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2557">
        <w:rPr>
          <w:rFonts w:ascii="Times New Roman" w:hAnsi="Times New Roman" w:cs="Times New Roman"/>
          <w:b/>
          <w:sz w:val="28"/>
          <w:szCs w:val="28"/>
        </w:rPr>
        <w:t>Література</w:t>
      </w:r>
    </w:p>
    <w:p w:rsidR="00781816" w:rsidRDefault="00781816" w:rsidP="005A30D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1816">
        <w:rPr>
          <w:rFonts w:ascii="Times New Roman" w:eastAsia="Times New Roman" w:hAnsi="Times New Roman" w:cs="Times New Roman"/>
          <w:sz w:val="28"/>
          <w:szCs w:val="28"/>
          <w:lang w:eastAsia="uk-UA"/>
        </w:rPr>
        <w:t>Аньєс І. Підручник із журналістики: Пишемо для газет/ Ів Аньєс; [пер. з фр. Андрія Андрусяка]. – К. : Видавничий дім «Києво-Могилянська академія», 2013. – 544 с.</w:t>
      </w:r>
    </w:p>
    <w:p w:rsidR="001A4D60" w:rsidRPr="001A4D60" w:rsidRDefault="001A4D60" w:rsidP="005A30D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4D60">
        <w:rPr>
          <w:rFonts w:ascii="Times New Roman" w:eastAsia="Times New Roman" w:hAnsi="Times New Roman" w:cs="Times New Roman"/>
          <w:sz w:val="28"/>
          <w:szCs w:val="28"/>
          <w:lang w:eastAsia="uk-UA"/>
        </w:rPr>
        <w:t>Галич В. М. Жанрово-стильові особливості авторської колонки / В. М. Галич//  Вісник Харківського національного університету імені В. Н. Каразіна. – 2009. – No 874: Серія «Соціальні комунікації». – Вип. 1. – С. 45–51</w:t>
      </w:r>
    </w:p>
    <w:p w:rsidR="00B96028" w:rsidRPr="00B96028" w:rsidRDefault="0032580F" w:rsidP="005A30D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2F8F">
        <w:rPr>
          <w:rFonts w:ascii="Times New Roman" w:hAnsi="Times New Roman" w:cs="Times New Roman"/>
          <w:sz w:val="28"/>
          <w:szCs w:val="28"/>
        </w:rPr>
        <w:t>Галич О. Теорія літератури. – К., 2001</w:t>
      </w:r>
      <w:r w:rsidR="00B96028">
        <w:rPr>
          <w:rFonts w:ascii="Times New Roman" w:hAnsi="Times New Roman" w:cs="Times New Roman"/>
          <w:sz w:val="28"/>
          <w:szCs w:val="28"/>
        </w:rPr>
        <w:t>.</w:t>
      </w:r>
    </w:p>
    <w:p w:rsidR="00781816" w:rsidRPr="00C32F8F" w:rsidRDefault="00781816" w:rsidP="005A30D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2F8F">
        <w:rPr>
          <w:rFonts w:ascii="Times New Roman" w:hAnsi="Times New Roman" w:cs="Times New Roman"/>
          <w:sz w:val="28"/>
          <w:szCs w:val="28"/>
        </w:rPr>
        <w:t>Даниленко В. Лісоруб у пустелі: Письменник і літературний процес. – К.: Академвидав, 2008. – 352с.</w:t>
      </w:r>
    </w:p>
    <w:p w:rsidR="00BC03CB" w:rsidRDefault="00B96028" w:rsidP="005A30D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Домбровський В. Українська стилістика і ритміка. Українська поетика. – Дрогобич: Видавнича фірма «Відродження», 2008. – 488с.</w:t>
      </w:r>
    </w:p>
    <w:p w:rsidR="00A94489" w:rsidRDefault="00A94489" w:rsidP="005A30D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Европейская</w:t>
      </w:r>
      <w:proofErr w:type="spellEnd"/>
      <w:r w:rsidR="002845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</w:t>
      </w:r>
      <w:r w:rsidR="002845DA" w:rsidRPr="002845DA">
        <w:rPr>
          <w:rStyle w:val="hps"/>
          <w:rFonts w:ascii="Times New Roman" w:hAnsi="Times New Roman" w:cs="Times New Roman"/>
          <w:sz w:val="28"/>
          <w:szCs w:val="28"/>
          <w:lang w:val="ru-RU"/>
        </w:rPr>
        <w:t>э</w:t>
      </w:r>
      <w:r w:rsidR="002845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тика от </w:t>
      </w:r>
      <w:proofErr w:type="spellStart"/>
      <w:r w:rsidR="002845DA">
        <w:rPr>
          <w:rFonts w:ascii="Times New Roman" w:eastAsia="Times New Roman" w:hAnsi="Times New Roman" w:cs="Times New Roman"/>
          <w:sz w:val="28"/>
          <w:szCs w:val="28"/>
          <w:lang w:eastAsia="uk-UA"/>
        </w:rPr>
        <w:t>античности</w:t>
      </w:r>
      <w:proofErr w:type="spellEnd"/>
      <w:r w:rsidR="002845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r w:rsidR="002845DA" w:rsidRPr="002845DA">
        <w:rPr>
          <w:rStyle w:val="hps"/>
          <w:rFonts w:ascii="Times New Roman" w:hAnsi="Times New Roman" w:cs="Times New Roman"/>
          <w:sz w:val="28"/>
          <w:szCs w:val="28"/>
          <w:lang w:val="ru-RU"/>
        </w:rPr>
        <w:t>э</w:t>
      </w:r>
      <w:r w:rsidR="00C44C7E">
        <w:rPr>
          <w:rStyle w:val="hps"/>
          <w:rFonts w:ascii="Times New Roman" w:hAnsi="Times New Roman" w:cs="Times New Roman"/>
          <w:sz w:val="28"/>
          <w:szCs w:val="28"/>
          <w:lang w:val="ru-RU"/>
        </w:rPr>
        <w:t>похи Просве</w:t>
      </w:r>
      <w:r w:rsidR="002845DA">
        <w:rPr>
          <w:rStyle w:val="hps"/>
          <w:rFonts w:ascii="Times New Roman" w:hAnsi="Times New Roman" w:cs="Times New Roman"/>
          <w:sz w:val="28"/>
          <w:szCs w:val="28"/>
          <w:lang w:val="ru-RU"/>
        </w:rPr>
        <w:t xml:space="preserve">щения: </w:t>
      </w:r>
      <w:r w:rsidR="002845DA" w:rsidRPr="002845DA">
        <w:rPr>
          <w:rStyle w:val="hps"/>
          <w:rFonts w:ascii="Times New Roman" w:hAnsi="Times New Roman" w:cs="Times New Roman"/>
          <w:sz w:val="36"/>
          <w:szCs w:val="36"/>
          <w:lang w:val="ru-RU"/>
        </w:rPr>
        <w:t>э</w:t>
      </w:r>
      <w:r w:rsidR="002845DA">
        <w:rPr>
          <w:rStyle w:val="hps"/>
          <w:rFonts w:ascii="Times New Roman" w:hAnsi="Times New Roman" w:cs="Times New Roman"/>
          <w:sz w:val="28"/>
          <w:szCs w:val="28"/>
          <w:lang w:val="ru-RU"/>
        </w:rPr>
        <w:t xml:space="preserve">нциклопедический путеводитель. – М.: издательство Кулагиной – </w:t>
      </w:r>
      <w:proofErr w:type="spellStart"/>
      <w:r w:rsidR="002845DA">
        <w:rPr>
          <w:rStyle w:val="hps"/>
          <w:rFonts w:ascii="Times New Roman" w:hAnsi="Times New Roman" w:cs="Times New Roman"/>
          <w:sz w:val="28"/>
          <w:szCs w:val="28"/>
          <w:lang w:val="ru-RU"/>
        </w:rPr>
        <w:t>Intrada</w:t>
      </w:r>
      <w:proofErr w:type="spellEnd"/>
      <w:r w:rsidR="002845DA">
        <w:rPr>
          <w:rStyle w:val="hps"/>
          <w:rFonts w:ascii="Times New Roman" w:hAnsi="Times New Roman" w:cs="Times New Roman"/>
          <w:sz w:val="28"/>
          <w:szCs w:val="28"/>
          <w:lang w:val="ru-RU"/>
        </w:rPr>
        <w:t>,</w:t>
      </w:r>
      <w:r w:rsidR="002845DA">
        <w:rPr>
          <w:rStyle w:val="hps"/>
          <w:rFonts w:ascii="Times New Roman" w:hAnsi="Times New Roman" w:cs="Times New Roman"/>
          <w:sz w:val="28"/>
          <w:szCs w:val="28"/>
        </w:rPr>
        <w:t xml:space="preserve"> 2010. – 512с. </w:t>
      </w:r>
      <w:r w:rsidR="002845DA" w:rsidRPr="00C42093">
        <w:rPr>
          <w:rFonts w:ascii="Times New Roman" w:hAnsi="Times New Roman" w:cs="Times New Roman"/>
          <w:sz w:val="28"/>
          <w:szCs w:val="28"/>
        </w:rPr>
        <w:t xml:space="preserve">(ИНИОН РАН. Центр </w:t>
      </w:r>
      <w:proofErr w:type="spellStart"/>
      <w:r w:rsidR="002845DA" w:rsidRPr="00C42093">
        <w:rPr>
          <w:rFonts w:ascii="Times New Roman" w:hAnsi="Times New Roman" w:cs="Times New Roman"/>
          <w:sz w:val="28"/>
          <w:szCs w:val="28"/>
        </w:rPr>
        <w:t>гуманитарн</w:t>
      </w:r>
      <w:proofErr w:type="spellEnd"/>
      <w:r w:rsidR="002845DA" w:rsidRPr="00C42093">
        <w:rPr>
          <w:rStyle w:val="hps"/>
          <w:rFonts w:ascii="Times New Roman" w:hAnsi="Times New Roman" w:cs="Times New Roman"/>
          <w:sz w:val="28"/>
          <w:szCs w:val="28"/>
          <w:lang w:val="ru-RU"/>
        </w:rPr>
        <w:t>ы</w:t>
      </w:r>
      <w:r w:rsidR="004061E3">
        <w:rPr>
          <w:rFonts w:ascii="Times New Roman" w:hAnsi="Times New Roman" w:cs="Times New Roman"/>
          <w:sz w:val="28"/>
          <w:szCs w:val="28"/>
        </w:rPr>
        <w:t xml:space="preserve">х </w:t>
      </w:r>
      <w:proofErr w:type="spellStart"/>
      <w:r w:rsidR="004061E3">
        <w:rPr>
          <w:rFonts w:ascii="Times New Roman" w:hAnsi="Times New Roman" w:cs="Times New Roman"/>
          <w:sz w:val="28"/>
          <w:szCs w:val="28"/>
        </w:rPr>
        <w:t>научно-информационн</w:t>
      </w:r>
      <w:r w:rsidR="004061E3"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ы</w:t>
      </w:r>
      <w:r w:rsidR="002845DA" w:rsidRPr="00C42093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2845DA" w:rsidRPr="00C420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5DA" w:rsidRPr="00C42093">
        <w:rPr>
          <w:rFonts w:ascii="Times New Roman" w:hAnsi="Times New Roman" w:cs="Times New Roman"/>
          <w:sz w:val="28"/>
          <w:szCs w:val="28"/>
        </w:rPr>
        <w:t>исследований</w:t>
      </w:r>
      <w:proofErr w:type="spellEnd"/>
      <w:r w:rsidR="002845DA" w:rsidRPr="00C420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845DA" w:rsidRPr="00C42093">
        <w:rPr>
          <w:rFonts w:ascii="Times New Roman" w:hAnsi="Times New Roman" w:cs="Times New Roman"/>
          <w:sz w:val="28"/>
          <w:szCs w:val="28"/>
        </w:rPr>
        <w:t>Отдел</w:t>
      </w:r>
      <w:proofErr w:type="spellEnd"/>
      <w:r w:rsidR="002845DA" w:rsidRPr="00C420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5DA" w:rsidRPr="00C42093">
        <w:rPr>
          <w:rFonts w:ascii="Times New Roman" w:hAnsi="Times New Roman" w:cs="Times New Roman"/>
          <w:sz w:val="28"/>
          <w:szCs w:val="28"/>
        </w:rPr>
        <w:t>литературоведения</w:t>
      </w:r>
      <w:proofErr w:type="spellEnd"/>
      <w:r w:rsidR="002845DA" w:rsidRPr="00C42093">
        <w:rPr>
          <w:rFonts w:ascii="Times New Roman" w:hAnsi="Times New Roman" w:cs="Times New Roman"/>
          <w:sz w:val="28"/>
          <w:szCs w:val="28"/>
        </w:rPr>
        <w:t>).</w:t>
      </w:r>
    </w:p>
    <w:p w:rsidR="00B96028" w:rsidRPr="00BC03CB" w:rsidRDefault="00B96028" w:rsidP="005A30D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Марко В. Аналіз художнього твору: навч.посіб./</w:t>
      </w:r>
      <w:r w:rsidR="00640B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Василь Марко. – 2-е вид.,випр.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К.: Академвидав, 2015. – 256с.</w:t>
      </w:r>
    </w:p>
    <w:p w:rsidR="0032580F" w:rsidRPr="0091255C" w:rsidRDefault="0032580F" w:rsidP="005A30D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2F8F">
        <w:rPr>
          <w:rFonts w:ascii="Times New Roman" w:hAnsi="Times New Roman" w:cs="Times New Roman"/>
          <w:sz w:val="28"/>
          <w:szCs w:val="28"/>
        </w:rPr>
        <w:t>Пахаренко В. Нарис української поетики. – К., 1997.</w:t>
      </w:r>
      <w:r w:rsidR="0091255C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91255C" w:rsidRPr="00C32F8F" w:rsidRDefault="0091255C" w:rsidP="005A30D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Пахаренко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Основи теорії літератури: Навчально-методичний посібник. – К.: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Генеза</w:t>
      </w:r>
      <w:proofErr w:type="spellEnd"/>
      <w:r>
        <w:rPr>
          <w:rFonts w:ascii="Times New Roman" w:hAnsi="Times New Roman" w:cs="Times New Roman"/>
          <w:sz w:val="28"/>
          <w:szCs w:val="28"/>
        </w:rPr>
        <w:t>, 2009. – С.149-269.</w:t>
      </w:r>
    </w:p>
    <w:p w:rsidR="00C32F8F" w:rsidRDefault="00C32F8F" w:rsidP="005A30D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2F8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Прилюк Д. М. Теорія і практика журналістської творчості/Д. М. Прилюк. – К. : Вища школа, 1973. – 271 с</w:t>
      </w:r>
      <w:r w:rsidR="007B5E1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2580F" w:rsidRPr="00BC03CB" w:rsidRDefault="0032580F" w:rsidP="005A30D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C03CB">
        <w:rPr>
          <w:rFonts w:ascii="Times New Roman" w:hAnsi="Times New Roman" w:cs="Times New Roman"/>
          <w:sz w:val="28"/>
          <w:szCs w:val="28"/>
        </w:rPr>
        <w:t>Чижевський Д. Історія української літератури (від п</w:t>
      </w:r>
      <w:r w:rsidR="00C32F8F" w:rsidRPr="00BC03CB">
        <w:rPr>
          <w:rFonts w:ascii="Times New Roman" w:hAnsi="Times New Roman" w:cs="Times New Roman"/>
          <w:sz w:val="28"/>
          <w:szCs w:val="28"/>
        </w:rPr>
        <w:t>очатків до доби реалізму). - Те</w:t>
      </w:r>
      <w:r w:rsidRPr="00BC03CB">
        <w:rPr>
          <w:rFonts w:ascii="Times New Roman" w:hAnsi="Times New Roman" w:cs="Times New Roman"/>
          <w:sz w:val="28"/>
          <w:szCs w:val="28"/>
        </w:rPr>
        <w:t xml:space="preserve">рнопіль, </w:t>
      </w:r>
      <w:r w:rsidR="00BC03CB">
        <w:rPr>
          <w:rFonts w:ascii="Times New Roman" w:hAnsi="Times New Roman" w:cs="Times New Roman"/>
          <w:sz w:val="28"/>
          <w:szCs w:val="28"/>
        </w:rPr>
        <w:t>1994, - С.28-30 (про концепцію).</w:t>
      </w:r>
      <w:r w:rsidRPr="00BC03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03CB" w:rsidRPr="001A4D60" w:rsidRDefault="007B5E1A" w:rsidP="005A30D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C03CB" w:rsidRPr="00BC03CB">
        <w:rPr>
          <w:rFonts w:ascii="Times New Roman" w:eastAsia="Times New Roman" w:hAnsi="Times New Roman" w:cs="Times New Roman"/>
          <w:sz w:val="28"/>
          <w:szCs w:val="28"/>
          <w:lang w:eastAsia="uk-UA"/>
        </w:rPr>
        <w:t>Literary Journalism Studies. The Journal of the International Association for Literary Journalism Studies. – New York, 2009. – 128 p.</w:t>
      </w:r>
    </w:p>
    <w:p w:rsidR="00781816" w:rsidRDefault="00781816" w:rsidP="007818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5DC" w:rsidRPr="00781816" w:rsidRDefault="00B925DC" w:rsidP="007818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31B" w:rsidRDefault="0064331B" w:rsidP="0067683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81F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Практичне </w:t>
      </w:r>
      <w:r w:rsidR="00481F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заняття </w:t>
      </w:r>
      <w:r w:rsidRPr="00481F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№2</w:t>
      </w:r>
    </w:p>
    <w:p w:rsidR="00ED6E21" w:rsidRPr="00481F9D" w:rsidRDefault="00ED6E21" w:rsidP="0067683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Генеза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розвитку стилів</w:t>
      </w:r>
    </w:p>
    <w:p w:rsidR="002F17D4" w:rsidRDefault="00D32557" w:rsidP="00781816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Бароко як стиль. </w:t>
      </w:r>
      <w:r w:rsidR="00ED6E21">
        <w:rPr>
          <w:rFonts w:ascii="Times New Roman" w:hAnsi="Times New Roman" w:cs="Times New Roman"/>
          <w:sz w:val="28"/>
          <w:szCs w:val="28"/>
        </w:rPr>
        <w:t>Визначальні о</w:t>
      </w:r>
      <w:r>
        <w:rPr>
          <w:rFonts w:ascii="Times New Roman" w:hAnsi="Times New Roman" w:cs="Times New Roman"/>
          <w:sz w:val="28"/>
          <w:szCs w:val="28"/>
        </w:rPr>
        <w:t>знаки</w:t>
      </w:r>
      <w:r w:rsidR="002F17D4">
        <w:rPr>
          <w:rFonts w:ascii="Times New Roman" w:hAnsi="Times New Roman" w:cs="Times New Roman"/>
          <w:sz w:val="28"/>
          <w:szCs w:val="28"/>
        </w:rPr>
        <w:t xml:space="preserve"> (на прикладі збірки Гр. Сковороди «Сад божественних пісень»)</w:t>
      </w:r>
    </w:p>
    <w:p w:rsidR="001F43C0" w:rsidRPr="001F43C0" w:rsidRDefault="00481F9D" w:rsidP="00781816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17D4">
        <w:rPr>
          <w:rFonts w:ascii="Times New Roman" w:eastAsia="Times New Roman" w:hAnsi="Times New Roman" w:cs="Times New Roman"/>
          <w:sz w:val="28"/>
          <w:szCs w:val="28"/>
          <w:lang w:eastAsia="uk-UA"/>
        </w:rPr>
        <w:t>Класицизм</w:t>
      </w:r>
      <w:r w:rsidR="0064331B" w:rsidRPr="002F17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F43C0">
        <w:rPr>
          <w:rFonts w:ascii="Times New Roman" w:eastAsia="Times New Roman" w:hAnsi="Times New Roman" w:cs="Times New Roman"/>
          <w:sz w:val="28"/>
          <w:szCs w:val="28"/>
          <w:lang w:eastAsia="uk-UA"/>
        </w:rPr>
        <w:t>Типові р</w:t>
      </w:r>
      <w:r w:rsidR="0064331B" w:rsidRPr="002F17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иси </w:t>
      </w:r>
      <w:r w:rsidRPr="002F17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стилю </w:t>
      </w:r>
      <w:r w:rsidR="001F43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r w:rsidR="0064331B" w:rsidRPr="002F17D4">
        <w:rPr>
          <w:rFonts w:ascii="Times New Roman" w:eastAsia="Times New Roman" w:hAnsi="Times New Roman" w:cs="Times New Roman"/>
          <w:sz w:val="28"/>
          <w:szCs w:val="28"/>
          <w:lang w:eastAsia="uk-UA"/>
        </w:rPr>
        <w:t>Ж.</w:t>
      </w:r>
      <w:r w:rsidRPr="002F17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4331B" w:rsidRPr="002F17D4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Расін</w:t>
      </w:r>
      <w:r w:rsidR="001F43C0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64331B" w:rsidRPr="002F17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17D4">
        <w:rPr>
          <w:rFonts w:ascii="Times New Roman" w:eastAsia="Times New Roman" w:hAnsi="Times New Roman" w:cs="Times New Roman"/>
          <w:sz w:val="28"/>
          <w:szCs w:val="28"/>
          <w:lang w:eastAsia="uk-UA"/>
        </w:rPr>
        <w:t>"Андромаха" або Мольєр</w:t>
      </w:r>
      <w:r w:rsidR="001F43C0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2F17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"Тартюф").</w:t>
      </w:r>
    </w:p>
    <w:p w:rsidR="0064331B" w:rsidRPr="002F17D4" w:rsidRDefault="0064331B" w:rsidP="00781816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17D4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Український класицизм</w:t>
      </w:r>
      <w:r w:rsidR="00ED6E21">
        <w:rPr>
          <w:rFonts w:ascii="Times New Roman" w:eastAsia="Times New Roman" w:hAnsi="Times New Roman" w:cs="Times New Roman"/>
          <w:sz w:val="28"/>
          <w:szCs w:val="28"/>
          <w:lang w:eastAsia="uk-UA"/>
        </w:rPr>
        <w:t>: особливості функціонування</w:t>
      </w:r>
      <w:r w:rsidRPr="002F17D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4331B" w:rsidRPr="002F17D4" w:rsidRDefault="002F17D4" w:rsidP="00781816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Специфіка стилю сентименталізму</w:t>
      </w:r>
      <w:r w:rsidR="0064331B" w:rsidRPr="002F17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матеріалі творів </w:t>
      </w:r>
      <w:r w:rsidR="0064331B" w:rsidRPr="002F17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Квітки-Основ</w:t>
      </w:r>
      <w:r w:rsidR="001F43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яненка</w:t>
      </w:r>
      <w:r w:rsidR="0064331B" w:rsidRPr="002F17D4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F17D4" w:rsidRPr="002F17D4" w:rsidRDefault="002F17D4" w:rsidP="00781816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Романтизм як стиль</w:t>
      </w:r>
      <w:r w:rsidR="0064331B" w:rsidRPr="002F17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1F43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матеріалі творчості письменників </w:t>
      </w:r>
      <w:r w:rsidR="0064331B" w:rsidRPr="002F17D4">
        <w:rPr>
          <w:rFonts w:ascii="Times New Roman" w:eastAsia="Times New Roman" w:hAnsi="Times New Roman" w:cs="Times New Roman"/>
          <w:sz w:val="28"/>
          <w:szCs w:val="28"/>
          <w:lang w:eastAsia="uk-UA"/>
        </w:rPr>
        <w:t>Дж.</w:t>
      </w:r>
      <w:r w:rsidR="001721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4331B" w:rsidRPr="002F17D4">
        <w:rPr>
          <w:rFonts w:ascii="Times New Roman" w:eastAsia="Times New Roman" w:hAnsi="Times New Roman" w:cs="Times New Roman"/>
          <w:sz w:val="28"/>
          <w:szCs w:val="28"/>
          <w:lang w:eastAsia="uk-UA"/>
        </w:rPr>
        <w:t>Байрон</w:t>
      </w:r>
      <w:r w:rsidR="001F43C0">
        <w:rPr>
          <w:rFonts w:ascii="Times New Roman" w:eastAsia="Times New Roman" w:hAnsi="Times New Roman" w:cs="Times New Roman"/>
          <w:sz w:val="28"/>
          <w:szCs w:val="28"/>
          <w:lang w:eastAsia="uk-UA"/>
        </w:rPr>
        <w:t>а, В.Гюго чи</w:t>
      </w:r>
      <w:r w:rsidR="0064331B" w:rsidRPr="002F17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А.Міцкевич</w:t>
      </w:r>
      <w:r w:rsidR="001F43C0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64331B" w:rsidRPr="002F17D4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7683C" w:rsidRPr="0089728C" w:rsidRDefault="0064331B" w:rsidP="00781816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17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Романтизм </w:t>
      </w:r>
      <w:r w:rsidR="002F17D4">
        <w:rPr>
          <w:rFonts w:ascii="Times New Roman" w:eastAsia="Times New Roman" w:hAnsi="Times New Roman" w:cs="Times New Roman"/>
          <w:sz w:val="28"/>
          <w:szCs w:val="28"/>
          <w:lang w:eastAsia="uk-UA"/>
        </w:rPr>
        <w:t>в Україні</w:t>
      </w:r>
      <w:r w:rsidRPr="002F17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B925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творчість </w:t>
      </w:r>
      <w:r w:rsidRPr="002F17D4">
        <w:rPr>
          <w:rFonts w:ascii="Times New Roman" w:eastAsia="Times New Roman" w:hAnsi="Times New Roman" w:cs="Times New Roman"/>
          <w:sz w:val="28"/>
          <w:szCs w:val="28"/>
          <w:lang w:eastAsia="uk-UA"/>
        </w:rPr>
        <w:t>Т.Шевченко, М.</w:t>
      </w:r>
      <w:r w:rsidR="00BC03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17D4">
        <w:rPr>
          <w:rFonts w:ascii="Times New Roman" w:eastAsia="Times New Roman" w:hAnsi="Times New Roman" w:cs="Times New Roman"/>
          <w:sz w:val="28"/>
          <w:szCs w:val="28"/>
          <w:lang w:eastAsia="uk-UA"/>
        </w:rPr>
        <w:t>Костомаров</w:t>
      </w:r>
      <w:r w:rsidR="00B925DC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2F17D4">
        <w:rPr>
          <w:rFonts w:ascii="Times New Roman" w:eastAsia="Times New Roman" w:hAnsi="Times New Roman" w:cs="Times New Roman"/>
          <w:sz w:val="28"/>
          <w:szCs w:val="28"/>
          <w:lang w:eastAsia="uk-UA"/>
        </w:rPr>
        <w:t>, П.</w:t>
      </w:r>
      <w:r w:rsidR="00BC03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17D4">
        <w:rPr>
          <w:rFonts w:ascii="Times New Roman" w:eastAsia="Times New Roman" w:hAnsi="Times New Roman" w:cs="Times New Roman"/>
          <w:sz w:val="28"/>
          <w:szCs w:val="28"/>
          <w:lang w:eastAsia="uk-UA"/>
        </w:rPr>
        <w:t>Куліш</w:t>
      </w:r>
      <w:r w:rsidR="00B925DC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2F17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</w:p>
    <w:p w:rsidR="002F17D4" w:rsidRPr="00D411E4" w:rsidRDefault="002F17D4" w:rsidP="00781816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411E4">
        <w:rPr>
          <w:rFonts w:ascii="Times New Roman" w:hAnsi="Times New Roman" w:cs="Times New Roman"/>
          <w:b/>
          <w:i/>
          <w:sz w:val="28"/>
          <w:szCs w:val="28"/>
        </w:rPr>
        <w:lastRenderedPageBreak/>
        <w:t>Завдання</w:t>
      </w:r>
    </w:p>
    <w:p w:rsidR="00BD3DA3" w:rsidRPr="00D411E4" w:rsidRDefault="002F17D4" w:rsidP="00781816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D411E4">
        <w:rPr>
          <w:rFonts w:ascii="Times New Roman" w:hAnsi="Times New Roman" w:cs="Times New Roman"/>
          <w:i/>
          <w:sz w:val="28"/>
          <w:szCs w:val="28"/>
        </w:rPr>
        <w:t>1.Написати</w:t>
      </w:r>
      <w:r w:rsidR="0064331B" w:rsidRPr="00D411E4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r w:rsidR="00D411E4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стильовий </w:t>
      </w:r>
      <w:r w:rsidR="0064331B" w:rsidRPr="00D411E4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текст. </w:t>
      </w:r>
      <w:r w:rsidR="00BC03CB" w:rsidRPr="00D411E4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Прояснити</w:t>
      </w:r>
      <w:r w:rsidRPr="00D411E4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доцільність використання тих чи інших прийомів. </w:t>
      </w:r>
    </w:p>
    <w:p w:rsidR="0089728C" w:rsidRPr="0008580D" w:rsidRDefault="002F17D4" w:rsidP="005A30DD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D411E4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2. Підготувати виступ про особливості побутування певних стилі</w:t>
      </w:r>
      <w:r w:rsidR="00BC03CB" w:rsidRPr="00D411E4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в в українській літературі за Дмитром </w:t>
      </w:r>
      <w:r w:rsidRPr="00D411E4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Чижевським.</w:t>
      </w:r>
    </w:p>
    <w:p w:rsidR="00D32557" w:rsidRDefault="002F17D4" w:rsidP="005A30DD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3255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Література</w:t>
      </w:r>
    </w:p>
    <w:p w:rsidR="001A4D60" w:rsidRPr="0008580D" w:rsidRDefault="001A4D60" w:rsidP="005A30DD">
      <w:pPr>
        <w:pStyle w:val="a3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EB3068">
        <w:rPr>
          <w:rFonts w:ascii="Times New Roman" w:hAnsi="Times New Roman" w:cs="Times New Roman"/>
          <w:sz w:val="28"/>
          <w:szCs w:val="28"/>
        </w:rPr>
        <w:t>Білоус П.В. Історія української літератури Х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EB3068">
        <w:rPr>
          <w:rFonts w:ascii="Times New Roman" w:hAnsi="Times New Roman" w:cs="Times New Roman"/>
          <w:sz w:val="28"/>
          <w:szCs w:val="28"/>
        </w:rPr>
        <w:t xml:space="preserve"> – ХVIIІ.ст. – К.: ВЦ «Академія», 2009р.</w:t>
      </w:r>
    </w:p>
    <w:p w:rsidR="0008580D" w:rsidRPr="0008580D" w:rsidRDefault="0008580D" w:rsidP="0008580D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Геник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-Березовська З. Грані культур. Бароко, романтизм, модернізм. /Зіна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Геник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-Березовська/ Київ, Видавництво «Гелікон», 2000. – 386с. </w:t>
      </w:r>
    </w:p>
    <w:p w:rsidR="0091255C" w:rsidRPr="001A4D60" w:rsidRDefault="0091255C" w:rsidP="005A30DD">
      <w:pPr>
        <w:pStyle w:val="a3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Горнятко-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Шумилович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Синтез барокового, готичного й романтичного 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Петріях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Добощуках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Івана Франка // Іван Франко: дух, наука, думка, воля:Матеріали Міжнародного наукового конгресу, присвяченого 150-річчя від дня народження Івана Франка (Львів, 27 вересня – 1 жовтня 2006р.). – Львів: Видавничий центр ЛНУ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ім.Івана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Франка, 2008. – Т.1. – 741-752.</w:t>
      </w:r>
    </w:p>
    <w:p w:rsidR="001A4D60" w:rsidRPr="001A4D60" w:rsidRDefault="001A4D60" w:rsidP="005A30DD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Домбровський В. Українська стилістика і ритміка. Українська поетика. – Дрогобич: Видавнича фірма «Відродження», 2008. – 488с.</w:t>
      </w:r>
    </w:p>
    <w:p w:rsidR="00BC03CB" w:rsidRPr="00C32F8F" w:rsidRDefault="00BC03CB" w:rsidP="005A30DD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2F8F">
        <w:rPr>
          <w:rFonts w:ascii="Times New Roman" w:hAnsi="Times New Roman" w:cs="Times New Roman"/>
          <w:sz w:val="28"/>
          <w:szCs w:val="28"/>
        </w:rPr>
        <w:t>Літературознавча енциклопедія: У двох томах/ Авт.-укладач Ю.І.Ковалів. – К.:ВЦ «Академія», 2007.</w:t>
      </w:r>
    </w:p>
    <w:p w:rsidR="00BC03CB" w:rsidRPr="00D411E4" w:rsidRDefault="00BC03CB" w:rsidP="005A30DD">
      <w:pPr>
        <w:pStyle w:val="a3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Макаров А.М. Світло українського бароко. – К.: Мистецтво, 1994. – 288с:іл.</w:t>
      </w:r>
    </w:p>
    <w:p w:rsidR="00D411E4" w:rsidRPr="001A4D60" w:rsidRDefault="00D411E4" w:rsidP="005A30DD">
      <w:pPr>
        <w:pStyle w:val="a3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Наливайко Д.С., Шахова К.О. Зарубіжна література ХІХ сторіччя. Доба романтизму: Підручник. – К.: Заповіт, 1997. – 464с.</w:t>
      </w:r>
    </w:p>
    <w:p w:rsidR="001A4D60" w:rsidRPr="001A4D60" w:rsidRDefault="001A4D60" w:rsidP="005A30DD">
      <w:pPr>
        <w:pStyle w:val="a3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696C9F">
        <w:rPr>
          <w:rFonts w:ascii="Times New Roman" w:hAnsi="Times New Roman" w:cs="Times New Roman"/>
          <w:sz w:val="28"/>
          <w:szCs w:val="28"/>
        </w:rPr>
        <w:t>Полєк В.Т. Історія української літератури Х – ХVII.ст. – К.:Вища школа, 1994.</w:t>
      </w:r>
    </w:p>
    <w:p w:rsidR="001A4D60" w:rsidRPr="001A4D60" w:rsidRDefault="001A4D60" w:rsidP="005A30DD">
      <w:pPr>
        <w:pStyle w:val="a3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Ушкалов Л. Сковорода та інші: причинки до історії української літератури. – К.: Факт, 2007. – 552с.</w:t>
      </w:r>
    </w:p>
    <w:p w:rsidR="001A4D60" w:rsidRPr="0089728C" w:rsidRDefault="00BC03CB" w:rsidP="00781816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C03CB">
        <w:rPr>
          <w:rFonts w:ascii="Times New Roman" w:hAnsi="Times New Roman" w:cs="Times New Roman"/>
          <w:sz w:val="28"/>
          <w:szCs w:val="28"/>
        </w:rPr>
        <w:t xml:space="preserve">Чижевський Д. Історія української літератури (від початків до доби реалізму). - Тернопіль, </w:t>
      </w:r>
      <w:r>
        <w:rPr>
          <w:rFonts w:ascii="Times New Roman" w:hAnsi="Times New Roman" w:cs="Times New Roman"/>
          <w:sz w:val="28"/>
          <w:szCs w:val="28"/>
        </w:rPr>
        <w:t>1994</w:t>
      </w:r>
      <w:r w:rsidR="0089728C">
        <w:rPr>
          <w:rFonts w:ascii="Times New Roman" w:hAnsi="Times New Roman" w:cs="Times New Roman"/>
          <w:sz w:val="28"/>
          <w:szCs w:val="28"/>
        </w:rPr>
        <w:t>.</w:t>
      </w:r>
    </w:p>
    <w:p w:rsidR="0064331B" w:rsidRDefault="0064331B" w:rsidP="0067683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3255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Практичне заняття №3</w:t>
      </w:r>
    </w:p>
    <w:p w:rsidR="00ED6E21" w:rsidRPr="00D32557" w:rsidRDefault="00ED6E21" w:rsidP="0067683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Стильові варіанти реалізму</w:t>
      </w:r>
    </w:p>
    <w:p w:rsidR="005A30DD" w:rsidRDefault="002F17D4" w:rsidP="007818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Натуралізм як стиль. Основні </w:t>
      </w:r>
      <w:r w:rsidR="005A30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риси. </w:t>
      </w:r>
    </w:p>
    <w:p w:rsidR="0064331B" w:rsidRPr="0064331B" w:rsidRDefault="00FD5063" w:rsidP="007818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 Елементи натуралізму в структурі художніх творів І.Франка</w:t>
      </w:r>
      <w:r w:rsidR="0064331B" w:rsidRPr="006433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64331B" w:rsidRPr="0064331B">
        <w:rPr>
          <w:rFonts w:ascii="Times New Roman" w:eastAsia="Times New Roman" w:hAnsi="Times New Roman" w:cs="Times New Roman"/>
          <w:sz w:val="28"/>
          <w:szCs w:val="28"/>
          <w:lang w:eastAsia="uk-UA"/>
        </w:rPr>
        <w:t>оп</w:t>
      </w:r>
      <w:r w:rsidR="00D32557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овідання</w:t>
      </w:r>
      <w:r w:rsidR="0064331B" w:rsidRPr="006433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"Отець-гуморист")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4331B" w:rsidRPr="0064331B" w:rsidRDefault="00FD5063" w:rsidP="007818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2F17D4">
        <w:rPr>
          <w:rFonts w:ascii="Times New Roman" w:eastAsia="Times New Roman" w:hAnsi="Times New Roman" w:cs="Times New Roman"/>
          <w:sz w:val="28"/>
          <w:szCs w:val="28"/>
          <w:lang w:eastAsia="uk-UA"/>
        </w:rPr>
        <w:t>. Стильові особливості реалізму</w:t>
      </w:r>
      <w:r w:rsidR="0064331B" w:rsidRPr="006433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 прикладу на вибір </w:t>
      </w:r>
      <w:r w:rsidR="00147400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64331B" w:rsidRPr="006433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474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творчість </w:t>
      </w:r>
      <w:r w:rsidR="0064331B" w:rsidRPr="0064331B">
        <w:rPr>
          <w:rFonts w:ascii="Times New Roman" w:eastAsia="Times New Roman" w:hAnsi="Times New Roman" w:cs="Times New Roman"/>
          <w:sz w:val="28"/>
          <w:szCs w:val="28"/>
          <w:lang w:eastAsia="uk-UA"/>
        </w:rPr>
        <w:t>О.</w:t>
      </w:r>
      <w:r w:rsidR="002F17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4331B" w:rsidRPr="0064331B">
        <w:rPr>
          <w:rFonts w:ascii="Times New Roman" w:eastAsia="Times New Roman" w:hAnsi="Times New Roman" w:cs="Times New Roman"/>
          <w:sz w:val="28"/>
          <w:szCs w:val="28"/>
          <w:lang w:eastAsia="uk-UA"/>
        </w:rPr>
        <w:t>де Бальзак</w:t>
      </w:r>
      <w:r w:rsidR="00147400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64331B" w:rsidRPr="0064331B">
        <w:rPr>
          <w:rFonts w:ascii="Times New Roman" w:eastAsia="Times New Roman" w:hAnsi="Times New Roman" w:cs="Times New Roman"/>
          <w:sz w:val="28"/>
          <w:szCs w:val="28"/>
          <w:lang w:eastAsia="uk-UA"/>
        </w:rPr>
        <w:t>, Г.Флобер</w:t>
      </w:r>
      <w:r w:rsidR="00147400">
        <w:rPr>
          <w:rFonts w:ascii="Times New Roman" w:eastAsia="Times New Roman" w:hAnsi="Times New Roman" w:cs="Times New Roman"/>
          <w:sz w:val="28"/>
          <w:szCs w:val="28"/>
          <w:lang w:eastAsia="uk-UA"/>
        </w:rPr>
        <w:t>а, Б.Грінченка</w:t>
      </w:r>
      <w:r w:rsidR="0064331B" w:rsidRPr="006433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тощо)</w:t>
      </w:r>
    </w:p>
    <w:p w:rsidR="0064331B" w:rsidRPr="0064331B" w:rsidRDefault="00FD5063" w:rsidP="007818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2C416B">
        <w:rPr>
          <w:rFonts w:ascii="Times New Roman" w:eastAsia="Times New Roman" w:hAnsi="Times New Roman" w:cs="Times New Roman"/>
          <w:sz w:val="28"/>
          <w:szCs w:val="28"/>
          <w:lang w:eastAsia="uk-UA"/>
        </w:rPr>
        <w:t>. Соцреалізм як суспільно-історична ідеологема</w:t>
      </w:r>
      <w:r w:rsidR="00D3255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4331B" w:rsidRDefault="00FD5063" w:rsidP="007818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D32557">
        <w:rPr>
          <w:rFonts w:ascii="Times New Roman" w:eastAsia="Times New Roman" w:hAnsi="Times New Roman" w:cs="Times New Roman"/>
          <w:sz w:val="28"/>
          <w:szCs w:val="28"/>
          <w:lang w:eastAsia="uk-UA"/>
        </w:rPr>
        <w:t>. С</w:t>
      </w:r>
      <w:r w:rsidR="0064331B" w:rsidRPr="006433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оцреалізм як медіакомунікація </w:t>
      </w:r>
      <w:r w:rsidR="00D32557">
        <w:rPr>
          <w:rFonts w:ascii="Times New Roman" w:eastAsia="Times New Roman" w:hAnsi="Times New Roman" w:cs="Times New Roman"/>
          <w:sz w:val="28"/>
          <w:szCs w:val="28"/>
          <w:lang w:eastAsia="uk-UA"/>
        </w:rPr>
        <w:t>(за Гр. Почепцовим)</w:t>
      </w:r>
    </w:p>
    <w:p w:rsidR="001A4D60" w:rsidRDefault="001A4D60" w:rsidP="0078181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D32557" w:rsidRDefault="00D32557" w:rsidP="0078181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</w:t>
      </w:r>
      <w:r w:rsidRPr="00D3255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авдання</w:t>
      </w:r>
    </w:p>
    <w:p w:rsidR="0064331B" w:rsidRPr="002C416B" w:rsidRDefault="00D32557" w:rsidP="00781816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2C416B">
        <w:rPr>
          <w:rFonts w:ascii="Times New Roman" w:hAnsi="Times New Roman" w:cs="Times New Roman"/>
          <w:i/>
          <w:sz w:val="28"/>
          <w:szCs w:val="28"/>
        </w:rPr>
        <w:t>Написати</w:t>
      </w:r>
      <w:r w:rsidRPr="002C416B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текст у одному із стилів. </w:t>
      </w:r>
      <w:r w:rsidR="00B96028" w:rsidRPr="002C416B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Пояснити</w:t>
      </w:r>
      <w:r w:rsidRPr="002C416B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доцільність використання тих чи інших прийомів.</w:t>
      </w:r>
    </w:p>
    <w:p w:rsidR="0064331B" w:rsidRPr="002C416B" w:rsidRDefault="000240B5" w:rsidP="00BC03CB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2C416B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</w:t>
      </w:r>
      <w:r w:rsidRPr="002C416B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Виписати основні критерії соцреалізму в комунікації за статтею Георгія</w:t>
      </w:r>
      <w:r w:rsidR="0064331B" w:rsidRPr="002C416B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Почепцов</w:t>
      </w:r>
      <w:r w:rsidRPr="002C416B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а</w:t>
      </w:r>
      <w:r w:rsidR="0064331B" w:rsidRPr="002C416B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"Управление героикой, или Соцреализм как медиакомуникация".</w:t>
      </w:r>
    </w:p>
    <w:p w:rsidR="001A4D60" w:rsidRDefault="001A4D60" w:rsidP="001A4D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A4D60" w:rsidRDefault="001A4D60" w:rsidP="001A4D6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Література</w:t>
      </w:r>
    </w:p>
    <w:p w:rsidR="004061E3" w:rsidRPr="0091255C" w:rsidRDefault="00D411E4" w:rsidP="0091255C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Голод</w:t>
      </w:r>
      <w:r w:rsidR="00FD5063">
        <w:rPr>
          <w:rFonts w:ascii="Times New Roman" w:hAnsi="Times New Roman" w:cs="Times New Roman"/>
          <w:sz w:val="28"/>
          <w:szCs w:val="28"/>
        </w:rPr>
        <w:t xml:space="preserve"> Р. Іван Франко та літературні напрями кінця ХІХ – початку ХХ століття –Івано-Франківськ: Лілея НВ, 2005. – 284с.</w:t>
      </w:r>
    </w:p>
    <w:p w:rsidR="00A94489" w:rsidRDefault="00A94489" w:rsidP="00A94489">
      <w:pPr>
        <w:pStyle w:val="a3"/>
        <w:numPr>
          <w:ilvl w:val="0"/>
          <w:numId w:val="11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4489">
        <w:rPr>
          <w:rFonts w:ascii="Times New Roman" w:hAnsi="Times New Roman" w:cs="Times New Roman"/>
          <w:sz w:val="28"/>
          <w:szCs w:val="28"/>
        </w:rPr>
        <w:t>Міфопоетичні</w:t>
      </w:r>
      <w:proofErr w:type="spellEnd"/>
      <w:r w:rsidRPr="00A94489">
        <w:rPr>
          <w:rFonts w:ascii="Times New Roman" w:hAnsi="Times New Roman" w:cs="Times New Roman"/>
          <w:sz w:val="28"/>
          <w:szCs w:val="28"/>
        </w:rPr>
        <w:t xml:space="preserve"> образи в художньому світі Івана Франка (</w:t>
      </w:r>
      <w:proofErr w:type="spellStart"/>
      <w:r w:rsidRPr="00A94489">
        <w:rPr>
          <w:rFonts w:ascii="Times New Roman" w:hAnsi="Times New Roman" w:cs="Times New Roman"/>
          <w:sz w:val="28"/>
          <w:szCs w:val="28"/>
        </w:rPr>
        <w:t>Ейдологічні</w:t>
      </w:r>
      <w:proofErr w:type="spellEnd"/>
      <w:r w:rsidRPr="00A94489">
        <w:rPr>
          <w:rFonts w:ascii="Times New Roman" w:hAnsi="Times New Roman" w:cs="Times New Roman"/>
          <w:sz w:val="28"/>
          <w:szCs w:val="28"/>
        </w:rPr>
        <w:t xml:space="preserve"> нариси) / К. І. </w:t>
      </w:r>
      <w:proofErr w:type="spellStart"/>
      <w:r w:rsidRPr="00A94489">
        <w:rPr>
          <w:rFonts w:ascii="Times New Roman" w:hAnsi="Times New Roman" w:cs="Times New Roman"/>
          <w:sz w:val="28"/>
          <w:szCs w:val="28"/>
        </w:rPr>
        <w:t>Дронь</w:t>
      </w:r>
      <w:proofErr w:type="spellEnd"/>
      <w:r w:rsidRPr="00A94489">
        <w:rPr>
          <w:rFonts w:ascii="Times New Roman" w:hAnsi="Times New Roman" w:cs="Times New Roman"/>
          <w:sz w:val="28"/>
          <w:szCs w:val="28"/>
        </w:rPr>
        <w:t xml:space="preserve">, Б. С. </w:t>
      </w:r>
      <w:proofErr w:type="spellStart"/>
      <w:r w:rsidRPr="00A94489">
        <w:rPr>
          <w:rFonts w:ascii="Times New Roman" w:hAnsi="Times New Roman" w:cs="Times New Roman"/>
          <w:sz w:val="28"/>
          <w:szCs w:val="28"/>
        </w:rPr>
        <w:t>Тихолоз</w:t>
      </w:r>
      <w:proofErr w:type="spellEnd"/>
      <w:r w:rsidRPr="00A94489">
        <w:rPr>
          <w:rFonts w:ascii="Times New Roman" w:hAnsi="Times New Roman" w:cs="Times New Roman"/>
          <w:sz w:val="28"/>
          <w:szCs w:val="28"/>
        </w:rPr>
        <w:t xml:space="preserve">, Н. Б. </w:t>
      </w:r>
      <w:proofErr w:type="spellStart"/>
      <w:r w:rsidRPr="00A94489">
        <w:rPr>
          <w:rFonts w:ascii="Times New Roman" w:hAnsi="Times New Roman" w:cs="Times New Roman"/>
          <w:sz w:val="28"/>
          <w:szCs w:val="28"/>
        </w:rPr>
        <w:t>Тихолоз</w:t>
      </w:r>
      <w:proofErr w:type="spellEnd"/>
      <w:r w:rsidRPr="00A94489">
        <w:rPr>
          <w:rFonts w:ascii="Times New Roman" w:hAnsi="Times New Roman" w:cs="Times New Roman"/>
          <w:sz w:val="28"/>
          <w:szCs w:val="28"/>
        </w:rPr>
        <w:t xml:space="preserve">, А. І. Швець;  За наук. ред. Б. С. </w:t>
      </w:r>
      <w:proofErr w:type="spellStart"/>
      <w:r w:rsidRPr="00A94489">
        <w:rPr>
          <w:rFonts w:ascii="Times New Roman" w:hAnsi="Times New Roman" w:cs="Times New Roman"/>
          <w:sz w:val="28"/>
          <w:szCs w:val="28"/>
        </w:rPr>
        <w:t>Тихолоза</w:t>
      </w:r>
      <w:proofErr w:type="spellEnd"/>
      <w:r w:rsidRPr="00A94489">
        <w:rPr>
          <w:rFonts w:ascii="Times New Roman" w:hAnsi="Times New Roman" w:cs="Times New Roman"/>
          <w:sz w:val="28"/>
          <w:szCs w:val="28"/>
        </w:rPr>
        <w:t>; НАН України, Львівське відділення Інституту літератури ім..Т.Г.Шевченка. – Львів, 2007. – 336 с. – (Франкознавча серія. Вип.11).</w:t>
      </w:r>
    </w:p>
    <w:p w:rsidR="0091255C" w:rsidRPr="0091255C" w:rsidRDefault="0091255C" w:rsidP="0091255C">
      <w:pPr>
        <w:pStyle w:val="a3"/>
        <w:numPr>
          <w:ilvl w:val="0"/>
          <w:numId w:val="11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Мясников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Теория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социалистического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реализма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проблем</w:t>
      </w:r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стиля//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Многообразие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стилів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советской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литератур</w:t>
      </w:r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Вопрос</w:t>
      </w:r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типологии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– М.: </w:t>
      </w:r>
      <w:r w:rsidR="00F00815">
        <w:rPr>
          <w:rFonts w:ascii="Times New Roman" w:eastAsia="Times New Roman" w:hAnsi="Times New Roman" w:cs="Times New Roman"/>
          <w:sz w:val="28"/>
          <w:szCs w:val="28"/>
          <w:lang w:eastAsia="uk-UA"/>
        </w:rPr>
        <w:t>Наука, 1978. – С.5-26.</w:t>
      </w:r>
    </w:p>
    <w:p w:rsidR="00AD52BA" w:rsidRPr="004061E3" w:rsidRDefault="00AD52BA" w:rsidP="001A4D60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Наливайко Д. Стиль напряму й індивідуальні стилі в реалістичній літературі ХІХ – початку ХХ ст.. / Д.С. Наливайко // Індивідуальні стилі українських письменників ХІХ – початку ХХ ст.. – К., 1987. – С.3-42.</w:t>
      </w:r>
    </w:p>
    <w:p w:rsidR="004061E3" w:rsidRPr="004061E3" w:rsidRDefault="004061E3" w:rsidP="001A4D60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Почепцов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Візуальний і вербальний простори тоталітаризму// </w:t>
      </w:r>
      <w:r w:rsidR="0091255C">
        <w:rPr>
          <w:rFonts w:ascii="Times New Roman" w:hAnsi="Times New Roman" w:cs="Times New Roman"/>
          <w:sz w:val="28"/>
          <w:szCs w:val="28"/>
        </w:rPr>
        <w:t xml:space="preserve">Філософська </w:t>
      </w:r>
      <w:r>
        <w:rPr>
          <w:rFonts w:ascii="Times New Roman" w:hAnsi="Times New Roman" w:cs="Times New Roman"/>
          <w:sz w:val="28"/>
          <w:szCs w:val="28"/>
        </w:rPr>
        <w:t>і соціологічна думка. – 1993. - №6. – С.51-60.</w:t>
      </w:r>
    </w:p>
    <w:p w:rsidR="004061E3" w:rsidRPr="00D411E4" w:rsidRDefault="004061E3" w:rsidP="001A4D60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Почепцов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Метафоричний простір тоталітаризму// Філософська і соціологічна думка. – 1993. - №11. – С.99-113.</w:t>
      </w:r>
    </w:p>
    <w:p w:rsidR="001A4D60" w:rsidRPr="00D92891" w:rsidRDefault="001A4D60" w:rsidP="001A4D60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Хархун В.П. Соцреалістичний канон в українській літературі: ґенеза, розвиток, моди</w:t>
      </w:r>
      <w:r w:rsidR="004061E3">
        <w:rPr>
          <w:rFonts w:ascii="Times New Roman" w:hAnsi="Times New Roman" w:cs="Times New Roman"/>
          <w:sz w:val="28"/>
          <w:szCs w:val="28"/>
        </w:rPr>
        <w:t>фікації: монографія</w:t>
      </w:r>
      <w:r>
        <w:rPr>
          <w:rFonts w:ascii="Times New Roman" w:hAnsi="Times New Roman" w:cs="Times New Roman"/>
          <w:sz w:val="28"/>
          <w:szCs w:val="28"/>
        </w:rPr>
        <w:t>. – Ніжин: ТОВ «Гідромакс», 2009. – 508с.</w:t>
      </w:r>
    </w:p>
    <w:p w:rsidR="00D92891" w:rsidRPr="00D92891" w:rsidRDefault="00D92891" w:rsidP="00D92891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C03CB">
        <w:rPr>
          <w:rFonts w:ascii="Times New Roman" w:hAnsi="Times New Roman" w:cs="Times New Roman"/>
          <w:sz w:val="28"/>
          <w:szCs w:val="28"/>
        </w:rPr>
        <w:t xml:space="preserve">Чижевський Д. Історія української літератури (від початків до доби реалізму). - Тернопіль, </w:t>
      </w:r>
      <w:r>
        <w:rPr>
          <w:rFonts w:ascii="Times New Roman" w:hAnsi="Times New Roman" w:cs="Times New Roman"/>
          <w:sz w:val="28"/>
          <w:szCs w:val="28"/>
        </w:rPr>
        <w:t>1994. – 480с.</w:t>
      </w:r>
    </w:p>
    <w:p w:rsidR="0067683C" w:rsidRDefault="00640B14" w:rsidP="00D32557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20-ті роки: літературні дискусії, полеміки: літ.-крит. статті. – К.: Наук. думка, 1991. – 370с.</w:t>
      </w:r>
    </w:p>
    <w:p w:rsidR="00D92891" w:rsidRDefault="00D92891" w:rsidP="00D92891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8580D" w:rsidRPr="00D92891" w:rsidRDefault="0008580D" w:rsidP="00D92891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4331B" w:rsidRDefault="0064331B" w:rsidP="0067683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3255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Практичне заняття 4</w:t>
      </w:r>
    </w:p>
    <w:p w:rsidR="00394011" w:rsidRPr="00D32557" w:rsidRDefault="00394011" w:rsidP="0067683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Стильові течії модернізму</w:t>
      </w:r>
      <w:r w:rsidR="00ED6E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(І)</w:t>
      </w:r>
    </w:p>
    <w:p w:rsidR="00D32557" w:rsidRPr="00D32557" w:rsidRDefault="00D32557" w:rsidP="00D32557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25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Основні риси модерністичного мислення. </w:t>
      </w:r>
    </w:p>
    <w:p w:rsidR="0064331B" w:rsidRDefault="0064331B" w:rsidP="00D32557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2557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Характеристика модернізму</w:t>
      </w:r>
      <w:r w:rsidR="00D32557" w:rsidRPr="00D325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 сукупності стилів</w:t>
      </w:r>
      <w:r w:rsidRPr="00D3255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C416B" w:rsidRDefault="002C416B" w:rsidP="00D32557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Головні стильові риси неоромантизму. «Лісова пісня» та «Одержима» Лесі Українки як неоромантичні твори.</w:t>
      </w:r>
    </w:p>
    <w:p w:rsidR="002C416B" w:rsidRDefault="002C416B" w:rsidP="00D32557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Специфіка символізму у творчості Олександра Олеся («По дорозі в казку»).</w:t>
      </w:r>
    </w:p>
    <w:p w:rsidR="0064331B" w:rsidRDefault="000240B5" w:rsidP="00D32557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Неокласицистичний стиль. Риси та визначні представники</w:t>
      </w:r>
      <w:r w:rsidR="0064331B" w:rsidRPr="000240B5">
        <w:rPr>
          <w:rFonts w:ascii="Times New Roman" w:eastAsia="Times New Roman" w:hAnsi="Times New Roman" w:cs="Times New Roman"/>
          <w:sz w:val="28"/>
          <w:szCs w:val="28"/>
          <w:lang w:eastAsia="uk-UA"/>
        </w:rPr>
        <w:t>. </w:t>
      </w:r>
    </w:p>
    <w:p w:rsidR="0064331B" w:rsidRPr="000240B5" w:rsidRDefault="0064331B" w:rsidP="00D32557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40B5">
        <w:rPr>
          <w:rFonts w:ascii="Times New Roman" w:eastAsia="Times New Roman" w:hAnsi="Times New Roman" w:cs="Times New Roman"/>
          <w:sz w:val="28"/>
          <w:szCs w:val="28"/>
          <w:lang w:eastAsia="uk-UA"/>
        </w:rPr>
        <w:t>В.Домонтович "Доктор Серафікус" як інтелектуальна проза. Особ</w:t>
      </w:r>
      <w:r w:rsidR="000240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ливості неокласицизму  в творі </w:t>
      </w:r>
      <w:r w:rsidR="00D92891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Pr="000240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головний герой, філософічність, раціональність.</w:t>
      </w:r>
    </w:p>
    <w:p w:rsidR="0089728C" w:rsidRDefault="0089728C" w:rsidP="00D3255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8580D" w:rsidRDefault="0008580D" w:rsidP="00D3255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8580D" w:rsidRDefault="0008580D" w:rsidP="00D3255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64331B" w:rsidRDefault="00185ED3" w:rsidP="00D3255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85E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Завдання</w:t>
      </w:r>
    </w:p>
    <w:p w:rsidR="00185ED3" w:rsidRPr="002C416B" w:rsidRDefault="00185ED3" w:rsidP="00185ED3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2C416B">
        <w:rPr>
          <w:rFonts w:ascii="Times New Roman" w:hAnsi="Times New Roman" w:cs="Times New Roman"/>
          <w:i/>
          <w:sz w:val="28"/>
          <w:szCs w:val="28"/>
        </w:rPr>
        <w:t>Написати</w:t>
      </w:r>
      <w:r w:rsidRPr="002C416B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текст у одному із стилів. Пояснити доцільність використання тих чи інших прийомів.</w:t>
      </w:r>
    </w:p>
    <w:p w:rsidR="00185ED3" w:rsidRPr="00147400" w:rsidRDefault="00147400" w:rsidP="00185ED3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147400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Підготувати науковий матеріал про сутнісні ознаки концепції «мистецтво для мистецтва». </w:t>
      </w:r>
    </w:p>
    <w:p w:rsidR="0089728C" w:rsidRPr="0008580D" w:rsidRDefault="00147400" w:rsidP="00D32557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Визначити спадкоємний зв'язок неоромантизму з класичним романтизмом, модифікацію традиційних стильових ознак. </w:t>
      </w:r>
    </w:p>
    <w:p w:rsidR="0064331B" w:rsidRPr="0064331B" w:rsidRDefault="0064331B" w:rsidP="00D3255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433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Література </w:t>
      </w:r>
    </w:p>
    <w:p w:rsidR="0064331B" w:rsidRDefault="0064331B" w:rsidP="00037280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72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Агеєва </w:t>
      </w:r>
      <w:r w:rsidR="00037280" w:rsidRPr="000372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В. </w:t>
      </w:r>
      <w:r w:rsidRPr="00037280">
        <w:rPr>
          <w:rFonts w:ascii="Times New Roman" w:eastAsia="Times New Roman" w:hAnsi="Times New Roman" w:cs="Times New Roman"/>
          <w:sz w:val="28"/>
          <w:szCs w:val="28"/>
          <w:lang w:eastAsia="uk-UA"/>
        </w:rPr>
        <w:t>"Поетика парадоксу: інтелектуальна проза В. Петрова-</w:t>
      </w:r>
      <w:proofErr w:type="spellStart"/>
      <w:r w:rsidRPr="00037280">
        <w:rPr>
          <w:rFonts w:ascii="Times New Roman" w:eastAsia="Times New Roman" w:hAnsi="Times New Roman" w:cs="Times New Roman"/>
          <w:sz w:val="28"/>
          <w:szCs w:val="28"/>
          <w:lang w:eastAsia="uk-UA"/>
        </w:rPr>
        <w:t>Домонтовича</w:t>
      </w:r>
      <w:proofErr w:type="spellEnd"/>
      <w:r w:rsidRPr="00037280">
        <w:rPr>
          <w:rFonts w:ascii="Times New Roman" w:eastAsia="Times New Roman" w:hAnsi="Times New Roman" w:cs="Times New Roman"/>
          <w:sz w:val="28"/>
          <w:szCs w:val="28"/>
          <w:lang w:eastAsia="uk-UA"/>
        </w:rPr>
        <w:t>"</w:t>
      </w:r>
      <w:r w:rsidR="00D928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/ Віра </w:t>
      </w:r>
      <w:proofErr w:type="spellStart"/>
      <w:r w:rsidR="00D92891">
        <w:rPr>
          <w:rFonts w:ascii="Times New Roman" w:eastAsia="Times New Roman" w:hAnsi="Times New Roman" w:cs="Times New Roman"/>
          <w:sz w:val="28"/>
          <w:szCs w:val="28"/>
          <w:lang w:eastAsia="uk-UA"/>
        </w:rPr>
        <w:t>Агеєва</w:t>
      </w:r>
      <w:proofErr w:type="spellEnd"/>
      <w:r w:rsidR="00D928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08580D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928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8580D">
        <w:rPr>
          <w:rFonts w:ascii="Times New Roman" w:eastAsia="Times New Roman" w:hAnsi="Times New Roman" w:cs="Times New Roman"/>
          <w:sz w:val="28"/>
          <w:szCs w:val="28"/>
          <w:lang w:eastAsia="uk-UA"/>
        </w:rPr>
        <w:t>К.: Факт, 2006. – 432с</w:t>
      </w:r>
    </w:p>
    <w:p w:rsidR="00640B14" w:rsidRDefault="00037280" w:rsidP="00037280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72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Андрусів С. Модернізм / постмодернізм: ланки безконечного ланцюга історико-культурних епох / С. Андрусів / Світовид. – 1997. - №1-2. – С.113-116.</w:t>
      </w:r>
    </w:p>
    <w:p w:rsidR="00037280" w:rsidRDefault="00640B14" w:rsidP="00037280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Веретейченко І. Леся Українка: неоромантична концепція слова: навч. посіб./ І.А. Веретейченко, Т.С. Пінчук. – К.: Шлях, 2004. – 320с.</w:t>
      </w:r>
      <w:r w:rsidR="00037280" w:rsidRPr="000372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08580D" w:rsidRDefault="0008580D" w:rsidP="00037280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Геник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-Березовська З. Грані культур. Бароко, романтизм, модернізм. /Зіна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Геник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-Березовська/ Київ, Видавництво «Гелікон», 2000. – 386с. </w:t>
      </w:r>
    </w:p>
    <w:p w:rsidR="000E28C6" w:rsidRDefault="000E28C6" w:rsidP="00037280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Ковальова О.Ю. Бінарні опозиції модернізму й авангардизму в українській літературі першої половини ХХ ст.. (Творчість Лесі Українки, М.Семенка, Б.-І.Антонича): автореф. дис…канд..філол.наук / О.Ю. Ковальова. – К., 2006. – 18с.</w:t>
      </w:r>
    </w:p>
    <w:p w:rsidR="000004C0" w:rsidRDefault="000004C0" w:rsidP="00037280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Моклиця М.В. Модернізм як структура. Філософія. Психологія. Плетика / М.В. Моклиця. – 2-ге вид., доповн. – Луцьк : Вежа, 2002. – 390с. </w:t>
      </w:r>
    </w:p>
    <w:p w:rsidR="00333FCB" w:rsidRDefault="00333FCB" w:rsidP="00333FCB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Олійник О. Основна теза: поліваріантність модернізму / О.Олійник // Слово і час. – 1999. - №3. – С.20-24.</w:t>
      </w:r>
    </w:p>
    <w:p w:rsidR="00AD52BA" w:rsidRPr="00333FCB" w:rsidRDefault="00AD52BA" w:rsidP="00333FCB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Олійник О. Феномен символістської драми в системі українського модернізму / Оксана Олійник // Стильові тенденції української літератури ХХ століття. – К.: ПЦ «Філіалет», 2004. – 282с.</w:t>
      </w:r>
    </w:p>
    <w:p w:rsidR="0089728C" w:rsidRPr="0008580D" w:rsidRDefault="0064331B" w:rsidP="0008580D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72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Павличко </w:t>
      </w:r>
      <w:r w:rsidR="00037280" w:rsidRPr="000372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С. </w:t>
      </w:r>
      <w:r w:rsidRPr="00037280">
        <w:rPr>
          <w:rFonts w:ascii="Times New Roman" w:eastAsia="Times New Roman" w:hAnsi="Times New Roman" w:cs="Times New Roman"/>
          <w:sz w:val="28"/>
          <w:szCs w:val="28"/>
          <w:lang w:eastAsia="uk-UA"/>
        </w:rPr>
        <w:t>Дискурс модерніз</w:t>
      </w:r>
      <w:r w:rsidR="00AD52BA">
        <w:rPr>
          <w:rFonts w:ascii="Times New Roman" w:eastAsia="Times New Roman" w:hAnsi="Times New Roman" w:cs="Times New Roman"/>
          <w:sz w:val="28"/>
          <w:szCs w:val="28"/>
          <w:lang w:eastAsia="uk-UA"/>
        </w:rPr>
        <w:t>му в українській літературі / Соломія Павличко. – К. : Либідь, 1997. – 360с.</w:t>
      </w:r>
    </w:p>
    <w:p w:rsidR="0064331B" w:rsidRPr="000240B5" w:rsidRDefault="0064331B" w:rsidP="006768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0B5">
        <w:rPr>
          <w:rFonts w:ascii="Times New Roman" w:hAnsi="Times New Roman" w:cs="Times New Roman"/>
          <w:b/>
          <w:sz w:val="28"/>
          <w:szCs w:val="28"/>
        </w:rPr>
        <w:lastRenderedPageBreak/>
        <w:t>Практичне заняття 5</w:t>
      </w:r>
    </w:p>
    <w:p w:rsidR="000240B5" w:rsidRPr="00394011" w:rsidRDefault="0064331B" w:rsidP="0067683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940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Стильові течії модернізму</w:t>
      </w:r>
      <w:r w:rsidR="003940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D6E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(ІІ)</w:t>
      </w:r>
    </w:p>
    <w:p w:rsidR="000240B5" w:rsidRDefault="000240B5" w:rsidP="000240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Специфіка декадансу як стилю (поезія М.Вороного). </w:t>
      </w:r>
      <w:r w:rsidR="001474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Характерні особливості декадансу як типу світо уявлення й імітатора інших стилів. </w:t>
      </w:r>
    </w:p>
    <w:p w:rsidR="0064331B" w:rsidRPr="0064331B" w:rsidRDefault="000240B5" w:rsidP="000240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 Стильовий експресіонізм</w:t>
      </w:r>
      <w:r w:rsidR="0064331B" w:rsidRPr="006433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українській літературі </w:t>
      </w:r>
      <w:r w:rsidR="0064331B" w:rsidRPr="0064331B">
        <w:rPr>
          <w:rFonts w:ascii="Times New Roman" w:eastAsia="Times New Roman" w:hAnsi="Times New Roman" w:cs="Times New Roman"/>
          <w:sz w:val="28"/>
          <w:szCs w:val="28"/>
          <w:lang w:eastAsia="uk-UA"/>
        </w:rPr>
        <w:t>(В.Стефаник "Шкода", "Діточа пригода")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4331B" w:rsidRDefault="000240B5" w:rsidP="000240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3. Імпресіоністичний стиль. Домінантні прийоми</w:t>
      </w:r>
      <w:r w:rsidR="0064331B" w:rsidRPr="006433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(М.Коцюбинський "Цвіт яблуні")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C416B" w:rsidRPr="0064331B" w:rsidRDefault="002C416B" w:rsidP="000240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4. Особливості імажинізму в поезії Б.-І. Антонича</w:t>
      </w:r>
      <w:r w:rsidR="008A3C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4331B" w:rsidRDefault="002C416B" w:rsidP="000240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64331B" w:rsidRPr="0064331B">
        <w:rPr>
          <w:rFonts w:ascii="Times New Roman" w:eastAsia="Times New Roman" w:hAnsi="Times New Roman" w:cs="Times New Roman"/>
          <w:sz w:val="28"/>
          <w:szCs w:val="28"/>
          <w:lang w:eastAsia="uk-UA"/>
        </w:rPr>
        <w:t>. Сюрреалізм як стиль (</w:t>
      </w:r>
      <w:r w:rsidR="000240B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поезія Емми Андієвської, зокрема вірш</w:t>
      </w:r>
      <w:r w:rsidR="0064331B" w:rsidRPr="006433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"Риба і ро</w:t>
      </w:r>
      <w:r w:rsidR="00D32557" w:rsidRPr="000240B5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змір"</w:t>
      </w:r>
      <w:r w:rsidR="0064331B" w:rsidRPr="0064331B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0240B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64331B" w:rsidRPr="006433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0240B5" w:rsidRDefault="000240B5" w:rsidP="000240B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240B5" w:rsidRPr="0064331B" w:rsidRDefault="000240B5" w:rsidP="000240B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240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Завдання</w:t>
      </w:r>
    </w:p>
    <w:p w:rsidR="001F43C0" w:rsidRPr="001F43C0" w:rsidRDefault="001F43C0" w:rsidP="00D92809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1F43C0">
        <w:rPr>
          <w:rFonts w:ascii="Times New Roman" w:eastAsia="Times New Roman" w:hAnsi="Times New Roman" w:cs="Times New Roman"/>
          <w:i/>
          <w:sz w:val="28"/>
          <w:szCs w:val="28"/>
          <w:lang w:val="en-US" w:eastAsia="uk-UA"/>
        </w:rPr>
        <w:t>Підготувати науковий матеріал про інтерсеміотичну основу імпресіонізму та його естетичні настанови.</w:t>
      </w:r>
    </w:p>
    <w:p w:rsidR="0064331B" w:rsidRPr="001F43C0" w:rsidRDefault="000240B5" w:rsidP="00D92809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1F43C0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Написати</w:t>
      </w:r>
      <w:r w:rsidR="009E3093" w:rsidRPr="001F43C0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стильовий текст</w:t>
      </w:r>
      <w:r w:rsidR="0064331B" w:rsidRPr="001F43C0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за вибором.</w:t>
      </w:r>
      <w:r w:rsidR="009E3093" w:rsidRPr="001F43C0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Обгрунтувати о</w:t>
      </w:r>
      <w:r w:rsidRPr="001F43C0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брані прийоми.</w:t>
      </w:r>
    </w:p>
    <w:p w:rsidR="0067683C" w:rsidRDefault="0067683C" w:rsidP="000240B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331B" w:rsidRPr="009B618B" w:rsidRDefault="009B618B" w:rsidP="000240B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618B">
        <w:rPr>
          <w:rFonts w:ascii="Times New Roman" w:hAnsi="Times New Roman" w:cs="Times New Roman"/>
          <w:b/>
          <w:sz w:val="28"/>
          <w:szCs w:val="28"/>
        </w:rPr>
        <w:t>Література</w:t>
      </w:r>
    </w:p>
    <w:p w:rsidR="00DF215D" w:rsidRDefault="00DF215D" w:rsidP="009B618B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Агеєва В. П. Українська імпресіоністична проза : Михайло Коцюбинський , Григорій Косинка, Ан</w:t>
      </w:r>
      <w:r w:rsidR="002E7DCC">
        <w:rPr>
          <w:rFonts w:ascii="Times New Roman" w:hAnsi="Times New Roman" w:cs="Times New Roman"/>
          <w:sz w:val="28"/>
          <w:szCs w:val="28"/>
        </w:rPr>
        <w:t>дрій Головко / В.П.Агеєва. – К.: Віпол, 1994. – 158с.</w:t>
      </w:r>
    </w:p>
    <w:p w:rsidR="009C079B" w:rsidRPr="002E7DCC" w:rsidRDefault="009C079B" w:rsidP="002E7DCC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DCC">
        <w:rPr>
          <w:rFonts w:ascii="Times New Roman" w:hAnsi="Times New Roman" w:cs="Times New Roman"/>
          <w:sz w:val="28"/>
          <w:szCs w:val="28"/>
        </w:rPr>
        <w:t xml:space="preserve">Ковалів Ю. Історія української літератури: кінець ХІХ – початку ХХІ ст.: підручник : у 10 т. / Юрій Ковалів. – К.: ВЦ «Академія», 2013 - Т.1: У пошуках іманентного сенсу. – 512с. – (Серія «Альма-матер») </w:t>
      </w:r>
    </w:p>
    <w:p w:rsidR="009B618B" w:rsidRPr="00037280" w:rsidRDefault="009B618B" w:rsidP="009B618B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Міхалінчик Л. Орієнталізм М. Коцюбинського як шлях від народництва до модернізму // Українська література в загальноєвропейському контексті. Сучасні проблеми мовознавства та літературознавства. Вип.5. – Ужгород, 2002. – С.129-132.</w:t>
      </w:r>
    </w:p>
    <w:p w:rsidR="008A3C63" w:rsidRPr="00DF215D" w:rsidRDefault="00037280" w:rsidP="009B618B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Наливайко Д. Про відношення «декадансу», «модернізму», «авангардизму» / Д.Наливайко // Слово і час. – 1997. - №11-12. – С.44-48</w:t>
      </w:r>
      <w:r w:rsidR="008A3C63">
        <w:rPr>
          <w:rFonts w:ascii="Times New Roman" w:hAnsi="Times New Roman" w:cs="Times New Roman"/>
          <w:sz w:val="28"/>
          <w:szCs w:val="28"/>
        </w:rPr>
        <w:t>.</w:t>
      </w:r>
    </w:p>
    <w:p w:rsidR="00DF215D" w:rsidRPr="00DF215D" w:rsidRDefault="00DF215D" w:rsidP="009B618B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Ткаченко Р. Поклик химери. Декаденс в українській літературі кінця ХІХ – початку ХХ ст.. / Роман Ткаченко. – К.: Книга, 2011. – 136с.</w:t>
      </w:r>
    </w:p>
    <w:p w:rsidR="00DF215D" w:rsidRPr="008A3C63" w:rsidRDefault="00DF215D" w:rsidP="009B618B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Хороб С. Українська модерна драма кінця ХІХ – початку ХХ століття (неоромантизм, символізм, експресіонізм) / Степан Хороб. – Івано-Франківськ : плай, 2002. – 413с.</w:t>
      </w:r>
    </w:p>
    <w:p w:rsidR="00037280" w:rsidRPr="00DF215D" w:rsidRDefault="008A3C63" w:rsidP="009B618B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Черненко О. Імпре</w:t>
      </w:r>
      <w:r w:rsidR="006403A0">
        <w:rPr>
          <w:rFonts w:ascii="Times New Roman" w:hAnsi="Times New Roman" w:cs="Times New Roman"/>
          <w:sz w:val="28"/>
          <w:szCs w:val="28"/>
        </w:rPr>
        <w:t>сіонізм та експресіонізм / Олександра Черненко // Українське слово. Хрестоматія української літератури та літературної критики ХХ ст.. : у 3 кн./ Олександра Черненко. – К: Рось, 1994. – Кн.1. – С.204-214.</w:t>
      </w:r>
    </w:p>
    <w:p w:rsidR="00DF215D" w:rsidRPr="00DF215D" w:rsidRDefault="00DF215D" w:rsidP="009B618B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Штепан О. Стилетвірні риси літературного імпресіонізму / Олександр Штепан // література як стиль і спогад: філологічні студії. – К.: ВПЦ «Київський університет», 2003. – Вип.6. – С.139 – 148.</w:t>
      </w:r>
    </w:p>
    <w:p w:rsidR="0064331B" w:rsidRPr="0008580D" w:rsidRDefault="00DF215D" w:rsidP="0008580D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Яструбецька Г. Експресіонізм – імпресіонізм: стильова опозиція чи дифузія? // Галина Яструбецька / Слово і Час. – 2006. – Ч.2. – С.39-42.</w:t>
      </w:r>
    </w:p>
    <w:p w:rsidR="0067683C" w:rsidRDefault="0067683C" w:rsidP="006768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83C" w:rsidRDefault="0067683C" w:rsidP="006768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331B" w:rsidRDefault="0064331B" w:rsidP="006768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0B5">
        <w:rPr>
          <w:rFonts w:ascii="Times New Roman" w:hAnsi="Times New Roman" w:cs="Times New Roman"/>
          <w:b/>
          <w:sz w:val="28"/>
          <w:szCs w:val="28"/>
        </w:rPr>
        <w:t xml:space="preserve">Практичне заняття </w:t>
      </w:r>
      <w:r w:rsidR="00524E02">
        <w:rPr>
          <w:rFonts w:ascii="Times New Roman" w:hAnsi="Times New Roman" w:cs="Times New Roman"/>
          <w:b/>
          <w:sz w:val="28"/>
          <w:szCs w:val="28"/>
        </w:rPr>
        <w:t>№</w:t>
      </w:r>
      <w:r w:rsidRPr="000240B5">
        <w:rPr>
          <w:rFonts w:ascii="Times New Roman" w:hAnsi="Times New Roman" w:cs="Times New Roman"/>
          <w:b/>
          <w:sz w:val="28"/>
          <w:szCs w:val="28"/>
        </w:rPr>
        <w:t>6</w:t>
      </w:r>
    </w:p>
    <w:p w:rsidR="00394011" w:rsidRPr="000240B5" w:rsidRDefault="00394011" w:rsidP="006768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Зародження художнього репортажу</w:t>
      </w:r>
    </w:p>
    <w:p w:rsidR="0064331B" w:rsidRPr="0064331B" w:rsidRDefault="0064331B" w:rsidP="000240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331B">
        <w:rPr>
          <w:rFonts w:ascii="Times New Roman" w:eastAsia="Times New Roman" w:hAnsi="Times New Roman" w:cs="Times New Roman"/>
          <w:sz w:val="28"/>
          <w:szCs w:val="28"/>
          <w:lang w:eastAsia="uk-UA"/>
        </w:rPr>
        <w:t>1. Футуризм як с</w:t>
      </w:r>
      <w:r w:rsidR="000240B5" w:rsidRPr="000240B5">
        <w:rPr>
          <w:rFonts w:ascii="Times New Roman" w:eastAsia="Times New Roman" w:hAnsi="Times New Roman" w:cs="Times New Roman"/>
          <w:sz w:val="28"/>
          <w:szCs w:val="28"/>
          <w:lang w:eastAsia="uk-UA"/>
        </w:rPr>
        <w:t>тиль. Поезія М.Семенка.</w:t>
      </w:r>
      <w:r w:rsidR="00524E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24E02" w:rsidRPr="0064331B">
        <w:rPr>
          <w:rFonts w:ascii="Times New Roman" w:eastAsia="Times New Roman" w:hAnsi="Times New Roman" w:cs="Times New Roman"/>
          <w:sz w:val="28"/>
          <w:szCs w:val="28"/>
          <w:lang w:eastAsia="uk-UA"/>
        </w:rPr>
        <w:t>Поет</w:t>
      </w:r>
      <w:r w:rsidR="00524E02" w:rsidRPr="00524E02">
        <w:rPr>
          <w:rFonts w:ascii="Times New Roman" w:eastAsia="Times New Roman" w:hAnsi="Times New Roman" w:cs="Times New Roman"/>
          <w:sz w:val="28"/>
          <w:szCs w:val="28"/>
          <w:lang w:eastAsia="uk-UA"/>
        </w:rPr>
        <w:t>ика трикстеріада у його творчості</w:t>
      </w:r>
      <w:r w:rsidR="00524E02" w:rsidRPr="0064331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24E02" w:rsidRDefault="0064331B" w:rsidP="000240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33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Специфіка фактової літератури. </w:t>
      </w:r>
      <w:r w:rsidR="00524E02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Відмінність літератури факту (ЛЕМ - Росія) від фактової літератури (футуристи – Україна).</w:t>
      </w:r>
    </w:p>
    <w:p w:rsidR="0064331B" w:rsidRPr="0064331B" w:rsidRDefault="00524E02" w:rsidP="000240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3.</w:t>
      </w:r>
      <w:r w:rsidR="0064331B" w:rsidRPr="0064331B">
        <w:rPr>
          <w:rFonts w:ascii="Times New Roman" w:eastAsia="Times New Roman" w:hAnsi="Times New Roman" w:cs="Times New Roman"/>
          <w:sz w:val="28"/>
          <w:szCs w:val="28"/>
          <w:lang w:eastAsia="uk-UA"/>
        </w:rPr>
        <w:t>Художній ре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портаж 20-30-х.років ХХ століття (Дмитро Бузько, Гео Шкурупій «Старим Дніпром в останній раз»; Олександр Мар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ямов «Шляхи під сонцем»; Микола Трублаїні «До Арктики через тропіки»; Валер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ян Поліщук «Рейд у Скандинавію»; Сава Голованівський «Чобіт Європи»</w:t>
      </w:r>
      <w:r w:rsidR="00364F5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4331B" w:rsidRPr="000240B5" w:rsidRDefault="00524E02" w:rsidP="000240B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64331B" w:rsidRPr="000240B5">
        <w:rPr>
          <w:rFonts w:ascii="Times New Roman" w:eastAsia="Times New Roman" w:hAnsi="Times New Roman" w:cs="Times New Roman"/>
          <w:sz w:val="28"/>
          <w:szCs w:val="28"/>
          <w:lang w:eastAsia="uk-UA"/>
        </w:rPr>
        <w:t>.Майк Йогансен як творець подорожнього репортажу. "Подорож людини під кепом (Єврейські колонії)"</w:t>
      </w:r>
      <w:r w:rsidR="00BA2270">
        <w:rPr>
          <w:rFonts w:ascii="Times New Roman" w:eastAsia="Times New Roman" w:hAnsi="Times New Roman" w:cs="Times New Roman"/>
          <w:sz w:val="28"/>
          <w:szCs w:val="28"/>
          <w:lang w:eastAsia="uk-UA"/>
        </w:rPr>
        <w:t>. Особливості стилю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9728C" w:rsidRDefault="0089728C" w:rsidP="00524E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8580D" w:rsidRDefault="0008580D" w:rsidP="00524E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6403A0" w:rsidRDefault="006403A0" w:rsidP="00524E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Завдання</w:t>
      </w:r>
    </w:p>
    <w:p w:rsidR="006403A0" w:rsidRPr="002E7DCC" w:rsidRDefault="006403A0" w:rsidP="006403A0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2E7DC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Написати текст у стилі футуризм. Вміти довести доцільність</w:t>
      </w:r>
      <w:r w:rsidR="00E30A46" w:rsidRPr="002E7DC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використаних прийомів згідно з</w:t>
      </w:r>
      <w:r w:rsidRPr="002E7DC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r w:rsidR="00E30A46" w:rsidRPr="002E7DC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вимогами стилю</w:t>
      </w:r>
      <w:r w:rsidR="002E7DCC" w:rsidRPr="002E7DC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.</w:t>
      </w:r>
    </w:p>
    <w:p w:rsidR="002E7DCC" w:rsidRPr="002E7DCC" w:rsidRDefault="002E7DCC" w:rsidP="006403A0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2E7DC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Підготувати інформацію про суть полеміки М.Йогансена-модерніста з естетикою авангардизму.</w:t>
      </w:r>
    </w:p>
    <w:p w:rsidR="0089728C" w:rsidRDefault="0089728C" w:rsidP="00524E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64331B" w:rsidRPr="0064331B" w:rsidRDefault="0064331B" w:rsidP="00524E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433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Література</w:t>
      </w:r>
    </w:p>
    <w:p w:rsidR="00D411E4" w:rsidRDefault="00D411E4" w:rsidP="003553AA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411E4">
        <w:rPr>
          <w:rFonts w:ascii="Times New Roman" w:eastAsia="Times New Roman" w:hAnsi="Times New Roman" w:cs="Times New Roman"/>
          <w:sz w:val="28"/>
          <w:szCs w:val="28"/>
          <w:lang w:eastAsia="uk-UA"/>
        </w:rPr>
        <w:t>Белей Л. Факти польської</w:t>
      </w:r>
      <w:r w:rsidR="00364F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411E4">
        <w:rPr>
          <w:rFonts w:ascii="Times New Roman" w:eastAsia="Times New Roman" w:hAnsi="Times New Roman" w:cs="Times New Roman"/>
          <w:sz w:val="28"/>
          <w:szCs w:val="28"/>
          <w:lang w:eastAsia="uk-UA"/>
        </w:rPr>
        <w:t>«літератури факту» [Електронний ресурс] / Лесь Белей // ЛітАкцент. – 2012. – 9 квітня. – Режим доступу: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hyperlink r:id="rId5" w:history="1">
        <w:r w:rsidRPr="004226C6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uk-UA"/>
          </w:rPr>
          <w:t>http://litakcent.com/2012/04/09/fakty-polskoji-literatury-faktu/</w:t>
        </w:r>
      </w:hyperlink>
      <w:r w:rsidRPr="00D411E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00815" w:rsidRDefault="00F00815" w:rsidP="003553AA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Заламбани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Литература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От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авангарда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 соцреалізму. – СПб.: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Академ.проект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2006. – 220с.</w:t>
      </w:r>
    </w:p>
    <w:p w:rsidR="000E28C6" w:rsidRDefault="000E28C6" w:rsidP="003553AA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Ільницький О. Український футуризм. 1913 – 1930 / Олег Ільницький. – Львів : Літипис, 2003. – 456с. </w:t>
      </w:r>
    </w:p>
    <w:p w:rsidR="0064331B" w:rsidRDefault="0064331B" w:rsidP="003553AA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411E4">
        <w:rPr>
          <w:rFonts w:ascii="Times New Roman" w:eastAsia="Times New Roman" w:hAnsi="Times New Roman" w:cs="Times New Roman"/>
          <w:sz w:val="28"/>
          <w:szCs w:val="28"/>
          <w:lang w:eastAsia="uk-UA"/>
        </w:rPr>
        <w:t>Як створювався український репортаж? </w:t>
      </w:r>
      <w:r w:rsidR="00D411E4" w:rsidRPr="00D41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Режим доступу: </w:t>
      </w:r>
      <w:r w:rsidRPr="00D41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 </w:t>
      </w:r>
      <w:hyperlink r:id="rId6" w:tgtFrame="_blank" w:history="1">
        <w:r w:rsidRPr="00D411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https://day.kyiv.ua/uk/article/media/yak-stvoryuvavsya-ukrayinskyy-reportazh</w:t>
        </w:r>
      </w:hyperlink>
    </w:p>
    <w:p w:rsidR="00D411E4" w:rsidRDefault="00D411E4" w:rsidP="003553AA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411E4">
        <w:rPr>
          <w:rFonts w:ascii="Times New Roman" w:eastAsia="Times New Roman" w:hAnsi="Times New Roman" w:cs="Times New Roman"/>
          <w:sz w:val="28"/>
          <w:szCs w:val="28"/>
          <w:lang w:eastAsia="uk-UA"/>
        </w:rPr>
        <w:t>Михайлин І. Природа факту в площині журналістики / Ігор Михайлин// Збірник Харківського історико-філологічного товариства. –Харків, 2011. – Т. 14. – С. 120–138.</w:t>
      </w:r>
    </w:p>
    <w:p w:rsidR="000004C0" w:rsidRDefault="000004C0" w:rsidP="003553AA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Семенко М. Кверо-футурізм / Михайль Семенко. – К., 1914. – С.1.</w:t>
      </w:r>
    </w:p>
    <w:p w:rsidR="000004C0" w:rsidRPr="00D411E4" w:rsidRDefault="000004C0" w:rsidP="003553AA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Семенко М. Я палю свій Кобзар // Михайль Семенко. Дерзання. – К., 1914. – С.1</w:t>
      </w:r>
    </w:p>
    <w:p w:rsidR="0064331B" w:rsidRDefault="00D411E4" w:rsidP="003553AA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41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Цимбал Я. </w:t>
      </w:r>
      <w:r w:rsidR="002E7D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Творічсть </w:t>
      </w:r>
      <w:r w:rsidR="0064331B" w:rsidRPr="00D411E4">
        <w:rPr>
          <w:rFonts w:ascii="Times New Roman" w:eastAsia="Times New Roman" w:hAnsi="Times New Roman" w:cs="Times New Roman"/>
          <w:sz w:val="28"/>
          <w:szCs w:val="28"/>
          <w:lang w:eastAsia="uk-UA"/>
        </w:rPr>
        <w:t>Майк</w:t>
      </w:r>
      <w:r w:rsidR="002E7DCC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64331B" w:rsidRPr="00D41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Йогансен</w:t>
      </w:r>
      <w:r w:rsidR="002E7DCC">
        <w:rPr>
          <w:rFonts w:ascii="Times New Roman" w:eastAsia="Times New Roman" w:hAnsi="Times New Roman" w:cs="Times New Roman"/>
          <w:sz w:val="28"/>
          <w:szCs w:val="28"/>
          <w:lang w:eastAsia="uk-UA"/>
        </w:rPr>
        <w:t>а в контексті українського авангарду 20-30-х років: автореф</w:t>
      </w:r>
      <w:r w:rsidRPr="00D411E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2E7D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дис….канд.філол.наук / Я.В.Цимбал. – К., 2003. – 19с.</w:t>
      </w:r>
      <w:r w:rsidR="0064331B" w:rsidRPr="00D411E4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2E7D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64331B" w:rsidRDefault="0064331B" w:rsidP="003553AA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41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Поетика трикстеріада Михайля Семенка. Слово і час, №8, 2005р. - С.47-50</w:t>
      </w:r>
    </w:p>
    <w:p w:rsidR="006403A0" w:rsidRDefault="006403A0" w:rsidP="003553AA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Черниш Г. Мій Семенко, або Футуризм поета – футуризи літературознавки / Галина Черниш. – Глобове, 1992. – С. 6-7. – (На правах рукопису)</w:t>
      </w:r>
    </w:p>
    <w:p w:rsidR="003553AA" w:rsidRPr="00D411E4" w:rsidRDefault="003553AA" w:rsidP="003553AA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Черниш Г. Український футуризм і довкола нього / Г. Черниш// 20-ті роки</w:t>
      </w:r>
      <w:r w:rsidR="00BA2270">
        <w:rPr>
          <w:rFonts w:ascii="Times New Roman" w:eastAsia="Times New Roman" w:hAnsi="Times New Roman" w:cs="Times New Roman"/>
          <w:sz w:val="28"/>
          <w:szCs w:val="28"/>
          <w:lang w:eastAsia="uk-UA"/>
        </w:rPr>
        <w:t>: літературні дискусії, полеміки: Літературно-критичні статті [упор. В.Г.Дончик]. – К., 1991. – С.90-123.</w:t>
      </w:r>
    </w:p>
    <w:p w:rsidR="0064331B" w:rsidRDefault="0064331B" w:rsidP="0064331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80D" w:rsidRPr="00524E02" w:rsidRDefault="0008580D" w:rsidP="0064331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331B" w:rsidRDefault="0064331B" w:rsidP="006768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E02">
        <w:rPr>
          <w:rFonts w:ascii="Times New Roman" w:hAnsi="Times New Roman" w:cs="Times New Roman"/>
          <w:b/>
          <w:sz w:val="28"/>
          <w:szCs w:val="28"/>
        </w:rPr>
        <w:t>Практичне заняття 7</w:t>
      </w:r>
    </w:p>
    <w:p w:rsidR="00394011" w:rsidRPr="00524E02" w:rsidRDefault="00394011" w:rsidP="006768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Постмодернізм в європейському контексті</w:t>
      </w:r>
    </w:p>
    <w:p w:rsidR="0064331B" w:rsidRPr="00394011" w:rsidRDefault="0064331B" w:rsidP="00394011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4011">
        <w:rPr>
          <w:rFonts w:ascii="Times New Roman" w:eastAsia="Times New Roman" w:hAnsi="Times New Roman" w:cs="Times New Roman"/>
          <w:sz w:val="28"/>
          <w:szCs w:val="28"/>
          <w:lang w:eastAsia="uk-UA"/>
        </w:rPr>
        <w:t>Філософія та естетика постмодернізму. Риси постмодерного стилю.</w:t>
      </w:r>
    </w:p>
    <w:p w:rsidR="0064331B" w:rsidRDefault="00524E02" w:rsidP="00524E02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40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Український </w:t>
      </w:r>
      <w:proofErr w:type="spellStart"/>
      <w:r w:rsidRPr="00394011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постмодерн</w:t>
      </w:r>
      <w:proofErr w:type="spellEnd"/>
      <w:r w:rsidRPr="00394011">
        <w:rPr>
          <w:rFonts w:ascii="Times New Roman" w:eastAsia="Times New Roman" w:hAnsi="Times New Roman" w:cs="Times New Roman"/>
          <w:sz w:val="28"/>
          <w:szCs w:val="28"/>
          <w:lang w:eastAsia="uk-UA"/>
        </w:rPr>
        <w:t>. Дві</w:t>
      </w:r>
      <w:r w:rsidR="0064331B" w:rsidRPr="003940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стильові школи (львівсько-франківська та житомирсько</w:t>
      </w:r>
      <w:r w:rsidRPr="00394011">
        <w:rPr>
          <w:rFonts w:ascii="Times New Roman" w:eastAsia="Times New Roman" w:hAnsi="Times New Roman" w:cs="Times New Roman"/>
          <w:sz w:val="28"/>
          <w:szCs w:val="28"/>
          <w:lang w:eastAsia="uk-UA"/>
        </w:rPr>
        <w:t>-київська)</w:t>
      </w:r>
      <w:r w:rsidR="0064331B" w:rsidRPr="0039401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4331B" w:rsidRDefault="0064331B" w:rsidP="00524E02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40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Карнавальна традиція у творчості Ю.Андруховича. "Рекреації" </w:t>
      </w:r>
      <w:r w:rsidR="009B618B" w:rsidRPr="003940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«Московіада» </w:t>
      </w:r>
      <w:r w:rsidRPr="00394011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приклад посттоталітарного</w:t>
      </w:r>
      <w:r w:rsidR="00FF2629" w:rsidRPr="003940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/ постколоніального</w:t>
      </w:r>
      <w:r w:rsidRPr="003940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</w:t>
      </w:r>
      <w:r w:rsidR="00524E02" w:rsidRPr="003940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остмодернізму. </w:t>
      </w:r>
    </w:p>
    <w:p w:rsidR="00A9396A" w:rsidRPr="00394011" w:rsidRDefault="00C40EC5" w:rsidP="00394011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4011">
        <w:rPr>
          <w:rFonts w:ascii="Times New Roman" w:hAnsi="Times New Roman" w:cs="Times New Roman"/>
          <w:sz w:val="28"/>
          <w:szCs w:val="28"/>
        </w:rPr>
        <w:t>Необароко. Особливість стилістики оповідання Валерія Шевчука «Диявол, який є (Сота відьма)».</w:t>
      </w:r>
    </w:p>
    <w:p w:rsidR="00C40EC5" w:rsidRDefault="0064331B" w:rsidP="00394011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4011">
        <w:rPr>
          <w:rFonts w:ascii="Times New Roman" w:eastAsia="Times New Roman" w:hAnsi="Times New Roman" w:cs="Times New Roman"/>
          <w:sz w:val="28"/>
          <w:szCs w:val="28"/>
          <w:lang w:eastAsia="uk-UA"/>
        </w:rPr>
        <w:t>Риси постмодерного мислення у публіцист</w:t>
      </w:r>
      <w:r w:rsidR="00C40EC5" w:rsidRPr="003940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иці Умберто Еко. </w:t>
      </w:r>
    </w:p>
    <w:p w:rsidR="00394011" w:rsidRPr="00394011" w:rsidRDefault="00394011" w:rsidP="00394011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A2270" w:rsidRPr="00BA2270" w:rsidRDefault="00BA2270" w:rsidP="00BA227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BA2270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Завдання</w:t>
      </w:r>
    </w:p>
    <w:p w:rsidR="00BA2270" w:rsidRPr="00BA2270" w:rsidRDefault="00BA2270" w:rsidP="00BA2270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BA2270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Написати текст у постмодерному стилі.</w:t>
      </w:r>
    </w:p>
    <w:p w:rsidR="00BA2270" w:rsidRPr="00BA2270" w:rsidRDefault="00BA2270" w:rsidP="00BA2270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2270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Прочитати публіцистичні тексти Умберто Еко – "E-mail, підсвідоме та Суперего" , розділ "Пусть даже говорить - напрасний труд . Полемика о средствах информации" зі збірника "Картонки Минерви")</w:t>
      </w:r>
      <w:r w:rsidRPr="00BA22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hyperlink r:id="rId7" w:tgtFrame="_blank" w:history="1">
        <w:r w:rsidRPr="00BA22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http://socioline.ru/files/5/52/eko-kartonki_minervy.pdf</w:t>
        </w:r>
      </w:hyperlink>
      <w:r w:rsidRPr="00BA22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, </w:t>
      </w:r>
      <w:r w:rsidRPr="00BA2270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"Утрата особистого життя"</w:t>
      </w:r>
      <w:r w:rsidRPr="00BA22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 </w:t>
      </w:r>
      <w:hyperlink r:id="rId8" w:tgtFrame="_blank" w:history="1">
        <w:r w:rsidRPr="00BA22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http://humanitarius.com/static/nazad-15.html</w:t>
        </w:r>
      </w:hyperlink>
    </w:p>
    <w:p w:rsidR="00BA2270" w:rsidRPr="00BA2270" w:rsidRDefault="00BA2270" w:rsidP="00BA2270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BA2270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Встановити особливості символів необарокової культури у сучасній прозі В. Шевчука та У. Еко.</w:t>
      </w:r>
    </w:p>
    <w:p w:rsidR="00BA2270" w:rsidRPr="00BA2270" w:rsidRDefault="00BA2270" w:rsidP="00BA2270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BA2270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Підготувати інформацію про постмодерні тенденції у сучасному телебаченні.</w:t>
      </w:r>
    </w:p>
    <w:p w:rsidR="00C40EC5" w:rsidRDefault="00C40EC5" w:rsidP="00524E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8580D" w:rsidRDefault="0008580D" w:rsidP="00524E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8580D" w:rsidRDefault="0008580D" w:rsidP="00524E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C40EC5" w:rsidRDefault="00C40EC5" w:rsidP="00524E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40E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Література</w:t>
      </w:r>
    </w:p>
    <w:p w:rsidR="00FE1974" w:rsidRPr="00FE1974" w:rsidRDefault="00FE1974" w:rsidP="009B618B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Андрухович Ю. «Постмодернізм – не напрям, не течія, не мода…»/ Ю.Андрухович// Слово і час. – 1999. - №3. – С.66-77.</w:t>
      </w:r>
    </w:p>
    <w:p w:rsidR="00C40EC5" w:rsidRPr="00FE1974" w:rsidRDefault="009B618B" w:rsidP="009B618B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Бедзір Н. Ю.Андрухович і В.Пелевін як письменники постмодернізму (до проблеми типологічної спорідненості) //Українська література в загальноєвропейському контексті. Сучасні проблеми мовознавства та літературознавства. – Ужгород, 2002. – С.31-35.</w:t>
      </w:r>
    </w:p>
    <w:p w:rsidR="00FE1974" w:rsidRPr="009B618B" w:rsidRDefault="00FE1974" w:rsidP="009B618B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Вертипорох О. Роман Євгена Пашковського «Свято»: традиційна і постмодерна семантика бунту</w:t>
      </w:r>
      <w:r w:rsidR="003552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/ О.Вертипорох // Вісник Черкаського університету. Серія: Філологіні науки. – Черкаси, 2008. – Вип.138. – С.92-101.</w:t>
      </w:r>
    </w:p>
    <w:p w:rsidR="009B618B" w:rsidRPr="00FE1974" w:rsidRDefault="009A258E" w:rsidP="009B618B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Городнюк Н. Знаки необарокової культури Валерія Шевчука: компаративні аспекти. – Київ: Твім інтер, 2006. – 216р.</w:t>
      </w:r>
    </w:p>
    <w:p w:rsidR="00FE1974" w:rsidRPr="00C31FEF" w:rsidRDefault="00FE1974" w:rsidP="009B618B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Гундорова Т. Постмодерністська функція Андруховича з постколоніальним знаком питання / Т.Гундорова// Сучасність. – 1993. - №9. – С.79-83</w:t>
      </w:r>
    </w:p>
    <w:p w:rsidR="00C31FEF" w:rsidRPr="00F00815" w:rsidRDefault="00C31FEF" w:rsidP="009B618B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Еко У. Ім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 рози: Роман </w:t>
      </w:r>
      <w:r w:rsidR="0023061C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переклад з італ., передмова і глосарій М.І. Прокопович. – Харків: Фоліо, 2006. – 576с. – (Б-ка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світ.літ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.).</w:t>
      </w:r>
    </w:p>
    <w:p w:rsidR="00F00815" w:rsidRPr="00333FCB" w:rsidRDefault="00F00815" w:rsidP="009B618B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Енциклопедія постмодернізму / за ред. Чарльза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Е.Вінквіста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Віктора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Е.Тейлора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 – К.: Основи, 2003. – 502с.</w:t>
      </w:r>
    </w:p>
    <w:p w:rsidR="00333FCB" w:rsidRPr="00FE1974" w:rsidRDefault="00333FCB" w:rsidP="009B618B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Павлишин М. Українська культура з погляду постмодернізму / М. Павлишин // Сучасність. – 1992. - №5. – С.117 – 121. </w:t>
      </w:r>
    </w:p>
    <w:p w:rsidR="00FE1974" w:rsidRPr="00C31FEF" w:rsidRDefault="00FE1974" w:rsidP="009B618B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Хомеча Н. Діалог епох: українське бароко і постмодернізм («Екзотичні птахи і рослини» Ю. Андруховича) / Н.</w:t>
      </w:r>
      <w:r w:rsidR="002306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Хомеча // Слово і час. – 2003. - №11. – С.59 – 65.</w:t>
      </w:r>
    </w:p>
    <w:p w:rsidR="00C40EC5" w:rsidRPr="0067683C" w:rsidRDefault="00C31FEF" w:rsidP="0067683C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Юрчук О. Сучасна стратегія бароко. Модифіковані риси бароко в українській літературі кінця ХХ століття: Монографія. – Житомир, 2008. – 152с.</w:t>
      </w:r>
    </w:p>
    <w:p w:rsidR="0089728C" w:rsidRDefault="0089728C" w:rsidP="006768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80D" w:rsidRDefault="0008580D" w:rsidP="006768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80D" w:rsidRDefault="0008580D" w:rsidP="006768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331B" w:rsidRDefault="00C40EC5" w:rsidP="006768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EC5">
        <w:rPr>
          <w:rFonts w:ascii="Times New Roman" w:hAnsi="Times New Roman" w:cs="Times New Roman"/>
          <w:b/>
          <w:sz w:val="28"/>
          <w:szCs w:val="28"/>
        </w:rPr>
        <w:lastRenderedPageBreak/>
        <w:t>Практичне заняття №</w:t>
      </w:r>
      <w:r w:rsidR="0064331B" w:rsidRPr="00C40EC5">
        <w:rPr>
          <w:rFonts w:ascii="Times New Roman" w:hAnsi="Times New Roman" w:cs="Times New Roman"/>
          <w:b/>
          <w:sz w:val="28"/>
          <w:szCs w:val="28"/>
        </w:rPr>
        <w:t>8</w:t>
      </w:r>
    </w:p>
    <w:p w:rsidR="00394011" w:rsidRPr="00C40EC5" w:rsidRDefault="00394011" w:rsidP="006768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Дискурс «Нового журналізму».</w:t>
      </w:r>
    </w:p>
    <w:p w:rsidR="0064331B" w:rsidRPr="00394011" w:rsidRDefault="0064331B" w:rsidP="00394011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40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Концепція "нової журналістики": </w:t>
      </w:r>
      <w:r w:rsidR="00C40EC5" w:rsidRPr="003940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причини </w:t>
      </w:r>
      <w:r w:rsidRPr="00394011">
        <w:rPr>
          <w:rFonts w:ascii="Times New Roman" w:eastAsia="Times New Roman" w:hAnsi="Times New Roman" w:cs="Times New Roman"/>
          <w:sz w:val="28"/>
          <w:szCs w:val="28"/>
          <w:lang w:eastAsia="uk-UA"/>
        </w:rPr>
        <w:t>виникнення, ідеї, представники тощо.</w:t>
      </w:r>
    </w:p>
    <w:p w:rsidR="00394011" w:rsidRDefault="00394011" w:rsidP="00394011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Основні стилістичні прийоми «нового журналізму».</w:t>
      </w:r>
    </w:p>
    <w:p w:rsidR="0064331B" w:rsidRDefault="00394011" w:rsidP="00C40EC5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Новожурналістський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64331B" w:rsidRPr="003940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стиль на прикладі репортажів з «Антології нової журналістики»</w:t>
      </w:r>
      <w:r w:rsidR="0064331B" w:rsidRPr="003940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Тома Вульфа.</w:t>
      </w:r>
    </w:p>
    <w:p w:rsidR="0064331B" w:rsidRDefault="0064331B" w:rsidP="00C40EC5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4011">
        <w:rPr>
          <w:rFonts w:ascii="Times New Roman" w:eastAsia="Times New Roman" w:hAnsi="Times New Roman" w:cs="Times New Roman"/>
          <w:sz w:val="28"/>
          <w:szCs w:val="28"/>
          <w:lang w:eastAsia="uk-UA"/>
        </w:rPr>
        <w:t>"</w:t>
      </w:r>
      <w:proofErr w:type="spellStart"/>
      <w:r w:rsidRPr="00394011"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Електропрохолодний</w:t>
      </w:r>
      <w:proofErr w:type="spellEnd"/>
      <w:r w:rsidRPr="003940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кислотний тест" Тома Вульфа: стильові особливості</w:t>
      </w:r>
      <w:r w:rsidR="00C40EC5" w:rsidRPr="003940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твору</w:t>
      </w:r>
      <w:r w:rsidR="002F63EB" w:rsidRPr="003940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Історія написання та особливості створення цього роману. </w:t>
      </w:r>
    </w:p>
    <w:p w:rsidR="0064331B" w:rsidRDefault="0064331B" w:rsidP="00C40EC5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40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Специфіка гонзо-журналістики. "Дербі в Кенткуккі..." Х.С. Томпсона</w:t>
      </w:r>
      <w:r w:rsidR="00E30A46" w:rsidRPr="00394011">
        <w:rPr>
          <w:rFonts w:ascii="Times New Roman" w:eastAsia="Times New Roman" w:hAnsi="Times New Roman" w:cs="Times New Roman"/>
          <w:sz w:val="28"/>
          <w:szCs w:val="28"/>
          <w:lang w:eastAsia="uk-UA"/>
        </w:rPr>
        <w:t>. Наявність</w:t>
      </w:r>
      <w:r w:rsidR="00C40EC5" w:rsidRPr="003940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цього стилю в українській періодиці </w:t>
      </w:r>
      <w:r w:rsidR="002F63EB" w:rsidRPr="003940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90-х років </w:t>
      </w:r>
      <w:r w:rsidR="00C40EC5" w:rsidRPr="00394011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C42093">
        <w:rPr>
          <w:rFonts w:ascii="Times New Roman" w:eastAsia="Times New Roman" w:hAnsi="Times New Roman" w:cs="Times New Roman"/>
          <w:sz w:val="28"/>
          <w:szCs w:val="28"/>
          <w:lang w:eastAsia="uk-UA"/>
        </w:rPr>
        <w:t>публіцистика Юрія</w:t>
      </w:r>
      <w:r w:rsidR="00C40EC5" w:rsidRPr="003940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C40EC5" w:rsidRPr="00394011">
        <w:rPr>
          <w:rFonts w:ascii="Times New Roman" w:eastAsia="Times New Roman" w:hAnsi="Times New Roman" w:cs="Times New Roman"/>
          <w:sz w:val="28"/>
          <w:szCs w:val="28"/>
          <w:lang w:eastAsia="uk-UA"/>
        </w:rPr>
        <w:t>Винничук</w:t>
      </w:r>
      <w:r w:rsidR="00DD32ED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proofErr w:type="spellEnd"/>
      <w:r w:rsidR="00DD32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газеті</w:t>
      </w:r>
      <w:r w:rsidR="00E30A46" w:rsidRPr="003940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r w:rsidR="00C4209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Post-</w:t>
      </w:r>
      <w:proofErr w:type="spellStart"/>
      <w:r w:rsidR="00C4209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Поступ</w:t>
      </w:r>
      <w:proofErr w:type="spellEnd"/>
      <w:r w:rsidR="00C42093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C4209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="00C40EC5" w:rsidRPr="00394011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2F63EB" w:rsidRPr="0039401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9728C" w:rsidRPr="0089728C" w:rsidRDefault="002F63EB" w:rsidP="00C40EC5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4011">
        <w:rPr>
          <w:rFonts w:ascii="Times New Roman" w:eastAsia="Times New Roman" w:hAnsi="Times New Roman" w:cs="Times New Roman"/>
          <w:sz w:val="28"/>
          <w:szCs w:val="28"/>
          <w:lang w:eastAsia="uk-UA"/>
        </w:rPr>
        <w:t>«Нова нова журналістика» 80-90-х років - наступний етап розвитку журналістського стилю.</w:t>
      </w:r>
    </w:p>
    <w:p w:rsidR="00C40EC5" w:rsidRDefault="00C40EC5" w:rsidP="00C40EC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40E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Завдання</w:t>
      </w:r>
    </w:p>
    <w:p w:rsidR="00C40EC5" w:rsidRPr="00394011" w:rsidRDefault="00C40EC5" w:rsidP="00C40EC5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394011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Написати журналістський текст (жанр за вибором) у стилі нового журналізму. Мотивувати використані прийоми. </w:t>
      </w:r>
    </w:p>
    <w:p w:rsidR="003D7A28" w:rsidRPr="00394011" w:rsidRDefault="003D7A28" w:rsidP="00C40EC5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394011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На прикладі репортажу Тома Вульфа проаналізувати поетику «нового журналізму» та визначити приналежність прийомів до літератури чи журналістики.</w:t>
      </w:r>
    </w:p>
    <w:p w:rsidR="003D7A28" w:rsidRPr="00394011" w:rsidRDefault="003D7A28" w:rsidP="00C40EC5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394011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Підготуватися до дискусії про наявність суб’єктивізму як норми в журналістиці.</w:t>
      </w:r>
    </w:p>
    <w:p w:rsidR="0089728C" w:rsidRDefault="0089728C" w:rsidP="00D411E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D411E4" w:rsidRPr="00D92891" w:rsidRDefault="00D411E4" w:rsidP="00D411E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9289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Література</w:t>
      </w:r>
    </w:p>
    <w:p w:rsidR="00E204F4" w:rsidRPr="00E204F4" w:rsidRDefault="00E204F4" w:rsidP="00E204F4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Бойнтон</w:t>
      </w:r>
      <w:proofErr w:type="spellEnd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Р. С. </w:t>
      </w:r>
      <w:proofErr w:type="spellStart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Предисловие</w:t>
      </w:r>
      <w:proofErr w:type="spellEnd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 </w:t>
      </w:r>
      <w:proofErr w:type="spellStart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книге</w:t>
      </w:r>
      <w:proofErr w:type="spellEnd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proofErr w:type="spellStart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Новый</w:t>
      </w:r>
      <w:proofErr w:type="spellEnd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новый</w:t>
      </w:r>
      <w:proofErr w:type="spellEnd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журнализм</w:t>
      </w:r>
      <w:proofErr w:type="spellEnd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D928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[</w:t>
      </w:r>
      <w:proofErr w:type="spellStart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Электронный</w:t>
      </w:r>
      <w:proofErr w:type="spellEnd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ресурс] / Р. С. </w:t>
      </w:r>
      <w:proofErr w:type="spellStart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Бойнтон</w:t>
      </w:r>
      <w:proofErr w:type="spellEnd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[пер. с англ. Т. </w:t>
      </w:r>
      <w:proofErr w:type="spellStart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Филаткиной</w:t>
      </w:r>
      <w:proofErr w:type="spellEnd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] //</w:t>
      </w:r>
      <w:proofErr w:type="spellStart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Русский</w:t>
      </w:r>
      <w:proofErr w:type="spellEnd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журнал. – 2005. – 26 </w:t>
      </w:r>
      <w:proofErr w:type="spellStart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окт</w:t>
      </w:r>
      <w:proofErr w:type="spellEnd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– Режим </w:t>
      </w:r>
      <w:proofErr w:type="spellStart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доступа</w:t>
      </w:r>
      <w:proofErr w:type="spellEnd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: http://www.russ.ru/layout/set/print/Kniga-nedeli/Predislovie.</w:t>
      </w:r>
    </w:p>
    <w:p w:rsidR="00E204F4" w:rsidRDefault="00E204F4" w:rsidP="00E204F4">
      <w:pPr>
        <w:pStyle w:val="a3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Вулф</w:t>
      </w:r>
      <w:proofErr w:type="spellEnd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Т. </w:t>
      </w:r>
      <w:proofErr w:type="spellStart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Новая</w:t>
      </w:r>
      <w:proofErr w:type="spellEnd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журналистика</w:t>
      </w:r>
      <w:proofErr w:type="spellEnd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и </w:t>
      </w:r>
      <w:proofErr w:type="spellStart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Антология</w:t>
      </w:r>
      <w:proofErr w:type="spellEnd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новой</w:t>
      </w:r>
      <w:proofErr w:type="spellEnd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журналистики</w:t>
      </w:r>
      <w:proofErr w:type="spellEnd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 Том </w:t>
      </w:r>
      <w:proofErr w:type="spellStart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Вулф</w:t>
      </w:r>
      <w:proofErr w:type="spellEnd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[пер. с англ. Д. А. </w:t>
      </w:r>
      <w:proofErr w:type="spellStart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Благов</w:t>
      </w:r>
      <w:proofErr w:type="spellEnd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Ю. А. </w:t>
      </w:r>
      <w:proofErr w:type="spellStart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Балаян</w:t>
      </w:r>
      <w:proofErr w:type="spellEnd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]. – СПб. : Амфора, 2008. – 574 с. – (</w:t>
      </w:r>
      <w:proofErr w:type="spellStart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Серия</w:t>
      </w:r>
      <w:proofErr w:type="spellEnd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«Амфора 21»).</w:t>
      </w:r>
    </w:p>
    <w:p w:rsidR="004112CA" w:rsidRDefault="004112CA" w:rsidP="004112CA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12CA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Коновалова Ж. «</w:t>
      </w:r>
      <w:proofErr w:type="spellStart"/>
      <w:r w:rsidRPr="004112CA">
        <w:rPr>
          <w:rFonts w:ascii="Times New Roman" w:eastAsia="Times New Roman" w:hAnsi="Times New Roman" w:cs="Times New Roman"/>
          <w:sz w:val="28"/>
          <w:szCs w:val="28"/>
          <w:lang w:eastAsia="uk-UA"/>
        </w:rPr>
        <w:t>Американская</w:t>
      </w:r>
      <w:proofErr w:type="spellEnd"/>
      <w:r w:rsidRPr="004112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112CA">
        <w:rPr>
          <w:rFonts w:ascii="Times New Roman" w:eastAsia="Times New Roman" w:hAnsi="Times New Roman" w:cs="Times New Roman"/>
          <w:sz w:val="28"/>
          <w:szCs w:val="28"/>
          <w:lang w:eastAsia="uk-UA"/>
        </w:rPr>
        <w:t>мечта</w:t>
      </w:r>
      <w:proofErr w:type="spellEnd"/>
      <w:r w:rsidRPr="004112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в </w:t>
      </w:r>
      <w:proofErr w:type="spellStart"/>
      <w:r w:rsidRPr="004112CA">
        <w:rPr>
          <w:rFonts w:ascii="Times New Roman" w:eastAsia="Times New Roman" w:hAnsi="Times New Roman" w:cs="Times New Roman"/>
          <w:sz w:val="28"/>
          <w:szCs w:val="28"/>
          <w:lang w:eastAsia="uk-UA"/>
        </w:rPr>
        <w:t>художественно-документальной</w:t>
      </w:r>
      <w:proofErr w:type="spellEnd"/>
      <w:r w:rsidRPr="004112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112CA">
        <w:rPr>
          <w:rFonts w:ascii="Times New Roman" w:eastAsia="Times New Roman" w:hAnsi="Times New Roman" w:cs="Times New Roman"/>
          <w:sz w:val="28"/>
          <w:szCs w:val="28"/>
          <w:lang w:eastAsia="uk-UA"/>
        </w:rPr>
        <w:t>литературе</w:t>
      </w:r>
      <w:proofErr w:type="spellEnd"/>
      <w:r w:rsidRPr="004112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США </w:t>
      </w:r>
      <w:proofErr w:type="spellStart"/>
      <w:r w:rsidRPr="004112CA">
        <w:rPr>
          <w:rFonts w:ascii="Times New Roman" w:eastAsia="Times New Roman" w:hAnsi="Times New Roman" w:cs="Times New Roman"/>
          <w:sz w:val="28"/>
          <w:szCs w:val="28"/>
          <w:lang w:eastAsia="uk-UA"/>
        </w:rPr>
        <w:t>второй</w:t>
      </w:r>
      <w:proofErr w:type="spellEnd"/>
      <w:r w:rsidRPr="004112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112CA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половины</w:t>
      </w:r>
      <w:proofErr w:type="spellEnd"/>
      <w:r w:rsidRPr="004112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XX </w:t>
      </w:r>
      <w:proofErr w:type="spellStart"/>
      <w:r w:rsidRPr="004112CA">
        <w:rPr>
          <w:rFonts w:ascii="Times New Roman" w:eastAsia="Times New Roman" w:hAnsi="Times New Roman" w:cs="Times New Roman"/>
          <w:sz w:val="28"/>
          <w:szCs w:val="28"/>
          <w:lang w:eastAsia="uk-UA"/>
        </w:rPr>
        <w:t>века</w:t>
      </w:r>
      <w:proofErr w:type="spellEnd"/>
      <w:r w:rsidR="008972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[</w:t>
      </w:r>
      <w:proofErr w:type="spellStart"/>
      <w:r w:rsidR="0089728C">
        <w:rPr>
          <w:rFonts w:ascii="Times New Roman" w:eastAsia="Times New Roman" w:hAnsi="Times New Roman" w:cs="Times New Roman"/>
          <w:sz w:val="28"/>
          <w:szCs w:val="28"/>
          <w:lang w:eastAsia="uk-UA"/>
        </w:rPr>
        <w:t>Электронный</w:t>
      </w:r>
      <w:proofErr w:type="spellEnd"/>
      <w:r w:rsidR="008972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ресурс] : дис. </w:t>
      </w:r>
      <w:r w:rsidRPr="004112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канд. </w:t>
      </w:r>
      <w:proofErr w:type="spellStart"/>
      <w:r w:rsidRPr="004112CA">
        <w:rPr>
          <w:rFonts w:ascii="Times New Roman" w:eastAsia="Times New Roman" w:hAnsi="Times New Roman" w:cs="Times New Roman"/>
          <w:sz w:val="28"/>
          <w:szCs w:val="28"/>
          <w:lang w:eastAsia="uk-UA"/>
        </w:rPr>
        <w:t>филол</w:t>
      </w:r>
      <w:proofErr w:type="spellEnd"/>
      <w:r w:rsidRPr="004112CA">
        <w:rPr>
          <w:rFonts w:ascii="Times New Roman" w:eastAsia="Times New Roman" w:hAnsi="Times New Roman" w:cs="Times New Roman"/>
          <w:sz w:val="28"/>
          <w:szCs w:val="28"/>
          <w:lang w:eastAsia="uk-UA"/>
        </w:rPr>
        <w:t>. наук: 10.01.10 / Ж. Коновалова. – Казань, 2009. – 213 с. – Режим доступа:http://www.dissercat.com/content/amerikanskaya-mechta-v-khudozhestvenno-dokumentalnoi-literature-ssha-vtoroi-poloviny-xx-veka#ixzz39BJ6t5pu.</w:t>
      </w:r>
    </w:p>
    <w:p w:rsidR="004112CA" w:rsidRPr="004112CA" w:rsidRDefault="004112CA" w:rsidP="004112CA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112CA">
        <w:rPr>
          <w:rFonts w:ascii="Times New Roman" w:eastAsia="Times New Roman" w:hAnsi="Times New Roman" w:cs="Times New Roman"/>
          <w:sz w:val="28"/>
          <w:szCs w:val="28"/>
          <w:lang w:eastAsia="uk-UA"/>
        </w:rPr>
        <w:t>Михед</w:t>
      </w:r>
      <w:proofErr w:type="spellEnd"/>
      <w:r w:rsidRPr="004112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 П. «Новий журналізм» як </w:t>
      </w:r>
      <w:proofErr w:type="spellStart"/>
      <w:r w:rsidRPr="004112CA">
        <w:rPr>
          <w:rFonts w:ascii="Times New Roman" w:eastAsia="Times New Roman" w:hAnsi="Times New Roman" w:cs="Times New Roman"/>
          <w:sz w:val="28"/>
          <w:szCs w:val="28"/>
          <w:lang w:eastAsia="uk-UA"/>
        </w:rPr>
        <w:t>генологічний</w:t>
      </w:r>
      <w:proofErr w:type="spellEnd"/>
      <w:r w:rsidRPr="004112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фактор формування автобіографічного </w:t>
      </w:r>
      <w:proofErr w:type="spellStart"/>
      <w:r w:rsidRPr="004112CA">
        <w:rPr>
          <w:rFonts w:ascii="Times New Roman" w:eastAsia="Times New Roman" w:hAnsi="Times New Roman" w:cs="Times New Roman"/>
          <w:sz w:val="28"/>
          <w:szCs w:val="28"/>
          <w:lang w:eastAsia="uk-UA"/>
        </w:rPr>
        <w:t>реаліті</w:t>
      </w:r>
      <w:proofErr w:type="spellEnd"/>
      <w:r w:rsidRPr="004112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роману/ О. П. </w:t>
      </w:r>
      <w:proofErr w:type="spellStart"/>
      <w:r w:rsidRPr="004112CA">
        <w:rPr>
          <w:rFonts w:ascii="Times New Roman" w:eastAsia="Times New Roman" w:hAnsi="Times New Roman" w:cs="Times New Roman"/>
          <w:sz w:val="28"/>
          <w:szCs w:val="28"/>
          <w:lang w:eastAsia="uk-UA"/>
        </w:rPr>
        <w:t>Михед</w:t>
      </w:r>
      <w:proofErr w:type="spellEnd"/>
      <w:r w:rsidRPr="004112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// Наукові записки [Ніжинського державного університету ім. Миколи Гоголя]. Серія: Філологічні науки. – 2012. – Кн. 1. – С. 27–31.</w:t>
      </w:r>
    </w:p>
    <w:p w:rsidR="00D411E4" w:rsidRPr="00D411E4" w:rsidRDefault="00D411E4" w:rsidP="00364F58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411E4">
        <w:rPr>
          <w:rFonts w:ascii="Times New Roman" w:eastAsia="Times New Roman" w:hAnsi="Times New Roman" w:cs="Times New Roman"/>
          <w:sz w:val="28"/>
          <w:szCs w:val="28"/>
          <w:lang w:eastAsia="uk-UA"/>
        </w:rPr>
        <w:t>Мулярчик</w:t>
      </w:r>
      <w:proofErr w:type="spellEnd"/>
      <w:r w:rsidRPr="00D41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А. С. Что случилось с «новым журнализмом» / А. С. Мулярчик // США – экономика, политика, идеология. – 1979. – No10. –С. 80–84.</w:t>
      </w:r>
    </w:p>
    <w:p w:rsidR="00D411E4" w:rsidRPr="00D411E4" w:rsidRDefault="00D411E4" w:rsidP="00364F58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411E4">
        <w:rPr>
          <w:rFonts w:ascii="Times New Roman" w:eastAsia="Times New Roman" w:hAnsi="Times New Roman" w:cs="Times New Roman"/>
          <w:sz w:val="28"/>
          <w:szCs w:val="28"/>
          <w:lang w:eastAsia="uk-UA"/>
        </w:rPr>
        <w:t>Несмелова О. О. Новый журнализм: теоритические принципы и их художественное воплощение / О. О. Несмелова, Ж. Г. Коновалова// Учен. зап. Казан. ун-та. Сер. «Гуманит. науки». – 2011. – Т. 153, кн. 2. –С. 245–258.</w:t>
      </w:r>
    </w:p>
    <w:p w:rsidR="00C75844" w:rsidRDefault="00C75844" w:rsidP="00364F58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5844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Сердюк О. Факт і його освоєння як головна проблема американської «нової журналістики» / Олена Сердюк// Вісник Львівського університету. Серія «Іноземні мови». – Львів, 2012. – Вип. 20. – Ч. 2. –С. 126–131.</w:t>
      </w:r>
    </w:p>
    <w:p w:rsidR="004112CA" w:rsidRDefault="00C75844" w:rsidP="004112CA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58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Титаренко М. Американський новий журналізм: Terra Incognita [Електронний ресурс] / Марія Титаренко// Медіакритика. – 2011. – 21вересня. – Режим доступу: </w:t>
      </w:r>
      <w:hyperlink r:id="rId9" w:history="1">
        <w:r w:rsidR="004112CA" w:rsidRPr="00987C34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uk-UA"/>
          </w:rPr>
          <w:t>http://www.mediakrytyka.info/za-scho-krytykuyut-media/amerykanskyy-novyy-zhurnalizm-terra-incognita.html</w:t>
        </w:r>
      </w:hyperlink>
      <w:r w:rsidRPr="004112C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112CA" w:rsidRPr="004112CA" w:rsidRDefault="004112CA" w:rsidP="004112CA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112CA">
        <w:rPr>
          <w:rFonts w:ascii="Times New Roman" w:eastAsia="Times New Roman" w:hAnsi="Times New Roman" w:cs="Times New Roman"/>
          <w:sz w:val="28"/>
          <w:szCs w:val="28"/>
          <w:lang w:eastAsia="uk-UA"/>
        </w:rPr>
        <w:t>Шутяк</w:t>
      </w:r>
      <w:proofErr w:type="spellEnd"/>
      <w:r w:rsidRPr="004112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Л. М. Американський та український «новий журналізм»: компаративний аспект/ Л. М. </w:t>
      </w:r>
      <w:proofErr w:type="spellStart"/>
      <w:r w:rsidRPr="004112CA">
        <w:rPr>
          <w:rFonts w:ascii="Times New Roman" w:eastAsia="Times New Roman" w:hAnsi="Times New Roman" w:cs="Times New Roman"/>
          <w:sz w:val="28"/>
          <w:szCs w:val="28"/>
          <w:lang w:eastAsia="uk-UA"/>
        </w:rPr>
        <w:t>Шутяк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12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// </w:t>
      </w:r>
      <w:proofErr w:type="spellStart"/>
      <w:r w:rsidRPr="004112CA">
        <w:rPr>
          <w:rFonts w:ascii="Times New Roman" w:eastAsia="Times New Roman" w:hAnsi="Times New Roman" w:cs="Times New Roman"/>
          <w:sz w:val="28"/>
          <w:szCs w:val="28"/>
          <w:lang w:eastAsia="uk-UA"/>
        </w:rPr>
        <w:t>Теле</w:t>
      </w:r>
      <w:proofErr w:type="spellEnd"/>
      <w:r w:rsidRPr="004112CA">
        <w:rPr>
          <w:rFonts w:ascii="Times New Roman" w:eastAsia="Times New Roman" w:hAnsi="Times New Roman" w:cs="Times New Roman"/>
          <w:sz w:val="28"/>
          <w:szCs w:val="28"/>
          <w:lang w:eastAsia="uk-UA"/>
        </w:rPr>
        <w:t>- та радіожурналістика. – Львів, 2013. – Вип. 12. – С. 410–414.</w:t>
      </w:r>
    </w:p>
    <w:p w:rsidR="004112CA" w:rsidRPr="004112CA" w:rsidRDefault="004112CA" w:rsidP="004112C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4331B" w:rsidRDefault="0064331B" w:rsidP="0064331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4331B" w:rsidRPr="00405947" w:rsidRDefault="003D7A28" w:rsidP="0067683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0594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Практичне заняття №</w:t>
      </w:r>
      <w:r w:rsidR="0064331B" w:rsidRPr="0040594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9</w:t>
      </w:r>
    </w:p>
    <w:p w:rsidR="0064331B" w:rsidRDefault="00394011" w:rsidP="0067683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Стилі</w:t>
      </w:r>
      <w:r w:rsidR="003D7A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сучасної </w:t>
      </w:r>
      <w:proofErr w:type="spellStart"/>
      <w:r w:rsidR="003D7A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репортажистики</w:t>
      </w:r>
      <w:proofErr w:type="spellEnd"/>
    </w:p>
    <w:p w:rsidR="0067683C" w:rsidRPr="0064331B" w:rsidRDefault="0067683C" w:rsidP="0067683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3D7A28" w:rsidRPr="00E204F4" w:rsidRDefault="003D7A28" w:rsidP="00E204F4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Художній репортаж</w:t>
      </w:r>
      <w:r w:rsidR="00405947"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Україні: стан, представники та перспективи</w:t>
      </w:r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. Два напрями українсь</w:t>
      </w:r>
      <w:r w:rsidR="00E204F4"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кої сучасної </w:t>
      </w:r>
      <w:proofErr w:type="spellStart"/>
      <w:r w:rsidR="00E204F4"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репортажистики</w:t>
      </w:r>
      <w:proofErr w:type="spellEnd"/>
      <w:r w:rsidR="00E204F4"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(за</w:t>
      </w:r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А.Бондарем</w:t>
      </w:r>
      <w:proofErr w:type="spellEnd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E204F4"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4331B" w:rsidRDefault="00405947" w:rsidP="003D7A28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Журналістський стиль </w:t>
      </w:r>
      <w:proofErr w:type="spellStart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творчісті</w:t>
      </w:r>
      <w:proofErr w:type="spellEnd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Олега </w:t>
      </w:r>
      <w:proofErr w:type="spellStart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Криштопи</w:t>
      </w:r>
      <w:proofErr w:type="spellEnd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. М</w:t>
      </w:r>
      <w:r w:rsidR="0064331B"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етоди збирання</w:t>
      </w:r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матеріалу, місце ділогів тощо</w:t>
      </w:r>
      <w:r w:rsidR="0064331B"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у книзі «Україна: масштаб 1:1».</w:t>
      </w:r>
    </w:p>
    <w:p w:rsidR="003D7A28" w:rsidRDefault="00405947" w:rsidP="003D7A28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Особливості подання інформації Наталкою Гуменюк у книзі «Майдан Тахрір. У пошуках втраченої революції».</w:t>
      </w:r>
    </w:p>
    <w:p w:rsidR="00E204F4" w:rsidRDefault="0064331B" w:rsidP="003D7A28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Діяльніст</w:t>
      </w:r>
      <w:r w:rsidR="00405947"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ь Олесі Яремчук. Стиль репортажів</w:t>
      </w:r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5201A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журналістки</w:t>
      </w:r>
      <w:proofErr w:type="spellEnd"/>
      <w:r w:rsidR="005201A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="005201AD">
        <w:rPr>
          <w:rFonts w:ascii="Times New Roman" w:eastAsia="Times New Roman" w:hAnsi="Times New Roman" w:cs="Times New Roman"/>
          <w:sz w:val="28"/>
          <w:szCs w:val="28"/>
          <w:lang w:eastAsia="uk-UA"/>
        </w:rPr>
        <w:t>у виданні «</w:t>
      </w:r>
      <w:proofErr w:type="spellStart"/>
      <w:r w:rsidR="005201AD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="005201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5201AD">
        <w:rPr>
          <w:rFonts w:ascii="Times New Roman" w:eastAsia="Times New Roman" w:hAnsi="Times New Roman" w:cs="Times New Roman"/>
          <w:sz w:val="28"/>
          <w:szCs w:val="28"/>
          <w:lang w:eastAsia="uk-UA"/>
        </w:rPr>
        <w:t>Ukrainians</w:t>
      </w:r>
      <w:proofErr w:type="spellEnd"/>
      <w:r w:rsidR="005201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(зокрема, </w:t>
      </w:r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"Вони вбили "Батька нації" та "Це треба бачити"</w:t>
      </w:r>
      <w:r w:rsidR="005201A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4331B" w:rsidRDefault="0064331B" w:rsidP="003D7A28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CD421D">
        <w:rPr>
          <w:rFonts w:ascii="Times New Roman" w:eastAsia="Times New Roman" w:hAnsi="Times New Roman" w:cs="Times New Roman"/>
          <w:sz w:val="28"/>
          <w:szCs w:val="28"/>
          <w:lang w:eastAsia="uk-UA"/>
        </w:rPr>
        <w:t>Стиль фронтових</w:t>
      </w:r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D42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подорожніх </w:t>
      </w:r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репортажі</w:t>
      </w:r>
      <w:r w:rsidR="00CD42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Артема </w:t>
      </w:r>
      <w:proofErr w:type="spellStart"/>
      <w:r w:rsidR="00CD421D">
        <w:rPr>
          <w:rFonts w:ascii="Times New Roman" w:eastAsia="Times New Roman" w:hAnsi="Times New Roman" w:cs="Times New Roman"/>
          <w:sz w:val="28"/>
          <w:szCs w:val="28"/>
          <w:lang w:eastAsia="uk-UA"/>
        </w:rPr>
        <w:t>Чапая</w:t>
      </w:r>
      <w:proofErr w:type="spellEnd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D421D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"Краматорськ. Репортаж </w:t>
      </w:r>
      <w:proofErr w:type="spellStart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из</w:t>
      </w:r>
      <w:proofErr w:type="spellEnd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</w:t>
      </w:r>
      <w:proofErr w:type="spellEnd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обстрела</w:t>
      </w:r>
      <w:proofErr w:type="spellEnd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"</w:t>
      </w:r>
      <w:r w:rsidR="00CD42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«Подорож із </w:t>
      </w:r>
      <w:proofErr w:type="spellStart"/>
      <w:r w:rsidR="00CD421D">
        <w:rPr>
          <w:rFonts w:ascii="Times New Roman" w:eastAsia="Times New Roman" w:hAnsi="Times New Roman" w:cs="Times New Roman"/>
          <w:sz w:val="28"/>
          <w:szCs w:val="28"/>
          <w:lang w:eastAsia="uk-UA"/>
        </w:rPr>
        <w:t>Мамайотою</w:t>
      </w:r>
      <w:proofErr w:type="spellEnd"/>
      <w:r w:rsidR="00CD42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пошуках України»)</w:t>
      </w:r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4331B" w:rsidRPr="00E204F4" w:rsidRDefault="00405947" w:rsidP="003D7A28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Риси стилю </w:t>
      </w:r>
      <w:proofErr w:type="spellStart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гонзо</w:t>
      </w:r>
      <w:proofErr w:type="spellEnd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3D7A28"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журналістики</w:t>
      </w:r>
      <w:r w:rsidR="0064331B"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сучасному радіо. Гонзо-ефір на радіо Old Fashioned Radio. </w:t>
      </w:r>
    </w:p>
    <w:p w:rsidR="003D7A28" w:rsidRDefault="003D7A28" w:rsidP="003D7A28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D7A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Завдання</w:t>
      </w:r>
    </w:p>
    <w:p w:rsidR="003D7A28" w:rsidRDefault="003D7A28" w:rsidP="003D7A28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C42093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Дати коротку характеристику сайт</w:t>
      </w:r>
      <w:r w:rsidR="00405947" w:rsidRPr="00C42093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у «</w:t>
      </w:r>
      <w:proofErr w:type="spellStart"/>
      <w:r w:rsidR="00405947" w:rsidRPr="00C42093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The</w:t>
      </w:r>
      <w:proofErr w:type="spellEnd"/>
      <w:r w:rsidR="00405947" w:rsidRPr="00C42093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proofErr w:type="spellStart"/>
      <w:r w:rsidR="00405947" w:rsidRPr="00C42093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Ukrainian</w:t>
      </w:r>
      <w:r w:rsidR="005201AD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s</w:t>
      </w:r>
      <w:proofErr w:type="spellEnd"/>
      <w:r w:rsidR="00405947" w:rsidRPr="00C42093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», «Gazeta.ua» та «INSIDER»,</w:t>
      </w:r>
      <w:r w:rsidRPr="00C42093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r w:rsidR="00405947" w:rsidRPr="00C42093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«Українська правда» та </w:t>
      </w:r>
      <w:r w:rsidRPr="00C42093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видавництву "Тепмора" </w:t>
      </w:r>
      <w:r w:rsidR="00405947" w:rsidRPr="00C42093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r w:rsidRPr="00C42093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як успішним прикладам реалізації репортажних спецпроектів. Проаналізувати стиль, вибрану тематику та діяльність репортаж</w:t>
      </w:r>
      <w:r w:rsidR="0003575B" w:rsidRPr="00C42093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истів на сайті, а також звернути</w:t>
      </w:r>
      <w:r w:rsidRPr="00C42093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увагу на концепції програм, в рамках яких здійснюється робота над репортажем.</w:t>
      </w:r>
    </w:p>
    <w:p w:rsidR="00E204F4" w:rsidRPr="00C42093" w:rsidRDefault="00E204F4" w:rsidP="003D7A28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Підготувати коротку інформацію про сучасний перекладний польський репортаж в Україні.</w:t>
      </w:r>
    </w:p>
    <w:p w:rsidR="003D7A28" w:rsidRPr="00C42093" w:rsidRDefault="003D7A28" w:rsidP="003D7A28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C42093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Написати художній репортаж (тема – за вибором).</w:t>
      </w:r>
    </w:p>
    <w:p w:rsidR="0089728C" w:rsidRDefault="0089728C" w:rsidP="00C7584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8580D" w:rsidRDefault="0008580D" w:rsidP="00C7584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8580D" w:rsidRDefault="0008580D" w:rsidP="00C7584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C75844" w:rsidRDefault="00C75844" w:rsidP="00C7584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Література</w:t>
      </w:r>
    </w:p>
    <w:p w:rsidR="00E204F4" w:rsidRDefault="00E204F4" w:rsidP="00E204F4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Белей</w:t>
      </w:r>
      <w:proofErr w:type="spellEnd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Л. Факти польської «літератури факту» [Електронний ресурс] / Лесь </w:t>
      </w:r>
      <w:proofErr w:type="spellStart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Белей</w:t>
      </w:r>
      <w:proofErr w:type="spellEnd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// </w:t>
      </w:r>
      <w:proofErr w:type="spellStart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ЛітАкцент</w:t>
      </w:r>
      <w:proofErr w:type="spellEnd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– 2012. – 9 квітня. – Режим доступу: </w:t>
      </w:r>
      <w:hyperlink r:id="rId10" w:history="1">
        <w:r w:rsidRPr="00987C34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uk-UA"/>
          </w:rPr>
          <w:t>http://litakcent.com/2012/04/09/fakty-polskoji-literatury-faktu/</w:t>
        </w:r>
      </w:hyperlink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204F4" w:rsidRPr="00E204F4" w:rsidRDefault="00E204F4" w:rsidP="00E204F4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Бондар А. Польський репортаж. Як увійти в літературу з чорного ходу/ Андрій Бондар// Культура 3.0. Семінар культурної критики та репортажу. – К., 2014. – С. 161–168.</w:t>
      </w:r>
    </w:p>
    <w:p w:rsidR="004A4584" w:rsidRPr="00CD421D" w:rsidRDefault="004A4584" w:rsidP="00E74F55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Гонзо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-ефір. </w:t>
      </w:r>
      <w:proofErr w:type="spellStart"/>
      <w:r>
        <w:rPr>
          <w:rFonts w:ascii="Times New Roman" w:hAnsi="Times New Roman" w:cs="Times New Roman"/>
          <w:sz w:val="28"/>
          <w:szCs w:val="28"/>
        </w:rPr>
        <w:t>Old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Fashioned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Radio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Режим доступу: </w:t>
      </w:r>
      <w:hyperlink r:id="rId11" w:tgtFrame="_blank" w:history="1">
        <w:r w:rsidRPr="003D7A2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https://ofr.fm/uk/show/gonzo-efir/</w:t>
        </w:r>
      </w:hyperlink>
      <w:r w:rsidRPr="003D7A2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CD421D" w:rsidRPr="00CD421D" w:rsidRDefault="00CD421D" w:rsidP="00CD421D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CD421D">
        <w:rPr>
          <w:rFonts w:ascii="Times New Roman" w:eastAsia="Times New Roman" w:hAnsi="Times New Roman" w:cs="Times New Roman"/>
          <w:sz w:val="28"/>
          <w:szCs w:val="28"/>
          <w:lang w:eastAsia="uk-UA"/>
        </w:rPr>
        <w:t>Джугастрянська</w:t>
      </w:r>
      <w:proofErr w:type="spellEnd"/>
      <w:r w:rsidRPr="00CD42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Ю. Два погляди на книжку Артема </w:t>
      </w:r>
      <w:proofErr w:type="spellStart"/>
      <w:r w:rsidRPr="00CD421D">
        <w:rPr>
          <w:rFonts w:ascii="Times New Roman" w:eastAsia="Times New Roman" w:hAnsi="Times New Roman" w:cs="Times New Roman"/>
          <w:sz w:val="28"/>
          <w:szCs w:val="28"/>
          <w:lang w:eastAsia="uk-UA"/>
        </w:rPr>
        <w:t>Чапая</w:t>
      </w:r>
      <w:proofErr w:type="spellEnd"/>
      <w:r w:rsidRPr="00CD42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«Подорож із </w:t>
      </w:r>
      <w:proofErr w:type="spellStart"/>
      <w:r w:rsidRPr="00CD421D">
        <w:rPr>
          <w:rFonts w:ascii="Times New Roman" w:eastAsia="Times New Roman" w:hAnsi="Times New Roman" w:cs="Times New Roman"/>
          <w:sz w:val="28"/>
          <w:szCs w:val="28"/>
          <w:lang w:eastAsia="uk-UA"/>
        </w:rPr>
        <w:t>Мамайотою</w:t>
      </w:r>
      <w:proofErr w:type="spellEnd"/>
      <w:r w:rsidRPr="00CD42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пошуках України» [Електронний ресурс] / Юлія </w:t>
      </w:r>
      <w:proofErr w:type="spellStart"/>
      <w:r w:rsidRPr="00CD421D">
        <w:rPr>
          <w:rFonts w:ascii="Times New Roman" w:eastAsia="Times New Roman" w:hAnsi="Times New Roman" w:cs="Times New Roman"/>
          <w:sz w:val="28"/>
          <w:szCs w:val="28"/>
          <w:lang w:eastAsia="uk-UA"/>
        </w:rPr>
        <w:t>Джугастрянська</w:t>
      </w:r>
      <w:proofErr w:type="spellEnd"/>
      <w:r w:rsidRPr="00CD42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// </w:t>
      </w:r>
      <w:proofErr w:type="spellStart"/>
      <w:r w:rsidRPr="00CD421D">
        <w:rPr>
          <w:rFonts w:ascii="Times New Roman" w:eastAsia="Times New Roman" w:hAnsi="Times New Roman" w:cs="Times New Roman"/>
          <w:sz w:val="28"/>
          <w:szCs w:val="28"/>
          <w:lang w:eastAsia="uk-UA"/>
        </w:rPr>
        <w:t>ЛітАкцент</w:t>
      </w:r>
      <w:proofErr w:type="spellEnd"/>
      <w:r w:rsidRPr="00CD421D">
        <w:rPr>
          <w:rFonts w:ascii="Times New Roman" w:eastAsia="Times New Roman" w:hAnsi="Times New Roman" w:cs="Times New Roman"/>
          <w:sz w:val="28"/>
          <w:szCs w:val="28"/>
          <w:lang w:eastAsia="uk-UA"/>
        </w:rPr>
        <w:t>. – 2011. – 11 жовтня. – Режим доступу: http://litakcent.com/2011/10/11/dva-pohljady-na-knyzhku-artema-chapaja-podorozh-iz-mamajotoju-u-poshukah-ukrajiny/.</w:t>
      </w:r>
    </w:p>
    <w:p w:rsidR="00C75844" w:rsidRPr="00E74F55" w:rsidRDefault="00C75844" w:rsidP="00E74F55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5844">
        <w:rPr>
          <w:rFonts w:ascii="Times New Roman" w:eastAsia="Times New Roman" w:hAnsi="Times New Roman" w:cs="Times New Roman"/>
          <w:sz w:val="28"/>
          <w:szCs w:val="28"/>
          <w:lang w:eastAsia="uk-UA"/>
        </w:rPr>
        <w:t>Наумець</w:t>
      </w:r>
      <w:proofErr w:type="spellEnd"/>
      <w:r w:rsidRPr="00C758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І. Марина Ахмедова: репортаж як стиль життя [Електронний ресурс] / Ірина Наумець// Медіаграмотність. – 2013. – 15 квітня. – Режим доступу: </w:t>
      </w:r>
      <w:hyperlink r:id="rId12" w:history="1">
        <w:r w:rsidR="00E74F55" w:rsidRPr="00987C34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uk-UA"/>
          </w:rPr>
          <w:t>http://osvita.mediasapiens.ua/material/17334</w:t>
        </w:r>
      </w:hyperlink>
    </w:p>
    <w:p w:rsidR="00E74F55" w:rsidRPr="00C75844" w:rsidRDefault="00E74F55" w:rsidP="00E74F55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Чапай А. </w:t>
      </w:r>
      <w:r w:rsidRPr="006433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Краматорськ. Репортаж </w:t>
      </w:r>
      <w:proofErr w:type="spellStart"/>
      <w:r w:rsidRPr="0064331B">
        <w:rPr>
          <w:rFonts w:ascii="Times New Roman" w:eastAsia="Times New Roman" w:hAnsi="Times New Roman" w:cs="Times New Roman"/>
          <w:sz w:val="28"/>
          <w:szCs w:val="28"/>
          <w:lang w:eastAsia="uk-UA"/>
        </w:rPr>
        <w:t>из</w:t>
      </w:r>
      <w:proofErr w:type="spellEnd"/>
      <w:r w:rsidRPr="006433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4331B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</w:t>
      </w:r>
      <w:proofErr w:type="spellEnd"/>
      <w:r w:rsidRPr="006433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4331B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обстрела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[Електронний ресурс]/ Артем Чапай //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INSIDER.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Режим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доступу: </w:t>
      </w:r>
      <w:hyperlink r:id="rId13" w:tgtFrame="_blank" w:history="1">
        <w:r w:rsidRPr="003D7A2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http://www.theinsider.ua/politics/54da26813d51a/</w:t>
        </w:r>
      </w:hyperlink>
    </w:p>
    <w:p w:rsidR="00C75844" w:rsidRPr="00E74F55" w:rsidRDefault="00E74F55" w:rsidP="00E74F55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Яремчук О. Вони вбили «Батька нації». [Електронний ресурс]/ Олеся Яремчук //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Ukrainians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- Режим доступу: </w:t>
      </w:r>
      <w:hyperlink r:id="rId14" w:tgtFrame="_blank" w:history="1">
        <w:r w:rsidRPr="003D7A2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https://theukrainians.org/vbyly-batka-natsiyi/</w:t>
        </w:r>
      </w:hyperlink>
    </w:p>
    <w:p w:rsidR="00E74F55" w:rsidRPr="00E74F55" w:rsidRDefault="00E74F55" w:rsidP="00E74F55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F55">
        <w:rPr>
          <w:rFonts w:ascii="Times New Roman" w:hAnsi="Times New Roman" w:cs="Times New Roman"/>
          <w:sz w:val="28"/>
          <w:szCs w:val="28"/>
        </w:rPr>
        <w:t xml:space="preserve">Яремчук </w:t>
      </w:r>
      <w:r>
        <w:rPr>
          <w:rFonts w:ascii="Times New Roman" w:hAnsi="Times New Roman" w:cs="Times New Roman"/>
          <w:sz w:val="28"/>
          <w:szCs w:val="28"/>
        </w:rPr>
        <w:t>О. Це треба бачити. [Електронний ресурс] / Олеся Яремчук //</w:t>
      </w:r>
      <w:r w:rsidRPr="00E74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Ukrainians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Режим доступу: </w:t>
      </w:r>
      <w:hyperlink r:id="rId15" w:tgtFrame="_blank" w:history="1">
        <w:r w:rsidRPr="003D7A2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https://theukrainians.org/tse-treba-bachyty/</w:t>
        </w:r>
      </w:hyperlink>
    </w:p>
    <w:p w:rsidR="00C75844" w:rsidRDefault="00C75844" w:rsidP="00964C7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64C73" w:rsidRDefault="00964C73" w:rsidP="00964C7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64C73" w:rsidRDefault="00964C73" w:rsidP="00964C7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7F7D16" w:rsidRDefault="007F7D16" w:rsidP="00DC237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B72EA" w:rsidRPr="001B72EA" w:rsidRDefault="001B72EA" w:rsidP="001B72E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Теми для самостійного опрацюва</w:t>
      </w:r>
      <w:r w:rsidR="00394011">
        <w:rPr>
          <w:rFonts w:ascii="Times New Roman" w:hAnsi="Times New Roman" w:cs="Times New Roman"/>
          <w:b/>
          <w:sz w:val="28"/>
          <w:szCs w:val="28"/>
        </w:rPr>
        <w:t xml:space="preserve">ння </w:t>
      </w:r>
    </w:p>
    <w:p w:rsidR="000D65FD" w:rsidRDefault="00951BF5" w:rsidP="001B72E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Дослідження Й.-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В.Гете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про стиль – «Просте наслідування, манера, стиль» (1788). </w:t>
      </w:r>
      <w:r>
        <w:rPr>
          <w:rFonts w:ascii="Times New Roman" w:hAnsi="Times New Roman" w:cs="Times New Roman"/>
          <w:sz w:val="28"/>
          <w:szCs w:val="28"/>
        </w:rPr>
        <w:t>Головні відмінності між означуваними поняттями.</w:t>
      </w:r>
    </w:p>
    <w:p w:rsidR="00951BF5" w:rsidRPr="00951BF5" w:rsidRDefault="00951BF5" w:rsidP="001B72E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1BF5">
        <w:rPr>
          <w:rFonts w:ascii="Times New Roman" w:hAnsi="Times New Roman" w:cs="Times New Roman"/>
          <w:b/>
          <w:sz w:val="28"/>
          <w:szCs w:val="28"/>
        </w:rPr>
        <w:t>«Лекції з естетики»  Г.-В.-Ф. Гегеля</w:t>
      </w:r>
      <w:r>
        <w:rPr>
          <w:rFonts w:ascii="Times New Roman" w:hAnsi="Times New Roman" w:cs="Times New Roman"/>
          <w:sz w:val="28"/>
          <w:szCs w:val="28"/>
        </w:rPr>
        <w:t xml:space="preserve"> – теорія трьох етапів розвитку стилю (строгий, ідеальний приємний).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Деперсоналізована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історія стилю. Рецепція його ідеї романтиками.</w:t>
      </w:r>
    </w:p>
    <w:p w:rsidR="00E30A46" w:rsidRPr="00E30A46" w:rsidRDefault="00E30A46" w:rsidP="001B72E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Особливості постмодернізму в зарубіжній літературі. </w:t>
      </w:r>
      <w:r>
        <w:rPr>
          <w:rFonts w:ascii="Times New Roman" w:hAnsi="Times New Roman" w:cs="Times New Roman"/>
          <w:sz w:val="28"/>
          <w:szCs w:val="28"/>
        </w:rPr>
        <w:t>Обгрунтувати стильові постмодерні риси в романі «Ім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</w:rPr>
        <w:t>я рози» Умберто Еко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«Останній світ» Крістофа Рансмаєра, «Хозарський словник» Мілорда Павича чи «Алеф» Хорхе Борхеса.</w:t>
      </w:r>
    </w:p>
    <w:p w:rsidR="001B72EA" w:rsidRDefault="00006D33" w:rsidP="001B72E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Зародження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</w:t>
      </w:r>
      <w:r w:rsidR="00E30A46">
        <w:rPr>
          <w:rFonts w:ascii="Times New Roman" w:hAnsi="Times New Roman" w:cs="Times New Roman"/>
          <w:b/>
          <w:sz w:val="28"/>
          <w:szCs w:val="28"/>
        </w:rPr>
        <w:t>журналістського</w:t>
      </w:r>
      <w:proofErr w:type="spellEnd"/>
      <w:r w:rsidR="00E30A46">
        <w:rPr>
          <w:rFonts w:ascii="Times New Roman" w:hAnsi="Times New Roman" w:cs="Times New Roman"/>
          <w:b/>
          <w:sz w:val="28"/>
          <w:szCs w:val="28"/>
        </w:rPr>
        <w:t xml:space="preserve"> роману в українській літературно-журналістській творчості. </w:t>
      </w:r>
      <w:r w:rsidR="001B72EA" w:rsidRPr="00AD52BA">
        <w:rPr>
          <w:rFonts w:ascii="Times New Roman" w:hAnsi="Times New Roman" w:cs="Times New Roman"/>
          <w:sz w:val="28"/>
          <w:szCs w:val="28"/>
        </w:rPr>
        <w:t>Лесь Белей</w:t>
      </w:r>
      <w:r w:rsidR="001B72EA">
        <w:rPr>
          <w:rFonts w:ascii="Times New Roman" w:hAnsi="Times New Roman" w:cs="Times New Roman"/>
          <w:sz w:val="28"/>
          <w:szCs w:val="28"/>
        </w:rPr>
        <w:t xml:space="preserve"> «Ліхіє дев’яності: Страх і ненависть</w:t>
      </w:r>
      <w:r w:rsidR="0067683C">
        <w:rPr>
          <w:rFonts w:ascii="Times New Roman" w:hAnsi="Times New Roman" w:cs="Times New Roman"/>
          <w:sz w:val="28"/>
          <w:szCs w:val="28"/>
        </w:rPr>
        <w:t xml:space="preserve"> в Ужгороді» крізь призму «</w:t>
      </w:r>
      <w:proofErr w:type="spellStart"/>
      <w:r w:rsidR="0067683C">
        <w:rPr>
          <w:rFonts w:ascii="Times New Roman" w:hAnsi="Times New Roman" w:cs="Times New Roman"/>
          <w:sz w:val="28"/>
          <w:szCs w:val="28"/>
        </w:rPr>
        <w:t>ново</w:t>
      </w:r>
      <w:r w:rsidR="001B72EA">
        <w:rPr>
          <w:rFonts w:ascii="Times New Roman" w:hAnsi="Times New Roman" w:cs="Times New Roman"/>
          <w:sz w:val="28"/>
          <w:szCs w:val="28"/>
        </w:rPr>
        <w:t>журналістського</w:t>
      </w:r>
      <w:proofErr w:type="spellEnd"/>
      <w:r w:rsidR="001B72EA">
        <w:rPr>
          <w:rFonts w:ascii="Times New Roman" w:hAnsi="Times New Roman" w:cs="Times New Roman"/>
          <w:sz w:val="28"/>
          <w:szCs w:val="28"/>
        </w:rPr>
        <w:t>» стилю.</w:t>
      </w:r>
    </w:p>
    <w:p w:rsidR="001B72EA" w:rsidRDefault="001B72EA" w:rsidP="001B72E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52BA">
        <w:rPr>
          <w:rFonts w:ascii="Times New Roman" w:hAnsi="Times New Roman" w:cs="Times New Roman"/>
          <w:b/>
          <w:sz w:val="28"/>
          <w:szCs w:val="28"/>
        </w:rPr>
        <w:t>Мандрівні нотатки в сучасному літературно-журналістському процесі</w:t>
      </w:r>
      <w:r w:rsidR="00AD52BA">
        <w:rPr>
          <w:rFonts w:ascii="Times New Roman" w:hAnsi="Times New Roman" w:cs="Times New Roman"/>
          <w:sz w:val="28"/>
          <w:szCs w:val="28"/>
        </w:rPr>
        <w:t>. Визначальні стильові ознаки у</w:t>
      </w:r>
      <w:r w:rsidR="002309C9">
        <w:rPr>
          <w:rFonts w:ascii="Times New Roman" w:hAnsi="Times New Roman" w:cs="Times New Roman"/>
          <w:sz w:val="28"/>
          <w:szCs w:val="28"/>
        </w:rPr>
        <w:t xml:space="preserve"> книзі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72EA">
        <w:rPr>
          <w:rFonts w:ascii="Times New Roman" w:hAnsi="Times New Roman" w:cs="Times New Roman"/>
          <w:b/>
          <w:sz w:val="28"/>
          <w:szCs w:val="28"/>
        </w:rPr>
        <w:t>Макс</w:t>
      </w:r>
      <w:r w:rsidR="002309C9">
        <w:rPr>
          <w:rFonts w:ascii="Times New Roman" w:hAnsi="Times New Roman" w:cs="Times New Roman"/>
          <w:b/>
          <w:sz w:val="28"/>
          <w:szCs w:val="28"/>
        </w:rPr>
        <w:t>а</w:t>
      </w:r>
      <w:r w:rsidRPr="001B72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72EA">
        <w:rPr>
          <w:rFonts w:ascii="Times New Roman" w:hAnsi="Times New Roman" w:cs="Times New Roman"/>
          <w:b/>
          <w:sz w:val="28"/>
          <w:szCs w:val="28"/>
        </w:rPr>
        <w:t>Кідрук</w:t>
      </w:r>
      <w:r w:rsidR="002309C9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2309C9">
        <w:rPr>
          <w:rFonts w:ascii="Times New Roman" w:hAnsi="Times New Roman" w:cs="Times New Roman"/>
          <w:sz w:val="28"/>
          <w:szCs w:val="28"/>
        </w:rPr>
        <w:t>Подорож на Пуп Землі»</w:t>
      </w:r>
      <w:r w:rsidR="00D92891">
        <w:rPr>
          <w:rFonts w:ascii="Times New Roman" w:hAnsi="Times New Roman" w:cs="Times New Roman"/>
          <w:sz w:val="28"/>
          <w:szCs w:val="28"/>
        </w:rPr>
        <w:t>, «Мексиканські хронічки. Історія однієї мрії»</w:t>
      </w:r>
      <w:r w:rsidR="002309C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09C9">
        <w:rPr>
          <w:rFonts w:ascii="Times New Roman" w:hAnsi="Times New Roman" w:cs="Times New Roman"/>
          <w:b/>
          <w:sz w:val="28"/>
          <w:szCs w:val="28"/>
        </w:rPr>
        <w:t>Ірени</w:t>
      </w:r>
      <w:r w:rsidRPr="001B72EA">
        <w:rPr>
          <w:rFonts w:ascii="Times New Roman" w:hAnsi="Times New Roman" w:cs="Times New Roman"/>
          <w:b/>
          <w:sz w:val="28"/>
          <w:szCs w:val="28"/>
        </w:rPr>
        <w:t xml:space="preserve"> Карп</w:t>
      </w:r>
      <w:r w:rsidR="002309C9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Бейбі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09C9">
        <w:rPr>
          <w:rFonts w:ascii="Times New Roman" w:hAnsi="Times New Roman" w:cs="Times New Roman"/>
          <w:sz w:val="28"/>
          <w:szCs w:val="28"/>
        </w:rPr>
        <w:t>тревел</w:t>
      </w:r>
      <w:proofErr w:type="spellEnd"/>
      <w:r w:rsidR="002309C9">
        <w:rPr>
          <w:rFonts w:ascii="Times New Roman" w:hAnsi="Times New Roman" w:cs="Times New Roman"/>
          <w:sz w:val="28"/>
          <w:szCs w:val="28"/>
        </w:rPr>
        <w:t xml:space="preserve">, або Як не стати куркою»; </w:t>
      </w:r>
      <w:r w:rsidR="002309C9" w:rsidRPr="002309C9">
        <w:rPr>
          <w:rFonts w:ascii="Times New Roman" w:hAnsi="Times New Roman" w:cs="Times New Roman"/>
          <w:b/>
          <w:sz w:val="28"/>
          <w:szCs w:val="28"/>
        </w:rPr>
        <w:t xml:space="preserve">Артема </w:t>
      </w:r>
      <w:proofErr w:type="spellStart"/>
      <w:r w:rsidR="002309C9" w:rsidRPr="002309C9">
        <w:rPr>
          <w:rFonts w:ascii="Times New Roman" w:hAnsi="Times New Roman" w:cs="Times New Roman"/>
          <w:b/>
          <w:sz w:val="28"/>
          <w:szCs w:val="28"/>
        </w:rPr>
        <w:t>Чапая</w:t>
      </w:r>
      <w:proofErr w:type="spellEnd"/>
      <w:r w:rsidR="002309C9">
        <w:rPr>
          <w:rFonts w:ascii="Times New Roman" w:hAnsi="Times New Roman" w:cs="Times New Roman"/>
          <w:sz w:val="28"/>
          <w:szCs w:val="28"/>
        </w:rPr>
        <w:t xml:space="preserve"> «Подорож із </w:t>
      </w:r>
      <w:proofErr w:type="spellStart"/>
      <w:r w:rsidR="002309C9">
        <w:rPr>
          <w:rFonts w:ascii="Times New Roman" w:hAnsi="Times New Roman" w:cs="Times New Roman"/>
          <w:sz w:val="28"/>
          <w:szCs w:val="28"/>
        </w:rPr>
        <w:t>Мамайотою</w:t>
      </w:r>
      <w:proofErr w:type="spellEnd"/>
      <w:r w:rsidR="002309C9">
        <w:rPr>
          <w:rFonts w:ascii="Times New Roman" w:hAnsi="Times New Roman" w:cs="Times New Roman"/>
          <w:sz w:val="28"/>
          <w:szCs w:val="28"/>
        </w:rPr>
        <w:t xml:space="preserve"> у пошуках України».</w:t>
      </w:r>
    </w:p>
    <w:p w:rsidR="002D4148" w:rsidRDefault="002D4148" w:rsidP="001B72E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148">
        <w:rPr>
          <w:rFonts w:ascii="Times New Roman" w:hAnsi="Times New Roman" w:cs="Times New Roman"/>
          <w:b/>
          <w:sz w:val="28"/>
          <w:szCs w:val="28"/>
        </w:rPr>
        <w:t>Специфіка циклу репортажів п</w:t>
      </w:r>
      <w:r w:rsidR="00394011">
        <w:rPr>
          <w:rFonts w:ascii="Times New Roman" w:hAnsi="Times New Roman" w:cs="Times New Roman"/>
          <w:b/>
          <w:sz w:val="28"/>
          <w:szCs w:val="28"/>
        </w:rPr>
        <w:t>р</w:t>
      </w:r>
      <w:r w:rsidRPr="002D4148">
        <w:rPr>
          <w:rFonts w:ascii="Times New Roman" w:hAnsi="Times New Roman" w:cs="Times New Roman"/>
          <w:b/>
          <w:sz w:val="28"/>
          <w:szCs w:val="28"/>
        </w:rPr>
        <w:t>о 90-ті роки в різних містах України.</w:t>
      </w:r>
      <w:r>
        <w:rPr>
          <w:rFonts w:ascii="Times New Roman" w:hAnsi="Times New Roman" w:cs="Times New Roman"/>
          <w:sz w:val="28"/>
          <w:szCs w:val="28"/>
        </w:rPr>
        <w:t xml:space="preserve"> Репортажі Олега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Криштопи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Ліхіє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дев’яності: Станіславський феномен», Максима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Безпалова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Ліхіє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дев’яності: Кузня кадрів Дніпропетровськ», Леся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Белея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Ліхіє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дев’яності: Страх і ненависть в Ужгороді», Владислава Івченка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Ліхіє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дев’яності: Як не сумували Суми». </w:t>
      </w:r>
    </w:p>
    <w:p w:rsidR="002D4148" w:rsidRPr="002D4148" w:rsidRDefault="002D4148" w:rsidP="001B72E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148">
        <w:rPr>
          <w:rFonts w:ascii="Times New Roman" w:hAnsi="Times New Roman" w:cs="Times New Roman"/>
          <w:b/>
          <w:sz w:val="28"/>
          <w:szCs w:val="28"/>
        </w:rPr>
        <w:t>Перекладний репортаж</w:t>
      </w:r>
      <w:r>
        <w:rPr>
          <w:rFonts w:ascii="Times New Roman" w:hAnsi="Times New Roman" w:cs="Times New Roman"/>
          <w:sz w:val="28"/>
          <w:szCs w:val="28"/>
        </w:rPr>
        <w:t xml:space="preserve">. Особливості стилю </w:t>
      </w:r>
      <w:r w:rsidR="00163D99">
        <w:rPr>
          <w:rFonts w:ascii="Times New Roman" w:hAnsi="Times New Roman" w:cs="Times New Roman"/>
          <w:sz w:val="28"/>
          <w:szCs w:val="28"/>
        </w:rPr>
        <w:t xml:space="preserve">подачі інформації </w:t>
      </w:r>
      <w:r>
        <w:rPr>
          <w:rFonts w:ascii="Times New Roman" w:hAnsi="Times New Roman" w:cs="Times New Roman"/>
          <w:sz w:val="28"/>
          <w:szCs w:val="28"/>
        </w:rPr>
        <w:t>польськ</w:t>
      </w:r>
      <w:r w:rsidR="00E234B8">
        <w:rPr>
          <w:rFonts w:ascii="Times New Roman" w:hAnsi="Times New Roman" w:cs="Times New Roman"/>
          <w:sz w:val="28"/>
          <w:szCs w:val="28"/>
        </w:rPr>
        <w:t xml:space="preserve">их журналістів (на прикладі книг </w:t>
      </w:r>
      <w:r w:rsidR="00E234B8" w:rsidRPr="00163D99">
        <w:rPr>
          <w:rFonts w:ascii="Times New Roman" w:hAnsi="Times New Roman" w:cs="Times New Roman"/>
          <w:b/>
          <w:sz w:val="28"/>
          <w:szCs w:val="28"/>
        </w:rPr>
        <w:t xml:space="preserve">Вітольда </w:t>
      </w:r>
      <w:proofErr w:type="spellStart"/>
      <w:r w:rsidR="00E234B8" w:rsidRPr="00163D99">
        <w:rPr>
          <w:rFonts w:ascii="Times New Roman" w:hAnsi="Times New Roman" w:cs="Times New Roman"/>
          <w:b/>
          <w:sz w:val="28"/>
          <w:szCs w:val="28"/>
        </w:rPr>
        <w:t>Шабловського</w:t>
      </w:r>
      <w:proofErr w:type="spellEnd"/>
      <w:r w:rsidR="00E234B8">
        <w:rPr>
          <w:rFonts w:ascii="Times New Roman" w:hAnsi="Times New Roman" w:cs="Times New Roman"/>
          <w:sz w:val="28"/>
          <w:szCs w:val="28"/>
        </w:rPr>
        <w:t xml:space="preserve"> «Танцюючі медведі», «Наша нова ПНР», «Кулемети й вишні. Історії про добрих людей з Волині»; </w:t>
      </w:r>
      <w:proofErr w:type="spellStart"/>
      <w:r w:rsidR="00E234B8" w:rsidRPr="00163D99">
        <w:rPr>
          <w:rFonts w:ascii="Times New Roman" w:hAnsi="Times New Roman" w:cs="Times New Roman"/>
          <w:b/>
          <w:sz w:val="28"/>
          <w:szCs w:val="28"/>
        </w:rPr>
        <w:t>Катажини</w:t>
      </w:r>
      <w:proofErr w:type="spellEnd"/>
      <w:r w:rsidR="00E234B8" w:rsidRPr="00163D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234B8" w:rsidRPr="00163D99">
        <w:rPr>
          <w:rFonts w:ascii="Times New Roman" w:hAnsi="Times New Roman" w:cs="Times New Roman"/>
          <w:b/>
          <w:sz w:val="28"/>
          <w:szCs w:val="28"/>
        </w:rPr>
        <w:t>Квятковської-Москалевич</w:t>
      </w:r>
      <w:proofErr w:type="spellEnd"/>
      <w:r w:rsidR="00E234B8">
        <w:rPr>
          <w:rFonts w:ascii="Times New Roman" w:hAnsi="Times New Roman" w:cs="Times New Roman"/>
          <w:sz w:val="28"/>
          <w:szCs w:val="28"/>
        </w:rPr>
        <w:t xml:space="preserve"> «Вбити дракона. Українські революції»; </w:t>
      </w:r>
      <w:proofErr w:type="spellStart"/>
      <w:r w:rsidR="00E234B8" w:rsidRPr="00163D99">
        <w:rPr>
          <w:rFonts w:ascii="Times New Roman" w:hAnsi="Times New Roman" w:cs="Times New Roman"/>
          <w:b/>
          <w:sz w:val="28"/>
          <w:szCs w:val="28"/>
        </w:rPr>
        <w:t>Ришарда</w:t>
      </w:r>
      <w:proofErr w:type="spellEnd"/>
      <w:r w:rsidR="00E234B8" w:rsidRPr="00163D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234B8" w:rsidRPr="00163D99">
        <w:rPr>
          <w:rFonts w:ascii="Times New Roman" w:hAnsi="Times New Roman" w:cs="Times New Roman"/>
          <w:b/>
          <w:sz w:val="28"/>
          <w:szCs w:val="28"/>
        </w:rPr>
        <w:t>Капусцінського</w:t>
      </w:r>
      <w:proofErr w:type="spellEnd"/>
      <w:r w:rsidR="00E234B8">
        <w:rPr>
          <w:rFonts w:ascii="Times New Roman" w:hAnsi="Times New Roman" w:cs="Times New Roman"/>
          <w:sz w:val="28"/>
          <w:szCs w:val="28"/>
        </w:rPr>
        <w:t xml:space="preserve"> «</w:t>
      </w:r>
      <w:r w:rsidR="00163D99">
        <w:rPr>
          <w:rFonts w:ascii="Times New Roman" w:hAnsi="Times New Roman" w:cs="Times New Roman"/>
          <w:sz w:val="28"/>
          <w:szCs w:val="28"/>
        </w:rPr>
        <w:t>Імператор/</w:t>
      </w:r>
      <w:proofErr w:type="spellStart"/>
      <w:r w:rsidR="00E234B8">
        <w:rPr>
          <w:rFonts w:ascii="Times New Roman" w:hAnsi="Times New Roman" w:cs="Times New Roman"/>
          <w:sz w:val="28"/>
          <w:szCs w:val="28"/>
        </w:rPr>
        <w:t>Шахіншак</w:t>
      </w:r>
      <w:proofErr w:type="spellEnd"/>
      <w:r w:rsidR="00E234B8">
        <w:rPr>
          <w:rFonts w:ascii="Times New Roman" w:hAnsi="Times New Roman" w:cs="Times New Roman"/>
          <w:sz w:val="28"/>
          <w:szCs w:val="28"/>
        </w:rPr>
        <w:t>»</w:t>
      </w:r>
      <w:r w:rsidR="00163D99">
        <w:rPr>
          <w:rFonts w:ascii="Times New Roman" w:hAnsi="Times New Roman" w:cs="Times New Roman"/>
          <w:sz w:val="28"/>
          <w:szCs w:val="28"/>
        </w:rPr>
        <w:t xml:space="preserve">, «Подорож з </w:t>
      </w:r>
      <w:r w:rsidR="00163D99">
        <w:rPr>
          <w:rFonts w:ascii="Times New Roman" w:hAnsi="Times New Roman" w:cs="Times New Roman"/>
          <w:sz w:val="28"/>
          <w:szCs w:val="28"/>
        </w:rPr>
        <w:lastRenderedPageBreak/>
        <w:t>Геродотом», «Імперія»,  «Автопортрет Репортера»</w:t>
      </w:r>
      <w:r w:rsidR="00E234B8">
        <w:rPr>
          <w:rFonts w:ascii="Times New Roman" w:hAnsi="Times New Roman" w:cs="Times New Roman"/>
          <w:sz w:val="28"/>
          <w:szCs w:val="28"/>
        </w:rPr>
        <w:t>;</w:t>
      </w:r>
      <w:r w:rsidR="00163D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3D99" w:rsidRPr="00163D99">
        <w:rPr>
          <w:rFonts w:ascii="Times New Roman" w:hAnsi="Times New Roman" w:cs="Times New Roman"/>
          <w:b/>
          <w:sz w:val="28"/>
          <w:szCs w:val="28"/>
        </w:rPr>
        <w:t>Кристини</w:t>
      </w:r>
      <w:proofErr w:type="spellEnd"/>
      <w:r w:rsidR="00E234B8" w:rsidRPr="00163D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234B8" w:rsidRPr="00163D99">
        <w:rPr>
          <w:rFonts w:ascii="Times New Roman" w:hAnsi="Times New Roman" w:cs="Times New Roman"/>
          <w:b/>
          <w:sz w:val="28"/>
          <w:szCs w:val="28"/>
        </w:rPr>
        <w:t>Курчаб-Редліх</w:t>
      </w:r>
      <w:proofErr w:type="spellEnd"/>
      <w:r w:rsidR="00E234B8">
        <w:rPr>
          <w:rFonts w:ascii="Times New Roman" w:hAnsi="Times New Roman" w:cs="Times New Roman"/>
          <w:sz w:val="28"/>
          <w:szCs w:val="28"/>
        </w:rPr>
        <w:t xml:space="preserve"> «Головою в мур Кремля»; </w:t>
      </w:r>
      <w:proofErr w:type="spellStart"/>
      <w:r w:rsidR="00E234B8" w:rsidRPr="00163D99">
        <w:rPr>
          <w:rFonts w:ascii="Times New Roman" w:hAnsi="Times New Roman" w:cs="Times New Roman"/>
          <w:b/>
          <w:sz w:val="28"/>
          <w:szCs w:val="28"/>
        </w:rPr>
        <w:t>Зємовіта</w:t>
      </w:r>
      <w:proofErr w:type="spellEnd"/>
      <w:r w:rsidR="00E234B8" w:rsidRPr="00163D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234B8" w:rsidRPr="00163D99">
        <w:rPr>
          <w:rFonts w:ascii="Times New Roman" w:hAnsi="Times New Roman" w:cs="Times New Roman"/>
          <w:b/>
          <w:sz w:val="28"/>
          <w:szCs w:val="28"/>
        </w:rPr>
        <w:t>Щерека</w:t>
      </w:r>
      <w:proofErr w:type="spellEnd"/>
      <w:r w:rsidR="00E234B8">
        <w:rPr>
          <w:rFonts w:ascii="Times New Roman" w:hAnsi="Times New Roman" w:cs="Times New Roman"/>
          <w:sz w:val="28"/>
          <w:szCs w:val="28"/>
        </w:rPr>
        <w:t xml:space="preserve"> «Прийде </w:t>
      </w:r>
      <w:proofErr w:type="spellStart"/>
      <w:r w:rsidR="00E234B8">
        <w:rPr>
          <w:rFonts w:ascii="Times New Roman" w:hAnsi="Times New Roman" w:cs="Times New Roman"/>
          <w:sz w:val="28"/>
          <w:szCs w:val="28"/>
        </w:rPr>
        <w:t>Мордор</w:t>
      </w:r>
      <w:proofErr w:type="spellEnd"/>
      <w:r w:rsidR="00E234B8">
        <w:rPr>
          <w:rFonts w:ascii="Times New Roman" w:hAnsi="Times New Roman" w:cs="Times New Roman"/>
          <w:sz w:val="28"/>
          <w:szCs w:val="28"/>
        </w:rPr>
        <w:t xml:space="preserve"> і нас з</w:t>
      </w:r>
      <w:r w:rsidR="00E234B8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E234B8">
        <w:rPr>
          <w:rFonts w:ascii="Times New Roman" w:hAnsi="Times New Roman" w:cs="Times New Roman"/>
          <w:sz w:val="28"/>
          <w:szCs w:val="28"/>
        </w:rPr>
        <w:t>їсть»</w:t>
      </w:r>
      <w:r w:rsidR="00163D9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163D99" w:rsidRPr="00163D99">
        <w:rPr>
          <w:rFonts w:ascii="Times New Roman" w:hAnsi="Times New Roman" w:cs="Times New Roman"/>
          <w:b/>
          <w:sz w:val="28"/>
          <w:szCs w:val="28"/>
        </w:rPr>
        <w:t>Маріуша</w:t>
      </w:r>
      <w:proofErr w:type="spellEnd"/>
      <w:r w:rsidR="00163D99" w:rsidRPr="00163D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63D99" w:rsidRPr="00163D99">
        <w:rPr>
          <w:rFonts w:ascii="Times New Roman" w:hAnsi="Times New Roman" w:cs="Times New Roman"/>
          <w:b/>
          <w:sz w:val="28"/>
          <w:szCs w:val="28"/>
        </w:rPr>
        <w:t>Щигела</w:t>
      </w:r>
      <w:proofErr w:type="spellEnd"/>
      <w:r w:rsidR="00163D99">
        <w:rPr>
          <w:rFonts w:ascii="Times New Roman" w:hAnsi="Times New Roman" w:cs="Times New Roman"/>
          <w:sz w:val="28"/>
          <w:szCs w:val="28"/>
        </w:rPr>
        <w:t xml:space="preserve"> «Зроби собі рай» та «Неділя, що відбулася в середу»</w:t>
      </w:r>
    </w:p>
    <w:p w:rsidR="001B72EA" w:rsidRDefault="001B72EA" w:rsidP="00163D9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Елементи готичного стилю у «Культі» </w:t>
      </w:r>
      <w:r w:rsidRPr="001B72EA">
        <w:rPr>
          <w:rFonts w:ascii="Times New Roman" w:hAnsi="Times New Roman" w:cs="Times New Roman"/>
          <w:b/>
          <w:sz w:val="28"/>
          <w:szCs w:val="28"/>
        </w:rPr>
        <w:t>Любка Дереша</w:t>
      </w:r>
      <w:r>
        <w:rPr>
          <w:rFonts w:ascii="Times New Roman" w:hAnsi="Times New Roman" w:cs="Times New Roman"/>
          <w:sz w:val="28"/>
          <w:szCs w:val="28"/>
        </w:rPr>
        <w:t xml:space="preserve"> та «Сяйві» </w:t>
      </w:r>
      <w:r w:rsidRPr="001B72EA">
        <w:rPr>
          <w:rFonts w:ascii="Times New Roman" w:hAnsi="Times New Roman" w:cs="Times New Roman"/>
          <w:b/>
          <w:sz w:val="28"/>
          <w:szCs w:val="28"/>
        </w:rPr>
        <w:t>Стівена Кінга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4148" w:rsidRDefault="002309C9" w:rsidP="002309C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9C9">
        <w:rPr>
          <w:rFonts w:ascii="Times New Roman" w:hAnsi="Times New Roman" w:cs="Times New Roman"/>
          <w:b/>
          <w:sz w:val="28"/>
          <w:szCs w:val="28"/>
        </w:rPr>
        <w:t xml:space="preserve">Документальний стиль у сучасному </w:t>
      </w:r>
      <w:proofErr w:type="spellStart"/>
      <w:r w:rsidR="00E74F55">
        <w:rPr>
          <w:rFonts w:ascii="Times New Roman" w:hAnsi="Times New Roman" w:cs="Times New Roman"/>
          <w:b/>
          <w:sz w:val="28"/>
          <w:szCs w:val="28"/>
        </w:rPr>
        <w:t>медіа</w:t>
      </w:r>
      <w:r w:rsidRPr="002309C9">
        <w:rPr>
          <w:rFonts w:ascii="Times New Roman" w:hAnsi="Times New Roman" w:cs="Times New Roman"/>
          <w:b/>
          <w:sz w:val="28"/>
          <w:szCs w:val="28"/>
        </w:rPr>
        <w:t>дискурсі</w:t>
      </w:r>
      <w:proofErr w:type="spellEnd"/>
      <w:r w:rsidRPr="002309C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0AF9">
        <w:rPr>
          <w:rFonts w:ascii="Times New Roman" w:hAnsi="Times New Roman" w:cs="Times New Roman"/>
          <w:sz w:val="28"/>
          <w:szCs w:val="28"/>
        </w:rPr>
        <w:t xml:space="preserve">Стильова домінанта документалістики </w:t>
      </w:r>
      <w:r w:rsidR="006C0AF9" w:rsidRPr="004A4584">
        <w:rPr>
          <w:rFonts w:ascii="Times New Roman" w:hAnsi="Times New Roman" w:cs="Times New Roman"/>
          <w:b/>
          <w:sz w:val="28"/>
          <w:szCs w:val="28"/>
        </w:rPr>
        <w:t xml:space="preserve">Світлани </w:t>
      </w:r>
      <w:proofErr w:type="spellStart"/>
      <w:r w:rsidR="006C0AF9" w:rsidRPr="004A4584">
        <w:rPr>
          <w:rFonts w:ascii="Times New Roman" w:hAnsi="Times New Roman" w:cs="Times New Roman"/>
          <w:b/>
          <w:sz w:val="28"/>
          <w:szCs w:val="28"/>
        </w:rPr>
        <w:t>Алексієвич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74F55" w:rsidRDefault="00E74F55" w:rsidP="002309C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4F55">
        <w:rPr>
          <w:rFonts w:ascii="Times New Roman" w:hAnsi="Times New Roman" w:cs="Times New Roman"/>
          <w:b/>
          <w:sz w:val="28"/>
          <w:szCs w:val="28"/>
        </w:rPr>
        <w:t>Жанрово-стильові утворення у сучасному літературно-журналістському процесі.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Роман-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реаліті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584">
        <w:rPr>
          <w:rFonts w:ascii="Times New Roman" w:hAnsi="Times New Roman" w:cs="Times New Roman"/>
          <w:b/>
          <w:sz w:val="28"/>
          <w:szCs w:val="28"/>
        </w:rPr>
        <w:t xml:space="preserve">Олександра </w:t>
      </w:r>
      <w:proofErr w:type="spellStart"/>
      <w:r w:rsidRPr="004A4584">
        <w:rPr>
          <w:rFonts w:ascii="Times New Roman" w:hAnsi="Times New Roman" w:cs="Times New Roman"/>
          <w:b/>
          <w:sz w:val="28"/>
          <w:szCs w:val="28"/>
        </w:rPr>
        <w:t>Михеда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«Бачити, щоб бути побаченим».</w:t>
      </w:r>
    </w:p>
    <w:p w:rsidR="005201AD" w:rsidRPr="005201AD" w:rsidRDefault="005201AD" w:rsidP="002309C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01AD">
        <w:rPr>
          <w:rFonts w:ascii="Times New Roman" w:hAnsi="Times New Roman" w:cs="Times New Roman"/>
          <w:b/>
          <w:sz w:val="28"/>
          <w:szCs w:val="28"/>
        </w:rPr>
        <w:t xml:space="preserve">Специфіка жанрової форми </w:t>
      </w:r>
      <w:proofErr w:type="spellStart"/>
      <w:r w:rsidRPr="005201AD">
        <w:rPr>
          <w:rFonts w:ascii="Times New Roman" w:hAnsi="Times New Roman" w:cs="Times New Roman"/>
          <w:b/>
          <w:sz w:val="28"/>
          <w:szCs w:val="28"/>
        </w:rPr>
        <w:t>сторітелінг</w:t>
      </w:r>
      <w:proofErr w:type="spellEnd"/>
      <w:r>
        <w:rPr>
          <w:rFonts w:ascii="Times New Roman" w:hAnsi="Times New Roman" w:cs="Times New Roman"/>
          <w:sz w:val="28"/>
          <w:szCs w:val="28"/>
        </w:rPr>
        <w:t>. Особливості стилю на прикладі онлайнових видань «Українська правда»,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время</w:t>
      </w:r>
      <w:proofErr w:type="spellEnd"/>
      <w:r>
        <w:rPr>
          <w:rFonts w:ascii="Times New Roman" w:hAnsi="Times New Roman" w:cs="Times New Roman"/>
          <w:sz w:val="28"/>
          <w:szCs w:val="28"/>
        </w:rPr>
        <w:t>», «Tsn.ua», «</w:t>
      </w:r>
      <w:r>
        <w:rPr>
          <w:rFonts w:ascii="Times New Roman" w:hAnsi="Times New Roman" w:cs="Times New Roman"/>
          <w:sz w:val="28"/>
          <w:szCs w:val="28"/>
          <w:lang w:val="en-US"/>
        </w:rPr>
        <w:t>The Ukrainians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858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09C9" w:rsidRDefault="002309C9" w:rsidP="002309C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72EA" w:rsidRDefault="001B72EA" w:rsidP="0035520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79B" w:rsidRDefault="009C079B" w:rsidP="0035520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79B" w:rsidRDefault="009C079B" w:rsidP="0035520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01AD" w:rsidRDefault="005201AD" w:rsidP="006C0AF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201AD" w:rsidRDefault="005201AD" w:rsidP="006C0AF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201AD" w:rsidRDefault="005201AD" w:rsidP="006C0AF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201AD" w:rsidRDefault="005201AD" w:rsidP="006C0AF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201AD" w:rsidRDefault="005201AD" w:rsidP="006C0AF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201AD" w:rsidRDefault="005201AD" w:rsidP="006C0AF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F7D16" w:rsidRPr="00DC2373" w:rsidRDefault="007F7D16" w:rsidP="007F7D1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8580D" w:rsidRDefault="0008580D" w:rsidP="006C0AF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A28" w:rsidRDefault="00355208" w:rsidP="006C0AF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</w:t>
      </w:r>
      <w:r w:rsidR="00F91E1F">
        <w:rPr>
          <w:rFonts w:ascii="Times New Roman" w:hAnsi="Times New Roman" w:cs="Times New Roman"/>
          <w:b/>
          <w:sz w:val="28"/>
          <w:szCs w:val="28"/>
        </w:rPr>
        <w:t>ок рекомендованої літератури до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72EA">
        <w:rPr>
          <w:rFonts w:ascii="Times New Roman" w:hAnsi="Times New Roman" w:cs="Times New Roman"/>
          <w:b/>
          <w:sz w:val="28"/>
          <w:szCs w:val="28"/>
        </w:rPr>
        <w:t xml:space="preserve">теоретичної частини </w:t>
      </w:r>
      <w:r>
        <w:rPr>
          <w:rFonts w:ascii="Times New Roman" w:hAnsi="Times New Roman" w:cs="Times New Roman"/>
          <w:b/>
          <w:sz w:val="28"/>
          <w:szCs w:val="28"/>
        </w:rPr>
        <w:t>курсу</w:t>
      </w:r>
    </w:p>
    <w:p w:rsidR="00C42093" w:rsidRPr="00C42093" w:rsidRDefault="00C42093" w:rsidP="00C42093">
      <w:pPr>
        <w:pStyle w:val="a3"/>
        <w:numPr>
          <w:ilvl w:val="0"/>
          <w:numId w:val="19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093">
        <w:rPr>
          <w:rFonts w:ascii="Times New Roman" w:hAnsi="Times New Roman" w:cs="Times New Roman"/>
          <w:sz w:val="28"/>
          <w:szCs w:val="28"/>
        </w:rPr>
        <w:t xml:space="preserve">Білоус П. Вступ до літературознавства. Теорія літератури. Психологія літературної творчості. Лекції / П. Білоус. – Житомир: Рута. - 336 с. </w:t>
      </w:r>
    </w:p>
    <w:p w:rsidR="005201AD" w:rsidRDefault="00C42093" w:rsidP="00C42093">
      <w:pPr>
        <w:pStyle w:val="a3"/>
        <w:numPr>
          <w:ilvl w:val="0"/>
          <w:numId w:val="19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2093">
        <w:rPr>
          <w:rFonts w:ascii="Times New Roman" w:hAnsi="Times New Roman" w:cs="Times New Roman"/>
          <w:sz w:val="28"/>
          <w:szCs w:val="28"/>
        </w:rPr>
        <w:t>Бовсунівська</w:t>
      </w:r>
      <w:proofErr w:type="spellEnd"/>
      <w:r w:rsidRPr="00C42093">
        <w:rPr>
          <w:rFonts w:ascii="Times New Roman" w:hAnsi="Times New Roman" w:cs="Times New Roman"/>
          <w:sz w:val="28"/>
          <w:szCs w:val="28"/>
        </w:rPr>
        <w:t xml:space="preserve"> Т. Когнітивна </w:t>
      </w:r>
      <w:proofErr w:type="spellStart"/>
      <w:r w:rsidRPr="00C42093">
        <w:rPr>
          <w:rFonts w:ascii="Times New Roman" w:hAnsi="Times New Roman" w:cs="Times New Roman"/>
          <w:sz w:val="28"/>
          <w:szCs w:val="28"/>
        </w:rPr>
        <w:t>жанрологія</w:t>
      </w:r>
      <w:proofErr w:type="spellEnd"/>
      <w:r w:rsidRPr="00C42093">
        <w:rPr>
          <w:rFonts w:ascii="Times New Roman" w:hAnsi="Times New Roman" w:cs="Times New Roman"/>
          <w:sz w:val="28"/>
          <w:szCs w:val="28"/>
        </w:rPr>
        <w:t xml:space="preserve"> та поетика:  монографія  /   Т. </w:t>
      </w:r>
      <w:proofErr w:type="spellStart"/>
      <w:r w:rsidRPr="00C42093">
        <w:rPr>
          <w:rFonts w:ascii="Times New Roman" w:hAnsi="Times New Roman" w:cs="Times New Roman"/>
          <w:sz w:val="28"/>
          <w:szCs w:val="28"/>
        </w:rPr>
        <w:t>Бовсунівська</w:t>
      </w:r>
      <w:proofErr w:type="spellEnd"/>
      <w:r w:rsidRPr="00C42093">
        <w:rPr>
          <w:rFonts w:ascii="Times New Roman" w:hAnsi="Times New Roman" w:cs="Times New Roman"/>
          <w:sz w:val="28"/>
          <w:szCs w:val="28"/>
        </w:rPr>
        <w:t xml:space="preserve">. – К.: </w:t>
      </w:r>
      <w:proofErr w:type="spellStart"/>
      <w:r w:rsidRPr="00C42093">
        <w:rPr>
          <w:rFonts w:ascii="Times New Roman" w:hAnsi="Times New Roman" w:cs="Times New Roman"/>
          <w:sz w:val="28"/>
          <w:szCs w:val="28"/>
        </w:rPr>
        <w:t>Видавничо</w:t>
      </w:r>
      <w:proofErr w:type="spellEnd"/>
      <w:r w:rsidRPr="00C42093">
        <w:rPr>
          <w:rFonts w:ascii="Times New Roman" w:hAnsi="Times New Roman" w:cs="Times New Roman"/>
          <w:sz w:val="28"/>
          <w:szCs w:val="28"/>
        </w:rPr>
        <w:t>-поліграфічний центр “Київський університет”, 2010. – 180 с.</w:t>
      </w:r>
    </w:p>
    <w:p w:rsidR="00C42093" w:rsidRPr="005201AD" w:rsidRDefault="005201AD" w:rsidP="005201AD">
      <w:pPr>
        <w:pStyle w:val="a3"/>
        <w:numPr>
          <w:ilvl w:val="0"/>
          <w:numId w:val="19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1AD">
        <w:rPr>
          <w:rFonts w:ascii="Times New Roman" w:eastAsia="Times New Roman" w:hAnsi="Times New Roman" w:cs="Times New Roman"/>
          <w:sz w:val="28"/>
          <w:szCs w:val="28"/>
          <w:lang w:eastAsia="uk-UA"/>
        </w:rPr>
        <w:t>Василик Л. Є. Крос-медіа як тренд сучасної журналістики / Л. Є. Василик // Наукові записки Інституту журналістики. — 2013. —Т. 52. — С. 27–300.</w:t>
      </w:r>
    </w:p>
    <w:p w:rsidR="00CD421D" w:rsidRPr="00CD421D" w:rsidRDefault="00CD421D" w:rsidP="00CD421D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CD421D">
        <w:rPr>
          <w:rFonts w:ascii="Times New Roman" w:eastAsia="Times New Roman" w:hAnsi="Times New Roman" w:cs="Times New Roman"/>
          <w:sz w:val="28"/>
          <w:szCs w:val="28"/>
          <w:lang w:eastAsia="uk-UA"/>
        </w:rPr>
        <w:t>Галлер</w:t>
      </w:r>
      <w:proofErr w:type="spellEnd"/>
      <w:r w:rsidRPr="00CD42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М. Репортаж: навчальний посібник/ М. </w:t>
      </w:r>
      <w:proofErr w:type="spellStart"/>
      <w:r w:rsidRPr="00CD421D">
        <w:rPr>
          <w:rFonts w:ascii="Times New Roman" w:eastAsia="Times New Roman" w:hAnsi="Times New Roman" w:cs="Times New Roman"/>
          <w:sz w:val="28"/>
          <w:szCs w:val="28"/>
          <w:lang w:eastAsia="uk-UA"/>
        </w:rPr>
        <w:t>Галлер</w:t>
      </w:r>
      <w:proofErr w:type="spellEnd"/>
      <w:r w:rsidRPr="00CD42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[пер. з нім. В. </w:t>
      </w:r>
      <w:proofErr w:type="spellStart"/>
      <w:r w:rsidRPr="00CD421D">
        <w:rPr>
          <w:rFonts w:ascii="Times New Roman" w:eastAsia="Times New Roman" w:hAnsi="Times New Roman" w:cs="Times New Roman"/>
          <w:sz w:val="28"/>
          <w:szCs w:val="28"/>
          <w:lang w:eastAsia="uk-UA"/>
        </w:rPr>
        <w:t>Климченко</w:t>
      </w:r>
      <w:proofErr w:type="spellEnd"/>
      <w:r w:rsidRPr="00CD42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В. Олійник; за </w:t>
      </w:r>
      <w:proofErr w:type="spellStart"/>
      <w:r w:rsidRPr="00CD421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</w:t>
      </w:r>
      <w:proofErr w:type="spellEnd"/>
      <w:r w:rsidRPr="00CD421D">
        <w:rPr>
          <w:rFonts w:ascii="Times New Roman" w:eastAsia="Times New Roman" w:hAnsi="Times New Roman" w:cs="Times New Roman"/>
          <w:sz w:val="28"/>
          <w:szCs w:val="28"/>
          <w:lang w:eastAsia="uk-UA"/>
        </w:rPr>
        <w:t>. ред. В. Ф. Іванова]. – К. : Академія Української Преси, Центр Вільної Преси, 2011. –348 с.</w:t>
      </w:r>
    </w:p>
    <w:p w:rsidR="00355208" w:rsidRDefault="00355208" w:rsidP="00355208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Гундорова</w:t>
      </w:r>
      <w:proofErr w:type="spellEnd"/>
      <w:r w:rsidR="00C31FEF">
        <w:rPr>
          <w:rFonts w:ascii="Times New Roman" w:hAnsi="Times New Roman" w:cs="Times New Roman"/>
          <w:sz w:val="28"/>
          <w:szCs w:val="28"/>
        </w:rPr>
        <w:t xml:space="preserve"> Т. Післячорнобильська бібліотека. Український літературний постмодерн / Т.Гундорова. – К.: Критика, 2005. – 263с.</w:t>
      </w:r>
    </w:p>
    <w:p w:rsidR="00C31FEF" w:rsidRPr="002845DA" w:rsidRDefault="00C31FEF" w:rsidP="00355208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Домбровський В. Українська стилістика і ритміка. Українська поетика. – Дрогобич: Видавнича фірма «Відродження», 2008. – 488с.</w:t>
      </w:r>
    </w:p>
    <w:p w:rsidR="002845DA" w:rsidRPr="002845DA" w:rsidRDefault="002845DA" w:rsidP="002845DA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Европейская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</w:t>
      </w:r>
      <w:r w:rsidRPr="002845DA">
        <w:rPr>
          <w:rStyle w:val="hps"/>
          <w:rFonts w:ascii="Times New Roman" w:hAnsi="Times New Roman" w:cs="Times New Roman"/>
          <w:sz w:val="28"/>
          <w:szCs w:val="28"/>
          <w:lang w:val="ru-RU"/>
        </w:rPr>
        <w:t>э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тика от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античности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r w:rsidRPr="002845DA">
        <w:rPr>
          <w:rStyle w:val="hps"/>
          <w:rFonts w:ascii="Times New Roman" w:hAnsi="Times New Roman" w:cs="Times New Roman"/>
          <w:sz w:val="28"/>
          <w:szCs w:val="28"/>
          <w:lang w:val="ru-RU"/>
        </w:rPr>
        <w:t>э</w:t>
      </w:r>
      <w:r>
        <w:rPr>
          <w:rStyle w:val="hps"/>
          <w:rFonts w:ascii="Times New Roman" w:hAnsi="Times New Roman" w:cs="Times New Roman"/>
          <w:sz w:val="28"/>
          <w:szCs w:val="28"/>
          <w:lang w:val="ru-RU"/>
        </w:rPr>
        <w:t xml:space="preserve">похи </w:t>
      </w:r>
      <w:proofErr w:type="spellStart"/>
      <w:r>
        <w:rPr>
          <w:rStyle w:val="hps"/>
          <w:rFonts w:ascii="Times New Roman" w:hAnsi="Times New Roman" w:cs="Times New Roman"/>
          <w:sz w:val="28"/>
          <w:szCs w:val="28"/>
          <w:lang w:val="ru-RU"/>
        </w:rPr>
        <w:t>Просвищения</w:t>
      </w:r>
      <w:proofErr w:type="spellEnd"/>
      <w:r>
        <w:rPr>
          <w:rStyle w:val="hps"/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2845DA">
        <w:rPr>
          <w:rStyle w:val="hps"/>
          <w:rFonts w:ascii="Times New Roman" w:hAnsi="Times New Roman" w:cs="Times New Roman"/>
          <w:sz w:val="36"/>
          <w:szCs w:val="36"/>
          <w:lang w:val="ru-RU"/>
        </w:rPr>
        <w:t>э</w:t>
      </w:r>
      <w:r>
        <w:rPr>
          <w:rStyle w:val="hps"/>
          <w:rFonts w:ascii="Times New Roman" w:hAnsi="Times New Roman" w:cs="Times New Roman"/>
          <w:sz w:val="28"/>
          <w:szCs w:val="28"/>
          <w:lang w:val="ru-RU"/>
        </w:rPr>
        <w:t xml:space="preserve">нциклопедический путеводитель. – М.: издательство Кулагиной – </w:t>
      </w:r>
      <w:proofErr w:type="spellStart"/>
      <w:r>
        <w:rPr>
          <w:rStyle w:val="hps"/>
          <w:rFonts w:ascii="Times New Roman" w:hAnsi="Times New Roman" w:cs="Times New Roman"/>
          <w:sz w:val="28"/>
          <w:szCs w:val="28"/>
          <w:lang w:val="ru-RU"/>
        </w:rPr>
        <w:t>Intrada</w:t>
      </w:r>
      <w:proofErr w:type="spellEnd"/>
      <w:r>
        <w:rPr>
          <w:rStyle w:val="hps"/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Style w:val="hps"/>
          <w:rFonts w:ascii="Times New Roman" w:hAnsi="Times New Roman" w:cs="Times New Roman"/>
          <w:sz w:val="28"/>
          <w:szCs w:val="28"/>
        </w:rPr>
        <w:t xml:space="preserve"> 2010. – 512с. </w:t>
      </w:r>
      <w:r w:rsidRPr="00C42093">
        <w:rPr>
          <w:rFonts w:ascii="Times New Roman" w:hAnsi="Times New Roman" w:cs="Times New Roman"/>
          <w:sz w:val="28"/>
          <w:szCs w:val="28"/>
        </w:rPr>
        <w:t xml:space="preserve">(ИНИОН РАН. Центр </w:t>
      </w:r>
      <w:proofErr w:type="spellStart"/>
      <w:r w:rsidRPr="00C42093">
        <w:rPr>
          <w:rFonts w:ascii="Times New Roman" w:hAnsi="Times New Roman" w:cs="Times New Roman"/>
          <w:sz w:val="28"/>
          <w:szCs w:val="28"/>
        </w:rPr>
        <w:t>гуманитарн</w:t>
      </w:r>
      <w:proofErr w:type="spellEnd"/>
      <w:r w:rsidRPr="00C42093">
        <w:rPr>
          <w:rStyle w:val="hps"/>
          <w:rFonts w:ascii="Times New Roman" w:hAnsi="Times New Roman" w:cs="Times New Roman"/>
          <w:sz w:val="28"/>
          <w:szCs w:val="28"/>
          <w:lang w:val="ru-RU"/>
        </w:rPr>
        <w:t>ы</w:t>
      </w:r>
      <w:r w:rsidR="004061E3">
        <w:rPr>
          <w:rFonts w:ascii="Times New Roman" w:hAnsi="Times New Roman" w:cs="Times New Roman"/>
          <w:sz w:val="28"/>
          <w:szCs w:val="28"/>
        </w:rPr>
        <w:t xml:space="preserve">х </w:t>
      </w:r>
      <w:proofErr w:type="spellStart"/>
      <w:r w:rsidR="004061E3">
        <w:rPr>
          <w:rFonts w:ascii="Times New Roman" w:hAnsi="Times New Roman" w:cs="Times New Roman"/>
          <w:sz w:val="28"/>
          <w:szCs w:val="28"/>
        </w:rPr>
        <w:t>научно-информационн</w:t>
      </w:r>
      <w:r w:rsidR="004061E3"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ы</w:t>
      </w:r>
      <w:r w:rsidRPr="00C42093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C420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2093">
        <w:rPr>
          <w:rFonts w:ascii="Times New Roman" w:hAnsi="Times New Roman" w:cs="Times New Roman"/>
          <w:sz w:val="28"/>
          <w:szCs w:val="28"/>
        </w:rPr>
        <w:t>исследований</w:t>
      </w:r>
      <w:proofErr w:type="spellEnd"/>
      <w:r w:rsidRPr="00C420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2093">
        <w:rPr>
          <w:rFonts w:ascii="Times New Roman" w:hAnsi="Times New Roman" w:cs="Times New Roman"/>
          <w:sz w:val="28"/>
          <w:szCs w:val="28"/>
        </w:rPr>
        <w:t>Отдел</w:t>
      </w:r>
      <w:proofErr w:type="spellEnd"/>
      <w:r w:rsidRPr="00C420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2093">
        <w:rPr>
          <w:rFonts w:ascii="Times New Roman" w:hAnsi="Times New Roman" w:cs="Times New Roman"/>
          <w:sz w:val="28"/>
          <w:szCs w:val="28"/>
        </w:rPr>
        <w:t>литературоведения</w:t>
      </w:r>
      <w:proofErr w:type="spellEnd"/>
      <w:r w:rsidRPr="00C42093">
        <w:rPr>
          <w:rFonts w:ascii="Times New Roman" w:hAnsi="Times New Roman" w:cs="Times New Roman"/>
          <w:sz w:val="28"/>
          <w:szCs w:val="28"/>
        </w:rPr>
        <w:t>).</w:t>
      </w:r>
    </w:p>
    <w:p w:rsidR="00F91E1F" w:rsidRPr="000E28C6" w:rsidRDefault="00F91E1F" w:rsidP="00355208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Енциклопедія </w:t>
      </w:r>
      <w:r w:rsidR="00D92809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постмодернізму / За ред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Ч.Вінквіста та В. Тейлора; Пер. з англ. В. Шовкун; Наук. ред.. пер. О.Шевченко. – К.: Вид-во Соломії Павличко «Основи», 2003. – 503с. </w:t>
      </w:r>
    </w:p>
    <w:p w:rsidR="000E28C6" w:rsidRPr="00C42093" w:rsidRDefault="000E28C6" w:rsidP="00355208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Єфремов. Літературно-критичні статті / С.Єфремов. – К.: Дніпро, 1993. – 352с.</w:t>
      </w:r>
    </w:p>
    <w:p w:rsidR="00C42093" w:rsidRDefault="00C42093" w:rsidP="00355208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2093">
        <w:rPr>
          <w:rFonts w:ascii="Times New Roman" w:hAnsi="Times New Roman" w:cs="Times New Roman"/>
          <w:sz w:val="28"/>
          <w:szCs w:val="28"/>
        </w:rPr>
        <w:t>Западное</w:t>
      </w:r>
      <w:proofErr w:type="spellEnd"/>
      <w:r w:rsidRPr="00C420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2093">
        <w:rPr>
          <w:rFonts w:ascii="Times New Roman" w:hAnsi="Times New Roman" w:cs="Times New Roman"/>
          <w:sz w:val="28"/>
          <w:szCs w:val="28"/>
        </w:rPr>
        <w:t>литературоведение</w:t>
      </w:r>
      <w:proofErr w:type="spellEnd"/>
      <w:r w:rsidRPr="00C42093">
        <w:rPr>
          <w:rFonts w:ascii="Times New Roman" w:hAnsi="Times New Roman" w:cs="Times New Roman"/>
          <w:sz w:val="28"/>
          <w:szCs w:val="28"/>
        </w:rPr>
        <w:t xml:space="preserve"> ХХ </w:t>
      </w:r>
      <w:proofErr w:type="spellStart"/>
      <w:r w:rsidRPr="00C42093">
        <w:rPr>
          <w:rFonts w:ascii="Times New Roman" w:hAnsi="Times New Roman" w:cs="Times New Roman"/>
          <w:sz w:val="28"/>
          <w:szCs w:val="28"/>
        </w:rPr>
        <w:t>века</w:t>
      </w:r>
      <w:proofErr w:type="spellEnd"/>
      <w:r w:rsidRPr="00C42093">
        <w:rPr>
          <w:rFonts w:ascii="Times New Roman" w:hAnsi="Times New Roman" w:cs="Times New Roman"/>
          <w:sz w:val="28"/>
          <w:szCs w:val="28"/>
        </w:rPr>
        <w:t>:</w:t>
      </w:r>
      <w:r w:rsidRPr="00C42093">
        <w:rPr>
          <w:rFonts w:ascii="Times New Roman" w:hAnsi="Times New Roman" w:cs="Times New Roman"/>
          <w:lang w:val="ru-RU"/>
        </w:rPr>
        <w:t xml:space="preserve"> </w:t>
      </w:r>
      <w:r w:rsidRPr="00C42093">
        <w:rPr>
          <w:rStyle w:val="hps"/>
          <w:rFonts w:ascii="Times New Roman" w:hAnsi="Times New Roman" w:cs="Times New Roman"/>
          <w:sz w:val="36"/>
          <w:szCs w:val="36"/>
          <w:lang w:val="ru-RU"/>
        </w:rPr>
        <w:t>э</w:t>
      </w:r>
      <w:proofErr w:type="spellStart"/>
      <w:r w:rsidRPr="00C42093">
        <w:rPr>
          <w:rFonts w:ascii="Times New Roman" w:hAnsi="Times New Roman" w:cs="Times New Roman"/>
          <w:sz w:val="28"/>
          <w:szCs w:val="28"/>
        </w:rPr>
        <w:t>нциклопедия</w:t>
      </w:r>
      <w:proofErr w:type="spellEnd"/>
      <w:r w:rsidRPr="00C42093">
        <w:rPr>
          <w:rFonts w:ascii="Times New Roman" w:hAnsi="Times New Roman" w:cs="Times New Roman"/>
          <w:sz w:val="28"/>
          <w:szCs w:val="28"/>
        </w:rPr>
        <w:t>. – Москва: И</w:t>
      </w:r>
      <w:proofErr w:type="spellStart"/>
      <w:r w:rsidRPr="00C42093">
        <w:rPr>
          <w:rFonts w:ascii="Times New Roman" w:hAnsi="Times New Roman" w:cs="Times New Roman"/>
          <w:sz w:val="28"/>
          <w:szCs w:val="28"/>
          <w:lang w:val="en-US"/>
        </w:rPr>
        <w:t>ntrada</w:t>
      </w:r>
      <w:proofErr w:type="spellEnd"/>
      <w:r w:rsidRPr="00C42093">
        <w:rPr>
          <w:rFonts w:ascii="Times New Roman" w:hAnsi="Times New Roman" w:cs="Times New Roman"/>
          <w:sz w:val="28"/>
          <w:szCs w:val="28"/>
        </w:rPr>
        <w:t xml:space="preserve">, 2004. – 560 с. (ИНИОН РАН. Центр </w:t>
      </w:r>
      <w:proofErr w:type="spellStart"/>
      <w:r w:rsidRPr="00C42093">
        <w:rPr>
          <w:rFonts w:ascii="Times New Roman" w:hAnsi="Times New Roman" w:cs="Times New Roman"/>
          <w:sz w:val="28"/>
          <w:szCs w:val="28"/>
        </w:rPr>
        <w:t>гуманитарн</w:t>
      </w:r>
      <w:proofErr w:type="spellEnd"/>
      <w:r w:rsidRPr="00C42093">
        <w:rPr>
          <w:rStyle w:val="hps"/>
          <w:rFonts w:ascii="Times New Roman" w:hAnsi="Times New Roman" w:cs="Times New Roman"/>
          <w:sz w:val="28"/>
          <w:szCs w:val="28"/>
          <w:lang w:val="ru-RU"/>
        </w:rPr>
        <w:t>ы</w:t>
      </w:r>
      <w:r w:rsidRPr="00C42093">
        <w:rPr>
          <w:rFonts w:ascii="Times New Roman" w:hAnsi="Times New Roman" w:cs="Times New Roman"/>
          <w:sz w:val="28"/>
          <w:szCs w:val="28"/>
        </w:rPr>
        <w:t xml:space="preserve">х </w:t>
      </w:r>
      <w:proofErr w:type="spellStart"/>
      <w:r w:rsidRPr="00C42093">
        <w:rPr>
          <w:rFonts w:ascii="Times New Roman" w:hAnsi="Times New Roman" w:cs="Times New Roman"/>
          <w:sz w:val="28"/>
          <w:szCs w:val="28"/>
        </w:rPr>
        <w:t>научно-информационних</w:t>
      </w:r>
      <w:proofErr w:type="spellEnd"/>
      <w:r w:rsidRPr="00C420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2093">
        <w:rPr>
          <w:rFonts w:ascii="Times New Roman" w:hAnsi="Times New Roman" w:cs="Times New Roman"/>
          <w:sz w:val="28"/>
          <w:szCs w:val="28"/>
        </w:rPr>
        <w:t>исследований</w:t>
      </w:r>
      <w:proofErr w:type="spellEnd"/>
      <w:r w:rsidRPr="00C420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D421D">
        <w:rPr>
          <w:rFonts w:ascii="Times New Roman" w:hAnsi="Times New Roman" w:cs="Times New Roman"/>
          <w:sz w:val="28"/>
          <w:szCs w:val="28"/>
        </w:rPr>
        <w:t>Отдел</w:t>
      </w:r>
      <w:proofErr w:type="spellEnd"/>
      <w:r w:rsidR="00CD42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421D">
        <w:rPr>
          <w:rFonts w:ascii="Times New Roman" w:hAnsi="Times New Roman" w:cs="Times New Roman"/>
          <w:sz w:val="28"/>
          <w:szCs w:val="28"/>
        </w:rPr>
        <w:t>литературоведения</w:t>
      </w:r>
      <w:proofErr w:type="spellEnd"/>
      <w:r w:rsidR="00CD421D">
        <w:rPr>
          <w:rFonts w:ascii="Times New Roman" w:hAnsi="Times New Roman" w:cs="Times New Roman"/>
          <w:sz w:val="28"/>
          <w:szCs w:val="28"/>
        </w:rPr>
        <w:t>).</w:t>
      </w:r>
    </w:p>
    <w:p w:rsidR="00CD421D" w:rsidRPr="00CD421D" w:rsidRDefault="00CD421D" w:rsidP="00CD421D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CD421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Здоровега</w:t>
      </w:r>
      <w:proofErr w:type="spellEnd"/>
      <w:r w:rsidRPr="00CD42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 Теорія і методика журналістської </w:t>
      </w:r>
      <w:proofErr w:type="spellStart"/>
      <w:r w:rsidRPr="00CD421D">
        <w:rPr>
          <w:rFonts w:ascii="Times New Roman" w:eastAsia="Times New Roman" w:hAnsi="Times New Roman" w:cs="Times New Roman"/>
          <w:sz w:val="28"/>
          <w:szCs w:val="28"/>
          <w:lang w:eastAsia="uk-UA"/>
        </w:rPr>
        <w:t>творчості:підручник</w:t>
      </w:r>
      <w:proofErr w:type="spellEnd"/>
      <w:r w:rsidRPr="00CD42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 Володимир </w:t>
      </w:r>
      <w:proofErr w:type="spellStart"/>
      <w:r w:rsidRPr="00CD421D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Здоровега</w:t>
      </w:r>
      <w:proofErr w:type="spellEnd"/>
      <w:r w:rsidRPr="00CD42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– 2-ге вид., </w:t>
      </w:r>
      <w:proofErr w:type="spellStart"/>
      <w:r w:rsidRPr="00CD421D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переробл</w:t>
      </w:r>
      <w:proofErr w:type="spellEnd"/>
      <w:r w:rsidRPr="00CD42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і </w:t>
      </w:r>
      <w:proofErr w:type="spellStart"/>
      <w:r w:rsidRPr="00CD421D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</w:t>
      </w:r>
      <w:proofErr w:type="spellEnd"/>
      <w:r w:rsidRPr="00CD421D">
        <w:rPr>
          <w:rFonts w:ascii="Times New Roman" w:eastAsia="Times New Roman" w:hAnsi="Times New Roman" w:cs="Times New Roman"/>
          <w:sz w:val="28"/>
          <w:szCs w:val="28"/>
          <w:lang w:eastAsia="uk-UA"/>
        </w:rPr>
        <w:t>. – Львів:ПАІС, 2004. – 268 с.</w:t>
      </w:r>
    </w:p>
    <w:p w:rsidR="00BA2270" w:rsidRPr="00037280" w:rsidRDefault="00BA2270" w:rsidP="00355208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Історія української літератури: ХХ – початку ХХІ ст..: навч. посіб : у 3 т. / [ В.І.Кузьменко, О.О.Гарачковська, М.В.Кузьменко та ін.]; за ред.. В.І. Кузьменка. – К.: Академвидав, 2013. - . – (Серія «Альма-матер»)</w:t>
      </w:r>
    </w:p>
    <w:p w:rsidR="00037280" w:rsidRPr="00FD5063" w:rsidRDefault="00037280" w:rsidP="00355208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Квіт С. Стильові здобутки сучасної української прози / С. Квіт // Світовид. – 1996. - №3. – С.123-130.</w:t>
      </w:r>
    </w:p>
    <w:p w:rsidR="00FD5063" w:rsidRPr="009C079B" w:rsidRDefault="00FD5063" w:rsidP="00355208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Кодак М.П. Поетика як система: літ.-крит. нарис. – 2-ге вид., доповнене / М. П. Кодак. – Луцьк: ПВД «Твердиня», 2010. – 176с.</w:t>
      </w:r>
    </w:p>
    <w:p w:rsidR="009C079B" w:rsidRDefault="009C079B" w:rsidP="009C079B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79B">
        <w:rPr>
          <w:rFonts w:ascii="Times New Roman" w:hAnsi="Times New Roman" w:cs="Times New Roman"/>
          <w:sz w:val="28"/>
          <w:szCs w:val="28"/>
        </w:rPr>
        <w:t>Ковалів</w:t>
      </w:r>
      <w:r>
        <w:rPr>
          <w:rFonts w:ascii="Times New Roman" w:hAnsi="Times New Roman" w:cs="Times New Roman"/>
          <w:sz w:val="28"/>
          <w:szCs w:val="28"/>
        </w:rPr>
        <w:t xml:space="preserve"> Ю. Історія української літератури: кінець ХІХ – початку ХХІ ст.: підручник : у 10 т. / Юрій Ковалів. – К.: ВЦ «Академія», 2013 – . – (Серія «Альма-матер»). </w:t>
      </w:r>
    </w:p>
    <w:p w:rsidR="00C42093" w:rsidRPr="00C42093" w:rsidRDefault="00C42093" w:rsidP="00C42093">
      <w:pPr>
        <w:pStyle w:val="a3"/>
        <w:numPr>
          <w:ilvl w:val="0"/>
          <w:numId w:val="19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093">
        <w:rPr>
          <w:rFonts w:ascii="Times New Roman" w:hAnsi="Times New Roman" w:cs="Times New Roman"/>
          <w:sz w:val="28"/>
          <w:szCs w:val="28"/>
        </w:rPr>
        <w:t xml:space="preserve">Ковалів Ю. Літературна герменевтика: монографія / Ю. І. Ковалів. – К.: </w:t>
      </w:r>
      <w:proofErr w:type="spellStart"/>
      <w:r w:rsidRPr="00C42093">
        <w:rPr>
          <w:rFonts w:ascii="Times New Roman" w:hAnsi="Times New Roman" w:cs="Times New Roman"/>
          <w:sz w:val="28"/>
          <w:szCs w:val="28"/>
        </w:rPr>
        <w:t>Видавничо</w:t>
      </w:r>
      <w:proofErr w:type="spellEnd"/>
      <w:r w:rsidRPr="00C42093">
        <w:rPr>
          <w:rFonts w:ascii="Times New Roman" w:hAnsi="Times New Roman" w:cs="Times New Roman"/>
          <w:sz w:val="28"/>
          <w:szCs w:val="28"/>
        </w:rPr>
        <w:t>-поліграфічний центр “Київський університет, 2008. – 240 с.</w:t>
      </w:r>
    </w:p>
    <w:p w:rsidR="00C31FEF" w:rsidRPr="00C42093" w:rsidRDefault="00C31FEF" w:rsidP="00355208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Констанкевич І. Сучасна українська література: стилі, покоління, творчі індивідуальності: навч. посібник / І. Констанкевич, В. Сірук. – Луцьк, 2012. – 328с.</w:t>
      </w:r>
    </w:p>
    <w:p w:rsidR="00C42093" w:rsidRPr="00C42093" w:rsidRDefault="00C42093" w:rsidP="00C42093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0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2093">
        <w:rPr>
          <w:rFonts w:ascii="Times New Roman" w:hAnsi="Times New Roman" w:cs="Times New Roman"/>
          <w:sz w:val="28"/>
          <w:szCs w:val="28"/>
        </w:rPr>
        <w:t>Лановик</w:t>
      </w:r>
      <w:proofErr w:type="spellEnd"/>
      <w:r w:rsidRPr="00C42093">
        <w:rPr>
          <w:rFonts w:ascii="Times New Roman" w:hAnsi="Times New Roman" w:cs="Times New Roman"/>
          <w:sz w:val="28"/>
          <w:szCs w:val="28"/>
        </w:rPr>
        <w:t xml:space="preserve">  З.  </w:t>
      </w:r>
      <w:proofErr w:type="spellStart"/>
      <w:r w:rsidRPr="00C42093">
        <w:rPr>
          <w:rFonts w:ascii="Times New Roman" w:hAnsi="Times New Roman" w:cs="Times New Roman"/>
          <w:sz w:val="28"/>
          <w:szCs w:val="28"/>
          <w:lang w:val="en-US"/>
        </w:rPr>
        <w:t>Hermeneutica</w:t>
      </w:r>
      <w:proofErr w:type="spellEnd"/>
      <w:r w:rsidRPr="00C42093">
        <w:rPr>
          <w:rFonts w:ascii="Times New Roman" w:hAnsi="Times New Roman" w:cs="Times New Roman"/>
          <w:sz w:val="28"/>
          <w:szCs w:val="28"/>
        </w:rPr>
        <w:t xml:space="preserve"> </w:t>
      </w:r>
      <w:r w:rsidRPr="00C42093">
        <w:rPr>
          <w:rFonts w:ascii="Times New Roman" w:hAnsi="Times New Roman" w:cs="Times New Roman"/>
          <w:sz w:val="28"/>
          <w:szCs w:val="28"/>
          <w:lang w:val="en-US"/>
        </w:rPr>
        <w:t>Sacra</w:t>
      </w:r>
      <w:r w:rsidRPr="00C42093">
        <w:rPr>
          <w:rFonts w:ascii="Times New Roman" w:hAnsi="Times New Roman" w:cs="Times New Roman"/>
          <w:sz w:val="28"/>
          <w:szCs w:val="28"/>
        </w:rPr>
        <w:t xml:space="preserve"> / Зоряна </w:t>
      </w:r>
      <w:proofErr w:type="spellStart"/>
      <w:r w:rsidRPr="00C42093">
        <w:rPr>
          <w:rFonts w:ascii="Times New Roman" w:hAnsi="Times New Roman" w:cs="Times New Roman"/>
          <w:sz w:val="28"/>
          <w:szCs w:val="28"/>
        </w:rPr>
        <w:t>Лановик</w:t>
      </w:r>
      <w:proofErr w:type="spellEnd"/>
      <w:r w:rsidRPr="00C42093">
        <w:rPr>
          <w:rFonts w:ascii="Times New Roman" w:hAnsi="Times New Roman" w:cs="Times New Roman"/>
          <w:sz w:val="28"/>
          <w:szCs w:val="28"/>
        </w:rPr>
        <w:t xml:space="preserve">. – Тернопіль: Редакційно-видавничий відділ ТНПУ, 2006. – 587 с.     </w:t>
      </w:r>
    </w:p>
    <w:p w:rsidR="00C42093" w:rsidRPr="00C42093" w:rsidRDefault="00C42093" w:rsidP="00C42093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0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2093">
        <w:rPr>
          <w:rFonts w:ascii="Times New Roman" w:hAnsi="Times New Roman" w:cs="Times New Roman"/>
          <w:sz w:val="28"/>
          <w:szCs w:val="28"/>
        </w:rPr>
        <w:t xml:space="preserve">Лексикон загального та порівняльного літературознавства / За ред. А. Волкова.- Чернівці: Золоті литаври, 2001.-636 с. </w:t>
      </w:r>
    </w:p>
    <w:p w:rsidR="00FD5063" w:rsidRPr="00F91E1F" w:rsidRDefault="00FD5063" w:rsidP="00355208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Література. Теорія. Методологія: Пер. з польськ. С. Яковенка./ упор. і наук. ред. Д.</w:t>
      </w:r>
      <w:r w:rsidR="00364F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Уліцької. – К.: Вид. дім «Києво-Могилянська академія», 2006. – 543с.</w:t>
      </w:r>
    </w:p>
    <w:p w:rsidR="00F91E1F" w:rsidRPr="00C42093" w:rsidRDefault="00F91E1F" w:rsidP="00355208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Літературознавча енциклопедія: У двох томах / Авт.-уклад. Ю.І.Ковалів. – К.: ВЦ «Академія», 2007. – 608 с. (Т.1) + 624с. (Т.2) (Енциклопедія ерудита).</w:t>
      </w:r>
    </w:p>
    <w:p w:rsidR="00C42093" w:rsidRPr="00C42093" w:rsidRDefault="00C42093" w:rsidP="00C42093">
      <w:pPr>
        <w:pStyle w:val="a3"/>
        <w:numPr>
          <w:ilvl w:val="0"/>
          <w:numId w:val="19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2093">
        <w:rPr>
          <w:rFonts w:ascii="Times New Roman" w:hAnsi="Times New Roman" w:cs="Times New Roman"/>
          <w:sz w:val="28"/>
          <w:szCs w:val="28"/>
          <w:lang w:val="ru-RU"/>
        </w:rPr>
        <w:t>Літературознавчий</w:t>
      </w:r>
      <w:proofErr w:type="spellEnd"/>
      <w:r w:rsidRPr="00C42093">
        <w:rPr>
          <w:rFonts w:ascii="Times New Roman" w:hAnsi="Times New Roman" w:cs="Times New Roman"/>
          <w:sz w:val="28"/>
          <w:szCs w:val="28"/>
          <w:lang w:val="ru-RU"/>
        </w:rPr>
        <w:t xml:space="preserve"> словник-</w:t>
      </w:r>
      <w:proofErr w:type="spellStart"/>
      <w:r w:rsidRPr="00C42093">
        <w:rPr>
          <w:rFonts w:ascii="Times New Roman" w:hAnsi="Times New Roman" w:cs="Times New Roman"/>
          <w:sz w:val="28"/>
          <w:szCs w:val="28"/>
          <w:lang w:val="ru-RU"/>
        </w:rPr>
        <w:t>довідник</w:t>
      </w:r>
      <w:proofErr w:type="spellEnd"/>
      <w:r w:rsidRPr="00C42093">
        <w:rPr>
          <w:rFonts w:ascii="Times New Roman" w:hAnsi="Times New Roman" w:cs="Times New Roman"/>
          <w:sz w:val="28"/>
          <w:szCs w:val="28"/>
          <w:lang w:val="ru-RU"/>
        </w:rPr>
        <w:t xml:space="preserve"> / Р. Т. </w:t>
      </w:r>
      <w:proofErr w:type="spellStart"/>
      <w:r w:rsidRPr="00C42093">
        <w:rPr>
          <w:rFonts w:ascii="Times New Roman" w:hAnsi="Times New Roman" w:cs="Times New Roman"/>
          <w:sz w:val="28"/>
          <w:szCs w:val="28"/>
          <w:lang w:val="ru-RU"/>
        </w:rPr>
        <w:t>Гром’як</w:t>
      </w:r>
      <w:proofErr w:type="spellEnd"/>
      <w:r w:rsidRPr="00C42093">
        <w:rPr>
          <w:rFonts w:ascii="Times New Roman" w:hAnsi="Times New Roman" w:cs="Times New Roman"/>
          <w:sz w:val="28"/>
          <w:szCs w:val="28"/>
          <w:lang w:val="ru-RU"/>
        </w:rPr>
        <w:t xml:space="preserve">, Ю. І. </w:t>
      </w:r>
      <w:proofErr w:type="spellStart"/>
      <w:r w:rsidRPr="00C42093">
        <w:rPr>
          <w:rFonts w:ascii="Times New Roman" w:hAnsi="Times New Roman" w:cs="Times New Roman"/>
          <w:sz w:val="28"/>
          <w:szCs w:val="28"/>
          <w:lang w:val="ru-RU"/>
        </w:rPr>
        <w:t>Ковалів</w:t>
      </w:r>
      <w:proofErr w:type="spellEnd"/>
      <w:r w:rsidRPr="00C4209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42093">
        <w:rPr>
          <w:rFonts w:ascii="Times New Roman" w:hAnsi="Times New Roman" w:cs="Times New Roman"/>
          <w:sz w:val="28"/>
          <w:szCs w:val="28"/>
          <w:lang w:val="ru-RU"/>
        </w:rPr>
        <w:t>ін</w:t>
      </w:r>
      <w:proofErr w:type="spellEnd"/>
      <w:r w:rsidRPr="00C42093">
        <w:rPr>
          <w:rFonts w:ascii="Times New Roman" w:hAnsi="Times New Roman" w:cs="Times New Roman"/>
          <w:sz w:val="28"/>
          <w:szCs w:val="28"/>
          <w:lang w:val="ru-RU"/>
        </w:rPr>
        <w:t>. – К.: ВЦ: “</w:t>
      </w:r>
      <w:proofErr w:type="spellStart"/>
      <w:r w:rsidRPr="00C42093">
        <w:rPr>
          <w:rFonts w:ascii="Times New Roman" w:hAnsi="Times New Roman" w:cs="Times New Roman"/>
          <w:sz w:val="28"/>
          <w:szCs w:val="28"/>
          <w:lang w:val="ru-RU"/>
        </w:rPr>
        <w:t>Академія</w:t>
      </w:r>
      <w:proofErr w:type="spellEnd"/>
      <w:r w:rsidRPr="00C42093">
        <w:rPr>
          <w:rFonts w:ascii="Times New Roman" w:hAnsi="Times New Roman" w:cs="Times New Roman"/>
          <w:sz w:val="28"/>
          <w:szCs w:val="28"/>
          <w:lang w:val="ru-RU"/>
        </w:rPr>
        <w:t>”, 1997. – 752 с.</w:t>
      </w:r>
    </w:p>
    <w:p w:rsidR="00A94489" w:rsidRPr="00A94489" w:rsidRDefault="00A94489" w:rsidP="00A94489">
      <w:pPr>
        <w:pStyle w:val="a3"/>
        <w:numPr>
          <w:ilvl w:val="0"/>
          <w:numId w:val="19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4489">
        <w:rPr>
          <w:rFonts w:ascii="Times New Roman" w:hAnsi="Times New Roman" w:cs="Times New Roman"/>
          <w:sz w:val="28"/>
          <w:szCs w:val="28"/>
          <w:lang w:val="ru-RU"/>
        </w:rPr>
        <w:lastRenderedPageBreak/>
        <w:t>Моклиця</w:t>
      </w:r>
      <w:proofErr w:type="spellEnd"/>
      <w:r w:rsidRPr="00A94489">
        <w:rPr>
          <w:rFonts w:ascii="Times New Roman" w:hAnsi="Times New Roman" w:cs="Times New Roman"/>
          <w:sz w:val="28"/>
          <w:szCs w:val="28"/>
          <w:lang w:val="ru-RU"/>
        </w:rPr>
        <w:t xml:space="preserve"> М. </w:t>
      </w:r>
      <w:proofErr w:type="spellStart"/>
      <w:r w:rsidRPr="00A94489">
        <w:rPr>
          <w:rFonts w:ascii="Times New Roman" w:hAnsi="Times New Roman" w:cs="Times New Roman"/>
          <w:sz w:val="28"/>
          <w:szCs w:val="28"/>
          <w:lang w:val="ru-RU"/>
        </w:rPr>
        <w:t>Вступ</w:t>
      </w:r>
      <w:proofErr w:type="spellEnd"/>
      <w:r w:rsidRPr="00A94489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A94489">
        <w:rPr>
          <w:rFonts w:ascii="Times New Roman" w:hAnsi="Times New Roman" w:cs="Times New Roman"/>
          <w:sz w:val="28"/>
          <w:szCs w:val="28"/>
          <w:lang w:val="ru-RU"/>
        </w:rPr>
        <w:t>літературознавства</w:t>
      </w:r>
      <w:proofErr w:type="spellEnd"/>
      <w:r w:rsidRPr="00A94489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A94489">
        <w:rPr>
          <w:rFonts w:ascii="Times New Roman" w:hAnsi="Times New Roman" w:cs="Times New Roman"/>
          <w:sz w:val="28"/>
          <w:szCs w:val="28"/>
          <w:lang w:val="ru-RU"/>
        </w:rPr>
        <w:t>навч.посіб</w:t>
      </w:r>
      <w:proofErr w:type="spellEnd"/>
      <w:r w:rsidRPr="00A94489">
        <w:rPr>
          <w:rFonts w:ascii="Times New Roman" w:hAnsi="Times New Roman" w:cs="Times New Roman"/>
          <w:sz w:val="28"/>
          <w:szCs w:val="28"/>
          <w:lang w:val="ru-RU"/>
        </w:rPr>
        <w:t xml:space="preserve">. для студ. </w:t>
      </w:r>
      <w:proofErr w:type="spellStart"/>
      <w:r w:rsidRPr="00A94489">
        <w:rPr>
          <w:rFonts w:ascii="Times New Roman" w:hAnsi="Times New Roman" w:cs="Times New Roman"/>
          <w:sz w:val="28"/>
          <w:szCs w:val="28"/>
          <w:lang w:val="ru-RU"/>
        </w:rPr>
        <w:t>вищ</w:t>
      </w:r>
      <w:proofErr w:type="spellEnd"/>
      <w:r w:rsidRPr="00A9448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94489">
        <w:rPr>
          <w:rFonts w:ascii="Times New Roman" w:hAnsi="Times New Roman" w:cs="Times New Roman"/>
          <w:sz w:val="28"/>
          <w:szCs w:val="28"/>
          <w:lang w:val="ru-RU"/>
        </w:rPr>
        <w:t>навч</w:t>
      </w:r>
      <w:proofErr w:type="spellEnd"/>
      <w:r w:rsidRPr="00A9448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94489">
        <w:rPr>
          <w:rFonts w:ascii="Times New Roman" w:hAnsi="Times New Roman" w:cs="Times New Roman"/>
          <w:sz w:val="28"/>
          <w:szCs w:val="28"/>
          <w:lang w:val="ru-RU"/>
        </w:rPr>
        <w:t>закл</w:t>
      </w:r>
      <w:proofErr w:type="spellEnd"/>
      <w:r w:rsidRPr="00A94489">
        <w:rPr>
          <w:rFonts w:ascii="Times New Roman" w:hAnsi="Times New Roman" w:cs="Times New Roman"/>
          <w:sz w:val="28"/>
          <w:szCs w:val="28"/>
          <w:lang w:val="ru-RU"/>
        </w:rPr>
        <w:t xml:space="preserve">. / </w:t>
      </w:r>
      <w:proofErr w:type="spellStart"/>
      <w:r w:rsidRPr="00A94489">
        <w:rPr>
          <w:rFonts w:ascii="Times New Roman" w:hAnsi="Times New Roman" w:cs="Times New Roman"/>
          <w:sz w:val="28"/>
          <w:szCs w:val="28"/>
          <w:lang w:val="ru-RU"/>
        </w:rPr>
        <w:t>Марія</w:t>
      </w:r>
      <w:proofErr w:type="spellEnd"/>
      <w:r w:rsidRPr="00A944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89">
        <w:rPr>
          <w:rFonts w:ascii="Times New Roman" w:hAnsi="Times New Roman" w:cs="Times New Roman"/>
          <w:sz w:val="28"/>
          <w:szCs w:val="28"/>
          <w:lang w:val="ru-RU"/>
        </w:rPr>
        <w:t>Моклиця</w:t>
      </w:r>
      <w:proofErr w:type="spellEnd"/>
      <w:r w:rsidRPr="00A94489">
        <w:rPr>
          <w:rFonts w:ascii="Times New Roman" w:hAnsi="Times New Roman" w:cs="Times New Roman"/>
          <w:sz w:val="28"/>
          <w:szCs w:val="28"/>
          <w:lang w:val="ru-RU"/>
        </w:rPr>
        <w:t xml:space="preserve">. – </w:t>
      </w:r>
      <w:proofErr w:type="spellStart"/>
      <w:r w:rsidRPr="00A94489">
        <w:rPr>
          <w:rFonts w:ascii="Times New Roman" w:hAnsi="Times New Roman" w:cs="Times New Roman"/>
          <w:sz w:val="28"/>
          <w:szCs w:val="28"/>
          <w:lang w:val="ru-RU"/>
        </w:rPr>
        <w:t>Луцьк</w:t>
      </w:r>
      <w:proofErr w:type="spellEnd"/>
      <w:r w:rsidRPr="00A94489">
        <w:rPr>
          <w:rFonts w:ascii="Times New Roman" w:hAnsi="Times New Roman" w:cs="Times New Roman"/>
          <w:sz w:val="28"/>
          <w:szCs w:val="28"/>
          <w:lang w:val="ru-RU"/>
        </w:rPr>
        <w:t xml:space="preserve">: Волин. нац. ун-т </w:t>
      </w:r>
      <w:proofErr w:type="spellStart"/>
      <w:r w:rsidRPr="00A94489"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 w:rsidRPr="00A9448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94489">
        <w:rPr>
          <w:rFonts w:ascii="Times New Roman" w:hAnsi="Times New Roman" w:cs="Times New Roman"/>
          <w:sz w:val="28"/>
          <w:szCs w:val="28"/>
          <w:lang w:val="ru-RU"/>
        </w:rPr>
        <w:t>Лесі</w:t>
      </w:r>
      <w:proofErr w:type="spellEnd"/>
      <w:r w:rsidRPr="00A944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89">
        <w:rPr>
          <w:rFonts w:ascii="Times New Roman" w:hAnsi="Times New Roman" w:cs="Times New Roman"/>
          <w:sz w:val="28"/>
          <w:szCs w:val="28"/>
          <w:lang w:val="ru-RU"/>
        </w:rPr>
        <w:t>Українки</w:t>
      </w:r>
      <w:proofErr w:type="spellEnd"/>
      <w:r w:rsidRPr="00A94489">
        <w:rPr>
          <w:rFonts w:ascii="Times New Roman" w:hAnsi="Times New Roman" w:cs="Times New Roman"/>
          <w:sz w:val="28"/>
          <w:szCs w:val="28"/>
          <w:lang w:val="ru-RU"/>
        </w:rPr>
        <w:t>, 2011. – 468с. – (</w:t>
      </w:r>
      <w:proofErr w:type="spellStart"/>
      <w:r w:rsidRPr="00A94489">
        <w:rPr>
          <w:rFonts w:ascii="Times New Roman" w:hAnsi="Times New Roman" w:cs="Times New Roman"/>
          <w:sz w:val="28"/>
          <w:szCs w:val="28"/>
          <w:lang w:val="ru-RU"/>
        </w:rPr>
        <w:t>Посібники</w:t>
      </w:r>
      <w:proofErr w:type="spellEnd"/>
      <w:r w:rsidRPr="00A9448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94489">
        <w:rPr>
          <w:rFonts w:ascii="Times New Roman" w:hAnsi="Times New Roman" w:cs="Times New Roman"/>
          <w:sz w:val="28"/>
          <w:szCs w:val="28"/>
          <w:lang w:val="ru-RU"/>
        </w:rPr>
        <w:t>підручники</w:t>
      </w:r>
      <w:proofErr w:type="spellEnd"/>
      <w:r w:rsidRPr="00A94489">
        <w:rPr>
          <w:rFonts w:ascii="Times New Roman" w:hAnsi="Times New Roman" w:cs="Times New Roman"/>
          <w:sz w:val="28"/>
          <w:szCs w:val="28"/>
          <w:lang w:val="ru-RU"/>
        </w:rPr>
        <w:t xml:space="preserve"> ВНУ </w:t>
      </w:r>
      <w:proofErr w:type="spellStart"/>
      <w:r w:rsidRPr="00A94489">
        <w:rPr>
          <w:rFonts w:ascii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Pr="00A944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89">
        <w:rPr>
          <w:rFonts w:ascii="Times New Roman" w:hAnsi="Times New Roman" w:cs="Times New Roman"/>
          <w:sz w:val="28"/>
          <w:szCs w:val="28"/>
          <w:lang w:val="ru-RU"/>
        </w:rPr>
        <w:t>Лесі</w:t>
      </w:r>
      <w:proofErr w:type="spellEnd"/>
      <w:r w:rsidRPr="00A944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89">
        <w:rPr>
          <w:rFonts w:ascii="Times New Roman" w:hAnsi="Times New Roman" w:cs="Times New Roman"/>
          <w:sz w:val="28"/>
          <w:szCs w:val="28"/>
          <w:lang w:val="ru-RU"/>
        </w:rPr>
        <w:t>Українки</w:t>
      </w:r>
      <w:proofErr w:type="spellEnd"/>
      <w:r w:rsidRPr="00A94489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</w:p>
    <w:p w:rsidR="00A94489" w:rsidRPr="00A94489" w:rsidRDefault="00A94489" w:rsidP="00A94489">
      <w:pPr>
        <w:pStyle w:val="a3"/>
        <w:numPr>
          <w:ilvl w:val="0"/>
          <w:numId w:val="19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4489">
        <w:rPr>
          <w:rFonts w:ascii="Times New Roman" w:hAnsi="Times New Roman" w:cs="Times New Roman"/>
          <w:sz w:val="28"/>
          <w:szCs w:val="28"/>
        </w:rPr>
        <w:t>Набитович</w:t>
      </w:r>
      <w:proofErr w:type="spellEnd"/>
      <w:r w:rsidRPr="00A94489">
        <w:rPr>
          <w:rFonts w:ascii="Times New Roman" w:hAnsi="Times New Roman" w:cs="Times New Roman"/>
          <w:sz w:val="28"/>
          <w:szCs w:val="28"/>
        </w:rPr>
        <w:t xml:space="preserve"> І . </w:t>
      </w:r>
      <w:proofErr w:type="spellStart"/>
      <w:r w:rsidRPr="00A94489">
        <w:rPr>
          <w:rFonts w:ascii="Times New Roman" w:hAnsi="Times New Roman" w:cs="Times New Roman"/>
          <w:sz w:val="28"/>
          <w:szCs w:val="28"/>
        </w:rPr>
        <w:t>Універсум</w:t>
      </w:r>
      <w:proofErr w:type="spellEnd"/>
      <w:r w:rsidRPr="00A94489">
        <w:rPr>
          <w:rFonts w:ascii="Times New Roman" w:hAnsi="Times New Roman" w:cs="Times New Roman"/>
          <w:sz w:val="28"/>
          <w:szCs w:val="28"/>
          <w:lang w:val="en-US"/>
        </w:rPr>
        <w:t xml:space="preserve"> sacrum’</w:t>
      </w:r>
      <w:r w:rsidRPr="00A94489">
        <w:rPr>
          <w:rFonts w:ascii="Times New Roman" w:hAnsi="Times New Roman" w:cs="Times New Roman"/>
          <w:sz w:val="28"/>
          <w:szCs w:val="28"/>
        </w:rPr>
        <w:t xml:space="preserve"> у в художній прозі (від модернізму до постмодернізму). Монографія / Ігор </w:t>
      </w:r>
      <w:proofErr w:type="spellStart"/>
      <w:r w:rsidRPr="00A94489">
        <w:rPr>
          <w:rFonts w:ascii="Times New Roman" w:hAnsi="Times New Roman" w:cs="Times New Roman"/>
          <w:sz w:val="28"/>
          <w:szCs w:val="28"/>
        </w:rPr>
        <w:t>Набитович</w:t>
      </w:r>
      <w:proofErr w:type="spellEnd"/>
      <w:r w:rsidRPr="00A94489">
        <w:rPr>
          <w:rFonts w:ascii="Times New Roman" w:hAnsi="Times New Roman" w:cs="Times New Roman"/>
          <w:sz w:val="28"/>
          <w:szCs w:val="28"/>
        </w:rPr>
        <w:t>.-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489">
        <w:rPr>
          <w:rFonts w:ascii="Times New Roman" w:hAnsi="Times New Roman" w:cs="Times New Roman"/>
          <w:sz w:val="28"/>
          <w:szCs w:val="28"/>
        </w:rPr>
        <w:t>Дрогобич-Люблін: Посвіт, 2008.-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489">
        <w:rPr>
          <w:rFonts w:ascii="Times New Roman" w:hAnsi="Times New Roman" w:cs="Times New Roman"/>
          <w:sz w:val="28"/>
          <w:szCs w:val="28"/>
        </w:rPr>
        <w:t xml:space="preserve">600с. </w:t>
      </w:r>
    </w:p>
    <w:p w:rsidR="00964C73" w:rsidRPr="004128F1" w:rsidRDefault="00964C73" w:rsidP="00355208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Нахлік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Є.К. Від пре романтизму до постмодернізму: Сильветки письменників. Літературно-критичні статті та рецензії. Екскурси до класики. Теоретико-компаративістичний уступ / Євген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Нахлік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 НАН України. Інститут Івана Франка. – Львів, 2016. – 406с. – (серія «Літературна критика й есеїстка». Вип.4).</w:t>
      </w:r>
    </w:p>
    <w:p w:rsidR="004128F1" w:rsidRDefault="004128F1" w:rsidP="004128F1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411E4">
        <w:rPr>
          <w:rFonts w:ascii="Times New Roman" w:eastAsia="Times New Roman" w:hAnsi="Times New Roman" w:cs="Times New Roman"/>
          <w:sz w:val="28"/>
          <w:szCs w:val="28"/>
          <w:lang w:eastAsia="uk-UA"/>
        </w:rPr>
        <w:t>Несмелова О. О. Новый журнализм: теоритические принципы и их художественное воплощение / О. О. Несмелова, Ж. Г. Коновалова// Учен. зап. Казан. ун-та. Сер. «Гуманит. науки». – 2011. – Т. 153, кн. 2. –С. 245–258.</w:t>
      </w:r>
    </w:p>
    <w:p w:rsidR="00A94489" w:rsidRPr="00A94489" w:rsidRDefault="00A94489" w:rsidP="00A94489">
      <w:pPr>
        <w:pStyle w:val="a3"/>
        <w:numPr>
          <w:ilvl w:val="0"/>
          <w:numId w:val="19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489">
        <w:rPr>
          <w:rFonts w:ascii="Times New Roman" w:hAnsi="Times New Roman" w:cs="Times New Roman"/>
          <w:sz w:val="28"/>
          <w:szCs w:val="28"/>
          <w:lang w:val="ru-RU"/>
        </w:rPr>
        <w:t xml:space="preserve">Новиченко Л. </w:t>
      </w:r>
      <w:proofErr w:type="spellStart"/>
      <w:r w:rsidRPr="00A94489">
        <w:rPr>
          <w:rFonts w:ascii="Times New Roman" w:hAnsi="Times New Roman" w:cs="Times New Roman"/>
          <w:sz w:val="28"/>
          <w:szCs w:val="28"/>
          <w:lang w:val="ru-RU"/>
        </w:rPr>
        <w:t>Стильові</w:t>
      </w:r>
      <w:proofErr w:type="spellEnd"/>
      <w:r w:rsidRPr="00A944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89">
        <w:rPr>
          <w:rFonts w:ascii="Times New Roman" w:hAnsi="Times New Roman" w:cs="Times New Roman"/>
          <w:sz w:val="28"/>
          <w:szCs w:val="28"/>
          <w:lang w:val="ru-RU"/>
        </w:rPr>
        <w:t>складники</w:t>
      </w:r>
      <w:proofErr w:type="spellEnd"/>
      <w:r w:rsidRPr="00A944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89">
        <w:rPr>
          <w:rFonts w:ascii="Times New Roman" w:hAnsi="Times New Roman" w:cs="Times New Roman"/>
          <w:sz w:val="28"/>
          <w:szCs w:val="28"/>
          <w:lang w:val="ru-RU"/>
        </w:rPr>
        <w:t>багатства</w:t>
      </w:r>
      <w:proofErr w:type="spellEnd"/>
      <w:r w:rsidRPr="00A944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89">
        <w:rPr>
          <w:rFonts w:ascii="Times New Roman" w:hAnsi="Times New Roman" w:cs="Times New Roman"/>
          <w:sz w:val="28"/>
          <w:szCs w:val="28"/>
          <w:lang w:val="ru-RU"/>
        </w:rPr>
        <w:t>сучасної</w:t>
      </w:r>
      <w:proofErr w:type="spellEnd"/>
      <w:r w:rsidRPr="00A944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89">
        <w:rPr>
          <w:rFonts w:ascii="Times New Roman" w:hAnsi="Times New Roman" w:cs="Times New Roman"/>
          <w:sz w:val="28"/>
          <w:szCs w:val="28"/>
          <w:lang w:val="ru-RU"/>
        </w:rPr>
        <w:t>прози</w:t>
      </w:r>
      <w:proofErr w:type="spellEnd"/>
      <w:r w:rsidRPr="00A94489"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proofErr w:type="spellStart"/>
      <w:r w:rsidRPr="00A94489">
        <w:rPr>
          <w:rFonts w:ascii="Times New Roman" w:hAnsi="Times New Roman" w:cs="Times New Roman"/>
          <w:sz w:val="28"/>
          <w:szCs w:val="28"/>
          <w:lang w:val="ru-RU"/>
        </w:rPr>
        <w:t>Леонід</w:t>
      </w:r>
      <w:proofErr w:type="spellEnd"/>
      <w:r w:rsidRPr="00A94489">
        <w:rPr>
          <w:rFonts w:ascii="Times New Roman" w:hAnsi="Times New Roman" w:cs="Times New Roman"/>
          <w:sz w:val="28"/>
          <w:szCs w:val="28"/>
          <w:lang w:val="ru-RU"/>
        </w:rPr>
        <w:t xml:space="preserve"> Новиченко // </w:t>
      </w:r>
      <w:proofErr w:type="spellStart"/>
      <w:r w:rsidRPr="00A94489">
        <w:rPr>
          <w:rFonts w:ascii="Times New Roman" w:hAnsi="Times New Roman" w:cs="Times New Roman"/>
          <w:sz w:val="28"/>
          <w:szCs w:val="28"/>
          <w:lang w:val="ru-RU"/>
        </w:rPr>
        <w:t>Дніпро</w:t>
      </w:r>
      <w:proofErr w:type="spellEnd"/>
      <w:r w:rsidRPr="00A94489">
        <w:rPr>
          <w:rFonts w:ascii="Times New Roman" w:hAnsi="Times New Roman" w:cs="Times New Roman"/>
          <w:sz w:val="28"/>
          <w:szCs w:val="28"/>
          <w:lang w:val="ru-RU"/>
        </w:rPr>
        <w:t>. – 1981. – № 7. – С. 135–144.</w:t>
      </w:r>
    </w:p>
    <w:p w:rsidR="00A94489" w:rsidRPr="00A94489" w:rsidRDefault="00A94489" w:rsidP="00A94489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489">
        <w:rPr>
          <w:rFonts w:ascii="Times New Roman" w:hAnsi="Times New Roman" w:cs="Times New Roman"/>
          <w:sz w:val="28"/>
          <w:szCs w:val="28"/>
        </w:rPr>
        <w:t xml:space="preserve">ПЛЕРОМА 3’98. Повернення деміургів: Мала українська </w:t>
      </w:r>
      <w:r w:rsidRPr="00A94489">
        <w:rPr>
          <w:rFonts w:ascii="Times New Roman" w:hAnsi="Times New Roman" w:cs="Times New Roman"/>
          <w:spacing w:val="-2"/>
          <w:sz w:val="28"/>
          <w:szCs w:val="28"/>
        </w:rPr>
        <w:t>енциклопедія актуальної літератури. – Івано-Франківськ:</w:t>
      </w:r>
      <w:r w:rsidRPr="00A9448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94489">
        <w:rPr>
          <w:rFonts w:ascii="Times New Roman" w:hAnsi="Times New Roman" w:cs="Times New Roman"/>
          <w:spacing w:val="-2"/>
          <w:sz w:val="28"/>
          <w:szCs w:val="28"/>
        </w:rPr>
        <w:t>Лілея-НВ, 1998. – 288</w:t>
      </w:r>
      <w:r w:rsidRPr="00A9448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94489">
        <w:rPr>
          <w:rFonts w:ascii="Times New Roman" w:hAnsi="Times New Roman" w:cs="Times New Roman"/>
          <w:spacing w:val="-2"/>
          <w:sz w:val="28"/>
          <w:szCs w:val="28"/>
        </w:rPr>
        <w:t>с.</w:t>
      </w:r>
    </w:p>
    <w:p w:rsidR="0091691A" w:rsidRPr="0091691A" w:rsidRDefault="0091691A" w:rsidP="0091691A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32F8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Прилюк</w:t>
      </w:r>
      <w:proofErr w:type="spellEnd"/>
      <w:r w:rsidRPr="00C32F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Д. М. Теорія і практика журналістської творчості/Д. М. </w:t>
      </w:r>
      <w:proofErr w:type="spellStart"/>
      <w:r w:rsidRPr="00C32F8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Прилюк</w:t>
      </w:r>
      <w:proofErr w:type="spellEnd"/>
      <w:r w:rsidRPr="00C32F8F">
        <w:rPr>
          <w:rFonts w:ascii="Times New Roman" w:eastAsia="Times New Roman" w:hAnsi="Times New Roman" w:cs="Times New Roman"/>
          <w:sz w:val="28"/>
          <w:szCs w:val="28"/>
          <w:lang w:eastAsia="uk-UA"/>
        </w:rPr>
        <w:t>. – К. : Вища школа, 1973. – 271 с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91E1F" w:rsidRDefault="00F91E1F" w:rsidP="00355208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3CB">
        <w:rPr>
          <w:rFonts w:ascii="Times New Roman" w:hAnsi="Times New Roman" w:cs="Times New Roman"/>
          <w:sz w:val="28"/>
          <w:szCs w:val="28"/>
        </w:rPr>
        <w:t xml:space="preserve">Чижевський Д. Історія української літератури (від початків до доби реалізму). - Тернопіль, </w:t>
      </w:r>
      <w:r>
        <w:rPr>
          <w:rFonts w:ascii="Times New Roman" w:hAnsi="Times New Roman" w:cs="Times New Roman"/>
          <w:sz w:val="28"/>
          <w:szCs w:val="28"/>
        </w:rPr>
        <w:t xml:space="preserve">1994. </w:t>
      </w:r>
      <w:r w:rsidR="001B72E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09C9">
        <w:rPr>
          <w:rFonts w:ascii="Times New Roman" w:hAnsi="Times New Roman" w:cs="Times New Roman"/>
          <w:sz w:val="28"/>
          <w:szCs w:val="28"/>
        </w:rPr>
        <w:t>480с.</w:t>
      </w:r>
    </w:p>
    <w:p w:rsidR="004D4446" w:rsidRDefault="004D4446" w:rsidP="00355208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Чижевський Д. Порівняльна історія слов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</w:rPr>
        <w:t>янських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літератур – Київ:</w:t>
      </w:r>
      <w:r>
        <w:rPr>
          <w:rFonts w:ascii="Times New Roman" w:hAnsi="Times New Roman" w:cs="Times New Roman"/>
          <w:sz w:val="28"/>
          <w:szCs w:val="28"/>
        </w:rPr>
        <w:t xml:space="preserve"> ВЦ «Академія», 2005. – 288с.  </w:t>
      </w:r>
    </w:p>
    <w:p w:rsidR="00640B14" w:rsidRPr="00BC03CB" w:rsidRDefault="00640B14" w:rsidP="00640B14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20-ті роки: літературні дискусії, полеміки: літ.-крит. статті. – К.: Наук. думка, 1991. – 370с.</w:t>
      </w:r>
    </w:p>
    <w:p w:rsidR="00640B14" w:rsidRDefault="0091691A" w:rsidP="00355208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3CB">
        <w:rPr>
          <w:rFonts w:ascii="Times New Roman" w:eastAsia="Times New Roman" w:hAnsi="Times New Roman" w:cs="Times New Roman"/>
          <w:sz w:val="28"/>
          <w:szCs w:val="28"/>
          <w:lang w:eastAsia="uk-UA"/>
        </w:rPr>
        <w:t>Literary</w:t>
      </w:r>
      <w:proofErr w:type="spellEnd"/>
      <w:r w:rsidRPr="00BC03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C03CB">
        <w:rPr>
          <w:rFonts w:ascii="Times New Roman" w:eastAsia="Times New Roman" w:hAnsi="Times New Roman" w:cs="Times New Roman"/>
          <w:sz w:val="28"/>
          <w:szCs w:val="28"/>
          <w:lang w:eastAsia="uk-UA"/>
        </w:rPr>
        <w:t>Journalism</w:t>
      </w:r>
      <w:proofErr w:type="spellEnd"/>
      <w:r w:rsidRPr="00BC03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C03CB">
        <w:rPr>
          <w:rFonts w:ascii="Times New Roman" w:eastAsia="Times New Roman" w:hAnsi="Times New Roman" w:cs="Times New Roman"/>
          <w:sz w:val="28"/>
          <w:szCs w:val="28"/>
          <w:lang w:eastAsia="uk-UA"/>
        </w:rPr>
        <w:t>Studies</w:t>
      </w:r>
      <w:proofErr w:type="spellEnd"/>
      <w:r w:rsidRPr="00BC03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BC03CB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BC03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C03CB">
        <w:rPr>
          <w:rFonts w:ascii="Times New Roman" w:eastAsia="Times New Roman" w:hAnsi="Times New Roman" w:cs="Times New Roman"/>
          <w:sz w:val="28"/>
          <w:szCs w:val="28"/>
          <w:lang w:eastAsia="uk-UA"/>
        </w:rPr>
        <w:t>Journal</w:t>
      </w:r>
      <w:proofErr w:type="spellEnd"/>
      <w:r w:rsidRPr="00BC03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C03CB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BC03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C03CB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BC03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C03CB">
        <w:rPr>
          <w:rFonts w:ascii="Times New Roman" w:eastAsia="Times New Roman" w:hAnsi="Times New Roman" w:cs="Times New Roman"/>
          <w:sz w:val="28"/>
          <w:szCs w:val="28"/>
          <w:lang w:eastAsia="uk-UA"/>
        </w:rPr>
        <w:t>International</w:t>
      </w:r>
      <w:proofErr w:type="spellEnd"/>
      <w:r w:rsidRPr="00BC03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C03CB">
        <w:rPr>
          <w:rFonts w:ascii="Times New Roman" w:eastAsia="Times New Roman" w:hAnsi="Times New Roman" w:cs="Times New Roman"/>
          <w:sz w:val="28"/>
          <w:szCs w:val="28"/>
          <w:lang w:eastAsia="uk-UA"/>
        </w:rPr>
        <w:t>Association</w:t>
      </w:r>
      <w:proofErr w:type="spellEnd"/>
      <w:r w:rsidRPr="00BC03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C03CB">
        <w:rPr>
          <w:rFonts w:ascii="Times New Roman" w:eastAsia="Times New Roman" w:hAnsi="Times New Roman" w:cs="Times New Roman"/>
          <w:sz w:val="28"/>
          <w:szCs w:val="28"/>
          <w:lang w:eastAsia="uk-UA"/>
        </w:rPr>
        <w:t>for</w:t>
      </w:r>
      <w:proofErr w:type="spellEnd"/>
      <w:r w:rsidRPr="00BC03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C03CB">
        <w:rPr>
          <w:rFonts w:ascii="Times New Roman" w:eastAsia="Times New Roman" w:hAnsi="Times New Roman" w:cs="Times New Roman"/>
          <w:sz w:val="28"/>
          <w:szCs w:val="28"/>
          <w:lang w:eastAsia="uk-UA"/>
        </w:rPr>
        <w:t>Literary</w:t>
      </w:r>
      <w:proofErr w:type="spellEnd"/>
      <w:r w:rsidRPr="00BC03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C03CB">
        <w:rPr>
          <w:rFonts w:ascii="Times New Roman" w:eastAsia="Times New Roman" w:hAnsi="Times New Roman" w:cs="Times New Roman"/>
          <w:sz w:val="28"/>
          <w:szCs w:val="28"/>
          <w:lang w:eastAsia="uk-UA"/>
        </w:rPr>
        <w:t>Journalism</w:t>
      </w:r>
      <w:proofErr w:type="spellEnd"/>
      <w:r w:rsidRPr="00BC03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C03CB">
        <w:rPr>
          <w:rFonts w:ascii="Times New Roman" w:eastAsia="Times New Roman" w:hAnsi="Times New Roman" w:cs="Times New Roman"/>
          <w:sz w:val="28"/>
          <w:szCs w:val="28"/>
          <w:lang w:eastAsia="uk-UA"/>
        </w:rPr>
        <w:t>Studies</w:t>
      </w:r>
      <w:proofErr w:type="spellEnd"/>
      <w:r w:rsidRPr="00BC03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– </w:t>
      </w:r>
      <w:proofErr w:type="spellStart"/>
      <w:r w:rsidRPr="00BC03CB">
        <w:rPr>
          <w:rFonts w:ascii="Times New Roman" w:eastAsia="Times New Roman" w:hAnsi="Times New Roman" w:cs="Times New Roman"/>
          <w:sz w:val="28"/>
          <w:szCs w:val="28"/>
          <w:lang w:eastAsia="uk-UA"/>
        </w:rPr>
        <w:t>New</w:t>
      </w:r>
      <w:proofErr w:type="spellEnd"/>
      <w:r w:rsidRPr="00BC03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C03CB">
        <w:rPr>
          <w:rFonts w:ascii="Times New Roman" w:eastAsia="Times New Roman" w:hAnsi="Times New Roman" w:cs="Times New Roman"/>
          <w:sz w:val="28"/>
          <w:szCs w:val="28"/>
          <w:lang w:eastAsia="uk-UA"/>
        </w:rPr>
        <w:t>York</w:t>
      </w:r>
      <w:proofErr w:type="spellEnd"/>
      <w:r w:rsidRPr="00BC03CB">
        <w:rPr>
          <w:rFonts w:ascii="Times New Roman" w:eastAsia="Times New Roman" w:hAnsi="Times New Roman" w:cs="Times New Roman"/>
          <w:sz w:val="28"/>
          <w:szCs w:val="28"/>
          <w:lang w:eastAsia="uk-UA"/>
        </w:rPr>
        <w:t>, 2009. – 128 p.</w:t>
      </w:r>
    </w:p>
    <w:p w:rsidR="00006D33" w:rsidRDefault="00006D33" w:rsidP="001B72EA">
      <w:p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1B72EA" w:rsidRPr="001B72EA" w:rsidRDefault="001B72EA" w:rsidP="001B72EA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1B72EA">
        <w:rPr>
          <w:rFonts w:ascii="Times New Roman" w:hAnsi="Times New Roman" w:cs="Times New Roman"/>
          <w:b/>
          <w:sz w:val="32"/>
          <w:szCs w:val="32"/>
        </w:rPr>
        <w:lastRenderedPageBreak/>
        <w:t>Програмові вимоги до екзамену з курсу «Літературний стиль»</w:t>
      </w:r>
    </w:p>
    <w:p w:rsidR="001B72EA" w:rsidRDefault="001B72EA" w:rsidP="001B72E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B72EA" w:rsidRPr="00A4054E" w:rsidRDefault="001B72EA" w:rsidP="001B72EA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4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Стиль як явище в літературі та журналістиці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1B72EA" w:rsidRPr="0037032D" w:rsidRDefault="001B72EA" w:rsidP="001B72EA">
      <w:pPr>
        <w:pStyle w:val="a3"/>
        <w:numPr>
          <w:ilvl w:val="0"/>
          <w:numId w:val="21"/>
        </w:numPr>
        <w:spacing w:line="360" w:lineRule="auto"/>
        <w:ind w:right="-6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Розкрийте співвідношення теоретичних поняття: літературний процес, літературний напрям, зміст і форма, метод і стиль.</w:t>
      </w:r>
    </w:p>
    <w:p w:rsidR="001B72EA" w:rsidRDefault="001B72EA" w:rsidP="001B72EA">
      <w:pPr>
        <w:pStyle w:val="a3"/>
        <w:numPr>
          <w:ilvl w:val="0"/>
          <w:numId w:val="21"/>
        </w:numPr>
        <w:spacing w:line="360" w:lineRule="auto"/>
        <w:ind w:right="-6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Історія розвитку поняття </w:t>
      </w:r>
      <w:r>
        <w:rPr>
          <w:rFonts w:ascii="Times New Roman" w:hAnsi="Times New Roman" w:cs="Times New Roman"/>
          <w:sz w:val="28"/>
          <w:szCs w:val="28"/>
        </w:rPr>
        <w:t>«стиль».</w:t>
      </w:r>
    </w:p>
    <w:p w:rsidR="001B72EA" w:rsidRDefault="001B72EA" w:rsidP="001B72EA">
      <w:pPr>
        <w:pStyle w:val="a3"/>
        <w:numPr>
          <w:ilvl w:val="0"/>
          <w:numId w:val="21"/>
        </w:numPr>
        <w:spacing w:line="360" w:lineRule="auto"/>
        <w:ind w:right="-6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Індивідуальний стиль (власний стиль, складники та носії стилю, стильова еклектика, імітація, пародія).</w:t>
      </w:r>
    </w:p>
    <w:p w:rsidR="001B72EA" w:rsidRDefault="001B72EA" w:rsidP="001B72EA">
      <w:pPr>
        <w:pStyle w:val="a3"/>
        <w:numPr>
          <w:ilvl w:val="0"/>
          <w:numId w:val="21"/>
        </w:numPr>
        <w:spacing w:line="360" w:lineRule="auto"/>
        <w:ind w:right="-6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Концепція розвитку українських стилів за Д. Чижевським.</w:t>
      </w:r>
    </w:p>
    <w:p w:rsidR="001B72EA" w:rsidRDefault="001B72EA" w:rsidP="001B72EA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Головні ознаки бароко як стилю.</w:t>
      </w:r>
    </w:p>
    <w:p w:rsidR="001B72EA" w:rsidRDefault="001B72EA" w:rsidP="001B72EA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Необарокові тенденції в сучасному літературному процесі.</w:t>
      </w:r>
    </w:p>
    <w:p w:rsidR="001B72EA" w:rsidRDefault="001B72EA" w:rsidP="001B72EA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Класицистичний стиль.</w:t>
      </w:r>
    </w:p>
    <w:p w:rsidR="001B72EA" w:rsidRDefault="001B72EA" w:rsidP="001B72EA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Специфіка українського класицизму.</w:t>
      </w:r>
    </w:p>
    <w:p w:rsidR="001B72EA" w:rsidRDefault="00207839" w:rsidP="001B72EA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72EA">
        <w:rPr>
          <w:rFonts w:ascii="Times New Roman" w:hAnsi="Times New Roman" w:cs="Times New Roman"/>
          <w:sz w:val="28"/>
          <w:szCs w:val="28"/>
        </w:rPr>
        <w:t>Сентименталізм як стиль.</w:t>
      </w:r>
    </w:p>
    <w:p w:rsidR="001B72EA" w:rsidRDefault="001B72EA" w:rsidP="001B72EA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Риси стилю романтизм.</w:t>
      </w:r>
    </w:p>
    <w:p w:rsidR="001B72EA" w:rsidRDefault="001B72EA" w:rsidP="001B72EA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Український романтизм.</w:t>
      </w:r>
    </w:p>
    <w:p w:rsidR="001B72EA" w:rsidRDefault="001B72EA" w:rsidP="001B72EA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Натуралізм.</w:t>
      </w:r>
    </w:p>
    <w:p w:rsidR="001B72EA" w:rsidRDefault="001B72EA" w:rsidP="001B72EA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Реалізм.</w:t>
      </w:r>
    </w:p>
    <w:p w:rsidR="001B72EA" w:rsidRDefault="00F54418" w:rsidP="001B72EA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Соцреалізм</w:t>
      </w:r>
      <w:r w:rsidR="001B72EA">
        <w:rPr>
          <w:rFonts w:ascii="Times New Roman" w:hAnsi="Times New Roman" w:cs="Times New Roman"/>
          <w:sz w:val="28"/>
          <w:szCs w:val="28"/>
        </w:rPr>
        <w:t xml:space="preserve"> в літературі.</w:t>
      </w:r>
    </w:p>
    <w:p w:rsidR="001B72EA" w:rsidRDefault="001B72EA" w:rsidP="001B72EA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Соцреалізм як «медіакомунікація».</w:t>
      </w:r>
    </w:p>
    <w:p w:rsidR="001B72EA" w:rsidRDefault="001B72EA" w:rsidP="001B72EA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Модернізм як сукупність стилів.</w:t>
      </w:r>
    </w:p>
    <w:p w:rsidR="001B72EA" w:rsidRDefault="001B72EA" w:rsidP="001B72EA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Головні риси неокласицистичного стилю на початку ХХ століття.</w:t>
      </w:r>
    </w:p>
    <w:p w:rsidR="001B72EA" w:rsidRDefault="001B72EA" w:rsidP="001B72EA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691A">
        <w:rPr>
          <w:rFonts w:ascii="Times New Roman" w:hAnsi="Times New Roman" w:cs="Times New Roman"/>
          <w:sz w:val="28"/>
          <w:szCs w:val="28"/>
        </w:rPr>
        <w:t>Специфіка с</w:t>
      </w:r>
      <w:r>
        <w:rPr>
          <w:rFonts w:ascii="Times New Roman" w:hAnsi="Times New Roman" w:cs="Times New Roman"/>
          <w:sz w:val="28"/>
          <w:szCs w:val="28"/>
        </w:rPr>
        <w:t>имволізм</w:t>
      </w:r>
      <w:r w:rsidR="0091691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72EA" w:rsidRDefault="006C0AF9" w:rsidP="001B72EA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72EA">
        <w:rPr>
          <w:rFonts w:ascii="Times New Roman" w:hAnsi="Times New Roman" w:cs="Times New Roman"/>
          <w:sz w:val="28"/>
          <w:szCs w:val="28"/>
        </w:rPr>
        <w:t>Неоромантизм.</w:t>
      </w:r>
    </w:p>
    <w:p w:rsidR="001B72EA" w:rsidRDefault="002E7DCC" w:rsidP="001B72EA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Ознаки експресіоністичного стилю.</w:t>
      </w:r>
    </w:p>
    <w:p w:rsidR="001B72EA" w:rsidRDefault="001B72EA" w:rsidP="001B72EA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Імпресіоністичний стиль.</w:t>
      </w:r>
    </w:p>
    <w:p w:rsidR="001B72EA" w:rsidRDefault="001B72EA" w:rsidP="001B72EA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Стиль сюрреалізму.</w:t>
      </w:r>
    </w:p>
    <w:p w:rsidR="001B72EA" w:rsidRDefault="001B72EA" w:rsidP="001B72EA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Футуристичний стиль.</w:t>
      </w:r>
    </w:p>
    <w:p w:rsidR="001B72EA" w:rsidRDefault="001B72EA" w:rsidP="001B72EA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Специфіка фактової літератури.</w:t>
      </w:r>
    </w:p>
    <w:p w:rsidR="001B72EA" w:rsidRDefault="001B72EA" w:rsidP="001B72EA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Особливості художніх репортажів 20-х років ХХ століття.</w:t>
      </w:r>
    </w:p>
    <w:p w:rsidR="001B72EA" w:rsidRDefault="001B72EA" w:rsidP="001B72EA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Майк Йогансен як творець подорожнього репортажу початку ХХ століття.</w:t>
      </w:r>
    </w:p>
    <w:p w:rsidR="001B72EA" w:rsidRDefault="001B72EA" w:rsidP="001B72EA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76D0">
        <w:rPr>
          <w:rFonts w:ascii="Times New Roman" w:hAnsi="Times New Roman" w:cs="Times New Roman"/>
          <w:sz w:val="28"/>
          <w:szCs w:val="28"/>
        </w:rPr>
        <w:t>Філософія та естетика постмодернізму. Риси постмодерного стилю.</w:t>
      </w:r>
    </w:p>
    <w:p w:rsidR="001B72EA" w:rsidRDefault="001B72EA" w:rsidP="001B72EA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Творчість Юрія</w:t>
      </w:r>
      <w:r w:rsidR="0091691A">
        <w:rPr>
          <w:rFonts w:ascii="Times New Roman" w:hAnsi="Times New Roman" w:cs="Times New Roman"/>
          <w:sz w:val="28"/>
          <w:szCs w:val="28"/>
        </w:rPr>
        <w:t xml:space="preserve"> Андруховича як постколоніальний</w:t>
      </w:r>
      <w:r>
        <w:rPr>
          <w:rFonts w:ascii="Times New Roman" w:hAnsi="Times New Roman" w:cs="Times New Roman"/>
          <w:sz w:val="28"/>
          <w:szCs w:val="28"/>
        </w:rPr>
        <w:t xml:space="preserve"> постмодернізм.</w:t>
      </w:r>
    </w:p>
    <w:p w:rsidR="001B72EA" w:rsidRDefault="001B72EA" w:rsidP="001B72EA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685">
        <w:rPr>
          <w:rFonts w:ascii="Times New Roman" w:hAnsi="Times New Roman" w:cs="Times New Roman"/>
          <w:sz w:val="28"/>
          <w:szCs w:val="28"/>
        </w:rPr>
        <w:t>Риси постмодерного мислення у публіцистиці Умберто Еко.</w:t>
      </w:r>
    </w:p>
    <w:p w:rsidR="001B72EA" w:rsidRPr="002B1685" w:rsidRDefault="001B72EA" w:rsidP="001B72EA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685">
        <w:rPr>
          <w:rFonts w:ascii="Times New Roman" w:hAnsi="Times New Roman" w:cs="Times New Roman"/>
          <w:sz w:val="28"/>
          <w:szCs w:val="28"/>
        </w:rPr>
        <w:t>Концепція "нової журналістики": виникнення, ідеї, представники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72EA" w:rsidRPr="002B1685" w:rsidRDefault="001B72EA" w:rsidP="001B72EA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685">
        <w:rPr>
          <w:rFonts w:ascii="Times New Roman" w:hAnsi="Times New Roman" w:cs="Times New Roman"/>
          <w:sz w:val="28"/>
          <w:szCs w:val="28"/>
        </w:rPr>
        <w:t xml:space="preserve"> "Новожурналістський" стиль на прикладі репортажів з "Антології нової журналістики" Тома Вульфа.</w:t>
      </w:r>
    </w:p>
    <w:p w:rsidR="001B72EA" w:rsidRDefault="001B72EA" w:rsidP="001B72EA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2B1685">
        <w:rPr>
          <w:rFonts w:ascii="Times New Roman" w:hAnsi="Times New Roman" w:cs="Times New Roman"/>
          <w:sz w:val="28"/>
          <w:szCs w:val="28"/>
        </w:rPr>
        <w:t>Специфіка стилю гонзо-журналістики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72EA" w:rsidRDefault="001B72EA" w:rsidP="001B72EA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Сучасне використання стилю гонзо-журналістики (на радіо, зокрема).</w:t>
      </w:r>
    </w:p>
    <w:p w:rsidR="001B72EA" w:rsidRDefault="001B72EA" w:rsidP="001B72EA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Головні стилі у сучасній репортажистиці.</w:t>
      </w:r>
    </w:p>
    <w:p w:rsidR="001B72EA" w:rsidRDefault="0091691A" w:rsidP="001B72EA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Стиль репортажів</w:t>
      </w:r>
      <w:r w:rsidR="001B72EA">
        <w:rPr>
          <w:rFonts w:ascii="Times New Roman" w:hAnsi="Times New Roman" w:cs="Times New Roman"/>
          <w:sz w:val="28"/>
          <w:szCs w:val="28"/>
        </w:rPr>
        <w:t xml:space="preserve"> журналіста Олега </w:t>
      </w:r>
      <w:proofErr w:type="spellStart"/>
      <w:r w:rsidR="001B72EA">
        <w:rPr>
          <w:rFonts w:ascii="Times New Roman" w:hAnsi="Times New Roman" w:cs="Times New Roman"/>
          <w:sz w:val="28"/>
          <w:szCs w:val="28"/>
        </w:rPr>
        <w:t>Криштопи</w:t>
      </w:r>
      <w:proofErr w:type="spellEnd"/>
      <w:r w:rsidR="001B72EA">
        <w:rPr>
          <w:rFonts w:ascii="Times New Roman" w:hAnsi="Times New Roman" w:cs="Times New Roman"/>
          <w:sz w:val="28"/>
          <w:szCs w:val="28"/>
        </w:rPr>
        <w:t>.</w:t>
      </w:r>
    </w:p>
    <w:p w:rsidR="001B72EA" w:rsidRDefault="0091691A" w:rsidP="001B72EA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Стиль репортажів</w:t>
      </w:r>
      <w:r w:rsidR="001B72EA">
        <w:rPr>
          <w:rFonts w:ascii="Times New Roman" w:hAnsi="Times New Roman" w:cs="Times New Roman"/>
          <w:sz w:val="28"/>
          <w:szCs w:val="28"/>
        </w:rPr>
        <w:t xml:space="preserve"> журналістки Олесі Яремчук.</w:t>
      </w:r>
    </w:p>
    <w:p w:rsidR="001B72EA" w:rsidRDefault="001B72EA" w:rsidP="001B72EA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Стиль фронтових репортажів журналіста Артема Чапая.</w:t>
      </w:r>
    </w:p>
    <w:p w:rsidR="001B72EA" w:rsidRDefault="001B72EA" w:rsidP="001B72EA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Стильові особливості книги журналістки Наталі Гуменюк «Майдан Тахрір. У пошуках втраченої революції».</w:t>
      </w:r>
    </w:p>
    <w:p w:rsidR="001B72EA" w:rsidRPr="00FF2629" w:rsidRDefault="001B72EA" w:rsidP="001B72EA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Стильові особливості книги журналіста Леся Белея «Ліхіє дев’яності: любов і ненависть в Ужгороді».</w:t>
      </w:r>
    </w:p>
    <w:sectPr w:rsidR="001B72EA" w:rsidRPr="00FF2629" w:rsidSect="00564A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17BB8"/>
    <w:multiLevelType w:val="hybridMultilevel"/>
    <w:tmpl w:val="C30ADCB8"/>
    <w:lvl w:ilvl="0" w:tplc="3F608F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4605D"/>
    <w:multiLevelType w:val="hybridMultilevel"/>
    <w:tmpl w:val="502896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41B13"/>
    <w:multiLevelType w:val="hybridMultilevel"/>
    <w:tmpl w:val="DD64F0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C1715"/>
    <w:multiLevelType w:val="hybridMultilevel"/>
    <w:tmpl w:val="6A3256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D123D"/>
    <w:multiLevelType w:val="hybridMultilevel"/>
    <w:tmpl w:val="15FEFFB4"/>
    <w:lvl w:ilvl="0" w:tplc="D970155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E3121"/>
    <w:multiLevelType w:val="hybridMultilevel"/>
    <w:tmpl w:val="266A05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85BE7"/>
    <w:multiLevelType w:val="hybridMultilevel"/>
    <w:tmpl w:val="02027ABE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08663FD"/>
    <w:multiLevelType w:val="hybridMultilevel"/>
    <w:tmpl w:val="451EE9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455B2"/>
    <w:multiLevelType w:val="hybridMultilevel"/>
    <w:tmpl w:val="873A50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E2930"/>
    <w:multiLevelType w:val="hybridMultilevel"/>
    <w:tmpl w:val="EDD6A8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B2CF3"/>
    <w:multiLevelType w:val="hybridMultilevel"/>
    <w:tmpl w:val="03DEA044"/>
    <w:lvl w:ilvl="0" w:tplc="DABE5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529C0"/>
    <w:multiLevelType w:val="hybridMultilevel"/>
    <w:tmpl w:val="45AE8B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546E5D"/>
    <w:multiLevelType w:val="hybridMultilevel"/>
    <w:tmpl w:val="A7A0283C"/>
    <w:lvl w:ilvl="0" w:tplc="00143A9A">
      <w:start w:val="1"/>
      <w:numFmt w:val="decimal"/>
      <w:lvlText w:val="%1."/>
      <w:lvlJc w:val="left"/>
      <w:pPr>
        <w:ind w:left="43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3DC155A2"/>
    <w:multiLevelType w:val="hybridMultilevel"/>
    <w:tmpl w:val="B44C7A28"/>
    <w:lvl w:ilvl="0" w:tplc="C666AA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1277C"/>
    <w:multiLevelType w:val="hybridMultilevel"/>
    <w:tmpl w:val="32D2FE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D6914"/>
    <w:multiLevelType w:val="hybridMultilevel"/>
    <w:tmpl w:val="F1C6B8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AA307A"/>
    <w:multiLevelType w:val="hybridMultilevel"/>
    <w:tmpl w:val="2D5CA7E4"/>
    <w:lvl w:ilvl="0" w:tplc="18B41FF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46B00AF3"/>
    <w:multiLevelType w:val="hybridMultilevel"/>
    <w:tmpl w:val="43987A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566F51"/>
    <w:multiLevelType w:val="hybridMultilevel"/>
    <w:tmpl w:val="8CAAD978"/>
    <w:lvl w:ilvl="0" w:tplc="46D4B4B2">
      <w:start w:val="1"/>
      <w:numFmt w:val="decimal"/>
      <w:lvlText w:val="%1."/>
      <w:lvlJc w:val="left"/>
      <w:pPr>
        <w:ind w:left="436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48496AD9"/>
    <w:multiLevelType w:val="hybridMultilevel"/>
    <w:tmpl w:val="029463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1283E"/>
    <w:multiLevelType w:val="hybridMultilevel"/>
    <w:tmpl w:val="F48E721E"/>
    <w:lvl w:ilvl="0" w:tplc="39F871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E16D61"/>
    <w:multiLevelType w:val="hybridMultilevel"/>
    <w:tmpl w:val="7EAC32DA"/>
    <w:lvl w:ilvl="0" w:tplc="499C44D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78720F"/>
    <w:multiLevelType w:val="hybridMultilevel"/>
    <w:tmpl w:val="F852F100"/>
    <w:lvl w:ilvl="0" w:tplc="6C88111E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D27375"/>
    <w:multiLevelType w:val="hybridMultilevel"/>
    <w:tmpl w:val="B79213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6B5988"/>
    <w:multiLevelType w:val="hybridMultilevel"/>
    <w:tmpl w:val="0FD83836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D2A35F3"/>
    <w:multiLevelType w:val="hybridMultilevel"/>
    <w:tmpl w:val="8F94A9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D87DBA"/>
    <w:multiLevelType w:val="hybridMultilevel"/>
    <w:tmpl w:val="F9CA5250"/>
    <w:lvl w:ilvl="0" w:tplc="1A56A1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FE63E7"/>
    <w:multiLevelType w:val="hybridMultilevel"/>
    <w:tmpl w:val="B3C2B0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015891"/>
    <w:multiLevelType w:val="hybridMultilevel"/>
    <w:tmpl w:val="E30E0F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8"/>
  </w:num>
  <w:num w:numId="5">
    <w:abstractNumId w:val="7"/>
  </w:num>
  <w:num w:numId="6">
    <w:abstractNumId w:val="17"/>
  </w:num>
  <w:num w:numId="7">
    <w:abstractNumId w:val="11"/>
  </w:num>
  <w:num w:numId="8">
    <w:abstractNumId w:val="26"/>
  </w:num>
  <w:num w:numId="9">
    <w:abstractNumId w:val="28"/>
  </w:num>
  <w:num w:numId="10">
    <w:abstractNumId w:val="13"/>
  </w:num>
  <w:num w:numId="11">
    <w:abstractNumId w:val="10"/>
  </w:num>
  <w:num w:numId="12">
    <w:abstractNumId w:val="6"/>
  </w:num>
  <w:num w:numId="13">
    <w:abstractNumId w:val="19"/>
  </w:num>
  <w:num w:numId="14">
    <w:abstractNumId w:val="27"/>
  </w:num>
  <w:num w:numId="15">
    <w:abstractNumId w:val="21"/>
  </w:num>
  <w:num w:numId="16">
    <w:abstractNumId w:val="0"/>
  </w:num>
  <w:num w:numId="17">
    <w:abstractNumId w:val="25"/>
  </w:num>
  <w:num w:numId="18">
    <w:abstractNumId w:val="5"/>
  </w:num>
  <w:num w:numId="19">
    <w:abstractNumId w:val="14"/>
  </w:num>
  <w:num w:numId="20">
    <w:abstractNumId w:val="22"/>
  </w:num>
  <w:num w:numId="21">
    <w:abstractNumId w:val="2"/>
  </w:num>
  <w:num w:numId="22">
    <w:abstractNumId w:val="23"/>
  </w:num>
  <w:num w:numId="23">
    <w:abstractNumId w:val="9"/>
  </w:num>
  <w:num w:numId="24">
    <w:abstractNumId w:val="20"/>
  </w:num>
  <w:num w:numId="25">
    <w:abstractNumId w:val="15"/>
  </w:num>
  <w:num w:numId="26">
    <w:abstractNumId w:val="3"/>
  </w:num>
  <w:num w:numId="27">
    <w:abstractNumId w:val="1"/>
  </w:num>
  <w:num w:numId="28">
    <w:abstractNumId w:val="24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DB0"/>
    <w:rsid w:val="000004C0"/>
    <w:rsid w:val="00006D33"/>
    <w:rsid w:val="00016972"/>
    <w:rsid w:val="00017055"/>
    <w:rsid w:val="000240B5"/>
    <w:rsid w:val="00030E27"/>
    <w:rsid w:val="0003575B"/>
    <w:rsid w:val="00037280"/>
    <w:rsid w:val="0008580D"/>
    <w:rsid w:val="000C114C"/>
    <w:rsid w:val="000D65FD"/>
    <w:rsid w:val="000E28C6"/>
    <w:rsid w:val="000E510D"/>
    <w:rsid w:val="001144A2"/>
    <w:rsid w:val="00147400"/>
    <w:rsid w:val="00163D99"/>
    <w:rsid w:val="001721D3"/>
    <w:rsid w:val="00185ED3"/>
    <w:rsid w:val="001A4D60"/>
    <w:rsid w:val="001B72EA"/>
    <w:rsid w:val="001F43C0"/>
    <w:rsid w:val="00207839"/>
    <w:rsid w:val="0023061C"/>
    <w:rsid w:val="002309C9"/>
    <w:rsid w:val="00232B19"/>
    <w:rsid w:val="002845DA"/>
    <w:rsid w:val="002A3B42"/>
    <w:rsid w:val="002C416B"/>
    <w:rsid w:val="002D4148"/>
    <w:rsid w:val="002E7DCC"/>
    <w:rsid w:val="002F17D4"/>
    <w:rsid w:val="002F63EB"/>
    <w:rsid w:val="0032580F"/>
    <w:rsid w:val="00333FCB"/>
    <w:rsid w:val="00355208"/>
    <w:rsid w:val="003553AA"/>
    <w:rsid w:val="00364F58"/>
    <w:rsid w:val="00394011"/>
    <w:rsid w:val="003B5A74"/>
    <w:rsid w:val="003D7A28"/>
    <w:rsid w:val="00405947"/>
    <w:rsid w:val="004061E3"/>
    <w:rsid w:val="004112CA"/>
    <w:rsid w:val="004128F1"/>
    <w:rsid w:val="004758A6"/>
    <w:rsid w:val="00481F9D"/>
    <w:rsid w:val="004A4584"/>
    <w:rsid w:val="004D4446"/>
    <w:rsid w:val="004F616B"/>
    <w:rsid w:val="005201AD"/>
    <w:rsid w:val="00524E02"/>
    <w:rsid w:val="00564A7D"/>
    <w:rsid w:val="005A30DD"/>
    <w:rsid w:val="006403A0"/>
    <w:rsid w:val="00640B14"/>
    <w:rsid w:val="0064331B"/>
    <w:rsid w:val="0067212F"/>
    <w:rsid w:val="0067683C"/>
    <w:rsid w:val="006C0AF9"/>
    <w:rsid w:val="006F00EA"/>
    <w:rsid w:val="0074490D"/>
    <w:rsid w:val="00781816"/>
    <w:rsid w:val="007B5E1A"/>
    <w:rsid w:val="007F7D16"/>
    <w:rsid w:val="00824149"/>
    <w:rsid w:val="008606C3"/>
    <w:rsid w:val="00864016"/>
    <w:rsid w:val="0089728C"/>
    <w:rsid w:val="008A1DA4"/>
    <w:rsid w:val="008A3C63"/>
    <w:rsid w:val="008C61F5"/>
    <w:rsid w:val="0091255C"/>
    <w:rsid w:val="0091691A"/>
    <w:rsid w:val="009304D5"/>
    <w:rsid w:val="00951BF5"/>
    <w:rsid w:val="00964C73"/>
    <w:rsid w:val="009A258E"/>
    <w:rsid w:val="009B618B"/>
    <w:rsid w:val="009C079B"/>
    <w:rsid w:val="009E3093"/>
    <w:rsid w:val="00A823D3"/>
    <w:rsid w:val="00A9396A"/>
    <w:rsid w:val="00A94489"/>
    <w:rsid w:val="00AD52BA"/>
    <w:rsid w:val="00B925DC"/>
    <w:rsid w:val="00B96028"/>
    <w:rsid w:val="00BA2270"/>
    <w:rsid w:val="00BC03CB"/>
    <w:rsid w:val="00BD3DA3"/>
    <w:rsid w:val="00C31E9E"/>
    <w:rsid w:val="00C31FEF"/>
    <w:rsid w:val="00C32F8F"/>
    <w:rsid w:val="00C40EC5"/>
    <w:rsid w:val="00C42093"/>
    <w:rsid w:val="00C44C7E"/>
    <w:rsid w:val="00C75844"/>
    <w:rsid w:val="00CD421D"/>
    <w:rsid w:val="00D00565"/>
    <w:rsid w:val="00D32557"/>
    <w:rsid w:val="00D411E4"/>
    <w:rsid w:val="00D92809"/>
    <w:rsid w:val="00D92891"/>
    <w:rsid w:val="00DC2373"/>
    <w:rsid w:val="00DD32ED"/>
    <w:rsid w:val="00DF215D"/>
    <w:rsid w:val="00E204F4"/>
    <w:rsid w:val="00E234B8"/>
    <w:rsid w:val="00E30A46"/>
    <w:rsid w:val="00E74F55"/>
    <w:rsid w:val="00EB7DB0"/>
    <w:rsid w:val="00ED6E21"/>
    <w:rsid w:val="00EF417A"/>
    <w:rsid w:val="00F00815"/>
    <w:rsid w:val="00F46A88"/>
    <w:rsid w:val="00F54418"/>
    <w:rsid w:val="00F91E1F"/>
    <w:rsid w:val="00F92E40"/>
    <w:rsid w:val="00FD5063"/>
    <w:rsid w:val="00FE1974"/>
    <w:rsid w:val="00FE5454"/>
    <w:rsid w:val="00FF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A5C085-5885-4CFE-977D-E9A1C4A4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80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4331B"/>
    <w:rPr>
      <w:color w:val="0000FF"/>
      <w:u w:val="single"/>
    </w:rPr>
  </w:style>
  <w:style w:type="character" w:customStyle="1" w:styleId="hps">
    <w:name w:val="hps"/>
    <w:basedOn w:val="a0"/>
    <w:rsid w:val="00C42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7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1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3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9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4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3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5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4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0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2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746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6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16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7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2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1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86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62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69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umanitarius.com/static/nazad-15.html" TargetMode="External"/><Relationship Id="rId13" Type="http://schemas.openxmlformats.org/officeDocument/2006/relationships/hyperlink" Target="http://www.theinsider.ua/politics/54da26813d51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ocioline.ru/files/5/52/eko-kartonki_minervy.pdf" TargetMode="External"/><Relationship Id="rId12" Type="http://schemas.openxmlformats.org/officeDocument/2006/relationships/hyperlink" Target="http://osvita.mediasapiens.ua/material/1733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ay.kyiv.ua/uk/article/media/yak-stvoryuvavsya-ukrayinskyy-reportazh" TargetMode="External"/><Relationship Id="rId11" Type="http://schemas.openxmlformats.org/officeDocument/2006/relationships/hyperlink" Target="https://ofr.fm/uk/show/gonzo-efir/" TargetMode="External"/><Relationship Id="rId5" Type="http://schemas.openxmlformats.org/officeDocument/2006/relationships/hyperlink" Target="http://litakcent.com/2012/04/09/fakty-polskoji-literatury-faktu/" TargetMode="External"/><Relationship Id="rId15" Type="http://schemas.openxmlformats.org/officeDocument/2006/relationships/hyperlink" Target="https://theukrainians.org/tse-treba-bachyty/" TargetMode="External"/><Relationship Id="rId10" Type="http://schemas.openxmlformats.org/officeDocument/2006/relationships/hyperlink" Target="http://litakcent.com/2012/04/09/fakty-polskoji-literatury-fakt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diakrytyka.info/za-scho-krytykuyut-media/amerykanskyy-novyy-zhurnalizm-terra-incognita.html" TargetMode="External"/><Relationship Id="rId14" Type="http://schemas.openxmlformats.org/officeDocument/2006/relationships/hyperlink" Target="https://theukrainians.org/vbyly-batka-natsiy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5232</Words>
  <Characters>29828</Characters>
  <Application>Microsoft Office Word</Application>
  <DocSecurity>0</DocSecurity>
  <Lines>248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1</cp:lastModifiedBy>
  <cp:revision>2</cp:revision>
  <cp:lastPrinted>2017-11-27T18:48:00Z</cp:lastPrinted>
  <dcterms:created xsi:type="dcterms:W3CDTF">2019-11-20T13:39:00Z</dcterms:created>
  <dcterms:modified xsi:type="dcterms:W3CDTF">2019-11-20T13:39:00Z</dcterms:modified>
</cp:coreProperties>
</file>