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2F5C9" w14:textId="77777777" w:rsidR="00825460" w:rsidRPr="00825460" w:rsidRDefault="00825460" w:rsidP="00825460">
      <w:pPr>
        <w:spacing w:after="200" w:line="240" w:lineRule="auto"/>
        <w:jc w:val="center"/>
        <w:rPr>
          <w:rFonts w:ascii="Times New Roman" w:eastAsia="Calibri" w:hAnsi="Times New Roman" w:cs="Times New Roman"/>
          <w:sz w:val="28"/>
          <w:szCs w:val="28"/>
          <w:lang w:val="uk-UA"/>
        </w:rPr>
      </w:pPr>
      <w:r w:rsidRPr="00825460">
        <w:rPr>
          <w:rFonts w:ascii="Times New Roman" w:eastAsia="Calibri" w:hAnsi="Times New Roman" w:cs="Times New Roman"/>
          <w:sz w:val="28"/>
          <w:szCs w:val="28"/>
          <w:lang w:val="uk-UA"/>
        </w:rPr>
        <w:t>Міністерство освіти і науки України</w:t>
      </w:r>
    </w:p>
    <w:p w14:paraId="0C7BFD02" w14:textId="77777777" w:rsidR="00825460" w:rsidRPr="00825460" w:rsidRDefault="00825460" w:rsidP="00825460">
      <w:pPr>
        <w:spacing w:after="200" w:line="240" w:lineRule="auto"/>
        <w:jc w:val="center"/>
        <w:rPr>
          <w:rFonts w:ascii="Times New Roman" w:eastAsia="Calibri" w:hAnsi="Times New Roman" w:cs="Times New Roman"/>
          <w:sz w:val="28"/>
          <w:szCs w:val="28"/>
          <w:lang w:val="uk-UA"/>
        </w:rPr>
      </w:pPr>
      <w:r w:rsidRPr="00825460">
        <w:rPr>
          <w:rFonts w:ascii="Times New Roman" w:eastAsia="Calibri" w:hAnsi="Times New Roman" w:cs="Times New Roman"/>
          <w:sz w:val="28"/>
          <w:szCs w:val="28"/>
          <w:lang w:val="uk-UA"/>
        </w:rPr>
        <w:t>Прикарпатський національний університет імені Василя Стефаника</w:t>
      </w:r>
    </w:p>
    <w:p w14:paraId="6D18569B" w14:textId="59BF59F0" w:rsidR="00EC3463" w:rsidRPr="00825460" w:rsidRDefault="00EC3463" w:rsidP="00825460">
      <w:pPr>
        <w:spacing w:after="0" w:line="240" w:lineRule="auto"/>
        <w:jc w:val="center"/>
        <w:rPr>
          <w:rFonts w:ascii="Times New Roman" w:hAnsi="Times New Roman" w:cs="Times New Roman"/>
          <w:sz w:val="28"/>
          <w:szCs w:val="28"/>
          <w:lang w:val="uk-UA"/>
        </w:rPr>
      </w:pPr>
    </w:p>
    <w:p w14:paraId="1CEA401B" w14:textId="61A9FF35" w:rsidR="00EC3463" w:rsidRDefault="00EC3463" w:rsidP="00825460">
      <w:pPr>
        <w:spacing w:after="0" w:line="240" w:lineRule="auto"/>
        <w:jc w:val="center"/>
        <w:rPr>
          <w:rFonts w:ascii="Times New Roman" w:hAnsi="Times New Roman" w:cs="Times New Roman"/>
          <w:sz w:val="28"/>
          <w:szCs w:val="28"/>
        </w:rPr>
      </w:pPr>
    </w:p>
    <w:p w14:paraId="51B08552" w14:textId="77777777" w:rsidR="00EC3463" w:rsidRDefault="00EC3463" w:rsidP="00825460">
      <w:pPr>
        <w:spacing w:after="0" w:line="240" w:lineRule="auto"/>
        <w:jc w:val="cente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120"/>
      </w:tblGrid>
      <w:tr w:rsidR="007924E3" w14:paraId="27E2A816" w14:textId="77777777" w:rsidTr="007924E3">
        <w:tc>
          <w:tcPr>
            <w:tcW w:w="8075" w:type="dxa"/>
            <w:vAlign w:val="center"/>
          </w:tcPr>
          <w:p w14:paraId="29683595" w14:textId="2F7F163C" w:rsidR="007924E3" w:rsidRPr="007924E3" w:rsidRDefault="007924E3" w:rsidP="007924E3">
            <w:pPr>
              <w:jc w:val="right"/>
              <w:rPr>
                <w:rFonts w:ascii="Times New Roman" w:hAnsi="Times New Roman" w:cs="Times New Roman"/>
                <w:b/>
                <w:bCs/>
                <w:sz w:val="28"/>
                <w:szCs w:val="28"/>
                <w:lang w:val="uk-UA"/>
              </w:rPr>
            </w:pPr>
            <w:r w:rsidRPr="00446360">
              <w:rPr>
                <w:rFonts w:ascii="Times New Roman" w:hAnsi="Times New Roman" w:cs="Times New Roman"/>
                <w:b/>
                <w:bCs/>
                <w:sz w:val="28"/>
                <w:szCs w:val="28"/>
                <w:lang w:val="uk-UA"/>
              </w:rPr>
              <w:t>РУДАЧЕНКО ОЛЬГА ОЛЕКСАНДРІВНА</w:t>
            </w:r>
          </w:p>
        </w:tc>
        <w:tc>
          <w:tcPr>
            <w:tcW w:w="2120" w:type="dxa"/>
          </w:tcPr>
          <w:p w14:paraId="1DDC4F80" w14:textId="7C71246C" w:rsidR="007924E3" w:rsidRDefault="007924E3" w:rsidP="00825460">
            <w:pPr>
              <w:jc w:val="center"/>
              <w:rPr>
                <w:rFonts w:ascii="Times New Roman" w:hAnsi="Times New Roman" w:cs="Times New Roman"/>
                <w:sz w:val="28"/>
                <w:szCs w:val="28"/>
              </w:rPr>
            </w:pPr>
            <w:r w:rsidRPr="00A1152A">
              <w:rPr>
                <w:rFonts w:ascii="Times New Roman" w:eastAsia="Calibri" w:hAnsi="Times New Roman" w:cs="Times New Roman"/>
                <w:noProof/>
                <w:sz w:val="28"/>
                <w:lang w:val="uk-UA" w:eastAsia="uk-UA"/>
              </w:rPr>
              <w:drawing>
                <wp:inline distT="0" distB="0" distL="0" distR="0" wp14:anchorId="1B8F423E" wp14:editId="61ECF380">
                  <wp:extent cx="685800" cy="785093"/>
                  <wp:effectExtent l="0" t="0" r="0" b="0"/>
                  <wp:docPr id="1046" name="Рисунок 104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Рисунок 1046" descr="Зображення, що містить текст&#10;&#10;Автоматично згенерований опис"/>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7779" cy="810254"/>
                          </a:xfrm>
                          <a:prstGeom prst="rect">
                            <a:avLst/>
                          </a:prstGeom>
                          <a:noFill/>
                          <a:ln>
                            <a:noFill/>
                          </a:ln>
                        </pic:spPr>
                      </pic:pic>
                    </a:graphicData>
                  </a:graphic>
                </wp:inline>
              </w:drawing>
            </w:r>
          </w:p>
        </w:tc>
      </w:tr>
    </w:tbl>
    <w:p w14:paraId="65510B35" w14:textId="7127D58E" w:rsidR="004F57A4" w:rsidRDefault="004F57A4" w:rsidP="00825460">
      <w:pPr>
        <w:spacing w:after="0" w:line="240" w:lineRule="auto"/>
        <w:jc w:val="center"/>
        <w:rPr>
          <w:rFonts w:ascii="Times New Roman" w:hAnsi="Times New Roman" w:cs="Times New Roman"/>
          <w:sz w:val="28"/>
          <w:szCs w:val="28"/>
        </w:rPr>
      </w:pPr>
    </w:p>
    <w:p w14:paraId="7AF8A9CE" w14:textId="01B9B712" w:rsidR="00D17065" w:rsidRDefault="00D17065" w:rsidP="00825460">
      <w:pPr>
        <w:spacing w:after="0" w:line="240" w:lineRule="auto"/>
        <w:jc w:val="center"/>
        <w:rPr>
          <w:rFonts w:ascii="Times New Roman" w:hAnsi="Times New Roman" w:cs="Times New Roman"/>
          <w:sz w:val="28"/>
          <w:szCs w:val="28"/>
        </w:rPr>
      </w:pPr>
    </w:p>
    <w:p w14:paraId="72DCE77B" w14:textId="1FA94129" w:rsidR="00F3561B" w:rsidRDefault="00F3561B" w:rsidP="00825460">
      <w:pPr>
        <w:spacing w:after="0" w:line="240" w:lineRule="auto"/>
        <w:jc w:val="center"/>
        <w:rPr>
          <w:rFonts w:ascii="Times New Roman" w:hAnsi="Times New Roman" w:cs="Times New Roman"/>
          <w:b/>
          <w:bCs/>
          <w:sz w:val="28"/>
          <w:szCs w:val="28"/>
          <w:lang w:val="uk-UA"/>
        </w:rPr>
      </w:pPr>
    </w:p>
    <w:p w14:paraId="3B3595E4" w14:textId="77777777" w:rsidR="00F3561B" w:rsidRPr="00446360" w:rsidRDefault="00F3561B" w:rsidP="00825460">
      <w:pPr>
        <w:spacing w:after="0" w:line="240" w:lineRule="auto"/>
        <w:jc w:val="center"/>
        <w:rPr>
          <w:rFonts w:ascii="Times New Roman" w:hAnsi="Times New Roman" w:cs="Times New Roman"/>
          <w:b/>
          <w:bCs/>
          <w:sz w:val="28"/>
          <w:szCs w:val="28"/>
          <w:lang w:val="uk-UA"/>
        </w:rPr>
      </w:pPr>
    </w:p>
    <w:p w14:paraId="00D65B76" w14:textId="77777777" w:rsidR="00D17065" w:rsidRPr="00D9557D" w:rsidRDefault="00D17065" w:rsidP="00303601">
      <w:pPr>
        <w:spacing w:after="0" w:line="240" w:lineRule="auto"/>
        <w:ind w:left="4248"/>
        <w:rPr>
          <w:rFonts w:ascii="Times New Roman" w:hAnsi="Times New Roman" w:cs="Times New Roman"/>
          <w:sz w:val="28"/>
          <w:szCs w:val="28"/>
          <w:lang w:val="uk-UA"/>
        </w:rPr>
      </w:pPr>
      <w:r w:rsidRPr="00446360">
        <w:rPr>
          <w:rFonts w:ascii="Times New Roman" w:hAnsi="Times New Roman" w:cs="Times New Roman"/>
          <w:sz w:val="28"/>
          <w:szCs w:val="28"/>
        </w:rPr>
        <w:t xml:space="preserve">УДК </w:t>
      </w:r>
      <w:r>
        <w:rPr>
          <w:rFonts w:ascii="Times New Roman" w:hAnsi="Times New Roman" w:cs="Times New Roman"/>
          <w:sz w:val="28"/>
          <w:szCs w:val="28"/>
          <w:lang w:val="uk-UA"/>
        </w:rPr>
        <w:t>332.1-043.86:338.124.4-047.64(477)(043.5)</w:t>
      </w:r>
    </w:p>
    <w:p w14:paraId="3A7F60EF" w14:textId="7A916E64" w:rsidR="00D17065" w:rsidRDefault="00D17065" w:rsidP="00825460">
      <w:pPr>
        <w:spacing w:after="0" w:line="240" w:lineRule="auto"/>
        <w:jc w:val="center"/>
        <w:rPr>
          <w:rFonts w:ascii="Times New Roman" w:hAnsi="Times New Roman" w:cs="Times New Roman"/>
          <w:sz w:val="28"/>
          <w:szCs w:val="28"/>
        </w:rPr>
      </w:pPr>
      <w:r w:rsidRPr="00446360">
        <w:rPr>
          <w:rFonts w:ascii="Times New Roman" w:hAnsi="Times New Roman" w:cs="Times New Roman"/>
          <w:sz w:val="28"/>
          <w:szCs w:val="28"/>
        </w:rPr>
        <w:t xml:space="preserve"> </w:t>
      </w:r>
    </w:p>
    <w:p w14:paraId="3844EFE9" w14:textId="11C4170F" w:rsidR="00F3561B" w:rsidRDefault="00F3561B" w:rsidP="00825460">
      <w:pPr>
        <w:spacing w:after="0" w:line="240" w:lineRule="auto"/>
        <w:jc w:val="center"/>
        <w:rPr>
          <w:rFonts w:ascii="Times New Roman" w:hAnsi="Times New Roman" w:cs="Times New Roman"/>
          <w:sz w:val="28"/>
          <w:szCs w:val="28"/>
        </w:rPr>
      </w:pPr>
    </w:p>
    <w:p w14:paraId="2AB55C03" w14:textId="0A97B676" w:rsidR="00F3561B" w:rsidRDefault="00F3561B" w:rsidP="00825460">
      <w:pPr>
        <w:spacing w:after="0" w:line="240" w:lineRule="auto"/>
        <w:jc w:val="center"/>
        <w:rPr>
          <w:rFonts w:ascii="Times New Roman" w:hAnsi="Times New Roman" w:cs="Times New Roman"/>
          <w:sz w:val="28"/>
          <w:szCs w:val="28"/>
        </w:rPr>
      </w:pPr>
    </w:p>
    <w:p w14:paraId="793F7866" w14:textId="12FACF5A" w:rsidR="00F3561B" w:rsidRDefault="00F3561B" w:rsidP="00825460">
      <w:pPr>
        <w:spacing w:after="0" w:line="240" w:lineRule="auto"/>
        <w:jc w:val="center"/>
        <w:rPr>
          <w:rFonts w:ascii="Times New Roman" w:hAnsi="Times New Roman" w:cs="Times New Roman"/>
          <w:sz w:val="28"/>
          <w:szCs w:val="28"/>
        </w:rPr>
      </w:pPr>
    </w:p>
    <w:p w14:paraId="3AF1718F" w14:textId="77777777" w:rsidR="00F3561B" w:rsidRDefault="00F3561B" w:rsidP="00825460">
      <w:pPr>
        <w:spacing w:after="0" w:line="240" w:lineRule="auto"/>
        <w:jc w:val="center"/>
        <w:rPr>
          <w:rFonts w:ascii="Times New Roman" w:hAnsi="Times New Roman" w:cs="Times New Roman"/>
          <w:sz w:val="28"/>
          <w:szCs w:val="28"/>
        </w:rPr>
      </w:pPr>
    </w:p>
    <w:p w14:paraId="4CFDF860" w14:textId="77777777" w:rsidR="00D17065" w:rsidRPr="00D9557D" w:rsidRDefault="00D17065" w:rsidP="00825460">
      <w:pPr>
        <w:spacing w:after="0" w:line="240" w:lineRule="auto"/>
        <w:jc w:val="center"/>
        <w:rPr>
          <w:rFonts w:ascii="Times New Roman" w:hAnsi="Times New Roman" w:cs="Times New Roman"/>
          <w:b/>
          <w:bCs/>
          <w:iCs/>
          <w:sz w:val="28"/>
          <w:szCs w:val="28"/>
          <w:lang w:val="uk-UA"/>
        </w:rPr>
      </w:pPr>
      <w:bookmarkStart w:id="0" w:name="_Hlk89185372"/>
      <w:r w:rsidRPr="00D9557D">
        <w:rPr>
          <w:rFonts w:ascii="Times New Roman" w:hAnsi="Times New Roman" w:cs="Times New Roman"/>
          <w:b/>
          <w:bCs/>
          <w:iCs/>
          <w:sz w:val="28"/>
          <w:szCs w:val="28"/>
          <w:lang w:val="uk-UA"/>
        </w:rPr>
        <w:t>МЕХАНІЗМИ УПРАВЛІННЯ КРИЗОВИМИ СИТУАЦІЯМИ В СИСТЕМАХ СОЦІАЛЬНО-ЕКОНОМІЧНОГО РОЗВИТКУ</w:t>
      </w:r>
      <w:r w:rsidRPr="00D9557D">
        <w:rPr>
          <w:rFonts w:ascii="Times New Roman" w:hAnsi="Times New Roman" w:cs="Times New Roman"/>
          <w:b/>
          <w:bCs/>
          <w:iCs/>
          <w:sz w:val="28"/>
          <w:szCs w:val="28"/>
        </w:rPr>
        <w:t xml:space="preserve"> </w:t>
      </w:r>
      <w:r w:rsidRPr="00D9557D">
        <w:rPr>
          <w:rFonts w:ascii="Times New Roman" w:hAnsi="Times New Roman" w:cs="Times New Roman"/>
          <w:b/>
          <w:bCs/>
          <w:iCs/>
          <w:sz w:val="28"/>
          <w:szCs w:val="28"/>
          <w:lang w:val="uk-UA"/>
        </w:rPr>
        <w:t>РЕГІОНІВ</w:t>
      </w:r>
    </w:p>
    <w:bookmarkEnd w:id="0"/>
    <w:p w14:paraId="462E6220" w14:textId="77777777" w:rsidR="00D17065" w:rsidRDefault="00D17065" w:rsidP="00825460">
      <w:pPr>
        <w:spacing w:after="0" w:line="240" w:lineRule="auto"/>
        <w:jc w:val="center"/>
        <w:rPr>
          <w:rFonts w:ascii="Times New Roman" w:hAnsi="Times New Roman" w:cs="Times New Roman"/>
          <w:sz w:val="28"/>
          <w:szCs w:val="28"/>
        </w:rPr>
      </w:pPr>
    </w:p>
    <w:p w14:paraId="7C774B00" w14:textId="77777777" w:rsidR="00D17065" w:rsidRPr="00A05DE2" w:rsidRDefault="00D17065" w:rsidP="00825460">
      <w:pPr>
        <w:spacing w:after="0" w:line="240" w:lineRule="auto"/>
        <w:jc w:val="center"/>
        <w:rPr>
          <w:rFonts w:ascii="Times New Roman" w:hAnsi="Times New Roman" w:cs="Times New Roman"/>
          <w:sz w:val="28"/>
          <w:szCs w:val="28"/>
        </w:rPr>
      </w:pPr>
      <w:r w:rsidRPr="00A05DE2">
        <w:rPr>
          <w:rFonts w:ascii="Times New Roman" w:hAnsi="Times New Roman" w:cs="Times New Roman"/>
          <w:sz w:val="28"/>
          <w:szCs w:val="28"/>
          <w:lang w:val="uk-UA"/>
        </w:rPr>
        <w:t>08.00.05</w:t>
      </w:r>
      <w:r w:rsidRPr="00A05DE2">
        <w:rPr>
          <w:rFonts w:ascii="Times New Roman" w:hAnsi="Times New Roman" w:cs="Times New Roman"/>
          <w:sz w:val="28"/>
          <w:szCs w:val="28"/>
        </w:rPr>
        <w:t xml:space="preserve"> – розвиток продуктивних сил і регіональна економіка</w:t>
      </w:r>
    </w:p>
    <w:p w14:paraId="078535FD" w14:textId="77777777" w:rsidR="00D17065" w:rsidRPr="00A05DE2" w:rsidRDefault="00D17065" w:rsidP="00825460">
      <w:pPr>
        <w:spacing w:after="0" w:line="240" w:lineRule="auto"/>
        <w:jc w:val="center"/>
        <w:rPr>
          <w:rFonts w:ascii="Times New Roman" w:hAnsi="Times New Roman" w:cs="Times New Roman"/>
          <w:sz w:val="28"/>
          <w:szCs w:val="28"/>
        </w:rPr>
      </w:pPr>
    </w:p>
    <w:p w14:paraId="1C74EF79" w14:textId="36433B11" w:rsidR="00D17065" w:rsidRDefault="00D17065" w:rsidP="00825460">
      <w:pPr>
        <w:spacing w:after="0" w:line="240" w:lineRule="auto"/>
        <w:jc w:val="center"/>
        <w:rPr>
          <w:rFonts w:ascii="Times New Roman" w:hAnsi="Times New Roman" w:cs="Times New Roman"/>
          <w:sz w:val="28"/>
          <w:szCs w:val="28"/>
        </w:rPr>
      </w:pPr>
    </w:p>
    <w:p w14:paraId="4C3DBCF6" w14:textId="77777777" w:rsidR="004F57A4" w:rsidRPr="00A05DE2" w:rsidRDefault="004F57A4" w:rsidP="00825460">
      <w:pPr>
        <w:spacing w:after="0" w:line="240" w:lineRule="auto"/>
        <w:jc w:val="center"/>
        <w:rPr>
          <w:rFonts w:ascii="Times New Roman" w:hAnsi="Times New Roman" w:cs="Times New Roman"/>
          <w:sz w:val="28"/>
          <w:szCs w:val="28"/>
        </w:rPr>
      </w:pPr>
    </w:p>
    <w:p w14:paraId="4A7CCF69" w14:textId="4EA52D55" w:rsidR="00D17065" w:rsidRPr="00A05DE2" w:rsidRDefault="00D17065" w:rsidP="00825460">
      <w:pPr>
        <w:spacing w:after="0" w:line="240" w:lineRule="auto"/>
        <w:jc w:val="center"/>
        <w:rPr>
          <w:rFonts w:ascii="Times New Roman" w:hAnsi="Times New Roman" w:cs="Times New Roman"/>
          <w:sz w:val="28"/>
          <w:szCs w:val="28"/>
        </w:rPr>
      </w:pPr>
    </w:p>
    <w:p w14:paraId="52D899FD" w14:textId="53D9CCE6" w:rsidR="00A05DE2" w:rsidRPr="00083354" w:rsidRDefault="00A05DE2" w:rsidP="00825460">
      <w:pPr>
        <w:spacing w:after="0" w:line="240" w:lineRule="auto"/>
        <w:jc w:val="center"/>
        <w:rPr>
          <w:rFonts w:ascii="Times New Roman" w:hAnsi="Times New Roman" w:cs="Times New Roman"/>
          <w:b/>
          <w:bCs/>
          <w:sz w:val="28"/>
          <w:szCs w:val="28"/>
        </w:rPr>
      </w:pPr>
      <w:r w:rsidRPr="00083354">
        <w:rPr>
          <w:rFonts w:ascii="Times New Roman" w:hAnsi="Times New Roman" w:cs="Times New Roman"/>
          <w:sz w:val="28"/>
          <w:szCs w:val="28"/>
        </w:rPr>
        <w:t>Р</w:t>
      </w:r>
      <w:r w:rsidR="00083354" w:rsidRPr="00083354">
        <w:rPr>
          <w:rFonts w:ascii="Times New Roman" w:hAnsi="Times New Roman" w:cs="Times New Roman"/>
          <w:sz w:val="28"/>
          <w:szCs w:val="28"/>
        </w:rPr>
        <w:t xml:space="preserve">еферат </w:t>
      </w:r>
      <w:r w:rsidRPr="00083354">
        <w:rPr>
          <w:rFonts w:ascii="Times New Roman" w:hAnsi="Times New Roman" w:cs="Times New Roman"/>
          <w:sz w:val="28"/>
          <w:szCs w:val="28"/>
        </w:rPr>
        <w:t>дисертації</w:t>
      </w:r>
      <w:r w:rsidRPr="00A05DE2">
        <w:rPr>
          <w:rFonts w:ascii="Times New Roman" w:hAnsi="Times New Roman" w:cs="Times New Roman"/>
          <w:sz w:val="28"/>
          <w:szCs w:val="28"/>
        </w:rPr>
        <w:t xml:space="preserve"> на здобуття наукового ступеня доктора економічних наук </w:t>
      </w:r>
    </w:p>
    <w:p w14:paraId="255763F8" w14:textId="77777777" w:rsidR="00A05DE2" w:rsidRPr="00A05DE2" w:rsidRDefault="00A05DE2" w:rsidP="00825460">
      <w:pPr>
        <w:spacing w:after="0" w:line="240" w:lineRule="auto"/>
        <w:jc w:val="center"/>
        <w:rPr>
          <w:rFonts w:ascii="Times New Roman" w:hAnsi="Times New Roman" w:cs="Times New Roman"/>
          <w:sz w:val="28"/>
          <w:szCs w:val="28"/>
        </w:rPr>
      </w:pPr>
    </w:p>
    <w:p w14:paraId="1AE63B7B" w14:textId="77777777" w:rsidR="00A05DE2" w:rsidRPr="00A05DE2" w:rsidRDefault="00A05DE2" w:rsidP="00825460">
      <w:pPr>
        <w:spacing w:after="0" w:line="240" w:lineRule="auto"/>
        <w:jc w:val="center"/>
        <w:rPr>
          <w:rFonts w:ascii="Times New Roman" w:hAnsi="Times New Roman" w:cs="Times New Roman"/>
          <w:sz w:val="28"/>
          <w:szCs w:val="28"/>
        </w:rPr>
      </w:pPr>
    </w:p>
    <w:p w14:paraId="0FF00A3E" w14:textId="77777777" w:rsidR="00A05DE2" w:rsidRDefault="00A05DE2" w:rsidP="00825460">
      <w:pPr>
        <w:spacing w:after="0" w:line="240" w:lineRule="auto"/>
      </w:pPr>
    </w:p>
    <w:p w14:paraId="671F0B97" w14:textId="77777777" w:rsidR="00A05DE2" w:rsidRDefault="00A05DE2" w:rsidP="00825460">
      <w:pPr>
        <w:spacing w:after="0" w:line="240" w:lineRule="auto"/>
        <w:jc w:val="center"/>
      </w:pPr>
    </w:p>
    <w:p w14:paraId="580C1521" w14:textId="77777777" w:rsidR="00A05DE2" w:rsidRDefault="00A05DE2" w:rsidP="00825460">
      <w:pPr>
        <w:spacing w:after="0" w:line="240" w:lineRule="auto"/>
        <w:jc w:val="center"/>
      </w:pPr>
    </w:p>
    <w:p w14:paraId="4E975D9B" w14:textId="77777777" w:rsidR="00A05DE2" w:rsidRDefault="00A05DE2" w:rsidP="00825460">
      <w:pPr>
        <w:spacing w:after="0" w:line="240" w:lineRule="auto"/>
        <w:jc w:val="center"/>
      </w:pPr>
    </w:p>
    <w:p w14:paraId="4FDFC169" w14:textId="560BB65B" w:rsidR="00825460" w:rsidRDefault="00825460" w:rsidP="00825460">
      <w:pPr>
        <w:spacing w:after="0" w:line="240" w:lineRule="auto"/>
        <w:rPr>
          <w:rFonts w:ascii="Times New Roman" w:hAnsi="Times New Roman" w:cs="Times New Roman"/>
          <w:sz w:val="28"/>
          <w:szCs w:val="28"/>
        </w:rPr>
      </w:pPr>
    </w:p>
    <w:p w14:paraId="1A5F9967" w14:textId="77777777" w:rsidR="00825460" w:rsidRDefault="00825460" w:rsidP="00825460">
      <w:pPr>
        <w:spacing w:after="0" w:line="240" w:lineRule="auto"/>
        <w:jc w:val="center"/>
        <w:rPr>
          <w:rFonts w:ascii="Times New Roman" w:hAnsi="Times New Roman" w:cs="Times New Roman"/>
          <w:sz w:val="28"/>
          <w:szCs w:val="28"/>
        </w:rPr>
      </w:pPr>
    </w:p>
    <w:p w14:paraId="1B1F54FF" w14:textId="77777777" w:rsidR="00F3561B" w:rsidRDefault="00F3561B" w:rsidP="00825460">
      <w:pPr>
        <w:spacing w:after="0" w:line="240" w:lineRule="auto"/>
        <w:jc w:val="center"/>
        <w:rPr>
          <w:rFonts w:ascii="Times New Roman" w:hAnsi="Times New Roman" w:cs="Times New Roman"/>
          <w:sz w:val="28"/>
          <w:szCs w:val="28"/>
        </w:rPr>
      </w:pPr>
    </w:p>
    <w:p w14:paraId="7340B458" w14:textId="77777777" w:rsidR="00A05DE2" w:rsidRDefault="00A05DE2" w:rsidP="00825460">
      <w:pPr>
        <w:spacing w:after="0" w:line="240" w:lineRule="auto"/>
        <w:jc w:val="center"/>
        <w:rPr>
          <w:rFonts w:ascii="Times New Roman" w:hAnsi="Times New Roman" w:cs="Times New Roman"/>
          <w:sz w:val="28"/>
          <w:szCs w:val="28"/>
        </w:rPr>
      </w:pPr>
    </w:p>
    <w:p w14:paraId="5F2451A0" w14:textId="63869C74" w:rsidR="00A05DE2" w:rsidRDefault="00A05DE2" w:rsidP="00825460">
      <w:pPr>
        <w:spacing w:after="0" w:line="240" w:lineRule="auto"/>
        <w:jc w:val="center"/>
        <w:rPr>
          <w:rFonts w:ascii="Times New Roman" w:hAnsi="Times New Roman" w:cs="Times New Roman"/>
          <w:sz w:val="28"/>
          <w:szCs w:val="28"/>
        </w:rPr>
      </w:pPr>
    </w:p>
    <w:p w14:paraId="3E2CE92E" w14:textId="5BFA57C9" w:rsidR="00825460" w:rsidRDefault="00825460" w:rsidP="00825460">
      <w:pPr>
        <w:spacing w:after="0" w:line="240" w:lineRule="auto"/>
        <w:jc w:val="center"/>
        <w:rPr>
          <w:rFonts w:ascii="Times New Roman" w:hAnsi="Times New Roman" w:cs="Times New Roman"/>
          <w:sz w:val="28"/>
          <w:szCs w:val="28"/>
        </w:rPr>
      </w:pPr>
    </w:p>
    <w:p w14:paraId="6193F122" w14:textId="13ADF10C" w:rsidR="00A05DE2" w:rsidRDefault="00A05DE2" w:rsidP="00825460">
      <w:pPr>
        <w:spacing w:after="0" w:line="240" w:lineRule="auto"/>
        <w:jc w:val="center"/>
        <w:rPr>
          <w:rFonts w:ascii="Times New Roman" w:hAnsi="Times New Roman" w:cs="Times New Roman"/>
          <w:sz w:val="28"/>
          <w:szCs w:val="28"/>
        </w:rPr>
      </w:pPr>
    </w:p>
    <w:p w14:paraId="13050D96" w14:textId="77777777" w:rsidR="00A57490" w:rsidRDefault="00A57490" w:rsidP="00825460">
      <w:pPr>
        <w:spacing w:after="0" w:line="240" w:lineRule="auto"/>
        <w:jc w:val="center"/>
        <w:rPr>
          <w:rFonts w:ascii="Times New Roman" w:hAnsi="Times New Roman" w:cs="Times New Roman"/>
          <w:sz w:val="28"/>
          <w:szCs w:val="28"/>
        </w:rPr>
      </w:pPr>
    </w:p>
    <w:p w14:paraId="125AB3A6" w14:textId="7AF8BC12" w:rsidR="00825460" w:rsidRPr="00825460" w:rsidRDefault="00825460" w:rsidP="00825460">
      <w:pPr>
        <w:spacing w:line="240" w:lineRule="auto"/>
        <w:ind w:left="142"/>
        <w:jc w:val="center"/>
        <w:rPr>
          <w:rFonts w:ascii="Times New Roman" w:eastAsia="Calibri" w:hAnsi="Times New Roman" w:cs="Times New Roman"/>
          <w:sz w:val="28"/>
          <w:szCs w:val="28"/>
          <w:lang w:val="uk-UA"/>
        </w:rPr>
      </w:pPr>
    </w:p>
    <w:p w14:paraId="3CAAAE0A" w14:textId="1C58BE81" w:rsidR="00825460" w:rsidRPr="00825460" w:rsidRDefault="00825460" w:rsidP="00825460">
      <w:pPr>
        <w:spacing w:after="200" w:line="240" w:lineRule="auto"/>
        <w:ind w:left="142"/>
        <w:jc w:val="center"/>
        <w:rPr>
          <w:rFonts w:ascii="Times New Roman" w:eastAsia="Calibri"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14:anchorId="655843C4" wp14:editId="5E036E8E">
                <wp:simplePos x="0" y="0"/>
                <wp:positionH relativeFrom="column">
                  <wp:posOffset>2548890</wp:posOffset>
                </wp:positionH>
                <wp:positionV relativeFrom="paragraph">
                  <wp:posOffset>543560</wp:posOffset>
                </wp:positionV>
                <wp:extent cx="1021080" cy="556260"/>
                <wp:effectExtent l="0" t="0" r="26670" b="19050"/>
                <wp:wrapNone/>
                <wp:docPr id="4" name="Прямоугольник 4"/>
                <wp:cNvGraphicFramePr/>
                <a:graphic xmlns:a="http://schemas.openxmlformats.org/drawingml/2006/main">
                  <a:graphicData uri="http://schemas.microsoft.com/office/word/2010/wordprocessingShape">
                    <wps:wsp>
                      <wps:cNvSpPr/>
                      <wps:spPr>
                        <a:xfrm>
                          <a:off x="0" y="0"/>
                          <a:ext cx="1021080" cy="556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71F202" id="Прямоугольник 4" o:spid="_x0000_s1026" style="position:absolute;margin-left:200.7pt;margin-top:42.8pt;width:80.4pt;height:43.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" fillcolor="white [3212]" strokecolor="white [3212]" strokeweight="1pt"/>
            </w:pict>
          </mc:Fallback>
        </mc:AlternateContent>
      </w:r>
      <w:r w:rsidRPr="00825460">
        <w:rPr>
          <w:rFonts w:ascii="Times New Roman" w:eastAsia="Calibri" w:hAnsi="Times New Roman" w:cs="Times New Roman"/>
          <w:sz w:val="28"/>
          <w:szCs w:val="28"/>
          <w:lang w:val="uk-UA"/>
        </w:rPr>
        <w:t>Івано-Франківськ-</w:t>
      </w:r>
      <w:r>
        <w:rPr>
          <w:rFonts w:ascii="Times New Roman" w:eastAsia="Calibri" w:hAnsi="Times New Roman" w:cs="Times New Roman"/>
          <w:sz w:val="28"/>
          <w:szCs w:val="28"/>
          <w:lang w:val="uk-UA"/>
        </w:rPr>
        <w:t>2022</w:t>
      </w:r>
    </w:p>
    <w:p w14:paraId="0C4EC7A4" w14:textId="13911C0E" w:rsidR="00A05DE2" w:rsidRPr="00A05DE2" w:rsidRDefault="00A05DE2" w:rsidP="00825460">
      <w:pPr>
        <w:spacing w:after="0" w:line="240" w:lineRule="auto"/>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z w:val="28"/>
          <w:szCs w:val="28"/>
          <w:lang w:val="uk-UA" w:eastAsia="uk-UA"/>
        </w:rPr>
        <w:lastRenderedPageBreak/>
        <w:t>Дисертацією є рукопис.</w:t>
      </w:r>
    </w:p>
    <w:p w14:paraId="454D92F4" w14:textId="77777777" w:rsidR="00A05DE2" w:rsidRPr="00A05DE2" w:rsidRDefault="00A05DE2" w:rsidP="00825460">
      <w:pPr>
        <w:spacing w:after="0" w:line="240" w:lineRule="auto"/>
        <w:ind w:firstLine="567"/>
        <w:rPr>
          <w:rFonts w:ascii="Times New Roman" w:eastAsia="Times New Roman" w:hAnsi="Times New Roman" w:cs="Times New Roman"/>
          <w:sz w:val="28"/>
          <w:szCs w:val="28"/>
          <w:lang w:val="uk-UA" w:eastAsia="uk-UA"/>
        </w:rPr>
      </w:pPr>
    </w:p>
    <w:p w14:paraId="4C0B7335" w14:textId="488BC010" w:rsidR="00A05DE2" w:rsidRDefault="00A05DE2" w:rsidP="00825460">
      <w:pPr>
        <w:spacing w:after="0" w:line="240" w:lineRule="auto"/>
        <w:jc w:val="both"/>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z w:val="28"/>
          <w:szCs w:val="28"/>
          <w:lang w:val="uk-UA" w:eastAsia="uk-UA"/>
        </w:rPr>
        <w:t xml:space="preserve">Робота виконана на кафедрі </w:t>
      </w:r>
      <w:r>
        <w:rPr>
          <w:rFonts w:ascii="Times New Roman" w:eastAsia="Times New Roman" w:hAnsi="Times New Roman" w:cs="Times New Roman"/>
          <w:sz w:val="28"/>
          <w:szCs w:val="28"/>
          <w:lang w:val="uk-UA" w:eastAsia="uk-UA"/>
        </w:rPr>
        <w:t>Підприємництва та бізнес-адміністрування</w:t>
      </w:r>
      <w:r w:rsidRPr="00A05DE2">
        <w:rPr>
          <w:rFonts w:ascii="Times New Roman" w:eastAsia="Times New Roman" w:hAnsi="Times New Roman" w:cs="Times New Roman"/>
          <w:sz w:val="28"/>
          <w:szCs w:val="28"/>
          <w:lang w:val="uk-UA" w:eastAsia="uk-UA"/>
        </w:rPr>
        <w:t xml:space="preserve"> </w:t>
      </w:r>
      <w:bookmarkStart w:id="1" w:name="_Hlk98601059"/>
      <w:r>
        <w:rPr>
          <w:rFonts w:ascii="Times New Roman" w:eastAsia="Times New Roman" w:hAnsi="Times New Roman" w:cs="Times New Roman"/>
          <w:sz w:val="28"/>
          <w:szCs w:val="28"/>
          <w:lang w:val="uk-UA" w:eastAsia="uk-UA"/>
        </w:rPr>
        <w:t>Харківського національного університету</w:t>
      </w:r>
      <w:r w:rsidR="00567F1B">
        <w:rPr>
          <w:rFonts w:ascii="Times New Roman" w:eastAsia="Times New Roman" w:hAnsi="Times New Roman" w:cs="Times New Roman"/>
          <w:sz w:val="28"/>
          <w:szCs w:val="28"/>
          <w:lang w:val="uk-UA" w:eastAsia="uk-UA"/>
        </w:rPr>
        <w:t xml:space="preserve"> міського господарства імені О.</w:t>
      </w:r>
      <w:r w:rsidR="005445C0">
        <w:rPr>
          <w:rFonts w:ascii="Times New Roman" w:eastAsia="Times New Roman" w:hAnsi="Times New Roman" w:cs="Times New Roman"/>
          <w:sz w:val="28"/>
          <w:szCs w:val="28"/>
          <w:lang w:val="uk-UA" w:eastAsia="uk-UA"/>
        </w:rPr>
        <w:t>М. </w:t>
      </w:r>
      <w:r w:rsidR="00567F1B">
        <w:rPr>
          <w:rFonts w:ascii="Times New Roman" w:eastAsia="Times New Roman" w:hAnsi="Times New Roman" w:cs="Times New Roman"/>
          <w:sz w:val="28"/>
          <w:szCs w:val="28"/>
          <w:lang w:val="uk-UA" w:eastAsia="uk-UA"/>
        </w:rPr>
        <w:t>Бекетова</w:t>
      </w:r>
      <w:r w:rsidR="005D21D1">
        <w:rPr>
          <w:rFonts w:ascii="Times New Roman" w:eastAsia="Times New Roman" w:hAnsi="Times New Roman" w:cs="Times New Roman"/>
          <w:sz w:val="28"/>
          <w:szCs w:val="28"/>
          <w:lang w:val="uk-UA" w:eastAsia="uk-UA"/>
        </w:rPr>
        <w:t xml:space="preserve"> </w:t>
      </w:r>
      <w:r w:rsidRPr="00A05DE2">
        <w:rPr>
          <w:rFonts w:ascii="Times New Roman" w:eastAsia="Times New Roman" w:hAnsi="Times New Roman" w:cs="Times New Roman"/>
          <w:sz w:val="28"/>
          <w:szCs w:val="28"/>
          <w:lang w:val="uk-UA" w:eastAsia="uk-UA"/>
        </w:rPr>
        <w:t>Міністерства освіти і науки України.</w:t>
      </w:r>
    </w:p>
    <w:p w14:paraId="47C341BB" w14:textId="1A29DF95" w:rsidR="006A52D5" w:rsidRDefault="006A52D5" w:rsidP="00825460">
      <w:pPr>
        <w:spacing w:after="0" w:line="240" w:lineRule="auto"/>
        <w:jc w:val="both"/>
        <w:rPr>
          <w:rFonts w:ascii="Times New Roman" w:eastAsia="Times New Roman" w:hAnsi="Times New Roman" w:cs="Times New Roman"/>
          <w:sz w:val="28"/>
          <w:szCs w:val="28"/>
          <w:lang w:val="uk-UA" w:eastAsia="uk-UA"/>
        </w:rPr>
      </w:pPr>
    </w:p>
    <w:bookmarkEnd w:id="1"/>
    <w:p w14:paraId="6E4F868D" w14:textId="7D51366F" w:rsidR="00A05DE2" w:rsidRPr="00A05DE2" w:rsidRDefault="00A05DE2" w:rsidP="00825460">
      <w:pPr>
        <w:tabs>
          <w:tab w:val="left" w:pos="2268"/>
        </w:tabs>
        <w:spacing w:after="0" w:line="240" w:lineRule="auto"/>
        <w:ind w:firstLine="567"/>
        <w:rPr>
          <w:rFonts w:ascii="Times New Roman" w:eastAsia="Calibri" w:hAnsi="Times New Roman" w:cs="Times New Roman"/>
          <w:b/>
          <w:bCs/>
          <w:sz w:val="28"/>
          <w:szCs w:val="28"/>
          <w:lang w:val="uk-UA" w:eastAsia="ru-RU"/>
        </w:rPr>
      </w:pPr>
    </w:p>
    <w:tbl>
      <w:tblPr>
        <w:tblW w:w="9810" w:type="dxa"/>
        <w:tblInd w:w="108" w:type="dxa"/>
        <w:tblLook w:val="00A0" w:firstRow="1" w:lastRow="0" w:firstColumn="1" w:lastColumn="0" w:noHBand="0" w:noVBand="0"/>
      </w:tblPr>
      <w:tblGrid>
        <w:gridCol w:w="2727"/>
        <w:gridCol w:w="7083"/>
      </w:tblGrid>
      <w:tr w:rsidR="00A05DE2" w:rsidRPr="0013689A" w14:paraId="7B20F470" w14:textId="77777777" w:rsidTr="001948C3">
        <w:tc>
          <w:tcPr>
            <w:tcW w:w="2727" w:type="dxa"/>
          </w:tcPr>
          <w:p w14:paraId="3F5F20A8" w14:textId="77777777" w:rsidR="00A05DE2" w:rsidRPr="00A05DE2" w:rsidRDefault="00A05DE2" w:rsidP="00825460">
            <w:pPr>
              <w:tabs>
                <w:tab w:val="left" w:pos="2268"/>
              </w:tabs>
              <w:spacing w:after="0" w:line="240" w:lineRule="auto"/>
              <w:rPr>
                <w:rFonts w:ascii="Times New Roman" w:eastAsia="Calibri" w:hAnsi="Times New Roman" w:cs="Times New Roman"/>
                <w:b/>
                <w:bCs/>
                <w:sz w:val="28"/>
                <w:szCs w:val="28"/>
                <w:lang w:val="uk-UA" w:eastAsia="ru-RU"/>
              </w:rPr>
            </w:pPr>
          </w:p>
        </w:tc>
        <w:tc>
          <w:tcPr>
            <w:tcW w:w="7083" w:type="dxa"/>
          </w:tcPr>
          <w:p w14:paraId="3F74B3C2" w14:textId="77777777" w:rsidR="00A05DE2" w:rsidRPr="00A05DE2" w:rsidRDefault="00A05DE2" w:rsidP="00825460">
            <w:pPr>
              <w:tabs>
                <w:tab w:val="left" w:pos="2268"/>
              </w:tabs>
              <w:spacing w:after="0" w:line="240" w:lineRule="auto"/>
              <w:rPr>
                <w:rFonts w:ascii="Times New Roman" w:eastAsia="Calibri" w:hAnsi="Times New Roman" w:cs="Times New Roman"/>
                <w:b/>
                <w:bCs/>
                <w:sz w:val="28"/>
                <w:szCs w:val="28"/>
                <w:lang w:val="uk-UA" w:eastAsia="ru-RU"/>
              </w:rPr>
            </w:pPr>
          </w:p>
        </w:tc>
      </w:tr>
      <w:tr w:rsidR="001C117D" w:rsidRPr="00A57490" w14:paraId="3CD8E35B" w14:textId="77777777" w:rsidTr="001948C3">
        <w:tc>
          <w:tcPr>
            <w:tcW w:w="2727" w:type="dxa"/>
          </w:tcPr>
          <w:p w14:paraId="3A4E5A29"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r w:rsidRPr="00A05DE2">
              <w:rPr>
                <w:rFonts w:ascii="Times New Roman" w:eastAsia="Calibri" w:hAnsi="Times New Roman" w:cs="Times New Roman"/>
                <w:b/>
                <w:bCs/>
                <w:sz w:val="28"/>
                <w:szCs w:val="28"/>
                <w:lang w:val="uk-UA" w:eastAsia="ru-RU"/>
              </w:rPr>
              <w:t>Офіційні опоненти:</w:t>
            </w:r>
            <w:r w:rsidRPr="00A05DE2">
              <w:rPr>
                <w:rFonts w:ascii="Times New Roman" w:eastAsia="Calibri" w:hAnsi="Times New Roman" w:cs="Times New Roman"/>
                <w:sz w:val="28"/>
                <w:szCs w:val="28"/>
                <w:lang w:val="uk-UA" w:eastAsia="ru-RU"/>
              </w:rPr>
              <w:tab/>
            </w:r>
          </w:p>
          <w:p w14:paraId="6AE598E7"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527D719"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64739340" w14:textId="77777777" w:rsidR="001C117D" w:rsidRPr="00A05DE2" w:rsidRDefault="001C117D" w:rsidP="00825460">
            <w:pPr>
              <w:tabs>
                <w:tab w:val="left" w:pos="2268"/>
              </w:tabs>
              <w:spacing w:after="0" w:line="240" w:lineRule="auto"/>
              <w:rPr>
                <w:rFonts w:ascii="Times New Roman" w:eastAsia="Calibri" w:hAnsi="Times New Roman" w:cs="Times New Roman"/>
                <w:b/>
                <w:bCs/>
                <w:sz w:val="28"/>
                <w:szCs w:val="28"/>
                <w:lang w:val="uk-UA" w:eastAsia="ru-RU"/>
              </w:rPr>
            </w:pPr>
          </w:p>
        </w:tc>
        <w:tc>
          <w:tcPr>
            <w:tcW w:w="7083" w:type="dxa"/>
            <w:vMerge w:val="restart"/>
          </w:tcPr>
          <w:p w14:paraId="1305844A" w14:textId="77777777" w:rsidR="00282D2E" w:rsidRPr="001C117D" w:rsidRDefault="00282D2E" w:rsidP="00825460">
            <w:pPr>
              <w:spacing w:after="0" w:line="240" w:lineRule="auto"/>
              <w:ind w:hanging="34"/>
              <w:rPr>
                <w:rFonts w:ascii="Times New Roman" w:eastAsia="Calibri" w:hAnsi="Times New Roman" w:cs="Times New Roman"/>
                <w:sz w:val="28"/>
                <w:szCs w:val="28"/>
                <w:lang w:eastAsia="ru-RU"/>
              </w:rPr>
            </w:pPr>
            <w:r w:rsidRPr="001C117D">
              <w:rPr>
                <w:rFonts w:ascii="Times New Roman" w:eastAsia="Calibri" w:hAnsi="Times New Roman" w:cs="Times New Roman"/>
                <w:sz w:val="28"/>
                <w:szCs w:val="28"/>
                <w:lang w:val="uk-UA" w:eastAsia="ru-RU"/>
              </w:rPr>
              <w:t>доктор економічних наук, професор</w:t>
            </w:r>
          </w:p>
          <w:p w14:paraId="55B0D86F" w14:textId="77777777" w:rsidR="00282D2E" w:rsidRPr="001C117D" w:rsidRDefault="00282D2E" w:rsidP="00825460">
            <w:pPr>
              <w:spacing w:after="0" w:line="240" w:lineRule="auto"/>
              <w:ind w:hanging="34"/>
              <w:rPr>
                <w:rFonts w:ascii="Times New Roman" w:eastAsia="Calibri" w:hAnsi="Times New Roman" w:cs="Times New Roman"/>
                <w:b/>
                <w:bCs/>
                <w:sz w:val="28"/>
                <w:szCs w:val="28"/>
                <w:lang w:val="uk-UA" w:eastAsia="ru-RU"/>
              </w:rPr>
            </w:pPr>
            <w:r w:rsidRPr="001C117D">
              <w:rPr>
                <w:rFonts w:ascii="Times New Roman" w:eastAsia="Calibri" w:hAnsi="Times New Roman" w:cs="Times New Roman"/>
                <w:b/>
                <w:bCs/>
                <w:sz w:val="28"/>
                <w:szCs w:val="28"/>
                <w:lang w:val="uk-UA" w:eastAsia="ru-RU"/>
              </w:rPr>
              <w:t>ГОНТА Олена Іванівна,</w:t>
            </w:r>
          </w:p>
          <w:p w14:paraId="7C6BF416" w14:textId="4D777CA3" w:rsidR="00282D2E" w:rsidRPr="00EB655F" w:rsidRDefault="00EB655F" w:rsidP="00825460">
            <w:pPr>
              <w:tabs>
                <w:tab w:val="left" w:pos="8880"/>
              </w:tabs>
              <w:spacing w:after="0" w:line="240" w:lineRule="auto"/>
              <w:rPr>
                <w:rFonts w:ascii="Times New Roman" w:eastAsia="Times New Roman" w:hAnsi="Times New Roman" w:cs="Times New Roman"/>
                <w:lang w:val="uk-UA" w:eastAsia="ru-RU"/>
              </w:rPr>
            </w:pPr>
            <w:r w:rsidRPr="00EB655F">
              <w:rPr>
                <w:rFonts w:ascii="Times New Roman" w:eastAsia="Times New Roman" w:hAnsi="Times New Roman" w:cs="Times New Roman"/>
                <w:sz w:val="28"/>
                <w:szCs w:val="28"/>
                <w:lang w:val="uk-UA" w:eastAsia="ru-RU"/>
              </w:rPr>
              <w:t>Національний університет «Чернігівська політехніка»</w:t>
            </w:r>
            <w:r w:rsidR="00282D2E" w:rsidRPr="00EB655F">
              <w:rPr>
                <w:rFonts w:ascii="Times New Roman" w:eastAsia="Calibri" w:hAnsi="Times New Roman" w:cs="Times New Roman"/>
                <w:sz w:val="28"/>
                <w:szCs w:val="28"/>
                <w:lang w:val="uk-UA" w:eastAsia="ru-RU"/>
              </w:rPr>
              <w:t>,</w:t>
            </w:r>
            <w:r w:rsidR="00282D2E">
              <w:rPr>
                <w:rFonts w:ascii="Times New Roman" w:eastAsia="Calibri" w:hAnsi="Times New Roman" w:cs="Times New Roman"/>
                <w:sz w:val="28"/>
                <w:szCs w:val="28"/>
                <w:lang w:val="uk-UA" w:eastAsia="ru-RU"/>
              </w:rPr>
              <w:t xml:space="preserve"> </w:t>
            </w:r>
            <w:r w:rsidR="006A52D5">
              <w:rPr>
                <w:rFonts w:ascii="Times New Roman" w:eastAsia="Calibri" w:hAnsi="Times New Roman" w:cs="Times New Roman"/>
                <w:sz w:val="28"/>
                <w:szCs w:val="28"/>
                <w:lang w:val="uk-UA" w:eastAsia="ru-RU"/>
              </w:rPr>
              <w:t>професор кафедри туризму</w:t>
            </w:r>
            <w:r w:rsidR="00282D2E">
              <w:rPr>
                <w:rFonts w:ascii="Times New Roman" w:eastAsia="Calibri" w:hAnsi="Times New Roman" w:cs="Times New Roman"/>
                <w:sz w:val="28"/>
                <w:szCs w:val="28"/>
                <w:lang w:val="uk-UA" w:eastAsia="ru-RU"/>
              </w:rPr>
              <w:t>;</w:t>
            </w:r>
          </w:p>
          <w:p w14:paraId="449F26EA" w14:textId="77777777" w:rsidR="001948C3" w:rsidRDefault="001948C3" w:rsidP="00825460">
            <w:pPr>
              <w:spacing w:after="0" w:line="240" w:lineRule="auto"/>
              <w:ind w:hanging="34"/>
              <w:rPr>
                <w:rFonts w:ascii="Times New Roman" w:eastAsia="Calibri" w:hAnsi="Times New Roman" w:cs="Times New Roman"/>
                <w:sz w:val="28"/>
                <w:szCs w:val="28"/>
                <w:lang w:val="uk-UA" w:eastAsia="ru-RU"/>
              </w:rPr>
            </w:pPr>
          </w:p>
          <w:p w14:paraId="15F57AF8" w14:textId="01F239C7" w:rsidR="00680745" w:rsidRDefault="001C117D" w:rsidP="00825460">
            <w:pPr>
              <w:spacing w:after="0" w:line="240" w:lineRule="auto"/>
              <w:ind w:hanging="34"/>
              <w:rPr>
                <w:rFonts w:ascii="Times New Roman" w:eastAsia="Calibri" w:hAnsi="Times New Roman" w:cs="Times New Roman"/>
                <w:sz w:val="28"/>
                <w:szCs w:val="28"/>
                <w:lang w:val="uk-UA" w:eastAsia="ru-RU"/>
              </w:rPr>
            </w:pPr>
            <w:r w:rsidRPr="00E902F2">
              <w:rPr>
                <w:rFonts w:ascii="Times New Roman" w:eastAsia="Calibri" w:hAnsi="Times New Roman" w:cs="Times New Roman"/>
                <w:sz w:val="28"/>
                <w:szCs w:val="28"/>
                <w:lang w:val="uk-UA" w:eastAsia="ru-RU"/>
              </w:rPr>
              <w:t>доктор економічних наук, професор</w:t>
            </w:r>
            <w:bookmarkStart w:id="2" w:name="_Hlk111487089"/>
          </w:p>
          <w:p w14:paraId="0FB273CE" w14:textId="3F21FD0C" w:rsidR="001C117D" w:rsidRPr="00680745" w:rsidRDefault="001C117D" w:rsidP="00825460">
            <w:pPr>
              <w:spacing w:after="0" w:line="240" w:lineRule="auto"/>
              <w:ind w:hanging="34"/>
              <w:rPr>
                <w:rFonts w:ascii="Times New Roman" w:eastAsia="Calibri" w:hAnsi="Times New Roman" w:cs="Times New Roman"/>
                <w:sz w:val="28"/>
                <w:szCs w:val="28"/>
                <w:lang w:eastAsia="ru-RU"/>
              </w:rPr>
            </w:pPr>
            <w:r w:rsidRPr="00E902F2">
              <w:rPr>
                <w:rFonts w:ascii="Times New Roman" w:eastAsia="Times New Roman" w:hAnsi="Times New Roman" w:cs="Times New Roman"/>
                <w:b/>
                <w:bCs/>
                <w:sz w:val="28"/>
                <w:szCs w:val="28"/>
                <w:lang w:val="uk-UA" w:eastAsia="ru-RU"/>
              </w:rPr>
              <w:t>КОЗИРЄВА Олена Вадимівна</w:t>
            </w:r>
            <w:bookmarkEnd w:id="2"/>
            <w:r w:rsidRPr="00E902F2">
              <w:rPr>
                <w:rFonts w:ascii="Times New Roman" w:eastAsia="Calibri" w:hAnsi="Times New Roman" w:cs="Times New Roman"/>
                <w:b/>
                <w:bCs/>
                <w:sz w:val="28"/>
                <w:szCs w:val="28"/>
                <w:lang w:val="uk-UA" w:eastAsia="ru-RU"/>
              </w:rPr>
              <w:t xml:space="preserve">, </w:t>
            </w:r>
          </w:p>
          <w:p w14:paraId="08ECA9E7" w14:textId="77777777" w:rsidR="00FE1BAC" w:rsidRDefault="00EB655F" w:rsidP="00FE1BAC">
            <w:pPr>
              <w:spacing w:after="0" w:line="240" w:lineRule="auto"/>
              <w:ind w:hanging="34"/>
              <w:rPr>
                <w:rFonts w:ascii="Times New Roman" w:eastAsia="Calibri" w:hAnsi="Times New Roman" w:cs="Times New Roman"/>
                <w:iCs/>
                <w:sz w:val="28"/>
                <w:szCs w:val="28"/>
                <w:lang w:val="uk-UA" w:eastAsia="ru-RU"/>
              </w:rPr>
            </w:pPr>
            <w:bookmarkStart w:id="3" w:name="_Hlk111569508"/>
            <w:r>
              <w:rPr>
                <w:rFonts w:ascii="Times New Roman" w:eastAsia="Calibri" w:hAnsi="Times New Roman" w:cs="Times New Roman"/>
                <w:iCs/>
                <w:sz w:val="28"/>
                <w:szCs w:val="28"/>
                <w:lang w:val="uk-UA" w:eastAsia="ru-RU"/>
              </w:rPr>
              <w:t>Харківський н</w:t>
            </w:r>
            <w:r w:rsidR="001C117D" w:rsidRPr="00E902F2">
              <w:rPr>
                <w:rFonts w:ascii="Times New Roman" w:eastAsia="Calibri" w:hAnsi="Times New Roman" w:cs="Times New Roman"/>
                <w:iCs/>
                <w:sz w:val="28"/>
                <w:szCs w:val="28"/>
                <w:lang w:val="uk-UA" w:eastAsia="ru-RU"/>
              </w:rPr>
              <w:t>аціональний університет</w:t>
            </w:r>
            <w:bookmarkEnd w:id="3"/>
          </w:p>
          <w:p w14:paraId="4C115364" w14:textId="7A3EA588" w:rsidR="001C117D" w:rsidRPr="00EB655F" w:rsidRDefault="008B19F5" w:rsidP="00FE1BAC">
            <w:pPr>
              <w:spacing w:after="0" w:line="240" w:lineRule="auto"/>
              <w:ind w:hanging="34"/>
              <w:rPr>
                <w:rFonts w:ascii="Times New Roman" w:eastAsia="Calibri" w:hAnsi="Times New Roman" w:cs="Times New Roman"/>
                <w:iCs/>
                <w:sz w:val="28"/>
                <w:szCs w:val="28"/>
                <w:lang w:val="uk-UA" w:eastAsia="ru-RU"/>
              </w:rPr>
            </w:pPr>
            <w:r>
              <w:rPr>
                <w:rFonts w:ascii="Times New Roman" w:eastAsia="Calibri" w:hAnsi="Times New Roman" w:cs="Times New Roman"/>
                <w:iCs/>
                <w:sz w:val="28"/>
                <w:szCs w:val="28"/>
                <w:lang w:val="uk-UA" w:eastAsia="ru-RU"/>
              </w:rPr>
              <w:t>імені</w:t>
            </w:r>
            <w:r w:rsidR="00EB655F">
              <w:rPr>
                <w:rFonts w:ascii="Times New Roman" w:eastAsia="Calibri" w:hAnsi="Times New Roman" w:cs="Times New Roman"/>
                <w:iCs/>
                <w:sz w:val="28"/>
                <w:szCs w:val="28"/>
                <w:lang w:val="uk-UA" w:eastAsia="ru-RU"/>
              </w:rPr>
              <w:t xml:space="preserve"> В.Н. Каразіна</w:t>
            </w:r>
            <w:r w:rsidR="001C117D" w:rsidRPr="00E902F2">
              <w:rPr>
                <w:rFonts w:ascii="Times New Roman" w:eastAsia="Calibri" w:hAnsi="Times New Roman" w:cs="Times New Roman"/>
                <w:sz w:val="28"/>
                <w:szCs w:val="28"/>
                <w:lang w:val="uk-UA" w:eastAsia="ru-RU"/>
              </w:rPr>
              <w:t xml:space="preserve">, </w:t>
            </w:r>
          </w:p>
          <w:p w14:paraId="631515D2" w14:textId="77777777" w:rsidR="00FE1BAC" w:rsidRDefault="00EB655F" w:rsidP="00825460">
            <w:pPr>
              <w:spacing w:after="0" w:line="240" w:lineRule="auto"/>
              <w:ind w:hanging="34"/>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професор</w:t>
            </w:r>
            <w:r w:rsidR="001C117D" w:rsidRPr="00E902F2">
              <w:rPr>
                <w:rFonts w:ascii="Times New Roman" w:eastAsia="Times New Roman" w:hAnsi="Times New Roman" w:cs="Times New Roman"/>
                <w:iCs/>
                <w:sz w:val="28"/>
                <w:szCs w:val="28"/>
                <w:lang w:val="uk-UA" w:eastAsia="ru-RU"/>
              </w:rPr>
              <w:t xml:space="preserve"> кафедри </w:t>
            </w:r>
            <w:r>
              <w:rPr>
                <w:rFonts w:ascii="Times New Roman" w:eastAsia="Times New Roman" w:hAnsi="Times New Roman" w:cs="Times New Roman"/>
                <w:iCs/>
                <w:sz w:val="28"/>
                <w:szCs w:val="28"/>
                <w:lang w:val="uk-UA" w:eastAsia="ru-RU"/>
              </w:rPr>
              <w:t xml:space="preserve">маркетингу, </w:t>
            </w:r>
            <w:r w:rsidR="001C117D" w:rsidRPr="00E902F2">
              <w:rPr>
                <w:rFonts w:ascii="Times New Roman" w:eastAsia="Times New Roman" w:hAnsi="Times New Roman" w:cs="Times New Roman"/>
                <w:iCs/>
                <w:sz w:val="28"/>
                <w:szCs w:val="28"/>
                <w:lang w:val="uk-UA" w:eastAsia="ru-RU"/>
              </w:rPr>
              <w:t xml:space="preserve">менеджменту </w:t>
            </w:r>
            <w:r w:rsidR="00FE1BAC">
              <w:rPr>
                <w:rFonts w:ascii="Times New Roman" w:eastAsia="Times New Roman" w:hAnsi="Times New Roman" w:cs="Times New Roman"/>
                <w:iCs/>
                <w:sz w:val="28"/>
                <w:szCs w:val="28"/>
                <w:lang w:val="uk-UA" w:eastAsia="ru-RU"/>
              </w:rPr>
              <w:t>і</w:t>
            </w:r>
          </w:p>
          <w:p w14:paraId="4E944B89" w14:textId="3AF2FA06" w:rsidR="001C117D" w:rsidRDefault="00EB655F" w:rsidP="00825460">
            <w:pPr>
              <w:spacing w:after="0" w:line="240" w:lineRule="auto"/>
              <w:ind w:hanging="34"/>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підприємництва</w:t>
            </w:r>
            <w:r w:rsidR="001948C3">
              <w:rPr>
                <w:rFonts w:ascii="Times New Roman" w:eastAsia="Times New Roman" w:hAnsi="Times New Roman" w:cs="Times New Roman"/>
                <w:iCs/>
                <w:sz w:val="28"/>
                <w:szCs w:val="28"/>
                <w:lang w:val="uk-UA" w:eastAsia="ru-RU"/>
              </w:rPr>
              <w:t>;</w:t>
            </w:r>
          </w:p>
          <w:p w14:paraId="0F699BF9" w14:textId="77777777" w:rsidR="001948C3" w:rsidRDefault="001948C3" w:rsidP="00825460">
            <w:pPr>
              <w:spacing w:after="0" w:line="240" w:lineRule="auto"/>
              <w:ind w:hanging="34"/>
              <w:rPr>
                <w:rFonts w:ascii="Times New Roman" w:eastAsia="Calibri" w:hAnsi="Times New Roman" w:cs="Times New Roman"/>
                <w:sz w:val="28"/>
                <w:szCs w:val="28"/>
                <w:lang w:val="uk-UA" w:eastAsia="ru-RU"/>
              </w:rPr>
            </w:pPr>
          </w:p>
          <w:p w14:paraId="61916271" w14:textId="77777777" w:rsidR="001948C3" w:rsidRPr="00567F1B"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 xml:space="preserve">доктор економічних наук, професор </w:t>
            </w:r>
          </w:p>
          <w:p w14:paraId="217A71BA" w14:textId="77777777" w:rsidR="001948C3" w:rsidRPr="00567F1B" w:rsidRDefault="001948C3" w:rsidP="001948C3">
            <w:pPr>
              <w:spacing w:after="0" w:line="240" w:lineRule="auto"/>
              <w:ind w:hanging="34"/>
              <w:rPr>
                <w:rFonts w:ascii="Times New Roman" w:eastAsia="Calibri" w:hAnsi="Times New Roman" w:cs="Times New Roman"/>
                <w:b/>
                <w:bCs/>
                <w:sz w:val="28"/>
                <w:szCs w:val="28"/>
                <w:lang w:val="uk-UA" w:eastAsia="ru-RU"/>
              </w:rPr>
            </w:pPr>
            <w:r w:rsidRPr="00567F1B">
              <w:rPr>
                <w:rFonts w:ascii="Times New Roman" w:eastAsia="Calibri" w:hAnsi="Times New Roman" w:cs="Times New Roman"/>
                <w:b/>
                <w:bCs/>
                <w:sz w:val="28"/>
                <w:szCs w:val="28"/>
                <w:lang w:val="uk-UA" w:eastAsia="ru-RU"/>
              </w:rPr>
              <w:t>СТОРОНЯНСЬКА Ірина Зеновіївна,</w:t>
            </w:r>
          </w:p>
          <w:p w14:paraId="7169BCE4" w14:textId="77777777" w:rsidR="001948C3" w:rsidRPr="00567F1B"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 xml:space="preserve">ДУ «Інститут регіональних досліджень </w:t>
            </w:r>
          </w:p>
          <w:p w14:paraId="00806C3F" w14:textId="2178CF07" w:rsidR="001948C3" w:rsidRPr="00567F1B" w:rsidRDefault="008B19F5" w:rsidP="001948C3">
            <w:pPr>
              <w:spacing w:after="0" w:line="240" w:lineRule="auto"/>
              <w:ind w:hanging="3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ім. М.</w:t>
            </w:r>
            <w:r w:rsidR="00C77EBB">
              <w:rPr>
                <w:rFonts w:ascii="Times New Roman" w:eastAsia="Calibri" w:hAnsi="Times New Roman" w:cs="Times New Roman"/>
                <w:sz w:val="28"/>
                <w:szCs w:val="28"/>
                <w:lang w:val="uk-UA" w:eastAsia="ru-RU"/>
              </w:rPr>
              <w:t xml:space="preserve">І. Долішнього </w:t>
            </w:r>
            <w:r w:rsidR="001948C3" w:rsidRPr="00567F1B">
              <w:rPr>
                <w:rFonts w:ascii="Times New Roman" w:eastAsia="Calibri" w:hAnsi="Times New Roman" w:cs="Times New Roman"/>
                <w:sz w:val="28"/>
                <w:szCs w:val="28"/>
                <w:lang w:val="uk-UA" w:eastAsia="ru-RU"/>
              </w:rPr>
              <w:t xml:space="preserve">НАН України», </w:t>
            </w:r>
          </w:p>
          <w:p w14:paraId="7C077309" w14:textId="77777777" w:rsidR="00FE1BAC"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заступн</w:t>
            </w:r>
            <w:r w:rsidR="00FE1BAC">
              <w:rPr>
                <w:rFonts w:ascii="Times New Roman" w:eastAsia="Calibri" w:hAnsi="Times New Roman" w:cs="Times New Roman"/>
                <w:sz w:val="28"/>
                <w:szCs w:val="28"/>
                <w:lang w:val="uk-UA" w:eastAsia="ru-RU"/>
              </w:rPr>
              <w:t>ик директора з наукової роботи,</w:t>
            </w:r>
          </w:p>
          <w:p w14:paraId="59C55246" w14:textId="66409FAC" w:rsidR="001948C3" w:rsidRDefault="00FE1BAC" w:rsidP="00FE1BAC">
            <w:pPr>
              <w:spacing w:after="0" w:line="240" w:lineRule="auto"/>
              <w:ind w:hanging="3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завідувач відділу </w:t>
            </w:r>
            <w:r w:rsidR="001948C3" w:rsidRPr="00567F1B">
              <w:rPr>
                <w:rFonts w:ascii="Times New Roman" w:eastAsia="Calibri" w:hAnsi="Times New Roman" w:cs="Times New Roman"/>
                <w:sz w:val="28"/>
                <w:szCs w:val="28"/>
                <w:lang w:val="uk-UA" w:eastAsia="ru-RU"/>
              </w:rPr>
              <w:t>регіональної фінансової політики</w:t>
            </w:r>
          </w:p>
          <w:p w14:paraId="79BF597C" w14:textId="2A22AD93" w:rsidR="001948C3" w:rsidRPr="00A05DE2" w:rsidRDefault="001948C3" w:rsidP="001948C3">
            <w:pPr>
              <w:spacing w:after="0" w:line="240" w:lineRule="auto"/>
              <w:rPr>
                <w:rFonts w:ascii="Times New Roman" w:eastAsia="Calibri" w:hAnsi="Times New Roman" w:cs="Times New Roman"/>
                <w:sz w:val="28"/>
                <w:szCs w:val="28"/>
                <w:lang w:val="uk-UA" w:eastAsia="ru-RU"/>
              </w:rPr>
            </w:pPr>
          </w:p>
        </w:tc>
      </w:tr>
      <w:tr w:rsidR="001C117D" w:rsidRPr="00A57490" w14:paraId="696229A7" w14:textId="77777777" w:rsidTr="001948C3">
        <w:tc>
          <w:tcPr>
            <w:tcW w:w="2727" w:type="dxa"/>
          </w:tcPr>
          <w:p w14:paraId="526F5DA1"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A5B2C90"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1AF6C971"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27B1C4D"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778B6438"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101993B"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2143212"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5686B1DC"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9599875"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C4B7320"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4A04022"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1CAF3C4" w14:textId="02C91606"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tc>
        <w:tc>
          <w:tcPr>
            <w:tcW w:w="7083" w:type="dxa"/>
            <w:vMerge/>
          </w:tcPr>
          <w:p w14:paraId="6C6492D7" w14:textId="1FBA0D3C" w:rsidR="001C117D" w:rsidRPr="00E902F2" w:rsidRDefault="001C117D" w:rsidP="00825460">
            <w:pPr>
              <w:suppressLineNumbers/>
              <w:tabs>
                <w:tab w:val="left" w:pos="2835"/>
                <w:tab w:val="left" w:pos="3402"/>
              </w:tabs>
              <w:spacing w:after="0" w:line="240" w:lineRule="auto"/>
              <w:jc w:val="both"/>
              <w:rPr>
                <w:rFonts w:ascii="Times New Roman" w:eastAsia="Times New Roman" w:hAnsi="Times New Roman" w:cs="Times New Roman"/>
                <w:sz w:val="20"/>
                <w:szCs w:val="20"/>
                <w:lang w:val="uk-UA" w:eastAsia="uk-UA"/>
              </w:rPr>
            </w:pPr>
          </w:p>
        </w:tc>
      </w:tr>
    </w:tbl>
    <w:p w14:paraId="75E4ED11" w14:textId="05948F75" w:rsidR="00A05DE2" w:rsidRPr="0013689A" w:rsidRDefault="0013689A" w:rsidP="00825460">
      <w:pP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t xml:space="preserve">Захист відбудеться «13» січня 2023 р. о </w:t>
      </w:r>
      <w:r w:rsidR="00B575FC">
        <w:rPr>
          <w:rFonts w:ascii="Times New Roman" w:eastAsia="Times New Roman" w:hAnsi="Times New Roman" w:cs="Times New Roman"/>
          <w:sz w:val="28"/>
          <w:szCs w:val="28"/>
          <w:lang w:val="uk-UA" w:eastAsia="uk-UA"/>
        </w:rPr>
        <w:t>9.30</w:t>
      </w:r>
      <w:bookmarkStart w:id="4" w:name="_GoBack"/>
      <w:bookmarkEnd w:id="4"/>
      <w:r>
        <w:rPr>
          <w:rFonts w:ascii="Times New Roman" w:eastAsia="Times New Roman" w:hAnsi="Times New Roman" w:cs="Times New Roman"/>
          <w:sz w:val="28"/>
          <w:szCs w:val="28"/>
          <w:lang w:val="uk-UA" w:eastAsia="uk-UA"/>
        </w:rPr>
        <w:t xml:space="preserve"> год. на засіданні спеціалізованої вченої ради Д 20.051.12 Прикарпатського національного </w:t>
      </w:r>
      <w:r w:rsidRPr="0013689A">
        <w:rPr>
          <w:rFonts w:ascii="Times New Roman" w:eastAsia="Times New Roman" w:hAnsi="Times New Roman" w:cs="Times New Roman"/>
          <w:sz w:val="28"/>
          <w:szCs w:val="28"/>
          <w:lang w:val="uk-UA" w:eastAsia="uk-UA"/>
        </w:rPr>
        <w:t xml:space="preserve">університету імені Василя Стефаника за адресою: Івано-Франківськ, вул. Чорновола, 88, </w:t>
      </w:r>
      <w:r w:rsidRPr="00B575FC">
        <w:rPr>
          <w:rFonts w:ascii="Times New Roman" w:hAnsi="Times New Roman" w:cs="Times New Roman"/>
          <w:color w:val="262626"/>
          <w:sz w:val="28"/>
          <w:szCs w:val="28"/>
          <w:shd w:val="clear" w:color="auto" w:fill="FFFFFF"/>
          <w:lang w:val="uk-UA"/>
        </w:rPr>
        <w:t xml:space="preserve">“Науковий парк “Прикарпатський університет” </w:t>
      </w:r>
    </w:p>
    <w:p w14:paraId="3AD3FA3D" w14:textId="7133CCA0" w:rsidR="00083354" w:rsidRDefault="00083354" w:rsidP="00825460">
      <w:pPr>
        <w:spacing w:after="0" w:line="240" w:lineRule="auto"/>
        <w:jc w:val="both"/>
        <w:rPr>
          <w:rFonts w:ascii="Times New Roman" w:eastAsia="Times New Roman" w:hAnsi="Times New Roman" w:cs="Times New Roman"/>
          <w:sz w:val="28"/>
          <w:szCs w:val="28"/>
          <w:lang w:val="uk-UA" w:eastAsia="uk-UA"/>
        </w:rPr>
      </w:pPr>
    </w:p>
    <w:p w14:paraId="6B3E077D" w14:textId="45B23FDE" w:rsidR="00083354" w:rsidRDefault="00083354" w:rsidP="00825460">
      <w:pPr>
        <w:spacing w:after="0" w:line="240" w:lineRule="auto"/>
        <w:jc w:val="both"/>
        <w:rPr>
          <w:rFonts w:ascii="Times New Roman" w:eastAsia="Times New Roman" w:hAnsi="Times New Roman" w:cs="Times New Roman"/>
          <w:sz w:val="28"/>
          <w:szCs w:val="28"/>
          <w:lang w:val="uk-UA" w:eastAsia="uk-UA"/>
        </w:rPr>
      </w:pPr>
    </w:p>
    <w:p w14:paraId="6249126B" w14:textId="77777777" w:rsidR="00083354" w:rsidRPr="00A05DE2" w:rsidRDefault="00083354" w:rsidP="00825460">
      <w:pPr>
        <w:spacing w:after="0" w:line="240" w:lineRule="auto"/>
        <w:jc w:val="both"/>
        <w:rPr>
          <w:rFonts w:ascii="Times New Roman" w:eastAsia="Times New Roman" w:hAnsi="Times New Roman" w:cs="Times New Roman"/>
          <w:sz w:val="28"/>
          <w:szCs w:val="28"/>
          <w:lang w:val="uk-UA" w:eastAsia="uk-UA"/>
        </w:rPr>
      </w:pPr>
    </w:p>
    <w:p w14:paraId="5913A3D4" w14:textId="0CA10C5B" w:rsidR="00083354" w:rsidRPr="00083354" w:rsidRDefault="00083354" w:rsidP="00924405">
      <w:pPr>
        <w:spacing w:after="200" w:line="240" w:lineRule="auto"/>
        <w:ind w:firstLine="708"/>
        <w:jc w:val="both"/>
        <w:rPr>
          <w:rFonts w:ascii="Times New Roman" w:eastAsia="Calibri" w:hAnsi="Times New Roman" w:cs="Times New Roman"/>
          <w:iCs/>
          <w:sz w:val="28"/>
          <w:szCs w:val="28"/>
          <w:lang w:val="uk-UA"/>
        </w:rPr>
      </w:pPr>
      <w:r w:rsidRPr="00083354">
        <w:rPr>
          <w:rFonts w:ascii="Times New Roman" w:eastAsia="Calibri" w:hAnsi="Times New Roman" w:cs="Times New Roman"/>
          <w:iCs/>
          <w:sz w:val="28"/>
          <w:szCs w:val="28"/>
          <w:lang w:val="uk-UA"/>
        </w:rPr>
        <w:t>З дисертацією можна ознайомитися у бібліотеці Прикарпатського національного університету імені Василя Стефан</w:t>
      </w:r>
      <w:r w:rsidR="008B19F5">
        <w:rPr>
          <w:rFonts w:ascii="Times New Roman" w:eastAsia="Calibri" w:hAnsi="Times New Roman" w:cs="Times New Roman"/>
          <w:iCs/>
          <w:sz w:val="28"/>
          <w:szCs w:val="28"/>
          <w:lang w:val="uk-UA"/>
        </w:rPr>
        <w:t>ика (м. Івано-Франківськ, вул.</w:t>
      </w:r>
      <w:r w:rsidR="008B19F5" w:rsidRPr="008B19F5">
        <w:rPr>
          <w:rFonts w:ascii="Times New Roman" w:eastAsia="Calibri" w:hAnsi="Times New Roman" w:cs="Times New Roman"/>
          <w:iCs/>
          <w:sz w:val="28"/>
          <w:szCs w:val="28"/>
          <w:lang w:val="uk-UA"/>
        </w:rPr>
        <w:t xml:space="preserve"> </w:t>
      </w:r>
      <w:r w:rsidRPr="00083354">
        <w:rPr>
          <w:rFonts w:ascii="Times New Roman" w:eastAsia="Calibri" w:hAnsi="Times New Roman" w:cs="Times New Roman"/>
          <w:iCs/>
          <w:sz w:val="28"/>
          <w:szCs w:val="28"/>
          <w:lang w:val="uk-UA"/>
        </w:rPr>
        <w:t>Шевченка, 79) та на офіційному сайті університету (</w:t>
      </w:r>
      <w:hyperlink r:id="rId11" w:history="1">
        <w:r w:rsidRPr="00083354">
          <w:rPr>
            <w:rFonts w:ascii="Times New Roman" w:eastAsia="Calibri" w:hAnsi="Times New Roman" w:cs="Times New Roman"/>
            <w:iCs/>
            <w:sz w:val="28"/>
            <w:szCs w:val="28"/>
            <w:lang w:val="uk-UA"/>
          </w:rPr>
          <w:t>https://svr.pnu.edu.ua/</w:t>
        </w:r>
      </w:hyperlink>
      <w:r w:rsidRPr="00083354">
        <w:rPr>
          <w:rFonts w:ascii="Times New Roman" w:eastAsia="Calibri" w:hAnsi="Times New Roman" w:cs="Times New Roman"/>
          <w:iCs/>
          <w:sz w:val="28"/>
          <w:szCs w:val="28"/>
          <w:lang w:val="uk-UA"/>
        </w:rPr>
        <w:t>).</w:t>
      </w:r>
    </w:p>
    <w:p w14:paraId="465F4C20" w14:textId="58B8FFFD" w:rsidR="006F3A9C" w:rsidRDefault="006F3A9C" w:rsidP="00825460">
      <w:pPr>
        <w:spacing w:after="0" w:line="240" w:lineRule="auto"/>
        <w:rPr>
          <w:rFonts w:ascii="Times New Roman" w:eastAsia="Times New Roman" w:hAnsi="Times New Roman" w:cs="Times New Roman"/>
          <w:sz w:val="28"/>
          <w:szCs w:val="28"/>
          <w:lang w:val="uk-UA" w:eastAsia="uk-UA"/>
        </w:rPr>
      </w:pPr>
    </w:p>
    <w:p w14:paraId="15D662BE" w14:textId="77777777" w:rsidR="001A7827" w:rsidRDefault="001A7827" w:rsidP="00825460">
      <w:pPr>
        <w:spacing w:after="0" w:line="240" w:lineRule="auto"/>
        <w:rPr>
          <w:rFonts w:ascii="Times New Roman" w:eastAsia="Times New Roman" w:hAnsi="Times New Roman" w:cs="Times New Roman"/>
          <w:sz w:val="28"/>
          <w:szCs w:val="28"/>
          <w:lang w:val="uk-UA" w:eastAsia="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70"/>
        <w:gridCol w:w="3474"/>
      </w:tblGrid>
      <w:tr w:rsidR="001A7827" w14:paraId="6E363136" w14:textId="77777777" w:rsidTr="001A7827">
        <w:tc>
          <w:tcPr>
            <w:tcW w:w="4077" w:type="dxa"/>
            <w:vAlign w:val="center"/>
          </w:tcPr>
          <w:p w14:paraId="56B8AE90" w14:textId="77777777" w:rsidR="001A7827" w:rsidRPr="00083354" w:rsidRDefault="001A7827" w:rsidP="001A7827">
            <w:pPr>
              <w:rPr>
                <w:rFonts w:ascii="Times New Roman" w:eastAsia="Calibri" w:hAnsi="Times New Roman" w:cs="Times New Roman"/>
                <w:sz w:val="28"/>
                <w:szCs w:val="28"/>
                <w:lang w:val="uk-UA"/>
              </w:rPr>
            </w:pPr>
            <w:r w:rsidRPr="00083354">
              <w:rPr>
                <w:rFonts w:ascii="Times New Roman" w:eastAsia="Calibri" w:hAnsi="Times New Roman" w:cs="Times New Roman"/>
                <w:sz w:val="28"/>
                <w:szCs w:val="28"/>
                <w:lang w:val="uk-UA"/>
              </w:rPr>
              <w:t>Учений секретар</w:t>
            </w:r>
          </w:p>
          <w:p w14:paraId="79903459" w14:textId="060DB371" w:rsidR="001A7827" w:rsidRDefault="001A7827" w:rsidP="001A7827">
            <w:pPr>
              <w:spacing w:after="200"/>
              <w:rPr>
                <w:rFonts w:ascii="Times New Roman" w:eastAsia="Calibri" w:hAnsi="Times New Roman" w:cs="Times New Roman"/>
                <w:sz w:val="28"/>
                <w:szCs w:val="28"/>
                <w:lang w:val="uk-UA"/>
              </w:rPr>
            </w:pPr>
            <w:r w:rsidRPr="00083354">
              <w:rPr>
                <w:rFonts w:ascii="Times New Roman" w:eastAsia="Calibri" w:hAnsi="Times New Roman" w:cs="Times New Roman"/>
                <w:sz w:val="28"/>
                <w:szCs w:val="28"/>
                <w:lang w:val="uk-UA"/>
              </w:rPr>
              <w:t>спеціалізованої вченої ради</w:t>
            </w:r>
            <w:r w:rsidRPr="00083354">
              <w:rPr>
                <w:rFonts w:ascii="Times New Roman" w:eastAsia="Calibri" w:hAnsi="Times New Roman" w:cs="Times New Roman"/>
                <w:sz w:val="28"/>
                <w:szCs w:val="28"/>
                <w:lang w:val="uk-UA"/>
              </w:rPr>
              <w:tab/>
            </w:r>
          </w:p>
        </w:tc>
        <w:tc>
          <w:tcPr>
            <w:tcW w:w="2870" w:type="dxa"/>
            <w:vAlign w:val="bottom"/>
          </w:tcPr>
          <w:p w14:paraId="2C35367D" w14:textId="73B607B5" w:rsidR="001A7827" w:rsidRDefault="001A7827" w:rsidP="001A7827">
            <w:pPr>
              <w:spacing w:after="200"/>
              <w:jc w:val="center"/>
              <w:rPr>
                <w:rFonts w:ascii="Times New Roman" w:eastAsia="Calibri" w:hAnsi="Times New Roman" w:cs="Times New Roman"/>
                <w:sz w:val="28"/>
                <w:szCs w:val="28"/>
                <w:lang w:val="uk-UA"/>
              </w:rPr>
            </w:pPr>
            <w:r>
              <w:rPr>
                <w:noProof/>
                <w:sz w:val="28"/>
                <w:szCs w:val="28"/>
                <w:lang w:val="uk-UA" w:eastAsia="uk-UA"/>
              </w:rPr>
              <w:drawing>
                <wp:inline distT="0" distB="0" distL="0" distR="0" wp14:anchorId="295294B4" wp14:editId="44B5279C">
                  <wp:extent cx="857250" cy="857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864769" cy="864769"/>
                          </a:xfrm>
                          <a:prstGeom prst="rect">
                            <a:avLst/>
                          </a:prstGeom>
                          <a:noFill/>
                          <a:ln>
                            <a:noFill/>
                          </a:ln>
                        </pic:spPr>
                      </pic:pic>
                    </a:graphicData>
                  </a:graphic>
                </wp:inline>
              </w:drawing>
            </w:r>
          </w:p>
        </w:tc>
        <w:tc>
          <w:tcPr>
            <w:tcW w:w="3474" w:type="dxa"/>
            <w:vAlign w:val="center"/>
          </w:tcPr>
          <w:p w14:paraId="74440D1B" w14:textId="77777777" w:rsidR="001A7827" w:rsidRDefault="001A7827" w:rsidP="001A7827">
            <w:pPr>
              <w:rPr>
                <w:rFonts w:ascii="Times New Roman" w:eastAsia="Calibri" w:hAnsi="Times New Roman" w:cs="Times New Roman"/>
                <w:sz w:val="28"/>
                <w:szCs w:val="28"/>
                <w:lang w:val="uk-UA"/>
              </w:rPr>
            </w:pPr>
          </w:p>
          <w:p w14:paraId="10783281" w14:textId="5DA4D1BA" w:rsidR="001A7827" w:rsidRDefault="001A7827" w:rsidP="001A782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Наталія СУДУК</w:t>
            </w:r>
          </w:p>
        </w:tc>
      </w:tr>
    </w:tbl>
    <w:p w14:paraId="3DA5F224" w14:textId="387C9C34" w:rsidR="00083354" w:rsidRDefault="00083354" w:rsidP="00825460">
      <w:pPr>
        <w:spacing w:after="0" w:line="240" w:lineRule="auto"/>
        <w:rPr>
          <w:rFonts w:ascii="Times New Roman" w:eastAsia="Calibri" w:hAnsi="Times New Roman" w:cs="Times New Roman"/>
          <w:sz w:val="28"/>
          <w:szCs w:val="28"/>
          <w:lang w:val="uk-UA"/>
        </w:rPr>
      </w:pPr>
    </w:p>
    <w:p w14:paraId="607C264E" w14:textId="77777777" w:rsidR="001A7827" w:rsidRDefault="001A7827" w:rsidP="00825460">
      <w:pPr>
        <w:spacing w:after="0" w:line="240" w:lineRule="auto"/>
        <w:rPr>
          <w:rFonts w:ascii="Times New Roman" w:eastAsia="Times New Roman" w:hAnsi="Times New Roman" w:cs="Times New Roman"/>
          <w:sz w:val="28"/>
          <w:szCs w:val="28"/>
          <w:lang w:val="uk-UA" w:eastAsia="uk-UA"/>
        </w:rPr>
      </w:pPr>
    </w:p>
    <w:p w14:paraId="2CD5BB4F" w14:textId="4325CEE2" w:rsidR="00825460" w:rsidRDefault="00825460" w:rsidP="00825460">
      <w:pPr>
        <w:spacing w:after="0" w:line="240" w:lineRule="auto"/>
        <w:rPr>
          <w:rFonts w:ascii="Times New Roman" w:eastAsia="Times New Roman" w:hAnsi="Times New Roman" w:cs="Times New Roman"/>
          <w:sz w:val="28"/>
          <w:szCs w:val="28"/>
          <w:lang w:val="uk-UA" w:eastAsia="uk-UA"/>
        </w:rPr>
      </w:pPr>
    </w:p>
    <w:p w14:paraId="38491FDB" w14:textId="77777777" w:rsidR="00217C55" w:rsidRDefault="00217C55" w:rsidP="00825460">
      <w:pPr>
        <w:tabs>
          <w:tab w:val="left" w:pos="5245"/>
          <w:tab w:val="left" w:pos="6096"/>
          <w:tab w:val="left" w:pos="6804"/>
        </w:tabs>
        <w:spacing w:after="0" w:line="240" w:lineRule="auto"/>
        <w:jc w:val="center"/>
        <w:rPr>
          <w:rFonts w:ascii="Times New Roman" w:eastAsia="Times New Roman" w:hAnsi="Times New Roman" w:cs="Times New Roman"/>
          <w:b/>
          <w:sz w:val="28"/>
          <w:szCs w:val="28"/>
          <w:lang w:val="uk-UA" w:eastAsia="uk-UA"/>
        </w:rPr>
        <w:sectPr w:rsidR="00217C55" w:rsidSect="00A050B1">
          <w:pgSz w:w="11906" w:h="16838"/>
          <w:pgMar w:top="1134" w:right="567" w:bottom="1134" w:left="1134" w:header="709" w:footer="709" w:gutter="0"/>
          <w:pgNumType w:start="0"/>
          <w:cols w:space="708"/>
          <w:titlePg/>
          <w:docGrid w:linePitch="360"/>
        </w:sectPr>
      </w:pPr>
    </w:p>
    <w:p w14:paraId="05221D57" w14:textId="3DF9EEC0" w:rsidR="00A05DE2" w:rsidRPr="00A05DE2" w:rsidRDefault="00A05DE2" w:rsidP="00825460">
      <w:pPr>
        <w:tabs>
          <w:tab w:val="left" w:pos="5245"/>
          <w:tab w:val="left" w:pos="6096"/>
          <w:tab w:val="left" w:pos="6804"/>
        </w:tabs>
        <w:spacing w:after="0" w:line="240" w:lineRule="auto"/>
        <w:jc w:val="center"/>
        <w:rPr>
          <w:rFonts w:ascii="Times New Roman" w:eastAsia="Times New Roman" w:hAnsi="Times New Roman" w:cs="Times New Roman"/>
          <w:b/>
          <w:sz w:val="28"/>
          <w:szCs w:val="28"/>
          <w:lang w:val="uk-UA" w:eastAsia="uk-UA"/>
        </w:rPr>
      </w:pPr>
      <w:r w:rsidRPr="00A05DE2">
        <w:rPr>
          <w:rFonts w:ascii="Times New Roman" w:eastAsia="Times New Roman" w:hAnsi="Times New Roman" w:cs="Times New Roman"/>
          <w:b/>
          <w:sz w:val="28"/>
          <w:szCs w:val="28"/>
          <w:lang w:val="uk-UA" w:eastAsia="uk-UA"/>
        </w:rPr>
        <w:lastRenderedPageBreak/>
        <w:t>ЗАГАЛЬНА ХАРАКТЕРИСТИКА РОБОТИ</w:t>
      </w:r>
    </w:p>
    <w:p w14:paraId="08CC3680" w14:textId="3ADAC821" w:rsidR="00A05DE2" w:rsidRPr="00A05DE2" w:rsidRDefault="00A05DE2" w:rsidP="00825460">
      <w:pPr>
        <w:spacing w:after="0" w:line="240" w:lineRule="auto"/>
        <w:jc w:val="center"/>
        <w:rPr>
          <w:rFonts w:ascii="Times New Roman" w:eastAsia="Times New Roman" w:hAnsi="Times New Roman" w:cs="Times New Roman"/>
          <w:b/>
          <w:sz w:val="28"/>
          <w:szCs w:val="28"/>
          <w:lang w:val="uk-UA" w:eastAsia="uk-UA"/>
        </w:rPr>
      </w:pPr>
    </w:p>
    <w:p w14:paraId="64A5230D" w14:textId="37E71A4D" w:rsidR="00925774" w:rsidRDefault="00A05DE2" w:rsidP="00825460">
      <w:pPr>
        <w:spacing w:after="0" w:line="240" w:lineRule="auto"/>
        <w:ind w:firstLine="709"/>
        <w:jc w:val="both"/>
        <w:rPr>
          <w:rFonts w:ascii="Times New Roman" w:hAnsi="Times New Roman" w:cs="Times New Roman"/>
          <w:bCs/>
          <w:iCs/>
          <w:sz w:val="28"/>
          <w:szCs w:val="28"/>
          <w:lang w:val="uk-UA"/>
        </w:rPr>
      </w:pPr>
      <w:r w:rsidRPr="0064621D">
        <w:rPr>
          <w:rFonts w:ascii="Times New Roman" w:eastAsia="Times New Roman" w:hAnsi="Times New Roman" w:cs="Times New Roman"/>
          <w:b/>
          <w:sz w:val="28"/>
          <w:szCs w:val="28"/>
          <w:lang w:val="uk-UA" w:eastAsia="uk-UA"/>
        </w:rPr>
        <w:t>Актуальність теми</w:t>
      </w:r>
      <w:r w:rsidRPr="0064621D">
        <w:rPr>
          <w:rFonts w:ascii="Times New Roman" w:hAnsi="Times New Roman" w:cs="Times New Roman"/>
          <w:bCs/>
          <w:iCs/>
          <w:sz w:val="28"/>
          <w:szCs w:val="28"/>
          <w:lang w:val="uk-UA"/>
        </w:rPr>
        <w:t xml:space="preserve">. </w:t>
      </w:r>
      <w:bookmarkStart w:id="5" w:name="_Hlk111551812"/>
      <w:r w:rsidR="00393805">
        <w:rPr>
          <w:rFonts w:ascii="Times New Roman" w:hAnsi="Times New Roman" w:cs="Times New Roman"/>
          <w:bCs/>
          <w:iCs/>
          <w:sz w:val="28"/>
          <w:szCs w:val="28"/>
          <w:lang w:val="uk-UA"/>
        </w:rPr>
        <w:t>На сьогодні</w:t>
      </w:r>
      <w:r w:rsidR="00FA2E4E" w:rsidRPr="00FA2E4E">
        <w:rPr>
          <w:rFonts w:ascii="Times New Roman" w:hAnsi="Times New Roman" w:cs="Times New Roman"/>
          <w:bCs/>
          <w:iCs/>
          <w:sz w:val="28"/>
          <w:szCs w:val="28"/>
          <w:lang w:val="uk-UA"/>
        </w:rPr>
        <w:t xml:space="preserve"> однією з</w:t>
      </w:r>
      <w:r w:rsidR="00DE69A6">
        <w:rPr>
          <w:rFonts w:ascii="Times New Roman" w:hAnsi="Times New Roman" w:cs="Times New Roman"/>
          <w:bCs/>
          <w:iCs/>
          <w:sz w:val="28"/>
          <w:szCs w:val="28"/>
          <w:lang w:val="uk-UA"/>
        </w:rPr>
        <w:t xml:space="preserve"> основних</w:t>
      </w:r>
      <w:r w:rsidR="00FA2E4E" w:rsidRPr="00FA2E4E">
        <w:rPr>
          <w:rFonts w:ascii="Times New Roman" w:hAnsi="Times New Roman" w:cs="Times New Roman"/>
          <w:bCs/>
          <w:iCs/>
          <w:sz w:val="28"/>
          <w:szCs w:val="28"/>
          <w:lang w:val="uk-UA"/>
        </w:rPr>
        <w:t xml:space="preserve"> проблем у сучасній світовій та державній </w:t>
      </w:r>
      <w:r w:rsidR="00FA2E4E" w:rsidRPr="0040758E">
        <w:rPr>
          <w:rFonts w:ascii="Times New Roman" w:hAnsi="Times New Roman" w:cs="Times New Roman"/>
          <w:bCs/>
          <w:iCs/>
          <w:sz w:val="28"/>
          <w:szCs w:val="28"/>
          <w:lang w:val="uk-UA"/>
        </w:rPr>
        <w:t xml:space="preserve">економіці є значне зниження темпів соціально-економічного розвитку (СЕР) як регіонів, так і країни загалом. Так, наприклад, </w:t>
      </w:r>
      <w:r w:rsidR="004F3102">
        <w:rPr>
          <w:rFonts w:ascii="Times New Roman" w:hAnsi="Times New Roman" w:cs="Times New Roman"/>
          <w:bCs/>
          <w:iCs/>
          <w:sz w:val="28"/>
          <w:szCs w:val="28"/>
          <w:lang w:val="uk-UA"/>
        </w:rPr>
        <w:t>у Європі в 2021 </w:t>
      </w:r>
      <w:r w:rsidR="00046891" w:rsidRPr="0040758E">
        <w:rPr>
          <w:rFonts w:ascii="Times New Roman" w:hAnsi="Times New Roman" w:cs="Times New Roman"/>
          <w:bCs/>
          <w:iCs/>
          <w:sz w:val="28"/>
          <w:szCs w:val="28"/>
          <w:lang w:val="uk-UA"/>
        </w:rPr>
        <w:t xml:space="preserve">році </w:t>
      </w:r>
      <w:r w:rsidR="00FA2E4E" w:rsidRPr="0040758E">
        <w:rPr>
          <w:rFonts w:ascii="Times New Roman" w:hAnsi="Times New Roman" w:cs="Times New Roman"/>
          <w:bCs/>
          <w:iCs/>
          <w:sz w:val="28"/>
          <w:szCs w:val="28"/>
          <w:lang w:val="uk-UA"/>
        </w:rPr>
        <w:t xml:space="preserve">валовий внутрішній продукт (ВВП) </w:t>
      </w:r>
      <w:r w:rsidR="00393805">
        <w:rPr>
          <w:rFonts w:ascii="Times New Roman" w:hAnsi="Times New Roman" w:cs="Times New Roman"/>
          <w:bCs/>
          <w:iCs/>
          <w:sz w:val="28"/>
          <w:szCs w:val="28"/>
          <w:lang w:val="uk-UA"/>
        </w:rPr>
        <w:t>порівняно</w:t>
      </w:r>
      <w:r w:rsidR="00FA2E4E" w:rsidRPr="0040758E">
        <w:rPr>
          <w:rFonts w:ascii="Times New Roman" w:hAnsi="Times New Roman" w:cs="Times New Roman"/>
          <w:bCs/>
          <w:iCs/>
          <w:sz w:val="28"/>
          <w:szCs w:val="28"/>
          <w:lang w:val="uk-UA"/>
        </w:rPr>
        <w:t xml:space="preserve"> з 2020 роком</w:t>
      </w:r>
      <w:r w:rsidR="004F3102">
        <w:rPr>
          <w:rFonts w:ascii="Times New Roman" w:hAnsi="Times New Roman" w:cs="Times New Roman"/>
          <w:bCs/>
          <w:iCs/>
          <w:sz w:val="28"/>
          <w:szCs w:val="28"/>
          <w:lang w:val="uk-UA"/>
        </w:rPr>
        <w:t xml:space="preserve"> зріс на 5,2 </w:t>
      </w:r>
      <w:r w:rsidR="00A21BE6" w:rsidRPr="0040758E">
        <w:rPr>
          <w:rFonts w:ascii="Times New Roman" w:hAnsi="Times New Roman" w:cs="Times New Roman"/>
          <w:bCs/>
          <w:iCs/>
          <w:sz w:val="28"/>
          <w:szCs w:val="28"/>
          <w:lang w:val="uk-UA"/>
        </w:rPr>
        <w:t>%</w:t>
      </w:r>
      <w:r w:rsidR="00FA2E4E" w:rsidRPr="0040758E">
        <w:rPr>
          <w:rFonts w:ascii="Times New Roman" w:hAnsi="Times New Roman" w:cs="Times New Roman"/>
          <w:bCs/>
          <w:iCs/>
          <w:sz w:val="28"/>
          <w:szCs w:val="28"/>
          <w:lang w:val="uk-UA"/>
        </w:rPr>
        <w:t xml:space="preserve">, однак, у доповіді Світового банку йдеться про те, що вже </w:t>
      </w:r>
      <w:r w:rsidR="00554D39" w:rsidRPr="0040758E">
        <w:rPr>
          <w:rFonts w:ascii="Times New Roman" w:hAnsi="Times New Roman" w:cs="Times New Roman"/>
          <w:bCs/>
          <w:iCs/>
          <w:sz w:val="28"/>
          <w:szCs w:val="28"/>
          <w:lang w:val="uk-UA"/>
        </w:rPr>
        <w:t>в</w:t>
      </w:r>
      <w:r w:rsidR="00FA2E4E" w:rsidRPr="0040758E">
        <w:rPr>
          <w:rFonts w:ascii="Times New Roman" w:hAnsi="Times New Roman" w:cs="Times New Roman"/>
          <w:bCs/>
          <w:iCs/>
          <w:sz w:val="28"/>
          <w:szCs w:val="28"/>
          <w:lang w:val="uk-UA"/>
        </w:rPr>
        <w:t xml:space="preserve"> 2023 р</w:t>
      </w:r>
      <w:r w:rsidR="00554D39" w:rsidRPr="0040758E">
        <w:rPr>
          <w:rFonts w:ascii="Times New Roman" w:hAnsi="Times New Roman" w:cs="Times New Roman"/>
          <w:bCs/>
          <w:iCs/>
          <w:sz w:val="28"/>
          <w:szCs w:val="28"/>
          <w:lang w:val="uk-UA"/>
        </w:rPr>
        <w:t>оці</w:t>
      </w:r>
      <w:r w:rsidR="00FA2E4E" w:rsidRPr="0040758E">
        <w:rPr>
          <w:rFonts w:ascii="Times New Roman" w:hAnsi="Times New Roman" w:cs="Times New Roman"/>
          <w:bCs/>
          <w:iCs/>
          <w:sz w:val="28"/>
          <w:szCs w:val="28"/>
          <w:lang w:val="uk-UA"/>
        </w:rPr>
        <w:t xml:space="preserve"> темпи зростання ВВП не перевищать і 2,9</w:t>
      </w:r>
      <w:r w:rsidR="004F3102">
        <w:rPr>
          <w:rFonts w:ascii="Times New Roman" w:hAnsi="Times New Roman" w:cs="Times New Roman"/>
          <w:bCs/>
          <w:iCs/>
          <w:sz w:val="28"/>
          <w:szCs w:val="28"/>
          <w:lang w:val="uk-UA"/>
        </w:rPr>
        <w:t> </w:t>
      </w:r>
      <w:r w:rsidR="00FA2E4E" w:rsidRPr="0040758E">
        <w:rPr>
          <w:rFonts w:ascii="Times New Roman" w:hAnsi="Times New Roman" w:cs="Times New Roman"/>
          <w:bCs/>
          <w:iCs/>
          <w:sz w:val="28"/>
          <w:szCs w:val="28"/>
          <w:lang w:val="uk-UA"/>
        </w:rPr>
        <w:t>%.</w:t>
      </w:r>
      <w:r w:rsidR="00925774" w:rsidRPr="0040758E">
        <w:rPr>
          <w:rFonts w:ascii="Times New Roman" w:hAnsi="Times New Roman" w:cs="Times New Roman"/>
          <w:bCs/>
          <w:iCs/>
          <w:sz w:val="28"/>
          <w:szCs w:val="28"/>
          <w:lang w:val="uk-UA"/>
        </w:rPr>
        <w:t xml:space="preserve"> </w:t>
      </w:r>
      <w:r w:rsidR="002A059D" w:rsidRPr="0040758E">
        <w:rPr>
          <w:rFonts w:ascii="Times New Roman" w:hAnsi="Times New Roman" w:cs="Times New Roman"/>
          <w:bCs/>
          <w:iCs/>
          <w:sz w:val="28"/>
          <w:szCs w:val="28"/>
          <w:lang w:val="uk-UA"/>
        </w:rPr>
        <w:t>В</w:t>
      </w:r>
      <w:r w:rsidR="00FA2E4E" w:rsidRPr="0040758E">
        <w:rPr>
          <w:rFonts w:ascii="Times New Roman" w:hAnsi="Times New Roman" w:cs="Times New Roman"/>
          <w:bCs/>
          <w:iCs/>
          <w:sz w:val="28"/>
          <w:szCs w:val="28"/>
          <w:lang w:val="uk-UA"/>
        </w:rPr>
        <w:t>наслідок російського вторгнення, за оцінками Н</w:t>
      </w:r>
      <w:r w:rsidR="008E27C1" w:rsidRPr="0040758E">
        <w:rPr>
          <w:rFonts w:ascii="Times New Roman" w:hAnsi="Times New Roman" w:cs="Times New Roman"/>
          <w:bCs/>
          <w:iCs/>
          <w:sz w:val="28"/>
          <w:szCs w:val="28"/>
          <w:lang w:val="uk-UA"/>
        </w:rPr>
        <w:t>аціонального банку України</w:t>
      </w:r>
      <w:r w:rsidR="00FA2E4E" w:rsidRPr="0040758E">
        <w:rPr>
          <w:rFonts w:ascii="Times New Roman" w:hAnsi="Times New Roman" w:cs="Times New Roman"/>
          <w:bCs/>
          <w:iCs/>
          <w:sz w:val="28"/>
          <w:szCs w:val="28"/>
          <w:lang w:val="uk-UA"/>
        </w:rPr>
        <w:t xml:space="preserve">, ВВП </w:t>
      </w:r>
      <w:r w:rsidR="004F3102">
        <w:rPr>
          <w:rFonts w:ascii="Times New Roman" w:hAnsi="Times New Roman" w:cs="Times New Roman"/>
          <w:bCs/>
          <w:iCs/>
          <w:sz w:val="28"/>
          <w:szCs w:val="28"/>
          <w:lang w:val="uk-UA"/>
        </w:rPr>
        <w:t>України у першому кварталі 2022 </w:t>
      </w:r>
      <w:r w:rsidR="00FA2E4E" w:rsidRPr="0040758E">
        <w:rPr>
          <w:rFonts w:ascii="Times New Roman" w:hAnsi="Times New Roman" w:cs="Times New Roman"/>
          <w:bCs/>
          <w:iCs/>
          <w:sz w:val="28"/>
          <w:szCs w:val="28"/>
          <w:lang w:val="uk-UA"/>
        </w:rPr>
        <w:t>року знизився на 15,1</w:t>
      </w:r>
      <w:r w:rsidR="004F3102">
        <w:rPr>
          <w:rFonts w:ascii="Times New Roman" w:hAnsi="Times New Roman" w:cs="Times New Roman"/>
          <w:bCs/>
          <w:iCs/>
          <w:sz w:val="28"/>
          <w:szCs w:val="28"/>
          <w:lang w:val="uk-UA"/>
        </w:rPr>
        <w:t> </w:t>
      </w:r>
      <w:r w:rsidR="00FA2E4E" w:rsidRPr="0040758E">
        <w:rPr>
          <w:rFonts w:ascii="Times New Roman" w:hAnsi="Times New Roman" w:cs="Times New Roman"/>
          <w:bCs/>
          <w:iCs/>
          <w:sz w:val="28"/>
          <w:szCs w:val="28"/>
          <w:lang w:val="uk-UA"/>
        </w:rPr>
        <w:t xml:space="preserve">% порівняно </w:t>
      </w:r>
      <w:r w:rsidR="004F3102">
        <w:rPr>
          <w:rFonts w:ascii="Times New Roman" w:hAnsi="Times New Roman" w:cs="Times New Roman"/>
          <w:bCs/>
          <w:iCs/>
          <w:sz w:val="28"/>
          <w:szCs w:val="28"/>
          <w:lang w:val="uk-UA"/>
        </w:rPr>
        <w:t>з першим кварталом 2021 </w:t>
      </w:r>
      <w:r w:rsidR="00FA2E4E" w:rsidRPr="0008185C">
        <w:rPr>
          <w:rFonts w:ascii="Times New Roman" w:hAnsi="Times New Roman" w:cs="Times New Roman"/>
          <w:bCs/>
          <w:iCs/>
          <w:sz w:val="28"/>
          <w:szCs w:val="28"/>
          <w:lang w:val="uk-UA"/>
        </w:rPr>
        <w:t xml:space="preserve">року. Також </w:t>
      </w:r>
      <w:r w:rsidR="00FA2E4E" w:rsidRPr="00FA2E4E">
        <w:rPr>
          <w:rFonts w:ascii="Times New Roman" w:hAnsi="Times New Roman" w:cs="Times New Roman"/>
          <w:bCs/>
          <w:iCs/>
          <w:sz w:val="28"/>
          <w:szCs w:val="28"/>
          <w:lang w:val="uk-UA"/>
        </w:rPr>
        <w:t>Світовий банк прогнозує зниження економіки України наприкінці 2022 року на 45,1</w:t>
      </w:r>
      <w:r w:rsidR="004F3102">
        <w:rPr>
          <w:rFonts w:ascii="Times New Roman" w:hAnsi="Times New Roman" w:cs="Times New Roman"/>
          <w:bCs/>
          <w:iCs/>
          <w:sz w:val="28"/>
          <w:szCs w:val="28"/>
          <w:lang w:val="uk-UA"/>
        </w:rPr>
        <w:t> </w:t>
      </w:r>
      <w:r w:rsidR="00FA2E4E" w:rsidRPr="00FA2E4E">
        <w:rPr>
          <w:rFonts w:ascii="Times New Roman" w:hAnsi="Times New Roman" w:cs="Times New Roman"/>
          <w:bCs/>
          <w:iCs/>
          <w:sz w:val="28"/>
          <w:szCs w:val="28"/>
          <w:lang w:val="uk-UA"/>
        </w:rPr>
        <w:t xml:space="preserve">%. </w:t>
      </w:r>
    </w:p>
    <w:p w14:paraId="723318D9" w14:textId="09158889" w:rsidR="00620C74" w:rsidRPr="00B83701" w:rsidRDefault="00D3307A" w:rsidP="00825460">
      <w:pPr>
        <w:spacing w:after="0" w:line="24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Н</w:t>
      </w:r>
      <w:r w:rsidR="00E963BD">
        <w:rPr>
          <w:rFonts w:ascii="Times New Roman" w:hAnsi="Times New Roman" w:cs="Times New Roman"/>
          <w:bCs/>
          <w:iCs/>
          <w:sz w:val="28"/>
          <w:szCs w:val="28"/>
          <w:lang w:val="uk-UA"/>
        </w:rPr>
        <w:t>еобхідно відзначити, що на</w:t>
      </w:r>
      <w:r w:rsidR="00FA2E4E" w:rsidRPr="00FA2E4E">
        <w:rPr>
          <w:rFonts w:ascii="Times New Roman" w:hAnsi="Times New Roman" w:cs="Times New Roman"/>
          <w:bCs/>
          <w:iCs/>
          <w:sz w:val="28"/>
          <w:szCs w:val="28"/>
          <w:lang w:val="uk-UA"/>
        </w:rPr>
        <w:t xml:space="preserve"> розвиток економіки впливає багато негативних як внутрішніх, так і зовнішніх факторів, значне погіршення яких </w:t>
      </w:r>
      <w:r w:rsidR="00F26151">
        <w:rPr>
          <w:rFonts w:ascii="Times New Roman" w:hAnsi="Times New Roman" w:cs="Times New Roman"/>
          <w:bCs/>
          <w:iCs/>
          <w:sz w:val="28"/>
          <w:szCs w:val="28"/>
          <w:lang w:val="uk-UA"/>
        </w:rPr>
        <w:t>спричиняє</w:t>
      </w:r>
      <w:r w:rsidR="00FA2E4E" w:rsidRPr="00FA2E4E">
        <w:rPr>
          <w:rFonts w:ascii="Times New Roman" w:hAnsi="Times New Roman" w:cs="Times New Roman"/>
          <w:bCs/>
          <w:iCs/>
          <w:sz w:val="28"/>
          <w:szCs w:val="28"/>
          <w:lang w:val="uk-UA"/>
        </w:rPr>
        <w:t xml:space="preserve"> формування кризових ситуацій як на </w:t>
      </w:r>
      <w:r w:rsidR="00A62BC3" w:rsidRPr="00FA2E4E">
        <w:rPr>
          <w:rFonts w:ascii="Times New Roman" w:hAnsi="Times New Roman" w:cs="Times New Roman"/>
          <w:bCs/>
          <w:iCs/>
          <w:sz w:val="28"/>
          <w:szCs w:val="28"/>
          <w:lang w:val="uk-UA"/>
        </w:rPr>
        <w:t>регіональному</w:t>
      </w:r>
      <w:r w:rsidR="00FA2E4E" w:rsidRPr="00FA2E4E">
        <w:rPr>
          <w:rFonts w:ascii="Times New Roman" w:hAnsi="Times New Roman" w:cs="Times New Roman"/>
          <w:bCs/>
          <w:iCs/>
          <w:sz w:val="28"/>
          <w:szCs w:val="28"/>
          <w:lang w:val="uk-UA"/>
        </w:rPr>
        <w:t xml:space="preserve">, так і </w:t>
      </w:r>
      <w:r w:rsidR="00A62BC3" w:rsidRPr="00FA2E4E">
        <w:rPr>
          <w:rFonts w:ascii="Times New Roman" w:hAnsi="Times New Roman" w:cs="Times New Roman"/>
          <w:bCs/>
          <w:iCs/>
          <w:sz w:val="28"/>
          <w:szCs w:val="28"/>
          <w:lang w:val="uk-UA"/>
        </w:rPr>
        <w:t xml:space="preserve">державному </w:t>
      </w:r>
      <w:r w:rsidR="00FA2E4E" w:rsidRPr="00FA2E4E">
        <w:rPr>
          <w:rFonts w:ascii="Times New Roman" w:hAnsi="Times New Roman" w:cs="Times New Roman"/>
          <w:bCs/>
          <w:iCs/>
          <w:sz w:val="28"/>
          <w:szCs w:val="28"/>
          <w:lang w:val="uk-UA"/>
        </w:rPr>
        <w:t>рівн</w:t>
      </w:r>
      <w:r w:rsidR="00A62BC3">
        <w:rPr>
          <w:rFonts w:ascii="Times New Roman" w:hAnsi="Times New Roman" w:cs="Times New Roman"/>
          <w:bCs/>
          <w:iCs/>
          <w:sz w:val="28"/>
          <w:szCs w:val="28"/>
          <w:lang w:val="uk-UA"/>
        </w:rPr>
        <w:t>ях</w:t>
      </w:r>
      <w:r w:rsidR="00FA2E4E" w:rsidRPr="00FA2E4E">
        <w:rPr>
          <w:rFonts w:ascii="Times New Roman" w:hAnsi="Times New Roman" w:cs="Times New Roman"/>
          <w:bCs/>
          <w:iCs/>
          <w:sz w:val="28"/>
          <w:szCs w:val="28"/>
          <w:lang w:val="uk-UA"/>
        </w:rPr>
        <w:t>. Особливостями таких криз є</w:t>
      </w:r>
      <w:r w:rsidR="00F26999">
        <w:rPr>
          <w:rFonts w:ascii="Times New Roman" w:hAnsi="Times New Roman" w:cs="Times New Roman"/>
          <w:bCs/>
          <w:iCs/>
          <w:sz w:val="28"/>
          <w:szCs w:val="28"/>
          <w:lang w:val="uk-UA"/>
        </w:rPr>
        <w:t xml:space="preserve">, </w:t>
      </w:r>
      <w:r w:rsidR="00FA2E4E" w:rsidRPr="00FA2E4E">
        <w:rPr>
          <w:rFonts w:ascii="Times New Roman" w:hAnsi="Times New Roman" w:cs="Times New Roman"/>
          <w:bCs/>
          <w:iCs/>
          <w:sz w:val="28"/>
          <w:szCs w:val="28"/>
          <w:lang w:val="uk-UA"/>
        </w:rPr>
        <w:t>насамперед</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те, що вони призводять до серйозних втрат, які виникають як у соціальній, так і економічній сфері. </w:t>
      </w:r>
      <w:r w:rsidR="00393805">
        <w:rPr>
          <w:rFonts w:ascii="Times New Roman" w:hAnsi="Times New Roman" w:cs="Times New Roman"/>
          <w:bCs/>
          <w:iCs/>
          <w:sz w:val="28"/>
          <w:szCs w:val="28"/>
          <w:lang w:val="uk-UA"/>
        </w:rPr>
        <w:t xml:space="preserve">Загалом </w:t>
      </w:r>
      <w:r w:rsidR="00FA2E4E" w:rsidRPr="00FA2E4E">
        <w:rPr>
          <w:rFonts w:ascii="Times New Roman" w:hAnsi="Times New Roman" w:cs="Times New Roman"/>
          <w:bCs/>
          <w:iCs/>
          <w:sz w:val="28"/>
          <w:szCs w:val="28"/>
          <w:lang w:val="uk-UA"/>
        </w:rPr>
        <w:t xml:space="preserve">по країні це </w:t>
      </w:r>
      <w:r w:rsidR="00994FF8">
        <w:rPr>
          <w:rFonts w:ascii="Times New Roman" w:hAnsi="Times New Roman" w:cs="Times New Roman"/>
          <w:bCs/>
          <w:iCs/>
          <w:sz w:val="28"/>
          <w:szCs w:val="28"/>
          <w:lang w:val="uk-UA"/>
        </w:rPr>
        <w:t>призводить</w:t>
      </w:r>
      <w:r w:rsidR="00FA2E4E" w:rsidRPr="00FA2E4E">
        <w:rPr>
          <w:rFonts w:ascii="Times New Roman" w:hAnsi="Times New Roman" w:cs="Times New Roman"/>
          <w:bCs/>
          <w:iCs/>
          <w:sz w:val="28"/>
          <w:szCs w:val="28"/>
          <w:lang w:val="uk-UA"/>
        </w:rPr>
        <w:t xml:space="preserve"> до падіння</w:t>
      </w:r>
      <w:r w:rsidR="002B7860">
        <w:rPr>
          <w:rFonts w:ascii="Times New Roman" w:hAnsi="Times New Roman" w:cs="Times New Roman"/>
          <w:bCs/>
          <w:iCs/>
          <w:sz w:val="28"/>
          <w:szCs w:val="28"/>
          <w:lang w:val="uk-UA"/>
        </w:rPr>
        <w:t xml:space="preserve"> темпів зростання</w:t>
      </w:r>
      <w:r w:rsidR="00FA2E4E" w:rsidRPr="00FA2E4E">
        <w:rPr>
          <w:rFonts w:ascii="Times New Roman" w:hAnsi="Times New Roman" w:cs="Times New Roman"/>
          <w:bCs/>
          <w:iCs/>
          <w:sz w:val="28"/>
          <w:szCs w:val="28"/>
          <w:lang w:val="uk-UA"/>
        </w:rPr>
        <w:t xml:space="preserve"> </w:t>
      </w:r>
      <w:r w:rsidR="005B5B92">
        <w:rPr>
          <w:rFonts w:ascii="Times New Roman" w:hAnsi="Times New Roman" w:cs="Times New Roman"/>
          <w:bCs/>
          <w:iCs/>
          <w:sz w:val="28"/>
          <w:szCs w:val="28"/>
          <w:lang w:val="uk-UA"/>
        </w:rPr>
        <w:t>ВВП</w:t>
      </w:r>
      <w:r w:rsidR="00FA2E4E" w:rsidRPr="00FA2E4E">
        <w:rPr>
          <w:rFonts w:ascii="Times New Roman" w:hAnsi="Times New Roman" w:cs="Times New Roman"/>
          <w:bCs/>
          <w:iCs/>
          <w:sz w:val="28"/>
          <w:szCs w:val="28"/>
          <w:lang w:val="uk-UA"/>
        </w:rPr>
        <w:t xml:space="preserve">, </w:t>
      </w:r>
      <w:r w:rsidR="005B5B92">
        <w:rPr>
          <w:rFonts w:ascii="Times New Roman" w:hAnsi="Times New Roman" w:cs="Times New Roman"/>
          <w:bCs/>
          <w:iCs/>
          <w:sz w:val="28"/>
          <w:szCs w:val="28"/>
          <w:lang w:val="uk-UA"/>
        </w:rPr>
        <w:t>ВРП</w:t>
      </w:r>
      <w:r w:rsidR="00FA2E4E" w:rsidRPr="00FA2E4E">
        <w:rPr>
          <w:rFonts w:ascii="Times New Roman" w:hAnsi="Times New Roman" w:cs="Times New Roman"/>
          <w:bCs/>
          <w:iCs/>
          <w:sz w:val="28"/>
          <w:szCs w:val="28"/>
          <w:lang w:val="uk-UA"/>
        </w:rPr>
        <w:t>,</w:t>
      </w:r>
      <w:r w:rsidR="00994FF8">
        <w:rPr>
          <w:rFonts w:ascii="Times New Roman" w:hAnsi="Times New Roman" w:cs="Times New Roman"/>
          <w:bCs/>
          <w:iCs/>
          <w:sz w:val="28"/>
          <w:szCs w:val="28"/>
          <w:lang w:val="uk-UA"/>
        </w:rPr>
        <w:t xml:space="preserve"> зниження рівня</w:t>
      </w:r>
      <w:r w:rsidR="00FA2E4E" w:rsidRPr="00FA2E4E">
        <w:rPr>
          <w:rFonts w:ascii="Times New Roman" w:hAnsi="Times New Roman" w:cs="Times New Roman"/>
          <w:bCs/>
          <w:iCs/>
          <w:sz w:val="28"/>
          <w:szCs w:val="28"/>
          <w:lang w:val="uk-UA"/>
        </w:rPr>
        <w:t xml:space="preserve"> національної безпеки, </w:t>
      </w:r>
      <w:r w:rsidR="005E4F86">
        <w:rPr>
          <w:rFonts w:ascii="Times New Roman" w:hAnsi="Times New Roman" w:cs="Times New Roman"/>
          <w:bCs/>
          <w:iCs/>
          <w:sz w:val="28"/>
          <w:szCs w:val="28"/>
          <w:lang w:val="uk-UA"/>
        </w:rPr>
        <w:t>зростання</w:t>
      </w:r>
      <w:r w:rsidR="00FA2E4E" w:rsidRPr="00FA2E4E">
        <w:rPr>
          <w:rFonts w:ascii="Times New Roman" w:hAnsi="Times New Roman" w:cs="Times New Roman"/>
          <w:bCs/>
          <w:iCs/>
          <w:sz w:val="28"/>
          <w:szCs w:val="28"/>
          <w:lang w:val="uk-UA"/>
        </w:rPr>
        <w:t xml:space="preserve"> інфляційних та міграційних процесів, зниження експорту та імпорту, збитковості та банкрутства підприємств, зростання рівня безробіття та</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в цілому</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погіршення якості життя населення. Причин</w:t>
      </w:r>
      <w:r w:rsidR="0038469F">
        <w:rPr>
          <w:rFonts w:ascii="Times New Roman" w:hAnsi="Times New Roman" w:cs="Times New Roman"/>
          <w:bCs/>
          <w:iCs/>
          <w:sz w:val="28"/>
          <w:szCs w:val="28"/>
          <w:lang w:val="uk-UA"/>
        </w:rPr>
        <w:t xml:space="preserve"> формування</w:t>
      </w:r>
      <w:r w:rsidR="00FA2E4E" w:rsidRPr="00FA2E4E">
        <w:rPr>
          <w:rFonts w:ascii="Times New Roman" w:hAnsi="Times New Roman" w:cs="Times New Roman"/>
          <w:bCs/>
          <w:iCs/>
          <w:sz w:val="28"/>
          <w:szCs w:val="28"/>
          <w:lang w:val="uk-UA"/>
        </w:rPr>
        <w:t xml:space="preserve"> таких кризових ситуацій безліч. Однак, до </w:t>
      </w:r>
      <w:r w:rsidR="00BD0AC5">
        <w:rPr>
          <w:rFonts w:ascii="Times New Roman" w:hAnsi="Times New Roman" w:cs="Times New Roman"/>
          <w:bCs/>
          <w:iCs/>
          <w:sz w:val="28"/>
          <w:szCs w:val="28"/>
          <w:lang w:val="uk-UA"/>
        </w:rPr>
        <w:t>одніє</w:t>
      </w:r>
      <w:r w:rsidR="006059A2">
        <w:rPr>
          <w:rFonts w:ascii="Times New Roman" w:hAnsi="Times New Roman" w:cs="Times New Roman"/>
          <w:bCs/>
          <w:iCs/>
          <w:sz w:val="28"/>
          <w:szCs w:val="28"/>
          <w:lang w:val="uk-UA"/>
        </w:rPr>
        <w:t>ї</w:t>
      </w:r>
      <w:r w:rsidR="00BD0AC5">
        <w:rPr>
          <w:rFonts w:ascii="Times New Roman" w:hAnsi="Times New Roman" w:cs="Times New Roman"/>
          <w:bCs/>
          <w:iCs/>
          <w:sz w:val="28"/>
          <w:szCs w:val="28"/>
          <w:lang w:val="uk-UA"/>
        </w:rPr>
        <w:t xml:space="preserve"> з </w:t>
      </w:r>
      <w:r w:rsidR="00FA2E4E" w:rsidRPr="00FA2E4E">
        <w:rPr>
          <w:rFonts w:ascii="Times New Roman" w:hAnsi="Times New Roman" w:cs="Times New Roman"/>
          <w:bCs/>
          <w:iCs/>
          <w:sz w:val="28"/>
          <w:szCs w:val="28"/>
          <w:lang w:val="uk-UA"/>
        </w:rPr>
        <w:t xml:space="preserve">основних можна віднести зростання невдоволення серед населення, що надалі веде до підвищення рівня соціальної та економічної </w:t>
      </w:r>
      <w:r w:rsidR="00513E47" w:rsidRPr="00FA2E4E">
        <w:rPr>
          <w:rFonts w:ascii="Times New Roman" w:hAnsi="Times New Roman" w:cs="Times New Roman"/>
          <w:bCs/>
          <w:iCs/>
          <w:sz w:val="28"/>
          <w:szCs w:val="28"/>
          <w:lang w:val="uk-UA"/>
        </w:rPr>
        <w:t>напру</w:t>
      </w:r>
      <w:r w:rsidR="00513E47">
        <w:rPr>
          <w:rFonts w:ascii="Times New Roman" w:hAnsi="Times New Roman" w:cs="Times New Roman"/>
          <w:bCs/>
          <w:iCs/>
          <w:sz w:val="28"/>
          <w:szCs w:val="28"/>
          <w:lang w:val="uk-UA"/>
        </w:rPr>
        <w:t>женості</w:t>
      </w:r>
      <w:r w:rsidR="00FA2E4E" w:rsidRPr="00FA2E4E">
        <w:rPr>
          <w:rFonts w:ascii="Times New Roman" w:hAnsi="Times New Roman" w:cs="Times New Roman"/>
          <w:bCs/>
          <w:iCs/>
          <w:sz w:val="28"/>
          <w:szCs w:val="28"/>
          <w:lang w:val="uk-UA"/>
        </w:rPr>
        <w:t xml:space="preserve">. </w:t>
      </w:r>
      <w:r w:rsidR="00513E47" w:rsidRPr="00513E47">
        <w:rPr>
          <w:rFonts w:ascii="Times New Roman" w:hAnsi="Times New Roman" w:cs="Times New Roman"/>
          <w:bCs/>
          <w:iCs/>
          <w:sz w:val="28"/>
          <w:szCs w:val="28"/>
          <w:lang w:val="uk-UA"/>
        </w:rPr>
        <w:t xml:space="preserve">Отже, таке погіршення кризових ситуацій, під впливом напруженості, у відсутності належного </w:t>
      </w:r>
      <w:r w:rsidR="008E27C1">
        <w:rPr>
          <w:rFonts w:ascii="Times New Roman" w:hAnsi="Times New Roman" w:cs="Times New Roman"/>
          <w:bCs/>
          <w:iCs/>
          <w:sz w:val="28"/>
          <w:szCs w:val="28"/>
          <w:lang w:val="uk-UA"/>
        </w:rPr>
        <w:t>регіонального</w:t>
      </w:r>
      <w:r w:rsidR="00513E47" w:rsidRPr="00513E47">
        <w:rPr>
          <w:rFonts w:ascii="Times New Roman" w:hAnsi="Times New Roman" w:cs="Times New Roman"/>
          <w:bCs/>
          <w:iCs/>
          <w:sz w:val="28"/>
          <w:szCs w:val="28"/>
          <w:lang w:val="uk-UA"/>
        </w:rPr>
        <w:t xml:space="preserve"> регулювання, може спричинити не еволюційні, а революційні перетворення як на регіональному, так і державному рівнях</w:t>
      </w:r>
      <w:r w:rsidR="00513E47">
        <w:rPr>
          <w:rFonts w:ascii="Times New Roman" w:hAnsi="Times New Roman" w:cs="Times New Roman"/>
          <w:bCs/>
          <w:iCs/>
          <w:sz w:val="28"/>
          <w:szCs w:val="28"/>
          <w:lang w:val="uk-UA"/>
        </w:rPr>
        <w:t>.</w:t>
      </w:r>
      <w:r w:rsidR="008B0C09">
        <w:rPr>
          <w:rFonts w:ascii="Times New Roman" w:hAnsi="Times New Roman" w:cs="Times New Roman"/>
          <w:bCs/>
          <w:iCs/>
          <w:sz w:val="28"/>
          <w:szCs w:val="28"/>
          <w:lang w:val="uk-UA"/>
        </w:rPr>
        <w:t xml:space="preserve"> У зв’язку з цим, особливого значення набувають питання удосконалення </w:t>
      </w:r>
      <w:r w:rsidR="00C92EA6">
        <w:rPr>
          <w:rFonts w:ascii="Times New Roman" w:hAnsi="Times New Roman" w:cs="Times New Roman"/>
          <w:bCs/>
          <w:iCs/>
          <w:sz w:val="28"/>
          <w:szCs w:val="28"/>
          <w:lang w:val="uk-UA"/>
        </w:rPr>
        <w:t>системи соціально-</w:t>
      </w:r>
      <w:r w:rsidR="0038469F">
        <w:rPr>
          <w:rFonts w:ascii="Times New Roman" w:hAnsi="Times New Roman" w:cs="Times New Roman"/>
          <w:bCs/>
          <w:iCs/>
          <w:sz w:val="28"/>
          <w:szCs w:val="28"/>
          <w:lang w:val="uk-UA"/>
        </w:rPr>
        <w:t xml:space="preserve">економічного розвитку регіонів </w:t>
      </w:r>
      <w:r w:rsidR="00C92EA6">
        <w:rPr>
          <w:rFonts w:ascii="Times New Roman" w:hAnsi="Times New Roman" w:cs="Times New Roman"/>
          <w:bCs/>
          <w:iCs/>
          <w:sz w:val="28"/>
          <w:szCs w:val="28"/>
          <w:lang w:val="uk-UA"/>
        </w:rPr>
        <w:t>та формування механ</w:t>
      </w:r>
      <w:r w:rsidR="008B19F5">
        <w:rPr>
          <w:rFonts w:ascii="Times New Roman" w:hAnsi="Times New Roman" w:cs="Times New Roman"/>
          <w:bCs/>
          <w:iCs/>
          <w:sz w:val="28"/>
          <w:szCs w:val="28"/>
          <w:lang w:val="uk-UA"/>
        </w:rPr>
        <w:t xml:space="preserve">ізмів </w:t>
      </w:r>
      <w:r w:rsidR="00C92EA6">
        <w:rPr>
          <w:rFonts w:ascii="Times New Roman" w:hAnsi="Times New Roman" w:cs="Times New Roman"/>
          <w:bCs/>
          <w:iCs/>
          <w:sz w:val="28"/>
          <w:szCs w:val="28"/>
          <w:lang w:val="uk-UA"/>
        </w:rPr>
        <w:t>управління кризовими ситуаціями</w:t>
      </w:r>
      <w:r w:rsidR="0040758E" w:rsidRPr="0040758E">
        <w:rPr>
          <w:rFonts w:ascii="Times New Roman" w:eastAsia="Times New Roman" w:hAnsi="Times New Roman" w:cs="Times New Roman"/>
          <w:iCs/>
          <w:sz w:val="20"/>
          <w:szCs w:val="20"/>
          <w:lang w:val="uk-UA" w:eastAsia="uk-UA"/>
        </w:rPr>
        <w:t xml:space="preserve"> </w:t>
      </w:r>
      <w:r w:rsidR="0040758E" w:rsidRPr="00A93AE8">
        <w:rPr>
          <w:rFonts w:ascii="Times New Roman" w:hAnsi="Times New Roman" w:cs="Times New Roman"/>
          <w:bCs/>
          <w:iCs/>
          <w:sz w:val="28"/>
          <w:szCs w:val="28"/>
          <w:lang w:val="uk-UA"/>
        </w:rPr>
        <w:t xml:space="preserve">задля </w:t>
      </w:r>
      <w:r w:rsidR="00393805">
        <w:rPr>
          <w:rFonts w:ascii="Times New Roman" w:hAnsi="Times New Roman" w:cs="Times New Roman"/>
          <w:bCs/>
          <w:iCs/>
          <w:sz w:val="28"/>
          <w:szCs w:val="28"/>
          <w:lang w:val="uk-UA"/>
        </w:rPr>
        <w:t>гарантування</w:t>
      </w:r>
      <w:r w:rsidR="0040758E" w:rsidRPr="00A93AE8">
        <w:rPr>
          <w:rFonts w:ascii="Times New Roman" w:hAnsi="Times New Roman" w:cs="Times New Roman"/>
          <w:bCs/>
          <w:iCs/>
          <w:sz w:val="28"/>
          <w:szCs w:val="28"/>
          <w:lang w:val="uk-UA"/>
        </w:rPr>
        <w:t xml:space="preserve"> безпечного, сталого та конкурентного розвитку регіональних систем. </w:t>
      </w:r>
    </w:p>
    <w:bookmarkEnd w:id="5"/>
    <w:p w14:paraId="5F75F4FC" w14:textId="1100F68E" w:rsidR="00065899" w:rsidRDefault="0072192B" w:rsidP="00825460">
      <w:pPr>
        <w:spacing w:after="0" w:line="240" w:lineRule="auto"/>
        <w:ind w:firstLine="709"/>
        <w:jc w:val="both"/>
        <w:rPr>
          <w:rFonts w:ascii="Times New Roman" w:hAnsi="Times New Roman" w:cs="Times New Roman"/>
          <w:bCs/>
          <w:iCs/>
          <w:sz w:val="28"/>
          <w:szCs w:val="28"/>
          <w:lang w:val="uk-UA"/>
        </w:rPr>
      </w:pPr>
      <w:r w:rsidRPr="00B83701">
        <w:rPr>
          <w:rFonts w:ascii="Times New Roman" w:hAnsi="Times New Roman" w:cs="Times New Roman"/>
          <w:bCs/>
          <w:iCs/>
          <w:sz w:val="28"/>
          <w:szCs w:val="28"/>
          <w:lang w:val="uk-UA"/>
        </w:rPr>
        <w:t>Варто зазначити, що п</w:t>
      </w:r>
      <w:r w:rsidR="00D17065" w:rsidRPr="00B83701">
        <w:rPr>
          <w:rFonts w:ascii="Times New Roman" w:hAnsi="Times New Roman" w:cs="Times New Roman"/>
          <w:bCs/>
          <w:iCs/>
          <w:sz w:val="28"/>
          <w:szCs w:val="28"/>
          <w:lang w:val="uk-UA"/>
        </w:rPr>
        <w:t xml:space="preserve">роблеми соціально-економічного розвитку розглядалися в багатьох наукових </w:t>
      </w:r>
      <w:r w:rsidR="00393805">
        <w:rPr>
          <w:rFonts w:ascii="Times New Roman" w:hAnsi="Times New Roman" w:cs="Times New Roman"/>
          <w:bCs/>
          <w:iCs/>
          <w:sz w:val="28"/>
          <w:szCs w:val="28"/>
          <w:lang w:val="uk-UA"/>
        </w:rPr>
        <w:t>роботах</w:t>
      </w:r>
      <w:r w:rsidR="00D17065" w:rsidRPr="00B83701">
        <w:rPr>
          <w:rFonts w:ascii="Times New Roman" w:hAnsi="Times New Roman" w:cs="Times New Roman"/>
          <w:bCs/>
          <w:iCs/>
          <w:sz w:val="28"/>
          <w:szCs w:val="28"/>
          <w:lang w:val="uk-UA"/>
        </w:rPr>
        <w:t xml:space="preserve"> як вітчизняних</w:t>
      </w:r>
      <w:r w:rsidR="006B447A" w:rsidRPr="00B83701">
        <w:rPr>
          <w:rFonts w:ascii="Times New Roman" w:hAnsi="Times New Roman" w:cs="Times New Roman"/>
          <w:bCs/>
          <w:iCs/>
          <w:sz w:val="28"/>
          <w:szCs w:val="28"/>
          <w:lang w:val="uk-UA"/>
        </w:rPr>
        <w:t>,</w:t>
      </w:r>
      <w:r w:rsidR="00D17065" w:rsidRPr="00B83701">
        <w:rPr>
          <w:rFonts w:ascii="Times New Roman" w:hAnsi="Times New Roman" w:cs="Times New Roman"/>
          <w:bCs/>
          <w:iCs/>
          <w:sz w:val="28"/>
          <w:szCs w:val="28"/>
          <w:lang w:val="uk-UA"/>
        </w:rPr>
        <w:t xml:space="preserve"> так і зарубіжних вчених: О. Білорус,</w:t>
      </w:r>
      <w:r w:rsidR="00ED6E61">
        <w:rPr>
          <w:rFonts w:ascii="Times New Roman" w:hAnsi="Times New Roman" w:cs="Times New Roman"/>
          <w:bCs/>
          <w:iCs/>
          <w:sz w:val="28"/>
          <w:szCs w:val="28"/>
          <w:lang w:val="uk-UA"/>
        </w:rPr>
        <w:t xml:space="preserve"> </w:t>
      </w:r>
      <w:r w:rsidR="0038469F">
        <w:rPr>
          <w:rFonts w:ascii="Times New Roman" w:hAnsi="Times New Roman" w:cs="Times New Roman"/>
          <w:bCs/>
          <w:iCs/>
          <w:sz w:val="28"/>
          <w:szCs w:val="28"/>
          <w:lang w:val="uk-UA"/>
        </w:rPr>
        <w:t>А. </w:t>
      </w:r>
      <w:r w:rsidR="00D17065" w:rsidRPr="00B83701">
        <w:rPr>
          <w:rFonts w:ascii="Times New Roman" w:hAnsi="Times New Roman" w:cs="Times New Roman"/>
          <w:bCs/>
          <w:iCs/>
          <w:sz w:val="28"/>
          <w:szCs w:val="28"/>
          <w:lang w:val="uk-UA"/>
        </w:rPr>
        <w:t>Гальчинський</w:t>
      </w:r>
      <w:r w:rsidR="00F819FC">
        <w:rPr>
          <w:rFonts w:ascii="Times New Roman" w:hAnsi="Times New Roman" w:cs="Times New Roman"/>
          <w:bCs/>
          <w:iCs/>
          <w:sz w:val="28"/>
          <w:szCs w:val="28"/>
          <w:lang w:val="uk-UA"/>
        </w:rPr>
        <w:t>,</w:t>
      </w:r>
      <w:r w:rsidR="00F819FC" w:rsidRPr="00B83701">
        <w:rPr>
          <w:rFonts w:ascii="Times New Roman" w:hAnsi="Times New Roman" w:cs="Times New Roman"/>
          <w:bCs/>
          <w:iCs/>
          <w:sz w:val="28"/>
          <w:szCs w:val="28"/>
          <w:lang w:val="uk-UA"/>
        </w:rPr>
        <w:t xml:space="preserve"> </w:t>
      </w:r>
      <w:r w:rsidR="00D17065" w:rsidRPr="00B83701">
        <w:rPr>
          <w:rFonts w:ascii="Times New Roman" w:hAnsi="Times New Roman" w:cs="Times New Roman"/>
          <w:bCs/>
          <w:iCs/>
          <w:sz w:val="28"/>
          <w:szCs w:val="28"/>
          <w:lang w:val="uk-UA"/>
        </w:rPr>
        <w:t xml:space="preserve">Ю. Гладкий, </w:t>
      </w:r>
      <w:r w:rsidR="00624F89">
        <w:rPr>
          <w:rFonts w:ascii="Times New Roman" w:hAnsi="Times New Roman" w:cs="Times New Roman"/>
          <w:bCs/>
          <w:iCs/>
          <w:sz w:val="28"/>
          <w:szCs w:val="28"/>
          <w:lang w:val="uk-UA"/>
        </w:rPr>
        <w:t xml:space="preserve">О. Гонта, </w:t>
      </w:r>
      <w:r w:rsidR="00D17065" w:rsidRPr="00B83701">
        <w:rPr>
          <w:rFonts w:ascii="Times New Roman" w:hAnsi="Times New Roman" w:cs="Times New Roman"/>
          <w:bCs/>
          <w:iCs/>
          <w:sz w:val="28"/>
          <w:szCs w:val="28"/>
          <w:lang w:val="uk-UA"/>
        </w:rPr>
        <w:t xml:space="preserve">Л. Гур’янова, Б. Данилишин, </w:t>
      </w:r>
      <w:r w:rsidR="0038469F">
        <w:rPr>
          <w:rFonts w:ascii="Times New Roman" w:hAnsi="Times New Roman" w:cs="Times New Roman"/>
          <w:bCs/>
          <w:iCs/>
          <w:sz w:val="28"/>
          <w:szCs w:val="28"/>
          <w:lang w:val="uk-UA"/>
        </w:rPr>
        <w:t>А. </w:t>
      </w:r>
      <w:r w:rsidR="00D17065" w:rsidRPr="00B83701">
        <w:rPr>
          <w:rFonts w:ascii="Times New Roman" w:hAnsi="Times New Roman" w:cs="Times New Roman"/>
          <w:bCs/>
          <w:iCs/>
          <w:sz w:val="28"/>
          <w:szCs w:val="28"/>
          <w:lang w:val="uk-UA"/>
        </w:rPr>
        <w:t xml:space="preserve">Єпіфанов, А. Кінах, Т. Клебанова, </w:t>
      </w:r>
      <w:r w:rsidR="00624F89">
        <w:rPr>
          <w:rFonts w:ascii="Times New Roman" w:hAnsi="Times New Roman" w:cs="Times New Roman"/>
          <w:bCs/>
          <w:iCs/>
          <w:sz w:val="28"/>
          <w:szCs w:val="28"/>
          <w:lang w:val="uk-UA"/>
        </w:rPr>
        <w:t xml:space="preserve">О. Козирєва, </w:t>
      </w:r>
      <w:r w:rsidR="00D17065" w:rsidRPr="00B83701">
        <w:rPr>
          <w:rFonts w:ascii="Times New Roman" w:hAnsi="Times New Roman" w:cs="Times New Roman"/>
          <w:bCs/>
          <w:iCs/>
          <w:sz w:val="28"/>
          <w:szCs w:val="28"/>
          <w:lang w:val="uk-UA"/>
        </w:rPr>
        <w:t>І. Сало, Д. Стеченко,</w:t>
      </w:r>
      <w:r w:rsidR="0038469F">
        <w:rPr>
          <w:rFonts w:ascii="Times New Roman" w:hAnsi="Times New Roman" w:cs="Times New Roman"/>
          <w:bCs/>
          <w:iCs/>
          <w:sz w:val="28"/>
          <w:szCs w:val="28"/>
          <w:lang w:val="uk-UA"/>
        </w:rPr>
        <w:t xml:space="preserve"> І. </w:t>
      </w:r>
      <w:r w:rsidR="00624F89">
        <w:rPr>
          <w:rFonts w:ascii="Times New Roman" w:hAnsi="Times New Roman" w:cs="Times New Roman"/>
          <w:bCs/>
          <w:iCs/>
          <w:sz w:val="28"/>
          <w:szCs w:val="28"/>
          <w:lang w:val="uk-UA"/>
        </w:rPr>
        <w:t xml:space="preserve">Сторонянська, </w:t>
      </w:r>
      <w:r w:rsidR="00D17065" w:rsidRPr="00B83701">
        <w:rPr>
          <w:rFonts w:ascii="Times New Roman" w:hAnsi="Times New Roman" w:cs="Times New Roman"/>
          <w:bCs/>
          <w:iCs/>
          <w:sz w:val="28"/>
          <w:szCs w:val="28"/>
          <w:lang w:val="uk-UA"/>
        </w:rPr>
        <w:t>А. Топчієв, А. Чистоба</w:t>
      </w:r>
      <w:r w:rsidR="008E27C1" w:rsidRPr="00B83701">
        <w:rPr>
          <w:rFonts w:ascii="Times New Roman" w:hAnsi="Times New Roman" w:cs="Times New Roman"/>
          <w:bCs/>
          <w:iCs/>
          <w:sz w:val="28"/>
          <w:szCs w:val="28"/>
          <w:lang w:val="uk-UA"/>
        </w:rPr>
        <w:t>є</w:t>
      </w:r>
      <w:r w:rsidR="00D17065" w:rsidRPr="00B83701">
        <w:rPr>
          <w:rFonts w:ascii="Times New Roman" w:hAnsi="Times New Roman" w:cs="Times New Roman"/>
          <w:bCs/>
          <w:iCs/>
          <w:sz w:val="28"/>
          <w:szCs w:val="28"/>
          <w:lang w:val="uk-UA"/>
        </w:rPr>
        <w:t xml:space="preserve">в, проте, питаннями пов’язаними з формуванням </w:t>
      </w:r>
      <w:r w:rsidR="00065899" w:rsidRPr="00B83701">
        <w:rPr>
          <w:rFonts w:ascii="Times New Roman" w:hAnsi="Times New Roman" w:cs="Times New Roman"/>
          <w:bCs/>
          <w:iCs/>
          <w:sz w:val="28"/>
          <w:szCs w:val="28"/>
          <w:lang w:val="uk-UA"/>
        </w:rPr>
        <w:t xml:space="preserve">механізмів управління кризовими ситуаціями </w:t>
      </w:r>
      <w:r w:rsidR="00D17065" w:rsidRPr="00B83701">
        <w:rPr>
          <w:rFonts w:ascii="Times New Roman" w:hAnsi="Times New Roman" w:cs="Times New Roman"/>
          <w:bCs/>
          <w:iCs/>
          <w:sz w:val="28"/>
          <w:szCs w:val="28"/>
          <w:lang w:val="uk-UA"/>
        </w:rPr>
        <w:t>приділялося</w:t>
      </w:r>
      <w:r w:rsidR="007E3001" w:rsidRPr="00B83701">
        <w:rPr>
          <w:rFonts w:ascii="Times New Roman" w:hAnsi="Times New Roman" w:cs="Times New Roman"/>
          <w:bCs/>
          <w:iCs/>
          <w:sz w:val="28"/>
          <w:szCs w:val="28"/>
          <w:lang w:val="uk-UA"/>
        </w:rPr>
        <w:t xml:space="preserve"> недостатньо</w:t>
      </w:r>
      <w:r w:rsidR="00D17065" w:rsidRPr="00B83701">
        <w:rPr>
          <w:rFonts w:ascii="Times New Roman" w:hAnsi="Times New Roman" w:cs="Times New Roman"/>
          <w:bCs/>
          <w:iCs/>
          <w:sz w:val="28"/>
          <w:szCs w:val="28"/>
          <w:lang w:val="uk-UA"/>
        </w:rPr>
        <w:t xml:space="preserve"> уваги</w:t>
      </w:r>
      <w:r w:rsidR="005D14CC" w:rsidRPr="00B83701">
        <w:rPr>
          <w:rFonts w:ascii="Times New Roman" w:hAnsi="Times New Roman" w:cs="Times New Roman"/>
          <w:bCs/>
          <w:iCs/>
          <w:sz w:val="28"/>
          <w:szCs w:val="28"/>
          <w:lang w:val="uk-UA"/>
        </w:rPr>
        <w:t xml:space="preserve">, що </w:t>
      </w:r>
      <w:r w:rsidR="00065899" w:rsidRPr="00A93AE8">
        <w:rPr>
          <w:rFonts w:ascii="Times New Roman" w:hAnsi="Times New Roman" w:cs="Times New Roman"/>
          <w:bCs/>
          <w:iCs/>
          <w:sz w:val="28"/>
          <w:szCs w:val="28"/>
          <w:lang w:val="uk-UA"/>
        </w:rPr>
        <w:t>є досить важливим, актуальним та своєчасним</w:t>
      </w:r>
      <w:r w:rsidR="005D14CC" w:rsidRPr="00B83701">
        <w:rPr>
          <w:rFonts w:ascii="Times New Roman" w:hAnsi="Times New Roman" w:cs="Times New Roman"/>
          <w:bCs/>
          <w:iCs/>
          <w:sz w:val="28"/>
          <w:szCs w:val="28"/>
          <w:lang w:val="uk-UA"/>
        </w:rPr>
        <w:t xml:space="preserve"> та</w:t>
      </w:r>
      <w:r w:rsidR="00065899" w:rsidRPr="00A93AE8">
        <w:rPr>
          <w:rFonts w:ascii="Times New Roman" w:hAnsi="Times New Roman" w:cs="Times New Roman"/>
          <w:bCs/>
          <w:iCs/>
          <w:sz w:val="28"/>
          <w:szCs w:val="28"/>
          <w:lang w:val="uk-UA"/>
        </w:rPr>
        <w:t xml:space="preserve"> в подальшому теоретично та практично буде значущим інструментом для прийняття проактивних управлінських рішень, </w:t>
      </w:r>
      <w:r w:rsidR="005D14CC" w:rsidRPr="00B83701">
        <w:rPr>
          <w:rFonts w:ascii="Times New Roman" w:hAnsi="Times New Roman" w:cs="Times New Roman"/>
          <w:bCs/>
          <w:iCs/>
          <w:sz w:val="28"/>
          <w:szCs w:val="28"/>
          <w:lang w:val="uk-UA"/>
        </w:rPr>
        <w:t>які</w:t>
      </w:r>
      <w:r w:rsidR="00065899" w:rsidRPr="00A93AE8">
        <w:rPr>
          <w:rFonts w:ascii="Times New Roman" w:hAnsi="Times New Roman" w:cs="Times New Roman"/>
          <w:bCs/>
          <w:iCs/>
          <w:sz w:val="28"/>
          <w:szCs w:val="28"/>
          <w:lang w:val="uk-UA"/>
        </w:rPr>
        <w:t xml:space="preserve"> передбачають дії з цілеспрямованої зміни стану системи СЕР та дозволять наперед сформувати можливості для ефективного функціонування та розвитку регіонів та країни в цілому</w:t>
      </w:r>
      <w:r w:rsidR="00F8641D" w:rsidRPr="00B83701">
        <w:rPr>
          <w:rFonts w:ascii="Times New Roman" w:hAnsi="Times New Roman" w:cs="Times New Roman"/>
          <w:bCs/>
          <w:iCs/>
          <w:sz w:val="28"/>
          <w:szCs w:val="28"/>
          <w:lang w:val="uk-UA"/>
        </w:rPr>
        <w:t>.</w:t>
      </w:r>
    </w:p>
    <w:p w14:paraId="3CA95BA4" w14:textId="159A0E75" w:rsidR="00D17065" w:rsidRPr="008C2372" w:rsidRDefault="00D17065" w:rsidP="00825460">
      <w:pPr>
        <w:spacing w:after="0" w:line="240" w:lineRule="auto"/>
        <w:ind w:firstLine="709"/>
        <w:jc w:val="both"/>
        <w:rPr>
          <w:rFonts w:ascii="Times New Roman" w:hAnsi="Times New Roman" w:cs="Times New Roman"/>
          <w:bCs/>
          <w:iCs/>
          <w:sz w:val="28"/>
          <w:szCs w:val="28"/>
          <w:lang w:val="uk-UA"/>
        </w:rPr>
      </w:pPr>
      <w:r w:rsidRPr="008C2372">
        <w:rPr>
          <w:rFonts w:ascii="Times New Roman" w:hAnsi="Times New Roman" w:cs="Times New Roman"/>
          <w:bCs/>
          <w:iCs/>
          <w:sz w:val="28"/>
          <w:szCs w:val="28"/>
          <w:lang w:val="uk-UA"/>
        </w:rPr>
        <w:t xml:space="preserve">Визначенням кризових ситуацій на різних рівнях управління займалися такі науковці: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Терещенко, </w:t>
      </w:r>
      <w:r w:rsidR="006B447A" w:rsidRPr="008C2372">
        <w:rPr>
          <w:rFonts w:ascii="Times New Roman" w:hAnsi="Times New Roman" w:cs="Times New Roman"/>
          <w:bCs/>
          <w:iCs/>
          <w:sz w:val="28"/>
          <w:szCs w:val="28"/>
          <w:lang w:val="uk-UA"/>
        </w:rPr>
        <w:t>О</w:t>
      </w:r>
      <w:r w:rsidR="006B447A">
        <w:rPr>
          <w:rFonts w:ascii="Times New Roman" w:hAnsi="Times New Roman" w:cs="Times New Roman"/>
          <w:bCs/>
          <w:iCs/>
          <w:sz w:val="28"/>
          <w:szCs w:val="28"/>
          <w:lang w:val="uk-UA"/>
        </w:rPr>
        <w:t>.</w:t>
      </w:r>
      <w:r w:rsidR="006B447A" w:rsidRPr="008C2372">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Скібіцький, </w:t>
      </w:r>
      <w:r w:rsidR="006B447A" w:rsidRPr="008C2372">
        <w:rPr>
          <w:rFonts w:ascii="Times New Roman" w:hAnsi="Times New Roman" w:cs="Times New Roman"/>
          <w:bCs/>
          <w:iCs/>
          <w:sz w:val="28"/>
          <w:szCs w:val="28"/>
          <w:lang w:val="uk-UA"/>
        </w:rPr>
        <w:t>В.</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Василенко, </w:t>
      </w:r>
      <w:r w:rsidR="006B447A" w:rsidRPr="008C2372">
        <w:rPr>
          <w:rFonts w:ascii="Times New Roman" w:hAnsi="Times New Roman" w:cs="Times New Roman"/>
          <w:bCs/>
          <w:iCs/>
          <w:sz w:val="28"/>
          <w:szCs w:val="28"/>
          <w:lang w:val="uk-UA"/>
        </w:rPr>
        <w:t>О.</w:t>
      </w:r>
      <w:r w:rsidR="00F07D50">
        <w:rPr>
          <w:rFonts w:ascii="Times New Roman" w:hAnsi="Times New Roman" w:cs="Times New Roman"/>
          <w:bCs/>
          <w:iCs/>
          <w:sz w:val="28"/>
          <w:szCs w:val="28"/>
          <w:lang w:val="uk-UA"/>
        </w:rPr>
        <w:t> </w:t>
      </w:r>
      <w:r w:rsidRPr="008C2372">
        <w:rPr>
          <w:rFonts w:ascii="Times New Roman" w:hAnsi="Times New Roman" w:cs="Times New Roman"/>
          <w:bCs/>
          <w:iCs/>
          <w:sz w:val="28"/>
          <w:szCs w:val="28"/>
          <w:lang w:val="uk-UA"/>
        </w:rPr>
        <w:t>Барановський, Л. Бартон,</w:t>
      </w:r>
      <w:r w:rsidR="00843A04">
        <w:rPr>
          <w:rFonts w:ascii="Times New Roman" w:hAnsi="Times New Roman" w:cs="Times New Roman"/>
          <w:bCs/>
          <w:iCs/>
          <w:sz w:val="28"/>
          <w:szCs w:val="28"/>
          <w:lang w:val="uk-UA"/>
        </w:rPr>
        <w:t xml:space="preserve"> </w:t>
      </w:r>
      <w:r w:rsidR="00B85E7E">
        <w:rPr>
          <w:rFonts w:ascii="Times New Roman" w:hAnsi="Times New Roman" w:cs="Times New Roman"/>
          <w:bCs/>
          <w:iCs/>
          <w:sz w:val="28"/>
          <w:szCs w:val="28"/>
          <w:lang w:val="uk-UA"/>
        </w:rPr>
        <w:t xml:space="preserve">   </w:t>
      </w:r>
      <w:r w:rsidR="00B85E7E" w:rsidRPr="00B85E7E">
        <w:rPr>
          <w:rFonts w:ascii="Times New Roman" w:hAnsi="Times New Roman" w:cs="Times New Roman"/>
          <w:bCs/>
          <w:iCs/>
          <w:sz w:val="28"/>
          <w:szCs w:val="28"/>
          <w:lang w:val="uk-UA"/>
        </w:rPr>
        <w:t>С. Бурий</w:t>
      </w:r>
      <w:r w:rsidR="00B85E7E">
        <w:rPr>
          <w:rFonts w:ascii="Times New Roman" w:hAnsi="Times New Roman" w:cs="Times New Roman"/>
          <w:bCs/>
          <w:iCs/>
          <w:sz w:val="28"/>
          <w:szCs w:val="28"/>
          <w:lang w:val="uk-UA"/>
        </w:rPr>
        <w:t>,</w:t>
      </w:r>
      <w:r w:rsidR="00843A04">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К. Херман, Ю. Розенталь, Б. Піджненбург,</w:t>
      </w:r>
      <w:r w:rsidR="0082546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С.</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Іванюта, А.</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Чернявський, </w:t>
      </w:r>
      <w:r w:rsidR="00B85E7E">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lastRenderedPageBreak/>
        <w:t>Р.</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Козеллек, А.</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Штангрет</w:t>
      </w:r>
      <w:r w:rsidR="0035487B">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та</w:t>
      </w:r>
      <w:r w:rsidR="00F07D5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О.</w:t>
      </w:r>
      <w:r w:rsidR="00F07D50">
        <w:rPr>
          <w:rFonts w:ascii="Times New Roman" w:hAnsi="Times New Roman" w:cs="Times New Roman"/>
          <w:bCs/>
          <w:iCs/>
          <w:sz w:val="28"/>
          <w:szCs w:val="28"/>
          <w:lang w:val="uk-UA"/>
        </w:rPr>
        <w:t> </w:t>
      </w:r>
      <w:r w:rsidRPr="008C2372">
        <w:rPr>
          <w:rFonts w:ascii="Times New Roman" w:hAnsi="Times New Roman" w:cs="Times New Roman"/>
          <w:bCs/>
          <w:iCs/>
          <w:sz w:val="28"/>
          <w:szCs w:val="28"/>
          <w:lang w:val="uk-UA"/>
        </w:rPr>
        <w:t>Копилюк, Е.</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Жарковська та Б.</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Бродський, </w:t>
      </w:r>
      <w:r w:rsidR="00B85E7E">
        <w:rPr>
          <w:rFonts w:ascii="Times New Roman" w:hAnsi="Times New Roman" w:cs="Times New Roman"/>
          <w:bCs/>
          <w:iCs/>
          <w:sz w:val="28"/>
          <w:szCs w:val="28"/>
          <w:lang w:val="uk-UA"/>
        </w:rPr>
        <w:t xml:space="preserve"> </w:t>
      </w:r>
      <w:r w:rsidR="0035487B">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В. </w:t>
      </w:r>
      <w:r w:rsidRPr="008C2372">
        <w:rPr>
          <w:rFonts w:ascii="Times New Roman" w:hAnsi="Times New Roman" w:cs="Times New Roman"/>
          <w:bCs/>
          <w:iCs/>
          <w:sz w:val="28"/>
          <w:szCs w:val="28"/>
          <w:lang w:val="uk-UA"/>
        </w:rPr>
        <w:t xml:space="preserve">Воронкова, </w:t>
      </w:r>
      <w:r w:rsidR="00843A04">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Беліченко,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Попов, </w:t>
      </w:r>
      <w:r w:rsidR="006B447A" w:rsidRPr="008C2372">
        <w:rPr>
          <w:rFonts w:ascii="Times New Roman" w:hAnsi="Times New Roman" w:cs="Times New Roman"/>
          <w:bCs/>
          <w:iCs/>
          <w:sz w:val="28"/>
          <w:szCs w:val="28"/>
          <w:lang w:val="uk-UA"/>
        </w:rPr>
        <w:t xml:space="preserve">С. </w:t>
      </w:r>
      <w:r w:rsidRPr="008C2372">
        <w:rPr>
          <w:rFonts w:ascii="Times New Roman" w:hAnsi="Times New Roman" w:cs="Times New Roman"/>
          <w:bCs/>
          <w:iCs/>
          <w:sz w:val="28"/>
          <w:szCs w:val="28"/>
          <w:lang w:val="uk-UA"/>
        </w:rPr>
        <w:t xml:space="preserve">Мочерний, </w:t>
      </w:r>
      <w:r w:rsidR="006B447A" w:rsidRPr="008C2372">
        <w:rPr>
          <w:rFonts w:ascii="Times New Roman" w:hAnsi="Times New Roman" w:cs="Times New Roman"/>
          <w:bCs/>
          <w:iCs/>
          <w:sz w:val="28"/>
          <w:szCs w:val="28"/>
          <w:lang w:val="uk-UA"/>
        </w:rPr>
        <w:t xml:space="preserve">М. </w:t>
      </w:r>
      <w:r w:rsidRPr="008C2372">
        <w:rPr>
          <w:rFonts w:ascii="Times New Roman" w:hAnsi="Times New Roman" w:cs="Times New Roman"/>
          <w:bCs/>
          <w:iCs/>
          <w:sz w:val="28"/>
          <w:szCs w:val="28"/>
          <w:lang w:val="uk-UA"/>
        </w:rPr>
        <w:t xml:space="preserve">Бутко, </w:t>
      </w:r>
      <w:r w:rsidR="006B447A" w:rsidRPr="008C2372">
        <w:rPr>
          <w:rFonts w:ascii="Times New Roman" w:hAnsi="Times New Roman" w:cs="Times New Roman"/>
          <w:bCs/>
          <w:iCs/>
          <w:sz w:val="28"/>
          <w:szCs w:val="28"/>
          <w:lang w:val="uk-UA"/>
        </w:rPr>
        <w:t xml:space="preserve">C. </w:t>
      </w:r>
      <w:r w:rsidRPr="008C2372">
        <w:rPr>
          <w:rFonts w:ascii="Times New Roman" w:hAnsi="Times New Roman" w:cs="Times New Roman"/>
          <w:bCs/>
          <w:iCs/>
          <w:sz w:val="28"/>
          <w:szCs w:val="28"/>
          <w:lang w:val="uk-UA"/>
        </w:rPr>
        <w:t>Матренко,</w:t>
      </w:r>
      <w:r w:rsidR="00EF2252">
        <w:rPr>
          <w:rFonts w:ascii="Times New Roman" w:hAnsi="Times New Roman" w:cs="Times New Roman"/>
          <w:bCs/>
          <w:iCs/>
          <w:sz w:val="28"/>
          <w:szCs w:val="28"/>
          <w:lang w:val="uk-UA"/>
        </w:rPr>
        <w:t xml:space="preserve"> </w:t>
      </w:r>
      <w:r w:rsidR="00B85E7E">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І. </w:t>
      </w:r>
      <w:r w:rsidRPr="008C2372">
        <w:rPr>
          <w:rFonts w:ascii="Times New Roman" w:hAnsi="Times New Roman" w:cs="Times New Roman"/>
          <w:bCs/>
          <w:iCs/>
          <w:sz w:val="28"/>
          <w:szCs w:val="28"/>
          <w:lang w:val="uk-UA"/>
        </w:rPr>
        <w:t xml:space="preserve">Дацюк, А. Чухно, </w:t>
      </w:r>
      <w:r w:rsidR="00F07D50">
        <w:rPr>
          <w:rFonts w:ascii="Times New Roman" w:hAnsi="Times New Roman" w:cs="Times New Roman"/>
          <w:bCs/>
          <w:iCs/>
          <w:sz w:val="28"/>
          <w:szCs w:val="28"/>
          <w:lang w:val="uk-UA"/>
        </w:rPr>
        <w:t>Т. </w:t>
      </w:r>
      <w:r w:rsidRPr="008C2372">
        <w:rPr>
          <w:rFonts w:ascii="Times New Roman" w:hAnsi="Times New Roman" w:cs="Times New Roman"/>
          <w:bCs/>
          <w:iCs/>
          <w:sz w:val="28"/>
          <w:szCs w:val="28"/>
          <w:lang w:val="uk-UA"/>
        </w:rPr>
        <w:t xml:space="preserve">Остапишин,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Коптюх, </w:t>
      </w:r>
      <w:r w:rsidR="006B447A"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Ткаченко, </w:t>
      </w:r>
      <w:r w:rsidR="006B447A" w:rsidRPr="008C2372">
        <w:rPr>
          <w:rFonts w:ascii="Times New Roman" w:hAnsi="Times New Roman" w:cs="Times New Roman"/>
          <w:bCs/>
          <w:iCs/>
          <w:sz w:val="28"/>
          <w:szCs w:val="28"/>
          <w:lang w:val="uk-UA"/>
        </w:rPr>
        <w:t xml:space="preserve">Ю. </w:t>
      </w:r>
      <w:r w:rsidRPr="008C2372">
        <w:rPr>
          <w:rFonts w:ascii="Times New Roman" w:hAnsi="Times New Roman" w:cs="Times New Roman"/>
          <w:bCs/>
          <w:iCs/>
          <w:sz w:val="28"/>
          <w:szCs w:val="28"/>
          <w:lang w:val="uk-UA"/>
        </w:rPr>
        <w:t xml:space="preserve">Калюжна, </w:t>
      </w:r>
      <w:r w:rsidR="000C7106">
        <w:rPr>
          <w:rFonts w:ascii="Times New Roman" w:hAnsi="Times New Roman" w:cs="Times New Roman"/>
          <w:bCs/>
          <w:iCs/>
          <w:sz w:val="28"/>
          <w:szCs w:val="28"/>
          <w:lang w:val="uk-UA"/>
        </w:rPr>
        <w:t xml:space="preserve">                      </w:t>
      </w:r>
      <w:r w:rsidR="00F02A90"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Маковоз, </w:t>
      </w:r>
      <w:r w:rsidR="00F02A90"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Авагімов, </w:t>
      </w:r>
      <w:r w:rsidR="00F02A90" w:rsidRPr="008C2372">
        <w:rPr>
          <w:rFonts w:ascii="Times New Roman" w:hAnsi="Times New Roman" w:cs="Times New Roman"/>
          <w:bCs/>
          <w:iCs/>
          <w:sz w:val="28"/>
          <w:szCs w:val="28"/>
          <w:lang w:val="uk-UA"/>
        </w:rPr>
        <w:t xml:space="preserve">Є. </w:t>
      </w:r>
      <w:r w:rsidRPr="008C2372">
        <w:rPr>
          <w:rFonts w:ascii="Times New Roman" w:hAnsi="Times New Roman" w:cs="Times New Roman"/>
          <w:bCs/>
          <w:iCs/>
          <w:sz w:val="28"/>
          <w:szCs w:val="28"/>
          <w:lang w:val="uk-UA"/>
        </w:rPr>
        <w:t>Файншмідт,</w:t>
      </w:r>
      <w:r w:rsidR="007B43B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Д. Кокрем</w:t>
      </w:r>
      <w:r w:rsidR="00A62BC3">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та інші.</w:t>
      </w:r>
    </w:p>
    <w:p w14:paraId="482D7E84" w14:textId="2CBE7795" w:rsidR="00D17065" w:rsidRPr="00B83701" w:rsidRDefault="00D17065" w:rsidP="00A90316">
      <w:pPr>
        <w:spacing w:after="0" w:line="240" w:lineRule="auto"/>
        <w:ind w:firstLine="709"/>
        <w:jc w:val="both"/>
        <w:rPr>
          <w:rFonts w:ascii="Times New Roman" w:hAnsi="Times New Roman" w:cs="Times New Roman"/>
          <w:bCs/>
          <w:iCs/>
          <w:sz w:val="28"/>
          <w:szCs w:val="28"/>
          <w:lang w:val="uk-UA"/>
        </w:rPr>
      </w:pPr>
      <w:r w:rsidRPr="008C2372">
        <w:rPr>
          <w:rFonts w:ascii="Times New Roman" w:hAnsi="Times New Roman" w:cs="Times New Roman"/>
          <w:bCs/>
          <w:iCs/>
          <w:sz w:val="28"/>
          <w:szCs w:val="28"/>
          <w:lang w:val="uk-UA"/>
        </w:rPr>
        <w:t xml:space="preserve">Серед вчених, що досліджували </w:t>
      </w:r>
      <w:r w:rsidR="006A00DB" w:rsidRPr="008C2372">
        <w:rPr>
          <w:rFonts w:ascii="Times New Roman" w:hAnsi="Times New Roman" w:cs="Times New Roman"/>
          <w:bCs/>
          <w:iCs/>
          <w:sz w:val="28"/>
          <w:szCs w:val="28"/>
          <w:lang w:val="uk-UA"/>
        </w:rPr>
        <w:t>напруженість</w:t>
      </w:r>
      <w:r w:rsidRPr="008C2372">
        <w:rPr>
          <w:rFonts w:ascii="Times New Roman" w:hAnsi="Times New Roman" w:cs="Times New Roman"/>
          <w:bCs/>
          <w:iCs/>
          <w:sz w:val="28"/>
          <w:szCs w:val="28"/>
          <w:lang w:val="uk-UA"/>
        </w:rPr>
        <w:t xml:space="preserve"> можна виділити</w:t>
      </w:r>
      <w:r w:rsidR="00696B23">
        <w:rPr>
          <w:rFonts w:ascii="Times New Roman" w:hAnsi="Times New Roman" w:cs="Times New Roman"/>
          <w:bCs/>
          <w:iCs/>
          <w:sz w:val="28"/>
          <w:szCs w:val="28"/>
          <w:lang w:val="uk-UA"/>
        </w:rPr>
        <w:t xml:space="preserve"> таких як</w:t>
      </w:r>
      <w:r w:rsidR="00825460">
        <w:rPr>
          <w:rFonts w:ascii="Times New Roman" w:hAnsi="Times New Roman" w:cs="Times New Roman"/>
          <w:bCs/>
          <w:iCs/>
          <w:sz w:val="28"/>
          <w:szCs w:val="28"/>
          <w:lang w:val="uk-UA"/>
        </w:rPr>
        <w:t xml:space="preserve"> </w:t>
      </w:r>
      <w:r w:rsidR="00F07D50">
        <w:rPr>
          <w:rFonts w:ascii="Times New Roman" w:hAnsi="Times New Roman" w:cs="Times New Roman"/>
          <w:bCs/>
          <w:iCs/>
          <w:sz w:val="28"/>
          <w:szCs w:val="28"/>
          <w:lang w:val="uk-UA"/>
        </w:rPr>
        <w:t>А. </w:t>
      </w:r>
      <w:r w:rsidRPr="008C2372">
        <w:rPr>
          <w:rFonts w:ascii="Times New Roman" w:hAnsi="Times New Roman" w:cs="Times New Roman"/>
          <w:bCs/>
          <w:iCs/>
          <w:sz w:val="28"/>
          <w:szCs w:val="28"/>
          <w:lang w:val="uk-UA"/>
        </w:rPr>
        <w:t>Амоша, О. Білорус, В. Геєць, Т. Гоббса, Е. Дюркгейма, Р. Мертона,</w:t>
      </w:r>
      <w:r w:rsidR="0082546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Р. Маркузе,</w:t>
      </w:r>
      <w:r w:rsidR="00825460">
        <w:rPr>
          <w:rFonts w:ascii="Times New Roman" w:hAnsi="Times New Roman" w:cs="Times New Roman"/>
          <w:bCs/>
          <w:iCs/>
          <w:sz w:val="28"/>
          <w:szCs w:val="28"/>
          <w:lang w:val="uk-UA"/>
        </w:rPr>
        <w:t xml:space="preserve"> </w:t>
      </w:r>
      <w:r w:rsidR="00924405">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Р. Дарендорфа, Л. Козера, Т. Парсонса, Д. Тернера, К. Райта, Дж. Олпорта, Т. Гарра, Р. Сельє, А. Мюррея, К. Анесхенсела та багатьох інших, проте, питання, пов’язані з методологією визначення впливу факторів соціальної</w:t>
      </w:r>
      <w:r w:rsidR="00A96B86" w:rsidRPr="008C2372">
        <w:rPr>
          <w:rFonts w:ascii="Times New Roman" w:hAnsi="Times New Roman" w:cs="Times New Roman"/>
          <w:bCs/>
          <w:iCs/>
          <w:sz w:val="28"/>
          <w:szCs w:val="28"/>
          <w:lang w:val="uk-UA"/>
        </w:rPr>
        <w:t xml:space="preserve"> та економічної </w:t>
      </w:r>
      <w:r w:rsidRPr="008C2372">
        <w:rPr>
          <w:rFonts w:ascii="Times New Roman" w:hAnsi="Times New Roman" w:cs="Times New Roman"/>
          <w:bCs/>
          <w:iCs/>
          <w:sz w:val="28"/>
          <w:szCs w:val="28"/>
          <w:lang w:val="uk-UA"/>
        </w:rPr>
        <w:t xml:space="preserve"> напруженості на показники ефективності діяльності </w:t>
      </w:r>
      <w:r w:rsidR="00A62BC3" w:rsidRPr="008C2372">
        <w:rPr>
          <w:rFonts w:ascii="Times New Roman" w:hAnsi="Times New Roman" w:cs="Times New Roman"/>
          <w:bCs/>
          <w:iCs/>
          <w:sz w:val="28"/>
          <w:szCs w:val="28"/>
          <w:lang w:val="uk-UA"/>
        </w:rPr>
        <w:t xml:space="preserve">регіону та </w:t>
      </w:r>
      <w:r w:rsidRPr="008C2372">
        <w:rPr>
          <w:rFonts w:ascii="Times New Roman" w:hAnsi="Times New Roman" w:cs="Times New Roman"/>
          <w:bCs/>
          <w:iCs/>
          <w:sz w:val="28"/>
          <w:szCs w:val="28"/>
          <w:lang w:val="uk-UA"/>
        </w:rPr>
        <w:t xml:space="preserve">країни </w:t>
      </w:r>
      <w:r w:rsidRPr="00B83701">
        <w:rPr>
          <w:rFonts w:ascii="Times New Roman" w:hAnsi="Times New Roman" w:cs="Times New Roman"/>
          <w:bCs/>
          <w:iCs/>
          <w:sz w:val="28"/>
          <w:szCs w:val="28"/>
          <w:lang w:val="uk-UA"/>
        </w:rPr>
        <w:t>розроблені не</w:t>
      </w:r>
      <w:r w:rsidR="004A5D0D" w:rsidRPr="00B83701">
        <w:rPr>
          <w:rFonts w:ascii="Times New Roman" w:hAnsi="Times New Roman" w:cs="Times New Roman"/>
          <w:bCs/>
          <w:iCs/>
          <w:sz w:val="28"/>
          <w:szCs w:val="28"/>
          <w:lang w:val="uk-UA"/>
        </w:rPr>
        <w:t xml:space="preserve"> повн</w:t>
      </w:r>
      <w:r w:rsidR="00393805">
        <w:rPr>
          <w:rFonts w:ascii="Times New Roman" w:hAnsi="Times New Roman" w:cs="Times New Roman"/>
          <w:bCs/>
          <w:iCs/>
          <w:sz w:val="28"/>
          <w:szCs w:val="28"/>
          <w:lang w:val="uk-UA"/>
        </w:rPr>
        <w:t>ою</w:t>
      </w:r>
      <w:r w:rsidR="004A5D0D" w:rsidRPr="00B83701">
        <w:rPr>
          <w:rFonts w:ascii="Times New Roman" w:hAnsi="Times New Roman" w:cs="Times New Roman"/>
          <w:bCs/>
          <w:iCs/>
          <w:sz w:val="28"/>
          <w:szCs w:val="28"/>
          <w:lang w:val="uk-UA"/>
        </w:rPr>
        <w:t xml:space="preserve"> мір</w:t>
      </w:r>
      <w:r w:rsidR="00393805">
        <w:rPr>
          <w:rFonts w:ascii="Times New Roman" w:hAnsi="Times New Roman" w:cs="Times New Roman"/>
          <w:bCs/>
          <w:iCs/>
          <w:sz w:val="28"/>
          <w:szCs w:val="28"/>
          <w:lang w:val="uk-UA"/>
        </w:rPr>
        <w:t>ою</w:t>
      </w:r>
      <w:r w:rsidRPr="00B83701">
        <w:rPr>
          <w:rFonts w:ascii="Times New Roman" w:hAnsi="Times New Roman" w:cs="Times New Roman"/>
          <w:bCs/>
          <w:iCs/>
          <w:sz w:val="28"/>
          <w:szCs w:val="28"/>
          <w:lang w:val="uk-UA"/>
        </w:rPr>
        <w:t>.</w:t>
      </w:r>
    </w:p>
    <w:p w14:paraId="10EED0D4" w14:textId="75EE0BA8" w:rsidR="00D17065" w:rsidRPr="00485284" w:rsidRDefault="00D17065" w:rsidP="00A90316">
      <w:pPr>
        <w:spacing w:after="0" w:line="240" w:lineRule="auto"/>
        <w:ind w:firstLine="709"/>
        <w:jc w:val="both"/>
        <w:rPr>
          <w:rFonts w:ascii="Times New Roman" w:hAnsi="Times New Roman" w:cs="Times New Roman"/>
          <w:bCs/>
          <w:iCs/>
          <w:sz w:val="28"/>
          <w:szCs w:val="28"/>
          <w:lang w:val="uk-UA"/>
        </w:rPr>
      </w:pPr>
      <w:bookmarkStart w:id="6" w:name="_Hlk111551839"/>
      <w:r w:rsidRPr="00B83701">
        <w:rPr>
          <w:rFonts w:ascii="Times New Roman" w:hAnsi="Times New Roman" w:cs="Times New Roman"/>
          <w:bCs/>
          <w:iCs/>
          <w:sz w:val="28"/>
          <w:szCs w:val="28"/>
          <w:lang w:val="uk-UA"/>
        </w:rPr>
        <w:t xml:space="preserve">Недостатньо висвітлена наукова розробка визначених питань актуалізує необхідність вирішення наукової проблематики, яка полягає у теоретичному обґрунтуванні та розробці методологічних основ наукового, організаційно-економічного та інформаційного забезпечення комплексу механізмів управління </w:t>
      </w:r>
      <w:r w:rsidR="00763274">
        <w:rPr>
          <w:rFonts w:ascii="Times New Roman" w:hAnsi="Times New Roman" w:cs="Times New Roman"/>
          <w:bCs/>
          <w:iCs/>
          <w:sz w:val="28"/>
          <w:szCs w:val="28"/>
          <w:lang w:val="uk-UA"/>
        </w:rPr>
        <w:t xml:space="preserve">в системах регіонального </w:t>
      </w:r>
      <w:r w:rsidR="00473533" w:rsidRPr="00B83701">
        <w:rPr>
          <w:rFonts w:ascii="Times New Roman" w:hAnsi="Times New Roman" w:cs="Times New Roman"/>
          <w:bCs/>
          <w:iCs/>
          <w:sz w:val="28"/>
          <w:szCs w:val="28"/>
          <w:lang w:val="uk-UA"/>
        </w:rPr>
        <w:t>розвитку в умовах зростання соціальної та економічної напруженості кризових ситуацій</w:t>
      </w:r>
      <w:r w:rsidRPr="00B83701">
        <w:rPr>
          <w:rFonts w:ascii="Times New Roman" w:hAnsi="Times New Roman" w:cs="Times New Roman"/>
          <w:bCs/>
          <w:iCs/>
          <w:sz w:val="28"/>
          <w:szCs w:val="28"/>
          <w:lang w:val="uk-UA"/>
        </w:rPr>
        <w:t xml:space="preserve">, </w:t>
      </w:r>
      <w:r w:rsidR="00D62B99" w:rsidRPr="00B83701">
        <w:rPr>
          <w:rFonts w:ascii="Times New Roman" w:hAnsi="Times New Roman" w:cs="Times New Roman"/>
          <w:bCs/>
          <w:iCs/>
          <w:sz w:val="28"/>
          <w:szCs w:val="28"/>
          <w:lang w:val="uk-UA"/>
        </w:rPr>
        <w:t>що</w:t>
      </w:r>
      <w:r w:rsidR="00374A03" w:rsidRPr="00B83701">
        <w:rPr>
          <w:rFonts w:ascii="Times New Roman" w:hAnsi="Times New Roman" w:cs="Times New Roman"/>
          <w:bCs/>
          <w:iCs/>
          <w:sz w:val="28"/>
          <w:szCs w:val="28"/>
          <w:lang w:val="uk-UA"/>
        </w:rPr>
        <w:t xml:space="preserve"> </w:t>
      </w:r>
      <w:r w:rsidRPr="00B83701">
        <w:rPr>
          <w:rFonts w:ascii="Times New Roman" w:hAnsi="Times New Roman" w:cs="Times New Roman"/>
          <w:bCs/>
          <w:iCs/>
          <w:sz w:val="28"/>
          <w:szCs w:val="28"/>
          <w:lang w:val="uk-UA"/>
        </w:rPr>
        <w:t>да</w:t>
      </w:r>
      <w:r w:rsidR="00374A03" w:rsidRPr="00B83701">
        <w:rPr>
          <w:rFonts w:ascii="Times New Roman" w:hAnsi="Times New Roman" w:cs="Times New Roman"/>
          <w:bCs/>
          <w:iCs/>
          <w:sz w:val="28"/>
          <w:szCs w:val="28"/>
          <w:lang w:val="uk-UA"/>
        </w:rPr>
        <w:t>л</w:t>
      </w:r>
      <w:r w:rsidR="00BA730C" w:rsidRPr="00B83701">
        <w:rPr>
          <w:rFonts w:ascii="Times New Roman" w:hAnsi="Times New Roman" w:cs="Times New Roman"/>
          <w:bCs/>
          <w:iCs/>
          <w:sz w:val="28"/>
          <w:szCs w:val="28"/>
          <w:lang w:val="uk-UA"/>
        </w:rPr>
        <w:t>а</w:t>
      </w:r>
      <w:r w:rsidRPr="00B83701">
        <w:rPr>
          <w:rFonts w:ascii="Times New Roman" w:hAnsi="Times New Roman" w:cs="Times New Roman"/>
          <w:bCs/>
          <w:iCs/>
          <w:sz w:val="28"/>
          <w:szCs w:val="28"/>
          <w:lang w:val="uk-UA"/>
        </w:rPr>
        <w:t xml:space="preserve"> змогу обґрунтувати актуальність обраної теми, визначити мету, завдання й напрями</w:t>
      </w:r>
      <w:bookmarkEnd w:id="6"/>
      <w:r w:rsidRPr="00B83701">
        <w:rPr>
          <w:rFonts w:ascii="Times New Roman" w:hAnsi="Times New Roman" w:cs="Times New Roman"/>
          <w:bCs/>
          <w:iCs/>
          <w:sz w:val="28"/>
          <w:szCs w:val="28"/>
          <w:lang w:val="uk-UA"/>
        </w:rPr>
        <w:t>.</w:t>
      </w:r>
    </w:p>
    <w:p w14:paraId="34CE075E" w14:textId="6EC73C44" w:rsidR="00D17065" w:rsidRPr="00924405" w:rsidRDefault="00D17065" w:rsidP="00A90316">
      <w:pPr>
        <w:spacing w:after="0" w:line="240" w:lineRule="auto"/>
        <w:ind w:firstLine="709"/>
        <w:jc w:val="both"/>
        <w:rPr>
          <w:rFonts w:ascii="Times New Roman" w:hAnsi="Times New Roman" w:cs="Times New Roman"/>
          <w:sz w:val="28"/>
          <w:szCs w:val="28"/>
          <w:lang w:val="uk-UA"/>
        </w:rPr>
      </w:pPr>
      <w:r w:rsidRPr="004461B3">
        <w:rPr>
          <w:rFonts w:ascii="Times New Roman" w:hAnsi="Times New Roman" w:cs="Times New Roman"/>
          <w:b/>
          <w:iCs/>
          <w:sz w:val="28"/>
          <w:szCs w:val="28"/>
          <w:lang w:val="uk-UA"/>
        </w:rPr>
        <w:t>Зв’язок роботи з науковими програмами, планами, темами</w:t>
      </w:r>
      <w:r>
        <w:rPr>
          <w:rFonts w:ascii="Times New Roman" w:hAnsi="Times New Roman" w:cs="Times New Roman"/>
          <w:bCs/>
          <w:iCs/>
          <w:sz w:val="28"/>
          <w:szCs w:val="28"/>
          <w:lang w:val="uk-UA"/>
        </w:rPr>
        <w:t xml:space="preserve">. </w:t>
      </w:r>
      <w:r w:rsidRPr="001108F3">
        <w:rPr>
          <w:rFonts w:ascii="Times New Roman" w:hAnsi="Times New Roman" w:cs="Times New Roman"/>
          <w:sz w:val="28"/>
          <w:szCs w:val="28"/>
          <w:lang w:val="uk-UA"/>
        </w:rPr>
        <w:t xml:space="preserve">Зміст і напрямок досліджень, що виконані в дисертаційній роботі, спрямовані на вирішення завдань, </w:t>
      </w:r>
      <w:r w:rsidRPr="00B26FC6">
        <w:rPr>
          <w:rFonts w:ascii="Times New Roman" w:hAnsi="Times New Roman" w:cs="Times New Roman"/>
          <w:sz w:val="28"/>
          <w:szCs w:val="28"/>
          <w:lang w:val="uk-UA"/>
        </w:rPr>
        <w:t xml:space="preserve">поставлених Указом Президента України В. Зеленського </w:t>
      </w:r>
      <w:r w:rsidR="005707CD" w:rsidRPr="00B26FC6">
        <w:rPr>
          <w:rFonts w:ascii="Times New Roman" w:hAnsi="Times New Roman" w:cs="Times New Roman"/>
          <w:sz w:val="28"/>
          <w:szCs w:val="28"/>
          <w:lang w:val="uk-UA"/>
        </w:rPr>
        <w:t>«Про рішення Ради національної безпеки і оборони України від 30 гр</w:t>
      </w:r>
      <w:r w:rsidR="003C1186">
        <w:rPr>
          <w:rFonts w:ascii="Times New Roman" w:hAnsi="Times New Roman" w:cs="Times New Roman"/>
          <w:sz w:val="28"/>
          <w:szCs w:val="28"/>
          <w:lang w:val="uk-UA"/>
        </w:rPr>
        <w:t>удня 2021 </w:t>
      </w:r>
      <w:r w:rsidR="005707CD" w:rsidRPr="00B26FC6">
        <w:rPr>
          <w:rFonts w:ascii="Times New Roman" w:hAnsi="Times New Roman" w:cs="Times New Roman"/>
          <w:sz w:val="28"/>
          <w:szCs w:val="28"/>
          <w:lang w:val="uk-UA"/>
        </w:rPr>
        <w:t>року «Про Стратегію забезпечення де</w:t>
      </w:r>
      <w:r w:rsidR="003C1186">
        <w:rPr>
          <w:rFonts w:ascii="Times New Roman" w:hAnsi="Times New Roman" w:cs="Times New Roman"/>
          <w:sz w:val="28"/>
          <w:szCs w:val="28"/>
          <w:lang w:val="uk-UA"/>
        </w:rPr>
        <w:t>ржавної безпеки» від 16.02.2022 </w:t>
      </w:r>
      <w:r w:rsidR="005707CD" w:rsidRPr="00B26FC6">
        <w:rPr>
          <w:rFonts w:ascii="Times New Roman" w:hAnsi="Times New Roman" w:cs="Times New Roman"/>
          <w:sz w:val="28"/>
          <w:szCs w:val="28"/>
          <w:lang w:val="uk-UA"/>
        </w:rPr>
        <w:t>року</w:t>
      </w:r>
      <w:r w:rsidR="00825460">
        <w:rPr>
          <w:rFonts w:ascii="Times New Roman" w:hAnsi="Times New Roman" w:cs="Times New Roman"/>
          <w:sz w:val="28"/>
          <w:szCs w:val="28"/>
          <w:lang w:val="uk-UA"/>
        </w:rPr>
        <w:t xml:space="preserve"> </w:t>
      </w:r>
      <w:r w:rsidR="005707CD" w:rsidRPr="00B26FC6">
        <w:rPr>
          <w:rFonts w:ascii="Times New Roman" w:hAnsi="Times New Roman" w:cs="Times New Roman"/>
          <w:sz w:val="28"/>
          <w:szCs w:val="28"/>
          <w:lang w:val="uk-UA"/>
        </w:rPr>
        <w:t xml:space="preserve">№ 56/2022; </w:t>
      </w:r>
      <w:r w:rsidRPr="00B26FC6">
        <w:rPr>
          <w:rFonts w:ascii="Times New Roman" w:hAnsi="Times New Roman" w:cs="Times New Roman"/>
          <w:sz w:val="28"/>
          <w:szCs w:val="28"/>
          <w:lang w:val="uk-UA"/>
        </w:rPr>
        <w:t>Угодою</w:t>
      </w:r>
      <w:r w:rsidRPr="001108F3">
        <w:rPr>
          <w:rFonts w:ascii="Times New Roman" w:hAnsi="Times New Roman" w:cs="Times New Roman"/>
          <w:sz w:val="28"/>
          <w:szCs w:val="28"/>
          <w:lang w:val="uk-UA"/>
        </w:rPr>
        <w:t xml:space="preserve"> про асоціацію між Україною та ЄС, ратифікованою З</w:t>
      </w:r>
      <w:r w:rsidR="00763274">
        <w:rPr>
          <w:rFonts w:ascii="Times New Roman" w:hAnsi="Times New Roman" w:cs="Times New Roman"/>
          <w:sz w:val="28"/>
          <w:szCs w:val="28"/>
          <w:lang w:val="uk-UA"/>
        </w:rPr>
        <w:t xml:space="preserve">аконом </w:t>
      </w:r>
      <w:r w:rsidR="00763274" w:rsidRPr="00924405">
        <w:rPr>
          <w:rFonts w:ascii="Times New Roman" w:hAnsi="Times New Roman" w:cs="Times New Roman"/>
          <w:sz w:val="28"/>
          <w:szCs w:val="28"/>
          <w:lang w:val="uk-UA"/>
        </w:rPr>
        <w:t xml:space="preserve">України від 16.09.2014 року </w:t>
      </w:r>
      <w:r w:rsidRPr="00924405">
        <w:rPr>
          <w:rFonts w:ascii="Times New Roman" w:hAnsi="Times New Roman" w:cs="Times New Roman"/>
          <w:sz w:val="28"/>
          <w:szCs w:val="28"/>
          <w:lang w:val="uk-UA"/>
        </w:rPr>
        <w:t>№ 1678-</w:t>
      </w:r>
      <w:r w:rsidRPr="00924405">
        <w:rPr>
          <w:rFonts w:ascii="Times New Roman" w:hAnsi="Times New Roman" w:cs="Times New Roman"/>
          <w:sz w:val="28"/>
          <w:szCs w:val="28"/>
        </w:rPr>
        <w:t>VII</w:t>
      </w:r>
      <w:r w:rsidRPr="00924405">
        <w:rPr>
          <w:rFonts w:ascii="Times New Roman" w:hAnsi="Times New Roman" w:cs="Times New Roman"/>
          <w:sz w:val="28"/>
          <w:szCs w:val="28"/>
          <w:lang w:val="uk-UA"/>
        </w:rPr>
        <w:t>; Стратегією сталого розвитку «Україна – 2030»</w:t>
      </w:r>
      <w:r w:rsidR="005707CD" w:rsidRPr="00924405">
        <w:rPr>
          <w:rFonts w:ascii="Times New Roman" w:hAnsi="Times New Roman" w:cs="Times New Roman"/>
          <w:sz w:val="28"/>
          <w:szCs w:val="28"/>
          <w:lang w:val="uk-UA"/>
        </w:rPr>
        <w:t xml:space="preserve">; </w:t>
      </w:r>
      <w:r w:rsidR="005707CD" w:rsidRPr="00924405">
        <w:rPr>
          <w:rFonts w:ascii="Times New Roman" w:hAnsi="Times New Roman" w:cs="Times New Roman"/>
          <w:sz w:val="28"/>
          <w:szCs w:val="28"/>
        </w:rPr>
        <w:t>Державн</w:t>
      </w:r>
      <w:r w:rsidR="005707CD" w:rsidRPr="00924405">
        <w:rPr>
          <w:rFonts w:ascii="Times New Roman" w:hAnsi="Times New Roman" w:cs="Times New Roman"/>
          <w:sz w:val="28"/>
          <w:szCs w:val="28"/>
          <w:lang w:val="uk-UA"/>
        </w:rPr>
        <w:t>ою</w:t>
      </w:r>
      <w:r w:rsidR="005707CD" w:rsidRPr="00924405">
        <w:rPr>
          <w:rFonts w:ascii="Times New Roman" w:hAnsi="Times New Roman" w:cs="Times New Roman"/>
          <w:sz w:val="28"/>
          <w:szCs w:val="28"/>
        </w:rPr>
        <w:t xml:space="preserve"> стратегі</w:t>
      </w:r>
      <w:r w:rsidR="005707CD" w:rsidRPr="00924405">
        <w:rPr>
          <w:rFonts w:ascii="Times New Roman" w:hAnsi="Times New Roman" w:cs="Times New Roman"/>
          <w:sz w:val="28"/>
          <w:szCs w:val="28"/>
          <w:lang w:val="uk-UA"/>
        </w:rPr>
        <w:t>єю</w:t>
      </w:r>
      <w:r w:rsidR="005707CD" w:rsidRPr="00924405">
        <w:rPr>
          <w:rFonts w:ascii="Times New Roman" w:hAnsi="Times New Roman" w:cs="Times New Roman"/>
          <w:sz w:val="28"/>
          <w:szCs w:val="28"/>
        </w:rPr>
        <w:t xml:space="preserve"> </w:t>
      </w:r>
      <w:r w:rsidR="00763274" w:rsidRPr="00924405">
        <w:rPr>
          <w:rFonts w:ascii="Times New Roman" w:hAnsi="Times New Roman" w:cs="Times New Roman"/>
          <w:sz w:val="28"/>
          <w:szCs w:val="28"/>
        </w:rPr>
        <w:t>регіонального розвитку на 2021-</w:t>
      </w:r>
      <w:r w:rsidR="003C1186" w:rsidRPr="00924405">
        <w:rPr>
          <w:rFonts w:ascii="Times New Roman" w:hAnsi="Times New Roman" w:cs="Times New Roman"/>
          <w:sz w:val="28"/>
          <w:szCs w:val="28"/>
        </w:rPr>
        <w:t>2027</w:t>
      </w:r>
      <w:r w:rsidR="003C1186" w:rsidRPr="00924405">
        <w:rPr>
          <w:rFonts w:ascii="Times New Roman" w:hAnsi="Times New Roman" w:cs="Times New Roman"/>
          <w:sz w:val="28"/>
          <w:szCs w:val="28"/>
          <w:lang w:val="uk-UA"/>
        </w:rPr>
        <w:t> </w:t>
      </w:r>
      <w:r w:rsidR="005707CD" w:rsidRPr="00924405">
        <w:rPr>
          <w:rFonts w:ascii="Times New Roman" w:hAnsi="Times New Roman" w:cs="Times New Roman"/>
          <w:sz w:val="28"/>
          <w:szCs w:val="28"/>
        </w:rPr>
        <w:t>роки</w:t>
      </w:r>
      <w:r w:rsidR="00B26FC6" w:rsidRPr="00924405">
        <w:rPr>
          <w:rFonts w:ascii="Times New Roman" w:hAnsi="Times New Roman" w:cs="Times New Roman"/>
          <w:sz w:val="28"/>
          <w:szCs w:val="28"/>
          <w:lang w:val="uk-UA"/>
        </w:rPr>
        <w:t>.</w:t>
      </w:r>
    </w:p>
    <w:p w14:paraId="04C7153F" w14:textId="21FE4AD9" w:rsidR="00BA61B6" w:rsidRPr="00EF728F" w:rsidRDefault="00D17065" w:rsidP="00A90316">
      <w:pPr>
        <w:tabs>
          <w:tab w:val="left" w:pos="9639"/>
        </w:tabs>
        <w:spacing w:after="0" w:line="240" w:lineRule="auto"/>
        <w:ind w:firstLine="709"/>
        <w:jc w:val="both"/>
        <w:rPr>
          <w:rFonts w:ascii="Times New Roman" w:eastAsia="Times New Roman" w:hAnsi="Times New Roman" w:cs="Times New Roman"/>
          <w:sz w:val="28"/>
          <w:szCs w:val="28"/>
          <w:lang w:val="uk-UA" w:eastAsia="uk-UA"/>
        </w:rPr>
      </w:pPr>
      <w:r w:rsidRPr="00924405">
        <w:rPr>
          <w:rFonts w:ascii="Times New Roman" w:hAnsi="Times New Roman" w:cs="Times New Roman"/>
          <w:bCs/>
          <w:iCs/>
          <w:sz w:val="28"/>
          <w:szCs w:val="28"/>
          <w:lang w:val="uk-UA"/>
        </w:rPr>
        <w:t>Дисертаційна робота є ініціативною й одночасно складовою частиною</w:t>
      </w:r>
      <w:r w:rsidRPr="006A5741">
        <w:rPr>
          <w:rFonts w:ascii="Times New Roman" w:hAnsi="Times New Roman" w:cs="Times New Roman"/>
          <w:bCs/>
          <w:iCs/>
          <w:sz w:val="28"/>
          <w:szCs w:val="28"/>
          <w:lang w:val="uk-UA"/>
        </w:rPr>
        <w:t xml:space="preserve"> науково-дослідних робіт Харківського національного університету міського господарства імені О.М. Бекетова</w:t>
      </w:r>
      <w:r>
        <w:rPr>
          <w:rFonts w:ascii="Times New Roman" w:hAnsi="Times New Roman" w:cs="Times New Roman"/>
          <w:bCs/>
          <w:iCs/>
          <w:sz w:val="28"/>
          <w:szCs w:val="28"/>
          <w:lang w:val="uk-UA"/>
        </w:rPr>
        <w:t xml:space="preserve">, результати якої </w:t>
      </w:r>
      <w:r w:rsidRPr="006A5741">
        <w:rPr>
          <w:rFonts w:ascii="Times New Roman" w:eastAsia="Times New Roman" w:hAnsi="Times New Roman" w:cs="Times New Roman"/>
          <w:sz w:val="28"/>
          <w:szCs w:val="28"/>
          <w:lang w:val="uk-UA" w:eastAsia="uk-UA"/>
        </w:rPr>
        <w:t xml:space="preserve">були використані при розробці </w:t>
      </w:r>
      <w:r w:rsidR="00EF728F" w:rsidRPr="00EF728F">
        <w:rPr>
          <w:rFonts w:ascii="Times New Roman" w:eastAsia="Times New Roman" w:hAnsi="Times New Roman" w:cs="Times New Roman"/>
          <w:b/>
          <w:bCs/>
          <w:i/>
          <w:iCs/>
          <w:sz w:val="28"/>
          <w:szCs w:val="28"/>
          <w:lang w:val="uk-UA" w:eastAsia="uk-UA"/>
        </w:rPr>
        <w:t>державних бюджетних тематик:</w:t>
      </w:r>
      <w:r w:rsidR="00BA61B6" w:rsidRPr="00BA61B6">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i/>
          <w:iCs/>
          <w:sz w:val="28"/>
          <w:szCs w:val="28"/>
          <w:lang w:val="uk-UA" w:eastAsia="uk-UA"/>
        </w:rPr>
        <w:t>«Методологічні аспекти інноваційного розвитку економіки держави»</w:t>
      </w:r>
      <w:r w:rsidR="00BA61B6" w:rsidRPr="00BA61B6">
        <w:rPr>
          <w:rFonts w:ascii="Times New Roman" w:eastAsia="Times New Roman" w:hAnsi="Times New Roman" w:cs="Times New Roman"/>
          <w:color w:val="000000"/>
          <w:sz w:val="28"/>
          <w:szCs w:val="28"/>
          <w:lang w:val="uk-UA" w:eastAsia="uk-UA"/>
        </w:rPr>
        <w:t xml:space="preserve"> (№</w:t>
      </w:r>
      <w:r w:rsidR="00BA61B6" w:rsidRPr="00BA61B6">
        <w:rPr>
          <w:rFonts w:ascii="Times New Roman" w:eastAsia="Times New Roman" w:hAnsi="Times New Roman" w:cs="Times New Roman"/>
          <w:sz w:val="28"/>
          <w:szCs w:val="28"/>
          <w:lang w:val="uk-UA" w:eastAsia="uk-UA"/>
        </w:rPr>
        <w:t xml:space="preserve"> </w:t>
      </w:r>
      <w:bookmarkStart w:id="7" w:name="_Hlk74313610"/>
      <w:r w:rsidR="00BA61B6" w:rsidRPr="00BA61B6">
        <w:rPr>
          <w:rFonts w:ascii="Times New Roman" w:eastAsia="Times New Roman" w:hAnsi="Times New Roman" w:cs="Times New Roman"/>
          <w:sz w:val="28"/>
          <w:szCs w:val="28"/>
          <w:lang w:val="uk-UA" w:eastAsia="uk-UA"/>
        </w:rPr>
        <w:t>0119U001188</w:t>
      </w:r>
      <w:bookmarkEnd w:id="7"/>
      <w:r w:rsidR="00BA61B6" w:rsidRPr="00BA61B6">
        <w:rPr>
          <w:rFonts w:ascii="Times New Roman" w:eastAsia="Times New Roman" w:hAnsi="Times New Roman" w:cs="Times New Roman"/>
          <w:sz w:val="28"/>
          <w:szCs w:val="28"/>
          <w:lang w:val="uk-UA" w:eastAsia="uk-UA"/>
        </w:rPr>
        <w:t xml:space="preserve">): Етап 1. </w:t>
      </w:r>
      <w:r w:rsidR="00BA61B6" w:rsidRPr="00BA61B6">
        <w:rPr>
          <w:rFonts w:ascii="Times New Roman" w:eastAsia="Times New Roman" w:hAnsi="Times New Roman" w:cs="Times New Roman"/>
          <w:color w:val="000000"/>
          <w:sz w:val="28"/>
          <w:szCs w:val="28"/>
          <w:lang w:val="uk-UA" w:eastAsia="uk-UA"/>
        </w:rPr>
        <w:t>Дослідження процесу формування та перспектив розвитку інноваційного потенціал</w:t>
      </w:r>
      <w:r w:rsidR="00763274">
        <w:rPr>
          <w:rFonts w:ascii="Times New Roman" w:eastAsia="Times New Roman" w:hAnsi="Times New Roman" w:cs="Times New Roman"/>
          <w:color w:val="000000"/>
          <w:sz w:val="28"/>
          <w:szCs w:val="28"/>
          <w:lang w:val="uk-UA" w:eastAsia="uk-UA"/>
        </w:rPr>
        <w:t>у галузей України (2019 </w:t>
      </w:r>
      <w:r w:rsidR="00BA61B6" w:rsidRPr="00BA61B6">
        <w:rPr>
          <w:rFonts w:ascii="Times New Roman" w:eastAsia="Times New Roman" w:hAnsi="Times New Roman" w:cs="Times New Roman"/>
          <w:color w:val="000000"/>
          <w:sz w:val="28"/>
          <w:szCs w:val="28"/>
          <w:lang w:val="uk-UA" w:eastAsia="uk-UA"/>
        </w:rPr>
        <w:t>р.)</w:t>
      </w:r>
      <w:r w:rsidR="00BA61B6" w:rsidRPr="00BA61B6">
        <w:rPr>
          <w:rFonts w:ascii="Times New Roman" w:eastAsia="Times New Roman" w:hAnsi="Times New Roman" w:cs="Times New Roman"/>
          <w:sz w:val="28"/>
          <w:szCs w:val="28"/>
          <w:lang w:val="uk-UA" w:eastAsia="uk-UA"/>
        </w:rPr>
        <w:t xml:space="preserve">, де автором обґрунтовано методи оцінки складових економічного потенціалу за видами економічної діяльності суб’єктів господарювання у </w:t>
      </w:r>
      <w:r w:rsidR="00763274">
        <w:rPr>
          <w:rFonts w:ascii="Times New Roman" w:eastAsia="Times New Roman" w:hAnsi="Times New Roman" w:cs="Times New Roman"/>
          <w:sz w:val="28"/>
          <w:szCs w:val="28"/>
          <w:lang w:val="uk-UA" w:eastAsia="uk-UA"/>
        </w:rPr>
        <w:t xml:space="preserve">регіональних системах; Етап 2. </w:t>
      </w:r>
      <w:r w:rsidR="00BA61B6" w:rsidRPr="00BA61B6">
        <w:rPr>
          <w:rFonts w:ascii="Times New Roman" w:eastAsia="Times New Roman" w:hAnsi="Times New Roman" w:cs="Times New Roman"/>
          <w:sz w:val="28"/>
          <w:szCs w:val="28"/>
          <w:lang w:val="uk-UA" w:eastAsia="uk-UA"/>
        </w:rPr>
        <w:t>Аналітико-інформаційне забезпечення інноваційного розвитку екон</w:t>
      </w:r>
      <w:r w:rsidR="00763274">
        <w:rPr>
          <w:rFonts w:ascii="Times New Roman" w:eastAsia="Times New Roman" w:hAnsi="Times New Roman" w:cs="Times New Roman"/>
          <w:sz w:val="28"/>
          <w:szCs w:val="28"/>
          <w:lang w:val="uk-UA" w:eastAsia="uk-UA"/>
        </w:rPr>
        <w:t>оміки України (2020 </w:t>
      </w:r>
      <w:r w:rsidR="00BA61B6" w:rsidRPr="00BA61B6">
        <w:rPr>
          <w:rFonts w:ascii="Times New Roman" w:eastAsia="Times New Roman" w:hAnsi="Times New Roman" w:cs="Times New Roman"/>
          <w:sz w:val="28"/>
          <w:szCs w:val="28"/>
          <w:lang w:val="uk-UA" w:eastAsia="uk-UA"/>
        </w:rPr>
        <w:t xml:space="preserve">р.), де автором розроблена інтегральна оцінка економічного потенціалу за видами економічної діяльності суб’єктів господарювання на регіональному та державному рівнях; </w:t>
      </w:r>
      <w:r w:rsidR="00BA61B6" w:rsidRPr="00BA61B6">
        <w:rPr>
          <w:rFonts w:ascii="Times New Roman" w:eastAsia="Times New Roman" w:hAnsi="Times New Roman" w:cs="Times New Roman"/>
          <w:bCs/>
          <w:sz w:val="28"/>
          <w:szCs w:val="28"/>
          <w:lang w:val="uk-UA" w:eastAsia="uk-UA"/>
        </w:rPr>
        <w:t xml:space="preserve">Етап 3. </w:t>
      </w:r>
      <w:r w:rsidR="00BA61B6" w:rsidRPr="00BA61B6">
        <w:rPr>
          <w:rFonts w:ascii="Times New Roman" w:eastAsia="Times New Roman" w:hAnsi="Times New Roman" w:cs="Times New Roman"/>
          <w:sz w:val="28"/>
          <w:szCs w:val="28"/>
          <w:lang w:val="uk-UA"/>
        </w:rPr>
        <w:t>Розробка організаційно-економічного механізму державної підтримки розвитку інновацій та наукових досліджень пріор</w:t>
      </w:r>
      <w:r w:rsidR="00763274">
        <w:rPr>
          <w:rFonts w:ascii="Times New Roman" w:eastAsia="Times New Roman" w:hAnsi="Times New Roman" w:cs="Times New Roman"/>
          <w:sz w:val="28"/>
          <w:szCs w:val="28"/>
          <w:lang w:val="uk-UA"/>
        </w:rPr>
        <w:t>итетних галузей економіки (2021 </w:t>
      </w:r>
      <w:r w:rsidR="00BA61B6" w:rsidRPr="00BA61B6">
        <w:rPr>
          <w:rFonts w:ascii="Times New Roman" w:eastAsia="Times New Roman" w:hAnsi="Times New Roman" w:cs="Times New Roman"/>
          <w:sz w:val="28"/>
          <w:szCs w:val="28"/>
          <w:lang w:val="uk-UA"/>
        </w:rPr>
        <w:t xml:space="preserve">р.), де автором </w:t>
      </w:r>
      <w:bookmarkStart w:id="8" w:name="_Hlk444400"/>
      <w:r w:rsidR="00BA61B6" w:rsidRPr="00BA61B6">
        <w:rPr>
          <w:rFonts w:ascii="Times New Roman" w:eastAsia="Times New Roman" w:hAnsi="Times New Roman" w:cs="Times New Roman"/>
          <w:sz w:val="28"/>
          <w:szCs w:val="28"/>
          <w:lang w:val="uk-UA"/>
        </w:rPr>
        <w:t>розроблена дорожня мапа інноваційного розвитку галузей національної економіки</w:t>
      </w:r>
      <w:r w:rsidR="00EF728F">
        <w:rPr>
          <w:rFonts w:ascii="Times New Roman" w:eastAsia="Times New Roman" w:hAnsi="Times New Roman" w:cs="Times New Roman"/>
          <w:sz w:val="28"/>
          <w:szCs w:val="28"/>
          <w:lang w:val="uk-UA"/>
        </w:rPr>
        <w:t>;</w:t>
      </w:r>
      <w:r w:rsidR="00BA61B6" w:rsidRPr="00BA61B6">
        <w:rPr>
          <w:rFonts w:ascii="Times New Roman" w:eastAsia="Times New Roman" w:hAnsi="Times New Roman" w:cs="Times New Roman"/>
          <w:sz w:val="28"/>
          <w:szCs w:val="28"/>
          <w:lang w:val="uk-UA"/>
        </w:rPr>
        <w:t xml:space="preserve"> </w:t>
      </w:r>
      <w:r w:rsidR="00BA61B6" w:rsidRPr="00BA61B6">
        <w:rPr>
          <w:rFonts w:ascii="Times New Roman" w:eastAsia="Times New Roman" w:hAnsi="Times New Roman" w:cs="Times New Roman"/>
          <w:i/>
          <w:iCs/>
          <w:sz w:val="28"/>
          <w:szCs w:val="28"/>
          <w:lang w:val="uk-UA" w:eastAsia="uk-UA"/>
        </w:rPr>
        <w:t>«Формування організаційно-економічного механізму управління бюджетуванням об’єднаних територіальних громад в умовах децентралізації»</w:t>
      </w:r>
      <w:bookmarkEnd w:id="8"/>
      <w:r w:rsidR="00BA61B6" w:rsidRPr="00BA61B6">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color w:val="000000"/>
          <w:sz w:val="28"/>
          <w:szCs w:val="28"/>
          <w:lang w:val="uk-UA" w:eastAsia="uk-UA"/>
        </w:rPr>
        <w:t>№ 0119</w:t>
      </w:r>
      <w:r w:rsidR="00BA61B6" w:rsidRPr="00BA61B6">
        <w:rPr>
          <w:rFonts w:ascii="Times New Roman" w:eastAsia="Times New Roman" w:hAnsi="Times New Roman" w:cs="Times New Roman"/>
          <w:color w:val="000000"/>
          <w:sz w:val="28"/>
          <w:szCs w:val="28"/>
          <w:lang w:val="en-GB" w:eastAsia="uk-UA"/>
        </w:rPr>
        <w:t>U</w:t>
      </w:r>
      <w:r w:rsidR="00BA61B6" w:rsidRPr="00BA61B6">
        <w:rPr>
          <w:rFonts w:ascii="Times New Roman" w:eastAsia="Times New Roman" w:hAnsi="Times New Roman" w:cs="Times New Roman"/>
          <w:color w:val="000000"/>
          <w:sz w:val="28"/>
          <w:szCs w:val="28"/>
          <w:lang w:val="uk-UA" w:eastAsia="uk-UA"/>
        </w:rPr>
        <w:t>001073</w:t>
      </w:r>
      <w:r w:rsidR="00BA61B6" w:rsidRPr="00BA61B6">
        <w:rPr>
          <w:rFonts w:ascii="Times New Roman" w:eastAsia="Times New Roman" w:hAnsi="Times New Roman" w:cs="Times New Roman"/>
          <w:bCs/>
          <w:sz w:val="28"/>
          <w:szCs w:val="28"/>
          <w:lang w:val="uk-UA" w:eastAsia="ru-RU"/>
        </w:rPr>
        <w:t xml:space="preserve">): </w:t>
      </w:r>
      <w:r w:rsidR="00763274">
        <w:rPr>
          <w:rFonts w:ascii="Times New Roman" w:eastAsia="Times New Roman" w:hAnsi="Times New Roman" w:cs="Times New Roman"/>
          <w:bCs/>
          <w:sz w:val="28"/>
          <w:szCs w:val="28"/>
          <w:lang w:val="uk-UA" w:eastAsia="ru-RU"/>
        </w:rPr>
        <w:t xml:space="preserve">Етап 1. </w:t>
      </w:r>
      <w:r w:rsidR="00BA61B6" w:rsidRPr="00BA61B6">
        <w:rPr>
          <w:rFonts w:ascii="Times New Roman" w:eastAsia="Times New Roman" w:hAnsi="Times New Roman" w:cs="Times New Roman"/>
          <w:bCs/>
          <w:sz w:val="28"/>
          <w:szCs w:val="28"/>
          <w:lang w:val="uk-UA" w:eastAsia="ru-RU"/>
        </w:rPr>
        <w:t>Розробка та узагальнення наукових положень про</w:t>
      </w:r>
      <w:r w:rsidR="00B13005">
        <w:rPr>
          <w:rFonts w:ascii="Times New Roman" w:eastAsia="Times New Roman" w:hAnsi="Times New Roman" w:cs="Times New Roman"/>
          <w:bCs/>
          <w:sz w:val="28"/>
          <w:szCs w:val="28"/>
          <w:lang w:val="uk-UA" w:eastAsia="ru-RU"/>
        </w:rPr>
        <w:t>є</w:t>
      </w:r>
      <w:r w:rsidR="00763274">
        <w:rPr>
          <w:rFonts w:ascii="Times New Roman" w:eastAsia="Times New Roman" w:hAnsi="Times New Roman" w:cs="Times New Roman"/>
          <w:bCs/>
          <w:sz w:val="28"/>
          <w:szCs w:val="28"/>
          <w:lang w:val="uk-UA" w:eastAsia="ru-RU"/>
        </w:rPr>
        <w:t>кту (2019 </w:t>
      </w:r>
      <w:r w:rsidR="00BA61B6" w:rsidRPr="00BA61B6">
        <w:rPr>
          <w:rFonts w:ascii="Times New Roman" w:eastAsia="Times New Roman" w:hAnsi="Times New Roman" w:cs="Times New Roman"/>
          <w:bCs/>
          <w:sz w:val="28"/>
          <w:szCs w:val="28"/>
          <w:lang w:val="uk-UA" w:eastAsia="ru-RU"/>
        </w:rPr>
        <w:t xml:space="preserve">р.), де автором </w:t>
      </w:r>
      <w:r w:rsidR="00BA61B6" w:rsidRPr="00BA61B6">
        <w:rPr>
          <w:rFonts w:ascii="Times New Roman" w:eastAsia="Times New Roman" w:hAnsi="Times New Roman" w:cs="Times New Roman"/>
          <w:bCs/>
          <w:sz w:val="28"/>
          <w:szCs w:val="28"/>
          <w:lang w:val="uk-UA" w:eastAsia="ru-RU"/>
        </w:rPr>
        <w:lastRenderedPageBreak/>
        <w:t>розроблено підходи щодо формування бюджетного процесу на д</w:t>
      </w:r>
      <w:r w:rsidR="00763274">
        <w:rPr>
          <w:rFonts w:ascii="Times New Roman" w:eastAsia="Times New Roman" w:hAnsi="Times New Roman" w:cs="Times New Roman"/>
          <w:bCs/>
          <w:sz w:val="28"/>
          <w:szCs w:val="28"/>
          <w:lang w:val="uk-UA" w:eastAsia="ru-RU"/>
        </w:rPr>
        <w:t xml:space="preserve">ержавному та місцевому рівнях; </w:t>
      </w:r>
      <w:r w:rsidR="00BA61B6" w:rsidRPr="00BA61B6">
        <w:rPr>
          <w:rFonts w:ascii="Times New Roman" w:eastAsia="Times New Roman" w:hAnsi="Times New Roman" w:cs="Times New Roman"/>
          <w:bCs/>
          <w:sz w:val="28"/>
          <w:szCs w:val="28"/>
          <w:lang w:val="uk-UA" w:eastAsia="ru-RU"/>
        </w:rPr>
        <w:t>Етап 2. Прогнозування динаміки розвитку соціальної сфери за умови використання нових підходів до формування механіз</w:t>
      </w:r>
      <w:r w:rsidR="00763274">
        <w:rPr>
          <w:rFonts w:ascii="Times New Roman" w:eastAsia="Times New Roman" w:hAnsi="Times New Roman" w:cs="Times New Roman"/>
          <w:bCs/>
          <w:sz w:val="28"/>
          <w:szCs w:val="28"/>
          <w:lang w:val="uk-UA" w:eastAsia="ru-RU"/>
        </w:rPr>
        <w:t>мів публічного управління (2020 </w:t>
      </w:r>
      <w:r w:rsidR="00BA61B6" w:rsidRPr="00BA61B6">
        <w:rPr>
          <w:rFonts w:ascii="Times New Roman" w:eastAsia="Times New Roman" w:hAnsi="Times New Roman" w:cs="Times New Roman"/>
          <w:bCs/>
          <w:sz w:val="28"/>
          <w:szCs w:val="28"/>
          <w:lang w:val="uk-UA" w:eastAsia="ru-RU"/>
        </w:rPr>
        <w:t>р.),</w:t>
      </w:r>
      <w:r w:rsidR="00BA61B6" w:rsidRPr="00BA61B6">
        <w:rPr>
          <w:rFonts w:ascii="Times New Roman" w:eastAsia="Times New Roman" w:hAnsi="Times New Roman" w:cs="Times New Roman"/>
          <w:sz w:val="28"/>
          <w:szCs w:val="28"/>
          <w:lang w:val="uk-UA"/>
        </w:rPr>
        <w:t xml:space="preserve"> </w:t>
      </w:r>
      <w:r w:rsidR="00BA61B6" w:rsidRPr="00BA61B6">
        <w:rPr>
          <w:rFonts w:ascii="Times New Roman" w:eastAsia="Times New Roman" w:hAnsi="Times New Roman" w:cs="Times New Roman"/>
          <w:bCs/>
          <w:sz w:val="28"/>
          <w:szCs w:val="28"/>
          <w:lang w:val="uk-UA" w:eastAsia="ru-RU"/>
        </w:rPr>
        <w:t>де автором розроблено інституційний механізм управління розвитком територіальних громад на регіональному рівні;  Етап 3. Рекомендації щодо підвищення фінансової спроможності ОТГ у сфері управлі</w:t>
      </w:r>
      <w:r w:rsidR="00763274">
        <w:rPr>
          <w:rFonts w:ascii="Times New Roman" w:eastAsia="Times New Roman" w:hAnsi="Times New Roman" w:cs="Times New Roman"/>
          <w:bCs/>
          <w:sz w:val="28"/>
          <w:szCs w:val="28"/>
          <w:lang w:val="uk-UA" w:eastAsia="ru-RU"/>
        </w:rPr>
        <w:t>ння фінансовими ресурсами (2021 </w:t>
      </w:r>
      <w:r w:rsidR="00BA61B6" w:rsidRPr="00BA61B6">
        <w:rPr>
          <w:rFonts w:ascii="Times New Roman" w:eastAsia="Times New Roman" w:hAnsi="Times New Roman" w:cs="Times New Roman"/>
          <w:bCs/>
          <w:sz w:val="28"/>
          <w:szCs w:val="28"/>
          <w:lang w:val="uk-UA" w:eastAsia="ru-RU"/>
        </w:rPr>
        <w:t>р.), де автором досліджено розвиток територіальних громад Харківської області та їх фінансове забезпечення</w:t>
      </w:r>
      <w:r w:rsidR="00EF728F">
        <w:rPr>
          <w:rFonts w:ascii="Times New Roman" w:eastAsia="Times New Roman" w:hAnsi="Times New Roman" w:cs="Times New Roman"/>
          <w:bCs/>
          <w:sz w:val="28"/>
          <w:szCs w:val="28"/>
          <w:lang w:val="uk-UA" w:eastAsia="ru-RU"/>
        </w:rPr>
        <w:t xml:space="preserve">; </w:t>
      </w:r>
      <w:r w:rsidR="00BA61B6" w:rsidRPr="00BA61B6">
        <w:rPr>
          <w:rFonts w:ascii="Times New Roman" w:eastAsia="Times New Roman" w:hAnsi="Times New Roman" w:cs="Times New Roman"/>
          <w:sz w:val="28"/>
          <w:szCs w:val="28"/>
          <w:lang w:val="uk-UA" w:eastAsia="uk-UA"/>
        </w:rPr>
        <w:t>«</w:t>
      </w:r>
      <w:r w:rsidR="00BA61B6" w:rsidRPr="00BA61B6">
        <w:rPr>
          <w:rFonts w:ascii="Times New Roman" w:eastAsia="Times New Roman" w:hAnsi="Times New Roman" w:cs="Times New Roman"/>
          <w:i/>
          <w:iCs/>
          <w:sz w:val="28"/>
          <w:szCs w:val="28"/>
          <w:lang w:val="uk-UA" w:eastAsia="uk-UA"/>
        </w:rPr>
        <w:t>Підприємництво як стратегічний фактор розвитку бізнес-середовища регіону (проміжний)» (</w:t>
      </w:r>
      <w:r w:rsidR="00763274">
        <w:rPr>
          <w:rFonts w:ascii="Times New Roman" w:eastAsia="Times New Roman" w:hAnsi="Times New Roman" w:cs="Times New Roman"/>
          <w:bCs/>
          <w:sz w:val="28"/>
          <w:szCs w:val="28"/>
          <w:lang w:val="uk-UA" w:eastAsia="uk-UA"/>
        </w:rPr>
        <w:t>№ </w:t>
      </w:r>
      <w:r w:rsidR="00BA61B6" w:rsidRPr="00BA61B6">
        <w:rPr>
          <w:rFonts w:ascii="Times New Roman" w:eastAsia="Times New Roman" w:hAnsi="Times New Roman" w:cs="Times New Roman"/>
          <w:bCs/>
          <w:sz w:val="28"/>
          <w:szCs w:val="28"/>
          <w:lang w:val="uk-UA" w:eastAsia="uk-UA"/>
        </w:rPr>
        <w:t>0116</w:t>
      </w:r>
      <w:r w:rsidR="00BA61B6" w:rsidRPr="00BA61B6">
        <w:rPr>
          <w:rFonts w:ascii="Times New Roman" w:eastAsia="Times New Roman" w:hAnsi="Times New Roman" w:cs="Times New Roman"/>
          <w:bCs/>
          <w:sz w:val="28"/>
          <w:szCs w:val="28"/>
          <w:lang w:val="en-GB" w:eastAsia="uk-UA"/>
        </w:rPr>
        <w:t>U</w:t>
      </w:r>
      <w:r w:rsidR="00BA61B6" w:rsidRPr="00BA61B6">
        <w:rPr>
          <w:rFonts w:ascii="Times New Roman" w:eastAsia="Times New Roman" w:hAnsi="Times New Roman" w:cs="Times New Roman"/>
          <w:bCs/>
          <w:sz w:val="28"/>
          <w:szCs w:val="28"/>
          <w:lang w:val="uk-UA" w:eastAsia="uk-UA"/>
        </w:rPr>
        <w:t>005497)</w:t>
      </w:r>
      <w:r w:rsidR="004F3102">
        <w:rPr>
          <w:rFonts w:ascii="Times New Roman" w:eastAsia="Times New Roman" w:hAnsi="Times New Roman" w:cs="Times New Roman"/>
          <w:sz w:val="28"/>
          <w:szCs w:val="28"/>
          <w:lang w:val="uk-UA" w:eastAsia="uk-UA"/>
        </w:rPr>
        <w:t>: Етап 1. </w:t>
      </w:r>
      <w:r w:rsidR="00BA61B6" w:rsidRPr="00BA61B6">
        <w:rPr>
          <w:rFonts w:ascii="Times New Roman" w:eastAsia="Times New Roman" w:hAnsi="Times New Roman" w:cs="Times New Roman"/>
          <w:sz w:val="28"/>
          <w:szCs w:val="28"/>
          <w:lang w:val="uk-UA" w:eastAsia="uk-UA"/>
        </w:rPr>
        <w:t>Бізнес та державне регулювання як складові стратегії розвитку регіону</w:t>
      </w:r>
      <w:r w:rsidR="00BA61B6" w:rsidRPr="00BA61B6">
        <w:rPr>
          <w:rFonts w:ascii="Times New Roman" w:eastAsia="Times New Roman" w:hAnsi="Times New Roman" w:cs="Times New Roman"/>
          <w:bCs/>
          <w:sz w:val="28"/>
          <w:szCs w:val="28"/>
          <w:lang w:val="uk-UA" w:eastAsia="uk-UA"/>
        </w:rPr>
        <w:t xml:space="preserve"> (</w:t>
      </w:r>
      <w:r w:rsidR="004F3102">
        <w:rPr>
          <w:rFonts w:ascii="Times New Roman" w:eastAsia="Times New Roman" w:hAnsi="Times New Roman" w:cs="Times New Roman"/>
          <w:sz w:val="28"/>
          <w:szCs w:val="28"/>
          <w:lang w:val="uk-UA" w:eastAsia="uk-UA"/>
        </w:rPr>
        <w:t>2016 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 основні показники, що формують кризові ситуації в регіонах;</w:t>
      </w:r>
      <w:r w:rsidR="00BA61B6" w:rsidRPr="00BA61B6">
        <w:rPr>
          <w:rFonts w:ascii="Times New Roman" w:eastAsia="Times New Roman" w:hAnsi="Times New Roman" w:cs="Times New Roman"/>
          <w:color w:val="000000"/>
          <w:sz w:val="28"/>
          <w:szCs w:val="28"/>
          <w:shd w:val="clear" w:color="auto" w:fill="FFFFFF"/>
          <w:lang w:val="uk-UA" w:eastAsia="uk-UA"/>
        </w:rPr>
        <w:t xml:space="preserve"> </w:t>
      </w:r>
      <w:r w:rsidR="004F3102">
        <w:rPr>
          <w:rFonts w:ascii="Times New Roman" w:eastAsia="Times New Roman" w:hAnsi="Times New Roman" w:cs="Times New Roman"/>
          <w:bCs/>
          <w:sz w:val="28"/>
          <w:szCs w:val="28"/>
          <w:lang w:val="uk-UA" w:eastAsia="uk-UA"/>
        </w:rPr>
        <w:t>Етап 2. </w:t>
      </w:r>
      <w:r w:rsidR="00BA61B6" w:rsidRPr="00BA61B6">
        <w:rPr>
          <w:rFonts w:ascii="Times New Roman" w:eastAsia="Times New Roman" w:hAnsi="Times New Roman" w:cs="Times New Roman"/>
          <w:bCs/>
          <w:sz w:val="28"/>
          <w:szCs w:val="28"/>
          <w:lang w:val="uk-UA" w:eastAsia="uk-UA"/>
        </w:rPr>
        <w:t>Регіональні особливості розвитку підприємництва: теорія, пра</w:t>
      </w:r>
      <w:r w:rsidR="00763274">
        <w:rPr>
          <w:rFonts w:ascii="Times New Roman" w:eastAsia="Times New Roman" w:hAnsi="Times New Roman" w:cs="Times New Roman"/>
          <w:bCs/>
          <w:sz w:val="28"/>
          <w:szCs w:val="28"/>
          <w:lang w:val="uk-UA" w:eastAsia="uk-UA"/>
        </w:rPr>
        <w:t>ктика, закордонний досвід (2017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bCs/>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w:t>
      </w:r>
      <w:r w:rsidR="00BA61B6" w:rsidRPr="00BA61B6">
        <w:rPr>
          <w:rFonts w:ascii="Times New Roman" w:eastAsia="Times New Roman" w:hAnsi="Times New Roman" w:cs="Times New Roman"/>
          <w:sz w:val="28"/>
          <w:szCs w:val="28"/>
          <w:lang w:val="uk-UA" w:eastAsia="ru-RU"/>
        </w:rPr>
        <w:t xml:space="preserve"> </w:t>
      </w:r>
      <w:r w:rsidR="00BA61B6" w:rsidRPr="00BA61B6">
        <w:rPr>
          <w:rFonts w:ascii="Times New Roman" w:eastAsia="Times New Roman" w:hAnsi="Times New Roman" w:cs="Times New Roman"/>
          <w:bCs/>
          <w:sz w:val="28"/>
          <w:szCs w:val="28"/>
          <w:lang w:val="uk-UA" w:eastAsia="uk-UA"/>
        </w:rPr>
        <w:t>особливості функціонування механізмів регулювання розвитку соціальної сфери в регіональних системах в умовах сучасних викликів; Етап 3. Трансформація регіонального інноваційного підприємництва як стратегічний факт</w:t>
      </w:r>
      <w:r w:rsidR="00763274">
        <w:rPr>
          <w:rFonts w:ascii="Times New Roman" w:eastAsia="Times New Roman" w:hAnsi="Times New Roman" w:cs="Times New Roman"/>
          <w:bCs/>
          <w:sz w:val="28"/>
          <w:szCs w:val="28"/>
          <w:lang w:val="uk-UA" w:eastAsia="uk-UA"/>
        </w:rPr>
        <w:t>ор економічного зростання (2018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bCs/>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w:t>
      </w:r>
      <w:r w:rsidR="00BA61B6" w:rsidRPr="00BA61B6">
        <w:rPr>
          <w:rFonts w:ascii="Times New Roman" w:hAnsi="Times New Roman" w:cs="Times New Roman"/>
          <w:bCs/>
          <w:color w:val="000000"/>
          <w:sz w:val="28"/>
          <w:szCs w:val="28"/>
          <w:shd w:val="clear" w:color="auto" w:fill="FFFFFF"/>
          <w:lang w:val="uk-UA"/>
        </w:rPr>
        <w:t xml:space="preserve"> </w:t>
      </w:r>
      <w:r w:rsidR="00BA61B6" w:rsidRPr="00BA61B6">
        <w:rPr>
          <w:rFonts w:ascii="Times New Roman" w:eastAsia="Times New Roman" w:hAnsi="Times New Roman" w:cs="Times New Roman"/>
          <w:bCs/>
          <w:sz w:val="28"/>
          <w:szCs w:val="28"/>
          <w:lang w:val="uk-UA" w:eastAsia="uk-UA"/>
        </w:rPr>
        <w:t>основні аспекти забезпечення конкурентоспроможності в підприємницькій діяльності на рівні регіонів; Етап 4</w:t>
      </w:r>
      <w:r w:rsidR="007C67BC">
        <w:rPr>
          <w:rFonts w:ascii="Times New Roman" w:eastAsia="Times New Roman" w:hAnsi="Times New Roman" w:cs="Times New Roman"/>
          <w:bCs/>
          <w:sz w:val="28"/>
          <w:szCs w:val="28"/>
          <w:lang w:val="uk-UA" w:eastAsia="uk-UA"/>
        </w:rPr>
        <w:t>.</w:t>
      </w:r>
      <w:r w:rsidR="00BA61B6" w:rsidRPr="00BA61B6">
        <w:rPr>
          <w:rFonts w:ascii="Times New Roman" w:eastAsia="Times New Roman" w:hAnsi="Times New Roman" w:cs="Times New Roman"/>
          <w:bCs/>
          <w:sz w:val="28"/>
          <w:szCs w:val="28"/>
          <w:lang w:val="uk-UA" w:eastAsia="uk-UA"/>
        </w:rPr>
        <w:t xml:space="preserve"> Концептуальні</w:t>
      </w:r>
      <w:r w:rsidR="00BA61B6" w:rsidRPr="00BA61B6">
        <w:rPr>
          <w:rFonts w:ascii="Times New Roman" w:eastAsia="Times New Roman" w:hAnsi="Times New Roman" w:cs="Times New Roman"/>
          <w:sz w:val="28"/>
          <w:szCs w:val="28"/>
          <w:lang w:val="uk-UA" w:eastAsia="uk-UA"/>
        </w:rPr>
        <w:t xml:space="preserve"> основи формування соціально орієнтованого </w:t>
      </w:r>
      <w:r w:rsidR="00763274">
        <w:rPr>
          <w:rFonts w:ascii="Times New Roman" w:eastAsia="Times New Roman" w:hAnsi="Times New Roman" w:cs="Times New Roman"/>
          <w:sz w:val="28"/>
          <w:szCs w:val="28"/>
          <w:lang w:val="uk-UA" w:eastAsia="uk-UA"/>
        </w:rPr>
        <w:t>бізнес-середовища регіону (2019</w:t>
      </w:r>
      <w:r w:rsidR="00474D85">
        <w:rPr>
          <w:rFonts w:ascii="Times New Roman" w:eastAsia="Times New Roman" w:hAnsi="Times New Roman" w:cs="Times New Roman"/>
          <w:sz w:val="28"/>
          <w:szCs w:val="28"/>
          <w:lang w:val="uk-UA" w:eastAsia="uk-UA"/>
        </w:rPr>
        <w:t>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xml:space="preserve">, де </w:t>
      </w:r>
      <w:r w:rsidR="00BA61B6" w:rsidRPr="00BA61B6">
        <w:rPr>
          <w:rFonts w:ascii="Times New Roman" w:eastAsia="Times New Roman" w:hAnsi="Times New Roman" w:cs="Times New Roman"/>
          <w:sz w:val="28"/>
          <w:szCs w:val="28"/>
          <w:lang w:val="uk-UA" w:eastAsia="uk-UA"/>
        </w:rPr>
        <w:t>автором с</w:t>
      </w:r>
      <w:r w:rsidR="00BA61B6" w:rsidRPr="00BA61B6">
        <w:rPr>
          <w:rFonts w:ascii="Times New Roman" w:eastAsia="Times New Roman" w:hAnsi="Times New Roman" w:cs="Times New Roman"/>
          <w:bCs/>
          <w:sz w:val="28"/>
          <w:szCs w:val="28"/>
          <w:lang w:val="uk-UA" w:eastAsia="uk-UA"/>
        </w:rPr>
        <w:t>формовано підходи щодо вибору стратегії бізнес-середовища в соціально-економічному розвитку регіону</w:t>
      </w:r>
      <w:r w:rsidR="00BA61B6" w:rsidRPr="00BA61B6">
        <w:rPr>
          <w:rFonts w:ascii="Times New Roman" w:eastAsia="Times New Roman" w:hAnsi="Times New Roman" w:cs="Times New Roman"/>
          <w:sz w:val="28"/>
          <w:szCs w:val="28"/>
          <w:lang w:val="uk-UA" w:eastAsia="uk-UA"/>
        </w:rPr>
        <w:t>; «</w:t>
      </w:r>
      <w:r w:rsidR="00BA61B6" w:rsidRPr="00BA61B6">
        <w:rPr>
          <w:rFonts w:ascii="Times New Roman" w:eastAsia="Times New Roman" w:hAnsi="Times New Roman" w:cs="Times New Roman"/>
          <w:i/>
          <w:iCs/>
          <w:sz w:val="28"/>
          <w:szCs w:val="28"/>
          <w:lang w:val="uk-UA" w:eastAsia="uk-UA"/>
        </w:rPr>
        <w:t>Підприємництво та бізнес: організаційні, управлінські та економічні складові</w:t>
      </w:r>
      <w:r w:rsidR="00BA61B6" w:rsidRPr="00BA61B6">
        <w:rPr>
          <w:rFonts w:ascii="Times New Roman" w:eastAsia="Times New Roman" w:hAnsi="Times New Roman" w:cs="Times New Roman"/>
          <w:sz w:val="28"/>
          <w:szCs w:val="28"/>
          <w:lang w:val="uk-UA" w:eastAsia="uk-UA"/>
        </w:rPr>
        <w:t>» (№</w:t>
      </w:r>
      <w:r w:rsidR="00763274">
        <w:rPr>
          <w:rFonts w:ascii="Times New Roman" w:eastAsia="Times New Roman" w:hAnsi="Times New Roman" w:cs="Times New Roman"/>
          <w:sz w:val="28"/>
          <w:szCs w:val="28"/>
          <w:lang w:val="uk-UA" w:eastAsia="uk-UA"/>
        </w:rPr>
        <w:t xml:space="preserve"> 0116U005497): Етап </w:t>
      </w:r>
      <w:r w:rsidR="00BA61B6" w:rsidRPr="00BA61B6">
        <w:rPr>
          <w:rFonts w:ascii="Times New Roman" w:eastAsia="Times New Roman" w:hAnsi="Times New Roman" w:cs="Times New Roman"/>
          <w:sz w:val="28"/>
          <w:szCs w:val="28"/>
          <w:lang w:val="uk-UA" w:eastAsia="uk-UA"/>
        </w:rPr>
        <w:t>1. Підприємництво в умовах глобалізації: закордон</w:t>
      </w:r>
      <w:r w:rsidR="00474D85">
        <w:rPr>
          <w:rFonts w:ascii="Times New Roman" w:eastAsia="Times New Roman" w:hAnsi="Times New Roman" w:cs="Times New Roman"/>
          <w:sz w:val="28"/>
          <w:szCs w:val="28"/>
          <w:lang w:val="uk-UA" w:eastAsia="uk-UA"/>
        </w:rPr>
        <w:t>ний та вітчизняний досвід (2020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xml:space="preserve">, де </w:t>
      </w:r>
      <w:r w:rsidR="00BA61B6" w:rsidRPr="00BA61B6">
        <w:rPr>
          <w:rFonts w:ascii="Times New Roman" w:eastAsia="Times New Roman" w:hAnsi="Times New Roman" w:cs="Times New Roman"/>
          <w:sz w:val="28"/>
          <w:szCs w:val="28"/>
          <w:lang w:val="uk-UA" w:eastAsia="uk-UA"/>
        </w:rPr>
        <w:t xml:space="preserve">автором проаналізовано тенденції зовнішньоторговельних операцій України та регіонів; Етап 2. </w:t>
      </w:r>
      <w:r w:rsidR="00BA61B6" w:rsidRPr="00BA61B6">
        <w:rPr>
          <w:rFonts w:ascii="Times New Roman" w:eastAsia="Times New Roman" w:hAnsi="Times New Roman" w:cs="Times New Roman"/>
          <w:bCs/>
          <w:sz w:val="28"/>
          <w:szCs w:val="28"/>
          <w:lang w:val="uk-UA" w:eastAsia="uk-UA"/>
        </w:rPr>
        <w:t>Організаційно-економічний інструментарій управління с</w:t>
      </w:r>
      <w:r w:rsidR="00474D85">
        <w:rPr>
          <w:rFonts w:ascii="Times New Roman" w:eastAsia="Times New Roman" w:hAnsi="Times New Roman" w:cs="Times New Roman"/>
          <w:bCs/>
          <w:sz w:val="28"/>
          <w:szCs w:val="28"/>
          <w:lang w:val="uk-UA" w:eastAsia="uk-UA"/>
        </w:rPr>
        <w:t>учасними бізнес-процесами (2021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запропоновано</w:t>
      </w:r>
      <w:r w:rsidR="00BA61B6" w:rsidRPr="00BA61B6">
        <w:rPr>
          <w:rFonts w:ascii="Times New Roman" w:eastAsia="Times New Roman" w:hAnsi="Times New Roman" w:cs="Times New Roman"/>
          <w:color w:val="000000"/>
          <w:sz w:val="28"/>
          <w:szCs w:val="28"/>
          <w:lang w:val="uk-UA" w:eastAsia="ru-RU"/>
        </w:rPr>
        <w:t xml:space="preserve"> </w:t>
      </w:r>
      <w:r w:rsidR="00BA61B6" w:rsidRPr="00BA61B6">
        <w:rPr>
          <w:rFonts w:ascii="Times New Roman" w:eastAsia="Times New Roman" w:hAnsi="Times New Roman" w:cs="Times New Roman"/>
          <w:sz w:val="28"/>
          <w:szCs w:val="28"/>
          <w:lang w:val="uk-UA" w:eastAsia="uk-UA"/>
        </w:rPr>
        <w:t>впровадження бізнес-процесів на підприємствах з вико</w:t>
      </w:r>
      <w:r w:rsidR="00474D85">
        <w:rPr>
          <w:rFonts w:ascii="Times New Roman" w:eastAsia="Times New Roman" w:hAnsi="Times New Roman" w:cs="Times New Roman"/>
          <w:sz w:val="28"/>
          <w:szCs w:val="28"/>
          <w:lang w:val="uk-UA" w:eastAsia="uk-UA"/>
        </w:rPr>
        <w:t xml:space="preserve">ристанням модельного базису на </w:t>
      </w:r>
      <w:r w:rsidR="00BA61B6" w:rsidRPr="00BA61B6">
        <w:rPr>
          <w:rFonts w:ascii="Times New Roman" w:eastAsia="Times New Roman" w:hAnsi="Times New Roman" w:cs="Times New Roman"/>
          <w:sz w:val="28"/>
          <w:szCs w:val="28"/>
          <w:lang w:val="uk-UA" w:eastAsia="uk-UA"/>
        </w:rPr>
        <w:t>різних рівнях управління</w:t>
      </w:r>
      <w:r w:rsidR="00EF728F">
        <w:rPr>
          <w:rFonts w:ascii="Times New Roman" w:eastAsia="Times New Roman" w:hAnsi="Times New Roman" w:cs="Times New Roman"/>
          <w:sz w:val="28"/>
          <w:szCs w:val="28"/>
          <w:lang w:val="uk-UA" w:eastAsia="uk-UA"/>
        </w:rPr>
        <w:t>, а також п</w:t>
      </w:r>
      <w:r w:rsidR="00EF728F" w:rsidRPr="00EF728F">
        <w:rPr>
          <w:rFonts w:ascii="Times New Roman" w:eastAsia="Times New Roman" w:hAnsi="Times New Roman" w:cs="Times New Roman"/>
          <w:sz w:val="28"/>
          <w:szCs w:val="28"/>
          <w:lang w:val="uk-UA" w:eastAsia="uk-UA"/>
        </w:rPr>
        <w:t>ри розробці</w:t>
      </w:r>
      <w:r w:rsidR="00EF728F" w:rsidRPr="00EF728F">
        <w:rPr>
          <w:rFonts w:ascii="Times New Roman" w:eastAsia="Times New Roman" w:hAnsi="Times New Roman" w:cs="Times New Roman"/>
          <w:b/>
          <w:bCs/>
          <w:i/>
          <w:iCs/>
          <w:sz w:val="28"/>
          <w:szCs w:val="28"/>
          <w:lang w:val="uk-UA" w:eastAsia="uk-UA"/>
        </w:rPr>
        <w:t xml:space="preserve"> госпрозрахункових тематик:</w:t>
      </w:r>
      <w:r w:rsidR="00EF728F" w:rsidRPr="00EF728F">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sz w:val="28"/>
          <w:szCs w:val="28"/>
          <w:lang w:val="uk-UA" w:eastAsia="uk-UA"/>
        </w:rPr>
        <w:t xml:space="preserve"> </w:t>
      </w:r>
      <w:r w:rsidR="00BA61B6" w:rsidRPr="00EF728F">
        <w:rPr>
          <w:rFonts w:ascii="Times New Roman" w:eastAsia="Times New Roman" w:hAnsi="Times New Roman" w:cs="Times New Roman"/>
          <w:i/>
          <w:iCs/>
          <w:sz w:val="28"/>
          <w:szCs w:val="28"/>
          <w:lang w:val="uk-UA" w:eastAsia="ru-RU"/>
        </w:rPr>
        <w:t>«Проведення комплексного аналізу впливу заходів з ресурсозбереження на результати діяльності Комунального підприємства «Харківводоканал»»</w:t>
      </w:r>
      <w:r w:rsidR="00BA61B6" w:rsidRPr="00BA61B6">
        <w:rPr>
          <w:rFonts w:ascii="Times New Roman" w:eastAsia="Times New Roman" w:hAnsi="Times New Roman" w:cs="Times New Roman"/>
          <w:sz w:val="28"/>
          <w:szCs w:val="28"/>
          <w:lang w:val="uk-UA" w:eastAsia="ru-RU"/>
        </w:rPr>
        <w:t xml:space="preserve"> (договір №23/9-НР/16), де автором досліджено кризові ситуації комунального підприємства в регіоні; </w:t>
      </w:r>
      <w:r w:rsidR="00BA61B6" w:rsidRPr="00EF728F">
        <w:rPr>
          <w:rFonts w:ascii="Times New Roman" w:eastAsia="Times New Roman" w:hAnsi="Times New Roman" w:cs="Times New Roman"/>
          <w:i/>
          <w:iCs/>
          <w:sz w:val="28"/>
          <w:szCs w:val="28"/>
          <w:lang w:val="uk-UA" w:eastAsia="ru-RU"/>
        </w:rPr>
        <w:t>«Розробка Плану соціально-економічного розвитку Чкалівської селищної ради Чугуївського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№2889/17), де а</w:t>
      </w:r>
      <w:r w:rsidR="00557FA3">
        <w:rPr>
          <w:rFonts w:ascii="Times New Roman" w:eastAsia="Times New Roman" w:hAnsi="Times New Roman" w:cs="Times New Roman"/>
          <w:sz w:val="28"/>
          <w:szCs w:val="28"/>
          <w:lang w:val="uk-UA" w:eastAsia="ru-RU"/>
        </w:rPr>
        <w:t xml:space="preserve">втором запропонований механізм </w:t>
      </w:r>
      <w:r w:rsidR="00BA61B6" w:rsidRPr="00BA61B6">
        <w:rPr>
          <w:rFonts w:ascii="Times New Roman" w:eastAsia="Times New Roman" w:hAnsi="Times New Roman" w:cs="Times New Roman"/>
          <w:sz w:val="28"/>
          <w:szCs w:val="28"/>
          <w:lang w:val="uk-UA" w:eastAsia="ru-RU" w:bidi="uk-UA"/>
        </w:rPr>
        <w:t>фінансового забезпечення реалізації плану соціально-економічного розвитку</w:t>
      </w:r>
      <w:r w:rsidR="00BA61B6" w:rsidRPr="00BA61B6">
        <w:rPr>
          <w:rFonts w:ascii="Times New Roman" w:eastAsia="Times New Roman" w:hAnsi="Times New Roman" w:cs="Times New Roman"/>
          <w:sz w:val="28"/>
          <w:szCs w:val="28"/>
          <w:lang w:val="uk-UA" w:eastAsia="ru-RU"/>
        </w:rPr>
        <w:t xml:space="preserve">; </w:t>
      </w:r>
      <w:r w:rsidR="00BA61B6" w:rsidRPr="00EF728F">
        <w:rPr>
          <w:rFonts w:ascii="Times New Roman" w:eastAsia="Times New Roman" w:hAnsi="Times New Roman" w:cs="Times New Roman"/>
          <w:i/>
          <w:iCs/>
          <w:sz w:val="28"/>
          <w:szCs w:val="28"/>
          <w:lang w:val="uk-UA" w:eastAsia="ru-RU"/>
        </w:rPr>
        <w:t>«Надання послу</w:t>
      </w:r>
      <w:r w:rsidR="00557FA3">
        <w:rPr>
          <w:rFonts w:ascii="Times New Roman" w:eastAsia="Times New Roman" w:hAnsi="Times New Roman" w:cs="Times New Roman"/>
          <w:i/>
          <w:iCs/>
          <w:sz w:val="28"/>
          <w:szCs w:val="28"/>
          <w:lang w:val="uk-UA" w:eastAsia="ru-RU"/>
        </w:rPr>
        <w:t xml:space="preserve">ги щодо обробки інформації для </w:t>
      </w:r>
      <w:r w:rsidR="00BA61B6" w:rsidRPr="00EF728F">
        <w:rPr>
          <w:rFonts w:ascii="Times New Roman" w:eastAsia="Times New Roman" w:hAnsi="Times New Roman" w:cs="Times New Roman"/>
          <w:i/>
          <w:iCs/>
          <w:sz w:val="28"/>
          <w:szCs w:val="28"/>
          <w:lang w:val="uk-UA" w:eastAsia="ru-RU"/>
        </w:rPr>
        <w:t>формування пропозицій з обрахунку норми утворення побутових відходів та економічно обґрунтованих витрат на збирання та видалення побутових відходів по сел. Коротич Харківського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№2890/17), де автором проаналізована діяльність сел. Коротич Харківського району Харківської області з метою визначення фінансової спроможності населення; «</w:t>
      </w:r>
      <w:r w:rsidR="00BA61B6" w:rsidRPr="00EF728F">
        <w:rPr>
          <w:rFonts w:ascii="Times New Roman" w:eastAsia="Times New Roman" w:hAnsi="Times New Roman" w:cs="Times New Roman"/>
          <w:i/>
          <w:iCs/>
          <w:sz w:val="28"/>
          <w:szCs w:val="28"/>
          <w:lang w:val="uk-UA" w:eastAsia="ru-RU"/>
        </w:rPr>
        <w:t>Надання послуги щодо обробки інформації для формування пропозицій з обрахунку економічно обґрунтованих витрат на прибирання та санітарне утримання прибудинкової або іншої прилеглої території по населеним пунктам Коротичанської селищної ради Харківського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№2891/17), де автором наведені </w:t>
      </w:r>
      <w:r w:rsidR="00BA61B6" w:rsidRPr="00BA61B6">
        <w:rPr>
          <w:rFonts w:ascii="Times New Roman" w:eastAsia="Times New Roman" w:hAnsi="Times New Roman" w:cs="Times New Roman"/>
          <w:sz w:val="28"/>
          <w:szCs w:val="28"/>
          <w:lang w:val="uk-UA" w:eastAsia="ru-RU"/>
        </w:rPr>
        <w:lastRenderedPageBreak/>
        <w:t xml:space="preserve">пропозиції з обрахунку економічно обґрунтованих витрат на прибирання прилеглої території по населеним пунктам Коротичанської селищної ради Харківського району Харківської області; </w:t>
      </w:r>
      <w:r w:rsidR="00BA61B6" w:rsidRPr="00EF728F">
        <w:rPr>
          <w:rFonts w:ascii="Times New Roman" w:eastAsia="Times New Roman" w:hAnsi="Times New Roman" w:cs="Times New Roman"/>
          <w:i/>
          <w:iCs/>
          <w:sz w:val="28"/>
          <w:szCs w:val="28"/>
          <w:lang w:val="uk-UA" w:eastAsia="ru-RU"/>
        </w:rPr>
        <w:t xml:space="preserve">«Проведення дослідження соціально-економічного рівня Слобожанської селищної ради </w:t>
      </w:r>
      <w:bookmarkStart w:id="9" w:name="_Hlk98656960"/>
      <w:r w:rsidR="00BA61B6" w:rsidRPr="00EF728F">
        <w:rPr>
          <w:rFonts w:ascii="Times New Roman" w:eastAsia="Times New Roman" w:hAnsi="Times New Roman" w:cs="Times New Roman"/>
          <w:i/>
          <w:iCs/>
          <w:sz w:val="28"/>
          <w:szCs w:val="28"/>
          <w:lang w:val="uk-UA" w:eastAsia="ru-RU"/>
        </w:rPr>
        <w:t>Зміївського району Харківської області</w:t>
      </w:r>
      <w:bookmarkEnd w:id="9"/>
      <w:r w:rsidR="00BA61B6" w:rsidRPr="00EF728F">
        <w:rPr>
          <w:rFonts w:ascii="Times New Roman" w:eastAsia="Times New Roman" w:hAnsi="Times New Roman" w:cs="Times New Roman"/>
          <w:i/>
          <w:iCs/>
          <w:sz w:val="28"/>
          <w:szCs w:val="28"/>
          <w:lang w:val="uk-UA" w:eastAsia="ru-RU"/>
        </w:rPr>
        <w:t>»</w:t>
      </w:r>
      <w:r w:rsidR="00BA61B6" w:rsidRPr="00BA61B6">
        <w:rPr>
          <w:rFonts w:ascii="Times New Roman" w:eastAsia="Times New Roman" w:hAnsi="Times New Roman" w:cs="Times New Roman"/>
          <w:sz w:val="28"/>
          <w:szCs w:val="28"/>
          <w:lang w:val="uk-UA" w:eastAsia="ru-RU"/>
        </w:rPr>
        <w:t xml:space="preserve"> (договір №3205/20/109), де автором проаналізовано фінансовий стан Слобожанської об’єднаної територіальної громади Зміївського району Харківської області; </w:t>
      </w:r>
      <w:r w:rsidR="00BA61B6" w:rsidRPr="00EF728F">
        <w:rPr>
          <w:rFonts w:ascii="Times New Roman" w:eastAsia="Times New Roman" w:hAnsi="Times New Roman" w:cs="Times New Roman"/>
          <w:i/>
          <w:iCs/>
          <w:sz w:val="28"/>
          <w:szCs w:val="28"/>
          <w:lang w:val="uk-UA" w:eastAsia="ru-RU"/>
        </w:rPr>
        <w:t>«Розробка Плану соціально-економічного розвитку Слобожанської селищної ради Зміївського району Харківської області на період до 2025 року»</w:t>
      </w:r>
      <w:r w:rsidR="00BA61B6" w:rsidRPr="00BA61B6">
        <w:rPr>
          <w:rFonts w:ascii="Times New Roman" w:eastAsia="Times New Roman" w:hAnsi="Times New Roman" w:cs="Times New Roman"/>
          <w:sz w:val="28"/>
          <w:szCs w:val="28"/>
          <w:lang w:val="uk-UA" w:eastAsia="ru-RU"/>
        </w:rPr>
        <w:t xml:space="preserve"> (договір №3208/20/112), де автором обґрунтоване </w:t>
      </w:r>
      <w:r w:rsidR="00BA61B6" w:rsidRPr="00BA61B6">
        <w:rPr>
          <w:rFonts w:ascii="Times New Roman" w:eastAsia="Times New Roman" w:hAnsi="Times New Roman" w:cs="Times New Roman"/>
          <w:sz w:val="28"/>
          <w:szCs w:val="28"/>
          <w:lang w:val="uk-UA" w:eastAsia="ru-RU" w:bidi="uk-UA"/>
        </w:rPr>
        <w:t>фінансове забезпечення реалізації плану соціально-економічного розвитку Слобожанської об’єднаної територіальної громади Зміївського району Харківської області</w:t>
      </w:r>
      <w:r w:rsidR="00BA61B6" w:rsidRPr="00BA61B6">
        <w:rPr>
          <w:rFonts w:ascii="Times New Roman" w:eastAsia="Times New Roman" w:hAnsi="Times New Roman" w:cs="Times New Roman"/>
          <w:lang w:val="uk-UA" w:eastAsia="uk-UA"/>
        </w:rPr>
        <w:t xml:space="preserve">; </w:t>
      </w:r>
      <w:r w:rsidR="00BA61B6" w:rsidRPr="00EF728F">
        <w:rPr>
          <w:rFonts w:ascii="Times New Roman" w:eastAsia="Times New Roman" w:hAnsi="Times New Roman" w:cs="Times New Roman"/>
          <w:i/>
          <w:iCs/>
          <w:lang w:val="uk-UA" w:eastAsia="uk-UA"/>
        </w:rPr>
        <w:t>«</w:t>
      </w:r>
      <w:r w:rsidR="00BA61B6" w:rsidRPr="00EF728F">
        <w:rPr>
          <w:rFonts w:ascii="Times New Roman" w:eastAsia="Times New Roman" w:hAnsi="Times New Roman" w:cs="Times New Roman"/>
          <w:i/>
          <w:iCs/>
          <w:sz w:val="28"/>
          <w:szCs w:val="28"/>
          <w:lang w:val="uk-UA" w:eastAsia="ru-RU"/>
        </w:rPr>
        <w:t>Організаційно-економічне і методичне забезпечення заходів підприємницької адаптації і реформування управління підприємством»</w:t>
      </w:r>
      <w:r w:rsidR="00BA61B6" w:rsidRPr="00BA61B6">
        <w:rPr>
          <w:rFonts w:ascii="Times New Roman" w:eastAsia="Times New Roman" w:hAnsi="Times New Roman" w:cs="Times New Roman"/>
          <w:sz w:val="28"/>
          <w:szCs w:val="28"/>
          <w:lang w:val="uk-UA" w:eastAsia="ru-RU"/>
        </w:rPr>
        <w:t xml:space="preserve"> (договір №</w:t>
      </w:r>
      <w:r w:rsidR="00BA61B6" w:rsidRPr="00BA61B6">
        <w:rPr>
          <w:rFonts w:ascii="Times New Roman" w:eastAsia="Times New Roman" w:hAnsi="Times New Roman" w:cs="Times New Roman"/>
          <w:sz w:val="28"/>
          <w:szCs w:val="28"/>
          <w:lang w:val="uk-UA" w:eastAsia="uk-UA"/>
        </w:rPr>
        <w:t>92/4-ПД/21</w:t>
      </w:r>
      <w:r w:rsidR="00BA61B6" w:rsidRPr="00BA61B6">
        <w:rPr>
          <w:rFonts w:ascii="Times New Roman" w:eastAsia="Times New Roman" w:hAnsi="Times New Roman" w:cs="Times New Roman"/>
          <w:sz w:val="28"/>
          <w:szCs w:val="28"/>
          <w:lang w:val="uk-UA" w:eastAsia="ru-RU"/>
        </w:rPr>
        <w:t>), де автором розроблено механізм формування кризових ситуацій на регіональному рівні;</w:t>
      </w:r>
      <w:r w:rsidR="00BA61B6" w:rsidRPr="00BA61B6">
        <w:rPr>
          <w:rFonts w:ascii="Times New Roman" w:eastAsia="Times New Roman" w:hAnsi="Times New Roman" w:cs="Times New Roman"/>
          <w:sz w:val="24"/>
          <w:szCs w:val="24"/>
          <w:lang w:val="uk-UA" w:eastAsia="uk-UA"/>
        </w:rPr>
        <w:t xml:space="preserve"> </w:t>
      </w:r>
      <w:r w:rsidR="00BA61B6" w:rsidRPr="00EF728F">
        <w:rPr>
          <w:rFonts w:ascii="Times New Roman" w:eastAsia="Times New Roman" w:hAnsi="Times New Roman" w:cs="Times New Roman"/>
          <w:i/>
          <w:iCs/>
          <w:sz w:val="24"/>
          <w:szCs w:val="24"/>
          <w:lang w:val="uk-UA" w:eastAsia="uk-UA"/>
        </w:rPr>
        <w:t>«</w:t>
      </w:r>
      <w:r w:rsidR="00BA61B6" w:rsidRPr="00EF728F">
        <w:rPr>
          <w:rFonts w:ascii="Times New Roman" w:eastAsia="Times New Roman" w:hAnsi="Times New Roman" w:cs="Times New Roman"/>
          <w:i/>
          <w:iCs/>
          <w:sz w:val="28"/>
          <w:szCs w:val="28"/>
          <w:lang w:val="uk-UA" w:eastAsia="ru-RU"/>
        </w:rPr>
        <w:t>Розробка техніко-економічного обґрунтування щодо здійснення державно-приватного партнерства в управлінні багатоквартирними будинками»</w:t>
      </w:r>
      <w:r w:rsidR="00BA61B6" w:rsidRPr="00BA61B6">
        <w:rPr>
          <w:rFonts w:ascii="Times New Roman" w:eastAsia="Times New Roman" w:hAnsi="Times New Roman" w:cs="Times New Roman"/>
          <w:sz w:val="28"/>
          <w:szCs w:val="28"/>
          <w:lang w:val="uk-UA" w:eastAsia="ru-RU"/>
        </w:rPr>
        <w:t xml:space="preserve"> (договір №3261/21), де автором наведен</w:t>
      </w:r>
      <w:r w:rsidR="00557FA3">
        <w:rPr>
          <w:rFonts w:ascii="Times New Roman" w:eastAsia="Times New Roman" w:hAnsi="Times New Roman" w:cs="Times New Roman"/>
          <w:sz w:val="28"/>
          <w:szCs w:val="28"/>
          <w:lang w:val="uk-UA" w:eastAsia="ru-RU"/>
        </w:rPr>
        <w:t>о теоретико-методологічне</w:t>
      </w:r>
      <w:r w:rsidR="00BA61B6" w:rsidRPr="00E51A50">
        <w:rPr>
          <w:rFonts w:ascii="Times New Roman" w:eastAsia="Times New Roman" w:hAnsi="Times New Roman" w:cs="Times New Roman"/>
          <w:sz w:val="28"/>
          <w:szCs w:val="28"/>
          <w:lang w:val="uk-UA" w:eastAsia="ru-RU"/>
        </w:rPr>
        <w:t xml:space="preserve"> обґрунтування </w:t>
      </w:r>
      <w:r w:rsidR="00BA61B6" w:rsidRPr="00E51A50">
        <w:rPr>
          <w:rFonts w:ascii="Times New Roman" w:eastAsia="Times New Roman" w:hAnsi="Times New Roman" w:cs="Times New Roman"/>
          <w:bCs/>
          <w:sz w:val="28"/>
          <w:szCs w:val="28"/>
          <w:lang w:val="uk-UA" w:eastAsia="ru-RU"/>
        </w:rPr>
        <w:t>позитивного досвіду та викликів реалізації про</w:t>
      </w:r>
      <w:r w:rsidR="00D75984">
        <w:rPr>
          <w:rFonts w:ascii="Times New Roman" w:eastAsia="Times New Roman" w:hAnsi="Times New Roman" w:cs="Times New Roman"/>
          <w:bCs/>
          <w:sz w:val="28"/>
          <w:szCs w:val="28"/>
          <w:lang w:val="uk-UA" w:eastAsia="ru-RU"/>
        </w:rPr>
        <w:t>є</w:t>
      </w:r>
      <w:r w:rsidR="00BA61B6" w:rsidRPr="00E51A50">
        <w:rPr>
          <w:rFonts w:ascii="Times New Roman" w:eastAsia="Times New Roman" w:hAnsi="Times New Roman" w:cs="Times New Roman"/>
          <w:bCs/>
          <w:sz w:val="28"/>
          <w:szCs w:val="28"/>
          <w:lang w:val="uk-UA" w:eastAsia="ru-RU"/>
        </w:rPr>
        <w:t>ктів державно-приватного партнерства в Харківській області та в Україні.</w:t>
      </w:r>
    </w:p>
    <w:p w14:paraId="61B3F117" w14:textId="4DEA4A38" w:rsidR="006A00DB" w:rsidRPr="007F258D" w:rsidRDefault="00D17065" w:rsidP="00A90316">
      <w:pPr>
        <w:tabs>
          <w:tab w:val="left" w:pos="9639"/>
        </w:tabs>
        <w:spacing w:after="0" w:line="240" w:lineRule="auto"/>
        <w:ind w:firstLine="709"/>
        <w:jc w:val="both"/>
        <w:rPr>
          <w:rFonts w:ascii="Times New Roman" w:hAnsi="Times New Roman" w:cs="Times New Roman"/>
          <w:bCs/>
          <w:iCs/>
          <w:sz w:val="28"/>
          <w:szCs w:val="28"/>
          <w:lang w:val="uk-UA"/>
        </w:rPr>
      </w:pPr>
      <w:r w:rsidRPr="00E51A50">
        <w:rPr>
          <w:rFonts w:ascii="Times New Roman" w:hAnsi="Times New Roman" w:cs="Times New Roman"/>
          <w:b/>
          <w:iCs/>
          <w:sz w:val="28"/>
          <w:szCs w:val="28"/>
          <w:lang w:val="uk-UA"/>
        </w:rPr>
        <w:t>Мета і завдання дослідження</w:t>
      </w:r>
      <w:r w:rsidRPr="00E51A50">
        <w:rPr>
          <w:rFonts w:ascii="Times New Roman" w:hAnsi="Times New Roman" w:cs="Times New Roman"/>
          <w:bCs/>
          <w:iCs/>
          <w:sz w:val="28"/>
          <w:szCs w:val="28"/>
          <w:lang w:val="uk-UA"/>
        </w:rPr>
        <w:t xml:space="preserve">. Метою дисертаційної роботи </w:t>
      </w:r>
      <w:bookmarkStart w:id="10" w:name="_Hlk111551939"/>
      <w:r w:rsidR="00F13B1E" w:rsidRPr="00E51A50">
        <w:rPr>
          <w:rFonts w:ascii="Times New Roman" w:hAnsi="Times New Roman" w:cs="Times New Roman"/>
          <w:bCs/>
          <w:iCs/>
          <w:sz w:val="28"/>
          <w:szCs w:val="28"/>
          <w:lang w:val="uk-UA"/>
        </w:rPr>
        <w:t xml:space="preserve">є </w:t>
      </w:r>
      <w:bookmarkStart w:id="11" w:name="_Hlk111551411"/>
      <w:r w:rsidR="00F13B1E" w:rsidRPr="00E51A50">
        <w:rPr>
          <w:rFonts w:ascii="Times New Roman" w:hAnsi="Times New Roman" w:cs="Times New Roman"/>
          <w:bCs/>
          <w:iCs/>
          <w:sz w:val="28"/>
          <w:szCs w:val="28"/>
          <w:lang w:val="uk-UA"/>
        </w:rPr>
        <w:t xml:space="preserve">розробка </w:t>
      </w:r>
      <w:r w:rsidR="00E51A50" w:rsidRPr="00E51A50">
        <w:rPr>
          <w:rFonts w:ascii="Times New Roman" w:hAnsi="Times New Roman" w:cs="Times New Roman"/>
          <w:bCs/>
          <w:iCs/>
          <w:sz w:val="28"/>
          <w:szCs w:val="28"/>
          <w:lang w:val="uk-UA"/>
        </w:rPr>
        <w:t xml:space="preserve">теоретико-методологічних основ наукового, організаційно-економічного та інформаційного </w:t>
      </w:r>
      <w:r w:rsidR="00F13B1E" w:rsidRPr="00E51A50">
        <w:rPr>
          <w:rFonts w:ascii="Times New Roman" w:hAnsi="Times New Roman" w:cs="Times New Roman"/>
          <w:bCs/>
          <w:iCs/>
          <w:sz w:val="28"/>
          <w:szCs w:val="28"/>
          <w:lang w:val="uk-UA"/>
        </w:rPr>
        <w:t xml:space="preserve">забезпечення </w:t>
      </w:r>
      <w:bookmarkStart w:id="12" w:name="_Hlk102987887"/>
      <w:r w:rsidR="00F13B1E" w:rsidRPr="00E51A50">
        <w:rPr>
          <w:rFonts w:ascii="Times New Roman" w:hAnsi="Times New Roman" w:cs="Times New Roman"/>
          <w:bCs/>
          <w:iCs/>
          <w:sz w:val="28"/>
          <w:szCs w:val="28"/>
          <w:lang w:val="uk-UA"/>
        </w:rPr>
        <w:t xml:space="preserve">комплексу механізмів управління в системах </w:t>
      </w:r>
      <w:r w:rsidR="00F13B1E" w:rsidRPr="007F258D">
        <w:rPr>
          <w:rFonts w:ascii="Times New Roman" w:hAnsi="Times New Roman" w:cs="Times New Roman"/>
          <w:bCs/>
          <w:iCs/>
          <w:sz w:val="28"/>
          <w:szCs w:val="28"/>
          <w:lang w:val="uk-UA"/>
        </w:rPr>
        <w:t>регіонального розвитку в умовах зростання соціальної та економічної напруженості кризових ситуацій</w:t>
      </w:r>
      <w:r w:rsidR="00E51A50" w:rsidRPr="007F258D">
        <w:rPr>
          <w:rFonts w:ascii="Times New Roman" w:hAnsi="Times New Roman" w:cs="Times New Roman"/>
          <w:bCs/>
          <w:iCs/>
          <w:sz w:val="28"/>
          <w:szCs w:val="28"/>
          <w:lang w:val="uk-UA"/>
        </w:rPr>
        <w:t>.</w:t>
      </w:r>
      <w:bookmarkEnd w:id="12"/>
    </w:p>
    <w:bookmarkEnd w:id="10"/>
    <w:bookmarkEnd w:id="11"/>
    <w:p w14:paraId="2F970703" w14:textId="00250C8E" w:rsidR="00B5109F" w:rsidRPr="007F258D" w:rsidRDefault="00D17065" w:rsidP="00825460">
      <w:pPr>
        <w:spacing w:after="0" w:line="240" w:lineRule="auto"/>
        <w:ind w:firstLine="709"/>
        <w:jc w:val="both"/>
        <w:rPr>
          <w:rFonts w:ascii="Times New Roman" w:hAnsi="Times New Roman" w:cs="Times New Roman"/>
          <w:bCs/>
          <w:iCs/>
          <w:sz w:val="28"/>
          <w:szCs w:val="28"/>
          <w:lang w:val="uk-UA"/>
        </w:rPr>
      </w:pPr>
      <w:r w:rsidRPr="007F258D">
        <w:rPr>
          <w:rFonts w:ascii="Times New Roman" w:hAnsi="Times New Roman" w:cs="Times New Roman"/>
          <w:bCs/>
          <w:iCs/>
          <w:sz w:val="28"/>
          <w:szCs w:val="28"/>
          <w:lang w:val="uk-UA"/>
        </w:rPr>
        <w:t>Досягнення поставленої мети зумови</w:t>
      </w:r>
      <w:r w:rsidR="00557FA3">
        <w:rPr>
          <w:rFonts w:ascii="Times New Roman" w:hAnsi="Times New Roman" w:cs="Times New Roman"/>
          <w:bCs/>
          <w:iCs/>
          <w:sz w:val="28"/>
          <w:szCs w:val="28"/>
          <w:lang w:val="uk-UA"/>
        </w:rPr>
        <w:t>ло необхідність вивчення і розв’</w:t>
      </w:r>
      <w:r w:rsidRPr="007F258D">
        <w:rPr>
          <w:rFonts w:ascii="Times New Roman" w:hAnsi="Times New Roman" w:cs="Times New Roman"/>
          <w:bCs/>
          <w:iCs/>
          <w:sz w:val="28"/>
          <w:szCs w:val="28"/>
          <w:lang w:val="uk-UA"/>
        </w:rPr>
        <w:t>язання таких завдань:</w:t>
      </w:r>
    </w:p>
    <w:p w14:paraId="1B005CAB" w14:textId="28D0B5B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провести аналіз сучасних теоретико-методологічних підходів щодо дослідження кризових ситуацій в регіональних системах розвитку;</w:t>
      </w:r>
    </w:p>
    <w:p w14:paraId="77EFD89F" w14:textId="4CEC3CA1"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оцінити ефективність державного управління в системах соціально-економічного розвитку регіонів;</w:t>
      </w:r>
    </w:p>
    <w:p w14:paraId="4756370F" w14:textId="0987925E"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к</w:t>
      </w:r>
      <w:r w:rsidR="00557FA3">
        <w:rPr>
          <w:rFonts w:ascii="Times New Roman" w:hAnsi="Times New Roman" w:cs="Times New Roman"/>
          <w:bCs/>
          <w:iCs/>
          <w:sz w:val="28"/>
          <w:szCs w:val="28"/>
          <w:lang w:val="uk-UA"/>
        </w:rPr>
        <w:t xml:space="preserve">онцепцію механізмів управління </w:t>
      </w:r>
      <w:r w:rsidR="00F13B1E" w:rsidRPr="007F258D">
        <w:rPr>
          <w:rFonts w:ascii="Times New Roman" w:hAnsi="Times New Roman" w:cs="Times New Roman"/>
          <w:bCs/>
          <w:iCs/>
          <w:sz w:val="28"/>
          <w:szCs w:val="28"/>
          <w:lang w:val="uk-UA"/>
        </w:rPr>
        <w:t>кризовими ситуаціями в системах соціально-економічного розвитку</w:t>
      </w:r>
      <w:r w:rsidR="00F13B1E" w:rsidRPr="007F258D">
        <w:rPr>
          <w:rFonts w:ascii="Times New Roman" w:hAnsi="Times New Roman" w:cs="Times New Roman"/>
          <w:bCs/>
          <w:iCs/>
          <w:sz w:val="28"/>
          <w:szCs w:val="28"/>
        </w:rPr>
        <w:t xml:space="preserve"> </w:t>
      </w:r>
      <w:r w:rsidR="00F13B1E" w:rsidRPr="007F258D">
        <w:rPr>
          <w:rFonts w:ascii="Times New Roman" w:hAnsi="Times New Roman" w:cs="Times New Roman"/>
          <w:bCs/>
          <w:iCs/>
          <w:sz w:val="28"/>
          <w:szCs w:val="28"/>
          <w:lang w:val="uk-UA"/>
        </w:rPr>
        <w:t xml:space="preserve">регіонів; </w:t>
      </w:r>
    </w:p>
    <w:p w14:paraId="7DB6D61A" w14:textId="6F478368" w:rsidR="005E52C0"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розробити інформаційне забезпечення в системі інтегральних показників: соціально-економічного розвитку (ІПСЕР); </w:t>
      </w:r>
      <w:r w:rsidR="00D55D86" w:rsidRPr="007F258D">
        <w:rPr>
          <w:rFonts w:ascii="Times New Roman" w:hAnsi="Times New Roman" w:cs="Times New Roman"/>
          <w:bCs/>
          <w:iCs/>
          <w:sz w:val="28"/>
          <w:szCs w:val="28"/>
          <w:lang w:val="uk-UA"/>
        </w:rPr>
        <w:t>соціально</w:t>
      </w:r>
      <w:r w:rsidR="00D55D86">
        <w:rPr>
          <w:rFonts w:ascii="Times New Roman" w:hAnsi="Times New Roman" w:cs="Times New Roman"/>
          <w:bCs/>
          <w:iCs/>
          <w:sz w:val="28"/>
          <w:szCs w:val="28"/>
          <w:lang w:val="uk-UA"/>
        </w:rPr>
        <w:t>ї</w:t>
      </w:r>
      <w:r w:rsidR="00D55D86" w:rsidRPr="007F258D">
        <w:rPr>
          <w:rFonts w:ascii="Times New Roman" w:hAnsi="Times New Roman" w:cs="Times New Roman"/>
          <w:bCs/>
          <w:iCs/>
          <w:sz w:val="28"/>
          <w:szCs w:val="28"/>
          <w:lang w:val="uk-UA"/>
        </w:rPr>
        <w:t xml:space="preserve"> </w:t>
      </w:r>
      <w:r w:rsidR="00F13B1E" w:rsidRPr="007F258D">
        <w:rPr>
          <w:rFonts w:ascii="Times New Roman" w:hAnsi="Times New Roman" w:cs="Times New Roman"/>
          <w:bCs/>
          <w:iCs/>
          <w:sz w:val="28"/>
          <w:szCs w:val="28"/>
          <w:lang w:val="uk-UA"/>
        </w:rPr>
        <w:t>напруженості кризових ситуацій (ІП</w:t>
      </w:r>
      <w:r w:rsidR="00D55D86">
        <w:rPr>
          <w:rFonts w:ascii="Times New Roman" w:hAnsi="Times New Roman" w:cs="Times New Roman"/>
          <w:bCs/>
          <w:iCs/>
          <w:sz w:val="28"/>
          <w:szCs w:val="28"/>
          <w:lang w:val="uk-UA"/>
        </w:rPr>
        <w:t>С</w:t>
      </w:r>
      <w:r w:rsidR="00F13B1E" w:rsidRPr="007F258D">
        <w:rPr>
          <w:rFonts w:ascii="Times New Roman" w:hAnsi="Times New Roman" w:cs="Times New Roman"/>
          <w:bCs/>
          <w:iCs/>
          <w:sz w:val="28"/>
          <w:szCs w:val="28"/>
          <w:lang w:val="uk-UA"/>
        </w:rPr>
        <w:t xml:space="preserve">Н); </w:t>
      </w:r>
      <w:r w:rsidR="00D55D86" w:rsidRPr="007F258D">
        <w:rPr>
          <w:rFonts w:ascii="Times New Roman" w:hAnsi="Times New Roman" w:cs="Times New Roman"/>
          <w:bCs/>
          <w:iCs/>
          <w:sz w:val="28"/>
          <w:szCs w:val="28"/>
          <w:lang w:val="uk-UA"/>
        </w:rPr>
        <w:t>економічно</w:t>
      </w:r>
      <w:r w:rsidR="00D55D86">
        <w:rPr>
          <w:rFonts w:ascii="Times New Roman" w:hAnsi="Times New Roman" w:cs="Times New Roman"/>
          <w:bCs/>
          <w:iCs/>
          <w:sz w:val="28"/>
          <w:szCs w:val="28"/>
          <w:lang w:val="uk-UA"/>
        </w:rPr>
        <w:t>ї</w:t>
      </w:r>
      <w:r w:rsidR="00D55D86" w:rsidRPr="007F258D">
        <w:rPr>
          <w:rFonts w:ascii="Times New Roman" w:hAnsi="Times New Roman" w:cs="Times New Roman"/>
          <w:bCs/>
          <w:iCs/>
          <w:sz w:val="28"/>
          <w:szCs w:val="28"/>
          <w:lang w:val="uk-UA"/>
        </w:rPr>
        <w:t xml:space="preserve"> </w:t>
      </w:r>
      <w:r w:rsidR="00F13B1E" w:rsidRPr="007F258D">
        <w:rPr>
          <w:rFonts w:ascii="Times New Roman" w:hAnsi="Times New Roman" w:cs="Times New Roman"/>
          <w:bCs/>
          <w:iCs/>
          <w:sz w:val="28"/>
          <w:szCs w:val="28"/>
          <w:lang w:val="uk-UA"/>
        </w:rPr>
        <w:t>напруженості кризових ситуацій (ІП</w:t>
      </w:r>
      <w:r w:rsidR="00D55D86">
        <w:rPr>
          <w:rFonts w:ascii="Times New Roman" w:hAnsi="Times New Roman" w:cs="Times New Roman"/>
          <w:bCs/>
          <w:iCs/>
          <w:sz w:val="28"/>
          <w:szCs w:val="28"/>
          <w:lang w:val="uk-UA"/>
        </w:rPr>
        <w:t>Е</w:t>
      </w:r>
      <w:r w:rsidR="00F13B1E" w:rsidRPr="007F258D">
        <w:rPr>
          <w:rFonts w:ascii="Times New Roman" w:hAnsi="Times New Roman" w:cs="Times New Roman"/>
          <w:bCs/>
          <w:iCs/>
          <w:sz w:val="28"/>
          <w:szCs w:val="28"/>
          <w:lang w:val="uk-UA"/>
        </w:rPr>
        <w:t xml:space="preserve">Н); </w:t>
      </w:r>
    </w:p>
    <w:p w14:paraId="60372550" w14:textId="15FDA5DB"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моделі формування інтегральних показників в системі регіонального розвитку</w:t>
      </w:r>
      <w:r w:rsidR="00C90C06" w:rsidRPr="007F258D">
        <w:rPr>
          <w:rFonts w:ascii="Times New Roman" w:hAnsi="Times New Roman" w:cs="Times New Roman"/>
          <w:bCs/>
          <w:iCs/>
          <w:sz w:val="28"/>
          <w:szCs w:val="28"/>
          <w:lang w:val="uk-UA"/>
        </w:rPr>
        <w:t>;</w:t>
      </w:r>
    </w:p>
    <w:p w14:paraId="3E9F46DA" w14:textId="626079F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CD2A38">
        <w:rPr>
          <w:rFonts w:ascii="Times New Roman" w:hAnsi="Times New Roman" w:cs="Times New Roman"/>
          <w:bCs/>
          <w:iCs/>
          <w:sz w:val="28"/>
          <w:szCs w:val="28"/>
          <w:lang w:val="uk-UA"/>
        </w:rPr>
        <w:t>сформувати науково-практичний підхід</w:t>
      </w:r>
      <w:r w:rsidR="00F13B1E" w:rsidRPr="007F258D">
        <w:rPr>
          <w:rFonts w:ascii="Times New Roman" w:hAnsi="Times New Roman" w:cs="Times New Roman"/>
          <w:bCs/>
          <w:iCs/>
          <w:sz w:val="28"/>
          <w:szCs w:val="28"/>
          <w:lang w:val="uk-UA"/>
        </w:rPr>
        <w:t xml:space="preserve"> до розробки інформаційно-аналітичного забезпечення механізму оцінки та прогнозування кризових ситуацій в системі СЕР;</w:t>
      </w:r>
    </w:p>
    <w:p w14:paraId="10F4581F" w14:textId="332F5732" w:rsidR="00EA5AA4" w:rsidRPr="00EA5AA4"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bookmarkStart w:id="13" w:name="_Hlk102998520"/>
      <w:r w:rsidR="00A90316">
        <w:rPr>
          <w:rFonts w:ascii="Times New Roman" w:hAnsi="Times New Roman" w:cs="Times New Roman"/>
          <w:bCs/>
          <w:iCs/>
          <w:sz w:val="28"/>
          <w:szCs w:val="28"/>
          <w:lang w:val="uk-UA"/>
        </w:rPr>
        <w:t> </w:t>
      </w:r>
      <w:r w:rsidR="00EA5AA4" w:rsidRPr="00EA5AA4">
        <w:rPr>
          <w:rFonts w:ascii="Times New Roman" w:hAnsi="Times New Roman" w:cs="Times New Roman"/>
          <w:bCs/>
          <w:iCs/>
          <w:sz w:val="28"/>
          <w:szCs w:val="28"/>
          <w:lang w:val="uk-UA"/>
        </w:rPr>
        <w:t>провести групування регіонів за рівнем соціальної та економічної напруженості</w:t>
      </w:r>
      <w:bookmarkEnd w:id="13"/>
      <w:r w:rsidR="00EA5AA4" w:rsidRPr="00EA5AA4">
        <w:rPr>
          <w:rFonts w:ascii="Times New Roman" w:hAnsi="Times New Roman" w:cs="Times New Roman"/>
          <w:bCs/>
          <w:iCs/>
          <w:sz w:val="28"/>
          <w:szCs w:val="28"/>
          <w:lang w:val="uk-UA"/>
        </w:rPr>
        <w:t>;</w:t>
      </w:r>
    </w:p>
    <w:p w14:paraId="48E450B8" w14:textId="7E9770B1" w:rsidR="00205955"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205955" w:rsidRPr="007F258D">
        <w:rPr>
          <w:rFonts w:ascii="Times New Roman" w:hAnsi="Times New Roman" w:cs="Times New Roman"/>
          <w:bCs/>
          <w:iCs/>
          <w:sz w:val="28"/>
          <w:szCs w:val="28"/>
          <w:lang w:val="uk-UA"/>
        </w:rPr>
        <w:t xml:space="preserve">побудувати моделі прогнозування </w:t>
      </w:r>
      <w:bookmarkStart w:id="14" w:name="_Hlk96795831"/>
      <w:r w:rsidR="00205955" w:rsidRPr="007F258D">
        <w:rPr>
          <w:rFonts w:ascii="Times New Roman" w:hAnsi="Times New Roman" w:cs="Times New Roman"/>
          <w:bCs/>
          <w:iCs/>
          <w:sz w:val="28"/>
          <w:szCs w:val="28"/>
          <w:lang w:val="uk-UA"/>
        </w:rPr>
        <w:t>інтегральних показників соціальної та економічної напруженості регіонів</w:t>
      </w:r>
      <w:bookmarkEnd w:id="14"/>
      <w:r w:rsidR="00205955" w:rsidRPr="007F258D">
        <w:rPr>
          <w:rFonts w:ascii="Times New Roman" w:hAnsi="Times New Roman" w:cs="Times New Roman"/>
          <w:bCs/>
          <w:iCs/>
          <w:sz w:val="28"/>
          <w:szCs w:val="28"/>
          <w:lang w:val="uk-UA"/>
        </w:rPr>
        <w:t>;</w:t>
      </w:r>
    </w:p>
    <w:p w14:paraId="02330654" w14:textId="1A5574D6" w:rsidR="004D09EC"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lastRenderedPageBreak/>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провести </w:t>
      </w:r>
      <w:r w:rsidR="007D7B1A">
        <w:rPr>
          <w:rFonts w:ascii="Times New Roman" w:hAnsi="Times New Roman" w:cs="Times New Roman"/>
          <w:bCs/>
          <w:iCs/>
          <w:sz w:val="28"/>
          <w:szCs w:val="28"/>
          <w:lang w:val="uk-UA"/>
        </w:rPr>
        <w:t>групування</w:t>
      </w:r>
      <w:r w:rsidR="00F13B1E" w:rsidRPr="007F258D">
        <w:rPr>
          <w:rFonts w:ascii="Times New Roman" w:hAnsi="Times New Roman" w:cs="Times New Roman"/>
          <w:bCs/>
          <w:iCs/>
          <w:sz w:val="28"/>
          <w:szCs w:val="28"/>
          <w:lang w:val="uk-UA"/>
        </w:rPr>
        <w:t xml:space="preserve"> регіонів </w:t>
      </w:r>
      <w:r w:rsidR="004D09EC" w:rsidRPr="007F258D">
        <w:rPr>
          <w:rFonts w:ascii="Times New Roman" w:hAnsi="Times New Roman" w:cs="Times New Roman"/>
          <w:bCs/>
          <w:iCs/>
          <w:sz w:val="28"/>
          <w:szCs w:val="28"/>
          <w:lang w:val="uk-UA"/>
        </w:rPr>
        <w:t>за типом розвитку: збалансований розвиток; економічна асиметрія; соціальна асиметрія; кризовий розвиток;</w:t>
      </w:r>
    </w:p>
    <w:p w14:paraId="6AF98BD8" w14:textId="6FB1B6B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bookmarkStart w:id="15" w:name="_Hlk114932413"/>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сценарії щодо попередження розвитку кризових ситуацій в регіонах;</w:t>
      </w:r>
    </w:p>
    <w:p w14:paraId="0142669D" w14:textId="538EE062" w:rsidR="008D68C0" w:rsidRPr="00910F46"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оцінити отримані сценарії і обрати оптимальну стратегію розвитку </w:t>
      </w:r>
      <w:r w:rsidR="00F13B1E" w:rsidRPr="00910F46">
        <w:rPr>
          <w:rFonts w:ascii="Times New Roman" w:hAnsi="Times New Roman" w:cs="Times New Roman"/>
          <w:bCs/>
          <w:iCs/>
          <w:sz w:val="28"/>
          <w:szCs w:val="28"/>
          <w:lang w:val="uk-UA"/>
        </w:rPr>
        <w:t>регіонів</w:t>
      </w:r>
      <w:r w:rsidR="008D68C0" w:rsidRPr="00910F46">
        <w:rPr>
          <w:rFonts w:ascii="Times New Roman" w:hAnsi="Times New Roman" w:cs="Times New Roman"/>
          <w:bCs/>
          <w:iCs/>
          <w:sz w:val="28"/>
          <w:szCs w:val="28"/>
          <w:lang w:val="uk-UA"/>
        </w:rPr>
        <w:t>;</w:t>
      </w:r>
    </w:p>
    <w:p w14:paraId="29400D0A" w14:textId="4CF9D0B5" w:rsidR="008D68C0" w:rsidRPr="008D68C0" w:rsidRDefault="00A90316" w:rsidP="00825460">
      <w:pPr>
        <w:spacing w:after="0" w:line="240" w:lineRule="auto"/>
        <w:ind w:firstLine="709"/>
        <w:jc w:val="both"/>
        <w:rPr>
          <w:rFonts w:ascii="Times New Roman" w:hAnsi="Times New Roman" w:cs="Times New Roman"/>
          <w:bCs/>
          <w:iCs/>
          <w:sz w:val="28"/>
          <w:szCs w:val="28"/>
          <w:lang w:val="uk-UA"/>
        </w:rPr>
      </w:pPr>
      <w:bookmarkStart w:id="16" w:name="_Hlk112656829"/>
      <w:r>
        <w:rPr>
          <w:rFonts w:ascii="Times New Roman" w:hAnsi="Times New Roman" w:cs="Times New Roman"/>
          <w:bCs/>
          <w:iCs/>
          <w:sz w:val="28"/>
          <w:szCs w:val="28"/>
          <w:lang w:val="uk-UA"/>
        </w:rPr>
        <w:t>– </w:t>
      </w:r>
      <w:r w:rsidR="008D68C0" w:rsidRPr="00910F46">
        <w:rPr>
          <w:rFonts w:ascii="Times New Roman" w:hAnsi="Times New Roman" w:cs="Times New Roman"/>
          <w:bCs/>
          <w:iCs/>
          <w:sz w:val="28"/>
          <w:szCs w:val="28"/>
        </w:rPr>
        <w:t>прове</w:t>
      </w:r>
      <w:r w:rsidR="008D68C0" w:rsidRPr="00910F46">
        <w:rPr>
          <w:rFonts w:ascii="Times New Roman" w:hAnsi="Times New Roman" w:cs="Times New Roman"/>
          <w:bCs/>
          <w:iCs/>
          <w:sz w:val="28"/>
          <w:szCs w:val="28"/>
          <w:lang w:val="uk-UA"/>
        </w:rPr>
        <w:t>сти</w:t>
      </w:r>
      <w:r w:rsidR="008D68C0" w:rsidRPr="00910F46">
        <w:rPr>
          <w:rFonts w:ascii="Times New Roman" w:hAnsi="Times New Roman" w:cs="Times New Roman"/>
          <w:bCs/>
          <w:iCs/>
          <w:sz w:val="28"/>
          <w:szCs w:val="28"/>
        </w:rPr>
        <w:t xml:space="preserve"> аналіз домінантних загроз регіональному розвитку </w:t>
      </w:r>
      <w:r w:rsidR="00A60F1E">
        <w:rPr>
          <w:rFonts w:ascii="Times New Roman" w:hAnsi="Times New Roman" w:cs="Times New Roman"/>
          <w:bCs/>
          <w:iCs/>
          <w:sz w:val="28"/>
          <w:szCs w:val="28"/>
          <w:lang w:val="uk-UA"/>
        </w:rPr>
        <w:t>в</w:t>
      </w:r>
      <w:r w:rsidR="008D68C0" w:rsidRPr="00910F46">
        <w:rPr>
          <w:rFonts w:ascii="Times New Roman" w:hAnsi="Times New Roman" w:cs="Times New Roman"/>
          <w:bCs/>
          <w:iCs/>
          <w:sz w:val="28"/>
          <w:szCs w:val="28"/>
        </w:rPr>
        <w:t xml:space="preserve"> умов</w:t>
      </w:r>
      <w:r w:rsidR="00A60F1E">
        <w:rPr>
          <w:rFonts w:ascii="Times New Roman" w:hAnsi="Times New Roman" w:cs="Times New Roman"/>
          <w:bCs/>
          <w:iCs/>
          <w:sz w:val="28"/>
          <w:szCs w:val="28"/>
          <w:lang w:val="uk-UA"/>
        </w:rPr>
        <w:t>ах</w:t>
      </w:r>
      <w:r w:rsidR="008D68C0" w:rsidRPr="00910F46">
        <w:rPr>
          <w:rFonts w:ascii="Times New Roman" w:hAnsi="Times New Roman" w:cs="Times New Roman"/>
          <w:bCs/>
          <w:iCs/>
          <w:sz w:val="28"/>
          <w:szCs w:val="28"/>
        </w:rPr>
        <w:t xml:space="preserve"> вій</w:t>
      </w:r>
      <w:bookmarkEnd w:id="16"/>
      <w:r w:rsidR="00A60F1E">
        <w:rPr>
          <w:rFonts w:ascii="Times New Roman" w:hAnsi="Times New Roman" w:cs="Times New Roman"/>
          <w:bCs/>
          <w:iCs/>
          <w:sz w:val="28"/>
          <w:szCs w:val="28"/>
          <w:lang w:val="uk-UA"/>
        </w:rPr>
        <w:t>ни</w:t>
      </w:r>
      <w:r w:rsidR="008D68C0" w:rsidRPr="00910F46">
        <w:rPr>
          <w:rFonts w:ascii="Times New Roman" w:hAnsi="Times New Roman" w:cs="Times New Roman"/>
          <w:bCs/>
          <w:iCs/>
          <w:sz w:val="28"/>
          <w:szCs w:val="28"/>
        </w:rPr>
        <w:t>.</w:t>
      </w:r>
    </w:p>
    <w:bookmarkEnd w:id="15"/>
    <w:p w14:paraId="12FBA147" w14:textId="402DBF09" w:rsidR="00D17065" w:rsidRPr="00923778" w:rsidRDefault="00D17065" w:rsidP="00825460">
      <w:pPr>
        <w:spacing w:after="0" w:line="240" w:lineRule="auto"/>
        <w:ind w:firstLine="709"/>
        <w:jc w:val="both"/>
        <w:rPr>
          <w:rFonts w:ascii="Times New Roman" w:hAnsi="Times New Roman" w:cs="Times New Roman"/>
          <w:bCs/>
          <w:iCs/>
          <w:sz w:val="28"/>
          <w:szCs w:val="28"/>
          <w:lang w:val="uk-UA"/>
        </w:rPr>
      </w:pPr>
      <w:r w:rsidRPr="007F258D">
        <w:rPr>
          <w:rFonts w:ascii="Times New Roman" w:hAnsi="Times New Roman" w:cs="Times New Roman"/>
          <w:b/>
          <w:iCs/>
          <w:sz w:val="28"/>
          <w:szCs w:val="28"/>
          <w:lang w:val="uk-UA"/>
        </w:rPr>
        <w:t>Об</w:t>
      </w:r>
      <w:r w:rsidRPr="007F258D">
        <w:rPr>
          <w:rFonts w:ascii="Times New Roman" w:hAnsi="Times New Roman" w:cs="Times New Roman"/>
          <w:b/>
          <w:iCs/>
          <w:sz w:val="28"/>
          <w:szCs w:val="28"/>
        </w:rPr>
        <w:t>’</w:t>
      </w:r>
      <w:r w:rsidRPr="007F258D">
        <w:rPr>
          <w:rFonts w:ascii="Times New Roman" w:hAnsi="Times New Roman" w:cs="Times New Roman"/>
          <w:b/>
          <w:iCs/>
          <w:sz w:val="28"/>
          <w:szCs w:val="28"/>
          <w:lang w:val="uk-UA"/>
        </w:rPr>
        <w:t>єкт</w:t>
      </w:r>
      <w:r w:rsidR="00A62BC3">
        <w:rPr>
          <w:rFonts w:ascii="Times New Roman" w:hAnsi="Times New Roman" w:cs="Times New Roman"/>
          <w:b/>
          <w:iCs/>
          <w:sz w:val="28"/>
          <w:szCs w:val="28"/>
          <w:lang w:val="uk-UA"/>
        </w:rPr>
        <w:t>ом</w:t>
      </w:r>
      <w:r w:rsidRPr="007F258D">
        <w:rPr>
          <w:rFonts w:ascii="Times New Roman" w:hAnsi="Times New Roman" w:cs="Times New Roman"/>
          <w:b/>
          <w:iCs/>
          <w:sz w:val="28"/>
          <w:szCs w:val="28"/>
          <w:lang w:val="uk-UA"/>
        </w:rPr>
        <w:t xml:space="preserve"> дослідження</w:t>
      </w:r>
      <w:r w:rsidRPr="00923778">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є</w:t>
      </w:r>
      <w:r w:rsidRPr="00923778">
        <w:rPr>
          <w:rFonts w:ascii="Times New Roman" w:hAnsi="Times New Roman" w:cs="Times New Roman"/>
          <w:bCs/>
          <w:iCs/>
          <w:sz w:val="28"/>
          <w:szCs w:val="28"/>
          <w:lang w:val="uk-UA"/>
        </w:rPr>
        <w:t xml:space="preserve"> процес</w:t>
      </w:r>
      <w:r w:rsidR="00B2301B">
        <w:rPr>
          <w:rFonts w:ascii="Times New Roman" w:hAnsi="Times New Roman" w:cs="Times New Roman"/>
          <w:bCs/>
          <w:iCs/>
          <w:sz w:val="28"/>
          <w:szCs w:val="28"/>
          <w:lang w:val="uk-UA"/>
        </w:rPr>
        <w:t>и</w:t>
      </w:r>
      <w:r w:rsidRPr="00923778">
        <w:rPr>
          <w:rFonts w:ascii="Times New Roman" w:hAnsi="Times New Roman" w:cs="Times New Roman"/>
          <w:bCs/>
          <w:iCs/>
          <w:sz w:val="28"/>
          <w:szCs w:val="28"/>
          <w:lang w:val="uk-UA"/>
        </w:rPr>
        <w:t xml:space="preserve"> управління кризовими ситуаціями в системах соціально-економічного розвитку</w:t>
      </w:r>
      <w:r w:rsidRPr="00923778">
        <w:rPr>
          <w:rFonts w:ascii="Times New Roman" w:hAnsi="Times New Roman" w:cs="Times New Roman"/>
          <w:bCs/>
          <w:iCs/>
          <w:sz w:val="28"/>
          <w:szCs w:val="28"/>
        </w:rPr>
        <w:t xml:space="preserve"> </w:t>
      </w:r>
      <w:r w:rsidRPr="00923778">
        <w:rPr>
          <w:rFonts w:ascii="Times New Roman" w:hAnsi="Times New Roman" w:cs="Times New Roman"/>
          <w:bCs/>
          <w:iCs/>
          <w:sz w:val="28"/>
          <w:szCs w:val="28"/>
          <w:lang w:val="uk-UA"/>
        </w:rPr>
        <w:t>регіонів</w:t>
      </w:r>
      <w:r>
        <w:rPr>
          <w:rFonts w:ascii="Times New Roman" w:hAnsi="Times New Roman" w:cs="Times New Roman"/>
          <w:bCs/>
          <w:iCs/>
          <w:sz w:val="28"/>
          <w:szCs w:val="28"/>
          <w:lang w:val="uk-UA"/>
        </w:rPr>
        <w:t>.</w:t>
      </w:r>
    </w:p>
    <w:p w14:paraId="5A66E534" w14:textId="64687A86" w:rsidR="00D17065" w:rsidRPr="00340BF5" w:rsidRDefault="00D17065" w:rsidP="00825460">
      <w:pPr>
        <w:spacing w:after="0" w:line="240" w:lineRule="auto"/>
        <w:ind w:firstLine="709"/>
        <w:jc w:val="both"/>
        <w:rPr>
          <w:rFonts w:ascii="Times New Roman" w:hAnsi="Times New Roman" w:cs="Times New Roman"/>
          <w:bCs/>
          <w:iCs/>
          <w:sz w:val="28"/>
          <w:szCs w:val="28"/>
          <w:lang w:val="uk-UA"/>
        </w:rPr>
      </w:pPr>
      <w:r w:rsidRPr="00923778">
        <w:rPr>
          <w:rFonts w:ascii="Times New Roman" w:hAnsi="Times New Roman" w:cs="Times New Roman"/>
          <w:b/>
          <w:iCs/>
          <w:sz w:val="28"/>
          <w:szCs w:val="28"/>
          <w:lang w:val="uk-UA"/>
        </w:rPr>
        <w:t>Предмет</w:t>
      </w:r>
      <w:r w:rsidR="00A62BC3">
        <w:rPr>
          <w:rFonts w:ascii="Times New Roman" w:hAnsi="Times New Roman" w:cs="Times New Roman"/>
          <w:b/>
          <w:iCs/>
          <w:sz w:val="28"/>
          <w:szCs w:val="28"/>
          <w:lang w:val="uk-UA"/>
        </w:rPr>
        <w:t>ом</w:t>
      </w:r>
      <w:r w:rsidRPr="00923778">
        <w:rPr>
          <w:rFonts w:ascii="Times New Roman" w:hAnsi="Times New Roman" w:cs="Times New Roman"/>
          <w:b/>
          <w:iCs/>
          <w:sz w:val="28"/>
          <w:szCs w:val="28"/>
          <w:lang w:val="uk-UA"/>
        </w:rPr>
        <w:t xml:space="preserve"> дослі</w:t>
      </w:r>
      <w:r>
        <w:rPr>
          <w:rFonts w:ascii="Times New Roman" w:hAnsi="Times New Roman" w:cs="Times New Roman"/>
          <w:b/>
          <w:iCs/>
          <w:sz w:val="28"/>
          <w:szCs w:val="28"/>
          <w:lang w:val="uk-UA"/>
        </w:rPr>
        <w:t>д</w:t>
      </w:r>
      <w:r w:rsidRPr="00923778">
        <w:rPr>
          <w:rFonts w:ascii="Times New Roman" w:hAnsi="Times New Roman" w:cs="Times New Roman"/>
          <w:b/>
          <w:iCs/>
          <w:sz w:val="28"/>
          <w:szCs w:val="28"/>
          <w:lang w:val="uk-UA"/>
        </w:rPr>
        <w:t>ження</w:t>
      </w:r>
      <w:r w:rsidRPr="00923778">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є</w:t>
      </w:r>
      <w:r w:rsidRPr="00923778">
        <w:rPr>
          <w:rFonts w:ascii="Times New Roman" w:hAnsi="Times New Roman" w:cs="Times New Roman"/>
          <w:bCs/>
          <w:iCs/>
          <w:sz w:val="28"/>
          <w:szCs w:val="28"/>
          <w:lang w:val="uk-UA"/>
        </w:rPr>
        <w:t xml:space="preserve"> </w:t>
      </w:r>
      <w:r w:rsidRPr="00665026">
        <w:rPr>
          <w:rFonts w:ascii="Times New Roman" w:hAnsi="Times New Roman" w:cs="Times New Roman"/>
          <w:bCs/>
          <w:iCs/>
          <w:sz w:val="28"/>
          <w:szCs w:val="28"/>
          <w:lang w:val="uk-UA"/>
        </w:rPr>
        <w:t xml:space="preserve">теоретичні, методологічні та </w:t>
      </w:r>
      <w:r w:rsidRPr="003F603E">
        <w:rPr>
          <w:rFonts w:ascii="Times New Roman" w:hAnsi="Times New Roman" w:cs="Times New Roman"/>
          <w:bCs/>
          <w:iCs/>
          <w:sz w:val="28"/>
          <w:szCs w:val="28"/>
          <w:lang w:val="uk-UA"/>
        </w:rPr>
        <w:t>організаційно-економічні засади</w:t>
      </w:r>
      <w:r w:rsidR="00557FA3">
        <w:rPr>
          <w:rFonts w:ascii="Times New Roman" w:hAnsi="Times New Roman" w:cs="Times New Roman"/>
          <w:bCs/>
          <w:iCs/>
          <w:sz w:val="28"/>
          <w:szCs w:val="28"/>
          <w:lang w:val="uk-UA"/>
        </w:rPr>
        <w:t xml:space="preserve"> </w:t>
      </w:r>
      <w:r w:rsidRPr="00665026">
        <w:rPr>
          <w:rFonts w:ascii="Times New Roman" w:hAnsi="Times New Roman" w:cs="Times New Roman"/>
          <w:bCs/>
          <w:iCs/>
          <w:sz w:val="28"/>
          <w:szCs w:val="28"/>
          <w:lang w:val="uk-UA"/>
        </w:rPr>
        <w:t>побудови механізм</w:t>
      </w:r>
      <w:r>
        <w:rPr>
          <w:rFonts w:ascii="Times New Roman" w:hAnsi="Times New Roman" w:cs="Times New Roman"/>
          <w:bCs/>
          <w:iCs/>
          <w:sz w:val="28"/>
          <w:szCs w:val="28"/>
          <w:lang w:val="uk-UA"/>
        </w:rPr>
        <w:t xml:space="preserve">ів </w:t>
      </w:r>
      <w:r w:rsidRPr="00923778">
        <w:rPr>
          <w:rFonts w:ascii="Times New Roman" w:hAnsi="Times New Roman" w:cs="Times New Roman"/>
          <w:bCs/>
          <w:iCs/>
          <w:sz w:val="28"/>
          <w:szCs w:val="28"/>
          <w:lang w:val="uk-UA"/>
        </w:rPr>
        <w:t>управління кризовими ситуаціями в системах соціально</w:t>
      </w:r>
      <w:r w:rsidRPr="00340BF5">
        <w:rPr>
          <w:rFonts w:ascii="Times New Roman" w:hAnsi="Times New Roman" w:cs="Times New Roman"/>
          <w:bCs/>
          <w:iCs/>
          <w:sz w:val="28"/>
          <w:szCs w:val="28"/>
          <w:lang w:val="uk-UA"/>
        </w:rPr>
        <w:t>-економічного розвитку регіонів.</w:t>
      </w:r>
    </w:p>
    <w:p w14:paraId="28016AF0" w14:textId="5053F933" w:rsidR="00FF37E5" w:rsidRPr="00F613B8" w:rsidRDefault="00D17065" w:rsidP="00825460">
      <w:pPr>
        <w:spacing w:after="0" w:line="240" w:lineRule="auto"/>
        <w:ind w:firstLine="708"/>
        <w:jc w:val="both"/>
        <w:rPr>
          <w:rFonts w:ascii="Times New Roman" w:hAnsi="Times New Roman" w:cs="Times New Roman"/>
          <w:sz w:val="28"/>
          <w:szCs w:val="28"/>
          <w:lang w:val="uk-UA"/>
        </w:rPr>
      </w:pPr>
      <w:r w:rsidRPr="00340BF5">
        <w:rPr>
          <w:rFonts w:ascii="Times New Roman" w:hAnsi="Times New Roman" w:cs="Times New Roman"/>
          <w:b/>
          <w:bCs/>
          <w:sz w:val="28"/>
          <w:szCs w:val="28"/>
          <w:lang w:val="uk-UA"/>
        </w:rPr>
        <w:t>Методи дослідження</w:t>
      </w:r>
      <w:r w:rsidRPr="00340BF5">
        <w:rPr>
          <w:rFonts w:ascii="Times New Roman" w:hAnsi="Times New Roman" w:cs="Times New Roman"/>
          <w:sz w:val="28"/>
          <w:szCs w:val="28"/>
          <w:lang w:val="uk-UA"/>
        </w:rPr>
        <w:t xml:space="preserve">. Для досягнення </w:t>
      </w:r>
      <w:r w:rsidR="00B83701" w:rsidRPr="00340BF5">
        <w:rPr>
          <w:rFonts w:ascii="Times New Roman" w:hAnsi="Times New Roman" w:cs="Times New Roman"/>
          <w:sz w:val="28"/>
          <w:szCs w:val="28"/>
          <w:lang w:val="uk-UA"/>
        </w:rPr>
        <w:t xml:space="preserve">поставленої </w:t>
      </w:r>
      <w:r w:rsidRPr="00340BF5">
        <w:rPr>
          <w:rFonts w:ascii="Times New Roman" w:hAnsi="Times New Roman" w:cs="Times New Roman"/>
          <w:sz w:val="28"/>
          <w:szCs w:val="28"/>
          <w:lang w:val="uk-UA"/>
        </w:rPr>
        <w:t xml:space="preserve">мети </w:t>
      </w:r>
      <w:r w:rsidR="007C67BC" w:rsidRPr="00340BF5">
        <w:rPr>
          <w:rFonts w:ascii="Times New Roman" w:hAnsi="Times New Roman" w:cs="Times New Roman"/>
          <w:sz w:val="28"/>
          <w:szCs w:val="28"/>
          <w:lang w:val="uk-UA"/>
        </w:rPr>
        <w:t xml:space="preserve">дисертаційної </w:t>
      </w:r>
      <w:r w:rsidRPr="00340BF5">
        <w:rPr>
          <w:rFonts w:ascii="Times New Roman" w:hAnsi="Times New Roman" w:cs="Times New Roman"/>
          <w:sz w:val="28"/>
          <w:szCs w:val="28"/>
          <w:lang w:val="uk-UA"/>
        </w:rPr>
        <w:t xml:space="preserve">роботи в процесі обробки, вивчення та аналізу накопичених матеріалів було застосовано набір </w:t>
      </w:r>
      <w:r w:rsidR="004F1451" w:rsidRPr="00340BF5">
        <w:rPr>
          <w:rFonts w:ascii="Times New Roman" w:hAnsi="Times New Roman" w:cs="Times New Roman"/>
          <w:sz w:val="28"/>
          <w:szCs w:val="28"/>
          <w:lang w:val="uk-UA"/>
        </w:rPr>
        <w:t>загальнонаукових та спеціальних методів</w:t>
      </w:r>
      <w:r w:rsidR="00B83701" w:rsidRPr="00340BF5">
        <w:rPr>
          <w:rFonts w:ascii="Times New Roman" w:hAnsi="Times New Roman" w:cs="Times New Roman"/>
          <w:sz w:val="28"/>
          <w:szCs w:val="28"/>
          <w:lang w:val="uk-UA"/>
        </w:rPr>
        <w:t>, а саме</w:t>
      </w:r>
      <w:r w:rsidR="004F1451" w:rsidRPr="00340BF5">
        <w:rPr>
          <w:rFonts w:ascii="Times New Roman" w:hAnsi="Times New Roman" w:cs="Times New Roman"/>
          <w:sz w:val="28"/>
          <w:szCs w:val="28"/>
          <w:lang w:val="uk-UA"/>
        </w:rPr>
        <w:t>:</w:t>
      </w:r>
      <w:r w:rsidR="00F613B8" w:rsidRPr="00F613B8">
        <w:rPr>
          <w:rFonts w:ascii="Times New Roman" w:hAnsi="Times New Roman" w:cs="Times New Roman"/>
          <w:sz w:val="28"/>
          <w:szCs w:val="24"/>
          <w:lang w:val="uk-UA" w:eastAsia="ru-RU"/>
        </w:rPr>
        <w:t xml:space="preserve"> </w:t>
      </w:r>
      <w:r w:rsidR="00F613B8" w:rsidRPr="00950D55">
        <w:rPr>
          <w:rFonts w:ascii="Times New Roman" w:hAnsi="Times New Roman" w:cs="Times New Roman"/>
          <w:bCs/>
          <w:iCs/>
          <w:sz w:val="28"/>
          <w:szCs w:val="24"/>
          <w:lang w:val="uk-UA" w:eastAsia="ru-RU"/>
        </w:rPr>
        <w:t xml:space="preserve">для оцінки ефективності управління в системах СЕР регіонів </w:t>
      </w:r>
      <w:r w:rsidR="00F613B8">
        <w:rPr>
          <w:rFonts w:ascii="Times New Roman" w:hAnsi="Times New Roman" w:cs="Times New Roman"/>
          <w:b/>
          <w:iCs/>
          <w:sz w:val="28"/>
          <w:szCs w:val="24"/>
          <w:lang w:val="uk-UA" w:eastAsia="ru-RU"/>
        </w:rPr>
        <w:t xml:space="preserve">– </w:t>
      </w:r>
      <w:r w:rsidR="00F613B8">
        <w:rPr>
          <w:rFonts w:ascii="Times New Roman" w:hAnsi="Times New Roman" w:cs="Times New Roman"/>
          <w:sz w:val="28"/>
          <w:szCs w:val="28"/>
          <w:lang w:val="uk-UA"/>
        </w:rPr>
        <w:t>метод а</w:t>
      </w:r>
      <w:r w:rsidR="00F613B8" w:rsidRPr="00F613B8">
        <w:rPr>
          <w:rFonts w:ascii="Times New Roman" w:hAnsi="Times New Roman" w:cs="Times New Roman"/>
          <w:sz w:val="28"/>
          <w:szCs w:val="28"/>
          <w:lang w:val="uk-UA"/>
        </w:rPr>
        <w:t>наліз</w:t>
      </w:r>
      <w:r w:rsidR="00F613B8">
        <w:rPr>
          <w:rFonts w:ascii="Times New Roman" w:hAnsi="Times New Roman" w:cs="Times New Roman"/>
          <w:sz w:val="28"/>
          <w:szCs w:val="28"/>
          <w:lang w:val="uk-UA"/>
        </w:rPr>
        <w:t>у</w:t>
      </w:r>
      <w:r w:rsidR="00F613B8" w:rsidRPr="00F613B8">
        <w:rPr>
          <w:rFonts w:ascii="Times New Roman" w:hAnsi="Times New Roman" w:cs="Times New Roman"/>
          <w:sz w:val="28"/>
          <w:szCs w:val="28"/>
          <w:lang w:val="uk-UA"/>
        </w:rPr>
        <w:t xml:space="preserve"> оболонок даних</w:t>
      </w:r>
      <w:r w:rsidR="00F613B8">
        <w:rPr>
          <w:rFonts w:ascii="Times New Roman" w:hAnsi="Times New Roman" w:cs="Times New Roman"/>
          <w:sz w:val="28"/>
          <w:szCs w:val="28"/>
          <w:lang w:val="uk-UA"/>
        </w:rPr>
        <w:t>;</w:t>
      </w:r>
      <w:r w:rsidR="000D5102" w:rsidRPr="00340BF5">
        <w:rPr>
          <w:rFonts w:ascii="Times New Roman" w:hAnsi="Times New Roman" w:cs="Times New Roman"/>
          <w:sz w:val="28"/>
          <w:szCs w:val="28"/>
          <w:lang w:val="uk-UA"/>
        </w:rPr>
        <w:t xml:space="preserve"> д</w:t>
      </w:r>
      <w:r w:rsidR="00FF37E5" w:rsidRPr="00340BF5">
        <w:rPr>
          <w:rFonts w:ascii="Times New Roman" w:eastAsia="Calibri" w:hAnsi="Times New Roman" w:cs="Times New Roman"/>
          <w:sz w:val="28"/>
          <w:szCs w:val="24"/>
          <w:lang w:val="uk-UA" w:eastAsia="ru-RU"/>
        </w:rPr>
        <w:t xml:space="preserve">ля оцінки інформативності системи ознак </w:t>
      </w:r>
      <w:r w:rsidR="00A91F27" w:rsidRPr="00340BF5">
        <w:rPr>
          <w:rFonts w:ascii="Times New Roman" w:eastAsia="Calibri" w:hAnsi="Times New Roman" w:cs="Times New Roman"/>
          <w:sz w:val="28"/>
          <w:szCs w:val="24"/>
          <w:lang w:val="uk-UA" w:eastAsia="ru-RU"/>
        </w:rPr>
        <w:t>–</w:t>
      </w:r>
      <w:r w:rsidR="00FF37E5" w:rsidRPr="00340BF5">
        <w:rPr>
          <w:rFonts w:ascii="Times New Roman" w:eastAsia="Calibri" w:hAnsi="Times New Roman" w:cs="Times New Roman"/>
          <w:sz w:val="28"/>
          <w:szCs w:val="24"/>
          <w:lang w:val="uk-UA" w:eastAsia="ru-RU"/>
        </w:rPr>
        <w:t xml:space="preserve"> </w:t>
      </w:r>
      <w:r w:rsidR="00FF37E5" w:rsidRPr="00340BF5">
        <w:rPr>
          <w:rFonts w:ascii="Times New Roman" w:eastAsia="Calibri" w:hAnsi="Times New Roman" w:cs="Times New Roman"/>
          <w:color w:val="000000"/>
          <w:sz w:val="28"/>
          <w:szCs w:val="28"/>
          <w:lang w:val="uk-UA"/>
        </w:rPr>
        <w:t xml:space="preserve">методи </w:t>
      </w:r>
      <w:r w:rsidR="00A91F27" w:rsidRPr="00340BF5">
        <w:rPr>
          <w:rFonts w:ascii="Times New Roman" w:eastAsia="Calibri" w:hAnsi="Times New Roman" w:cs="Times New Roman"/>
          <w:color w:val="000000"/>
          <w:sz w:val="28"/>
          <w:szCs w:val="28"/>
          <w:lang w:val="uk-UA"/>
        </w:rPr>
        <w:t>таксономії (</w:t>
      </w:r>
      <w:r w:rsidR="00FF37E5" w:rsidRPr="00340BF5">
        <w:rPr>
          <w:rFonts w:ascii="Times New Roman" w:eastAsia="Calibri" w:hAnsi="Times New Roman" w:cs="Times New Roman"/>
          <w:color w:val="000000"/>
          <w:sz w:val="28"/>
          <w:szCs w:val="28"/>
          <w:lang w:val="uk-UA"/>
        </w:rPr>
        <w:t>редукції</w:t>
      </w:r>
      <w:r w:rsidR="00A91F27" w:rsidRPr="00340BF5">
        <w:rPr>
          <w:rFonts w:ascii="Times New Roman" w:eastAsia="Calibri" w:hAnsi="Times New Roman" w:cs="Times New Roman"/>
          <w:color w:val="000000"/>
          <w:sz w:val="28"/>
          <w:szCs w:val="28"/>
          <w:lang w:val="uk-UA"/>
        </w:rPr>
        <w:t>)</w:t>
      </w:r>
      <w:r w:rsidR="000D5102"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color w:val="000000"/>
          <w:sz w:val="28"/>
          <w:szCs w:val="28"/>
          <w:lang w:val="uk-UA"/>
        </w:rPr>
        <w:t xml:space="preserve">для </w:t>
      </w:r>
      <w:r w:rsidR="00A91F27" w:rsidRPr="00340BF5">
        <w:rPr>
          <w:rFonts w:ascii="Times New Roman" w:eastAsia="Calibri" w:hAnsi="Times New Roman" w:cs="Times New Roman"/>
          <w:color w:val="000000"/>
          <w:sz w:val="28"/>
          <w:szCs w:val="28"/>
          <w:lang w:val="uk-UA"/>
        </w:rPr>
        <w:t xml:space="preserve">групування регіонів – </w:t>
      </w:r>
      <w:r w:rsidR="008D50F8" w:rsidRPr="00340BF5">
        <w:rPr>
          <w:rFonts w:ascii="Times New Roman" w:eastAsia="Calibri" w:hAnsi="Times New Roman" w:cs="Times New Roman"/>
          <w:color w:val="000000"/>
          <w:sz w:val="28"/>
          <w:szCs w:val="28"/>
          <w:lang w:val="uk-UA"/>
        </w:rPr>
        <w:t>методи кластерного аналізу</w:t>
      </w:r>
      <w:r w:rsidR="00A91F27" w:rsidRPr="00340BF5">
        <w:rPr>
          <w:rFonts w:ascii="Times New Roman" w:eastAsia="Calibri" w:hAnsi="Times New Roman" w:cs="Times New Roman"/>
          <w:color w:val="000000"/>
          <w:sz w:val="28"/>
          <w:szCs w:val="28"/>
          <w:lang w:val="uk-UA"/>
        </w:rPr>
        <w:t xml:space="preserve"> (</w:t>
      </w:r>
      <w:r w:rsidR="008D50F8" w:rsidRPr="00340BF5">
        <w:rPr>
          <w:rFonts w:ascii="Times New Roman" w:eastAsia="Calibri" w:hAnsi="Times New Roman" w:cs="Times New Roman"/>
          <w:color w:val="000000"/>
          <w:sz w:val="28"/>
          <w:szCs w:val="28"/>
          <w:lang w:val="uk-UA"/>
        </w:rPr>
        <w:t xml:space="preserve">ієрархічний агломеративний метод Уорда </w:t>
      </w:r>
      <w:r w:rsidR="008E27C1" w:rsidRPr="00340BF5">
        <w:rPr>
          <w:rFonts w:ascii="Times New Roman" w:eastAsia="Calibri" w:hAnsi="Times New Roman" w:cs="Times New Roman"/>
          <w:color w:val="000000"/>
          <w:sz w:val="28"/>
          <w:szCs w:val="28"/>
          <w:lang w:val="uk-UA"/>
        </w:rPr>
        <w:t>та</w:t>
      </w:r>
      <w:r w:rsidR="008D50F8" w:rsidRPr="00340BF5">
        <w:rPr>
          <w:rFonts w:ascii="Times New Roman" w:eastAsia="Calibri" w:hAnsi="Times New Roman" w:cs="Times New Roman"/>
          <w:color w:val="000000"/>
          <w:sz w:val="28"/>
          <w:szCs w:val="28"/>
          <w:lang w:val="uk-UA"/>
        </w:rPr>
        <w:t xml:space="preserve"> ітеративний метод «</w:t>
      </w:r>
      <w:r w:rsidR="008D50F8" w:rsidRPr="00340BF5">
        <w:rPr>
          <w:rFonts w:ascii="Times New Roman" w:eastAsia="Calibri" w:hAnsi="Times New Roman" w:cs="Times New Roman"/>
          <w:color w:val="000000"/>
          <w:sz w:val="28"/>
          <w:szCs w:val="28"/>
        </w:rPr>
        <w:t>k</w:t>
      </w:r>
      <w:r w:rsidR="008D50F8" w:rsidRPr="00340BF5">
        <w:rPr>
          <w:rFonts w:ascii="Times New Roman" w:eastAsia="Calibri" w:hAnsi="Times New Roman" w:cs="Times New Roman"/>
          <w:color w:val="000000"/>
          <w:sz w:val="28"/>
          <w:szCs w:val="28"/>
          <w:lang w:val="uk-UA"/>
        </w:rPr>
        <w:t>-середніх»</w:t>
      </w:r>
      <w:r w:rsidR="00A91F27" w:rsidRPr="00340BF5">
        <w:rPr>
          <w:rFonts w:ascii="Times New Roman" w:eastAsia="Calibri" w:hAnsi="Times New Roman" w:cs="Times New Roman"/>
          <w:color w:val="000000"/>
          <w:sz w:val="28"/>
          <w:szCs w:val="28"/>
          <w:lang w:val="uk-UA"/>
        </w:rPr>
        <w:t>)</w:t>
      </w:r>
      <w:r w:rsidR="008D50F8" w:rsidRPr="00340BF5">
        <w:rPr>
          <w:rFonts w:ascii="Times New Roman" w:eastAsia="Calibri" w:hAnsi="Times New Roman" w:cs="Times New Roman"/>
          <w:color w:val="000000"/>
          <w:sz w:val="28"/>
          <w:szCs w:val="28"/>
          <w:lang w:val="uk-UA"/>
        </w:rPr>
        <w:t>;</w:t>
      </w:r>
      <w:r w:rsidR="00986970"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color w:val="000000"/>
          <w:sz w:val="28"/>
          <w:szCs w:val="28"/>
          <w:lang w:val="uk-UA"/>
        </w:rPr>
        <w:t>д</w:t>
      </w:r>
      <w:r w:rsidR="00FF37E5" w:rsidRPr="00340BF5">
        <w:rPr>
          <w:rFonts w:ascii="Times New Roman" w:eastAsia="Calibri" w:hAnsi="Times New Roman" w:cs="Times New Roman"/>
          <w:sz w:val="28"/>
          <w:szCs w:val="28"/>
          <w:lang w:val="uk-UA"/>
        </w:rPr>
        <w:t xml:space="preserve">ля оцінки </w:t>
      </w:r>
      <w:r w:rsidR="00557FA3">
        <w:rPr>
          <w:rFonts w:ascii="Times New Roman" w:eastAsia="Calibri" w:hAnsi="Times New Roman" w:cs="Times New Roman"/>
          <w:sz w:val="28"/>
          <w:szCs w:val="28"/>
          <w:lang w:val="uk-UA"/>
        </w:rPr>
        <w:t xml:space="preserve">стійкості структурних пропорцій – </w:t>
      </w:r>
      <w:r w:rsidR="00FF37E5" w:rsidRPr="00340BF5">
        <w:rPr>
          <w:rFonts w:ascii="Times New Roman" w:eastAsia="Calibri" w:hAnsi="Times New Roman" w:cs="Times New Roman"/>
          <w:sz w:val="28"/>
          <w:szCs w:val="28"/>
          <w:lang w:val="uk-UA"/>
        </w:rPr>
        <w:t>моделі бінарного вибору</w:t>
      </w:r>
      <w:r w:rsidR="001C5725" w:rsidRPr="00340BF5">
        <w:rPr>
          <w:rFonts w:ascii="Times New Roman" w:eastAsia="Calibri" w:hAnsi="Times New Roman" w:cs="Times New Roman"/>
          <w:sz w:val="28"/>
          <w:szCs w:val="28"/>
          <w:lang w:val="uk-UA"/>
        </w:rPr>
        <w:t>;</w:t>
      </w:r>
      <w:r w:rsidR="000E2EBD"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 xml:space="preserve">для вирішення задачі розпізнавання </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методи нейромережевого моделювання, дискримінантний аналіз, дерева класифікацій, методи пробіт-</w:t>
      </w:r>
      <w:r w:rsidR="007C67BC" w:rsidRPr="00340BF5">
        <w:rPr>
          <w:rFonts w:ascii="Times New Roman" w:eastAsia="Calibri" w:hAnsi="Times New Roman" w:cs="Times New Roman"/>
          <w:sz w:val="28"/>
          <w:szCs w:val="28"/>
          <w:lang w:val="uk-UA"/>
        </w:rPr>
        <w:t xml:space="preserve"> та</w:t>
      </w:r>
      <w:r w:rsidR="00FF37E5" w:rsidRPr="00340BF5">
        <w:rPr>
          <w:rFonts w:ascii="Times New Roman" w:eastAsia="Calibri" w:hAnsi="Times New Roman" w:cs="Times New Roman"/>
          <w:sz w:val="28"/>
          <w:szCs w:val="28"/>
          <w:lang w:val="uk-UA"/>
        </w:rPr>
        <w:t xml:space="preserve"> логіт-аналізу; для побудови прогнозів інтегральних показників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методи екстраполяції</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 xml:space="preserve">аналітичне вирівнювання тренду, шматково-лінійна регресія, адаптивні методи прогнозування, </w:t>
      </w:r>
      <w:r w:rsidR="00FF37E5" w:rsidRPr="00340BF5">
        <w:rPr>
          <w:rFonts w:ascii="Times New Roman" w:eastAsia="Calibri" w:hAnsi="Times New Roman" w:cs="Times New Roman"/>
          <w:sz w:val="28"/>
          <w:szCs w:val="28"/>
        </w:rPr>
        <w:t>ARIMA</w:t>
      </w:r>
      <w:r w:rsidR="00FF37E5" w:rsidRPr="00340BF5">
        <w:rPr>
          <w:rFonts w:ascii="Times New Roman" w:eastAsia="Calibri" w:hAnsi="Times New Roman" w:cs="Times New Roman"/>
          <w:sz w:val="28"/>
          <w:szCs w:val="28"/>
          <w:lang w:val="uk-UA"/>
        </w:rPr>
        <w:t>-моделі, прогноз на основі середнього абсолютного приросту</w:t>
      </w:r>
      <w:r w:rsidR="007C67BC" w:rsidRPr="00340BF5">
        <w:rPr>
          <w:rFonts w:ascii="Times New Roman" w:eastAsia="Calibri" w:hAnsi="Times New Roman" w:cs="Times New Roman"/>
          <w:sz w:val="28"/>
          <w:szCs w:val="28"/>
          <w:lang w:val="uk-UA"/>
        </w:rPr>
        <w:t xml:space="preserve"> та </w:t>
      </w:r>
      <w:r w:rsidR="00FF37E5" w:rsidRPr="00340BF5">
        <w:rPr>
          <w:rFonts w:ascii="Times New Roman" w:eastAsia="Calibri" w:hAnsi="Times New Roman" w:cs="Times New Roman"/>
          <w:sz w:val="28"/>
          <w:szCs w:val="28"/>
          <w:lang w:val="uk-UA"/>
        </w:rPr>
        <w:t>прогноз на основі середнього темпу зростання</w:t>
      </w:r>
      <w:r w:rsidR="00B83701" w:rsidRPr="00340BF5">
        <w:rPr>
          <w:rFonts w:ascii="Times New Roman" w:eastAsia="Calibri" w:hAnsi="Times New Roman" w:cs="Times New Roman"/>
          <w:sz w:val="28"/>
          <w:szCs w:val="28"/>
          <w:lang w:val="uk-UA"/>
        </w:rPr>
        <w:t>)</w:t>
      </w:r>
      <w:r w:rsidR="00557FA3">
        <w:rPr>
          <w:rFonts w:ascii="Times New Roman" w:eastAsia="Calibri" w:hAnsi="Times New Roman" w:cs="Times New Roman"/>
          <w:sz w:val="28"/>
          <w:szCs w:val="28"/>
          <w:lang w:val="uk-UA"/>
        </w:rPr>
        <w:t>;</w:t>
      </w:r>
      <w:r w:rsidR="00986970"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sz w:val="28"/>
          <w:szCs w:val="28"/>
          <w:lang w:val="uk-UA"/>
        </w:rPr>
        <w:t>для виділен</w:t>
      </w:r>
      <w:r w:rsidR="001751E3" w:rsidRPr="00340BF5">
        <w:rPr>
          <w:rFonts w:ascii="Times New Roman" w:eastAsia="Calibri" w:hAnsi="Times New Roman" w:cs="Times New Roman"/>
          <w:sz w:val="28"/>
          <w:szCs w:val="28"/>
          <w:lang w:val="uk-UA"/>
        </w:rPr>
        <w:t>ня</w:t>
      </w:r>
      <w:r w:rsidR="00FF37E5" w:rsidRPr="00340BF5">
        <w:rPr>
          <w:rFonts w:ascii="Times New Roman" w:eastAsia="Calibri" w:hAnsi="Times New Roman" w:cs="Times New Roman"/>
          <w:sz w:val="28"/>
          <w:szCs w:val="28"/>
          <w:lang w:val="uk-UA"/>
        </w:rPr>
        <w:t xml:space="preserve"> типів розвитку регіонів </w:t>
      </w:r>
      <w:r w:rsidR="006059A2">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моделі панельних даних; для вибору регіону-репрезентанта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метод «центру ваги»; для оцінки інерційної динаміки регіонів </w:t>
      </w:r>
      <w:r w:rsidR="00A91F27" w:rsidRPr="00340BF5">
        <w:rPr>
          <w:rFonts w:ascii="Times New Roman" w:eastAsia="Calibri" w:hAnsi="Times New Roman" w:cs="Times New Roman"/>
          <w:sz w:val="28"/>
          <w:szCs w:val="28"/>
          <w:lang w:val="uk-UA"/>
        </w:rPr>
        <w:t>–</w:t>
      </w:r>
      <w:r w:rsidR="00986970"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векторні авторегресійні моделі (</w:t>
      </w:r>
      <w:r w:rsidR="00FF37E5" w:rsidRPr="00340BF5">
        <w:rPr>
          <w:rFonts w:ascii="Times New Roman" w:eastAsia="Calibri" w:hAnsi="Times New Roman" w:cs="Times New Roman"/>
          <w:sz w:val="28"/>
          <w:szCs w:val="28"/>
        </w:rPr>
        <w:t>VAR</w:t>
      </w:r>
      <w:r w:rsidR="00FF37E5" w:rsidRPr="00340BF5">
        <w:rPr>
          <w:rFonts w:ascii="Times New Roman" w:eastAsia="Calibri" w:hAnsi="Times New Roman" w:cs="Times New Roman"/>
          <w:sz w:val="28"/>
          <w:szCs w:val="28"/>
          <w:lang w:val="uk-UA"/>
        </w:rPr>
        <w:t>-моделі</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моделі корекції помилки (</w:t>
      </w:r>
      <w:r w:rsidR="00FF37E5" w:rsidRPr="00340BF5">
        <w:rPr>
          <w:rFonts w:ascii="Times New Roman" w:eastAsia="Calibri" w:hAnsi="Times New Roman" w:cs="Times New Roman"/>
          <w:sz w:val="28"/>
          <w:szCs w:val="28"/>
        </w:rPr>
        <w:t>ECM</w:t>
      </w:r>
      <w:r w:rsidR="00FF37E5" w:rsidRPr="00340BF5">
        <w:rPr>
          <w:rFonts w:ascii="Times New Roman" w:eastAsia="Calibri" w:hAnsi="Times New Roman" w:cs="Times New Roman"/>
          <w:sz w:val="28"/>
          <w:szCs w:val="28"/>
          <w:lang w:val="uk-UA"/>
        </w:rPr>
        <w:t>-моделі); для побудови прогнозу макрофакторів</w:t>
      </w:r>
      <w:r w:rsidR="00986970"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w:t>
      </w:r>
      <w:r w:rsidR="00986970"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методи екстраполяції</w:t>
      </w:r>
      <w:r w:rsidR="00986970"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адаптивні методи прогнозування</w:t>
      </w:r>
      <w:r w:rsidR="00986970" w:rsidRPr="00340BF5">
        <w:rPr>
          <w:rFonts w:ascii="Times New Roman" w:eastAsia="Calibri" w:hAnsi="Times New Roman" w:cs="Times New Roman"/>
          <w:sz w:val="28"/>
          <w:szCs w:val="28"/>
          <w:lang w:val="uk-UA"/>
        </w:rPr>
        <w:t xml:space="preserve"> та</w:t>
      </w:r>
      <w:r w:rsidR="00FF37E5"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rPr>
        <w:t>ARIMA</w:t>
      </w:r>
      <w:r w:rsidR="00FF37E5" w:rsidRPr="00340BF5">
        <w:rPr>
          <w:rFonts w:ascii="Times New Roman" w:eastAsia="Calibri" w:hAnsi="Times New Roman" w:cs="Times New Roman"/>
          <w:sz w:val="28"/>
          <w:szCs w:val="28"/>
          <w:lang w:val="uk-UA"/>
        </w:rPr>
        <w:t>-моделі</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 xml:space="preserve"> </w:t>
      </w:r>
    </w:p>
    <w:p w14:paraId="4DECA357" w14:textId="50389FAD" w:rsidR="00D17065" w:rsidRPr="00974DF6" w:rsidRDefault="00D17065" w:rsidP="00825460">
      <w:pPr>
        <w:spacing w:after="0" w:line="240" w:lineRule="auto"/>
        <w:ind w:firstLine="708"/>
        <w:jc w:val="both"/>
        <w:rPr>
          <w:rFonts w:ascii="Times New Roman" w:hAnsi="Times New Roman" w:cs="Times New Roman"/>
          <w:sz w:val="28"/>
          <w:szCs w:val="28"/>
          <w:lang w:val="uk-UA"/>
        </w:rPr>
      </w:pPr>
      <w:r w:rsidRPr="00340BF5">
        <w:rPr>
          <w:rFonts w:ascii="Times New Roman" w:hAnsi="Times New Roman" w:cs="Times New Roman"/>
          <w:b/>
          <w:bCs/>
          <w:sz w:val="28"/>
          <w:szCs w:val="28"/>
          <w:lang w:val="uk-UA"/>
        </w:rPr>
        <w:t>Інформаційно</w:t>
      </w:r>
      <w:r w:rsidR="00974DF6" w:rsidRPr="00340BF5">
        <w:rPr>
          <w:rFonts w:ascii="Times New Roman" w:hAnsi="Times New Roman" w:cs="Times New Roman"/>
          <w:b/>
          <w:bCs/>
          <w:sz w:val="28"/>
          <w:szCs w:val="28"/>
          <w:lang w:val="uk-UA"/>
        </w:rPr>
        <w:t xml:space="preserve">ю </w:t>
      </w:r>
      <w:r w:rsidRPr="00340BF5">
        <w:rPr>
          <w:rFonts w:ascii="Times New Roman" w:hAnsi="Times New Roman" w:cs="Times New Roman"/>
          <w:b/>
          <w:bCs/>
          <w:sz w:val="28"/>
          <w:szCs w:val="28"/>
          <w:lang w:val="uk-UA"/>
        </w:rPr>
        <w:t>базою</w:t>
      </w:r>
      <w:r w:rsidRPr="00340BF5">
        <w:rPr>
          <w:rFonts w:ascii="Times New Roman" w:hAnsi="Times New Roman" w:cs="Times New Roman"/>
          <w:sz w:val="28"/>
          <w:szCs w:val="28"/>
          <w:lang w:val="uk-UA"/>
        </w:rPr>
        <w:t xml:space="preserve"> дослідження є законодавчі акти Верховної Ради України, Укази Президента України, Постанови Кабінету Міністрів України, стратегічні програмні та нормативно-правові документи; законодавчі та нормативно-правові акти, міжнародні угоди</w:t>
      </w:r>
      <w:r w:rsidRPr="00974DF6">
        <w:rPr>
          <w:rFonts w:ascii="Times New Roman" w:hAnsi="Times New Roman" w:cs="Times New Roman"/>
          <w:sz w:val="28"/>
          <w:szCs w:val="28"/>
          <w:lang w:val="uk-UA"/>
        </w:rPr>
        <w:t xml:space="preserve"> між Україною та ЄС</w:t>
      </w:r>
      <w:r w:rsidR="00974DF6">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офіційні документи Європейської Комісії; офіційні документи органів державного управління</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статистичні дані Державної служби статистики України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міжнародні індекси та рейтинги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інформаційно-аналітичні матеріали міжнародних організацій</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монографії та публікації вітчизняних і зарубіжних авторів</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інтернет-ресурси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результати власних досліджень автора.</w:t>
      </w:r>
    </w:p>
    <w:p w14:paraId="0A4316C7" w14:textId="07F43010" w:rsidR="00D17065" w:rsidRDefault="00D17065" w:rsidP="00825460">
      <w:pPr>
        <w:spacing w:after="0" w:line="240" w:lineRule="auto"/>
        <w:ind w:firstLine="708"/>
        <w:jc w:val="both"/>
        <w:rPr>
          <w:rFonts w:ascii="Times New Roman" w:hAnsi="Times New Roman" w:cs="Times New Roman"/>
          <w:sz w:val="28"/>
          <w:szCs w:val="28"/>
          <w:lang w:val="uk-UA"/>
        </w:rPr>
      </w:pPr>
      <w:r w:rsidRPr="00224731">
        <w:rPr>
          <w:rFonts w:ascii="Times New Roman" w:hAnsi="Times New Roman" w:cs="Times New Roman"/>
          <w:b/>
          <w:bCs/>
          <w:sz w:val="28"/>
          <w:szCs w:val="28"/>
        </w:rPr>
        <w:t>Наукова новизна одержаних результатів</w:t>
      </w:r>
      <w:r w:rsidRPr="00224731">
        <w:rPr>
          <w:rFonts w:ascii="Times New Roman" w:hAnsi="Times New Roman" w:cs="Times New Roman"/>
          <w:sz w:val="28"/>
          <w:szCs w:val="28"/>
        </w:rPr>
        <w:t xml:space="preserve"> полягає у</w:t>
      </w:r>
      <w:r w:rsidR="00B149BF">
        <w:rPr>
          <w:rFonts w:ascii="Times New Roman" w:hAnsi="Times New Roman" w:cs="Times New Roman"/>
          <w:sz w:val="28"/>
          <w:szCs w:val="28"/>
          <w:lang w:val="uk-UA"/>
        </w:rPr>
        <w:t xml:space="preserve"> </w:t>
      </w:r>
      <w:r w:rsidR="00B149BF" w:rsidRPr="00B149BF">
        <w:rPr>
          <w:rFonts w:ascii="Times New Roman" w:hAnsi="Times New Roman" w:cs="Times New Roman"/>
          <w:sz w:val="28"/>
          <w:szCs w:val="28"/>
        </w:rPr>
        <w:t xml:space="preserve">концептуальному, методологічному та методико-прикладному вирішенні </w:t>
      </w:r>
      <w:r w:rsidRPr="00224731">
        <w:rPr>
          <w:rFonts w:ascii="Times New Roman" w:hAnsi="Times New Roman" w:cs="Times New Roman"/>
          <w:sz w:val="28"/>
          <w:szCs w:val="28"/>
        </w:rPr>
        <w:t xml:space="preserve">проблеми формування </w:t>
      </w:r>
      <w:r>
        <w:rPr>
          <w:rFonts w:ascii="Times New Roman" w:hAnsi="Times New Roman" w:cs="Times New Roman"/>
          <w:sz w:val="28"/>
          <w:szCs w:val="28"/>
          <w:lang w:val="uk-UA"/>
        </w:rPr>
        <w:t>механізм</w:t>
      </w:r>
      <w:r w:rsidR="006B463E">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r w:rsidRPr="00224731">
        <w:rPr>
          <w:rFonts w:ascii="Times New Roman" w:hAnsi="Times New Roman" w:cs="Times New Roman"/>
          <w:bCs/>
          <w:iCs/>
          <w:sz w:val="28"/>
          <w:szCs w:val="28"/>
          <w:lang w:val="uk-UA"/>
        </w:rPr>
        <w:t xml:space="preserve">управління кризовими ситуаціями в системах </w:t>
      </w:r>
      <w:proofErr w:type="gramStart"/>
      <w:r w:rsidRPr="00224731">
        <w:rPr>
          <w:rFonts w:ascii="Times New Roman" w:hAnsi="Times New Roman" w:cs="Times New Roman"/>
          <w:bCs/>
          <w:iCs/>
          <w:sz w:val="28"/>
          <w:szCs w:val="28"/>
          <w:lang w:val="uk-UA"/>
        </w:rPr>
        <w:t>соц</w:t>
      </w:r>
      <w:proofErr w:type="gramEnd"/>
      <w:r w:rsidRPr="00224731">
        <w:rPr>
          <w:rFonts w:ascii="Times New Roman" w:hAnsi="Times New Roman" w:cs="Times New Roman"/>
          <w:bCs/>
          <w:iCs/>
          <w:sz w:val="28"/>
          <w:szCs w:val="28"/>
          <w:lang w:val="uk-UA"/>
        </w:rPr>
        <w:t>іально-економічного розвитку регіонів</w:t>
      </w:r>
      <w:r>
        <w:rPr>
          <w:rFonts w:ascii="Times New Roman" w:hAnsi="Times New Roman" w:cs="Times New Roman"/>
          <w:sz w:val="28"/>
          <w:szCs w:val="28"/>
          <w:lang w:val="uk-UA"/>
        </w:rPr>
        <w:t xml:space="preserve">. </w:t>
      </w:r>
      <w:r w:rsidR="00D2581E" w:rsidRPr="00D2581E">
        <w:rPr>
          <w:rFonts w:ascii="Times New Roman" w:hAnsi="Times New Roman" w:cs="Times New Roman"/>
          <w:sz w:val="28"/>
          <w:szCs w:val="28"/>
        </w:rPr>
        <w:t>Найбільш важливі результати дослідження, що містять елементи наукової новизни, полягають у такому:</w:t>
      </w:r>
    </w:p>
    <w:p w14:paraId="53CD9B1C" w14:textId="77777777" w:rsidR="00ED47BB" w:rsidRDefault="00ED47BB" w:rsidP="00825460">
      <w:pPr>
        <w:spacing w:after="0" w:line="240" w:lineRule="auto"/>
        <w:ind w:firstLine="708"/>
        <w:jc w:val="both"/>
        <w:rPr>
          <w:rFonts w:ascii="Times New Roman" w:hAnsi="Times New Roman" w:cs="Times New Roman"/>
          <w:b/>
          <w:bCs/>
          <w:i/>
          <w:iCs/>
          <w:sz w:val="28"/>
          <w:szCs w:val="28"/>
          <w:lang w:val="uk-UA"/>
        </w:rPr>
      </w:pPr>
      <w:bookmarkStart w:id="17" w:name="_Hlk115784703"/>
    </w:p>
    <w:p w14:paraId="6043128D" w14:textId="77777777" w:rsidR="00AE5DB4" w:rsidRPr="00AE5DB4" w:rsidRDefault="00AE5DB4" w:rsidP="00825460">
      <w:pPr>
        <w:spacing w:after="0" w:line="240" w:lineRule="auto"/>
        <w:ind w:firstLine="708"/>
        <w:jc w:val="both"/>
        <w:rPr>
          <w:rFonts w:ascii="Times New Roman" w:hAnsi="Times New Roman" w:cs="Times New Roman"/>
          <w:b/>
          <w:bCs/>
          <w:i/>
          <w:iCs/>
          <w:sz w:val="28"/>
          <w:szCs w:val="28"/>
          <w:lang w:val="uk-UA"/>
        </w:rPr>
      </w:pPr>
      <w:r w:rsidRPr="00AE5DB4">
        <w:rPr>
          <w:rFonts w:ascii="Times New Roman" w:hAnsi="Times New Roman" w:cs="Times New Roman"/>
          <w:b/>
          <w:bCs/>
          <w:i/>
          <w:iCs/>
          <w:sz w:val="28"/>
          <w:szCs w:val="28"/>
          <w:lang w:val="uk-UA"/>
        </w:rPr>
        <w:lastRenderedPageBreak/>
        <w:t>вперше:</w:t>
      </w:r>
    </w:p>
    <w:p w14:paraId="20BE12B6" w14:textId="07542701" w:rsidR="00D8484F" w:rsidRDefault="00D8484F" w:rsidP="00825460">
      <w:pPr>
        <w:tabs>
          <w:tab w:val="left" w:pos="2282"/>
        </w:tabs>
        <w:spacing w:after="0" w:line="240" w:lineRule="auto"/>
        <w:ind w:firstLine="851"/>
        <w:jc w:val="both"/>
        <w:rPr>
          <w:rFonts w:ascii="Times New Roman" w:eastAsia="Calibri" w:hAnsi="Times New Roman" w:cs="Times New Roman"/>
          <w:sz w:val="28"/>
          <w:szCs w:val="28"/>
          <w:lang w:val="uk-UA"/>
        </w:rPr>
      </w:pPr>
      <w:r w:rsidRPr="005E093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5E093F">
        <w:rPr>
          <w:rFonts w:ascii="Times New Roman" w:eastAsia="Calibri" w:hAnsi="Times New Roman" w:cs="Times New Roman"/>
          <w:sz w:val="28"/>
          <w:szCs w:val="28"/>
          <w:lang w:val="uk-UA"/>
        </w:rPr>
        <w:t xml:space="preserve">обґрунтовано </w:t>
      </w:r>
      <w:bookmarkStart w:id="18" w:name="_Hlk117955509"/>
      <w:r w:rsidRPr="005E093F">
        <w:rPr>
          <w:rFonts w:ascii="Times New Roman" w:eastAsia="Calibri" w:hAnsi="Times New Roman" w:cs="Times New Roman"/>
          <w:sz w:val="28"/>
          <w:szCs w:val="28"/>
          <w:lang w:val="uk-UA"/>
        </w:rPr>
        <w:t xml:space="preserve">концептуальний підхід щодо формування механізмів </w:t>
      </w:r>
      <w:r w:rsidRPr="005E093F">
        <w:rPr>
          <w:rFonts w:ascii="Times New Roman" w:eastAsia="Calibri" w:hAnsi="Times New Roman" w:cs="Times New Roman"/>
          <w:bCs/>
          <w:sz w:val="28"/>
          <w:szCs w:val="28"/>
          <w:lang w:val="uk-UA"/>
        </w:rPr>
        <w:t xml:space="preserve">управління кризовими ситуаціями </w:t>
      </w:r>
      <w:r w:rsidRPr="005E093F">
        <w:rPr>
          <w:rFonts w:ascii="Times New Roman" w:eastAsia="Calibri" w:hAnsi="Times New Roman" w:cs="Times New Roman"/>
          <w:iCs/>
          <w:sz w:val="28"/>
          <w:szCs w:val="28"/>
          <w:lang w:val="uk-UA"/>
        </w:rPr>
        <w:t>в системах соціально-економічного розвитку регіонів</w:t>
      </w:r>
      <w:r w:rsidRPr="005E093F">
        <w:rPr>
          <w:rFonts w:ascii="Times New Roman" w:eastAsia="Calibri" w:hAnsi="Times New Roman" w:cs="Times New Roman"/>
          <w:sz w:val="28"/>
          <w:szCs w:val="28"/>
          <w:lang w:val="uk-UA"/>
        </w:rPr>
        <w:t>, що поєднує положення теорії кризового управління</w:t>
      </w:r>
      <w:r>
        <w:rPr>
          <w:rFonts w:ascii="Times New Roman" w:eastAsia="Calibri" w:hAnsi="Times New Roman" w:cs="Times New Roman"/>
          <w:sz w:val="28"/>
          <w:szCs w:val="28"/>
          <w:lang w:val="uk-UA"/>
        </w:rPr>
        <w:t xml:space="preserve"> та</w:t>
      </w:r>
      <w:r w:rsidRPr="005E093F">
        <w:rPr>
          <w:rFonts w:ascii="Times New Roman" w:eastAsia="Calibri" w:hAnsi="Times New Roman" w:cs="Times New Roman"/>
          <w:sz w:val="28"/>
          <w:szCs w:val="28"/>
          <w:lang w:val="uk-UA"/>
        </w:rPr>
        <w:t xml:space="preserve"> превентивного управління, теорії конкурентного, безпечного, сталого розвитку </w:t>
      </w:r>
      <w:r>
        <w:rPr>
          <w:rFonts w:ascii="Times New Roman" w:eastAsia="Calibri" w:hAnsi="Times New Roman" w:cs="Times New Roman"/>
          <w:sz w:val="28"/>
          <w:szCs w:val="28"/>
          <w:lang w:val="uk-UA"/>
        </w:rPr>
        <w:t>систем</w:t>
      </w:r>
      <w:r w:rsidRPr="005E093F">
        <w:rPr>
          <w:rFonts w:ascii="Times New Roman" w:eastAsia="Calibri" w:hAnsi="Times New Roman" w:cs="Times New Roman"/>
          <w:sz w:val="28"/>
          <w:szCs w:val="28"/>
          <w:lang w:val="uk-UA"/>
        </w:rPr>
        <w:t>, що поглиблює методологічні основи</w:t>
      </w:r>
      <w:r>
        <w:rPr>
          <w:rFonts w:ascii="Times New Roman" w:eastAsia="Calibri" w:hAnsi="Times New Roman" w:cs="Times New Roman"/>
          <w:sz w:val="28"/>
          <w:szCs w:val="28"/>
          <w:lang w:val="uk-UA"/>
        </w:rPr>
        <w:t>:</w:t>
      </w:r>
      <w:r w:rsidRPr="005E093F">
        <w:rPr>
          <w:rFonts w:ascii="Times New Roman" w:eastAsia="Calibri" w:hAnsi="Times New Roman" w:cs="Times New Roman"/>
          <w:sz w:val="28"/>
          <w:szCs w:val="28"/>
          <w:lang w:val="uk-UA"/>
        </w:rPr>
        <w:t xml:space="preserve"> оцінки та прогнозування, аналізу їх впливу на стійкість </w:t>
      </w:r>
      <w:r>
        <w:rPr>
          <w:rFonts w:ascii="Times New Roman" w:eastAsia="Calibri" w:hAnsi="Times New Roman" w:cs="Times New Roman"/>
          <w:sz w:val="28"/>
          <w:szCs w:val="28"/>
          <w:lang w:val="uk-UA"/>
        </w:rPr>
        <w:t>систем</w:t>
      </w:r>
      <w:r w:rsidRPr="005E093F">
        <w:rPr>
          <w:rFonts w:ascii="Times New Roman" w:eastAsia="Calibri" w:hAnsi="Times New Roman" w:cs="Times New Roman"/>
          <w:sz w:val="28"/>
          <w:szCs w:val="28"/>
          <w:lang w:val="uk-UA"/>
        </w:rPr>
        <w:t>, ранньої діагностики та локалізації ситуацій,</w:t>
      </w:r>
      <w:r>
        <w:rPr>
          <w:rFonts w:ascii="Times New Roman" w:eastAsia="Calibri" w:hAnsi="Times New Roman" w:cs="Times New Roman"/>
          <w:sz w:val="28"/>
          <w:szCs w:val="28"/>
          <w:lang w:val="uk-UA"/>
        </w:rPr>
        <w:t xml:space="preserve"> що </w:t>
      </w:r>
      <w:r w:rsidRPr="000F595B">
        <w:rPr>
          <w:rFonts w:ascii="Times New Roman" w:eastAsia="Calibri" w:hAnsi="Times New Roman" w:cs="Times New Roman"/>
          <w:sz w:val="28"/>
          <w:szCs w:val="28"/>
          <w:lang w:val="uk-UA"/>
        </w:rPr>
        <w:t>розширює можливості моніторингу та сценарного моделювання</w:t>
      </w:r>
      <w:r>
        <w:rPr>
          <w:rFonts w:ascii="Times New Roman" w:eastAsia="Calibri" w:hAnsi="Times New Roman" w:cs="Times New Roman"/>
          <w:sz w:val="28"/>
          <w:szCs w:val="28"/>
          <w:lang w:val="uk-UA"/>
        </w:rPr>
        <w:t xml:space="preserve"> кризових ситуацій</w:t>
      </w:r>
      <w:bookmarkEnd w:id="18"/>
      <w:r w:rsidRPr="000F595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14:paraId="37A739E6" w14:textId="537DEBAC" w:rsidR="00D8484F" w:rsidRPr="00D8484F" w:rsidRDefault="00D8484F" w:rsidP="00825460">
      <w:pPr>
        <w:tabs>
          <w:tab w:val="left" w:pos="2282"/>
        </w:tabs>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розроблено </w:t>
      </w:r>
      <w:bookmarkStart w:id="19" w:name="_Hlk117955903"/>
      <w:r w:rsidRPr="00D8484F">
        <w:rPr>
          <w:rFonts w:ascii="Times New Roman" w:eastAsia="Calibri" w:hAnsi="Times New Roman" w:cs="Times New Roman"/>
          <w:sz w:val="28"/>
          <w:szCs w:val="28"/>
          <w:lang w:val="uk-UA"/>
        </w:rPr>
        <w:t xml:space="preserve">науково-практичний підхід до </w:t>
      </w:r>
      <w:bookmarkStart w:id="20" w:name="_Hlk114935978"/>
      <w:r w:rsidRPr="00D8484F">
        <w:rPr>
          <w:rFonts w:ascii="Times New Roman" w:eastAsia="Calibri" w:hAnsi="Times New Roman" w:cs="Times New Roman"/>
          <w:sz w:val="28"/>
          <w:szCs w:val="28"/>
          <w:lang w:val="uk-UA"/>
        </w:rPr>
        <w:t>формування інформаційно-аналітичного забезпечення механізму оцінки та прогнозування</w:t>
      </w:r>
      <w:bookmarkEnd w:id="20"/>
      <w:r w:rsidRPr="00D8484F">
        <w:rPr>
          <w:rFonts w:ascii="Times New Roman" w:eastAsia="Calibri" w:hAnsi="Times New Roman" w:cs="Times New Roman"/>
          <w:sz w:val="28"/>
          <w:szCs w:val="28"/>
          <w:lang w:val="uk-UA"/>
        </w:rPr>
        <w:t xml:space="preserve"> кризових ситуацій у системі соціально-економічного розвитку регіонів, який заснований на синтезі методів кластерного аналізу, прогнозування, пробіт-, логіт-аналізу, методів теорії графів, </w:t>
      </w:r>
      <w:r w:rsidRPr="00D8484F">
        <w:rPr>
          <w:rFonts w:ascii="Times New Roman" w:eastAsia="Calibri" w:hAnsi="Times New Roman" w:cs="Times New Roman"/>
          <w:sz w:val="28"/>
          <w:szCs w:val="28"/>
        </w:rPr>
        <w:t>VAR</w:t>
      </w:r>
      <w:r w:rsidRPr="00D8484F">
        <w:rPr>
          <w:rFonts w:ascii="Times New Roman" w:eastAsia="Calibri" w:hAnsi="Times New Roman" w:cs="Times New Roman"/>
          <w:sz w:val="28"/>
          <w:szCs w:val="28"/>
          <w:lang w:val="uk-UA"/>
        </w:rPr>
        <w:t xml:space="preserve">- та </w:t>
      </w:r>
      <w:r w:rsidRPr="00D8484F">
        <w:rPr>
          <w:rFonts w:ascii="Times New Roman" w:eastAsia="Calibri" w:hAnsi="Times New Roman" w:cs="Times New Roman"/>
          <w:sz w:val="28"/>
          <w:szCs w:val="28"/>
        </w:rPr>
        <w:t>ECM</w:t>
      </w:r>
      <w:r w:rsidRPr="00D8484F">
        <w:rPr>
          <w:rFonts w:ascii="Times New Roman" w:eastAsia="Calibri" w:hAnsi="Times New Roman" w:cs="Times New Roman"/>
          <w:sz w:val="28"/>
          <w:szCs w:val="28"/>
          <w:lang w:val="uk-UA"/>
        </w:rPr>
        <w:t>-моделей, що дозволяє оцінити ретроспективні та перспективні тенденції посилення факторів соціальної та економічної напруженості в системах; виявити стійкі кластери регіонів за рівнем соціальної та економічної напруженості; сформовати диференційовані стратегії превентивного управління; визначити характер конвергенції регіонального розвитку (деструктивний чи позитивний); оцінити стійкість системи до посилен</w:t>
      </w:r>
      <w:r w:rsidR="00A001F3">
        <w:rPr>
          <w:rFonts w:ascii="Times New Roman" w:eastAsia="Calibri" w:hAnsi="Times New Roman" w:cs="Times New Roman"/>
          <w:sz w:val="28"/>
          <w:szCs w:val="28"/>
          <w:lang w:val="uk-UA"/>
        </w:rPr>
        <w:t xml:space="preserve">ня факторів </w:t>
      </w:r>
      <w:r w:rsidRPr="00D8484F">
        <w:rPr>
          <w:rFonts w:ascii="Times New Roman" w:eastAsia="Calibri" w:hAnsi="Times New Roman" w:cs="Times New Roman"/>
          <w:sz w:val="28"/>
          <w:szCs w:val="28"/>
          <w:lang w:val="uk-UA"/>
        </w:rPr>
        <w:t xml:space="preserve">напруженості за рахунок односпрямованої реакції на «шоки»; виявити загрози посилення соціальної та економічної напруженості, які мають враховуватися при стрес-тестуванні систем; </w:t>
      </w:r>
    </w:p>
    <w:bookmarkEnd w:id="19"/>
    <w:p w14:paraId="2564F370" w14:textId="0CF32831"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5E093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5E093F">
        <w:rPr>
          <w:rFonts w:ascii="Times New Roman" w:eastAsia="Calibri" w:hAnsi="Times New Roman" w:cs="Times New Roman"/>
          <w:sz w:val="28"/>
          <w:szCs w:val="28"/>
          <w:lang w:val="uk-UA"/>
        </w:rPr>
        <w:t xml:space="preserve">розроблено </w:t>
      </w:r>
      <w:bookmarkStart w:id="21" w:name="_Hlk117956323"/>
      <w:r w:rsidRPr="005E093F">
        <w:rPr>
          <w:rFonts w:ascii="Times New Roman" w:eastAsia="Calibri" w:hAnsi="Times New Roman" w:cs="Times New Roman"/>
          <w:sz w:val="28"/>
          <w:szCs w:val="28"/>
          <w:lang w:val="uk-UA"/>
        </w:rPr>
        <w:t xml:space="preserve">структурну модель прийняття рішень щодо діагностики кризових соціально-економічних ситуацій </w:t>
      </w:r>
      <w:r>
        <w:rPr>
          <w:rFonts w:ascii="Times New Roman" w:eastAsia="Calibri" w:hAnsi="Times New Roman" w:cs="Times New Roman"/>
          <w:sz w:val="28"/>
          <w:szCs w:val="28"/>
          <w:lang w:val="uk-UA"/>
        </w:rPr>
        <w:t xml:space="preserve">в регіональних </w:t>
      </w:r>
      <w:r w:rsidRPr="00824867">
        <w:rPr>
          <w:rFonts w:ascii="Times New Roman" w:eastAsia="Calibri" w:hAnsi="Times New Roman" w:cs="Times New Roman"/>
          <w:sz w:val="28"/>
          <w:szCs w:val="28"/>
          <w:lang w:val="uk-UA"/>
        </w:rPr>
        <w:t>системах та вибору превентивних заходів, спрямованих на зниження рівня напруженості. Модель дозволяє провести аналіз стійкості регіональних систем з різним типом розвитку (</w:t>
      </w:r>
      <w:r w:rsidRPr="00D8484F">
        <w:rPr>
          <w:rFonts w:ascii="Times New Roman" w:eastAsia="Calibri" w:hAnsi="Times New Roman" w:cs="Times New Roman"/>
          <w:sz w:val="28"/>
          <w:szCs w:val="28"/>
          <w:lang w:val="uk-UA"/>
        </w:rPr>
        <w:t xml:space="preserve">збалансований розвиток, економічна асиметрія, соціальна асиметрія, кризовий розвиток) до впливу короткострокових «шоків», оцінити наслідки резонансної взаємодії з довгостроковими та середньостроковими кризоутворюючими факторами </w:t>
      </w:r>
      <w:bookmarkStart w:id="22" w:name="_Hlk98600826"/>
      <w:r w:rsidRPr="00D8484F">
        <w:rPr>
          <w:rFonts w:ascii="Times New Roman" w:eastAsia="Calibri" w:hAnsi="Times New Roman" w:cs="Times New Roman"/>
          <w:sz w:val="28"/>
          <w:szCs w:val="28"/>
          <w:lang w:val="uk-UA"/>
        </w:rPr>
        <w:t>з метою формування адекватних стратегій превентивного управління</w:t>
      </w:r>
      <w:bookmarkEnd w:id="22"/>
      <w:r w:rsidRPr="00D8484F">
        <w:rPr>
          <w:rFonts w:ascii="Times New Roman" w:eastAsia="Calibri" w:hAnsi="Times New Roman" w:cs="Times New Roman"/>
          <w:sz w:val="28"/>
          <w:szCs w:val="28"/>
          <w:lang w:val="uk-UA"/>
        </w:rPr>
        <w:t>;</w:t>
      </w:r>
    </w:p>
    <w:bookmarkEnd w:id="21"/>
    <w:p w14:paraId="76F0ED3E" w14:textId="62E9F901" w:rsidR="00AE5DB4" w:rsidRPr="00D8484F" w:rsidRDefault="00AE5DB4" w:rsidP="00825460">
      <w:pPr>
        <w:spacing w:after="0" w:line="240" w:lineRule="auto"/>
        <w:ind w:firstLine="708"/>
        <w:jc w:val="both"/>
        <w:rPr>
          <w:rFonts w:ascii="Times New Roman" w:hAnsi="Times New Roman" w:cs="Times New Roman"/>
          <w:b/>
          <w:bCs/>
          <w:i/>
          <w:iCs/>
          <w:sz w:val="28"/>
          <w:szCs w:val="28"/>
          <w:lang w:val="uk-UA"/>
        </w:rPr>
      </w:pPr>
      <w:r w:rsidRPr="00D8484F">
        <w:rPr>
          <w:rFonts w:ascii="Times New Roman" w:hAnsi="Times New Roman" w:cs="Times New Roman"/>
          <w:b/>
          <w:bCs/>
          <w:i/>
          <w:iCs/>
          <w:sz w:val="28"/>
          <w:szCs w:val="28"/>
          <w:lang w:val="uk-UA"/>
        </w:rPr>
        <w:t>удосконалено:</w:t>
      </w:r>
    </w:p>
    <w:p w14:paraId="54FFC941" w14:textId="7131EAF2"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теоретико-аналітичне обґрунтування до визначення сутності поняття «кризова ситуація», під якою розуміється ситуація, яка виникає внаслідок зростання напруженості при </w:t>
      </w:r>
      <w:r w:rsidRPr="00D8484F">
        <w:rPr>
          <w:rFonts w:ascii="Times New Roman" w:eastAsia="Calibri" w:hAnsi="Times New Roman" w:cs="Times New Roman"/>
          <w:bCs/>
          <w:iCs/>
          <w:sz w:val="28"/>
          <w:szCs w:val="28"/>
          <w:lang w:val="uk-UA"/>
        </w:rPr>
        <w:t>дестабілізації функціонування системи соціально-економічного роз</w:t>
      </w:r>
      <w:r w:rsidR="00A001F3">
        <w:rPr>
          <w:rFonts w:ascii="Times New Roman" w:eastAsia="Calibri" w:hAnsi="Times New Roman" w:cs="Times New Roman"/>
          <w:bCs/>
          <w:iCs/>
          <w:sz w:val="28"/>
          <w:szCs w:val="28"/>
          <w:lang w:val="uk-UA"/>
        </w:rPr>
        <w:t>витку, у зв’</w:t>
      </w:r>
      <w:r w:rsidRPr="00D8484F">
        <w:rPr>
          <w:rFonts w:ascii="Times New Roman" w:eastAsia="Calibri" w:hAnsi="Times New Roman" w:cs="Times New Roman"/>
          <w:bCs/>
          <w:iCs/>
          <w:sz w:val="28"/>
          <w:szCs w:val="28"/>
          <w:lang w:val="uk-UA"/>
        </w:rPr>
        <w:t>яз</w:t>
      </w:r>
      <w:r w:rsidR="00A001F3">
        <w:rPr>
          <w:rFonts w:ascii="Times New Roman" w:eastAsia="Calibri" w:hAnsi="Times New Roman" w:cs="Times New Roman"/>
          <w:bCs/>
          <w:iCs/>
          <w:sz w:val="28"/>
          <w:szCs w:val="28"/>
          <w:lang w:val="uk-UA"/>
        </w:rPr>
        <w:t xml:space="preserve">ку з неефективною регіональною </w:t>
      </w:r>
      <w:r w:rsidRPr="00D8484F">
        <w:rPr>
          <w:rFonts w:ascii="Times New Roman" w:eastAsia="Calibri" w:hAnsi="Times New Roman" w:cs="Times New Roman"/>
          <w:bCs/>
          <w:iCs/>
          <w:sz w:val="28"/>
          <w:szCs w:val="28"/>
          <w:lang w:val="uk-UA"/>
        </w:rPr>
        <w:t>політикою;</w:t>
      </w:r>
    </w:p>
    <w:p w14:paraId="73D8A84A" w14:textId="4D575915"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3" w:name="_Hlk115783351"/>
      <w:bookmarkStart w:id="24" w:name="_Hlk117956621"/>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методичний підхід до вибору інтегральних індикаторів соціальної та економічної напруженості в регіональних системах, які дозволяють оцінити чутливість систем до впливу макро- та мезо</w:t>
      </w:r>
      <w:r w:rsidR="008E27C1">
        <w:rPr>
          <w:rFonts w:ascii="Times New Roman" w:eastAsia="Calibri" w:hAnsi="Times New Roman" w:cs="Times New Roman"/>
          <w:sz w:val="28"/>
          <w:szCs w:val="28"/>
          <w:lang w:val="uk-UA"/>
        </w:rPr>
        <w:t>-</w:t>
      </w:r>
      <w:r w:rsidRPr="00D8484F">
        <w:rPr>
          <w:rFonts w:ascii="Times New Roman" w:eastAsia="Calibri" w:hAnsi="Times New Roman" w:cs="Times New Roman"/>
          <w:sz w:val="28"/>
          <w:szCs w:val="28"/>
          <w:lang w:val="uk-UA"/>
        </w:rPr>
        <w:t xml:space="preserve"> «шоків», оцінити стабільність системи, виявити кризові фактори, сформувати інерційні та гіпотетичні сценарії розвитку регіональних систем з урахуванням зміни факторів прогнозного </w:t>
      </w:r>
      <w:bookmarkEnd w:id="23"/>
      <w:r w:rsidR="00552FF9" w:rsidRPr="00B13005">
        <w:rPr>
          <w:rFonts w:ascii="Times New Roman" w:eastAsia="Calibri" w:hAnsi="Times New Roman" w:cs="Times New Roman"/>
          <w:sz w:val="28"/>
          <w:szCs w:val="28"/>
          <w:lang w:val="uk-UA"/>
        </w:rPr>
        <w:t>фону</w:t>
      </w:r>
      <w:bookmarkEnd w:id="24"/>
      <w:r w:rsidRPr="00B13005">
        <w:rPr>
          <w:rFonts w:ascii="Times New Roman" w:eastAsia="Calibri" w:hAnsi="Times New Roman" w:cs="Times New Roman"/>
          <w:sz w:val="28"/>
          <w:szCs w:val="28"/>
          <w:lang w:val="uk-UA"/>
        </w:rPr>
        <w:t>;</w:t>
      </w:r>
    </w:p>
    <w:p w14:paraId="59BD0B61" w14:textId="24F523C0"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5" w:name="_Hlk115783374"/>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теоретико-аналітичне обґрунтування панельних даних соціальної та економічної напруженості в регіональних системах, які дають змогу виявити кризоутворюючі та компенсаційні фактори для регіонів з різним типом розвитку (збалансований розвиток, економічна асиметрія, соціальна асиметрія, кризовий розвиток), що розширює можливості сценарного моделювання щодо попередження кризових ситуацій</w:t>
      </w:r>
      <w:bookmarkEnd w:id="25"/>
      <w:r w:rsidRPr="00D8484F">
        <w:rPr>
          <w:rFonts w:ascii="Times New Roman" w:eastAsia="Calibri" w:hAnsi="Times New Roman" w:cs="Times New Roman"/>
          <w:sz w:val="28"/>
          <w:szCs w:val="28"/>
          <w:lang w:val="uk-UA"/>
        </w:rPr>
        <w:t>;</w:t>
      </w:r>
    </w:p>
    <w:p w14:paraId="29318062" w14:textId="0D22DD5D" w:rsidR="00AE5DB4" w:rsidRPr="00D8484F" w:rsidRDefault="00AE5DB4" w:rsidP="00161EF6">
      <w:pPr>
        <w:spacing w:after="0" w:line="240" w:lineRule="auto"/>
        <w:ind w:firstLine="709"/>
        <w:jc w:val="both"/>
        <w:rPr>
          <w:rFonts w:ascii="Times New Roman" w:hAnsi="Times New Roman" w:cs="Times New Roman"/>
          <w:b/>
          <w:bCs/>
          <w:i/>
          <w:iCs/>
          <w:sz w:val="28"/>
          <w:szCs w:val="28"/>
          <w:lang w:val="uk-UA"/>
        </w:rPr>
      </w:pPr>
      <w:r w:rsidRPr="00D8484F">
        <w:rPr>
          <w:rFonts w:ascii="Times New Roman" w:hAnsi="Times New Roman" w:cs="Times New Roman"/>
          <w:b/>
          <w:bCs/>
          <w:i/>
          <w:iCs/>
          <w:sz w:val="28"/>
          <w:szCs w:val="28"/>
          <w:lang w:val="uk-UA"/>
        </w:rPr>
        <w:lastRenderedPageBreak/>
        <w:t xml:space="preserve">отримали подальший розвиток: </w:t>
      </w:r>
    </w:p>
    <w:p w14:paraId="301B8B4D" w14:textId="416E7636"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6" w:name="_Hlk115783392"/>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підхід до класифікації регіональних систем за рівнем соціальної та економічної напруженості, який, на відміну від існуючих, враховує результати аналізу стійкості угруповання до зміни структури інформаційного простору ознак, розроблений та протестований на вихідному та редукованому просторі ознак з урахуванням виділених груп індикаторів різною частотою повторення, що дозволяє підвищити якість управлінських рішень при формуванні диференційованих стратегій прев</w:t>
      </w:r>
      <w:r w:rsidR="00F811BF">
        <w:rPr>
          <w:rFonts w:ascii="Times New Roman" w:eastAsia="Calibri" w:hAnsi="Times New Roman" w:cs="Times New Roman"/>
          <w:sz w:val="28"/>
          <w:szCs w:val="28"/>
          <w:lang w:val="uk-UA"/>
        </w:rPr>
        <w:t>ентивного управління враховуючи</w:t>
      </w:r>
      <w:r w:rsidRPr="00D8484F">
        <w:rPr>
          <w:rFonts w:ascii="Times New Roman" w:eastAsia="Calibri" w:hAnsi="Times New Roman" w:cs="Times New Roman"/>
          <w:sz w:val="28"/>
          <w:szCs w:val="28"/>
          <w:lang w:val="uk-UA"/>
        </w:rPr>
        <w:t xml:space="preserve"> особливості територіального розвитку</w:t>
      </w:r>
      <w:bookmarkEnd w:id="26"/>
      <w:r w:rsidRPr="00D8484F">
        <w:rPr>
          <w:rFonts w:ascii="Times New Roman" w:eastAsia="Calibri" w:hAnsi="Times New Roman" w:cs="Times New Roman"/>
          <w:sz w:val="28"/>
          <w:szCs w:val="28"/>
          <w:lang w:val="uk-UA"/>
        </w:rPr>
        <w:t xml:space="preserve">; </w:t>
      </w:r>
    </w:p>
    <w:p w14:paraId="2BBBE36A" w14:textId="773F9795"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7" w:name="_Hlk115783435"/>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моделі розпізнавання класу регіонів за рівнем соціальної та економічної напруженості, які, на відміну від існуючих, враховують подібність як ретроспективних, так і перспективних тенденцій зміни факторів соціальної та економічної напруженості, що підвищує достовірність прогнозів схильності міграції регіонів із кластера зі збалансованим розвитком до кластера з асиметричним або кризовим розвитком, що підвищує ефективність стратегій превентивного управління</w:t>
      </w:r>
      <w:bookmarkEnd w:id="27"/>
      <w:r w:rsidRPr="00D8484F">
        <w:rPr>
          <w:rFonts w:ascii="Times New Roman" w:eastAsia="Calibri" w:hAnsi="Times New Roman" w:cs="Times New Roman"/>
          <w:sz w:val="28"/>
          <w:szCs w:val="28"/>
          <w:lang w:val="uk-UA"/>
        </w:rPr>
        <w:t>;</w:t>
      </w:r>
    </w:p>
    <w:p w14:paraId="1E308150" w14:textId="42F5357C" w:rsidR="00D8484F" w:rsidRPr="005E093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8" w:name="_Hlk115783457"/>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методичне забезпечення до прогнозування стійкості регіональних систем до посилення факторів соціальної та економічної напруженості, яке засноване на методах теорії графів, таксономії, аналізу системоутворюючих регіонів, кластерного аналізу та прогнозування, що дозволяє оцінити чутливість індикаторів до формування кризових ситуацій під дією «шоків»</w:t>
      </w:r>
      <w:bookmarkEnd w:id="28"/>
      <w:r w:rsidRPr="00D8484F">
        <w:rPr>
          <w:rFonts w:ascii="Times New Roman" w:eastAsia="Calibri" w:hAnsi="Times New Roman" w:cs="Times New Roman"/>
          <w:sz w:val="28"/>
          <w:szCs w:val="28"/>
          <w:lang w:val="uk-UA"/>
        </w:rPr>
        <w:t>.</w:t>
      </w:r>
    </w:p>
    <w:bookmarkEnd w:id="17"/>
    <w:p w14:paraId="03AFDB02" w14:textId="490EC223" w:rsidR="00EF00B3" w:rsidRPr="009947DA" w:rsidRDefault="00D17065" w:rsidP="00825460">
      <w:pPr>
        <w:spacing w:after="0" w:line="240" w:lineRule="auto"/>
        <w:ind w:firstLine="709"/>
        <w:jc w:val="both"/>
        <w:rPr>
          <w:rFonts w:ascii="Times New Roman" w:eastAsia="Times New Roman" w:hAnsi="Times New Roman" w:cs="Times New Roman"/>
          <w:spacing w:val="-2"/>
          <w:sz w:val="28"/>
          <w:szCs w:val="28"/>
          <w:lang w:val="uk-UA" w:eastAsia="uk-UA"/>
        </w:rPr>
      </w:pPr>
      <w:r w:rsidRPr="00321BCE">
        <w:rPr>
          <w:rFonts w:ascii="Times New Roman" w:hAnsi="Times New Roman" w:cs="Times New Roman"/>
          <w:b/>
          <w:iCs/>
          <w:sz w:val="28"/>
          <w:szCs w:val="28"/>
        </w:rPr>
        <w:t>Практичне значення одержаних результатів.</w:t>
      </w:r>
      <w:r w:rsidR="00C81249" w:rsidRPr="00C81249">
        <w:rPr>
          <w:rFonts w:ascii="Times New Roman" w:eastAsia="Times New Roman" w:hAnsi="Times New Roman" w:cs="Times New Roman"/>
          <w:spacing w:val="-2"/>
          <w:sz w:val="28"/>
          <w:szCs w:val="28"/>
          <w:lang w:val="uk-UA" w:eastAsia="uk-UA"/>
        </w:rPr>
        <w:t xml:space="preserve"> </w:t>
      </w:r>
      <w:bookmarkStart w:id="29" w:name="_Hlk111545348"/>
      <w:r w:rsidR="00C81249">
        <w:rPr>
          <w:rFonts w:ascii="Times New Roman" w:eastAsia="Times New Roman" w:hAnsi="Times New Roman" w:cs="Times New Roman"/>
          <w:spacing w:val="-2"/>
          <w:sz w:val="28"/>
          <w:szCs w:val="28"/>
          <w:lang w:val="uk-UA" w:eastAsia="uk-UA"/>
        </w:rPr>
        <w:t xml:space="preserve">Результати </w:t>
      </w:r>
      <w:proofErr w:type="gramStart"/>
      <w:r w:rsidR="00C81249">
        <w:rPr>
          <w:rFonts w:ascii="Times New Roman" w:eastAsia="Times New Roman" w:hAnsi="Times New Roman" w:cs="Times New Roman"/>
          <w:spacing w:val="-2"/>
          <w:sz w:val="28"/>
          <w:szCs w:val="28"/>
          <w:lang w:val="uk-UA" w:eastAsia="uk-UA"/>
        </w:rPr>
        <w:t>досл</w:t>
      </w:r>
      <w:proofErr w:type="gramEnd"/>
      <w:r w:rsidR="00C81249">
        <w:rPr>
          <w:rFonts w:ascii="Times New Roman" w:eastAsia="Times New Roman" w:hAnsi="Times New Roman" w:cs="Times New Roman"/>
          <w:spacing w:val="-2"/>
          <w:sz w:val="28"/>
          <w:szCs w:val="28"/>
          <w:lang w:val="uk-UA" w:eastAsia="uk-UA"/>
        </w:rPr>
        <w:t xml:space="preserve">ідження </w:t>
      </w:r>
      <w:r w:rsidR="00C81249" w:rsidRPr="00C81249">
        <w:rPr>
          <w:rFonts w:ascii="Times New Roman" w:eastAsia="Times New Roman" w:hAnsi="Times New Roman" w:cs="Times New Roman"/>
          <w:spacing w:val="-2"/>
          <w:sz w:val="28"/>
          <w:szCs w:val="28"/>
          <w:lang w:val="uk-UA" w:eastAsia="uk-UA"/>
        </w:rPr>
        <w:t>поляга</w:t>
      </w:r>
      <w:r w:rsidR="00C81249">
        <w:rPr>
          <w:rFonts w:ascii="Times New Roman" w:eastAsia="Times New Roman" w:hAnsi="Times New Roman" w:cs="Times New Roman"/>
          <w:spacing w:val="-2"/>
          <w:sz w:val="28"/>
          <w:szCs w:val="28"/>
          <w:lang w:val="uk-UA" w:eastAsia="uk-UA"/>
        </w:rPr>
        <w:t>ють</w:t>
      </w:r>
      <w:r w:rsidR="00C81249" w:rsidRPr="00C81249">
        <w:rPr>
          <w:rFonts w:ascii="Times New Roman" w:eastAsia="Times New Roman" w:hAnsi="Times New Roman" w:cs="Times New Roman"/>
          <w:spacing w:val="-2"/>
          <w:sz w:val="28"/>
          <w:szCs w:val="28"/>
          <w:lang w:val="uk-UA" w:eastAsia="uk-UA"/>
        </w:rPr>
        <w:t xml:space="preserve"> в тому, що розроблен</w:t>
      </w:r>
      <w:r w:rsidR="00EF00B3">
        <w:rPr>
          <w:rFonts w:ascii="Times New Roman" w:eastAsia="Times New Roman" w:hAnsi="Times New Roman" w:cs="Times New Roman"/>
          <w:spacing w:val="-2"/>
          <w:sz w:val="28"/>
          <w:szCs w:val="28"/>
          <w:lang w:val="uk-UA" w:eastAsia="uk-UA"/>
        </w:rPr>
        <w:t>ий</w:t>
      </w:r>
      <w:r w:rsidR="00C81249" w:rsidRPr="00C81249">
        <w:rPr>
          <w:rFonts w:ascii="Times New Roman" w:eastAsia="Times New Roman" w:hAnsi="Times New Roman" w:cs="Times New Roman"/>
          <w:spacing w:val="-2"/>
          <w:sz w:val="28"/>
          <w:szCs w:val="28"/>
          <w:lang w:val="uk-UA" w:eastAsia="uk-UA"/>
        </w:rPr>
        <w:t xml:space="preserve"> у ній концептуальний підхід щодо формування механізмів </w:t>
      </w:r>
      <w:r w:rsidR="00C81249" w:rsidRPr="00C81249">
        <w:rPr>
          <w:rFonts w:ascii="Times New Roman" w:eastAsia="Times New Roman" w:hAnsi="Times New Roman" w:cs="Times New Roman"/>
          <w:bCs/>
          <w:spacing w:val="-2"/>
          <w:sz w:val="28"/>
          <w:szCs w:val="28"/>
          <w:lang w:val="uk-UA" w:eastAsia="uk-UA"/>
        </w:rPr>
        <w:t xml:space="preserve">управління кризовими </w:t>
      </w:r>
      <w:r w:rsidR="00C81249" w:rsidRPr="009947DA">
        <w:rPr>
          <w:rFonts w:ascii="Times New Roman" w:eastAsia="Times New Roman" w:hAnsi="Times New Roman" w:cs="Times New Roman"/>
          <w:bCs/>
          <w:spacing w:val="-2"/>
          <w:sz w:val="28"/>
          <w:szCs w:val="28"/>
          <w:lang w:val="uk-UA" w:eastAsia="uk-UA"/>
        </w:rPr>
        <w:t xml:space="preserve">ситуаціями </w:t>
      </w:r>
      <w:r w:rsidR="00C81249" w:rsidRPr="009947DA">
        <w:rPr>
          <w:rFonts w:ascii="Times New Roman" w:eastAsia="Times New Roman" w:hAnsi="Times New Roman" w:cs="Times New Roman"/>
          <w:iCs/>
          <w:spacing w:val="-2"/>
          <w:sz w:val="28"/>
          <w:szCs w:val="28"/>
          <w:lang w:val="uk-UA" w:eastAsia="uk-UA"/>
        </w:rPr>
        <w:t>в системах соціально-економічного розвитку регіонів</w:t>
      </w:r>
      <w:r w:rsidR="00C81249" w:rsidRPr="009947DA">
        <w:rPr>
          <w:rFonts w:ascii="Times New Roman" w:eastAsia="Times New Roman" w:hAnsi="Times New Roman" w:cs="Times New Roman"/>
          <w:spacing w:val="-2"/>
          <w:sz w:val="28"/>
          <w:szCs w:val="28"/>
          <w:lang w:val="uk-UA" w:eastAsia="uk-UA"/>
        </w:rPr>
        <w:t>, з використанням модельного базису</w:t>
      </w:r>
      <w:r w:rsidR="00EF00B3" w:rsidRPr="009947DA">
        <w:rPr>
          <w:rFonts w:ascii="Times New Roman" w:eastAsia="Times New Roman" w:hAnsi="Times New Roman" w:cs="Times New Roman"/>
          <w:spacing w:val="-2"/>
          <w:sz w:val="28"/>
          <w:szCs w:val="28"/>
          <w:lang w:val="uk-UA" w:eastAsia="uk-UA"/>
        </w:rPr>
        <w:t xml:space="preserve">, </w:t>
      </w:r>
      <w:r w:rsidR="00C81249" w:rsidRPr="009947DA">
        <w:rPr>
          <w:rFonts w:ascii="Times New Roman" w:eastAsia="Times New Roman" w:hAnsi="Times New Roman" w:cs="Times New Roman"/>
          <w:spacing w:val="-2"/>
          <w:sz w:val="28"/>
          <w:szCs w:val="28"/>
          <w:lang w:val="uk-UA" w:eastAsia="uk-UA"/>
        </w:rPr>
        <w:t>доведен</w:t>
      </w:r>
      <w:r w:rsidR="009A603B" w:rsidRPr="009947DA">
        <w:rPr>
          <w:rFonts w:ascii="Times New Roman" w:eastAsia="Times New Roman" w:hAnsi="Times New Roman" w:cs="Times New Roman"/>
          <w:spacing w:val="-2"/>
          <w:sz w:val="28"/>
          <w:szCs w:val="28"/>
          <w:lang w:val="uk-UA" w:eastAsia="uk-UA"/>
        </w:rPr>
        <w:t>ий</w:t>
      </w:r>
      <w:r w:rsidR="00C81249" w:rsidRPr="009947DA">
        <w:rPr>
          <w:rFonts w:ascii="Times New Roman" w:eastAsia="Times New Roman" w:hAnsi="Times New Roman" w:cs="Times New Roman"/>
          <w:spacing w:val="-2"/>
          <w:sz w:val="28"/>
          <w:szCs w:val="28"/>
          <w:lang w:val="uk-UA" w:eastAsia="uk-UA"/>
        </w:rPr>
        <w:t xml:space="preserve"> до рівня практичної реалізації </w:t>
      </w:r>
      <w:r w:rsidR="00EF00B3" w:rsidRPr="009947DA">
        <w:rPr>
          <w:rFonts w:ascii="Times New Roman" w:eastAsia="Times New Roman" w:hAnsi="Times New Roman" w:cs="Times New Roman"/>
          <w:spacing w:val="-2"/>
          <w:sz w:val="28"/>
          <w:szCs w:val="28"/>
          <w:lang w:val="uk-UA" w:eastAsia="uk-UA"/>
        </w:rPr>
        <w:t xml:space="preserve">з метою формування адекватних стратегій превентивного управління </w:t>
      </w:r>
      <w:r w:rsidR="00C36F4C" w:rsidRPr="009947DA">
        <w:rPr>
          <w:rFonts w:ascii="Times New Roman" w:eastAsia="Times New Roman" w:hAnsi="Times New Roman" w:cs="Times New Roman"/>
          <w:spacing w:val="-2"/>
          <w:sz w:val="28"/>
          <w:szCs w:val="28"/>
          <w:lang w:val="uk-UA" w:eastAsia="uk-UA"/>
        </w:rPr>
        <w:t>в</w:t>
      </w:r>
      <w:r w:rsidR="00EF00B3" w:rsidRPr="009947DA">
        <w:rPr>
          <w:rFonts w:ascii="Times New Roman" w:eastAsia="Times New Roman" w:hAnsi="Times New Roman" w:cs="Times New Roman"/>
          <w:spacing w:val="-2"/>
          <w:sz w:val="28"/>
          <w:szCs w:val="28"/>
          <w:lang w:val="uk-UA" w:eastAsia="uk-UA"/>
        </w:rPr>
        <w:t xml:space="preserve"> регіонах.</w:t>
      </w:r>
    </w:p>
    <w:p w14:paraId="678C8258" w14:textId="0244CDE9" w:rsidR="00262A99" w:rsidRPr="00AC509D" w:rsidRDefault="00876029" w:rsidP="00825460">
      <w:pPr>
        <w:spacing w:after="0" w:line="240" w:lineRule="auto"/>
        <w:ind w:firstLine="708"/>
        <w:jc w:val="both"/>
        <w:rPr>
          <w:rFonts w:ascii="Times New Roman" w:hAnsi="Times New Roman" w:cs="Times New Roman"/>
          <w:bCs/>
          <w:iCs/>
          <w:sz w:val="28"/>
          <w:szCs w:val="28"/>
          <w:lang w:val="uk-UA"/>
        </w:rPr>
      </w:pPr>
      <w:r w:rsidRPr="00DD0B5D">
        <w:rPr>
          <w:rFonts w:ascii="Times New Roman" w:eastAsia="Times New Roman" w:hAnsi="Times New Roman" w:cs="Times New Roman"/>
          <w:spacing w:val="-2"/>
          <w:sz w:val="28"/>
          <w:szCs w:val="28"/>
          <w:lang w:val="uk-UA" w:eastAsia="uk-UA"/>
        </w:rPr>
        <w:t xml:space="preserve">Практичне значення </w:t>
      </w:r>
      <w:r w:rsidR="005D5DAC" w:rsidRPr="00DD0B5D">
        <w:rPr>
          <w:rFonts w:ascii="Times New Roman" w:eastAsia="Times New Roman" w:hAnsi="Times New Roman" w:cs="Times New Roman"/>
          <w:spacing w:val="-2"/>
          <w:sz w:val="28"/>
          <w:szCs w:val="28"/>
          <w:lang w:val="uk-UA" w:eastAsia="uk-UA"/>
        </w:rPr>
        <w:t>дисертації</w:t>
      </w:r>
      <w:r w:rsidRPr="00DD0B5D">
        <w:rPr>
          <w:rFonts w:ascii="Times New Roman" w:eastAsia="Times New Roman" w:hAnsi="Times New Roman" w:cs="Times New Roman"/>
          <w:spacing w:val="-2"/>
          <w:sz w:val="28"/>
          <w:szCs w:val="28"/>
          <w:lang w:val="uk-UA" w:eastAsia="uk-UA"/>
        </w:rPr>
        <w:t xml:space="preserve"> </w:t>
      </w:r>
      <w:r w:rsidR="00EC0628" w:rsidRPr="00DD0B5D">
        <w:rPr>
          <w:rFonts w:ascii="Times New Roman" w:hAnsi="Times New Roman" w:cs="Times New Roman"/>
          <w:bCs/>
          <w:iCs/>
          <w:sz w:val="28"/>
          <w:szCs w:val="28"/>
          <w:lang w:val="uk-UA"/>
        </w:rPr>
        <w:t>підтверджується</w:t>
      </w:r>
      <w:r w:rsidR="00AC509D" w:rsidRPr="00DD0B5D">
        <w:rPr>
          <w:rFonts w:ascii="Times New Roman" w:hAnsi="Times New Roman" w:cs="Times New Roman"/>
          <w:bCs/>
          <w:iCs/>
          <w:sz w:val="28"/>
          <w:szCs w:val="28"/>
          <w:lang w:val="uk-UA"/>
        </w:rPr>
        <w:t xml:space="preserve"> в роботі</w:t>
      </w:r>
      <w:r w:rsidR="00EC0628" w:rsidRPr="00DD0B5D">
        <w:rPr>
          <w:rFonts w:ascii="Times New Roman" w:hAnsi="Times New Roman" w:cs="Times New Roman"/>
          <w:bCs/>
          <w:iCs/>
          <w:sz w:val="28"/>
          <w:szCs w:val="28"/>
          <w:lang w:val="uk-UA"/>
        </w:rPr>
        <w:t>:</w:t>
      </w:r>
      <w:r w:rsidR="00EC0628" w:rsidRPr="00DD0B5D">
        <w:rPr>
          <w:lang w:val="uk-UA"/>
        </w:rPr>
        <w:t xml:space="preserve"> </w:t>
      </w:r>
      <w:r w:rsidR="004B6375" w:rsidRPr="00DD0B5D">
        <w:rPr>
          <w:rFonts w:ascii="Times New Roman" w:hAnsi="Times New Roman" w:cs="Times New Roman"/>
          <w:bCs/>
          <w:iCs/>
          <w:sz w:val="28"/>
          <w:szCs w:val="28"/>
          <w:lang w:val="uk-UA"/>
        </w:rPr>
        <w:t>ОПП в Харківській області регіонального відділення ВГО «Український союз промисловців і підприємців» (</w:t>
      </w:r>
      <w:r w:rsidR="006A44F8" w:rsidRPr="00DD0B5D">
        <w:rPr>
          <w:rFonts w:ascii="Times New Roman" w:hAnsi="Times New Roman" w:cs="Times New Roman"/>
          <w:bCs/>
          <w:iCs/>
          <w:sz w:val="28"/>
          <w:szCs w:val="28"/>
          <w:lang w:val="uk-UA"/>
        </w:rPr>
        <w:t>довідка</w:t>
      </w:r>
      <w:r w:rsidR="0096699E" w:rsidRPr="00DD0B5D">
        <w:rPr>
          <w:rFonts w:ascii="Times New Roman" w:hAnsi="Times New Roman" w:cs="Times New Roman"/>
          <w:bCs/>
          <w:iCs/>
          <w:sz w:val="28"/>
          <w:szCs w:val="28"/>
          <w:lang w:val="uk-UA"/>
        </w:rPr>
        <w:t xml:space="preserve"> №</w:t>
      </w:r>
      <w:r w:rsidR="00F811BF">
        <w:rPr>
          <w:rFonts w:ascii="Times New Roman" w:hAnsi="Times New Roman" w:cs="Times New Roman"/>
          <w:bCs/>
          <w:iCs/>
          <w:sz w:val="28"/>
          <w:szCs w:val="28"/>
          <w:lang w:val="uk-UA"/>
        </w:rPr>
        <w:t> </w:t>
      </w:r>
      <w:r w:rsidR="006A44F8" w:rsidRPr="00DD0B5D">
        <w:rPr>
          <w:rFonts w:ascii="Times New Roman" w:hAnsi="Times New Roman" w:cs="Times New Roman"/>
          <w:bCs/>
          <w:iCs/>
          <w:sz w:val="28"/>
          <w:szCs w:val="28"/>
          <w:lang w:val="uk-UA"/>
        </w:rPr>
        <w:t xml:space="preserve">405/1/2 від </w:t>
      </w:r>
      <w:r w:rsidR="004B6375" w:rsidRPr="00DD0B5D">
        <w:rPr>
          <w:rFonts w:ascii="Times New Roman" w:hAnsi="Times New Roman" w:cs="Times New Roman"/>
          <w:bCs/>
          <w:iCs/>
          <w:sz w:val="28"/>
          <w:szCs w:val="28"/>
          <w:lang w:val="uk-UA"/>
        </w:rPr>
        <w:t>06.0</w:t>
      </w:r>
      <w:r w:rsidR="00970054" w:rsidRPr="00DD0B5D">
        <w:rPr>
          <w:rFonts w:ascii="Times New Roman" w:hAnsi="Times New Roman" w:cs="Times New Roman"/>
          <w:bCs/>
          <w:iCs/>
          <w:sz w:val="28"/>
          <w:szCs w:val="28"/>
          <w:lang w:val="uk-UA"/>
        </w:rPr>
        <w:t>4</w:t>
      </w:r>
      <w:r w:rsidR="00F811BF">
        <w:rPr>
          <w:rFonts w:ascii="Times New Roman" w:hAnsi="Times New Roman" w:cs="Times New Roman"/>
          <w:bCs/>
          <w:iCs/>
          <w:sz w:val="28"/>
          <w:szCs w:val="28"/>
          <w:lang w:val="uk-UA"/>
        </w:rPr>
        <w:t>.2022 </w:t>
      </w:r>
      <w:r w:rsidR="004B6375" w:rsidRPr="00DD0B5D">
        <w:rPr>
          <w:rFonts w:ascii="Times New Roman" w:hAnsi="Times New Roman" w:cs="Times New Roman"/>
          <w:bCs/>
          <w:iCs/>
          <w:sz w:val="28"/>
          <w:szCs w:val="28"/>
          <w:lang w:val="uk-UA"/>
        </w:rPr>
        <w:t>р.)</w:t>
      </w:r>
      <w:r w:rsidR="006A44F8" w:rsidRPr="00DD0B5D">
        <w:rPr>
          <w:rFonts w:ascii="Times New Roman" w:hAnsi="Times New Roman" w:cs="Times New Roman"/>
          <w:bCs/>
          <w:iCs/>
          <w:sz w:val="28"/>
          <w:szCs w:val="28"/>
          <w:lang w:val="uk-UA"/>
        </w:rPr>
        <w:t xml:space="preserve"> під час впровадження механізмів оцінки і прогнозування кризових ситуацій в системі соціально-економічного розвитку регіонів; </w:t>
      </w:r>
      <w:r w:rsidR="00364488" w:rsidRPr="00DD0B5D">
        <w:rPr>
          <w:rFonts w:ascii="Times New Roman" w:hAnsi="Times New Roman" w:cs="Times New Roman"/>
          <w:bCs/>
          <w:iCs/>
          <w:sz w:val="28"/>
          <w:szCs w:val="28"/>
          <w:lang w:val="uk-UA"/>
        </w:rPr>
        <w:t>апарату Харківської обласної військової адміністрації під час написання стратегії розвитку Харківської області, де було враховано, запропоновану здобувачем, систему інтегральних показників соціально-економічно</w:t>
      </w:r>
      <w:r w:rsidR="00F811BF">
        <w:rPr>
          <w:rFonts w:ascii="Times New Roman" w:hAnsi="Times New Roman" w:cs="Times New Roman"/>
          <w:bCs/>
          <w:iCs/>
          <w:sz w:val="28"/>
          <w:szCs w:val="28"/>
          <w:lang w:val="uk-UA"/>
        </w:rPr>
        <w:t>го розвитку регіонів (довідка № 01-83/3147 від 05.09.2022 </w:t>
      </w:r>
      <w:r w:rsidR="00364488" w:rsidRPr="00DD0B5D">
        <w:rPr>
          <w:rFonts w:ascii="Times New Roman" w:hAnsi="Times New Roman" w:cs="Times New Roman"/>
          <w:bCs/>
          <w:iCs/>
          <w:sz w:val="28"/>
          <w:szCs w:val="28"/>
          <w:lang w:val="uk-UA"/>
        </w:rPr>
        <w:t>р</w:t>
      </w:r>
      <w:r w:rsidR="00F2315F" w:rsidRPr="00DD0B5D">
        <w:rPr>
          <w:rFonts w:ascii="Times New Roman" w:hAnsi="Times New Roman" w:cs="Times New Roman"/>
          <w:bCs/>
          <w:iCs/>
          <w:sz w:val="28"/>
          <w:szCs w:val="28"/>
          <w:lang w:val="uk-UA"/>
        </w:rPr>
        <w:t>.</w:t>
      </w:r>
      <w:r w:rsidR="00364488" w:rsidRPr="00DD0B5D">
        <w:rPr>
          <w:rFonts w:ascii="Times New Roman" w:hAnsi="Times New Roman" w:cs="Times New Roman"/>
          <w:bCs/>
          <w:iCs/>
          <w:sz w:val="28"/>
          <w:szCs w:val="28"/>
          <w:lang w:val="uk-UA"/>
        </w:rPr>
        <w:t xml:space="preserve">); </w:t>
      </w:r>
      <w:r w:rsidR="00F8297F" w:rsidRPr="00DD0B5D">
        <w:rPr>
          <w:rFonts w:ascii="Times New Roman" w:hAnsi="Times New Roman" w:cs="Times New Roman"/>
          <w:bCs/>
          <w:iCs/>
          <w:sz w:val="28"/>
          <w:szCs w:val="28"/>
          <w:lang w:val="uk-UA"/>
        </w:rPr>
        <w:t xml:space="preserve">Адміністрації </w:t>
      </w:r>
      <w:r w:rsidR="00F8297F" w:rsidRPr="00873774">
        <w:rPr>
          <w:rFonts w:ascii="Times New Roman" w:hAnsi="Times New Roman" w:cs="Times New Roman"/>
          <w:bCs/>
          <w:iCs/>
          <w:sz w:val="28"/>
          <w:szCs w:val="28"/>
          <w:lang w:val="uk-UA"/>
        </w:rPr>
        <w:t>Московського</w:t>
      </w:r>
      <w:r w:rsidR="00F8297F" w:rsidRPr="00DD0B5D">
        <w:rPr>
          <w:rFonts w:ascii="Times New Roman" w:hAnsi="Times New Roman" w:cs="Times New Roman"/>
          <w:bCs/>
          <w:iCs/>
          <w:sz w:val="28"/>
          <w:szCs w:val="28"/>
          <w:lang w:val="uk-UA"/>
        </w:rPr>
        <w:t xml:space="preserve"> району Харківської міської ради</w:t>
      </w:r>
      <w:r w:rsidR="00672007" w:rsidRPr="00DD0B5D">
        <w:rPr>
          <w:rFonts w:ascii="Times New Roman" w:hAnsi="Times New Roman" w:cs="Times New Roman"/>
          <w:bCs/>
          <w:iCs/>
          <w:sz w:val="28"/>
          <w:szCs w:val="28"/>
          <w:lang w:val="uk-UA"/>
        </w:rPr>
        <w:t xml:space="preserve"> під час формування програм соціальної та економічної підтримки підприємств району</w:t>
      </w:r>
      <w:r w:rsidR="00262A99" w:rsidRPr="00DD0B5D">
        <w:rPr>
          <w:rFonts w:ascii="Times New Roman" w:hAnsi="Times New Roman" w:cs="Times New Roman"/>
          <w:bCs/>
          <w:iCs/>
          <w:sz w:val="28"/>
          <w:szCs w:val="28"/>
          <w:lang w:val="uk-UA"/>
        </w:rPr>
        <w:t xml:space="preserve"> (довідка від 1</w:t>
      </w:r>
      <w:r w:rsidR="00672007" w:rsidRPr="00DD0B5D">
        <w:rPr>
          <w:rFonts w:ascii="Times New Roman" w:hAnsi="Times New Roman" w:cs="Times New Roman"/>
          <w:bCs/>
          <w:iCs/>
          <w:sz w:val="28"/>
          <w:szCs w:val="28"/>
          <w:lang w:val="uk-UA"/>
        </w:rPr>
        <w:t>4</w:t>
      </w:r>
      <w:r w:rsidR="00262A99" w:rsidRPr="00DD0B5D">
        <w:rPr>
          <w:rFonts w:ascii="Times New Roman" w:hAnsi="Times New Roman" w:cs="Times New Roman"/>
          <w:bCs/>
          <w:iCs/>
          <w:sz w:val="28"/>
          <w:szCs w:val="28"/>
          <w:lang w:val="uk-UA"/>
        </w:rPr>
        <w:t>.0</w:t>
      </w:r>
      <w:r w:rsidR="00672007" w:rsidRPr="00DD0B5D">
        <w:rPr>
          <w:rFonts w:ascii="Times New Roman" w:hAnsi="Times New Roman" w:cs="Times New Roman"/>
          <w:bCs/>
          <w:iCs/>
          <w:sz w:val="28"/>
          <w:szCs w:val="28"/>
          <w:lang w:val="uk-UA"/>
        </w:rPr>
        <w:t>7</w:t>
      </w:r>
      <w:r w:rsidR="00262A99" w:rsidRPr="00DD0B5D">
        <w:rPr>
          <w:rFonts w:ascii="Times New Roman" w:hAnsi="Times New Roman" w:cs="Times New Roman"/>
          <w:bCs/>
          <w:iCs/>
          <w:sz w:val="28"/>
          <w:szCs w:val="28"/>
          <w:lang w:val="uk-UA"/>
        </w:rPr>
        <w:t>.202</w:t>
      </w:r>
      <w:r w:rsidR="00F811BF">
        <w:rPr>
          <w:rFonts w:ascii="Times New Roman" w:hAnsi="Times New Roman" w:cs="Times New Roman"/>
          <w:bCs/>
          <w:iCs/>
          <w:sz w:val="28"/>
          <w:szCs w:val="28"/>
          <w:lang w:val="uk-UA"/>
        </w:rPr>
        <w:t>2 </w:t>
      </w:r>
      <w:r w:rsidR="00262A99" w:rsidRPr="00DD0B5D">
        <w:rPr>
          <w:rFonts w:ascii="Times New Roman" w:hAnsi="Times New Roman" w:cs="Times New Roman"/>
          <w:bCs/>
          <w:iCs/>
          <w:sz w:val="28"/>
          <w:szCs w:val="28"/>
          <w:lang w:val="uk-UA"/>
        </w:rPr>
        <w:t xml:space="preserve">р); </w:t>
      </w:r>
      <w:r w:rsidR="00EC0628" w:rsidRPr="00DD0B5D">
        <w:rPr>
          <w:rFonts w:ascii="Times New Roman" w:hAnsi="Times New Roman" w:cs="Times New Roman"/>
          <w:bCs/>
          <w:iCs/>
          <w:sz w:val="28"/>
          <w:szCs w:val="28"/>
          <w:lang w:val="uk-UA"/>
        </w:rPr>
        <w:t>Нововодолазької селищної громади</w:t>
      </w:r>
      <w:r w:rsidR="00EC0628" w:rsidRPr="00DD0B5D">
        <w:rPr>
          <w:rFonts w:ascii="Times New Roman" w:eastAsia="Calibri" w:hAnsi="Times New Roman" w:cs="Times New Roman"/>
          <w:bCs/>
          <w:iCs/>
          <w:noProof/>
          <w:sz w:val="28"/>
          <w:szCs w:val="28"/>
          <w:lang w:val="uk-UA"/>
        </w:rPr>
        <w:t xml:space="preserve"> в процесі </w:t>
      </w:r>
      <w:r w:rsidR="00EC0628" w:rsidRPr="00DD0B5D">
        <w:rPr>
          <w:rFonts w:ascii="Times New Roman" w:hAnsi="Times New Roman" w:cs="Times New Roman"/>
          <w:bCs/>
          <w:iCs/>
          <w:sz w:val="28"/>
          <w:szCs w:val="28"/>
          <w:lang w:val="uk-UA"/>
        </w:rPr>
        <w:t xml:space="preserve">формування механізмів діагностики ситуацій в системі соціально-економічного розвитку </w:t>
      </w:r>
      <w:bookmarkStart w:id="30" w:name="_Hlk98602000"/>
      <w:r w:rsidR="00EC0628" w:rsidRPr="00DD0B5D">
        <w:rPr>
          <w:rFonts w:ascii="Times New Roman" w:hAnsi="Times New Roman" w:cs="Times New Roman"/>
          <w:bCs/>
          <w:iCs/>
          <w:sz w:val="28"/>
          <w:szCs w:val="28"/>
          <w:lang w:val="uk-UA"/>
        </w:rPr>
        <w:t>(довідка №</w:t>
      </w:r>
      <w:r w:rsidR="00F811BF">
        <w:rPr>
          <w:rFonts w:ascii="Times New Roman" w:hAnsi="Times New Roman" w:cs="Times New Roman"/>
          <w:bCs/>
          <w:iCs/>
          <w:sz w:val="28"/>
          <w:szCs w:val="28"/>
          <w:lang w:val="uk-UA"/>
        </w:rPr>
        <w:t> </w:t>
      </w:r>
      <w:r w:rsidR="00314EBF" w:rsidRPr="00DD0B5D">
        <w:rPr>
          <w:rFonts w:ascii="Times New Roman" w:hAnsi="Times New Roman" w:cs="Times New Roman"/>
          <w:bCs/>
          <w:iCs/>
          <w:sz w:val="28"/>
          <w:szCs w:val="28"/>
          <w:lang w:val="uk-UA"/>
        </w:rPr>
        <w:t xml:space="preserve">02-21/359 </w:t>
      </w:r>
      <w:r w:rsidR="00EC0628" w:rsidRPr="00DD0B5D">
        <w:rPr>
          <w:rFonts w:ascii="Times New Roman" w:hAnsi="Times New Roman" w:cs="Times New Roman"/>
          <w:bCs/>
          <w:iCs/>
          <w:sz w:val="28"/>
          <w:szCs w:val="28"/>
          <w:lang w:val="uk-UA"/>
        </w:rPr>
        <w:t xml:space="preserve">від </w:t>
      </w:r>
      <w:r w:rsidR="00314EBF" w:rsidRPr="00DD0B5D">
        <w:rPr>
          <w:rFonts w:ascii="Times New Roman" w:hAnsi="Times New Roman" w:cs="Times New Roman"/>
          <w:bCs/>
          <w:iCs/>
          <w:sz w:val="28"/>
          <w:szCs w:val="28"/>
          <w:lang w:val="uk-UA"/>
        </w:rPr>
        <w:t>15.02.2022</w:t>
      </w:r>
      <w:r w:rsidR="00F811BF">
        <w:rPr>
          <w:rFonts w:ascii="Times New Roman" w:hAnsi="Times New Roman" w:cs="Times New Roman"/>
          <w:bCs/>
          <w:iCs/>
          <w:sz w:val="28"/>
          <w:szCs w:val="28"/>
          <w:lang w:val="uk-UA"/>
        </w:rPr>
        <w:t> </w:t>
      </w:r>
      <w:r w:rsidR="00EC0628" w:rsidRPr="00DD0B5D">
        <w:rPr>
          <w:rFonts w:ascii="Times New Roman" w:hAnsi="Times New Roman" w:cs="Times New Roman"/>
          <w:bCs/>
          <w:iCs/>
          <w:sz w:val="28"/>
          <w:szCs w:val="28"/>
          <w:lang w:val="uk-UA"/>
        </w:rPr>
        <w:t>р</w:t>
      </w:r>
      <w:r w:rsidR="00314EBF" w:rsidRPr="00DD0B5D">
        <w:rPr>
          <w:rFonts w:ascii="Times New Roman" w:hAnsi="Times New Roman" w:cs="Times New Roman"/>
          <w:bCs/>
          <w:iCs/>
          <w:sz w:val="28"/>
          <w:szCs w:val="28"/>
          <w:lang w:val="uk-UA"/>
        </w:rPr>
        <w:t>.</w:t>
      </w:r>
      <w:r w:rsidR="00EC0628" w:rsidRPr="00DD0B5D">
        <w:rPr>
          <w:rFonts w:ascii="Times New Roman" w:hAnsi="Times New Roman" w:cs="Times New Roman"/>
          <w:bCs/>
          <w:iCs/>
          <w:sz w:val="28"/>
          <w:szCs w:val="28"/>
          <w:lang w:val="uk-UA"/>
        </w:rPr>
        <w:t xml:space="preserve">); </w:t>
      </w:r>
      <w:bookmarkEnd w:id="30"/>
      <w:r w:rsidR="009423BD" w:rsidRPr="00DD0B5D">
        <w:rPr>
          <w:rFonts w:ascii="Times New Roman" w:hAnsi="Times New Roman" w:cs="Times New Roman"/>
          <w:bCs/>
          <w:iCs/>
          <w:sz w:val="28"/>
          <w:szCs w:val="28"/>
          <w:lang w:val="uk-UA"/>
        </w:rPr>
        <w:t>Департаменту Інфраструктури Харківської міської ради Харківської о</w:t>
      </w:r>
      <w:r w:rsidR="00F811BF">
        <w:rPr>
          <w:rFonts w:ascii="Times New Roman" w:hAnsi="Times New Roman" w:cs="Times New Roman"/>
          <w:bCs/>
          <w:iCs/>
          <w:sz w:val="28"/>
          <w:szCs w:val="28"/>
          <w:lang w:val="uk-UA"/>
        </w:rPr>
        <w:t xml:space="preserve">бласті Виконавчого комітету </w:t>
      </w:r>
      <w:r w:rsidR="009423BD" w:rsidRPr="00DD0B5D">
        <w:rPr>
          <w:rFonts w:ascii="Times New Roman" w:hAnsi="Times New Roman" w:cs="Times New Roman"/>
          <w:bCs/>
          <w:iCs/>
          <w:sz w:val="28"/>
          <w:szCs w:val="28"/>
          <w:lang w:val="uk-UA"/>
        </w:rPr>
        <w:t>під час впровадження механізмів управління кризовими ситуаціями на різних рівнях управління (країна, регіон, місто, громада) (довідка від 0</w:t>
      </w:r>
      <w:r w:rsidR="00AD0554" w:rsidRPr="00DD0B5D">
        <w:rPr>
          <w:rFonts w:ascii="Times New Roman" w:hAnsi="Times New Roman" w:cs="Times New Roman"/>
          <w:bCs/>
          <w:iCs/>
          <w:sz w:val="28"/>
          <w:szCs w:val="28"/>
          <w:lang w:val="uk-UA"/>
        </w:rPr>
        <w:t>3</w:t>
      </w:r>
      <w:r w:rsidR="00F811BF">
        <w:rPr>
          <w:rFonts w:ascii="Times New Roman" w:hAnsi="Times New Roman" w:cs="Times New Roman"/>
          <w:bCs/>
          <w:iCs/>
          <w:sz w:val="28"/>
          <w:szCs w:val="28"/>
          <w:lang w:val="uk-UA"/>
        </w:rPr>
        <w:t>.02.2022 </w:t>
      </w:r>
      <w:r w:rsidR="009423BD" w:rsidRPr="00DD0B5D">
        <w:rPr>
          <w:rFonts w:ascii="Times New Roman" w:hAnsi="Times New Roman" w:cs="Times New Roman"/>
          <w:bCs/>
          <w:iCs/>
          <w:sz w:val="28"/>
          <w:szCs w:val="28"/>
          <w:lang w:val="uk-UA"/>
        </w:rPr>
        <w:t xml:space="preserve">р.); </w:t>
      </w:r>
      <w:r w:rsidR="00EC0628" w:rsidRPr="00DD0B5D">
        <w:rPr>
          <w:rFonts w:ascii="Times New Roman" w:hAnsi="Times New Roman" w:cs="Times New Roman"/>
          <w:bCs/>
          <w:iCs/>
          <w:sz w:val="28"/>
          <w:szCs w:val="28"/>
          <w:lang w:val="uk-UA"/>
        </w:rPr>
        <w:t>Північно-Східного наукового Центру НАН і МОН України</w:t>
      </w:r>
      <w:r w:rsidR="00EC0628" w:rsidRPr="00DD0B5D">
        <w:rPr>
          <w:rFonts w:ascii="Times New Roman" w:eastAsia="Calibri" w:hAnsi="Times New Roman" w:cs="Times New Roman"/>
          <w:noProof/>
          <w:sz w:val="28"/>
          <w:szCs w:val="28"/>
          <w:lang w:val="uk-UA"/>
        </w:rPr>
        <w:t xml:space="preserve"> при розробці </w:t>
      </w:r>
      <w:r w:rsidR="00EC0628" w:rsidRPr="00DD0B5D">
        <w:rPr>
          <w:rFonts w:ascii="Times New Roman" w:hAnsi="Times New Roman" w:cs="Times New Roman"/>
          <w:bCs/>
          <w:iCs/>
          <w:sz w:val="28"/>
          <w:szCs w:val="28"/>
          <w:lang w:val="uk-UA"/>
        </w:rPr>
        <w:t xml:space="preserve">структурної моделі прийняття рішень щодо діагностики </w:t>
      </w:r>
      <w:r w:rsidR="00EC0628" w:rsidRPr="00DD0B5D">
        <w:rPr>
          <w:rFonts w:ascii="Times New Roman" w:hAnsi="Times New Roman" w:cs="Times New Roman"/>
          <w:bCs/>
          <w:iCs/>
          <w:sz w:val="28"/>
          <w:szCs w:val="28"/>
          <w:lang w:val="uk-UA"/>
        </w:rPr>
        <w:lastRenderedPageBreak/>
        <w:t>кризових ситуацій, яка направлена</w:t>
      </w:r>
      <w:r w:rsidR="00825460">
        <w:rPr>
          <w:rFonts w:ascii="Times New Roman" w:hAnsi="Times New Roman" w:cs="Times New Roman"/>
          <w:bCs/>
          <w:iCs/>
          <w:sz w:val="28"/>
          <w:szCs w:val="28"/>
          <w:lang w:val="uk-UA"/>
        </w:rPr>
        <w:t xml:space="preserve"> </w:t>
      </w:r>
      <w:r w:rsidR="00EC0628" w:rsidRPr="00DD0B5D">
        <w:rPr>
          <w:rFonts w:ascii="Times New Roman" w:hAnsi="Times New Roman" w:cs="Times New Roman"/>
          <w:bCs/>
          <w:iCs/>
          <w:sz w:val="28"/>
          <w:szCs w:val="28"/>
          <w:lang w:val="uk-UA"/>
        </w:rPr>
        <w:t>на підвищення рівня соціально-економічного розвитку регіону (довідка №</w:t>
      </w:r>
      <w:r w:rsidR="00F811BF">
        <w:rPr>
          <w:rFonts w:ascii="Times New Roman" w:hAnsi="Times New Roman" w:cs="Times New Roman"/>
          <w:bCs/>
          <w:iCs/>
          <w:sz w:val="28"/>
          <w:szCs w:val="28"/>
          <w:lang w:val="uk-UA"/>
        </w:rPr>
        <w:t> </w:t>
      </w:r>
      <w:r w:rsidR="00314EBF" w:rsidRPr="00DD0B5D">
        <w:rPr>
          <w:rFonts w:ascii="Times New Roman" w:hAnsi="Times New Roman" w:cs="Times New Roman"/>
          <w:bCs/>
          <w:iCs/>
          <w:sz w:val="28"/>
          <w:szCs w:val="28"/>
          <w:lang w:val="uk-UA"/>
        </w:rPr>
        <w:t xml:space="preserve">11 </w:t>
      </w:r>
      <w:r w:rsidR="00EC0628" w:rsidRPr="00DD0B5D">
        <w:rPr>
          <w:rFonts w:ascii="Times New Roman" w:hAnsi="Times New Roman" w:cs="Times New Roman"/>
          <w:bCs/>
          <w:iCs/>
          <w:sz w:val="28"/>
          <w:szCs w:val="28"/>
          <w:lang w:val="uk-UA"/>
        </w:rPr>
        <w:t>від 1</w:t>
      </w:r>
      <w:r w:rsidR="00314EBF" w:rsidRPr="00DD0B5D">
        <w:rPr>
          <w:rFonts w:ascii="Times New Roman" w:hAnsi="Times New Roman" w:cs="Times New Roman"/>
          <w:bCs/>
          <w:iCs/>
          <w:sz w:val="28"/>
          <w:szCs w:val="28"/>
          <w:lang w:val="uk-UA"/>
        </w:rPr>
        <w:t>3</w:t>
      </w:r>
      <w:r w:rsidR="00EC0628" w:rsidRPr="00DD0B5D">
        <w:rPr>
          <w:rFonts w:ascii="Times New Roman" w:hAnsi="Times New Roman" w:cs="Times New Roman"/>
          <w:bCs/>
          <w:iCs/>
          <w:sz w:val="28"/>
          <w:szCs w:val="28"/>
          <w:lang w:val="uk-UA"/>
        </w:rPr>
        <w:t>.0</w:t>
      </w:r>
      <w:r w:rsidR="00314EBF" w:rsidRPr="00DD0B5D">
        <w:rPr>
          <w:rFonts w:ascii="Times New Roman" w:hAnsi="Times New Roman" w:cs="Times New Roman"/>
          <w:bCs/>
          <w:iCs/>
          <w:sz w:val="28"/>
          <w:szCs w:val="28"/>
          <w:lang w:val="uk-UA"/>
        </w:rPr>
        <w:t>1</w:t>
      </w:r>
      <w:r w:rsidR="00EC0628" w:rsidRPr="00DD0B5D">
        <w:rPr>
          <w:rFonts w:ascii="Times New Roman" w:hAnsi="Times New Roman" w:cs="Times New Roman"/>
          <w:bCs/>
          <w:iCs/>
          <w:sz w:val="28"/>
          <w:szCs w:val="28"/>
          <w:lang w:val="uk-UA"/>
        </w:rPr>
        <w:t>.202</w:t>
      </w:r>
      <w:r w:rsidR="00314EBF" w:rsidRPr="00DD0B5D">
        <w:rPr>
          <w:rFonts w:ascii="Times New Roman" w:hAnsi="Times New Roman" w:cs="Times New Roman"/>
          <w:bCs/>
          <w:iCs/>
          <w:sz w:val="28"/>
          <w:szCs w:val="28"/>
          <w:lang w:val="uk-UA"/>
        </w:rPr>
        <w:t>2</w:t>
      </w:r>
      <w:r w:rsidR="00F811BF">
        <w:rPr>
          <w:rFonts w:ascii="Times New Roman" w:hAnsi="Times New Roman" w:cs="Times New Roman"/>
          <w:bCs/>
          <w:iCs/>
          <w:sz w:val="28"/>
          <w:szCs w:val="28"/>
          <w:lang w:val="uk-UA"/>
        </w:rPr>
        <w:t> </w:t>
      </w:r>
      <w:r w:rsidR="00EC0628" w:rsidRPr="00DD0B5D">
        <w:rPr>
          <w:rFonts w:ascii="Times New Roman" w:hAnsi="Times New Roman" w:cs="Times New Roman"/>
          <w:bCs/>
          <w:iCs/>
          <w:sz w:val="28"/>
          <w:szCs w:val="28"/>
          <w:lang w:val="uk-UA"/>
        </w:rPr>
        <w:t>р</w:t>
      </w:r>
      <w:r w:rsidR="00BA7325" w:rsidRPr="00DD0B5D">
        <w:rPr>
          <w:rFonts w:ascii="Times New Roman" w:hAnsi="Times New Roman" w:cs="Times New Roman"/>
          <w:bCs/>
          <w:iCs/>
          <w:sz w:val="28"/>
          <w:szCs w:val="28"/>
          <w:lang w:val="uk-UA"/>
        </w:rPr>
        <w:t>.</w:t>
      </w:r>
      <w:r w:rsidR="00EC0628" w:rsidRPr="00DD0B5D">
        <w:rPr>
          <w:rFonts w:ascii="Times New Roman" w:hAnsi="Times New Roman" w:cs="Times New Roman"/>
          <w:bCs/>
          <w:iCs/>
          <w:sz w:val="28"/>
          <w:szCs w:val="28"/>
          <w:lang w:val="uk-UA"/>
        </w:rPr>
        <w:t>);</w:t>
      </w:r>
      <w:r w:rsidR="00AC509D" w:rsidRPr="00DD0B5D">
        <w:rPr>
          <w:rFonts w:ascii="Times New Roman" w:hAnsi="Times New Roman" w:cs="Times New Roman"/>
          <w:bCs/>
          <w:iCs/>
          <w:sz w:val="28"/>
          <w:szCs w:val="28"/>
          <w:lang w:val="uk-UA"/>
        </w:rPr>
        <w:t xml:space="preserve"> КП «Харківводоканал», де </w:t>
      </w:r>
      <w:r w:rsidR="00262A99" w:rsidRPr="00DD0B5D">
        <w:rPr>
          <w:rFonts w:ascii="Times New Roman" w:hAnsi="Times New Roman" w:cs="Times New Roman"/>
          <w:bCs/>
          <w:iCs/>
          <w:sz w:val="28"/>
          <w:szCs w:val="28"/>
          <w:lang w:val="uk-UA"/>
        </w:rPr>
        <w:t>методологічне підґрунтя до формування інерційних та гіпотетичних сценаріїв розвитку регіональних систем з урахуванням зміни факторів прогнозного фону, що впливають на діяльність комунальних підприємств да</w:t>
      </w:r>
      <w:r w:rsidR="00AC509D" w:rsidRPr="00DD0B5D">
        <w:rPr>
          <w:rFonts w:ascii="Times New Roman" w:hAnsi="Times New Roman" w:cs="Times New Roman"/>
          <w:bCs/>
          <w:iCs/>
          <w:sz w:val="28"/>
          <w:szCs w:val="28"/>
          <w:lang w:val="uk-UA"/>
        </w:rPr>
        <w:t>л</w:t>
      </w:r>
      <w:r w:rsidR="00EB58C0" w:rsidRPr="00DD0B5D">
        <w:rPr>
          <w:rFonts w:ascii="Times New Roman" w:hAnsi="Times New Roman" w:cs="Times New Roman"/>
          <w:bCs/>
          <w:iCs/>
          <w:sz w:val="28"/>
          <w:szCs w:val="28"/>
          <w:lang w:val="uk-UA"/>
        </w:rPr>
        <w:t>о</w:t>
      </w:r>
      <w:r w:rsidR="00C83DB5" w:rsidRPr="00DD0B5D">
        <w:rPr>
          <w:rFonts w:ascii="Times New Roman" w:hAnsi="Times New Roman" w:cs="Times New Roman"/>
          <w:bCs/>
          <w:iCs/>
          <w:sz w:val="28"/>
          <w:szCs w:val="28"/>
          <w:lang w:val="uk-UA"/>
        </w:rPr>
        <w:t xml:space="preserve"> </w:t>
      </w:r>
      <w:r w:rsidR="00262A99" w:rsidRPr="00DD0B5D">
        <w:rPr>
          <w:rFonts w:ascii="Times New Roman" w:hAnsi="Times New Roman" w:cs="Times New Roman"/>
          <w:bCs/>
          <w:iCs/>
          <w:sz w:val="28"/>
          <w:szCs w:val="28"/>
          <w:lang w:val="uk-UA"/>
        </w:rPr>
        <w:t>можливість кері</w:t>
      </w:r>
      <w:r w:rsidR="000B29B1" w:rsidRPr="00DD0B5D">
        <w:rPr>
          <w:rFonts w:ascii="Times New Roman" w:hAnsi="Times New Roman" w:cs="Times New Roman"/>
          <w:bCs/>
          <w:iCs/>
          <w:sz w:val="28"/>
          <w:szCs w:val="28"/>
          <w:lang w:val="uk-UA"/>
        </w:rPr>
        <w:t>в</w:t>
      </w:r>
      <w:r w:rsidR="00262A99" w:rsidRPr="00DD0B5D">
        <w:rPr>
          <w:rFonts w:ascii="Times New Roman" w:hAnsi="Times New Roman" w:cs="Times New Roman"/>
          <w:bCs/>
          <w:iCs/>
          <w:sz w:val="28"/>
          <w:szCs w:val="28"/>
          <w:lang w:val="uk-UA"/>
        </w:rPr>
        <w:t>ництву заздалегі</w:t>
      </w:r>
      <w:r w:rsidR="000B29B1" w:rsidRPr="00DD0B5D">
        <w:rPr>
          <w:rFonts w:ascii="Times New Roman" w:hAnsi="Times New Roman" w:cs="Times New Roman"/>
          <w:bCs/>
          <w:iCs/>
          <w:sz w:val="28"/>
          <w:szCs w:val="28"/>
          <w:lang w:val="uk-UA"/>
        </w:rPr>
        <w:t>д</w:t>
      </w:r>
      <w:r w:rsidR="00262A99" w:rsidRPr="00DD0B5D">
        <w:rPr>
          <w:rFonts w:ascii="Times New Roman" w:hAnsi="Times New Roman" w:cs="Times New Roman"/>
          <w:bCs/>
          <w:iCs/>
          <w:sz w:val="28"/>
          <w:szCs w:val="28"/>
          <w:lang w:val="uk-UA"/>
        </w:rPr>
        <w:t>ь розробити превентивні заходи, що направленні на зниження соціально</w:t>
      </w:r>
      <w:r w:rsidR="008A7CFF" w:rsidRPr="00DD0B5D">
        <w:rPr>
          <w:rFonts w:ascii="Times New Roman" w:hAnsi="Times New Roman" w:cs="Times New Roman"/>
          <w:bCs/>
          <w:iCs/>
          <w:sz w:val="28"/>
          <w:szCs w:val="28"/>
          <w:lang w:val="uk-UA"/>
        </w:rPr>
        <w:t xml:space="preserve">ї та </w:t>
      </w:r>
      <w:r w:rsidR="00262A99" w:rsidRPr="00DD0B5D">
        <w:rPr>
          <w:rFonts w:ascii="Times New Roman" w:hAnsi="Times New Roman" w:cs="Times New Roman"/>
          <w:bCs/>
          <w:iCs/>
          <w:sz w:val="28"/>
          <w:szCs w:val="28"/>
          <w:lang w:val="uk-UA"/>
        </w:rPr>
        <w:t>екон</w:t>
      </w:r>
      <w:r w:rsidR="00F811BF">
        <w:rPr>
          <w:rFonts w:ascii="Times New Roman" w:hAnsi="Times New Roman" w:cs="Times New Roman"/>
          <w:bCs/>
          <w:iCs/>
          <w:sz w:val="28"/>
          <w:szCs w:val="28"/>
          <w:lang w:val="uk-UA"/>
        </w:rPr>
        <w:t>омічної напруженості (довідка № </w:t>
      </w:r>
      <w:r w:rsidR="00120BC8" w:rsidRPr="00DD0B5D">
        <w:rPr>
          <w:rFonts w:ascii="Times New Roman" w:hAnsi="Times New Roman" w:cs="Times New Roman"/>
          <w:bCs/>
          <w:iCs/>
          <w:sz w:val="28"/>
          <w:szCs w:val="28"/>
          <w:lang w:val="uk-UA"/>
        </w:rPr>
        <w:t>2</w:t>
      </w:r>
      <w:r w:rsidR="00262A99" w:rsidRPr="00DD0B5D">
        <w:rPr>
          <w:rFonts w:ascii="Times New Roman" w:hAnsi="Times New Roman" w:cs="Times New Roman"/>
          <w:bCs/>
          <w:iCs/>
          <w:sz w:val="28"/>
          <w:szCs w:val="28"/>
          <w:lang w:val="uk-UA"/>
        </w:rPr>
        <w:t xml:space="preserve"> від </w:t>
      </w:r>
      <w:r w:rsidR="00F811BF">
        <w:rPr>
          <w:rFonts w:ascii="Times New Roman" w:hAnsi="Times New Roman" w:cs="Times New Roman"/>
          <w:bCs/>
          <w:iCs/>
          <w:sz w:val="28"/>
          <w:szCs w:val="28"/>
          <w:lang w:val="uk-UA"/>
        </w:rPr>
        <w:t>15.02.2022 </w:t>
      </w:r>
      <w:r w:rsidR="00262A99" w:rsidRPr="00DD0B5D">
        <w:rPr>
          <w:rFonts w:ascii="Times New Roman" w:hAnsi="Times New Roman" w:cs="Times New Roman"/>
          <w:bCs/>
          <w:iCs/>
          <w:sz w:val="28"/>
          <w:szCs w:val="28"/>
          <w:lang w:val="uk-UA"/>
        </w:rPr>
        <w:t>р</w:t>
      </w:r>
      <w:r w:rsidR="00120BC8" w:rsidRPr="00DD0B5D">
        <w:rPr>
          <w:rFonts w:ascii="Times New Roman" w:hAnsi="Times New Roman" w:cs="Times New Roman"/>
          <w:bCs/>
          <w:iCs/>
          <w:sz w:val="28"/>
          <w:szCs w:val="28"/>
          <w:lang w:val="uk-UA"/>
        </w:rPr>
        <w:t>.</w:t>
      </w:r>
      <w:r w:rsidR="00262A99" w:rsidRPr="00DD0B5D">
        <w:rPr>
          <w:rFonts w:ascii="Times New Roman" w:hAnsi="Times New Roman" w:cs="Times New Roman"/>
          <w:bCs/>
          <w:iCs/>
          <w:sz w:val="28"/>
          <w:szCs w:val="28"/>
          <w:lang w:val="uk-UA"/>
        </w:rPr>
        <w:t>)</w:t>
      </w:r>
      <w:r w:rsidR="00120BC8" w:rsidRPr="00DD0B5D">
        <w:rPr>
          <w:rFonts w:ascii="Times New Roman" w:hAnsi="Times New Roman" w:cs="Times New Roman"/>
          <w:bCs/>
          <w:iCs/>
          <w:sz w:val="28"/>
          <w:szCs w:val="28"/>
          <w:lang w:val="uk-UA"/>
        </w:rPr>
        <w:t xml:space="preserve">; </w:t>
      </w:r>
      <w:r w:rsidR="00AC509D" w:rsidRPr="00DD0B5D">
        <w:rPr>
          <w:rFonts w:ascii="Times New Roman" w:hAnsi="Times New Roman" w:cs="Times New Roman"/>
          <w:bCs/>
          <w:iCs/>
          <w:sz w:val="28"/>
          <w:szCs w:val="28"/>
          <w:lang w:val="uk-UA"/>
        </w:rPr>
        <w:t xml:space="preserve">ТОВ «Сокар Петролеум», де </w:t>
      </w:r>
      <w:r w:rsidR="00CD4641" w:rsidRPr="00DD0B5D">
        <w:rPr>
          <w:rFonts w:ascii="Times New Roman" w:hAnsi="Times New Roman" w:cs="Times New Roman"/>
          <w:bCs/>
          <w:iCs/>
          <w:sz w:val="28"/>
          <w:szCs w:val="28"/>
          <w:lang w:val="uk-UA"/>
        </w:rPr>
        <w:t xml:space="preserve">під час формування стратегії управління підприємства було використано </w:t>
      </w:r>
      <w:r w:rsidR="0086155B" w:rsidRPr="00DD0B5D">
        <w:rPr>
          <w:rFonts w:ascii="Times New Roman" w:hAnsi="Times New Roman" w:cs="Times New Roman"/>
          <w:bCs/>
          <w:iCs/>
          <w:sz w:val="28"/>
          <w:szCs w:val="28"/>
          <w:lang w:val="uk-UA"/>
        </w:rPr>
        <w:t xml:space="preserve">методичне забезпечення до </w:t>
      </w:r>
      <w:r w:rsidR="00CD4641" w:rsidRPr="00DD0B5D">
        <w:rPr>
          <w:rFonts w:ascii="Times New Roman" w:hAnsi="Times New Roman" w:cs="Times New Roman"/>
          <w:bCs/>
          <w:iCs/>
          <w:sz w:val="28"/>
          <w:szCs w:val="28"/>
          <w:lang w:val="uk-UA"/>
        </w:rPr>
        <w:t>прогнозування стійкості макросистеми до посилення соціальної та економічної напруженості</w:t>
      </w:r>
      <w:r w:rsidR="00120BC8" w:rsidRPr="00DD0B5D">
        <w:rPr>
          <w:rFonts w:ascii="Times New Roman" w:hAnsi="Times New Roman" w:cs="Times New Roman"/>
          <w:bCs/>
          <w:iCs/>
          <w:sz w:val="28"/>
          <w:szCs w:val="28"/>
          <w:lang w:val="uk-UA"/>
        </w:rPr>
        <w:t xml:space="preserve"> (довідка від </w:t>
      </w:r>
      <w:r w:rsidR="005B25B9" w:rsidRPr="00DD0B5D">
        <w:rPr>
          <w:rFonts w:ascii="Times New Roman" w:hAnsi="Times New Roman" w:cs="Times New Roman"/>
          <w:bCs/>
          <w:iCs/>
          <w:sz w:val="28"/>
          <w:szCs w:val="28"/>
          <w:lang w:val="uk-UA"/>
        </w:rPr>
        <w:t>15.09.</w:t>
      </w:r>
      <w:r w:rsidR="00120BC8" w:rsidRPr="00DD0B5D">
        <w:rPr>
          <w:rFonts w:ascii="Times New Roman" w:hAnsi="Times New Roman" w:cs="Times New Roman"/>
          <w:bCs/>
          <w:iCs/>
          <w:sz w:val="28"/>
          <w:szCs w:val="28"/>
          <w:lang w:val="uk-UA"/>
        </w:rPr>
        <w:t>202</w:t>
      </w:r>
      <w:r w:rsidR="005B25B9" w:rsidRPr="00DD0B5D">
        <w:rPr>
          <w:rFonts w:ascii="Times New Roman" w:hAnsi="Times New Roman" w:cs="Times New Roman"/>
          <w:bCs/>
          <w:iCs/>
          <w:sz w:val="28"/>
          <w:szCs w:val="28"/>
          <w:lang w:val="uk-UA"/>
        </w:rPr>
        <w:t>1</w:t>
      </w:r>
      <w:r w:rsidR="00C14FFC">
        <w:rPr>
          <w:rFonts w:ascii="Times New Roman" w:hAnsi="Times New Roman" w:cs="Times New Roman"/>
          <w:bCs/>
          <w:iCs/>
          <w:sz w:val="28"/>
          <w:szCs w:val="28"/>
          <w:lang w:val="uk-UA"/>
        </w:rPr>
        <w:t> </w:t>
      </w:r>
      <w:r w:rsidR="00120BC8" w:rsidRPr="00DD0B5D">
        <w:rPr>
          <w:rFonts w:ascii="Times New Roman" w:hAnsi="Times New Roman" w:cs="Times New Roman"/>
          <w:bCs/>
          <w:iCs/>
          <w:sz w:val="28"/>
          <w:szCs w:val="28"/>
          <w:lang w:val="uk-UA"/>
        </w:rPr>
        <w:t>р.)</w:t>
      </w:r>
      <w:r w:rsidR="0033260A" w:rsidRPr="00DD0B5D">
        <w:rPr>
          <w:rFonts w:ascii="Times New Roman" w:hAnsi="Times New Roman" w:cs="Times New Roman"/>
          <w:bCs/>
          <w:iCs/>
          <w:sz w:val="28"/>
          <w:szCs w:val="28"/>
          <w:lang w:val="uk-UA"/>
        </w:rPr>
        <w:t>.</w:t>
      </w:r>
    </w:p>
    <w:p w14:paraId="44E5AD75" w14:textId="72B0E911" w:rsidR="00EF00B3" w:rsidRPr="00EF00B3" w:rsidRDefault="00EF00B3" w:rsidP="00825460">
      <w:pPr>
        <w:spacing w:after="0" w:line="240" w:lineRule="auto"/>
        <w:ind w:firstLine="708"/>
        <w:jc w:val="both"/>
        <w:rPr>
          <w:rFonts w:ascii="Times New Roman" w:hAnsi="Times New Roman" w:cs="Times New Roman"/>
          <w:bCs/>
          <w:iCs/>
          <w:sz w:val="28"/>
          <w:szCs w:val="28"/>
          <w:lang w:val="uk-UA"/>
        </w:rPr>
      </w:pPr>
      <w:r w:rsidRPr="00EF00B3">
        <w:rPr>
          <w:rFonts w:ascii="Times New Roman" w:hAnsi="Times New Roman" w:cs="Times New Roman"/>
          <w:bCs/>
          <w:iCs/>
          <w:sz w:val="28"/>
          <w:szCs w:val="28"/>
          <w:lang w:val="uk-UA"/>
        </w:rPr>
        <w:t xml:space="preserve">Основні наукові положення, результати та пропозиції, сформульовані у дисертації, апробовані та використовуються у навчальному процесі </w:t>
      </w:r>
      <w:r>
        <w:rPr>
          <w:rFonts w:ascii="Times New Roman" w:hAnsi="Times New Roman" w:cs="Times New Roman"/>
          <w:bCs/>
          <w:iCs/>
          <w:sz w:val="28"/>
          <w:szCs w:val="28"/>
          <w:lang w:val="uk-UA"/>
        </w:rPr>
        <w:t xml:space="preserve">Навчально-наукового інституту економіки і менеджменту </w:t>
      </w:r>
      <w:r w:rsidRPr="00EF00B3">
        <w:rPr>
          <w:rFonts w:ascii="Times New Roman" w:hAnsi="Times New Roman" w:cs="Times New Roman"/>
          <w:bCs/>
          <w:iCs/>
          <w:sz w:val="28"/>
          <w:szCs w:val="28"/>
          <w:lang w:val="uk-UA"/>
        </w:rPr>
        <w:t>Харківського національного</w:t>
      </w:r>
      <w:r w:rsidR="00C14FFC">
        <w:rPr>
          <w:rFonts w:ascii="Times New Roman" w:hAnsi="Times New Roman" w:cs="Times New Roman"/>
          <w:bCs/>
          <w:iCs/>
          <w:sz w:val="28"/>
          <w:szCs w:val="28"/>
          <w:lang w:val="uk-UA"/>
        </w:rPr>
        <w:t xml:space="preserve"> університету </w:t>
      </w:r>
      <w:r w:rsidR="00897151">
        <w:rPr>
          <w:rFonts w:ascii="Times New Roman" w:hAnsi="Times New Roman" w:cs="Times New Roman"/>
          <w:bCs/>
          <w:iCs/>
          <w:sz w:val="28"/>
          <w:szCs w:val="28"/>
          <w:lang w:val="uk-UA"/>
        </w:rPr>
        <w:t xml:space="preserve">міського господарства імені О.М. Бекетова </w:t>
      </w:r>
      <w:r w:rsidRPr="00EF00B3">
        <w:rPr>
          <w:rFonts w:ascii="Times New Roman" w:hAnsi="Times New Roman" w:cs="Times New Roman"/>
          <w:bCs/>
          <w:iCs/>
          <w:sz w:val="28"/>
          <w:szCs w:val="28"/>
          <w:lang w:val="uk-UA"/>
        </w:rPr>
        <w:t>Міністерства освіти і науки України</w:t>
      </w:r>
      <w:r w:rsidR="00A81473">
        <w:rPr>
          <w:rFonts w:ascii="Times New Roman" w:hAnsi="Times New Roman" w:cs="Times New Roman"/>
          <w:bCs/>
          <w:iCs/>
          <w:sz w:val="28"/>
          <w:szCs w:val="28"/>
          <w:lang w:val="uk-UA"/>
        </w:rPr>
        <w:t xml:space="preserve"> </w:t>
      </w:r>
      <w:r w:rsidRPr="00EF00B3">
        <w:rPr>
          <w:rFonts w:ascii="Times New Roman" w:hAnsi="Times New Roman" w:cs="Times New Roman"/>
          <w:bCs/>
          <w:iCs/>
          <w:sz w:val="28"/>
          <w:szCs w:val="28"/>
          <w:lang w:val="uk-UA"/>
        </w:rPr>
        <w:t xml:space="preserve">при проведенні лекцій та практичних занять з курсів </w:t>
      </w:r>
      <w:r w:rsidR="00A81473" w:rsidRPr="00A81473">
        <w:rPr>
          <w:rFonts w:ascii="Times New Roman" w:hAnsi="Times New Roman" w:cs="Times New Roman"/>
          <w:bCs/>
          <w:iCs/>
          <w:sz w:val="28"/>
          <w:szCs w:val="28"/>
          <w:lang w:val="uk-UA"/>
        </w:rPr>
        <w:t>«Управлінська результативність у бізнес-структурах», «Оптимізаційні методи та моделі в бізнесі», «Європейські стандарти бізнес-планування»</w:t>
      </w:r>
      <w:r w:rsidR="001909F0">
        <w:rPr>
          <w:rFonts w:ascii="Times New Roman" w:eastAsia="Times New Roman" w:hAnsi="Times New Roman" w:cs="Times New Roman"/>
          <w:color w:val="000000"/>
          <w:sz w:val="28"/>
          <w:szCs w:val="28"/>
          <w:shd w:val="clear" w:color="auto" w:fill="FFFFFF"/>
          <w:lang w:val="uk-UA" w:eastAsia="uk-UA"/>
        </w:rPr>
        <w:t xml:space="preserve">, </w:t>
      </w:r>
      <w:r w:rsidR="001909F0" w:rsidRPr="001909F0">
        <w:rPr>
          <w:rFonts w:ascii="Times New Roman" w:hAnsi="Times New Roman" w:cs="Times New Roman"/>
          <w:bCs/>
          <w:iCs/>
          <w:sz w:val="28"/>
          <w:szCs w:val="28"/>
          <w:lang w:val="uk-UA"/>
        </w:rPr>
        <w:t>«Державні та муніципальні фінанси для бізнесу»</w:t>
      </w:r>
      <w:r w:rsidRPr="00EF00B3">
        <w:rPr>
          <w:rFonts w:ascii="Times New Roman" w:hAnsi="Times New Roman" w:cs="Times New Roman"/>
          <w:bCs/>
          <w:iCs/>
          <w:sz w:val="28"/>
          <w:szCs w:val="28"/>
          <w:lang w:val="uk-UA"/>
        </w:rPr>
        <w:t xml:space="preserve"> (д</w:t>
      </w:r>
      <w:r w:rsidRPr="001003B2">
        <w:rPr>
          <w:rFonts w:ascii="Times New Roman" w:hAnsi="Times New Roman" w:cs="Times New Roman"/>
          <w:bCs/>
          <w:iCs/>
          <w:sz w:val="28"/>
          <w:szCs w:val="28"/>
          <w:lang w:val="uk-UA"/>
        </w:rPr>
        <w:t>овідка від 0</w:t>
      </w:r>
      <w:r w:rsidR="001003B2" w:rsidRPr="001003B2">
        <w:rPr>
          <w:rFonts w:ascii="Times New Roman" w:hAnsi="Times New Roman" w:cs="Times New Roman"/>
          <w:bCs/>
          <w:iCs/>
          <w:sz w:val="28"/>
          <w:szCs w:val="28"/>
          <w:lang w:val="uk-UA"/>
        </w:rPr>
        <w:t>4</w:t>
      </w:r>
      <w:r w:rsidRPr="001003B2">
        <w:rPr>
          <w:rFonts w:ascii="Times New Roman" w:hAnsi="Times New Roman" w:cs="Times New Roman"/>
          <w:bCs/>
          <w:iCs/>
          <w:sz w:val="28"/>
          <w:szCs w:val="28"/>
          <w:lang w:val="uk-UA"/>
        </w:rPr>
        <w:t>.0</w:t>
      </w:r>
      <w:r w:rsidR="001003B2" w:rsidRPr="001003B2">
        <w:rPr>
          <w:rFonts w:ascii="Times New Roman" w:hAnsi="Times New Roman" w:cs="Times New Roman"/>
          <w:bCs/>
          <w:iCs/>
          <w:sz w:val="28"/>
          <w:szCs w:val="28"/>
          <w:lang w:val="uk-UA"/>
        </w:rPr>
        <w:t>5</w:t>
      </w:r>
      <w:r w:rsidRPr="001003B2">
        <w:rPr>
          <w:rFonts w:ascii="Times New Roman" w:hAnsi="Times New Roman" w:cs="Times New Roman"/>
          <w:bCs/>
          <w:iCs/>
          <w:sz w:val="28"/>
          <w:szCs w:val="28"/>
          <w:lang w:val="uk-UA"/>
        </w:rPr>
        <w:t>.20</w:t>
      </w:r>
      <w:r w:rsidR="00A81473" w:rsidRPr="001003B2">
        <w:rPr>
          <w:rFonts w:ascii="Times New Roman" w:hAnsi="Times New Roman" w:cs="Times New Roman"/>
          <w:bCs/>
          <w:iCs/>
          <w:sz w:val="28"/>
          <w:szCs w:val="28"/>
          <w:lang w:val="uk-UA"/>
        </w:rPr>
        <w:t>22</w:t>
      </w:r>
      <w:r w:rsidR="00C14FFC">
        <w:rPr>
          <w:rFonts w:ascii="Times New Roman" w:hAnsi="Times New Roman" w:cs="Times New Roman"/>
          <w:bCs/>
          <w:iCs/>
          <w:sz w:val="28"/>
          <w:szCs w:val="28"/>
          <w:lang w:val="uk-UA"/>
        </w:rPr>
        <w:t> </w:t>
      </w:r>
      <w:r w:rsidR="00D9611E">
        <w:rPr>
          <w:rFonts w:ascii="Times New Roman" w:hAnsi="Times New Roman" w:cs="Times New Roman"/>
          <w:bCs/>
          <w:iCs/>
          <w:sz w:val="28"/>
          <w:szCs w:val="28"/>
          <w:lang w:val="uk-UA"/>
        </w:rPr>
        <w:t>р.</w:t>
      </w:r>
      <w:r w:rsidRPr="001003B2">
        <w:rPr>
          <w:rFonts w:ascii="Times New Roman" w:hAnsi="Times New Roman" w:cs="Times New Roman"/>
          <w:bCs/>
          <w:iCs/>
          <w:sz w:val="28"/>
          <w:szCs w:val="28"/>
          <w:lang w:val="uk-UA"/>
        </w:rPr>
        <w:t>).</w:t>
      </w:r>
    </w:p>
    <w:bookmarkEnd w:id="29"/>
    <w:p w14:paraId="0F573923" w14:textId="3D57C497" w:rsidR="00D17065" w:rsidRDefault="00D17065" w:rsidP="00825460">
      <w:pPr>
        <w:spacing w:after="0" w:line="240" w:lineRule="auto"/>
        <w:ind w:firstLine="708"/>
        <w:jc w:val="both"/>
        <w:rPr>
          <w:rFonts w:ascii="Times New Roman" w:hAnsi="Times New Roman" w:cs="Times New Roman"/>
          <w:sz w:val="28"/>
          <w:szCs w:val="28"/>
          <w:lang w:val="uk-UA"/>
        </w:rPr>
      </w:pPr>
      <w:r w:rsidRPr="00321BCE">
        <w:rPr>
          <w:rFonts w:ascii="Times New Roman" w:hAnsi="Times New Roman" w:cs="Times New Roman"/>
          <w:b/>
          <w:bCs/>
          <w:sz w:val="28"/>
          <w:szCs w:val="28"/>
        </w:rPr>
        <w:t>Особистий внесок здобувача</w:t>
      </w:r>
      <w:r w:rsidRPr="00321BCE">
        <w:rPr>
          <w:rFonts w:ascii="Times New Roman" w:hAnsi="Times New Roman" w:cs="Times New Roman"/>
          <w:sz w:val="28"/>
          <w:szCs w:val="28"/>
        </w:rPr>
        <w:t xml:space="preserve">. Усі наукові результати, </w:t>
      </w:r>
      <w:r w:rsidR="00C52FE4">
        <w:rPr>
          <w:rFonts w:ascii="Times New Roman" w:hAnsi="Times New Roman" w:cs="Times New Roman"/>
          <w:sz w:val="28"/>
          <w:szCs w:val="28"/>
          <w:lang w:val="uk-UA"/>
        </w:rPr>
        <w:t>що наведені</w:t>
      </w:r>
      <w:r w:rsidRPr="00321BCE">
        <w:rPr>
          <w:rFonts w:ascii="Times New Roman" w:hAnsi="Times New Roman" w:cs="Times New Roman"/>
          <w:sz w:val="28"/>
          <w:szCs w:val="28"/>
        </w:rPr>
        <w:t xml:space="preserve"> в дисертації, автор отрима</w:t>
      </w:r>
      <w:r w:rsidR="00C52FE4">
        <w:rPr>
          <w:rFonts w:ascii="Times New Roman" w:hAnsi="Times New Roman" w:cs="Times New Roman"/>
          <w:sz w:val="28"/>
          <w:szCs w:val="28"/>
          <w:lang w:val="uk-UA"/>
        </w:rPr>
        <w:t>ла</w:t>
      </w:r>
      <w:r w:rsidRPr="00321BCE">
        <w:rPr>
          <w:rFonts w:ascii="Times New Roman" w:hAnsi="Times New Roman" w:cs="Times New Roman"/>
          <w:sz w:val="28"/>
          <w:szCs w:val="28"/>
        </w:rPr>
        <w:t xml:space="preserve"> особисто. </w:t>
      </w:r>
      <w:proofErr w:type="gramStart"/>
      <w:r w:rsidRPr="00321BCE">
        <w:rPr>
          <w:rFonts w:ascii="Times New Roman" w:hAnsi="Times New Roman" w:cs="Times New Roman"/>
          <w:sz w:val="28"/>
          <w:szCs w:val="28"/>
        </w:rPr>
        <w:t>З</w:t>
      </w:r>
      <w:proofErr w:type="gramEnd"/>
      <w:r w:rsidRPr="00321BCE">
        <w:rPr>
          <w:rFonts w:ascii="Times New Roman" w:hAnsi="Times New Roman" w:cs="Times New Roman"/>
          <w:sz w:val="28"/>
          <w:szCs w:val="28"/>
        </w:rPr>
        <w:t xml:space="preserve"> наукових </w:t>
      </w:r>
      <w:r w:rsidR="00393805">
        <w:rPr>
          <w:rFonts w:ascii="Times New Roman" w:hAnsi="Times New Roman" w:cs="Times New Roman"/>
          <w:sz w:val="28"/>
          <w:szCs w:val="28"/>
          <w:lang w:val="uk-UA"/>
        </w:rPr>
        <w:t>робіт</w:t>
      </w:r>
      <w:r w:rsidRPr="00321BCE">
        <w:rPr>
          <w:rFonts w:ascii="Times New Roman" w:hAnsi="Times New Roman" w:cs="Times New Roman"/>
          <w:sz w:val="28"/>
          <w:szCs w:val="28"/>
        </w:rPr>
        <w:t>, опублікованих у співавторстві, у дисертації використано лише ті ідеї і положення, які є результатом особистої роботи здобувача</w:t>
      </w:r>
      <w:r>
        <w:rPr>
          <w:rFonts w:ascii="Times New Roman" w:hAnsi="Times New Roman" w:cs="Times New Roman"/>
          <w:sz w:val="28"/>
          <w:szCs w:val="28"/>
          <w:lang w:val="uk-UA"/>
        </w:rPr>
        <w:t>.</w:t>
      </w:r>
    </w:p>
    <w:p w14:paraId="68B7ACAD" w14:textId="1FBF9C83" w:rsidR="00AC509D" w:rsidRPr="00AC509D" w:rsidRDefault="00D17065" w:rsidP="00825460">
      <w:pPr>
        <w:spacing w:after="0" w:line="240" w:lineRule="auto"/>
        <w:ind w:firstLine="708"/>
        <w:jc w:val="both"/>
        <w:rPr>
          <w:rFonts w:ascii="Times New Roman" w:hAnsi="Times New Roman" w:cs="Times New Roman"/>
          <w:sz w:val="28"/>
          <w:szCs w:val="28"/>
          <w:lang w:val="uk-UA"/>
        </w:rPr>
      </w:pPr>
      <w:r w:rsidRPr="000D5102">
        <w:rPr>
          <w:rFonts w:ascii="Times New Roman" w:hAnsi="Times New Roman" w:cs="Times New Roman"/>
          <w:b/>
          <w:bCs/>
          <w:sz w:val="28"/>
          <w:szCs w:val="28"/>
          <w:lang w:val="uk-UA"/>
        </w:rPr>
        <w:t>Апробація результатів дисертації.</w:t>
      </w:r>
      <w:r w:rsidRPr="000D5102">
        <w:rPr>
          <w:rFonts w:ascii="Times New Roman" w:hAnsi="Times New Roman" w:cs="Times New Roman"/>
          <w:sz w:val="28"/>
          <w:szCs w:val="28"/>
          <w:lang w:val="uk-UA"/>
        </w:rPr>
        <w:t xml:space="preserve"> </w:t>
      </w:r>
      <w:bookmarkStart w:id="31" w:name="_Hlk111547317"/>
      <w:r w:rsidR="00E2270F" w:rsidRPr="00E2270F">
        <w:rPr>
          <w:rFonts w:ascii="Times New Roman" w:eastAsia="Times New Roman" w:hAnsi="Times New Roman" w:cs="Times New Roman"/>
          <w:spacing w:val="-2"/>
          <w:sz w:val="28"/>
          <w:szCs w:val="28"/>
          <w:lang w:val="uk-UA" w:eastAsia="uk-UA"/>
        </w:rPr>
        <w:t xml:space="preserve">Основні положення та результати </w:t>
      </w:r>
      <w:r w:rsidRPr="000D5102">
        <w:rPr>
          <w:rFonts w:ascii="Times New Roman" w:hAnsi="Times New Roman" w:cs="Times New Roman"/>
          <w:sz w:val="28"/>
          <w:szCs w:val="28"/>
          <w:lang w:val="uk-UA"/>
        </w:rPr>
        <w:t xml:space="preserve">дисертаційної роботи розглянуто та </w:t>
      </w:r>
      <w:r w:rsidRPr="00A05DE2">
        <w:rPr>
          <w:rFonts w:ascii="Times New Roman" w:hAnsi="Times New Roman" w:cs="Times New Roman"/>
          <w:sz w:val="28"/>
          <w:szCs w:val="28"/>
          <w:lang w:val="uk-UA"/>
        </w:rPr>
        <w:t>схвалено на міжнародних</w:t>
      </w:r>
      <w:r w:rsidR="00DC0C2A">
        <w:rPr>
          <w:rFonts w:ascii="Times New Roman" w:hAnsi="Times New Roman" w:cs="Times New Roman"/>
          <w:sz w:val="28"/>
          <w:szCs w:val="28"/>
          <w:lang w:val="uk-UA"/>
        </w:rPr>
        <w:t xml:space="preserve"> </w:t>
      </w:r>
      <w:r w:rsidR="00DC0C2A" w:rsidRPr="00924405">
        <w:rPr>
          <w:rFonts w:ascii="Times New Roman" w:hAnsi="Times New Roman" w:cs="Times New Roman"/>
          <w:sz w:val="28"/>
          <w:szCs w:val="28"/>
          <w:lang w:val="uk-UA"/>
        </w:rPr>
        <w:t xml:space="preserve">та всеукраїнських </w:t>
      </w:r>
      <w:r w:rsidRPr="00924405">
        <w:rPr>
          <w:rFonts w:ascii="Times New Roman" w:hAnsi="Times New Roman" w:cs="Times New Roman"/>
          <w:sz w:val="28"/>
          <w:szCs w:val="28"/>
          <w:lang w:val="uk-UA"/>
        </w:rPr>
        <w:t>науково-практичних конференціях, зокрема:</w:t>
      </w:r>
      <w:r w:rsidR="00CD77E5"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uk-UA"/>
        </w:rPr>
        <w:t>Всеукраїнській науково-практичн</w:t>
      </w:r>
      <w:r w:rsidR="00E75D1B" w:rsidRPr="00924405">
        <w:rPr>
          <w:rFonts w:ascii="Times New Roman" w:hAnsi="Times New Roman" w:cs="Times New Roman"/>
          <w:sz w:val="28"/>
          <w:szCs w:val="28"/>
          <w:lang w:val="uk-UA"/>
        </w:rPr>
        <w:t>ій</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конференції «Сучасні проблеми та механізми регулювання міжнародних економічних від</w:t>
      </w:r>
      <w:r w:rsidR="00E75D1B">
        <w:rPr>
          <w:rFonts w:ascii="Times New Roman" w:hAnsi="Times New Roman" w:cs="Times New Roman"/>
          <w:sz w:val="28"/>
          <w:szCs w:val="28"/>
          <w:lang w:val="uk-UA"/>
        </w:rPr>
        <w:t>носин» (м. Київ, 13 жовтня 2018 </w:t>
      </w:r>
      <w:r w:rsidR="00AC509D" w:rsidRPr="00AC509D">
        <w:rPr>
          <w:rFonts w:ascii="Times New Roman" w:hAnsi="Times New Roman" w:cs="Times New Roman"/>
          <w:sz w:val="28"/>
          <w:szCs w:val="28"/>
          <w:lang w:val="uk-UA"/>
        </w:rPr>
        <w:t xml:space="preserve">р.); </w:t>
      </w:r>
      <w:r w:rsidR="00AC509D" w:rsidRPr="00AC509D">
        <w:rPr>
          <w:rFonts w:ascii="Times New Roman" w:hAnsi="Times New Roman" w:cs="Times New Roman"/>
          <w:bCs/>
          <w:sz w:val="28"/>
          <w:szCs w:val="28"/>
          <w:lang w:val="uk-UA"/>
        </w:rPr>
        <w:t>Міжнародній науково-практичній конференції «Економіка, облік, фінанси, управління і право: теоретичні підходи та практичні аспекти розвитку»</w:t>
      </w:r>
      <w:r w:rsidR="00AC509D" w:rsidRPr="00AC509D">
        <w:rPr>
          <w:rFonts w:ascii="Times New Roman" w:hAnsi="Times New Roman" w:cs="Times New Roman"/>
          <w:sz w:val="28"/>
          <w:szCs w:val="28"/>
          <w:lang w:val="uk-UA"/>
        </w:rPr>
        <w:t xml:space="preserve"> (м. Полтава,</w:t>
      </w:r>
      <w:r w:rsidR="00E75D1B">
        <w:rPr>
          <w:rFonts w:ascii="Times New Roman" w:hAnsi="Times New Roman" w:cs="Times New Roman"/>
          <w:sz w:val="28"/>
          <w:szCs w:val="28"/>
          <w:lang w:val="uk-UA"/>
        </w:rPr>
        <w:t xml:space="preserve"> </w:t>
      </w:r>
      <w:r w:rsidR="00E75D1B">
        <w:rPr>
          <w:rFonts w:ascii="Times New Roman" w:hAnsi="Times New Roman" w:cs="Times New Roman"/>
          <w:bCs/>
          <w:sz w:val="28"/>
          <w:szCs w:val="28"/>
          <w:lang w:val="uk-UA"/>
        </w:rPr>
        <w:t>16 лютого 2019 </w:t>
      </w:r>
      <w:r w:rsidR="00AC509D" w:rsidRPr="00AC509D">
        <w:rPr>
          <w:rFonts w:ascii="Times New Roman" w:hAnsi="Times New Roman" w:cs="Times New Roman"/>
          <w:bCs/>
          <w:sz w:val="28"/>
          <w:szCs w:val="28"/>
          <w:lang w:val="uk-UA"/>
        </w:rPr>
        <w:t>р.); Міжнародній науково-практичній конференції</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bCs/>
          <w:sz w:val="28"/>
          <w:szCs w:val="28"/>
          <w:lang w:val="uk-UA"/>
        </w:rPr>
        <w:t>Міжнародні економічні відносини на сучасному етапі: стан, проблеми та розвиток» (м. Дніпро, 16 лютого 2019 р.); XI Міжнародній науково-практичній Інтернет-конференції «Сучасні проблеми</w:t>
      </w:r>
      <w:r w:rsidR="00825460">
        <w:rPr>
          <w:rFonts w:ascii="Times New Roman" w:hAnsi="Times New Roman" w:cs="Times New Roman"/>
          <w:bCs/>
          <w:sz w:val="28"/>
          <w:szCs w:val="28"/>
          <w:lang w:val="uk-UA"/>
        </w:rPr>
        <w:t xml:space="preserve"> </w:t>
      </w:r>
      <w:r w:rsidR="00AC509D" w:rsidRPr="00AC509D">
        <w:rPr>
          <w:rFonts w:ascii="Times New Roman" w:hAnsi="Times New Roman" w:cs="Times New Roman"/>
          <w:bCs/>
          <w:sz w:val="28"/>
          <w:szCs w:val="28"/>
          <w:lang w:val="uk-UA"/>
        </w:rPr>
        <w:t>моделювання соціально-економічних систем»</w:t>
      </w:r>
      <w:r w:rsidR="00AC509D" w:rsidRPr="00AC509D">
        <w:rPr>
          <w:rFonts w:ascii="Times New Roman" w:hAnsi="Times New Roman" w:cs="Times New Roman"/>
          <w:sz w:val="28"/>
          <w:szCs w:val="28"/>
          <w:lang w:val="uk-UA"/>
        </w:rPr>
        <w:t xml:space="preserve"> (м. Харків, </w:t>
      </w:r>
      <w:r w:rsidR="00AC509D" w:rsidRPr="00AC509D">
        <w:rPr>
          <w:rFonts w:ascii="Times New Roman" w:hAnsi="Times New Roman" w:cs="Times New Roman"/>
          <w:bCs/>
          <w:sz w:val="28"/>
          <w:szCs w:val="28"/>
          <w:lang w:val="uk-UA"/>
        </w:rPr>
        <w:t>11-12 квітня 2019 р.);</w:t>
      </w:r>
      <w:r w:rsidR="00AC509D" w:rsidRPr="00AC509D">
        <w:rPr>
          <w:rFonts w:ascii="Times New Roman" w:hAnsi="Times New Roman" w:cs="Times New Roman"/>
          <w:sz w:val="28"/>
          <w:szCs w:val="28"/>
          <w:lang w:val="uk-UA"/>
        </w:rPr>
        <w:t xml:space="preserve"> Міжнародній науково-практичній конференції «</w:t>
      </w:r>
      <w:r w:rsidR="00AC509D" w:rsidRPr="00AC509D">
        <w:rPr>
          <w:rFonts w:ascii="Times New Roman" w:hAnsi="Times New Roman" w:cs="Times New Roman"/>
          <w:bCs/>
          <w:sz w:val="28"/>
          <w:szCs w:val="28"/>
          <w:lang w:val="uk-UA"/>
        </w:rPr>
        <w:t>Перспективи розвитку нової економічної системи на державному та регіональному рівнях</w:t>
      </w:r>
      <w:r w:rsidR="00AC509D" w:rsidRPr="00AC509D">
        <w:rPr>
          <w:rFonts w:ascii="Times New Roman" w:hAnsi="Times New Roman" w:cs="Times New Roman"/>
          <w:sz w:val="28"/>
          <w:szCs w:val="28"/>
          <w:lang w:val="uk-UA"/>
        </w:rPr>
        <w:t>» (м.</w:t>
      </w:r>
      <w:r w:rsidR="00E75D1B">
        <w:rPr>
          <w:rFonts w:ascii="Times New Roman" w:hAnsi="Times New Roman" w:cs="Times New Roman"/>
          <w:sz w:val="28"/>
          <w:szCs w:val="28"/>
          <w:lang w:val="uk-UA"/>
        </w:rPr>
        <w:t xml:space="preserve"> Київ, 05 жовтня 2019 </w:t>
      </w:r>
      <w:r w:rsidR="00AC509D" w:rsidRPr="00AC509D">
        <w:rPr>
          <w:rFonts w:ascii="Times New Roman" w:hAnsi="Times New Roman" w:cs="Times New Roman"/>
          <w:sz w:val="28"/>
          <w:szCs w:val="28"/>
          <w:lang w:val="uk-UA"/>
        </w:rPr>
        <w:t>р.); IV Міжнародній науково-практичній конференції «Національні особливості та світові тенденції управління та адміністрування на макро-, мезо- і мікрорівнях економік</w:t>
      </w:r>
      <w:r w:rsidR="00E75D1B">
        <w:rPr>
          <w:rFonts w:ascii="Times New Roman" w:hAnsi="Times New Roman" w:cs="Times New Roman"/>
          <w:sz w:val="28"/>
          <w:szCs w:val="28"/>
          <w:lang w:val="uk-UA"/>
        </w:rPr>
        <w:t>и» (м. Дніпро, 9 листопада 2019 </w:t>
      </w:r>
      <w:r w:rsidR="00AC509D" w:rsidRPr="00AC509D">
        <w:rPr>
          <w:rFonts w:ascii="Times New Roman" w:hAnsi="Times New Roman" w:cs="Times New Roman"/>
          <w:sz w:val="28"/>
          <w:szCs w:val="28"/>
          <w:lang w:val="uk-UA"/>
        </w:rPr>
        <w:t>р.); VI Міжнародній науково-практичній конференції «Стратегія розвитку України: фінансово-економічний та гуманітарний аспекти» (м.</w:t>
      </w:r>
      <w:r w:rsidR="00E75D1B">
        <w:rPr>
          <w:rFonts w:ascii="Times New Roman" w:hAnsi="Times New Roman" w:cs="Times New Roman"/>
          <w:sz w:val="28"/>
          <w:szCs w:val="28"/>
          <w:lang w:val="uk-UA"/>
        </w:rPr>
        <w:t xml:space="preserve"> Київ, лютий 2019 </w:t>
      </w:r>
      <w:r w:rsidR="00AC509D" w:rsidRPr="00AC509D">
        <w:rPr>
          <w:rFonts w:ascii="Times New Roman" w:hAnsi="Times New Roman" w:cs="Times New Roman"/>
          <w:sz w:val="28"/>
          <w:szCs w:val="28"/>
          <w:lang w:val="uk-UA"/>
        </w:rPr>
        <w:t>р.); The 3rd International scientific and practical conference “Perspectives of world science and education” (Osaka, Japan, November 27-29, 2019);</w:t>
      </w:r>
      <w:bookmarkStart w:id="32" w:name="_Hlk49006636"/>
      <w:r w:rsidR="00AC509D" w:rsidRPr="00AC509D">
        <w:rPr>
          <w:rFonts w:ascii="Times New Roman" w:hAnsi="Times New Roman" w:cs="Times New Roman"/>
          <w:sz w:val="28"/>
          <w:szCs w:val="28"/>
          <w:lang w:val="uk-UA"/>
        </w:rPr>
        <w:t xml:space="preserve"> </w:t>
      </w:r>
      <w:bookmarkEnd w:id="32"/>
      <w:r w:rsidR="00AC509D" w:rsidRPr="00AC509D">
        <w:rPr>
          <w:rFonts w:ascii="Times New Roman" w:hAnsi="Times New Roman" w:cs="Times New Roman"/>
          <w:sz w:val="28"/>
          <w:szCs w:val="28"/>
          <w:lang w:val="uk-UA"/>
        </w:rPr>
        <w:t>Міжнародній науково-практичній інтернет-конференції економічного спрямування «Світ економічно</w:t>
      </w:r>
      <w:r w:rsidR="00E75D1B">
        <w:rPr>
          <w:rFonts w:ascii="Times New Roman" w:hAnsi="Times New Roman" w:cs="Times New Roman"/>
          <w:sz w:val="28"/>
          <w:szCs w:val="28"/>
          <w:lang w:val="uk-UA"/>
        </w:rPr>
        <w:t>ї науки» (м. Тернопіль, травень</w:t>
      </w:r>
      <w:r w:rsidR="00AC509D" w:rsidRPr="00AC509D">
        <w:rPr>
          <w:rFonts w:ascii="Times New Roman" w:hAnsi="Times New Roman" w:cs="Times New Roman"/>
          <w:sz w:val="28"/>
          <w:szCs w:val="28"/>
          <w:lang w:val="uk-UA"/>
        </w:rPr>
        <w:t xml:space="preserve"> 2020</w:t>
      </w:r>
      <w:r w:rsidR="00C9000C">
        <w:rPr>
          <w:rFonts w:ascii="Times New Roman" w:hAnsi="Times New Roman" w:cs="Times New Roman"/>
          <w:sz w:val="28"/>
          <w:szCs w:val="28"/>
          <w:lang w:val="uk-UA"/>
        </w:rPr>
        <w:t> </w:t>
      </w:r>
      <w:r w:rsidR="00AC509D" w:rsidRPr="00AC509D">
        <w:rPr>
          <w:rFonts w:ascii="Times New Roman" w:hAnsi="Times New Roman" w:cs="Times New Roman"/>
          <w:sz w:val="28"/>
          <w:szCs w:val="28"/>
          <w:lang w:val="uk-UA"/>
        </w:rPr>
        <w:t>р.); XII Міжнародній науково-практичній ко</w:t>
      </w:r>
      <w:r w:rsidR="00E75D1B">
        <w:rPr>
          <w:rFonts w:ascii="Times New Roman" w:hAnsi="Times New Roman" w:cs="Times New Roman"/>
          <w:sz w:val="28"/>
          <w:szCs w:val="28"/>
          <w:lang w:val="uk-UA"/>
        </w:rPr>
        <w:t>нференції «Сучасні проблеми мод</w:t>
      </w:r>
      <w:r w:rsidR="00AC509D" w:rsidRPr="00AC509D">
        <w:rPr>
          <w:rFonts w:ascii="Times New Roman" w:hAnsi="Times New Roman" w:cs="Times New Roman"/>
          <w:sz w:val="28"/>
          <w:szCs w:val="28"/>
          <w:lang w:val="uk-UA"/>
        </w:rPr>
        <w:t xml:space="preserve">елювання </w:t>
      </w:r>
      <w:r w:rsidR="00AC509D" w:rsidRPr="00AC509D">
        <w:rPr>
          <w:rFonts w:ascii="Times New Roman" w:hAnsi="Times New Roman" w:cs="Times New Roman"/>
          <w:sz w:val="28"/>
          <w:szCs w:val="28"/>
          <w:lang w:val="uk-UA"/>
        </w:rPr>
        <w:lastRenderedPageBreak/>
        <w:t>соціально-економічних систем» (</w:t>
      </w:r>
      <w:r w:rsidR="00E75D1B">
        <w:rPr>
          <w:rFonts w:ascii="Times New Roman" w:hAnsi="Times New Roman" w:cs="Times New Roman"/>
          <w:sz w:val="28"/>
          <w:szCs w:val="28"/>
          <w:lang w:val="uk-UA"/>
        </w:rPr>
        <w:t>м. Харків, 09-10 квітня 2020 р.</w:t>
      </w:r>
      <w:r w:rsidR="00AC509D" w:rsidRPr="00AC509D">
        <w:rPr>
          <w:rFonts w:ascii="Times New Roman" w:hAnsi="Times New Roman" w:cs="Times New Roman"/>
          <w:sz w:val="28"/>
          <w:szCs w:val="28"/>
          <w:lang w:val="uk-UA"/>
        </w:rPr>
        <w:t>); VIII International Science Conference «Impact of modernity on science and practice» (Madrid, Spain, April 6</w:t>
      </w:r>
      <w:r w:rsidR="002F3E4E">
        <w:rPr>
          <w:rFonts w:ascii="Times New Roman" w:hAnsi="Times New Roman" w:cs="Times New Roman"/>
          <w:sz w:val="28"/>
          <w:szCs w:val="28"/>
          <w:lang w:val="uk-UA"/>
        </w:rPr>
        <w:t>-</w:t>
      </w:r>
      <w:r w:rsidR="00AC509D" w:rsidRPr="00AC509D">
        <w:rPr>
          <w:rFonts w:ascii="Times New Roman" w:hAnsi="Times New Roman" w:cs="Times New Roman"/>
          <w:sz w:val="28"/>
          <w:szCs w:val="28"/>
          <w:lang w:val="uk-UA"/>
        </w:rPr>
        <w:t xml:space="preserve">7, 2021); </w:t>
      </w:r>
      <w:r w:rsidR="00AC509D" w:rsidRPr="00AC509D">
        <w:rPr>
          <w:rFonts w:ascii="Times New Roman" w:hAnsi="Times New Roman" w:cs="Times New Roman"/>
          <w:sz w:val="28"/>
          <w:szCs w:val="28"/>
          <w:lang w:val="en-GB"/>
        </w:rPr>
        <w:t>Socio</w:t>
      </w:r>
      <w:r w:rsidR="00AC509D" w:rsidRPr="00AC509D">
        <w:rPr>
          <w:rFonts w:ascii="Times New Roman" w:hAnsi="Times New Roman" w:cs="Times New Roman"/>
          <w:sz w:val="28"/>
          <w:szCs w:val="28"/>
          <w:lang w:val="uk-UA"/>
        </w:rPr>
        <w:t>-</w:t>
      </w:r>
      <w:r w:rsidR="00AC509D" w:rsidRPr="00AC509D">
        <w:rPr>
          <w:rFonts w:ascii="Times New Roman" w:hAnsi="Times New Roman" w:cs="Times New Roman"/>
          <w:sz w:val="28"/>
          <w:szCs w:val="28"/>
          <w:lang w:val="en-GB"/>
        </w:rPr>
        <w:t>Economic</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Challenges</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Proceedings</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of</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the</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International</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scientific</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and</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practical</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conference</w:t>
      </w:r>
      <w:r w:rsidR="00AC509D" w:rsidRPr="00AC509D">
        <w:rPr>
          <w:rFonts w:ascii="Times New Roman" w:hAnsi="Times New Roman" w:cs="Times New Roman"/>
          <w:sz w:val="28"/>
          <w:szCs w:val="28"/>
          <w:lang w:val="uk-UA"/>
        </w:rPr>
        <w:t> (</w:t>
      </w:r>
      <w:r w:rsidR="00AC509D" w:rsidRPr="00AC509D">
        <w:rPr>
          <w:rFonts w:ascii="Times New Roman" w:hAnsi="Times New Roman" w:cs="Times New Roman"/>
          <w:sz w:val="28"/>
          <w:szCs w:val="28"/>
          <w:lang w:val="en-GB"/>
        </w:rPr>
        <w:t>Sumy</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November</w:t>
      </w:r>
      <w:r w:rsidR="002F3E4E" w:rsidRPr="002F3E4E">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3</w:t>
      </w:r>
      <w:r w:rsidR="002F3E4E">
        <w:rPr>
          <w:rFonts w:ascii="Times New Roman" w:hAnsi="Times New Roman" w:cs="Times New Roman"/>
          <w:sz w:val="28"/>
          <w:szCs w:val="28"/>
          <w:lang w:val="uk-UA"/>
        </w:rPr>
        <w:t>-</w:t>
      </w:r>
      <w:r w:rsidR="00AC509D" w:rsidRPr="00AC509D">
        <w:rPr>
          <w:rFonts w:ascii="Times New Roman" w:hAnsi="Times New Roman" w:cs="Times New Roman"/>
          <w:sz w:val="28"/>
          <w:szCs w:val="28"/>
          <w:lang w:val="uk-UA"/>
        </w:rPr>
        <w:t>4,</w:t>
      </w:r>
      <w:r w:rsidR="00AC509D" w:rsidRPr="00AC509D">
        <w:rPr>
          <w:rFonts w:ascii="Times New Roman" w:hAnsi="Times New Roman" w:cs="Times New Roman"/>
          <w:sz w:val="28"/>
          <w:szCs w:val="28"/>
          <w:lang w:val="en-GB"/>
        </w:rPr>
        <w:t> </w:t>
      </w:r>
      <w:r w:rsidR="00AC509D" w:rsidRPr="00AC509D">
        <w:rPr>
          <w:rFonts w:ascii="Times New Roman" w:hAnsi="Times New Roman" w:cs="Times New Roman"/>
          <w:sz w:val="28"/>
          <w:szCs w:val="28"/>
          <w:lang w:val="uk-UA"/>
        </w:rPr>
        <w:t>2020);</w:t>
      </w:r>
      <w:r w:rsidR="00AC509D" w:rsidRPr="00AC509D">
        <w:rPr>
          <w:rFonts w:ascii="Times New Roman" w:hAnsi="Times New Roman" w:cs="Times New Roman"/>
          <w:sz w:val="28"/>
          <w:szCs w:val="28"/>
          <w:lang w:val="en-GB"/>
        </w:rPr>
        <w:t> </w:t>
      </w:r>
      <w:r w:rsidR="00AC509D" w:rsidRPr="00AC509D">
        <w:rPr>
          <w:rFonts w:ascii="Times New Roman" w:hAnsi="Times New Roman" w:cs="Times New Roman"/>
          <w:sz w:val="28"/>
          <w:szCs w:val="28"/>
          <w:lang w:val="uk-UA"/>
        </w:rPr>
        <w:t>Всеукраїнській науково-практичній конференції здобувачів вищої освіти і молодих учених «Перспективи розвитку територій: теорія і практика», (м.</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Харків, 19</w:t>
      </w:r>
      <w:r w:rsidR="002F3E4E">
        <w:rPr>
          <w:rFonts w:ascii="Times New Roman" w:hAnsi="Times New Roman" w:cs="Times New Roman"/>
          <w:sz w:val="28"/>
          <w:szCs w:val="28"/>
          <w:lang w:val="uk-UA"/>
        </w:rPr>
        <w:t>-</w:t>
      </w:r>
      <w:r w:rsidR="00E75D1B">
        <w:rPr>
          <w:rFonts w:ascii="Times New Roman" w:hAnsi="Times New Roman" w:cs="Times New Roman"/>
          <w:sz w:val="28"/>
          <w:szCs w:val="28"/>
          <w:lang w:val="uk-UA"/>
        </w:rPr>
        <w:t>20 листопада 2020 </w:t>
      </w:r>
      <w:r w:rsidR="00AC509D" w:rsidRPr="00AC509D">
        <w:rPr>
          <w:rFonts w:ascii="Times New Roman" w:hAnsi="Times New Roman" w:cs="Times New Roman"/>
          <w:sz w:val="28"/>
          <w:szCs w:val="28"/>
          <w:lang w:val="uk-UA"/>
        </w:rPr>
        <w:t>р.</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 xml:space="preserve">I Correspondence International Scientific and Practical Conference «Scientific researches and methods of their carrying out: world experience and domestic realities» (Vienna, Austria, 19 </w:t>
      </w:r>
      <w:r w:rsidR="00AC509D" w:rsidRPr="00AC509D">
        <w:rPr>
          <w:rFonts w:ascii="Times New Roman" w:hAnsi="Times New Roman" w:cs="Times New Roman"/>
          <w:sz w:val="28"/>
          <w:szCs w:val="28"/>
          <w:lang w:val="en"/>
        </w:rPr>
        <w:t>February</w:t>
      </w:r>
      <w:r w:rsidR="00AC509D" w:rsidRPr="00AC509D">
        <w:rPr>
          <w:rFonts w:ascii="Times New Roman" w:hAnsi="Times New Roman" w:cs="Times New Roman"/>
          <w:sz w:val="28"/>
          <w:szCs w:val="28"/>
          <w:lang w:val="uk-UA"/>
        </w:rPr>
        <w:t xml:space="preserve"> 2021); ІІ </w:t>
      </w:r>
      <w:r w:rsidR="00AC509D" w:rsidRPr="00AC509D">
        <w:rPr>
          <w:rFonts w:ascii="Times New Roman" w:hAnsi="Times New Roman" w:cs="Times New Roman"/>
          <w:sz w:val="28"/>
          <w:szCs w:val="28"/>
          <w:lang w:val="en-US"/>
        </w:rPr>
        <w:t>International</w:t>
      </w:r>
      <w:r w:rsidR="00AC509D" w:rsidRPr="00AC509D">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scientific</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and</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practical</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conference</w:t>
      </w:r>
      <w:r w:rsidR="00AC509D" w:rsidRPr="00924405">
        <w:rPr>
          <w:rFonts w:ascii="Times New Roman" w:hAnsi="Times New Roman" w:cs="Times New Roman"/>
          <w:sz w:val="28"/>
          <w:szCs w:val="28"/>
          <w:lang w:val="uk-UA"/>
        </w:rPr>
        <w:t xml:space="preserve"> «Modern trends of scientific development» (</w:t>
      </w:r>
      <w:r w:rsidR="00AC509D" w:rsidRPr="00924405">
        <w:rPr>
          <w:rFonts w:ascii="Times New Roman" w:hAnsi="Times New Roman" w:cs="Times New Roman"/>
          <w:sz w:val="28"/>
          <w:szCs w:val="28"/>
          <w:lang w:val="en"/>
        </w:rPr>
        <w:t>Vancouver</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
        </w:rPr>
        <w:t>Canada</w:t>
      </w:r>
      <w:r w:rsidR="00E75D1B" w:rsidRPr="00924405">
        <w:rPr>
          <w:rFonts w:ascii="Times New Roman" w:hAnsi="Times New Roman" w:cs="Times New Roman"/>
          <w:sz w:val="28"/>
          <w:szCs w:val="28"/>
          <w:lang w:val="uk-UA"/>
        </w:rPr>
        <w:t>,</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
        </w:rPr>
        <w:t>January</w:t>
      </w:r>
      <w:r w:rsidR="00AC509D" w:rsidRPr="00AC509D">
        <w:rPr>
          <w:rFonts w:ascii="Times New Roman" w:hAnsi="Times New Roman" w:cs="Times New Roman"/>
          <w:sz w:val="28"/>
          <w:szCs w:val="28"/>
          <w:lang w:val="uk-UA"/>
        </w:rPr>
        <w:t xml:space="preserve"> 18-21, 2022).</w:t>
      </w:r>
    </w:p>
    <w:bookmarkEnd w:id="31"/>
    <w:p w14:paraId="5669CC7B" w14:textId="76428616" w:rsidR="0021455A" w:rsidRPr="0021455A" w:rsidRDefault="00D17065" w:rsidP="00825460">
      <w:pPr>
        <w:spacing w:after="0" w:line="240" w:lineRule="auto"/>
        <w:ind w:firstLine="708"/>
        <w:jc w:val="both"/>
        <w:rPr>
          <w:rFonts w:ascii="Times New Roman" w:hAnsi="Times New Roman" w:cs="Times New Roman"/>
          <w:sz w:val="28"/>
          <w:szCs w:val="28"/>
          <w:lang w:val="uk-UA"/>
        </w:rPr>
      </w:pPr>
      <w:r w:rsidRPr="000D5102">
        <w:rPr>
          <w:rFonts w:ascii="Times New Roman" w:hAnsi="Times New Roman" w:cs="Times New Roman"/>
          <w:b/>
          <w:bCs/>
          <w:sz w:val="28"/>
          <w:szCs w:val="28"/>
          <w:lang w:val="uk-UA"/>
        </w:rPr>
        <w:t>Публікації.</w:t>
      </w:r>
      <w:r w:rsidRPr="000D5102">
        <w:rPr>
          <w:rFonts w:ascii="Times New Roman" w:hAnsi="Times New Roman" w:cs="Times New Roman"/>
          <w:sz w:val="28"/>
          <w:szCs w:val="28"/>
          <w:lang w:val="uk-UA"/>
        </w:rPr>
        <w:t xml:space="preserve"> За результатами досліджень </w:t>
      </w:r>
      <w:r w:rsidRPr="009947DA">
        <w:rPr>
          <w:rFonts w:ascii="Times New Roman" w:hAnsi="Times New Roman" w:cs="Times New Roman"/>
          <w:sz w:val="28"/>
          <w:szCs w:val="28"/>
          <w:lang w:val="uk-UA"/>
        </w:rPr>
        <w:t>опубліковано</w:t>
      </w:r>
      <w:r w:rsidR="0097520D" w:rsidRPr="009947DA">
        <w:rPr>
          <w:rFonts w:ascii="Times New Roman" w:hAnsi="Times New Roman" w:cs="Times New Roman"/>
          <w:sz w:val="28"/>
          <w:szCs w:val="28"/>
          <w:lang w:val="uk-UA"/>
        </w:rPr>
        <w:t xml:space="preserve"> </w:t>
      </w:r>
      <w:r w:rsidR="0021455A" w:rsidRPr="009947DA">
        <w:rPr>
          <w:rFonts w:ascii="Times New Roman" w:hAnsi="Times New Roman" w:cs="Times New Roman"/>
          <w:sz w:val="28"/>
          <w:szCs w:val="28"/>
          <w:lang w:val="uk-UA"/>
        </w:rPr>
        <w:t>53 науков</w:t>
      </w:r>
      <w:r w:rsidR="00076774" w:rsidRPr="009947DA">
        <w:rPr>
          <w:rFonts w:ascii="Times New Roman" w:hAnsi="Times New Roman" w:cs="Times New Roman"/>
          <w:sz w:val="28"/>
          <w:szCs w:val="28"/>
          <w:lang w:val="uk-UA"/>
        </w:rPr>
        <w:t>і</w:t>
      </w:r>
      <w:r w:rsidR="0021455A" w:rsidRPr="009947DA">
        <w:rPr>
          <w:rFonts w:ascii="Times New Roman" w:hAnsi="Times New Roman" w:cs="Times New Roman"/>
          <w:sz w:val="28"/>
          <w:szCs w:val="28"/>
          <w:lang w:val="uk-UA"/>
        </w:rPr>
        <w:t xml:space="preserve"> праці, у тому числі 6 розділів у колективних монографіях; 3</w:t>
      </w:r>
      <w:r w:rsidR="007E6E1F" w:rsidRPr="009947DA">
        <w:rPr>
          <w:rFonts w:ascii="Times New Roman" w:hAnsi="Times New Roman" w:cs="Times New Roman"/>
          <w:sz w:val="28"/>
          <w:szCs w:val="28"/>
          <w:lang w:val="uk-UA"/>
        </w:rPr>
        <w:t>2</w:t>
      </w:r>
      <w:r w:rsidR="0021455A" w:rsidRPr="009947DA">
        <w:rPr>
          <w:rFonts w:ascii="Times New Roman" w:hAnsi="Times New Roman" w:cs="Times New Roman"/>
          <w:sz w:val="28"/>
          <w:szCs w:val="28"/>
          <w:lang w:val="uk-UA"/>
        </w:rPr>
        <w:t xml:space="preserve"> статті, серед </w:t>
      </w:r>
      <w:r w:rsidR="008E27C1" w:rsidRPr="009947DA">
        <w:rPr>
          <w:rFonts w:ascii="Times New Roman" w:hAnsi="Times New Roman" w:cs="Times New Roman"/>
          <w:sz w:val="28"/>
          <w:szCs w:val="28"/>
          <w:lang w:val="uk-UA"/>
        </w:rPr>
        <w:t xml:space="preserve">яких </w:t>
      </w:r>
      <w:r w:rsidR="0021455A" w:rsidRPr="009947DA">
        <w:rPr>
          <w:rFonts w:ascii="Times New Roman" w:hAnsi="Times New Roman" w:cs="Times New Roman"/>
          <w:sz w:val="28"/>
          <w:szCs w:val="28"/>
          <w:lang w:val="uk-UA"/>
        </w:rPr>
        <w:t>9 проіндексовано у міжнародн</w:t>
      </w:r>
      <w:r w:rsidR="00B46DF6" w:rsidRPr="009947DA">
        <w:rPr>
          <w:rFonts w:ascii="Times New Roman" w:hAnsi="Times New Roman" w:cs="Times New Roman"/>
          <w:sz w:val="28"/>
          <w:szCs w:val="28"/>
          <w:lang w:val="uk-UA"/>
        </w:rPr>
        <w:t>их</w:t>
      </w:r>
      <w:r w:rsidR="0021455A" w:rsidRPr="009947DA">
        <w:rPr>
          <w:rFonts w:ascii="Times New Roman" w:hAnsi="Times New Roman" w:cs="Times New Roman"/>
          <w:sz w:val="28"/>
          <w:szCs w:val="28"/>
          <w:lang w:val="uk-UA"/>
        </w:rPr>
        <w:t xml:space="preserve"> наукометричн</w:t>
      </w:r>
      <w:r w:rsidR="00B46DF6" w:rsidRPr="009947DA">
        <w:rPr>
          <w:rFonts w:ascii="Times New Roman" w:hAnsi="Times New Roman" w:cs="Times New Roman"/>
          <w:sz w:val="28"/>
          <w:szCs w:val="28"/>
          <w:lang w:val="uk-UA"/>
        </w:rPr>
        <w:t xml:space="preserve">их </w:t>
      </w:r>
      <w:r w:rsidR="0021455A" w:rsidRPr="009947DA">
        <w:rPr>
          <w:rFonts w:ascii="Times New Roman" w:hAnsi="Times New Roman" w:cs="Times New Roman"/>
          <w:sz w:val="28"/>
          <w:szCs w:val="28"/>
          <w:lang w:val="uk-UA"/>
        </w:rPr>
        <w:t>баз</w:t>
      </w:r>
      <w:r w:rsidR="00B46DF6" w:rsidRPr="009947DA">
        <w:rPr>
          <w:rFonts w:ascii="Times New Roman" w:hAnsi="Times New Roman" w:cs="Times New Roman"/>
          <w:sz w:val="28"/>
          <w:szCs w:val="28"/>
          <w:lang w:val="uk-UA"/>
        </w:rPr>
        <w:t>ах</w:t>
      </w:r>
      <w:r w:rsidR="0021455A" w:rsidRPr="009947DA">
        <w:rPr>
          <w:rFonts w:ascii="Times New Roman" w:hAnsi="Times New Roman" w:cs="Times New Roman"/>
          <w:sz w:val="28"/>
          <w:szCs w:val="28"/>
          <w:lang w:val="uk-UA"/>
        </w:rPr>
        <w:t xml:space="preserve"> </w:t>
      </w:r>
      <w:r w:rsidR="0021455A" w:rsidRPr="009947DA">
        <w:rPr>
          <w:rFonts w:ascii="Times New Roman" w:hAnsi="Times New Roman" w:cs="Times New Roman"/>
          <w:sz w:val="28"/>
          <w:szCs w:val="28"/>
        </w:rPr>
        <w:t>Scopus</w:t>
      </w:r>
      <w:r w:rsidR="0021455A" w:rsidRPr="009947DA">
        <w:rPr>
          <w:rFonts w:ascii="Times New Roman" w:hAnsi="Times New Roman" w:cs="Times New Roman"/>
          <w:sz w:val="28"/>
          <w:szCs w:val="28"/>
          <w:lang w:val="uk-UA"/>
        </w:rPr>
        <w:t xml:space="preserve"> та </w:t>
      </w:r>
      <w:r w:rsidR="0021455A" w:rsidRPr="009947DA">
        <w:rPr>
          <w:rFonts w:ascii="Times New Roman" w:hAnsi="Times New Roman" w:cs="Times New Roman"/>
          <w:bCs/>
          <w:iCs/>
          <w:sz w:val="28"/>
          <w:szCs w:val="28"/>
          <w:lang w:val="uk-UA"/>
        </w:rPr>
        <w:t xml:space="preserve">Web of Science, 20 </w:t>
      </w:r>
      <w:r w:rsidR="0021455A" w:rsidRPr="009947DA">
        <w:rPr>
          <w:rFonts w:ascii="Times New Roman" w:hAnsi="Times New Roman" w:cs="Times New Roman"/>
          <w:sz w:val="28"/>
          <w:szCs w:val="28"/>
          <w:lang w:val="uk-UA"/>
        </w:rPr>
        <w:t>– у наукових фахових виданнях та інших виданнях України,</w:t>
      </w:r>
      <w:r w:rsidR="0021455A" w:rsidRPr="0021455A">
        <w:rPr>
          <w:rFonts w:ascii="Times New Roman" w:hAnsi="Times New Roman" w:cs="Times New Roman"/>
          <w:sz w:val="28"/>
          <w:szCs w:val="28"/>
          <w:lang w:val="uk-UA"/>
        </w:rPr>
        <w:t xml:space="preserve"> які внесені до міжнародних наукометричних баз та 3 – у наукових періодич</w:t>
      </w:r>
      <w:r w:rsidR="00E75D1B">
        <w:rPr>
          <w:rFonts w:ascii="Times New Roman" w:hAnsi="Times New Roman" w:cs="Times New Roman"/>
          <w:sz w:val="28"/>
          <w:szCs w:val="28"/>
          <w:lang w:val="uk-UA"/>
        </w:rPr>
        <w:t xml:space="preserve">них виданнях інших держав; 15 </w:t>
      </w:r>
      <w:r w:rsidR="0021455A" w:rsidRPr="0021455A">
        <w:rPr>
          <w:rFonts w:ascii="Times New Roman" w:hAnsi="Times New Roman" w:cs="Times New Roman"/>
          <w:sz w:val="28"/>
          <w:szCs w:val="28"/>
          <w:lang w:val="uk-UA"/>
        </w:rPr>
        <w:t>тез доповідей на міжнародних</w:t>
      </w:r>
      <w:r w:rsidR="00755F53">
        <w:rPr>
          <w:rFonts w:ascii="Times New Roman" w:hAnsi="Times New Roman" w:cs="Times New Roman"/>
          <w:sz w:val="28"/>
          <w:szCs w:val="28"/>
          <w:lang w:val="uk-UA"/>
        </w:rPr>
        <w:t xml:space="preserve"> та</w:t>
      </w:r>
      <w:r w:rsidR="0021455A" w:rsidRPr="0021455A">
        <w:rPr>
          <w:rFonts w:ascii="Times New Roman" w:hAnsi="Times New Roman" w:cs="Times New Roman"/>
          <w:sz w:val="28"/>
          <w:szCs w:val="28"/>
          <w:lang w:val="uk-UA"/>
        </w:rPr>
        <w:t xml:space="preserve"> </w:t>
      </w:r>
      <w:r w:rsidR="00755F53" w:rsidRPr="00380802">
        <w:rPr>
          <w:rFonts w:ascii="Times New Roman" w:hAnsi="Times New Roman" w:cs="Times New Roman"/>
          <w:sz w:val="28"/>
          <w:szCs w:val="28"/>
          <w:lang w:val="uk-UA"/>
        </w:rPr>
        <w:t>всеукраїнських науково-практичних конференціях</w:t>
      </w:r>
      <w:r w:rsidR="0021455A" w:rsidRPr="0021455A">
        <w:rPr>
          <w:rFonts w:ascii="Times New Roman" w:hAnsi="Times New Roman" w:cs="Times New Roman"/>
          <w:sz w:val="28"/>
          <w:szCs w:val="28"/>
          <w:lang w:val="uk-UA"/>
        </w:rPr>
        <w:t xml:space="preserve">. </w:t>
      </w:r>
      <w:r w:rsidR="0021455A" w:rsidRPr="0021455A">
        <w:rPr>
          <w:rFonts w:ascii="Times New Roman" w:hAnsi="Times New Roman" w:cs="Times New Roman"/>
          <w:sz w:val="28"/>
          <w:szCs w:val="28"/>
        </w:rPr>
        <w:t>Загальний обсяг опублікованих праць – 3</w:t>
      </w:r>
      <w:r w:rsidR="0021455A" w:rsidRPr="0021455A">
        <w:rPr>
          <w:rFonts w:ascii="Times New Roman" w:hAnsi="Times New Roman" w:cs="Times New Roman"/>
          <w:sz w:val="28"/>
          <w:szCs w:val="28"/>
          <w:lang w:val="uk-UA"/>
        </w:rPr>
        <w:t>7</w:t>
      </w:r>
      <w:r w:rsidR="0021455A" w:rsidRPr="0021455A">
        <w:rPr>
          <w:rFonts w:ascii="Times New Roman" w:hAnsi="Times New Roman" w:cs="Times New Roman"/>
          <w:sz w:val="28"/>
          <w:szCs w:val="28"/>
        </w:rPr>
        <w:t xml:space="preserve"> друк. арк., з яких особисто автору належить 2</w:t>
      </w:r>
      <w:r w:rsidR="0021455A" w:rsidRPr="0021455A">
        <w:rPr>
          <w:rFonts w:ascii="Times New Roman" w:hAnsi="Times New Roman" w:cs="Times New Roman"/>
          <w:sz w:val="28"/>
          <w:szCs w:val="28"/>
          <w:lang w:val="uk-UA"/>
        </w:rPr>
        <w:t xml:space="preserve">5,1 </w:t>
      </w:r>
      <w:r w:rsidR="0021455A" w:rsidRPr="0021455A">
        <w:rPr>
          <w:rFonts w:ascii="Times New Roman" w:hAnsi="Times New Roman" w:cs="Times New Roman"/>
          <w:sz w:val="28"/>
          <w:szCs w:val="28"/>
        </w:rPr>
        <w:t>друк. арк.</w:t>
      </w:r>
    </w:p>
    <w:p w14:paraId="39260526" w14:textId="482E821D" w:rsidR="00D17065" w:rsidRPr="001C5830" w:rsidRDefault="00D17065" w:rsidP="00825460">
      <w:pPr>
        <w:spacing w:after="0" w:line="240" w:lineRule="auto"/>
        <w:ind w:firstLine="708"/>
        <w:jc w:val="both"/>
        <w:rPr>
          <w:rFonts w:ascii="Times New Roman" w:hAnsi="Times New Roman" w:cs="Times New Roman"/>
          <w:sz w:val="28"/>
          <w:szCs w:val="28"/>
          <w:lang w:val="uk-UA"/>
        </w:rPr>
      </w:pPr>
      <w:r w:rsidRPr="00D34737">
        <w:rPr>
          <w:rFonts w:ascii="Times New Roman" w:hAnsi="Times New Roman" w:cs="Times New Roman"/>
          <w:b/>
          <w:bCs/>
          <w:sz w:val="28"/>
          <w:szCs w:val="28"/>
          <w:lang w:val="uk-UA"/>
        </w:rPr>
        <w:t>Структура і обсяг роботи.</w:t>
      </w:r>
      <w:r w:rsidRPr="00D34737">
        <w:rPr>
          <w:rFonts w:ascii="Times New Roman" w:hAnsi="Times New Roman" w:cs="Times New Roman"/>
          <w:sz w:val="28"/>
          <w:szCs w:val="28"/>
          <w:lang w:val="uk-UA"/>
        </w:rPr>
        <w:t xml:space="preserve"> </w:t>
      </w:r>
      <w:r w:rsidR="00F00FC0" w:rsidRPr="00D34737">
        <w:rPr>
          <w:rFonts w:ascii="Times New Roman" w:hAnsi="Times New Roman" w:cs="Times New Roman"/>
          <w:sz w:val="28"/>
          <w:szCs w:val="28"/>
          <w:lang w:val="uk-UA"/>
        </w:rPr>
        <w:t>Дисертація складається з анотації українською та англійською мовами,</w:t>
      </w:r>
      <w:r w:rsidR="00F00FC0">
        <w:rPr>
          <w:rFonts w:ascii="Times New Roman" w:hAnsi="Times New Roman" w:cs="Times New Roman"/>
          <w:sz w:val="28"/>
          <w:szCs w:val="28"/>
          <w:lang w:val="uk-UA"/>
        </w:rPr>
        <w:t xml:space="preserve"> </w:t>
      </w:r>
      <w:r w:rsidR="00F00FC0" w:rsidRPr="00D34737">
        <w:rPr>
          <w:rFonts w:ascii="Times New Roman" w:hAnsi="Times New Roman" w:cs="Times New Roman"/>
          <w:sz w:val="28"/>
          <w:szCs w:val="28"/>
          <w:lang w:val="uk-UA"/>
        </w:rPr>
        <w:t xml:space="preserve">вступу, </w:t>
      </w:r>
      <w:r w:rsidR="00F00FC0" w:rsidRPr="00855F57">
        <w:rPr>
          <w:rFonts w:ascii="Times New Roman" w:hAnsi="Times New Roman" w:cs="Times New Roman"/>
          <w:sz w:val="28"/>
          <w:szCs w:val="28"/>
          <w:lang w:val="uk-UA"/>
        </w:rPr>
        <w:t>пʼяти розділів, висновків, списку використаних джерел і додатків. Загальний</w:t>
      </w:r>
      <w:r w:rsidR="00F00FC0" w:rsidRPr="00855F57">
        <w:rPr>
          <w:rFonts w:ascii="Times New Roman" w:hAnsi="Times New Roman" w:cs="Times New Roman"/>
          <w:sz w:val="28"/>
          <w:szCs w:val="28"/>
        </w:rPr>
        <w:t xml:space="preserve"> текст</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с</w:t>
      </w:r>
      <w:r w:rsidR="00F00FC0" w:rsidRPr="00855F57">
        <w:rPr>
          <w:rFonts w:ascii="Times New Roman" w:hAnsi="Times New Roman" w:cs="Times New Roman"/>
          <w:sz w:val="28"/>
          <w:szCs w:val="28"/>
          <w:lang w:val="uk-UA"/>
        </w:rPr>
        <w:t>кладає</w:t>
      </w:r>
      <w:r w:rsidR="00F00FC0" w:rsidRPr="00855F57">
        <w:rPr>
          <w:rFonts w:ascii="Times New Roman" w:hAnsi="Times New Roman" w:cs="Times New Roman"/>
          <w:sz w:val="28"/>
          <w:szCs w:val="28"/>
        </w:rPr>
        <w:t xml:space="preserve"> </w:t>
      </w:r>
      <w:r w:rsidR="00F00FC0" w:rsidRPr="00855F57">
        <w:rPr>
          <w:rFonts w:ascii="Times New Roman" w:hAnsi="Times New Roman" w:cs="Times New Roman"/>
          <w:sz w:val="28"/>
          <w:szCs w:val="28"/>
          <w:lang w:val="uk-UA"/>
        </w:rPr>
        <w:t>47</w:t>
      </w:r>
      <w:r w:rsidR="007115B3">
        <w:rPr>
          <w:rFonts w:ascii="Times New Roman" w:hAnsi="Times New Roman" w:cs="Times New Roman"/>
          <w:sz w:val="28"/>
          <w:szCs w:val="28"/>
          <w:lang w:val="uk-UA"/>
        </w:rPr>
        <w:t>8</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сторін</w:t>
      </w:r>
      <w:r w:rsidR="00F00FC0">
        <w:rPr>
          <w:rFonts w:ascii="Times New Roman" w:hAnsi="Times New Roman" w:cs="Times New Roman"/>
          <w:sz w:val="28"/>
          <w:szCs w:val="28"/>
          <w:lang w:val="uk-UA"/>
        </w:rPr>
        <w:t>о</w:t>
      </w:r>
      <w:r w:rsidR="00F00FC0" w:rsidRPr="00855F57">
        <w:rPr>
          <w:rFonts w:ascii="Times New Roman" w:hAnsi="Times New Roman" w:cs="Times New Roman"/>
          <w:sz w:val="28"/>
          <w:szCs w:val="28"/>
        </w:rPr>
        <w:t>к</w:t>
      </w:r>
      <w:r w:rsidR="00F00FC0" w:rsidRPr="00855F57">
        <w:rPr>
          <w:rFonts w:ascii="Times New Roman" w:hAnsi="Times New Roman" w:cs="Times New Roman"/>
          <w:sz w:val="28"/>
          <w:szCs w:val="28"/>
          <w:lang w:val="uk-UA"/>
        </w:rPr>
        <w:t xml:space="preserve"> та</w:t>
      </w:r>
      <w:r w:rsidR="00F00FC0" w:rsidRPr="00855F57">
        <w:rPr>
          <w:rFonts w:ascii="Times New Roman" w:hAnsi="Times New Roman" w:cs="Times New Roman"/>
          <w:sz w:val="28"/>
          <w:szCs w:val="28"/>
        </w:rPr>
        <w:t xml:space="preserve"> містить </w:t>
      </w:r>
      <w:r w:rsidR="00F00FC0" w:rsidRPr="00855F57">
        <w:rPr>
          <w:rFonts w:ascii="Times New Roman" w:hAnsi="Times New Roman" w:cs="Times New Roman"/>
          <w:sz w:val="28"/>
          <w:szCs w:val="28"/>
          <w:lang w:val="uk-UA"/>
        </w:rPr>
        <w:t>4</w:t>
      </w:r>
      <w:r w:rsidR="00F00FC0">
        <w:rPr>
          <w:rFonts w:ascii="Times New Roman" w:hAnsi="Times New Roman" w:cs="Times New Roman"/>
          <w:sz w:val="28"/>
          <w:szCs w:val="28"/>
          <w:lang w:val="uk-UA"/>
        </w:rPr>
        <w:t>5</w:t>
      </w:r>
      <w:r w:rsidR="00F00FC0" w:rsidRPr="00855F57">
        <w:rPr>
          <w:rFonts w:ascii="Times New Roman" w:hAnsi="Times New Roman" w:cs="Times New Roman"/>
          <w:sz w:val="28"/>
          <w:szCs w:val="28"/>
        </w:rPr>
        <w:t xml:space="preserve"> таблиц</w:t>
      </w:r>
      <w:r w:rsidR="00F00FC0">
        <w:rPr>
          <w:rFonts w:ascii="Times New Roman" w:hAnsi="Times New Roman" w:cs="Times New Roman"/>
          <w:sz w:val="28"/>
          <w:szCs w:val="28"/>
          <w:lang w:val="uk-UA"/>
        </w:rPr>
        <w:t>ь</w:t>
      </w:r>
      <w:r w:rsidR="00F00FC0" w:rsidRPr="00855F57">
        <w:rPr>
          <w:rFonts w:ascii="Times New Roman" w:hAnsi="Times New Roman" w:cs="Times New Roman"/>
          <w:sz w:val="28"/>
          <w:szCs w:val="28"/>
        </w:rPr>
        <w:t xml:space="preserve">, </w:t>
      </w:r>
      <w:r w:rsidR="00F00FC0" w:rsidRPr="00855F57">
        <w:rPr>
          <w:rFonts w:ascii="Times New Roman" w:hAnsi="Times New Roman" w:cs="Times New Roman"/>
          <w:sz w:val="28"/>
          <w:szCs w:val="28"/>
          <w:lang w:val="uk-UA"/>
        </w:rPr>
        <w:t>8</w:t>
      </w:r>
      <w:r w:rsidR="00F00FC0">
        <w:rPr>
          <w:rFonts w:ascii="Times New Roman" w:hAnsi="Times New Roman" w:cs="Times New Roman"/>
          <w:sz w:val="28"/>
          <w:szCs w:val="28"/>
          <w:lang w:val="uk-UA"/>
        </w:rPr>
        <w:t>9</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рисунк</w:t>
      </w:r>
      <w:r w:rsidR="00F00FC0" w:rsidRPr="00855F57">
        <w:rPr>
          <w:rFonts w:ascii="Times New Roman" w:hAnsi="Times New Roman" w:cs="Times New Roman"/>
          <w:sz w:val="28"/>
          <w:szCs w:val="28"/>
          <w:lang w:val="uk-UA"/>
        </w:rPr>
        <w:t>ів</w:t>
      </w:r>
      <w:r w:rsidR="00F00FC0" w:rsidRPr="00855F57">
        <w:rPr>
          <w:rFonts w:ascii="Times New Roman" w:hAnsi="Times New Roman" w:cs="Times New Roman"/>
          <w:sz w:val="28"/>
          <w:szCs w:val="28"/>
        </w:rPr>
        <w:t>, список використаних джерел із 35</w:t>
      </w:r>
      <w:r w:rsidR="00F00FC0" w:rsidRPr="00243EF5">
        <w:rPr>
          <w:rFonts w:ascii="Times New Roman" w:hAnsi="Times New Roman" w:cs="Times New Roman"/>
          <w:sz w:val="28"/>
          <w:szCs w:val="28"/>
        </w:rPr>
        <w:t>4</w:t>
      </w:r>
      <w:r w:rsidR="00F00FC0" w:rsidRPr="00855F57">
        <w:rPr>
          <w:rFonts w:ascii="Times New Roman" w:hAnsi="Times New Roman" w:cs="Times New Roman"/>
          <w:sz w:val="28"/>
          <w:szCs w:val="28"/>
        </w:rPr>
        <w:t xml:space="preserve"> найменувань та </w:t>
      </w:r>
      <w:r w:rsidR="00F00FC0" w:rsidRPr="00855F57">
        <w:rPr>
          <w:rFonts w:ascii="Times New Roman" w:hAnsi="Times New Roman" w:cs="Times New Roman"/>
          <w:sz w:val="28"/>
          <w:szCs w:val="28"/>
          <w:lang w:val="uk-UA"/>
        </w:rPr>
        <w:t>19</w:t>
      </w:r>
      <w:r w:rsidR="00F00FC0" w:rsidRPr="00855F57">
        <w:rPr>
          <w:rFonts w:ascii="Times New Roman" w:hAnsi="Times New Roman" w:cs="Times New Roman"/>
          <w:sz w:val="28"/>
          <w:szCs w:val="28"/>
        </w:rPr>
        <w:t xml:space="preserve"> додатків.</w:t>
      </w:r>
    </w:p>
    <w:p w14:paraId="240F488E" w14:textId="795F4527" w:rsidR="000564CB" w:rsidRPr="001C5830" w:rsidRDefault="000564CB" w:rsidP="00825460">
      <w:pPr>
        <w:spacing w:after="0" w:line="240" w:lineRule="auto"/>
        <w:jc w:val="center"/>
        <w:rPr>
          <w:rFonts w:ascii="Times New Roman" w:eastAsia="Times New Roman" w:hAnsi="Times New Roman" w:cs="Times New Roman"/>
          <w:b/>
          <w:sz w:val="28"/>
          <w:szCs w:val="28"/>
          <w:lang w:val="uk-UA" w:eastAsia="uk-UA"/>
        </w:rPr>
      </w:pPr>
    </w:p>
    <w:p w14:paraId="6C0C1F1C" w14:textId="74A03E63" w:rsidR="00A05DE2" w:rsidRPr="001C5830" w:rsidRDefault="00A05DE2" w:rsidP="00825460">
      <w:pPr>
        <w:spacing w:after="0" w:line="240" w:lineRule="auto"/>
        <w:jc w:val="center"/>
        <w:rPr>
          <w:rFonts w:ascii="Times New Roman" w:eastAsia="Times New Roman" w:hAnsi="Times New Roman" w:cs="Times New Roman"/>
          <w:b/>
          <w:sz w:val="28"/>
          <w:szCs w:val="28"/>
          <w:lang w:val="uk-UA" w:eastAsia="uk-UA"/>
        </w:rPr>
      </w:pPr>
      <w:r w:rsidRPr="001C5830">
        <w:rPr>
          <w:rFonts w:ascii="Times New Roman" w:eastAsia="Times New Roman" w:hAnsi="Times New Roman" w:cs="Times New Roman"/>
          <w:b/>
          <w:sz w:val="28"/>
          <w:szCs w:val="28"/>
          <w:lang w:val="uk-UA" w:eastAsia="uk-UA"/>
        </w:rPr>
        <w:t>ОСНОВНИЙ ЗМІСТ РОБОТИ</w:t>
      </w:r>
    </w:p>
    <w:p w14:paraId="74CC8DA4" w14:textId="77777777" w:rsidR="00A05DE2" w:rsidRPr="00A05DE2" w:rsidRDefault="00A05DE2" w:rsidP="00825460">
      <w:pPr>
        <w:spacing w:after="0" w:line="240" w:lineRule="auto"/>
        <w:ind w:firstLine="709"/>
        <w:jc w:val="both"/>
        <w:rPr>
          <w:rFonts w:ascii="Times New Roman" w:eastAsia="Times New Roman" w:hAnsi="Times New Roman" w:cs="Times New Roman"/>
          <w:spacing w:val="-2"/>
          <w:sz w:val="28"/>
          <w:szCs w:val="28"/>
          <w:lang w:val="uk-UA" w:eastAsia="uk-UA"/>
        </w:rPr>
      </w:pPr>
      <w:r w:rsidRPr="001C5830">
        <w:rPr>
          <w:rFonts w:ascii="Times New Roman" w:eastAsia="Times New Roman" w:hAnsi="Times New Roman" w:cs="Times New Roman"/>
          <w:spacing w:val="-2"/>
          <w:sz w:val="28"/>
          <w:szCs w:val="28"/>
          <w:lang w:val="uk-UA" w:eastAsia="uk-UA"/>
        </w:rPr>
        <w:t xml:space="preserve">У </w:t>
      </w:r>
      <w:r w:rsidRPr="001C5830">
        <w:rPr>
          <w:rFonts w:ascii="Times New Roman" w:eastAsia="Times New Roman" w:hAnsi="Times New Roman" w:cs="Times New Roman"/>
          <w:b/>
          <w:spacing w:val="-2"/>
          <w:sz w:val="28"/>
          <w:szCs w:val="28"/>
          <w:lang w:val="uk-UA" w:eastAsia="uk-UA"/>
        </w:rPr>
        <w:t xml:space="preserve">вступі </w:t>
      </w:r>
      <w:r w:rsidRPr="001C5830">
        <w:rPr>
          <w:rFonts w:ascii="Times New Roman" w:eastAsia="Times New Roman" w:hAnsi="Times New Roman" w:cs="Times New Roman"/>
          <w:spacing w:val="-2"/>
          <w:sz w:val="28"/>
          <w:szCs w:val="28"/>
          <w:lang w:val="uk-UA" w:eastAsia="uk-UA"/>
        </w:rPr>
        <w:t>обґрунтовано актуальність теми дисертаційної роботи, сформульовано мету, завдання</w:t>
      </w:r>
      <w:r w:rsidRPr="00A05DE2">
        <w:rPr>
          <w:rFonts w:ascii="Times New Roman" w:eastAsia="Times New Roman" w:hAnsi="Times New Roman" w:cs="Times New Roman"/>
          <w:spacing w:val="-2"/>
          <w:sz w:val="28"/>
          <w:szCs w:val="28"/>
          <w:lang w:val="uk-UA" w:eastAsia="uk-UA"/>
        </w:rPr>
        <w:t>, об’єкт, предмет дослідження, а також наукову новизну, практичне значення одержаних результатів, повідомлено про їх апробацію та публікацію.</w:t>
      </w:r>
    </w:p>
    <w:p w14:paraId="25BBEA3F" w14:textId="27718434" w:rsidR="00243925" w:rsidRDefault="00A05DE2" w:rsidP="00825460">
      <w:pPr>
        <w:spacing w:after="0" w:line="240" w:lineRule="auto"/>
        <w:ind w:firstLine="709"/>
        <w:jc w:val="both"/>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pacing w:val="-2"/>
          <w:sz w:val="28"/>
          <w:szCs w:val="28"/>
          <w:lang w:val="uk-UA" w:eastAsia="uk-UA"/>
        </w:rPr>
        <w:t xml:space="preserve">У першому розділі </w:t>
      </w:r>
      <w:r w:rsidRPr="00E75D1B">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iCs/>
          <w:spacing w:val="-2"/>
          <w:sz w:val="28"/>
          <w:szCs w:val="28"/>
          <w:lang w:val="uk-UA" w:eastAsia="uk-UA"/>
        </w:rPr>
        <w:t>Проблеми соціально-економічного розвитку регіонів</w:t>
      </w:r>
      <w:r w:rsidRPr="00A05DE2">
        <w:rPr>
          <w:rFonts w:ascii="Times New Roman" w:eastAsia="Times New Roman" w:hAnsi="Times New Roman" w:cs="Times New Roman"/>
          <w:b/>
          <w:spacing w:val="-2"/>
          <w:sz w:val="28"/>
          <w:szCs w:val="28"/>
          <w:lang w:val="uk-UA" w:eastAsia="uk-UA"/>
        </w:rPr>
        <w:t>»</w:t>
      </w:r>
      <w:r w:rsidRPr="00A05DE2">
        <w:rPr>
          <w:rFonts w:ascii="Times New Roman" w:eastAsia="Times New Roman" w:hAnsi="Times New Roman" w:cs="Times New Roman"/>
          <w:spacing w:val="-2"/>
          <w:sz w:val="28"/>
          <w:szCs w:val="28"/>
          <w:lang w:val="uk-UA" w:eastAsia="uk-UA"/>
        </w:rPr>
        <w:t xml:space="preserve"> </w:t>
      </w:r>
      <w:r w:rsidR="00243925">
        <w:rPr>
          <w:rFonts w:ascii="Times New Roman" w:eastAsia="Times New Roman" w:hAnsi="Times New Roman" w:cs="Times New Roman"/>
          <w:iCs/>
          <w:spacing w:val="-2"/>
          <w:sz w:val="28"/>
          <w:szCs w:val="28"/>
          <w:lang w:val="uk-UA" w:eastAsia="uk-UA"/>
        </w:rPr>
        <w:t>розглянуто о</w:t>
      </w:r>
      <w:r w:rsidR="00243925" w:rsidRPr="00243925">
        <w:rPr>
          <w:rFonts w:ascii="Times New Roman" w:eastAsia="Times New Roman" w:hAnsi="Times New Roman" w:cs="Times New Roman"/>
          <w:iCs/>
          <w:spacing w:val="-2"/>
          <w:sz w:val="28"/>
          <w:szCs w:val="28"/>
          <w:lang w:val="uk-UA" w:eastAsia="uk-UA"/>
        </w:rPr>
        <w:t>собливості соціально-економічного розвитку регіонів в сучасних умовах</w:t>
      </w:r>
      <w:r w:rsidR="00243925">
        <w:rPr>
          <w:rFonts w:ascii="Times New Roman" w:eastAsia="Times New Roman" w:hAnsi="Times New Roman" w:cs="Times New Roman"/>
          <w:iCs/>
          <w:spacing w:val="-2"/>
          <w:sz w:val="28"/>
          <w:szCs w:val="28"/>
          <w:lang w:val="uk-UA" w:eastAsia="uk-UA"/>
        </w:rPr>
        <w:t>; проаналізовано с</w:t>
      </w:r>
      <w:r w:rsidR="00243925" w:rsidRPr="00243925">
        <w:rPr>
          <w:rFonts w:ascii="Times New Roman" w:eastAsia="Times New Roman" w:hAnsi="Times New Roman" w:cs="Times New Roman"/>
          <w:iCs/>
          <w:spacing w:val="-2"/>
          <w:sz w:val="28"/>
          <w:szCs w:val="28"/>
          <w:lang w:val="uk-UA" w:eastAsia="uk-UA"/>
        </w:rPr>
        <w:t xml:space="preserve">учасні підходи до управління в системах </w:t>
      </w:r>
      <w:r w:rsidR="004D6B21">
        <w:rPr>
          <w:rFonts w:ascii="Times New Roman" w:eastAsia="Times New Roman" w:hAnsi="Times New Roman" w:cs="Times New Roman"/>
          <w:iCs/>
          <w:spacing w:val="-2"/>
          <w:sz w:val="28"/>
          <w:szCs w:val="28"/>
          <w:lang w:val="uk-UA" w:eastAsia="uk-UA"/>
        </w:rPr>
        <w:t>СЕР</w:t>
      </w:r>
      <w:r w:rsidR="00243925" w:rsidRPr="00243925">
        <w:rPr>
          <w:rFonts w:ascii="Times New Roman" w:eastAsia="Times New Roman" w:hAnsi="Times New Roman" w:cs="Times New Roman"/>
          <w:iCs/>
          <w:spacing w:val="-2"/>
          <w:sz w:val="28"/>
          <w:szCs w:val="28"/>
          <w:lang w:val="uk-UA" w:eastAsia="uk-UA"/>
        </w:rPr>
        <w:t xml:space="preserve"> регіонів</w:t>
      </w:r>
      <w:r w:rsidR="00243925">
        <w:rPr>
          <w:rFonts w:ascii="Times New Roman" w:eastAsia="Times New Roman" w:hAnsi="Times New Roman" w:cs="Times New Roman"/>
          <w:iCs/>
          <w:spacing w:val="-2"/>
          <w:sz w:val="28"/>
          <w:szCs w:val="28"/>
          <w:lang w:val="uk-UA" w:eastAsia="uk-UA"/>
        </w:rPr>
        <w:t>; наведена п</w:t>
      </w:r>
      <w:r w:rsidR="00243925" w:rsidRPr="00243925">
        <w:rPr>
          <w:rFonts w:ascii="Times New Roman" w:eastAsia="Times New Roman" w:hAnsi="Times New Roman" w:cs="Times New Roman"/>
          <w:iCs/>
          <w:spacing w:val="-2"/>
          <w:sz w:val="28"/>
          <w:szCs w:val="28"/>
          <w:lang w:val="uk-UA" w:eastAsia="uk-UA"/>
        </w:rPr>
        <w:t>орівняльна оцінка і аналіз соціально-економічного розвитку країни</w:t>
      </w:r>
      <w:r w:rsidR="00243925">
        <w:rPr>
          <w:rFonts w:ascii="Times New Roman" w:eastAsia="Times New Roman" w:hAnsi="Times New Roman" w:cs="Times New Roman"/>
          <w:spacing w:val="-2"/>
          <w:sz w:val="28"/>
          <w:szCs w:val="28"/>
          <w:lang w:val="uk-UA" w:eastAsia="uk-UA"/>
        </w:rPr>
        <w:t xml:space="preserve">; </w:t>
      </w:r>
      <w:r w:rsidRPr="00A05DE2">
        <w:rPr>
          <w:rFonts w:ascii="Times New Roman" w:eastAsia="Times New Roman" w:hAnsi="Times New Roman" w:cs="Times New Roman"/>
          <w:sz w:val="28"/>
          <w:szCs w:val="28"/>
          <w:lang w:val="uk-UA" w:eastAsia="uk-UA"/>
        </w:rPr>
        <w:t xml:space="preserve">розвинуто теоретичні засади </w:t>
      </w:r>
      <w:r w:rsidR="00B80E5D">
        <w:rPr>
          <w:rFonts w:ascii="Times New Roman" w:eastAsia="Times New Roman" w:hAnsi="Times New Roman" w:cs="Times New Roman"/>
          <w:sz w:val="28"/>
          <w:szCs w:val="28"/>
          <w:lang w:val="uk-UA" w:eastAsia="uk-UA"/>
        </w:rPr>
        <w:t>і</w:t>
      </w:r>
      <w:r w:rsidRPr="00A05DE2">
        <w:rPr>
          <w:rFonts w:ascii="Times New Roman" w:eastAsia="Times New Roman" w:hAnsi="Times New Roman" w:cs="Times New Roman"/>
          <w:sz w:val="28"/>
          <w:szCs w:val="28"/>
          <w:lang w:val="uk-UA" w:eastAsia="uk-UA"/>
        </w:rPr>
        <w:t xml:space="preserve"> методологію </w:t>
      </w:r>
      <w:r w:rsidR="00243925">
        <w:rPr>
          <w:rFonts w:ascii="Times New Roman" w:eastAsia="Times New Roman" w:hAnsi="Times New Roman" w:cs="Times New Roman"/>
          <w:sz w:val="28"/>
          <w:szCs w:val="28"/>
          <w:lang w:val="uk-UA" w:eastAsia="uk-UA"/>
        </w:rPr>
        <w:t xml:space="preserve">щодо обґрунтування та вибору </w:t>
      </w:r>
      <w:r w:rsidR="00243925" w:rsidRPr="00243925">
        <w:rPr>
          <w:rFonts w:ascii="Times New Roman" w:eastAsia="Times New Roman" w:hAnsi="Times New Roman" w:cs="Times New Roman"/>
          <w:sz w:val="28"/>
          <w:szCs w:val="28"/>
          <w:lang w:val="uk-UA" w:eastAsia="uk-UA"/>
        </w:rPr>
        <w:t>індикаторів (показників) СЕР регіонів</w:t>
      </w:r>
      <w:r w:rsidR="00243925">
        <w:rPr>
          <w:rFonts w:ascii="Times New Roman" w:eastAsia="Times New Roman" w:hAnsi="Times New Roman" w:cs="Times New Roman"/>
          <w:sz w:val="28"/>
          <w:szCs w:val="28"/>
          <w:lang w:val="uk-UA" w:eastAsia="uk-UA"/>
        </w:rPr>
        <w:t xml:space="preserve">, </w:t>
      </w:r>
      <w:r w:rsidR="00243925" w:rsidRPr="00243925">
        <w:rPr>
          <w:rFonts w:ascii="Times New Roman" w:eastAsia="Times New Roman" w:hAnsi="Times New Roman" w:cs="Times New Roman"/>
          <w:sz w:val="28"/>
          <w:szCs w:val="28"/>
          <w:lang w:val="uk-UA" w:eastAsia="uk-UA"/>
        </w:rPr>
        <w:t>оцін</w:t>
      </w:r>
      <w:r w:rsidR="00243925">
        <w:rPr>
          <w:rFonts w:ascii="Times New Roman" w:eastAsia="Times New Roman" w:hAnsi="Times New Roman" w:cs="Times New Roman"/>
          <w:sz w:val="28"/>
          <w:szCs w:val="28"/>
          <w:lang w:val="uk-UA" w:eastAsia="uk-UA"/>
        </w:rPr>
        <w:t xml:space="preserve">ена </w:t>
      </w:r>
      <w:r w:rsidR="00243925" w:rsidRPr="00243925">
        <w:rPr>
          <w:rFonts w:ascii="Times New Roman" w:eastAsia="Times New Roman" w:hAnsi="Times New Roman" w:cs="Times New Roman"/>
          <w:sz w:val="28"/>
          <w:szCs w:val="28"/>
          <w:lang w:val="uk-UA" w:eastAsia="uk-UA"/>
        </w:rPr>
        <w:t>їх інформативність</w:t>
      </w:r>
      <w:r w:rsidR="00243925">
        <w:rPr>
          <w:rFonts w:ascii="Times New Roman" w:eastAsia="Times New Roman" w:hAnsi="Times New Roman" w:cs="Times New Roman"/>
          <w:sz w:val="28"/>
          <w:szCs w:val="28"/>
          <w:lang w:val="uk-UA" w:eastAsia="uk-UA"/>
        </w:rPr>
        <w:t>.</w:t>
      </w:r>
    </w:p>
    <w:p w14:paraId="69820BFD" w14:textId="555A51FD" w:rsidR="00EE3E89" w:rsidRDefault="00012D6D" w:rsidP="00825460">
      <w:pPr>
        <w:spacing w:after="0" w:line="240" w:lineRule="auto"/>
        <w:ind w:firstLine="709"/>
        <w:jc w:val="both"/>
        <w:rPr>
          <w:rFonts w:ascii="Times New Roman" w:eastAsia="Times New Roman" w:hAnsi="Times New Roman" w:cs="Times New Roman"/>
          <w:bCs/>
          <w:iCs/>
          <w:sz w:val="28"/>
          <w:szCs w:val="28"/>
          <w:lang w:val="uk-UA" w:eastAsia="uk-UA"/>
        </w:rPr>
      </w:pPr>
      <w:r>
        <w:rPr>
          <w:rFonts w:ascii="Times New Roman" w:eastAsia="Times New Roman" w:hAnsi="Times New Roman" w:cs="Times New Roman"/>
          <w:sz w:val="28"/>
          <w:szCs w:val="28"/>
          <w:lang w:val="uk-UA" w:eastAsia="uk-UA"/>
        </w:rPr>
        <w:t>Доведено, що н</w:t>
      </w:r>
      <w:r w:rsidRPr="00012D6D">
        <w:rPr>
          <w:rFonts w:ascii="Times New Roman" w:eastAsia="Times New Roman" w:hAnsi="Times New Roman" w:cs="Times New Roman"/>
          <w:sz w:val="28"/>
          <w:szCs w:val="28"/>
          <w:lang w:val="uk-UA" w:eastAsia="uk-UA"/>
        </w:rPr>
        <w:t>а сьогоднішній день о</w:t>
      </w:r>
      <w:r w:rsidR="00340BF5">
        <w:rPr>
          <w:rFonts w:ascii="Times New Roman" w:eastAsia="Times New Roman" w:hAnsi="Times New Roman" w:cs="Times New Roman"/>
          <w:sz w:val="28"/>
          <w:szCs w:val="28"/>
          <w:lang w:val="uk-UA" w:eastAsia="uk-UA"/>
        </w:rPr>
        <w:t xml:space="preserve">днією з </w:t>
      </w:r>
      <w:r w:rsidRPr="00012D6D">
        <w:rPr>
          <w:rFonts w:ascii="Times New Roman" w:eastAsia="Times New Roman" w:hAnsi="Times New Roman" w:cs="Times New Roman"/>
          <w:sz w:val="28"/>
          <w:szCs w:val="28"/>
          <w:lang w:val="uk-UA" w:eastAsia="uk-UA"/>
        </w:rPr>
        <w:t xml:space="preserve">проблем є удосконалення системи соціально-економічного розвитку регіонів про це свідчить уповільнення темпів зростання </w:t>
      </w:r>
      <w:r w:rsidR="008E27C1">
        <w:rPr>
          <w:rFonts w:ascii="Times New Roman" w:eastAsia="Times New Roman" w:hAnsi="Times New Roman" w:cs="Times New Roman"/>
          <w:sz w:val="28"/>
          <w:szCs w:val="28"/>
          <w:lang w:val="uk-UA" w:eastAsia="uk-UA"/>
        </w:rPr>
        <w:t>СЕР</w:t>
      </w:r>
      <w:r w:rsidRPr="00012D6D">
        <w:rPr>
          <w:rFonts w:ascii="Times New Roman" w:eastAsia="Times New Roman" w:hAnsi="Times New Roman" w:cs="Times New Roman"/>
          <w:sz w:val="28"/>
          <w:szCs w:val="28"/>
          <w:lang w:val="uk-UA" w:eastAsia="uk-UA"/>
        </w:rPr>
        <w:t>, які відображаються на показниках ефективності країни в вигляді ВВП. Таке падіння сприяє формуванню кризових ситуацій як на регіональному</w:t>
      </w:r>
      <w:r w:rsidR="00D520D9">
        <w:rPr>
          <w:rFonts w:ascii="Times New Roman" w:eastAsia="Times New Roman" w:hAnsi="Times New Roman" w:cs="Times New Roman"/>
          <w:sz w:val="28"/>
          <w:szCs w:val="28"/>
          <w:lang w:val="uk-UA" w:eastAsia="uk-UA"/>
        </w:rPr>
        <w:t xml:space="preserve">, </w:t>
      </w:r>
      <w:r w:rsidRPr="00012D6D">
        <w:rPr>
          <w:rFonts w:ascii="Times New Roman" w:eastAsia="Times New Roman" w:hAnsi="Times New Roman" w:cs="Times New Roman"/>
          <w:sz w:val="28"/>
          <w:szCs w:val="28"/>
          <w:lang w:val="uk-UA" w:eastAsia="uk-UA"/>
        </w:rPr>
        <w:t>так і на державному рівнях</w:t>
      </w:r>
      <w:r>
        <w:rPr>
          <w:rFonts w:ascii="Times New Roman" w:eastAsia="Times New Roman" w:hAnsi="Times New Roman" w:cs="Times New Roman"/>
          <w:sz w:val="28"/>
          <w:szCs w:val="28"/>
          <w:lang w:val="uk-UA" w:eastAsia="uk-UA"/>
        </w:rPr>
        <w:t>.</w:t>
      </w:r>
      <w:r w:rsidRPr="00012D6D">
        <w:rPr>
          <w:rFonts w:ascii="Times New Roman" w:eastAsia="Times New Roman" w:hAnsi="Times New Roman" w:cs="Times New Roman"/>
          <w:sz w:val="28"/>
          <w:szCs w:val="28"/>
          <w:lang w:val="uk-UA" w:eastAsia="uk-UA"/>
        </w:rPr>
        <w:t xml:space="preserve"> </w:t>
      </w:r>
      <w:r w:rsidRPr="006934D9">
        <w:rPr>
          <w:rFonts w:ascii="Times New Roman" w:eastAsia="Times New Roman" w:hAnsi="Times New Roman" w:cs="Times New Roman"/>
          <w:sz w:val="28"/>
          <w:szCs w:val="28"/>
          <w:lang w:val="uk-UA" w:eastAsia="uk-UA"/>
        </w:rPr>
        <w:t>Так, на рисунку 1 представлені значення показника ВВП країни, які отрима</w:t>
      </w:r>
      <w:r>
        <w:rPr>
          <w:rFonts w:ascii="Times New Roman" w:eastAsia="Times New Roman" w:hAnsi="Times New Roman" w:cs="Times New Roman"/>
          <w:sz w:val="28"/>
          <w:szCs w:val="28"/>
          <w:lang w:val="uk-UA" w:eastAsia="uk-UA"/>
        </w:rPr>
        <w:t>ли</w:t>
      </w:r>
      <w:r w:rsidRPr="006934D9">
        <w:rPr>
          <w:rFonts w:ascii="Times New Roman" w:eastAsia="Times New Roman" w:hAnsi="Times New Roman" w:cs="Times New Roman"/>
          <w:sz w:val="28"/>
          <w:szCs w:val="28"/>
          <w:lang w:val="uk-UA" w:eastAsia="uk-UA"/>
        </w:rPr>
        <w:t xml:space="preserve"> на основі даних Міністерства фінансів України за період 2001-202</w:t>
      </w:r>
      <w:r>
        <w:rPr>
          <w:rFonts w:ascii="Times New Roman" w:eastAsia="Times New Roman" w:hAnsi="Times New Roman" w:cs="Times New Roman"/>
          <w:sz w:val="28"/>
          <w:szCs w:val="28"/>
          <w:lang w:val="uk-UA" w:eastAsia="uk-UA"/>
        </w:rPr>
        <w:t>1</w:t>
      </w:r>
      <w:r w:rsidRPr="006934D9">
        <w:rPr>
          <w:rFonts w:ascii="Times New Roman" w:eastAsia="Times New Roman" w:hAnsi="Times New Roman" w:cs="Times New Roman"/>
          <w:sz w:val="28"/>
          <w:szCs w:val="28"/>
          <w:lang w:val="uk-UA" w:eastAsia="uk-UA"/>
        </w:rPr>
        <w:t xml:space="preserve"> рок</w:t>
      </w:r>
      <w:r w:rsidR="00D520D9">
        <w:rPr>
          <w:rFonts w:ascii="Times New Roman" w:eastAsia="Times New Roman" w:hAnsi="Times New Roman" w:cs="Times New Roman"/>
          <w:sz w:val="28"/>
          <w:szCs w:val="28"/>
          <w:lang w:val="uk-UA" w:eastAsia="uk-UA"/>
        </w:rPr>
        <w:t>ів</w:t>
      </w:r>
      <w:r w:rsidRPr="006934D9">
        <w:rPr>
          <w:rFonts w:ascii="Times New Roman" w:eastAsia="Times New Roman" w:hAnsi="Times New Roman" w:cs="Times New Roman"/>
          <w:sz w:val="28"/>
          <w:szCs w:val="28"/>
          <w:lang w:val="uk-UA" w:eastAsia="uk-UA"/>
        </w:rPr>
        <w:t>.</w:t>
      </w:r>
      <w:r w:rsidR="002538F1">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 xml:space="preserve">Варто зазначити, що 2008 </w:t>
      </w:r>
      <w:proofErr w:type="gramStart"/>
      <w:r w:rsidR="00EE3E89" w:rsidRPr="00EE3E89">
        <w:rPr>
          <w:rFonts w:ascii="Times New Roman" w:eastAsia="Times New Roman" w:hAnsi="Times New Roman" w:cs="Times New Roman"/>
          <w:sz w:val="28"/>
          <w:szCs w:val="28"/>
          <w:lang w:eastAsia="uk-UA"/>
        </w:rPr>
        <w:t>р</w:t>
      </w:r>
      <w:proofErr w:type="gramEnd"/>
      <w:r w:rsidR="00EE3E89" w:rsidRPr="00EE3E89">
        <w:rPr>
          <w:rFonts w:ascii="Times New Roman" w:eastAsia="Times New Roman" w:hAnsi="Times New Roman" w:cs="Times New Roman"/>
          <w:sz w:val="28"/>
          <w:szCs w:val="28"/>
          <w:lang w:eastAsia="uk-UA"/>
        </w:rPr>
        <w:t>ік</w:t>
      </w:r>
      <w:r w:rsidR="00EE3E89" w:rsidRPr="00EE3E89">
        <w:rPr>
          <w:rFonts w:ascii="Times New Roman" w:eastAsia="Times New Roman" w:hAnsi="Times New Roman" w:cs="Times New Roman"/>
          <w:sz w:val="28"/>
          <w:szCs w:val="28"/>
          <w:lang w:val="uk-UA" w:eastAsia="uk-UA"/>
        </w:rPr>
        <w:t xml:space="preserve"> для України</w:t>
      </w:r>
      <w:r w:rsidR="00EE3E89" w:rsidRPr="00EE3E89">
        <w:rPr>
          <w:rFonts w:ascii="Times New Roman" w:eastAsia="Times New Roman" w:hAnsi="Times New Roman" w:cs="Times New Roman"/>
          <w:sz w:val="28"/>
          <w:szCs w:val="28"/>
          <w:lang w:eastAsia="uk-UA"/>
        </w:rPr>
        <w:t xml:space="preserve"> був кризовим, оскільки темпи приросту ВВП з 2008 по 2009 р</w:t>
      </w:r>
      <w:r w:rsidR="005C7EF8">
        <w:rPr>
          <w:rFonts w:ascii="Times New Roman" w:eastAsia="Times New Roman" w:hAnsi="Times New Roman" w:cs="Times New Roman"/>
          <w:sz w:val="28"/>
          <w:szCs w:val="28"/>
          <w:lang w:val="uk-UA" w:eastAsia="uk-UA"/>
        </w:rPr>
        <w:t>і</w:t>
      </w:r>
      <w:r w:rsidR="00EE3E89" w:rsidRPr="00EE3E89">
        <w:rPr>
          <w:rFonts w:ascii="Times New Roman" w:eastAsia="Times New Roman" w:hAnsi="Times New Roman" w:cs="Times New Roman"/>
          <w:sz w:val="28"/>
          <w:szCs w:val="28"/>
          <w:lang w:eastAsia="uk-UA"/>
        </w:rPr>
        <w:t>к з</w:t>
      </w:r>
      <w:r w:rsidR="00EE3E89" w:rsidRPr="00EE3E89">
        <w:rPr>
          <w:rFonts w:ascii="Times New Roman" w:eastAsia="Times New Roman" w:hAnsi="Times New Roman" w:cs="Times New Roman"/>
          <w:sz w:val="28"/>
          <w:szCs w:val="28"/>
          <w:lang w:val="uk-UA" w:eastAsia="uk-UA"/>
        </w:rPr>
        <w:t>меншилися</w:t>
      </w:r>
      <w:r w:rsidR="00EE3E89" w:rsidRPr="00EE3E89">
        <w:rPr>
          <w:rFonts w:ascii="Times New Roman" w:eastAsia="Times New Roman" w:hAnsi="Times New Roman" w:cs="Times New Roman"/>
          <w:sz w:val="28"/>
          <w:szCs w:val="28"/>
          <w:lang w:eastAsia="uk-UA"/>
        </w:rPr>
        <w:t xml:space="preserve"> на 3,3</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xml:space="preserve">%. Така ж ситуація і в 2012 році, де темпи приросту ВВП за рік </w:t>
      </w:r>
      <w:r w:rsidR="00EE3E89" w:rsidRPr="00EE3E89">
        <w:rPr>
          <w:rFonts w:ascii="Times New Roman" w:eastAsia="Times New Roman" w:hAnsi="Times New Roman" w:cs="Times New Roman"/>
          <w:sz w:val="28"/>
          <w:szCs w:val="28"/>
          <w:lang w:val="uk-UA" w:eastAsia="uk-UA"/>
        </w:rPr>
        <w:t>збільшилися</w:t>
      </w:r>
      <w:r w:rsidR="00EE3E89" w:rsidRPr="00EE3E89">
        <w:rPr>
          <w:rFonts w:ascii="Times New Roman" w:eastAsia="Times New Roman" w:hAnsi="Times New Roman" w:cs="Times New Roman"/>
          <w:sz w:val="28"/>
          <w:szCs w:val="28"/>
          <w:lang w:eastAsia="uk-UA"/>
        </w:rPr>
        <w:t xml:space="preserve"> </w:t>
      </w:r>
      <w:r w:rsidR="00EE3E89" w:rsidRPr="00EE3E89">
        <w:rPr>
          <w:rFonts w:ascii="Times New Roman" w:eastAsia="Times New Roman" w:hAnsi="Times New Roman" w:cs="Times New Roman"/>
          <w:sz w:val="28"/>
          <w:szCs w:val="28"/>
          <w:lang w:val="uk-UA" w:eastAsia="uk-UA"/>
        </w:rPr>
        <w:t>лише</w:t>
      </w:r>
      <w:r w:rsidR="00EE3E89" w:rsidRPr="00EE3E89">
        <w:rPr>
          <w:rFonts w:ascii="Times New Roman" w:eastAsia="Times New Roman" w:hAnsi="Times New Roman" w:cs="Times New Roman"/>
          <w:sz w:val="28"/>
          <w:szCs w:val="28"/>
          <w:lang w:eastAsia="uk-UA"/>
        </w:rPr>
        <w:t xml:space="preserve"> на 3,5</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Формування кризових ситуацій за останні роки тільки продовжують посилюватися</w:t>
      </w:r>
      <w:r w:rsidR="00EE3E89" w:rsidRPr="00EE3E89">
        <w:rPr>
          <w:rFonts w:ascii="Times New Roman" w:eastAsia="Times New Roman" w:hAnsi="Times New Roman" w:cs="Times New Roman"/>
          <w:sz w:val="28"/>
          <w:szCs w:val="28"/>
          <w:lang w:val="uk-UA" w:eastAsia="uk-UA"/>
        </w:rPr>
        <w:t>, де</w:t>
      </w:r>
      <w:r w:rsidR="00EE3E89" w:rsidRPr="00EE3E89">
        <w:rPr>
          <w:rFonts w:ascii="Times New Roman" w:eastAsia="Times New Roman" w:hAnsi="Times New Roman" w:cs="Times New Roman"/>
          <w:sz w:val="28"/>
          <w:szCs w:val="28"/>
          <w:lang w:eastAsia="uk-UA"/>
        </w:rPr>
        <w:t xml:space="preserve"> темпи приросту ВВП</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w:t>
      </w:r>
      <w:proofErr w:type="gramStart"/>
      <w:r w:rsidR="00EE3E89" w:rsidRPr="00EE3E89">
        <w:rPr>
          <w:rFonts w:ascii="Times New Roman" w:eastAsia="Times New Roman" w:hAnsi="Times New Roman" w:cs="Times New Roman"/>
          <w:sz w:val="28"/>
          <w:szCs w:val="28"/>
          <w:lang w:eastAsia="uk-UA"/>
        </w:rPr>
        <w:t>2018 році склали + 19,9</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2019 році склали + 12,4</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w:t>
      </w:r>
      <w:r w:rsidR="00EE3E89" w:rsidRPr="00EE3E89">
        <w:rPr>
          <w:rFonts w:ascii="Times New Roman" w:eastAsia="Times New Roman" w:hAnsi="Times New Roman" w:cs="Times New Roman"/>
          <w:sz w:val="28"/>
          <w:szCs w:val="28"/>
          <w:lang w:eastAsia="uk-UA"/>
        </w:rPr>
        <w:lastRenderedPageBreak/>
        <w:t>2020 році склали + 6,2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в той час, коли темпи приросту ВВП в 2007 році становили + 33,2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а в 2017 році + 25,2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Позитивну ситуац</w:t>
      </w:r>
      <w:r w:rsidR="00EE3E89" w:rsidRPr="00EE3E89">
        <w:rPr>
          <w:rFonts w:ascii="Times New Roman" w:eastAsia="Times New Roman" w:hAnsi="Times New Roman" w:cs="Times New Roman"/>
          <w:sz w:val="28"/>
          <w:szCs w:val="28"/>
          <w:lang w:val="uk-UA" w:eastAsia="uk-UA"/>
        </w:rPr>
        <w:t>ію щодо зростання темпів приросту ВВП спостері</w:t>
      </w:r>
      <w:r w:rsidR="00A54A6F">
        <w:rPr>
          <w:rFonts w:ascii="Times New Roman" w:eastAsia="Times New Roman" w:hAnsi="Times New Roman" w:cs="Times New Roman"/>
          <w:sz w:val="28"/>
          <w:szCs w:val="28"/>
          <w:lang w:val="uk-UA" w:eastAsia="uk-UA"/>
        </w:rPr>
        <w:t>гаємо також і в 2021 році +20,1 %. Однак, наприкінці 2022 </w:t>
      </w:r>
      <w:r w:rsidR="00EE3E89" w:rsidRPr="00EE3E89">
        <w:rPr>
          <w:rFonts w:ascii="Times New Roman" w:eastAsia="Times New Roman" w:hAnsi="Times New Roman" w:cs="Times New Roman"/>
          <w:sz w:val="28"/>
          <w:szCs w:val="28"/>
          <w:lang w:val="uk-UA" w:eastAsia="uk-UA"/>
        </w:rPr>
        <w:t>року, у зв’язку</w:t>
      </w:r>
      <w:r w:rsidR="009170D8">
        <w:rPr>
          <w:rFonts w:ascii="Times New Roman" w:eastAsia="Times New Roman" w:hAnsi="Times New Roman" w:cs="Times New Roman"/>
          <w:sz w:val="28"/>
          <w:szCs w:val="28"/>
          <w:lang w:val="uk-UA" w:eastAsia="uk-UA"/>
        </w:rPr>
        <w:t xml:space="preserve"> з військовою агрес</w:t>
      </w:r>
      <w:proofErr w:type="gramEnd"/>
      <w:r w:rsidR="009170D8">
        <w:rPr>
          <w:rFonts w:ascii="Times New Roman" w:eastAsia="Times New Roman" w:hAnsi="Times New Roman" w:cs="Times New Roman"/>
          <w:sz w:val="28"/>
          <w:szCs w:val="28"/>
          <w:lang w:val="uk-UA" w:eastAsia="uk-UA"/>
        </w:rPr>
        <w:t>ією, яка пов’</w:t>
      </w:r>
      <w:r w:rsidR="00EE3E89" w:rsidRPr="00EE3E89">
        <w:rPr>
          <w:rFonts w:ascii="Times New Roman" w:eastAsia="Times New Roman" w:hAnsi="Times New Roman" w:cs="Times New Roman"/>
          <w:sz w:val="28"/>
          <w:szCs w:val="28"/>
          <w:lang w:val="uk-UA" w:eastAsia="uk-UA"/>
        </w:rPr>
        <w:t>язана з російським вторгненням на територію України прогнозується падіння ВВП</w:t>
      </w:r>
      <w:r w:rsidR="00A54A6F">
        <w:rPr>
          <w:rFonts w:ascii="Times New Roman" w:eastAsia="Times New Roman" w:hAnsi="Times New Roman" w:cs="Times New Roman"/>
          <w:bCs/>
          <w:iCs/>
          <w:sz w:val="28"/>
          <w:szCs w:val="28"/>
          <w:lang w:val="uk-UA" w:eastAsia="uk-UA"/>
        </w:rPr>
        <w:t xml:space="preserve"> на 45,1 </w:t>
      </w:r>
      <w:r w:rsidR="00EE3E89" w:rsidRPr="00EE3E89">
        <w:rPr>
          <w:rFonts w:ascii="Times New Roman" w:eastAsia="Times New Roman" w:hAnsi="Times New Roman" w:cs="Times New Roman"/>
          <w:bCs/>
          <w:iCs/>
          <w:sz w:val="28"/>
          <w:szCs w:val="28"/>
          <w:lang w:val="uk-UA" w:eastAsia="uk-UA"/>
        </w:rPr>
        <w:t>%, що призведе до формування нових кризових ситуацій.</w:t>
      </w:r>
      <w:r w:rsidR="00825460">
        <w:rPr>
          <w:rFonts w:ascii="Times New Roman" w:eastAsia="Times New Roman" w:hAnsi="Times New Roman" w:cs="Times New Roman"/>
          <w:bCs/>
          <w:iCs/>
          <w:sz w:val="28"/>
          <w:szCs w:val="28"/>
          <w:lang w:val="uk-UA" w:eastAsia="uk-UA"/>
        </w:rPr>
        <w:t xml:space="preserve"> </w:t>
      </w:r>
    </w:p>
    <w:p w14:paraId="39FE44C7" w14:textId="417ACA91" w:rsidR="00BC25F3" w:rsidRDefault="00FA5CBA" w:rsidP="00161EF6">
      <w:pPr>
        <w:spacing w:after="0" w:line="240" w:lineRule="auto"/>
        <w:jc w:val="center"/>
        <w:rPr>
          <w:rFonts w:ascii="Times New Roman" w:eastAsia="Times New Roman" w:hAnsi="Times New Roman" w:cs="Times New Roman"/>
          <w:sz w:val="28"/>
          <w:szCs w:val="28"/>
          <w:lang w:val="uk-UA" w:eastAsia="uk-UA"/>
        </w:rPr>
      </w:pPr>
      <w:r>
        <w:rPr>
          <w:noProof/>
          <w:lang w:val="uk-UA" w:eastAsia="uk-UA"/>
        </w:rPr>
        <w:drawing>
          <wp:inline distT="0" distB="0" distL="0" distR="0" wp14:anchorId="1EB9F0AC" wp14:editId="26B90830">
            <wp:extent cx="6120130" cy="3825240"/>
            <wp:effectExtent l="0" t="0" r="13970" b="3810"/>
            <wp:docPr id="225" name="Диаграмма 2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E2019C-37F8-4767-AB31-328281A02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2D39F3" w14:textId="1CD916EE" w:rsidR="00322F38" w:rsidRPr="00322F38" w:rsidRDefault="00322F38" w:rsidP="00825460">
      <w:pPr>
        <w:spacing w:after="0" w:line="240" w:lineRule="auto"/>
        <w:ind w:firstLine="709"/>
        <w:jc w:val="center"/>
        <w:rPr>
          <w:rFonts w:ascii="Times New Roman" w:eastAsia="Times New Roman" w:hAnsi="Times New Roman" w:cs="Times New Roman"/>
          <w:sz w:val="28"/>
          <w:szCs w:val="28"/>
          <w:lang w:eastAsia="uk-UA"/>
        </w:rPr>
      </w:pPr>
      <w:r w:rsidRPr="00322F38">
        <w:rPr>
          <w:rFonts w:ascii="Times New Roman" w:eastAsia="Times New Roman" w:hAnsi="Times New Roman" w:cs="Times New Roman"/>
          <w:sz w:val="28"/>
          <w:szCs w:val="28"/>
          <w:lang w:val="uk-UA" w:eastAsia="uk-UA"/>
        </w:rPr>
        <w:t>Рис</w:t>
      </w:r>
      <w:r w:rsidR="0001702C">
        <w:rPr>
          <w:rFonts w:ascii="Times New Roman" w:eastAsia="Times New Roman" w:hAnsi="Times New Roman" w:cs="Times New Roman"/>
          <w:sz w:val="28"/>
          <w:szCs w:val="28"/>
          <w:lang w:val="uk-UA" w:eastAsia="uk-UA"/>
        </w:rPr>
        <w:t>.</w:t>
      </w:r>
      <w:r w:rsidR="007B43B0">
        <w:rPr>
          <w:rFonts w:ascii="Times New Roman" w:eastAsia="Times New Roman" w:hAnsi="Times New Roman" w:cs="Times New Roman"/>
          <w:sz w:val="28"/>
          <w:szCs w:val="28"/>
          <w:lang w:val="uk-UA" w:eastAsia="uk-UA"/>
        </w:rPr>
        <w:t xml:space="preserve"> </w:t>
      </w:r>
      <w:r w:rsidRPr="00322F38">
        <w:rPr>
          <w:rFonts w:ascii="Times New Roman" w:eastAsia="Times New Roman" w:hAnsi="Times New Roman" w:cs="Times New Roman"/>
          <w:sz w:val="28"/>
          <w:szCs w:val="28"/>
          <w:lang w:val="uk-UA" w:eastAsia="uk-UA"/>
        </w:rPr>
        <w:t xml:space="preserve">1 </w:t>
      </w:r>
      <w:r w:rsidR="00EF2252" w:rsidRPr="00EF2252">
        <w:rPr>
          <w:rFonts w:ascii="Times New Roman" w:eastAsia="Times New Roman" w:hAnsi="Times New Roman" w:cs="Times New Roman"/>
          <w:bCs/>
          <w:sz w:val="28"/>
          <w:szCs w:val="28"/>
          <w:lang w:val="uk-UA" w:eastAsia="uk-UA"/>
        </w:rPr>
        <w:t>–</w:t>
      </w:r>
      <w:r w:rsidRPr="00322F38">
        <w:rPr>
          <w:rFonts w:ascii="Times New Roman" w:eastAsia="Times New Roman" w:hAnsi="Times New Roman" w:cs="Times New Roman"/>
          <w:sz w:val="28"/>
          <w:szCs w:val="28"/>
          <w:lang w:val="uk-UA" w:eastAsia="uk-UA"/>
        </w:rPr>
        <w:t xml:space="preserve"> </w:t>
      </w:r>
      <w:r w:rsidRPr="00322F38">
        <w:rPr>
          <w:rFonts w:ascii="Times New Roman" w:eastAsia="Times New Roman" w:hAnsi="Times New Roman" w:cs="Times New Roman"/>
          <w:sz w:val="28"/>
          <w:szCs w:val="28"/>
          <w:lang w:eastAsia="uk-UA"/>
        </w:rPr>
        <w:t>Значення показника ВВП країни, млн.грн</w:t>
      </w:r>
    </w:p>
    <w:p w14:paraId="2014F273" w14:textId="568804DC" w:rsidR="00322F38" w:rsidRPr="00455B92" w:rsidRDefault="00322F38" w:rsidP="00825460">
      <w:pPr>
        <w:spacing w:after="0" w:line="240" w:lineRule="auto"/>
        <w:ind w:firstLine="709"/>
        <w:rPr>
          <w:rFonts w:ascii="Times New Roman" w:eastAsia="Times New Roman" w:hAnsi="Times New Roman" w:cs="Times New Roman"/>
          <w:i/>
          <w:iCs/>
          <w:sz w:val="24"/>
          <w:szCs w:val="24"/>
          <w:lang w:eastAsia="uk-UA"/>
        </w:rPr>
      </w:pPr>
      <w:r w:rsidRPr="00455B92">
        <w:rPr>
          <w:rFonts w:ascii="Times New Roman" w:eastAsia="Times New Roman" w:hAnsi="Times New Roman" w:cs="Times New Roman"/>
          <w:i/>
          <w:iCs/>
          <w:sz w:val="24"/>
          <w:szCs w:val="24"/>
          <w:lang w:val="uk-UA" w:eastAsia="uk-UA"/>
        </w:rPr>
        <w:t xml:space="preserve">Джерело: </w:t>
      </w:r>
      <w:r w:rsidR="00A73C4B" w:rsidRPr="00455B92">
        <w:rPr>
          <w:rFonts w:ascii="Times New Roman" w:eastAsia="Times New Roman" w:hAnsi="Times New Roman" w:cs="Times New Roman"/>
          <w:i/>
          <w:iCs/>
          <w:sz w:val="24"/>
          <w:szCs w:val="24"/>
          <w:lang w:val="uk-UA" w:eastAsia="uk-UA"/>
        </w:rPr>
        <w:t xml:space="preserve">розроблено </w:t>
      </w:r>
      <w:r w:rsidRPr="00455B92">
        <w:rPr>
          <w:rFonts w:ascii="Times New Roman" w:eastAsia="Times New Roman" w:hAnsi="Times New Roman" w:cs="Times New Roman"/>
          <w:i/>
          <w:iCs/>
          <w:sz w:val="24"/>
          <w:szCs w:val="24"/>
          <w:lang w:val="uk-UA" w:eastAsia="uk-UA"/>
        </w:rPr>
        <w:t>автором</w:t>
      </w:r>
    </w:p>
    <w:p w14:paraId="087A1F54" w14:textId="77777777" w:rsidR="00BC25F3" w:rsidRPr="00545EA0" w:rsidRDefault="00BC25F3" w:rsidP="00825460">
      <w:pPr>
        <w:spacing w:after="0" w:line="240" w:lineRule="auto"/>
        <w:ind w:firstLine="709"/>
        <w:jc w:val="both"/>
        <w:rPr>
          <w:rFonts w:ascii="Times New Roman" w:eastAsia="Times New Roman" w:hAnsi="Times New Roman" w:cs="Times New Roman"/>
          <w:sz w:val="20"/>
          <w:szCs w:val="20"/>
          <w:lang w:val="uk-UA" w:eastAsia="uk-UA"/>
        </w:rPr>
      </w:pPr>
    </w:p>
    <w:p w14:paraId="753655DC" w14:textId="670320BF" w:rsidR="002C4A69" w:rsidRDefault="00012D6D" w:rsidP="00825460">
      <w:pPr>
        <w:spacing w:after="0" w:line="240" w:lineRule="auto"/>
        <w:ind w:firstLine="709"/>
        <w:jc w:val="both"/>
        <w:rPr>
          <w:rFonts w:ascii="Times New Roman" w:eastAsia="Times New Roman" w:hAnsi="Times New Roman" w:cs="Times New Roman"/>
          <w:sz w:val="28"/>
          <w:szCs w:val="28"/>
          <w:lang w:eastAsia="uk-UA"/>
        </w:rPr>
      </w:pPr>
      <w:r w:rsidRPr="00012D6D">
        <w:rPr>
          <w:rFonts w:ascii="Times New Roman" w:eastAsia="Times New Roman" w:hAnsi="Times New Roman" w:cs="Times New Roman"/>
          <w:sz w:val="28"/>
          <w:szCs w:val="28"/>
          <w:lang w:val="uk-UA" w:eastAsia="uk-UA"/>
        </w:rPr>
        <w:t xml:space="preserve">Сформовані кризові ситуації знайшли відображення й в структурі ВРП, де питома вага кожного з регіонів в період кризи падає </w:t>
      </w:r>
      <w:r w:rsidRPr="00012D6D">
        <w:rPr>
          <w:rFonts w:ascii="Times New Roman" w:eastAsia="Times New Roman" w:hAnsi="Times New Roman" w:cs="Times New Roman"/>
          <w:bCs/>
          <w:iCs/>
          <w:sz w:val="28"/>
          <w:szCs w:val="28"/>
          <w:lang w:val="uk-UA" w:eastAsia="uk-UA"/>
        </w:rPr>
        <w:t>(</w:t>
      </w:r>
      <w:r>
        <w:rPr>
          <w:rFonts w:ascii="Times New Roman" w:eastAsia="Times New Roman" w:hAnsi="Times New Roman" w:cs="Times New Roman"/>
          <w:bCs/>
          <w:iCs/>
          <w:sz w:val="28"/>
          <w:szCs w:val="28"/>
          <w:lang w:val="uk-UA" w:eastAsia="uk-UA"/>
        </w:rPr>
        <w:t>рис.</w:t>
      </w:r>
      <w:r w:rsidR="00A4182B">
        <w:rPr>
          <w:rFonts w:ascii="Times New Roman" w:eastAsia="Times New Roman" w:hAnsi="Times New Roman" w:cs="Times New Roman"/>
          <w:bCs/>
          <w:iCs/>
          <w:sz w:val="28"/>
          <w:szCs w:val="28"/>
          <w:lang w:val="uk-UA" w:eastAsia="uk-UA"/>
        </w:rPr>
        <w:t xml:space="preserve"> </w:t>
      </w:r>
      <w:r>
        <w:rPr>
          <w:rFonts w:ascii="Times New Roman" w:eastAsia="Times New Roman" w:hAnsi="Times New Roman" w:cs="Times New Roman"/>
          <w:bCs/>
          <w:iCs/>
          <w:sz w:val="28"/>
          <w:szCs w:val="28"/>
          <w:lang w:val="uk-UA" w:eastAsia="uk-UA"/>
        </w:rPr>
        <w:t>2</w:t>
      </w:r>
      <w:r w:rsidRPr="00012D6D">
        <w:rPr>
          <w:rFonts w:ascii="Times New Roman" w:eastAsia="Times New Roman" w:hAnsi="Times New Roman" w:cs="Times New Roman"/>
          <w:bCs/>
          <w:iCs/>
          <w:sz w:val="28"/>
          <w:szCs w:val="28"/>
          <w:lang w:val="uk-UA" w:eastAsia="uk-UA"/>
        </w:rPr>
        <w:t>)</w:t>
      </w:r>
      <w:r w:rsidRPr="00012D6D">
        <w:rPr>
          <w:rFonts w:ascii="Times New Roman" w:eastAsia="Times New Roman" w:hAnsi="Times New Roman" w:cs="Times New Roman"/>
          <w:sz w:val="28"/>
          <w:szCs w:val="28"/>
          <w:lang w:val="uk-UA" w:eastAsia="uk-UA"/>
        </w:rPr>
        <w:t>.</w:t>
      </w:r>
      <w:r w:rsidRPr="00012D6D">
        <w:rPr>
          <w:rFonts w:ascii="Times New Roman" w:eastAsia="Times New Roman" w:hAnsi="Times New Roman" w:cs="Times New Roman"/>
          <w:sz w:val="28"/>
          <w:szCs w:val="28"/>
          <w:lang w:eastAsia="uk-UA"/>
        </w:rPr>
        <w:t xml:space="preserve"> </w:t>
      </w:r>
    </w:p>
    <w:p w14:paraId="011AE55E" w14:textId="77777777" w:rsidR="008821E2" w:rsidRPr="002B2939" w:rsidRDefault="008821E2" w:rsidP="00825460">
      <w:pPr>
        <w:spacing w:after="0" w:line="240" w:lineRule="auto"/>
        <w:jc w:val="center"/>
        <w:rPr>
          <w:rFonts w:ascii="Times New Roman" w:eastAsia="Calibri" w:hAnsi="Times New Roman" w:cs="Times New Roman"/>
          <w:sz w:val="28"/>
          <w:szCs w:val="28"/>
        </w:rPr>
      </w:pPr>
      <w:r w:rsidRPr="002B2939">
        <w:rPr>
          <w:rFonts w:ascii="Calibri" w:eastAsia="Calibri" w:hAnsi="Calibri" w:cs="Times New Roman"/>
          <w:noProof/>
          <w:shd w:val="clear" w:color="auto" w:fill="FFFFFF"/>
          <w:lang w:val="uk-UA" w:eastAsia="uk-UA"/>
        </w:rPr>
        <w:lastRenderedPageBreak/>
        <w:drawing>
          <wp:inline distT="0" distB="0" distL="0" distR="0" wp14:anchorId="037CCB70" wp14:editId="24D79A3C">
            <wp:extent cx="5204460" cy="3672840"/>
            <wp:effectExtent l="0" t="0" r="15240" b="381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DE0543" w14:textId="348CBDFF" w:rsidR="008821E2" w:rsidRDefault="008821E2" w:rsidP="00161EF6">
      <w:pPr>
        <w:spacing w:after="0" w:line="240" w:lineRule="auto"/>
        <w:ind w:firstLine="851"/>
        <w:jc w:val="center"/>
        <w:rPr>
          <w:rFonts w:ascii="Times New Roman" w:eastAsia="Calibri" w:hAnsi="Times New Roman" w:cs="Times New Roman"/>
          <w:sz w:val="28"/>
          <w:szCs w:val="28"/>
        </w:rPr>
      </w:pPr>
      <w:r w:rsidRPr="002B2939">
        <w:rPr>
          <w:rFonts w:ascii="Times New Roman" w:eastAsia="Calibri" w:hAnsi="Times New Roman" w:cs="Times New Roman"/>
          <w:sz w:val="28"/>
          <w:szCs w:val="28"/>
        </w:rPr>
        <w:t>Рис</w:t>
      </w:r>
      <w:r w:rsidR="0001702C">
        <w:rPr>
          <w:rFonts w:ascii="Times New Roman" w:eastAsia="Calibri" w:hAnsi="Times New Roman" w:cs="Times New Roman"/>
          <w:sz w:val="28"/>
          <w:szCs w:val="28"/>
        </w:rPr>
        <w:t>.</w:t>
      </w:r>
      <w:r w:rsidR="00EF225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2</w:t>
      </w:r>
      <w:r w:rsidRPr="002B2939">
        <w:rPr>
          <w:rFonts w:ascii="Times New Roman" w:eastAsia="Calibri" w:hAnsi="Times New Roman" w:cs="Times New Roman"/>
          <w:sz w:val="28"/>
          <w:szCs w:val="28"/>
        </w:rPr>
        <w:t xml:space="preserve"> </w:t>
      </w:r>
      <w:r w:rsidR="00EF2252" w:rsidRPr="00EF2252">
        <w:rPr>
          <w:rFonts w:ascii="Times New Roman" w:eastAsia="Calibri" w:hAnsi="Times New Roman" w:cs="Times New Roman"/>
          <w:bCs/>
          <w:sz w:val="28"/>
          <w:szCs w:val="28"/>
          <w:lang w:val="uk-UA"/>
        </w:rPr>
        <w:t>–</w:t>
      </w:r>
      <w:r w:rsidRPr="002B2939">
        <w:rPr>
          <w:rFonts w:ascii="Times New Roman" w:eastAsia="Calibri" w:hAnsi="Times New Roman" w:cs="Times New Roman"/>
          <w:sz w:val="28"/>
          <w:szCs w:val="28"/>
        </w:rPr>
        <w:t xml:space="preserve"> Структура регіонів </w:t>
      </w:r>
      <w:r w:rsidR="009D28C4">
        <w:rPr>
          <w:rFonts w:ascii="Times New Roman" w:eastAsia="Calibri" w:hAnsi="Times New Roman" w:cs="Times New Roman"/>
          <w:sz w:val="28"/>
          <w:szCs w:val="28"/>
          <w:lang w:val="uk-UA"/>
        </w:rPr>
        <w:t xml:space="preserve">ВРП </w:t>
      </w:r>
      <w:r w:rsidRPr="002B2939">
        <w:rPr>
          <w:rFonts w:ascii="Times New Roman" w:eastAsia="Calibri" w:hAnsi="Times New Roman" w:cs="Times New Roman"/>
          <w:sz w:val="28"/>
          <w:szCs w:val="28"/>
        </w:rPr>
        <w:t xml:space="preserve">у формуванні ВВП країни за 2008 </w:t>
      </w:r>
      <w:proofErr w:type="gramStart"/>
      <w:r w:rsidRPr="002B2939">
        <w:rPr>
          <w:rFonts w:ascii="Times New Roman" w:eastAsia="Calibri" w:hAnsi="Times New Roman" w:cs="Times New Roman"/>
          <w:sz w:val="28"/>
          <w:szCs w:val="28"/>
        </w:rPr>
        <w:t>р</w:t>
      </w:r>
      <w:proofErr w:type="gramEnd"/>
      <w:r w:rsidRPr="002B2939">
        <w:rPr>
          <w:rFonts w:ascii="Times New Roman" w:eastAsia="Calibri" w:hAnsi="Times New Roman" w:cs="Times New Roman"/>
          <w:sz w:val="28"/>
          <w:szCs w:val="28"/>
        </w:rPr>
        <w:t>ік, %</w:t>
      </w:r>
    </w:p>
    <w:p w14:paraId="4D8D8674" w14:textId="3C58ED7D" w:rsidR="00BF0D59" w:rsidRPr="00455B92" w:rsidRDefault="00BF0D59" w:rsidP="00161EF6">
      <w:pPr>
        <w:spacing w:after="0" w:line="240" w:lineRule="auto"/>
        <w:ind w:firstLine="709"/>
        <w:jc w:val="both"/>
        <w:rPr>
          <w:rFonts w:ascii="Times New Roman" w:eastAsia="Calibri" w:hAnsi="Times New Roman" w:cs="Times New Roman"/>
          <w:i/>
          <w:iCs/>
          <w:sz w:val="24"/>
          <w:szCs w:val="24"/>
        </w:rPr>
      </w:pPr>
      <w:r w:rsidRPr="00455B92">
        <w:rPr>
          <w:rFonts w:ascii="Times New Roman" w:eastAsia="Calibri" w:hAnsi="Times New Roman" w:cs="Times New Roman"/>
          <w:i/>
          <w:iCs/>
          <w:sz w:val="24"/>
          <w:szCs w:val="24"/>
          <w:lang w:val="uk-UA"/>
        </w:rPr>
        <w:t xml:space="preserve">Джерело: </w:t>
      </w:r>
      <w:r w:rsidR="00A73C4B" w:rsidRPr="00455B92">
        <w:rPr>
          <w:rFonts w:ascii="Times New Roman" w:eastAsia="Calibri" w:hAnsi="Times New Roman" w:cs="Times New Roman"/>
          <w:i/>
          <w:iCs/>
          <w:sz w:val="24"/>
          <w:szCs w:val="24"/>
          <w:lang w:val="uk-UA"/>
        </w:rPr>
        <w:t xml:space="preserve">розроблено </w:t>
      </w:r>
      <w:r w:rsidRPr="00455B92">
        <w:rPr>
          <w:rFonts w:ascii="Times New Roman" w:eastAsia="Calibri" w:hAnsi="Times New Roman" w:cs="Times New Roman"/>
          <w:i/>
          <w:iCs/>
          <w:sz w:val="24"/>
          <w:szCs w:val="24"/>
          <w:lang w:val="uk-UA"/>
        </w:rPr>
        <w:t>автором</w:t>
      </w:r>
    </w:p>
    <w:p w14:paraId="6B8BBFCA" w14:textId="77777777" w:rsidR="008821E2" w:rsidRPr="00545EA0" w:rsidRDefault="008821E2" w:rsidP="00825460">
      <w:pPr>
        <w:spacing w:after="0" w:line="240" w:lineRule="auto"/>
        <w:ind w:firstLine="709"/>
        <w:jc w:val="both"/>
        <w:rPr>
          <w:rFonts w:ascii="Times New Roman" w:eastAsia="Times New Roman" w:hAnsi="Times New Roman" w:cs="Times New Roman"/>
          <w:sz w:val="20"/>
          <w:szCs w:val="20"/>
          <w:lang w:eastAsia="uk-UA"/>
        </w:rPr>
      </w:pPr>
    </w:p>
    <w:p w14:paraId="5A5C7E66" w14:textId="7127C687" w:rsidR="00180EE4" w:rsidRDefault="00ED6402" w:rsidP="00825460">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 рисунку 2 видно, що</w:t>
      </w:r>
      <w:r w:rsidR="00180EE4">
        <w:rPr>
          <w:rFonts w:ascii="Times New Roman" w:eastAsia="Times New Roman" w:hAnsi="Times New Roman" w:cs="Times New Roman"/>
          <w:sz w:val="28"/>
          <w:szCs w:val="28"/>
          <w:lang w:val="uk-UA" w:eastAsia="uk-UA"/>
        </w:rPr>
        <w:t xml:space="preserve"> в 2008 році</w:t>
      </w:r>
      <w:r>
        <w:rPr>
          <w:rFonts w:ascii="Times New Roman" w:eastAsia="Times New Roman" w:hAnsi="Times New Roman" w:cs="Times New Roman"/>
          <w:sz w:val="28"/>
          <w:szCs w:val="28"/>
          <w:lang w:val="uk-UA" w:eastAsia="uk-UA"/>
        </w:rPr>
        <w:t xml:space="preserve"> т</w:t>
      </w:r>
      <w:r w:rsidR="007754AD" w:rsidRPr="00ED6402">
        <w:rPr>
          <w:rFonts w:ascii="Times New Roman" w:eastAsia="Times New Roman" w:hAnsi="Times New Roman" w:cs="Times New Roman"/>
          <w:sz w:val="28"/>
          <w:szCs w:val="28"/>
          <w:lang w:val="uk-UA" w:eastAsia="uk-UA"/>
        </w:rPr>
        <w:t xml:space="preserve">рійку лідерів </w:t>
      </w:r>
      <w:r w:rsidR="007754AD" w:rsidRPr="00012D6D">
        <w:rPr>
          <w:rFonts w:ascii="Times New Roman" w:eastAsia="Times New Roman" w:hAnsi="Times New Roman" w:cs="Times New Roman"/>
          <w:sz w:val="28"/>
          <w:szCs w:val="28"/>
          <w:lang w:val="uk-UA" w:eastAsia="uk-UA"/>
        </w:rPr>
        <w:t>регіонів</w:t>
      </w:r>
      <w:r>
        <w:rPr>
          <w:rFonts w:ascii="Times New Roman" w:eastAsia="Times New Roman" w:hAnsi="Times New Roman" w:cs="Times New Roman"/>
          <w:sz w:val="28"/>
          <w:szCs w:val="28"/>
          <w:lang w:val="uk-UA" w:eastAsia="uk-UA"/>
        </w:rPr>
        <w:t xml:space="preserve"> </w:t>
      </w:r>
      <w:r w:rsidR="007754AD" w:rsidRPr="00ED6402">
        <w:rPr>
          <w:rFonts w:ascii="Times New Roman" w:eastAsia="Times New Roman" w:hAnsi="Times New Roman" w:cs="Times New Roman"/>
          <w:sz w:val="28"/>
          <w:szCs w:val="28"/>
          <w:lang w:val="uk-UA" w:eastAsia="uk-UA"/>
        </w:rPr>
        <w:t>за показниками</w:t>
      </w:r>
      <w:r w:rsidR="007754AD" w:rsidRPr="00012D6D">
        <w:rPr>
          <w:rFonts w:ascii="Times New Roman" w:eastAsia="Times New Roman" w:hAnsi="Times New Roman" w:cs="Times New Roman"/>
          <w:sz w:val="28"/>
          <w:szCs w:val="28"/>
          <w:lang w:val="uk-UA" w:eastAsia="uk-UA"/>
        </w:rPr>
        <w:t xml:space="preserve"> формування</w:t>
      </w:r>
      <w:r w:rsidR="007754AD" w:rsidRPr="00ED6402">
        <w:rPr>
          <w:rFonts w:ascii="Times New Roman" w:eastAsia="Times New Roman" w:hAnsi="Times New Roman" w:cs="Times New Roman"/>
          <w:sz w:val="28"/>
          <w:szCs w:val="28"/>
          <w:lang w:val="uk-UA" w:eastAsia="uk-UA"/>
        </w:rPr>
        <w:t xml:space="preserve"> В</w:t>
      </w:r>
      <w:r w:rsidR="007754AD" w:rsidRPr="00012D6D">
        <w:rPr>
          <w:rFonts w:ascii="Times New Roman" w:eastAsia="Times New Roman" w:hAnsi="Times New Roman" w:cs="Times New Roman"/>
          <w:sz w:val="28"/>
          <w:szCs w:val="28"/>
          <w:lang w:val="uk-UA" w:eastAsia="uk-UA"/>
        </w:rPr>
        <w:t>Р</w:t>
      </w:r>
      <w:r w:rsidR="007754AD" w:rsidRPr="00ED6402">
        <w:rPr>
          <w:rFonts w:ascii="Times New Roman" w:eastAsia="Times New Roman" w:hAnsi="Times New Roman" w:cs="Times New Roman"/>
          <w:sz w:val="28"/>
          <w:szCs w:val="28"/>
          <w:lang w:val="uk-UA" w:eastAsia="uk-UA"/>
        </w:rPr>
        <w:t>П складають Дніпропетровський, Донецький і Харківський регіони</w:t>
      </w:r>
      <w:r w:rsidR="007754AD">
        <w:rPr>
          <w:rFonts w:ascii="Times New Roman" w:eastAsia="Times New Roman" w:hAnsi="Times New Roman" w:cs="Times New Roman"/>
          <w:sz w:val="28"/>
          <w:szCs w:val="28"/>
          <w:lang w:val="uk-UA" w:eastAsia="uk-UA"/>
        </w:rPr>
        <w:t xml:space="preserve">, </w:t>
      </w:r>
      <w:r w:rsidR="007754AD" w:rsidRPr="00ED6402">
        <w:rPr>
          <w:rFonts w:ascii="Times New Roman" w:eastAsia="Times New Roman" w:hAnsi="Times New Roman" w:cs="Times New Roman"/>
          <w:sz w:val="28"/>
          <w:szCs w:val="28"/>
          <w:lang w:val="uk-UA" w:eastAsia="uk-UA"/>
        </w:rPr>
        <w:t xml:space="preserve">питома вага яких у формуванні ВВП </w:t>
      </w:r>
      <w:r w:rsidR="007754AD" w:rsidRPr="008821DD">
        <w:rPr>
          <w:rFonts w:ascii="Times New Roman" w:eastAsia="Times New Roman" w:hAnsi="Times New Roman" w:cs="Times New Roman"/>
          <w:sz w:val="28"/>
          <w:szCs w:val="28"/>
          <w:lang w:val="uk-UA" w:eastAsia="uk-UA"/>
        </w:rPr>
        <w:t>є найбільшою.</w:t>
      </w:r>
      <w:r w:rsidR="007754AD" w:rsidRPr="00ED6402">
        <w:rPr>
          <w:rFonts w:ascii="Times New Roman" w:eastAsia="Times New Roman" w:hAnsi="Times New Roman" w:cs="Times New Roman"/>
          <w:sz w:val="28"/>
          <w:szCs w:val="28"/>
          <w:lang w:val="uk-UA" w:eastAsia="uk-UA"/>
        </w:rPr>
        <w:t xml:space="preserve"> </w:t>
      </w:r>
      <w:r w:rsidR="00180EE4">
        <w:rPr>
          <w:rFonts w:ascii="Times New Roman" w:eastAsia="Times New Roman" w:hAnsi="Times New Roman" w:cs="Times New Roman"/>
          <w:sz w:val="28"/>
          <w:szCs w:val="28"/>
          <w:lang w:val="uk-UA" w:eastAsia="uk-UA"/>
        </w:rPr>
        <w:t>Аналіз діаграм, що наведений в дисертаційній роботі свідчить про зменшення частики питомої ваги в формуванні ВВП,</w:t>
      </w:r>
      <w:r w:rsidR="00D520D9">
        <w:rPr>
          <w:rFonts w:ascii="Times New Roman" w:eastAsia="Times New Roman" w:hAnsi="Times New Roman" w:cs="Times New Roman"/>
          <w:sz w:val="28"/>
          <w:szCs w:val="28"/>
          <w:lang w:val="uk-UA" w:eastAsia="uk-UA"/>
        </w:rPr>
        <w:t xml:space="preserve"> </w:t>
      </w:r>
      <w:r w:rsidR="00180EE4">
        <w:rPr>
          <w:rFonts w:ascii="Times New Roman" w:eastAsia="Times New Roman" w:hAnsi="Times New Roman" w:cs="Times New Roman"/>
          <w:sz w:val="28"/>
          <w:szCs w:val="28"/>
          <w:lang w:val="uk-UA" w:eastAsia="uk-UA"/>
        </w:rPr>
        <w:t xml:space="preserve">отже, </w:t>
      </w:r>
      <w:r w:rsidR="00180EE4" w:rsidRPr="0021312A">
        <w:rPr>
          <w:rFonts w:ascii="Times New Roman" w:eastAsia="Times New Roman" w:hAnsi="Times New Roman" w:cs="Times New Roman"/>
          <w:sz w:val="28"/>
          <w:szCs w:val="28"/>
          <w:lang w:eastAsia="uk-UA"/>
        </w:rPr>
        <w:t>перш за все</w:t>
      </w:r>
      <w:r w:rsidR="00180EE4">
        <w:rPr>
          <w:rFonts w:ascii="Times New Roman" w:eastAsia="Times New Roman" w:hAnsi="Times New Roman" w:cs="Times New Roman"/>
          <w:sz w:val="28"/>
          <w:szCs w:val="28"/>
          <w:lang w:val="uk-UA" w:eastAsia="uk-UA"/>
        </w:rPr>
        <w:t>,</w:t>
      </w:r>
      <w:r w:rsidR="00180EE4" w:rsidRPr="0021312A">
        <w:rPr>
          <w:rFonts w:ascii="Times New Roman" w:eastAsia="Times New Roman" w:hAnsi="Times New Roman" w:cs="Times New Roman"/>
          <w:sz w:val="28"/>
          <w:szCs w:val="28"/>
          <w:lang w:eastAsia="uk-UA"/>
        </w:rPr>
        <w:t xml:space="preserve"> органам державної влади варто звернути увагу саме на </w:t>
      </w:r>
      <w:r w:rsidR="00180EE4">
        <w:rPr>
          <w:rFonts w:ascii="Times New Roman" w:eastAsia="Times New Roman" w:hAnsi="Times New Roman" w:cs="Times New Roman"/>
          <w:sz w:val="28"/>
          <w:szCs w:val="28"/>
          <w:lang w:val="uk-UA" w:eastAsia="uk-UA"/>
        </w:rPr>
        <w:t xml:space="preserve">ці системоутворюючі </w:t>
      </w:r>
      <w:r w:rsidR="00180EE4" w:rsidRPr="0021312A">
        <w:rPr>
          <w:rFonts w:ascii="Times New Roman" w:eastAsia="Times New Roman" w:hAnsi="Times New Roman" w:cs="Times New Roman"/>
          <w:sz w:val="28"/>
          <w:szCs w:val="28"/>
          <w:lang w:eastAsia="uk-UA"/>
        </w:rPr>
        <w:t>регіони</w:t>
      </w:r>
      <w:r w:rsidR="00180EE4" w:rsidRPr="0021312A">
        <w:rPr>
          <w:rFonts w:ascii="Times New Roman" w:eastAsia="Times New Roman" w:hAnsi="Times New Roman" w:cs="Times New Roman"/>
          <w:sz w:val="28"/>
          <w:szCs w:val="28"/>
          <w:lang w:val="uk-UA" w:eastAsia="uk-UA"/>
        </w:rPr>
        <w:t xml:space="preserve"> та </w:t>
      </w:r>
      <w:r w:rsidR="00180EE4">
        <w:rPr>
          <w:rFonts w:ascii="Times New Roman" w:eastAsia="Times New Roman" w:hAnsi="Times New Roman" w:cs="Times New Roman"/>
          <w:sz w:val="28"/>
          <w:szCs w:val="28"/>
          <w:lang w:val="uk-UA" w:eastAsia="uk-UA"/>
        </w:rPr>
        <w:t xml:space="preserve">запроваждувати </w:t>
      </w:r>
      <w:r w:rsidR="00180EE4" w:rsidRPr="0021312A">
        <w:rPr>
          <w:rFonts w:ascii="Times New Roman" w:eastAsia="Times New Roman" w:hAnsi="Times New Roman" w:cs="Times New Roman"/>
          <w:sz w:val="28"/>
          <w:szCs w:val="28"/>
          <w:lang w:val="uk-UA" w:eastAsia="uk-UA"/>
        </w:rPr>
        <w:t>заходи направлені на</w:t>
      </w:r>
      <w:r w:rsidR="00180EE4">
        <w:rPr>
          <w:rFonts w:ascii="Times New Roman" w:eastAsia="Times New Roman" w:hAnsi="Times New Roman" w:cs="Times New Roman"/>
          <w:sz w:val="28"/>
          <w:szCs w:val="28"/>
          <w:lang w:val="uk-UA" w:eastAsia="uk-UA"/>
        </w:rPr>
        <w:t xml:space="preserve"> підвищення</w:t>
      </w:r>
      <w:r w:rsidR="00180EE4" w:rsidRPr="0021312A">
        <w:rPr>
          <w:rFonts w:ascii="Times New Roman" w:eastAsia="Times New Roman" w:hAnsi="Times New Roman" w:cs="Times New Roman"/>
          <w:sz w:val="28"/>
          <w:szCs w:val="28"/>
          <w:lang w:val="uk-UA" w:eastAsia="uk-UA"/>
        </w:rPr>
        <w:t xml:space="preserve"> їх соціально-економічн</w:t>
      </w:r>
      <w:r w:rsidR="00D520D9">
        <w:rPr>
          <w:rFonts w:ascii="Times New Roman" w:eastAsia="Times New Roman" w:hAnsi="Times New Roman" w:cs="Times New Roman"/>
          <w:sz w:val="28"/>
          <w:szCs w:val="28"/>
          <w:lang w:val="uk-UA" w:eastAsia="uk-UA"/>
        </w:rPr>
        <w:t xml:space="preserve">ого </w:t>
      </w:r>
      <w:r w:rsidR="00180EE4" w:rsidRPr="0021312A">
        <w:rPr>
          <w:rFonts w:ascii="Times New Roman" w:eastAsia="Times New Roman" w:hAnsi="Times New Roman" w:cs="Times New Roman"/>
          <w:sz w:val="28"/>
          <w:szCs w:val="28"/>
          <w:lang w:val="uk-UA" w:eastAsia="uk-UA"/>
        </w:rPr>
        <w:t>розвитк</w:t>
      </w:r>
      <w:r w:rsidR="00D520D9">
        <w:rPr>
          <w:rFonts w:ascii="Times New Roman" w:eastAsia="Times New Roman" w:hAnsi="Times New Roman" w:cs="Times New Roman"/>
          <w:sz w:val="28"/>
          <w:szCs w:val="28"/>
          <w:lang w:val="uk-UA" w:eastAsia="uk-UA"/>
        </w:rPr>
        <w:t>у</w:t>
      </w:r>
      <w:r w:rsidR="00180EE4">
        <w:rPr>
          <w:rFonts w:ascii="Times New Roman" w:eastAsia="Times New Roman" w:hAnsi="Times New Roman" w:cs="Times New Roman"/>
          <w:sz w:val="28"/>
          <w:szCs w:val="28"/>
          <w:lang w:val="uk-UA" w:eastAsia="uk-UA"/>
        </w:rPr>
        <w:t>.</w:t>
      </w:r>
    </w:p>
    <w:p w14:paraId="2515D98A" w14:textId="41CD5F8D" w:rsidR="006059A0" w:rsidRPr="006059A0" w:rsidRDefault="007754AD"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sz w:val="28"/>
          <w:szCs w:val="28"/>
          <w:lang w:val="uk-UA" w:eastAsia="uk-UA"/>
        </w:rPr>
        <w:t xml:space="preserve">Також варто врахувати, що </w:t>
      </w:r>
      <w:r w:rsidRPr="002B2F6E">
        <w:rPr>
          <w:rFonts w:ascii="Times New Roman" w:eastAsia="Times New Roman" w:hAnsi="Times New Roman" w:cs="Times New Roman"/>
          <w:sz w:val="28"/>
          <w:szCs w:val="28"/>
          <w:lang w:eastAsia="uk-UA"/>
        </w:rPr>
        <w:t>повномасштабн</w:t>
      </w:r>
      <w:r>
        <w:rPr>
          <w:rFonts w:ascii="Times New Roman" w:eastAsia="Times New Roman" w:hAnsi="Times New Roman" w:cs="Times New Roman"/>
          <w:sz w:val="28"/>
          <w:szCs w:val="28"/>
          <w:lang w:val="uk-UA" w:eastAsia="uk-UA"/>
        </w:rPr>
        <w:t>е</w:t>
      </w:r>
      <w:r w:rsidRPr="002B2F6E">
        <w:rPr>
          <w:rFonts w:ascii="Times New Roman" w:eastAsia="Times New Roman" w:hAnsi="Times New Roman" w:cs="Times New Roman"/>
          <w:sz w:val="28"/>
          <w:szCs w:val="28"/>
          <w:lang w:eastAsia="uk-UA"/>
        </w:rPr>
        <w:t xml:space="preserve"> російськ</w:t>
      </w:r>
      <w:r>
        <w:rPr>
          <w:rFonts w:ascii="Times New Roman" w:eastAsia="Times New Roman" w:hAnsi="Times New Roman" w:cs="Times New Roman"/>
          <w:sz w:val="28"/>
          <w:szCs w:val="28"/>
          <w:lang w:val="uk-UA" w:eastAsia="uk-UA"/>
        </w:rPr>
        <w:t>е</w:t>
      </w:r>
      <w:r w:rsidRPr="002B2F6E">
        <w:rPr>
          <w:rFonts w:ascii="Times New Roman" w:eastAsia="Times New Roman" w:hAnsi="Times New Roman" w:cs="Times New Roman"/>
          <w:sz w:val="28"/>
          <w:szCs w:val="28"/>
          <w:lang w:eastAsia="uk-UA"/>
        </w:rPr>
        <w:t xml:space="preserve"> вторгнення ста</w:t>
      </w:r>
      <w:r>
        <w:rPr>
          <w:rFonts w:ascii="Times New Roman" w:eastAsia="Times New Roman" w:hAnsi="Times New Roman" w:cs="Times New Roman"/>
          <w:sz w:val="28"/>
          <w:szCs w:val="28"/>
          <w:lang w:val="uk-UA" w:eastAsia="uk-UA"/>
        </w:rPr>
        <w:t>ло</w:t>
      </w:r>
      <w:r w:rsidRPr="002B2F6E">
        <w:rPr>
          <w:rFonts w:ascii="Times New Roman" w:eastAsia="Times New Roman" w:hAnsi="Times New Roman" w:cs="Times New Roman"/>
          <w:sz w:val="28"/>
          <w:szCs w:val="28"/>
          <w:lang w:eastAsia="uk-UA"/>
        </w:rPr>
        <w:t xml:space="preserve"> справжнім викликом для українсько</w:t>
      </w:r>
      <w:r>
        <w:rPr>
          <w:rFonts w:ascii="Times New Roman" w:eastAsia="Times New Roman" w:hAnsi="Times New Roman" w:cs="Times New Roman"/>
          <w:sz w:val="28"/>
          <w:szCs w:val="28"/>
          <w:lang w:val="uk-UA" w:eastAsia="uk-UA"/>
        </w:rPr>
        <w:t>ї економіки</w:t>
      </w:r>
      <w:r w:rsidRPr="002B2F6E">
        <w:rPr>
          <w:rFonts w:ascii="Times New Roman" w:eastAsia="Times New Roman" w:hAnsi="Times New Roman" w:cs="Times New Roman"/>
          <w:sz w:val="28"/>
          <w:szCs w:val="28"/>
          <w:lang w:eastAsia="uk-UA"/>
        </w:rPr>
        <w:t>.</w:t>
      </w:r>
      <w:r w:rsidRPr="002B2F6E">
        <w:t xml:space="preserve"> </w:t>
      </w:r>
      <w:r>
        <w:rPr>
          <w:rFonts w:ascii="Times New Roman" w:eastAsia="Times New Roman" w:hAnsi="Times New Roman" w:cs="Times New Roman"/>
          <w:sz w:val="28"/>
          <w:szCs w:val="28"/>
          <w:lang w:val="uk-UA" w:eastAsia="uk-UA"/>
        </w:rPr>
        <w:t xml:space="preserve">Більшість підприємств, </w:t>
      </w:r>
      <w:r w:rsidRPr="002B2F6E">
        <w:rPr>
          <w:rFonts w:ascii="Times New Roman" w:eastAsia="Times New Roman" w:hAnsi="Times New Roman" w:cs="Times New Roman"/>
          <w:sz w:val="28"/>
          <w:szCs w:val="28"/>
          <w:lang w:val="uk-UA" w:eastAsia="uk-UA"/>
        </w:rPr>
        <w:t>зіткнулися з розривом ланцюгів поста</w:t>
      </w:r>
      <w:r w:rsidR="00393805">
        <w:rPr>
          <w:rFonts w:ascii="Times New Roman" w:eastAsia="Times New Roman" w:hAnsi="Times New Roman" w:cs="Times New Roman"/>
          <w:sz w:val="28"/>
          <w:szCs w:val="28"/>
          <w:lang w:val="uk-UA" w:eastAsia="uk-UA"/>
        </w:rPr>
        <w:t>чання</w:t>
      </w:r>
      <w:r w:rsidRPr="002B2F6E">
        <w:rPr>
          <w:rFonts w:ascii="Times New Roman" w:eastAsia="Times New Roman" w:hAnsi="Times New Roman" w:cs="Times New Roman"/>
          <w:sz w:val="28"/>
          <w:szCs w:val="28"/>
          <w:lang w:val="uk-UA" w:eastAsia="uk-UA"/>
        </w:rPr>
        <w:t xml:space="preserve">, браком палива або зменшенням попиту, постраждали від пошкодження майна або були змушені розпочати тривалий процес </w:t>
      </w:r>
      <w:r w:rsidRPr="002C4A69">
        <w:rPr>
          <w:rFonts w:ascii="Times New Roman" w:eastAsia="Times New Roman" w:hAnsi="Times New Roman" w:cs="Times New Roman"/>
          <w:sz w:val="28"/>
          <w:szCs w:val="28"/>
          <w:lang w:val="uk-UA" w:eastAsia="uk-UA"/>
        </w:rPr>
        <w:t xml:space="preserve">релокації виробничих потужностей, </w:t>
      </w:r>
      <w:r w:rsidRPr="0021312A">
        <w:rPr>
          <w:rFonts w:ascii="Times New Roman" w:eastAsia="Times New Roman" w:hAnsi="Times New Roman" w:cs="Times New Roman"/>
          <w:sz w:val="28"/>
          <w:szCs w:val="28"/>
          <w:lang w:val="uk-UA" w:eastAsia="uk-UA"/>
        </w:rPr>
        <w:t>що сформує появу нових кризових ситуацій</w:t>
      </w:r>
      <w:r w:rsidRPr="0021312A">
        <w:rPr>
          <w:rFonts w:ascii="Times New Roman" w:eastAsia="Times New Roman" w:hAnsi="Times New Roman" w:cs="Times New Roman"/>
          <w:bCs/>
          <w:sz w:val="28"/>
          <w:szCs w:val="28"/>
          <w:lang w:val="uk-UA" w:eastAsia="uk-UA"/>
        </w:rPr>
        <w:t>. Тому</w:t>
      </w:r>
      <w:r>
        <w:rPr>
          <w:rFonts w:ascii="Times New Roman" w:eastAsia="Times New Roman" w:hAnsi="Times New Roman" w:cs="Times New Roman"/>
          <w:bCs/>
          <w:sz w:val="28"/>
          <w:szCs w:val="28"/>
          <w:lang w:val="uk-UA" w:eastAsia="uk-UA"/>
        </w:rPr>
        <w:t xml:space="preserve">, </w:t>
      </w:r>
      <w:r w:rsidRPr="0021312A">
        <w:rPr>
          <w:rFonts w:ascii="Times New Roman" w:eastAsia="Times New Roman" w:hAnsi="Times New Roman" w:cs="Times New Roman"/>
          <w:bCs/>
          <w:sz w:val="28"/>
          <w:szCs w:val="28"/>
          <w:lang w:val="uk-UA" w:eastAsia="uk-UA"/>
        </w:rPr>
        <w:t>сьогодні необхідно впроваджувати нові підходи та методи, що дадуть можливість своєчасно виявити та попередити кризові ситуації</w:t>
      </w:r>
      <w:r w:rsidR="006059A0" w:rsidRPr="006059A0">
        <w:rPr>
          <w:rFonts w:ascii="Times New Roman" w:eastAsia="Times New Roman" w:hAnsi="Times New Roman" w:cs="Times New Roman"/>
          <w:bCs/>
          <w:sz w:val="28"/>
          <w:szCs w:val="28"/>
          <w:lang w:val="uk-UA" w:eastAsia="uk-UA"/>
        </w:rPr>
        <w:t>,</w:t>
      </w:r>
      <w:r w:rsidR="00104F86">
        <w:rPr>
          <w:rFonts w:ascii="Times New Roman" w:eastAsia="Times New Roman" w:hAnsi="Times New Roman" w:cs="Times New Roman"/>
          <w:bCs/>
          <w:sz w:val="28"/>
          <w:szCs w:val="28"/>
          <w:lang w:val="uk-UA" w:eastAsia="uk-UA"/>
        </w:rPr>
        <w:t xml:space="preserve"> </w:t>
      </w:r>
      <w:r w:rsidR="00B52FF0">
        <w:rPr>
          <w:rFonts w:ascii="Times New Roman" w:eastAsia="Times New Roman" w:hAnsi="Times New Roman" w:cs="Times New Roman"/>
          <w:bCs/>
          <w:sz w:val="28"/>
          <w:szCs w:val="28"/>
          <w:lang w:val="uk-UA" w:eastAsia="uk-UA"/>
        </w:rPr>
        <w:t>які</w:t>
      </w:r>
      <w:r w:rsidR="006059A0" w:rsidRPr="006059A0">
        <w:rPr>
          <w:rFonts w:ascii="Times New Roman" w:eastAsia="Times New Roman" w:hAnsi="Times New Roman" w:cs="Times New Roman"/>
          <w:bCs/>
          <w:sz w:val="28"/>
          <w:szCs w:val="28"/>
          <w:lang w:val="uk-UA" w:eastAsia="uk-UA"/>
        </w:rPr>
        <w:t xml:space="preserve">  характеризуються великою кількістю факторів, кожен з яких відображає певні області, такі як: ринок праці, промисловість, інноваційний розвиток, інвестиції, зовнішньоеконо</w:t>
      </w:r>
      <w:r w:rsidR="003625A2">
        <w:rPr>
          <w:rFonts w:ascii="Times New Roman" w:eastAsia="Times New Roman" w:hAnsi="Times New Roman" w:cs="Times New Roman"/>
          <w:bCs/>
          <w:sz w:val="28"/>
          <w:szCs w:val="28"/>
          <w:lang w:val="uk-UA" w:eastAsia="uk-UA"/>
        </w:rPr>
        <w:t>мічну діяльність, освіту тощо.</w:t>
      </w:r>
    </w:p>
    <w:p w14:paraId="30D2E898" w14:textId="70B5EB47" w:rsidR="00A750BE" w:rsidRDefault="002C4A69" w:rsidP="00825460">
      <w:pPr>
        <w:spacing w:after="0" w:line="240" w:lineRule="auto"/>
        <w:ind w:firstLine="709"/>
        <w:jc w:val="both"/>
        <w:rPr>
          <w:rFonts w:ascii="Times New Roman" w:eastAsia="Times New Roman" w:hAnsi="Times New Roman" w:cs="Times New Roman"/>
          <w:sz w:val="28"/>
          <w:szCs w:val="28"/>
          <w:lang w:val="ru" w:eastAsia="uk-UA"/>
        </w:rPr>
      </w:pPr>
      <w:r>
        <w:rPr>
          <w:rFonts w:ascii="Times New Roman" w:eastAsia="Times New Roman" w:hAnsi="Times New Roman" w:cs="Times New Roman"/>
          <w:sz w:val="28"/>
          <w:szCs w:val="28"/>
          <w:lang w:val="uk-UA" w:eastAsia="uk-UA"/>
        </w:rPr>
        <w:t>В</w:t>
      </w:r>
      <w:r w:rsidR="006059A0" w:rsidRPr="006059A0">
        <w:rPr>
          <w:rFonts w:ascii="Times New Roman" w:eastAsia="Times New Roman" w:hAnsi="Times New Roman" w:cs="Times New Roman"/>
          <w:sz w:val="28"/>
          <w:szCs w:val="28"/>
          <w:lang w:val="uk-UA" w:eastAsia="uk-UA"/>
        </w:rPr>
        <w:t xml:space="preserve"> результаті аналізу літературних джерел для повної комплексної оцінки соціально-економічного розвитку було виділено окремі блоки, що включають економічну та соціальну складову, всього виділено близько 50 показників. Також окремо було розглянуто і міжнародні показники, такі як: індекс щастя, індекс гендерної нерівності, індекс людського розвитку тощо. </w:t>
      </w:r>
      <w:r w:rsidR="003625A2">
        <w:rPr>
          <w:rFonts w:ascii="Times New Roman" w:eastAsia="Times New Roman" w:hAnsi="Times New Roman" w:cs="Times New Roman"/>
          <w:sz w:val="28"/>
          <w:szCs w:val="28"/>
          <w:lang w:val="ru" w:eastAsia="uk-UA"/>
        </w:rPr>
        <w:t>Однак,</w:t>
      </w:r>
      <w:r w:rsidR="006059A0" w:rsidRPr="006059A0">
        <w:rPr>
          <w:rFonts w:ascii="Times New Roman" w:eastAsia="Times New Roman" w:hAnsi="Times New Roman" w:cs="Times New Roman"/>
          <w:sz w:val="28"/>
          <w:szCs w:val="28"/>
          <w:lang w:val="ru" w:eastAsia="uk-UA"/>
        </w:rPr>
        <w:t xml:space="preserve"> </w:t>
      </w:r>
      <w:proofErr w:type="gramStart"/>
      <w:r w:rsidR="006059A0" w:rsidRPr="006059A0">
        <w:rPr>
          <w:rFonts w:ascii="Times New Roman" w:eastAsia="Times New Roman" w:hAnsi="Times New Roman" w:cs="Times New Roman"/>
          <w:sz w:val="28"/>
          <w:szCs w:val="28"/>
          <w:lang w:val="ru" w:eastAsia="uk-UA"/>
        </w:rPr>
        <w:t>досл</w:t>
      </w:r>
      <w:proofErr w:type="gramEnd"/>
      <w:r w:rsidR="006059A0" w:rsidRPr="006059A0">
        <w:rPr>
          <w:rFonts w:ascii="Times New Roman" w:eastAsia="Times New Roman" w:hAnsi="Times New Roman" w:cs="Times New Roman"/>
          <w:sz w:val="28"/>
          <w:szCs w:val="28"/>
          <w:lang w:val="ru" w:eastAsia="uk-UA"/>
        </w:rPr>
        <w:t>іджена система показників не може бути інформаційно доступною, достовірною, сформованою на регулярній основі, мати можливість розширення просторових та часових меж</w:t>
      </w:r>
      <w:r w:rsidR="008E27C1">
        <w:rPr>
          <w:rFonts w:ascii="Times New Roman" w:eastAsia="Times New Roman" w:hAnsi="Times New Roman" w:cs="Times New Roman"/>
          <w:sz w:val="28"/>
          <w:szCs w:val="28"/>
          <w:lang w:val="ru" w:eastAsia="uk-UA"/>
        </w:rPr>
        <w:t>.</w:t>
      </w:r>
      <w:r w:rsidR="00A750BE">
        <w:rPr>
          <w:rFonts w:ascii="Times New Roman" w:eastAsia="Times New Roman" w:hAnsi="Times New Roman" w:cs="Times New Roman"/>
          <w:sz w:val="28"/>
          <w:szCs w:val="28"/>
          <w:lang w:val="ru" w:eastAsia="uk-UA"/>
        </w:rPr>
        <w:t xml:space="preserve"> </w:t>
      </w:r>
    </w:p>
    <w:p w14:paraId="5ECC4CED" w14:textId="642554A5" w:rsidR="008821DD" w:rsidRDefault="00A750BE" w:rsidP="00825460">
      <w:pPr>
        <w:spacing w:after="0" w:line="240" w:lineRule="auto"/>
        <w:ind w:firstLine="709"/>
        <w:jc w:val="both"/>
        <w:rPr>
          <w:rFonts w:ascii="Times New Roman" w:eastAsia="Times New Roman" w:hAnsi="Times New Roman" w:cs="Times New Roman"/>
          <w:sz w:val="28"/>
          <w:szCs w:val="28"/>
          <w:lang w:val="uk-UA" w:eastAsia="uk-UA"/>
        </w:rPr>
      </w:pPr>
      <w:r w:rsidRPr="00A750BE">
        <w:rPr>
          <w:rFonts w:ascii="Times New Roman" w:eastAsia="Times New Roman" w:hAnsi="Times New Roman" w:cs="Times New Roman"/>
          <w:sz w:val="28"/>
          <w:szCs w:val="28"/>
          <w:lang w:val="uk-UA" w:eastAsia="uk-UA"/>
        </w:rPr>
        <w:lastRenderedPageBreak/>
        <w:t>Таким чином, проведений в першому розділі аналіз літературних джерел да</w:t>
      </w:r>
      <w:r w:rsidR="00327989">
        <w:rPr>
          <w:rFonts w:ascii="Times New Roman" w:eastAsia="Times New Roman" w:hAnsi="Times New Roman" w:cs="Times New Roman"/>
          <w:sz w:val="28"/>
          <w:szCs w:val="28"/>
          <w:lang w:val="uk-UA" w:eastAsia="uk-UA"/>
        </w:rPr>
        <w:t>в</w:t>
      </w:r>
      <w:r w:rsidRPr="00A750BE">
        <w:rPr>
          <w:rFonts w:ascii="Times New Roman" w:eastAsia="Times New Roman" w:hAnsi="Times New Roman" w:cs="Times New Roman"/>
          <w:sz w:val="28"/>
          <w:szCs w:val="28"/>
          <w:lang w:val="uk-UA" w:eastAsia="uk-UA"/>
        </w:rPr>
        <w:t xml:space="preserve"> можливість </w:t>
      </w:r>
      <w:r w:rsidR="00327989">
        <w:rPr>
          <w:rFonts w:ascii="Times New Roman" w:eastAsia="Times New Roman" w:hAnsi="Times New Roman" w:cs="Times New Roman"/>
          <w:sz w:val="28"/>
          <w:szCs w:val="28"/>
          <w:lang w:val="uk-UA" w:eastAsia="uk-UA"/>
        </w:rPr>
        <w:t xml:space="preserve">сформувати список </w:t>
      </w:r>
      <w:r w:rsidRPr="00A750BE">
        <w:rPr>
          <w:rFonts w:ascii="Times New Roman" w:eastAsia="Times New Roman" w:hAnsi="Times New Roman" w:cs="Times New Roman"/>
          <w:sz w:val="28"/>
          <w:szCs w:val="28"/>
          <w:lang w:val="uk-UA" w:eastAsia="uk-UA"/>
        </w:rPr>
        <w:t>показник</w:t>
      </w:r>
      <w:r w:rsidR="00327989">
        <w:rPr>
          <w:rFonts w:ascii="Times New Roman" w:eastAsia="Times New Roman" w:hAnsi="Times New Roman" w:cs="Times New Roman"/>
          <w:sz w:val="28"/>
          <w:szCs w:val="28"/>
          <w:lang w:val="uk-UA" w:eastAsia="uk-UA"/>
        </w:rPr>
        <w:t>ів</w:t>
      </w:r>
      <w:r w:rsidRPr="00A750BE">
        <w:rPr>
          <w:rFonts w:ascii="Times New Roman" w:eastAsia="Times New Roman" w:hAnsi="Times New Roman" w:cs="Times New Roman"/>
          <w:sz w:val="28"/>
          <w:szCs w:val="28"/>
          <w:lang w:val="uk-UA" w:eastAsia="uk-UA"/>
        </w:rPr>
        <w:t xml:space="preserve">, які найбільш точно, інформативно та ґрунтовно описують </w:t>
      </w:r>
      <w:r w:rsidR="00327989">
        <w:rPr>
          <w:rFonts w:ascii="Times New Roman" w:eastAsia="Times New Roman" w:hAnsi="Times New Roman" w:cs="Times New Roman"/>
          <w:sz w:val="28"/>
          <w:szCs w:val="28"/>
          <w:lang w:val="uk-UA" w:eastAsia="uk-UA"/>
        </w:rPr>
        <w:t xml:space="preserve">соціально-економічний </w:t>
      </w:r>
      <w:r w:rsidRPr="00A750BE">
        <w:rPr>
          <w:rFonts w:ascii="Times New Roman" w:eastAsia="Times New Roman" w:hAnsi="Times New Roman" w:cs="Times New Roman"/>
          <w:sz w:val="28"/>
          <w:szCs w:val="28"/>
          <w:lang w:val="uk-UA" w:eastAsia="uk-UA"/>
        </w:rPr>
        <w:t>розвиток</w:t>
      </w:r>
      <w:r w:rsidR="00327989">
        <w:rPr>
          <w:rFonts w:ascii="Times New Roman" w:eastAsia="Times New Roman" w:hAnsi="Times New Roman" w:cs="Times New Roman"/>
          <w:sz w:val="28"/>
          <w:szCs w:val="28"/>
          <w:lang w:val="uk-UA" w:eastAsia="uk-UA"/>
        </w:rPr>
        <w:t>.</w:t>
      </w:r>
    </w:p>
    <w:p w14:paraId="220231AB" w14:textId="141107B0" w:rsidR="00280BC6" w:rsidRDefault="00A05DE2"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sidRPr="00A05DE2">
        <w:rPr>
          <w:rFonts w:ascii="Times New Roman" w:eastAsia="Times New Roman" w:hAnsi="Times New Roman" w:cs="Times New Roman"/>
          <w:spacing w:val="-2"/>
          <w:sz w:val="28"/>
          <w:szCs w:val="28"/>
          <w:lang w:val="uk-UA" w:eastAsia="uk-UA"/>
        </w:rPr>
        <w:t xml:space="preserve">У другому розділі </w:t>
      </w:r>
      <w:r w:rsidRPr="00A05DE2">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iCs/>
          <w:spacing w:val="-2"/>
          <w:sz w:val="28"/>
          <w:szCs w:val="28"/>
          <w:lang w:val="uk-UA" w:eastAsia="uk-UA"/>
        </w:rPr>
        <w:t>Теоретико-методологічна база формування механізмів управління кризовими ситуаціями</w:t>
      </w:r>
      <w:r w:rsidRPr="00A05DE2">
        <w:rPr>
          <w:rFonts w:ascii="Times New Roman" w:eastAsia="Times New Roman" w:hAnsi="Times New Roman" w:cs="Times New Roman"/>
          <w:b/>
          <w:spacing w:val="-2"/>
          <w:sz w:val="28"/>
          <w:szCs w:val="28"/>
          <w:lang w:val="uk-UA" w:eastAsia="uk-UA"/>
        </w:rPr>
        <w:t xml:space="preserve">» </w:t>
      </w:r>
      <w:r w:rsidR="00280BC6" w:rsidRPr="00280BC6">
        <w:rPr>
          <w:rFonts w:ascii="Times New Roman" w:eastAsia="Times New Roman" w:hAnsi="Times New Roman" w:cs="Times New Roman"/>
          <w:bCs/>
          <w:iCs/>
          <w:spacing w:val="-2"/>
          <w:sz w:val="28"/>
          <w:szCs w:val="28"/>
          <w:lang w:val="uk-UA" w:eastAsia="uk-UA"/>
        </w:rPr>
        <w:t>обґ</w:t>
      </w:r>
      <w:r w:rsidR="00280BC6">
        <w:rPr>
          <w:rFonts w:ascii="Times New Roman" w:eastAsia="Times New Roman" w:hAnsi="Times New Roman" w:cs="Times New Roman"/>
          <w:bCs/>
          <w:iCs/>
          <w:spacing w:val="-2"/>
          <w:sz w:val="28"/>
          <w:szCs w:val="28"/>
          <w:lang w:val="uk-UA" w:eastAsia="uk-UA"/>
        </w:rPr>
        <w:t>р</w:t>
      </w:r>
      <w:r w:rsidR="00280BC6" w:rsidRPr="00280BC6">
        <w:rPr>
          <w:rFonts w:ascii="Times New Roman" w:eastAsia="Times New Roman" w:hAnsi="Times New Roman" w:cs="Times New Roman"/>
          <w:bCs/>
          <w:iCs/>
          <w:spacing w:val="-2"/>
          <w:sz w:val="28"/>
          <w:szCs w:val="28"/>
          <w:lang w:val="uk-UA" w:eastAsia="uk-UA"/>
        </w:rPr>
        <w:t>унтовано теоретичні основи визначення понятт</w:t>
      </w:r>
      <w:r w:rsidR="00A1259D">
        <w:rPr>
          <w:rFonts w:ascii="Times New Roman" w:eastAsia="Times New Roman" w:hAnsi="Times New Roman" w:cs="Times New Roman"/>
          <w:bCs/>
          <w:iCs/>
          <w:spacing w:val="-2"/>
          <w:sz w:val="28"/>
          <w:szCs w:val="28"/>
          <w:lang w:val="uk-UA" w:eastAsia="uk-UA"/>
        </w:rPr>
        <w:t>я «кризова ситуація»</w:t>
      </w:r>
      <w:r w:rsidR="00280BC6" w:rsidRPr="00280BC6">
        <w:rPr>
          <w:rFonts w:ascii="Times New Roman" w:eastAsia="Times New Roman" w:hAnsi="Times New Roman" w:cs="Times New Roman"/>
          <w:bCs/>
          <w:iCs/>
          <w:spacing w:val="-2"/>
          <w:sz w:val="28"/>
          <w:szCs w:val="28"/>
          <w:lang w:val="uk-UA" w:eastAsia="uk-UA"/>
        </w:rPr>
        <w:t xml:space="preserve"> та її основні види</w:t>
      </w:r>
      <w:r w:rsidR="00280BC6">
        <w:rPr>
          <w:rFonts w:ascii="Times New Roman" w:eastAsia="Times New Roman" w:hAnsi="Times New Roman" w:cs="Times New Roman"/>
          <w:bCs/>
          <w:iCs/>
          <w:spacing w:val="-2"/>
          <w:sz w:val="28"/>
          <w:szCs w:val="28"/>
          <w:lang w:val="uk-UA" w:eastAsia="uk-UA"/>
        </w:rPr>
        <w:t>; визначен</w:t>
      </w:r>
      <w:r w:rsidR="003517C0">
        <w:rPr>
          <w:rFonts w:ascii="Times New Roman" w:eastAsia="Times New Roman" w:hAnsi="Times New Roman" w:cs="Times New Roman"/>
          <w:bCs/>
          <w:iCs/>
          <w:spacing w:val="-2"/>
          <w:sz w:val="28"/>
          <w:szCs w:val="28"/>
          <w:lang w:val="uk-UA" w:eastAsia="uk-UA"/>
        </w:rPr>
        <w:t>а</w:t>
      </w:r>
      <w:r w:rsidR="00280BC6">
        <w:rPr>
          <w:rFonts w:ascii="Times New Roman" w:eastAsia="Times New Roman" w:hAnsi="Times New Roman" w:cs="Times New Roman"/>
          <w:bCs/>
          <w:iCs/>
          <w:spacing w:val="-2"/>
          <w:sz w:val="28"/>
          <w:szCs w:val="28"/>
          <w:lang w:val="uk-UA" w:eastAsia="uk-UA"/>
        </w:rPr>
        <w:t xml:space="preserve"> р</w:t>
      </w:r>
      <w:r w:rsidR="00280BC6" w:rsidRPr="00280BC6">
        <w:rPr>
          <w:rFonts w:ascii="Times New Roman" w:eastAsia="Times New Roman" w:hAnsi="Times New Roman" w:cs="Times New Roman"/>
          <w:bCs/>
          <w:iCs/>
          <w:spacing w:val="-2"/>
          <w:sz w:val="28"/>
          <w:szCs w:val="28"/>
          <w:lang w:val="uk-UA" w:eastAsia="uk-UA"/>
        </w:rPr>
        <w:t>оль і значення криз</w:t>
      </w:r>
      <w:r w:rsidR="003517C0">
        <w:rPr>
          <w:rFonts w:ascii="Times New Roman" w:eastAsia="Times New Roman" w:hAnsi="Times New Roman" w:cs="Times New Roman"/>
          <w:bCs/>
          <w:iCs/>
          <w:spacing w:val="-2"/>
          <w:sz w:val="28"/>
          <w:szCs w:val="28"/>
          <w:lang w:val="uk-UA" w:eastAsia="uk-UA"/>
        </w:rPr>
        <w:t>ових ситуацій</w:t>
      </w:r>
      <w:r w:rsidR="00280BC6" w:rsidRPr="00280BC6">
        <w:rPr>
          <w:rFonts w:ascii="Times New Roman" w:eastAsia="Times New Roman" w:hAnsi="Times New Roman" w:cs="Times New Roman"/>
          <w:bCs/>
          <w:iCs/>
          <w:spacing w:val="-2"/>
          <w:sz w:val="28"/>
          <w:szCs w:val="28"/>
          <w:lang w:val="uk-UA" w:eastAsia="uk-UA"/>
        </w:rPr>
        <w:t xml:space="preserve"> в соціально-економічному розвитку</w:t>
      </w:r>
      <w:r w:rsidR="00280BC6">
        <w:rPr>
          <w:rFonts w:ascii="Times New Roman" w:eastAsia="Times New Roman" w:hAnsi="Times New Roman" w:cs="Times New Roman"/>
          <w:bCs/>
          <w:iCs/>
          <w:spacing w:val="-2"/>
          <w:sz w:val="28"/>
          <w:szCs w:val="28"/>
          <w:lang w:val="uk-UA" w:eastAsia="uk-UA"/>
        </w:rPr>
        <w:t xml:space="preserve">; </w:t>
      </w:r>
      <w:r w:rsidR="00107B32">
        <w:rPr>
          <w:rFonts w:ascii="Times New Roman" w:eastAsia="Times New Roman" w:hAnsi="Times New Roman" w:cs="Times New Roman"/>
          <w:bCs/>
          <w:iCs/>
          <w:spacing w:val="-2"/>
          <w:sz w:val="28"/>
          <w:szCs w:val="28"/>
          <w:lang w:val="uk-UA" w:eastAsia="uk-UA"/>
        </w:rPr>
        <w:t>д</w:t>
      </w:r>
      <w:r w:rsidR="00107B32" w:rsidRPr="005A0C32">
        <w:rPr>
          <w:rFonts w:ascii="Times New Roman" w:eastAsia="Times New Roman" w:hAnsi="Times New Roman" w:cs="Times New Roman"/>
          <w:bCs/>
          <w:iCs/>
          <w:spacing w:val="-2"/>
          <w:sz w:val="28"/>
          <w:szCs w:val="28"/>
          <w:lang w:val="uk-UA" w:eastAsia="uk-UA"/>
        </w:rPr>
        <w:t>осліджен</w:t>
      </w:r>
      <w:r w:rsidR="00107B32">
        <w:rPr>
          <w:rFonts w:ascii="Times New Roman" w:eastAsia="Times New Roman" w:hAnsi="Times New Roman" w:cs="Times New Roman"/>
          <w:bCs/>
          <w:iCs/>
          <w:spacing w:val="-2"/>
          <w:sz w:val="28"/>
          <w:szCs w:val="28"/>
          <w:lang w:val="uk-UA" w:eastAsia="uk-UA"/>
        </w:rPr>
        <w:t>а</w:t>
      </w:r>
      <w:r w:rsidR="00107B32" w:rsidRPr="005A0C32">
        <w:rPr>
          <w:rFonts w:ascii="Times New Roman" w:eastAsia="Times New Roman" w:hAnsi="Times New Roman" w:cs="Times New Roman"/>
          <w:bCs/>
          <w:iCs/>
          <w:spacing w:val="-2"/>
          <w:sz w:val="28"/>
          <w:szCs w:val="28"/>
          <w:lang w:val="uk-UA" w:eastAsia="uk-UA"/>
        </w:rPr>
        <w:t xml:space="preserve"> ефективн</w:t>
      </w:r>
      <w:r w:rsidR="00107B32">
        <w:rPr>
          <w:rFonts w:ascii="Times New Roman" w:eastAsia="Times New Roman" w:hAnsi="Times New Roman" w:cs="Times New Roman"/>
          <w:bCs/>
          <w:iCs/>
          <w:spacing w:val="-2"/>
          <w:sz w:val="28"/>
          <w:szCs w:val="28"/>
          <w:lang w:val="uk-UA" w:eastAsia="uk-UA"/>
        </w:rPr>
        <w:t>і</w:t>
      </w:r>
      <w:r w:rsidR="00107B32" w:rsidRPr="005A0C32">
        <w:rPr>
          <w:rFonts w:ascii="Times New Roman" w:eastAsia="Times New Roman" w:hAnsi="Times New Roman" w:cs="Times New Roman"/>
          <w:bCs/>
          <w:iCs/>
          <w:spacing w:val="-2"/>
          <w:sz w:val="28"/>
          <w:szCs w:val="28"/>
          <w:lang w:val="uk-UA" w:eastAsia="uk-UA"/>
        </w:rPr>
        <w:t>ст</w:t>
      </w:r>
      <w:r w:rsidR="00107B32">
        <w:rPr>
          <w:rFonts w:ascii="Times New Roman" w:eastAsia="Times New Roman" w:hAnsi="Times New Roman" w:cs="Times New Roman"/>
          <w:bCs/>
          <w:iCs/>
          <w:spacing w:val="-2"/>
          <w:sz w:val="28"/>
          <w:szCs w:val="28"/>
          <w:lang w:val="uk-UA" w:eastAsia="uk-UA"/>
        </w:rPr>
        <w:t>ь</w:t>
      </w:r>
      <w:r w:rsidR="00107B32" w:rsidRPr="005A0C32">
        <w:rPr>
          <w:rFonts w:ascii="Times New Roman" w:eastAsia="Times New Roman" w:hAnsi="Times New Roman" w:cs="Times New Roman"/>
          <w:bCs/>
          <w:iCs/>
          <w:spacing w:val="-2"/>
          <w:sz w:val="28"/>
          <w:szCs w:val="28"/>
          <w:lang w:val="uk-UA" w:eastAsia="uk-UA"/>
        </w:rPr>
        <w:t xml:space="preserve"> державного управління в системах </w:t>
      </w:r>
      <w:r w:rsidR="0004387B">
        <w:rPr>
          <w:rFonts w:ascii="Times New Roman" w:eastAsia="Times New Roman" w:hAnsi="Times New Roman" w:cs="Times New Roman"/>
          <w:bCs/>
          <w:iCs/>
          <w:spacing w:val="-2"/>
          <w:sz w:val="28"/>
          <w:szCs w:val="28"/>
          <w:lang w:val="uk-UA" w:eastAsia="uk-UA"/>
        </w:rPr>
        <w:t>СЕР</w:t>
      </w:r>
      <w:r w:rsidR="00107B32" w:rsidRPr="005A0C32">
        <w:rPr>
          <w:rFonts w:ascii="Times New Roman" w:eastAsia="Times New Roman" w:hAnsi="Times New Roman" w:cs="Times New Roman"/>
          <w:bCs/>
          <w:iCs/>
          <w:spacing w:val="-2"/>
          <w:sz w:val="28"/>
          <w:szCs w:val="28"/>
          <w:lang w:val="uk-UA" w:eastAsia="uk-UA"/>
        </w:rPr>
        <w:t xml:space="preserve"> регіонів</w:t>
      </w:r>
      <w:r w:rsidR="00107B32">
        <w:rPr>
          <w:rFonts w:ascii="Times New Roman" w:eastAsia="Times New Roman" w:hAnsi="Times New Roman" w:cs="Times New Roman"/>
          <w:bCs/>
          <w:iCs/>
          <w:spacing w:val="-2"/>
          <w:sz w:val="28"/>
          <w:szCs w:val="28"/>
          <w:lang w:val="uk-UA" w:eastAsia="uk-UA"/>
        </w:rPr>
        <w:t xml:space="preserve">; </w:t>
      </w:r>
      <w:r w:rsidR="00280BC6">
        <w:rPr>
          <w:rFonts w:ascii="Times New Roman" w:eastAsia="Times New Roman" w:hAnsi="Times New Roman" w:cs="Times New Roman"/>
          <w:bCs/>
          <w:iCs/>
          <w:spacing w:val="-2"/>
          <w:sz w:val="28"/>
          <w:szCs w:val="28"/>
          <w:lang w:val="uk-UA" w:eastAsia="uk-UA"/>
        </w:rPr>
        <w:t>розроблена к</w:t>
      </w:r>
      <w:r w:rsidR="00280BC6" w:rsidRPr="00280BC6">
        <w:rPr>
          <w:rFonts w:ascii="Times New Roman" w:eastAsia="Times New Roman" w:hAnsi="Times New Roman" w:cs="Times New Roman"/>
          <w:bCs/>
          <w:iCs/>
          <w:spacing w:val="-2"/>
          <w:sz w:val="28"/>
          <w:szCs w:val="28"/>
          <w:lang w:val="uk-UA" w:eastAsia="uk-UA"/>
        </w:rPr>
        <w:t>онцепція фо</w:t>
      </w:r>
      <w:r w:rsidR="003625A2">
        <w:rPr>
          <w:rFonts w:ascii="Times New Roman" w:eastAsia="Times New Roman" w:hAnsi="Times New Roman" w:cs="Times New Roman"/>
          <w:bCs/>
          <w:iCs/>
          <w:spacing w:val="-2"/>
          <w:sz w:val="28"/>
          <w:szCs w:val="28"/>
          <w:lang w:val="uk-UA" w:eastAsia="uk-UA"/>
        </w:rPr>
        <w:t xml:space="preserve">рмування механізмів управління </w:t>
      </w:r>
      <w:r w:rsidR="00280BC6" w:rsidRPr="00280BC6">
        <w:rPr>
          <w:rFonts w:ascii="Times New Roman" w:eastAsia="Times New Roman" w:hAnsi="Times New Roman" w:cs="Times New Roman"/>
          <w:bCs/>
          <w:iCs/>
          <w:spacing w:val="-2"/>
          <w:sz w:val="28"/>
          <w:szCs w:val="28"/>
          <w:lang w:val="uk-UA" w:eastAsia="uk-UA"/>
        </w:rPr>
        <w:t>кризовими ситуаціями</w:t>
      </w:r>
      <w:r w:rsidR="0004387B">
        <w:rPr>
          <w:rFonts w:ascii="Times New Roman" w:eastAsia="Times New Roman" w:hAnsi="Times New Roman" w:cs="Times New Roman"/>
          <w:bCs/>
          <w:iCs/>
          <w:spacing w:val="-2"/>
          <w:sz w:val="28"/>
          <w:szCs w:val="28"/>
          <w:lang w:val="uk-UA" w:eastAsia="uk-UA"/>
        </w:rPr>
        <w:t xml:space="preserve"> в системах соціально-економічного розвитку регіонів</w:t>
      </w:r>
      <w:r w:rsidR="00107B32">
        <w:rPr>
          <w:rFonts w:ascii="Times New Roman" w:eastAsia="Times New Roman" w:hAnsi="Times New Roman" w:cs="Times New Roman"/>
          <w:bCs/>
          <w:iCs/>
          <w:spacing w:val="-2"/>
          <w:sz w:val="28"/>
          <w:szCs w:val="28"/>
          <w:lang w:val="uk-UA" w:eastAsia="uk-UA"/>
        </w:rPr>
        <w:t>.</w:t>
      </w:r>
    </w:p>
    <w:p w14:paraId="1101F9E2" w14:textId="72D326C1" w:rsidR="00980CA7" w:rsidRDefault="00C468B1"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iCs/>
          <w:spacing w:val="-2"/>
          <w:sz w:val="28"/>
          <w:szCs w:val="28"/>
          <w:lang w:val="uk-UA" w:eastAsia="uk-UA"/>
        </w:rPr>
        <w:t xml:space="preserve">Доведено, що </w:t>
      </w:r>
      <w:bookmarkStart w:id="33" w:name="_Hlk95987960"/>
      <w:r>
        <w:rPr>
          <w:rFonts w:ascii="Times New Roman" w:eastAsia="Times New Roman" w:hAnsi="Times New Roman" w:cs="Times New Roman"/>
          <w:bCs/>
          <w:iCs/>
          <w:spacing w:val="-2"/>
          <w:sz w:val="28"/>
          <w:szCs w:val="28"/>
          <w:lang w:val="uk-UA" w:eastAsia="uk-UA"/>
        </w:rPr>
        <w:t>к</w:t>
      </w:r>
      <w:r w:rsidRPr="00C468B1">
        <w:rPr>
          <w:rFonts w:ascii="Times New Roman" w:eastAsia="Times New Roman" w:hAnsi="Times New Roman" w:cs="Times New Roman"/>
          <w:bCs/>
          <w:iCs/>
          <w:spacing w:val="-2"/>
          <w:sz w:val="28"/>
          <w:szCs w:val="28"/>
          <w:lang w:val="uk-UA" w:eastAsia="uk-UA"/>
        </w:rPr>
        <w:t xml:space="preserve">риза є руйнівною силою, яка призводить до переходу </w:t>
      </w:r>
      <w:r w:rsidR="009325DE">
        <w:rPr>
          <w:rFonts w:ascii="Times New Roman" w:eastAsia="Times New Roman" w:hAnsi="Times New Roman" w:cs="Times New Roman"/>
          <w:bCs/>
          <w:iCs/>
          <w:spacing w:val="-2"/>
          <w:sz w:val="28"/>
          <w:szCs w:val="28"/>
          <w:lang w:val="uk-UA" w:eastAsia="uk-UA"/>
        </w:rPr>
        <w:t xml:space="preserve">зі збалансованого </w:t>
      </w:r>
      <w:r w:rsidRPr="00C468B1">
        <w:rPr>
          <w:rFonts w:ascii="Times New Roman" w:eastAsia="Times New Roman" w:hAnsi="Times New Roman" w:cs="Times New Roman"/>
          <w:bCs/>
          <w:iCs/>
          <w:spacing w:val="-2"/>
          <w:sz w:val="28"/>
          <w:szCs w:val="28"/>
          <w:lang w:val="uk-UA" w:eastAsia="uk-UA"/>
        </w:rPr>
        <w:t>соціально-економічн</w:t>
      </w:r>
      <w:r w:rsidR="009325DE">
        <w:rPr>
          <w:rFonts w:ascii="Times New Roman" w:eastAsia="Times New Roman" w:hAnsi="Times New Roman" w:cs="Times New Roman"/>
          <w:bCs/>
          <w:iCs/>
          <w:spacing w:val="-2"/>
          <w:sz w:val="28"/>
          <w:szCs w:val="28"/>
          <w:lang w:val="uk-UA" w:eastAsia="uk-UA"/>
        </w:rPr>
        <w:t>ого розвитку</w:t>
      </w:r>
      <w:r w:rsidR="004F29DF">
        <w:rPr>
          <w:rFonts w:ascii="Times New Roman" w:eastAsia="Times New Roman" w:hAnsi="Times New Roman" w:cs="Times New Roman"/>
          <w:bCs/>
          <w:iCs/>
          <w:spacing w:val="-2"/>
          <w:sz w:val="28"/>
          <w:szCs w:val="28"/>
          <w:lang w:val="uk-UA" w:eastAsia="uk-UA"/>
        </w:rPr>
        <w:t xml:space="preserve"> в</w:t>
      </w:r>
      <w:r w:rsidRPr="00C468B1">
        <w:rPr>
          <w:rFonts w:ascii="Times New Roman" w:eastAsia="Times New Roman" w:hAnsi="Times New Roman" w:cs="Times New Roman"/>
          <w:bCs/>
          <w:iCs/>
          <w:spacing w:val="-2"/>
          <w:sz w:val="28"/>
          <w:szCs w:val="28"/>
          <w:lang w:val="uk-UA" w:eastAsia="uk-UA"/>
        </w:rPr>
        <w:t xml:space="preserve"> інший</w:t>
      </w:r>
      <w:r w:rsidR="00A677D8">
        <w:rPr>
          <w:rFonts w:ascii="Times New Roman" w:eastAsia="Times New Roman" w:hAnsi="Times New Roman" w:cs="Times New Roman"/>
          <w:bCs/>
          <w:iCs/>
          <w:spacing w:val="-2"/>
          <w:sz w:val="28"/>
          <w:szCs w:val="28"/>
          <w:lang w:val="uk-UA" w:eastAsia="uk-UA"/>
        </w:rPr>
        <w:t xml:space="preserve"> </w:t>
      </w:r>
      <w:r w:rsidR="004F29DF" w:rsidRPr="004F29DF">
        <w:rPr>
          <w:rFonts w:ascii="Times New Roman" w:eastAsia="Times New Roman" w:hAnsi="Times New Roman" w:cs="Times New Roman"/>
          <w:bCs/>
          <w:iCs/>
          <w:spacing w:val="-2"/>
          <w:sz w:val="28"/>
          <w:szCs w:val="28"/>
          <w:lang w:val="uk-UA" w:eastAsia="uk-UA"/>
        </w:rPr>
        <w:t>–</w:t>
      </w:r>
      <w:r w:rsidR="004F29DF">
        <w:rPr>
          <w:rFonts w:ascii="Times New Roman" w:eastAsia="Times New Roman" w:hAnsi="Times New Roman" w:cs="Times New Roman"/>
          <w:bCs/>
          <w:iCs/>
          <w:spacing w:val="-2"/>
          <w:sz w:val="28"/>
          <w:szCs w:val="28"/>
          <w:lang w:val="uk-UA" w:eastAsia="uk-UA"/>
        </w:rPr>
        <w:t xml:space="preserve"> </w:t>
      </w:r>
      <w:r>
        <w:rPr>
          <w:rFonts w:ascii="Times New Roman" w:eastAsia="Times New Roman" w:hAnsi="Times New Roman" w:cs="Times New Roman"/>
          <w:bCs/>
          <w:iCs/>
          <w:spacing w:val="-2"/>
          <w:sz w:val="28"/>
          <w:szCs w:val="28"/>
          <w:lang w:val="uk-UA" w:eastAsia="uk-UA"/>
        </w:rPr>
        <w:t>кризовий</w:t>
      </w:r>
      <w:r w:rsidRPr="00C468B1">
        <w:rPr>
          <w:rFonts w:ascii="Times New Roman" w:eastAsia="Times New Roman" w:hAnsi="Times New Roman" w:cs="Times New Roman"/>
          <w:bCs/>
          <w:iCs/>
          <w:spacing w:val="-2"/>
          <w:sz w:val="28"/>
          <w:szCs w:val="28"/>
          <w:lang w:val="uk-UA" w:eastAsia="uk-UA"/>
        </w:rPr>
        <w:t xml:space="preserve">. </w:t>
      </w:r>
      <w:bookmarkEnd w:id="33"/>
      <w:r w:rsidR="004F29DF">
        <w:rPr>
          <w:rFonts w:ascii="Times New Roman" w:eastAsia="Times New Roman" w:hAnsi="Times New Roman" w:cs="Times New Roman"/>
          <w:bCs/>
          <w:iCs/>
          <w:spacing w:val="-2"/>
          <w:sz w:val="28"/>
          <w:szCs w:val="28"/>
          <w:lang w:val="uk-UA" w:eastAsia="uk-UA"/>
        </w:rPr>
        <w:t>П</w:t>
      </w:r>
      <w:r w:rsidR="00D457C3">
        <w:rPr>
          <w:rFonts w:ascii="Times New Roman" w:eastAsia="Times New Roman" w:hAnsi="Times New Roman" w:cs="Times New Roman"/>
          <w:bCs/>
          <w:spacing w:val="-2"/>
          <w:sz w:val="28"/>
          <w:szCs w:val="28"/>
          <w:lang w:val="uk-UA" w:eastAsia="uk-UA"/>
        </w:rPr>
        <w:t xml:space="preserve">роведений в роботі аналіз літературних джерел щодо дослідження понять, характеристик та особливостей формування кризи дав змогу сформувати </w:t>
      </w:r>
      <w:r w:rsidR="00A11842">
        <w:rPr>
          <w:rFonts w:ascii="Times New Roman" w:eastAsia="Times New Roman" w:hAnsi="Times New Roman" w:cs="Times New Roman"/>
          <w:bCs/>
          <w:spacing w:val="-2"/>
          <w:sz w:val="28"/>
          <w:szCs w:val="28"/>
          <w:lang w:val="uk-UA" w:eastAsia="uk-UA"/>
        </w:rPr>
        <w:t xml:space="preserve">авторське бачення категорії </w:t>
      </w:r>
      <w:r w:rsidR="00D457C3">
        <w:rPr>
          <w:rFonts w:ascii="Times New Roman" w:eastAsia="Times New Roman" w:hAnsi="Times New Roman" w:cs="Times New Roman"/>
          <w:bCs/>
          <w:spacing w:val="-2"/>
          <w:sz w:val="28"/>
          <w:szCs w:val="28"/>
          <w:lang w:val="uk-UA" w:eastAsia="uk-UA"/>
        </w:rPr>
        <w:t>«кризова ситуація</w:t>
      </w:r>
      <w:r w:rsidR="00D457C3" w:rsidRPr="00E16E9C">
        <w:rPr>
          <w:rFonts w:ascii="Times New Roman" w:eastAsia="Times New Roman" w:hAnsi="Times New Roman" w:cs="Times New Roman"/>
          <w:bCs/>
          <w:spacing w:val="-2"/>
          <w:sz w:val="28"/>
          <w:szCs w:val="28"/>
          <w:lang w:val="uk-UA" w:eastAsia="uk-UA"/>
        </w:rPr>
        <w:t>»</w:t>
      </w:r>
      <w:r w:rsidR="00E16E9C" w:rsidRPr="00E16E9C">
        <w:rPr>
          <w:rFonts w:ascii="Times New Roman" w:eastAsia="Times New Roman" w:hAnsi="Times New Roman" w:cs="Times New Roman"/>
          <w:bCs/>
          <w:spacing w:val="-2"/>
          <w:sz w:val="28"/>
          <w:szCs w:val="28"/>
          <w:lang w:val="uk-UA" w:eastAsia="uk-UA"/>
        </w:rPr>
        <w:t>,</w:t>
      </w:r>
      <w:r w:rsidR="00D457C3" w:rsidRPr="00E16E9C">
        <w:rPr>
          <w:rFonts w:ascii="Times New Roman" w:eastAsia="Times New Roman" w:hAnsi="Times New Roman" w:cs="Times New Roman"/>
          <w:bCs/>
          <w:spacing w:val="-2"/>
          <w:sz w:val="28"/>
          <w:szCs w:val="28"/>
          <w:lang w:val="uk-UA" w:eastAsia="uk-UA"/>
        </w:rPr>
        <w:t xml:space="preserve"> </w:t>
      </w:r>
      <w:r w:rsidR="003D3BB9" w:rsidRPr="003D3BB9">
        <w:rPr>
          <w:rFonts w:ascii="Times New Roman" w:eastAsia="Times New Roman" w:hAnsi="Times New Roman" w:cs="Times New Roman"/>
          <w:bCs/>
          <w:spacing w:val="-2"/>
          <w:sz w:val="28"/>
          <w:szCs w:val="28"/>
          <w:lang w:val="uk-UA" w:eastAsia="uk-UA"/>
        </w:rPr>
        <w:t xml:space="preserve">під якою розуміється ситуація, яка виникає внаслідок зростання напруженості при </w:t>
      </w:r>
      <w:r w:rsidR="003D3BB9" w:rsidRPr="003D3BB9">
        <w:rPr>
          <w:rFonts w:ascii="Times New Roman" w:eastAsia="Times New Roman" w:hAnsi="Times New Roman" w:cs="Times New Roman"/>
          <w:bCs/>
          <w:iCs/>
          <w:spacing w:val="-2"/>
          <w:sz w:val="28"/>
          <w:szCs w:val="28"/>
          <w:lang w:val="uk-UA" w:eastAsia="uk-UA"/>
        </w:rPr>
        <w:t>дестабілізації функціонування системи соціал</w:t>
      </w:r>
      <w:r w:rsidR="009278B0">
        <w:rPr>
          <w:rFonts w:ascii="Times New Roman" w:eastAsia="Times New Roman" w:hAnsi="Times New Roman" w:cs="Times New Roman"/>
          <w:bCs/>
          <w:iCs/>
          <w:spacing w:val="-2"/>
          <w:sz w:val="28"/>
          <w:szCs w:val="28"/>
          <w:lang w:val="uk-UA" w:eastAsia="uk-UA"/>
        </w:rPr>
        <w:t>ьно-економічного розвитку, у зв’</w:t>
      </w:r>
      <w:r w:rsidR="003D3BB9" w:rsidRPr="003D3BB9">
        <w:rPr>
          <w:rFonts w:ascii="Times New Roman" w:eastAsia="Times New Roman" w:hAnsi="Times New Roman" w:cs="Times New Roman"/>
          <w:bCs/>
          <w:iCs/>
          <w:spacing w:val="-2"/>
          <w:sz w:val="28"/>
          <w:szCs w:val="28"/>
          <w:lang w:val="uk-UA" w:eastAsia="uk-UA"/>
        </w:rPr>
        <w:t xml:space="preserve">язку з неефективною </w:t>
      </w:r>
      <w:r w:rsidR="00A26DD2">
        <w:rPr>
          <w:rFonts w:ascii="Times New Roman" w:eastAsia="Times New Roman" w:hAnsi="Times New Roman" w:cs="Times New Roman"/>
          <w:bCs/>
          <w:iCs/>
          <w:spacing w:val="-2"/>
          <w:sz w:val="28"/>
          <w:szCs w:val="28"/>
          <w:lang w:val="uk-UA" w:eastAsia="uk-UA"/>
        </w:rPr>
        <w:t>регіональною</w:t>
      </w:r>
      <w:r w:rsidR="003D3BB9" w:rsidRPr="003D3BB9">
        <w:rPr>
          <w:rFonts w:ascii="Times New Roman" w:eastAsia="Times New Roman" w:hAnsi="Times New Roman" w:cs="Times New Roman"/>
          <w:bCs/>
          <w:iCs/>
          <w:spacing w:val="-2"/>
          <w:sz w:val="28"/>
          <w:szCs w:val="28"/>
          <w:lang w:val="uk-UA" w:eastAsia="uk-UA"/>
        </w:rPr>
        <w:t xml:space="preserve"> політико</w:t>
      </w:r>
      <w:r w:rsidR="003D3BB9" w:rsidRPr="00980CA7">
        <w:rPr>
          <w:rFonts w:ascii="Times New Roman" w:eastAsia="Times New Roman" w:hAnsi="Times New Roman" w:cs="Times New Roman"/>
          <w:bCs/>
          <w:iCs/>
          <w:spacing w:val="-2"/>
          <w:sz w:val="28"/>
          <w:szCs w:val="28"/>
          <w:lang w:val="uk-UA" w:eastAsia="uk-UA"/>
        </w:rPr>
        <w:t>ю</w:t>
      </w:r>
      <w:r w:rsidR="00A11842" w:rsidRPr="00980CA7">
        <w:rPr>
          <w:rFonts w:ascii="Times New Roman" w:eastAsia="Times New Roman" w:hAnsi="Times New Roman" w:cs="Times New Roman"/>
          <w:bCs/>
          <w:spacing w:val="-2"/>
          <w:sz w:val="28"/>
          <w:szCs w:val="28"/>
          <w:lang w:val="uk-UA" w:eastAsia="uk-UA"/>
        </w:rPr>
        <w:t xml:space="preserve">. </w:t>
      </w:r>
      <w:r w:rsidRPr="00980CA7">
        <w:rPr>
          <w:rFonts w:ascii="Times New Roman" w:eastAsia="Times New Roman" w:hAnsi="Times New Roman" w:cs="Times New Roman"/>
          <w:bCs/>
          <w:spacing w:val="-2"/>
          <w:sz w:val="28"/>
          <w:szCs w:val="28"/>
          <w:lang w:val="uk-UA" w:eastAsia="uk-UA"/>
        </w:rPr>
        <w:t>Таке визначення до</w:t>
      </w:r>
      <w:r w:rsidRPr="00A4182B">
        <w:rPr>
          <w:rFonts w:ascii="Times New Roman" w:eastAsia="Times New Roman" w:hAnsi="Times New Roman" w:cs="Times New Roman"/>
          <w:bCs/>
          <w:spacing w:val="-2"/>
          <w:sz w:val="28"/>
          <w:szCs w:val="28"/>
          <w:lang w:val="uk-UA" w:eastAsia="uk-UA"/>
        </w:rPr>
        <w:t>з</w:t>
      </w:r>
      <w:r w:rsidR="009278B0" w:rsidRPr="00A4182B">
        <w:rPr>
          <w:rFonts w:ascii="Times New Roman" w:eastAsia="Times New Roman" w:hAnsi="Times New Roman" w:cs="Times New Roman"/>
          <w:bCs/>
          <w:spacing w:val="-2"/>
          <w:sz w:val="28"/>
          <w:szCs w:val="28"/>
          <w:lang w:val="uk-UA" w:eastAsia="uk-UA"/>
        </w:rPr>
        <w:t>в</w:t>
      </w:r>
      <w:r w:rsidRPr="00A4182B">
        <w:rPr>
          <w:rFonts w:ascii="Times New Roman" w:eastAsia="Times New Roman" w:hAnsi="Times New Roman" w:cs="Times New Roman"/>
          <w:bCs/>
          <w:spacing w:val="-2"/>
          <w:sz w:val="28"/>
          <w:szCs w:val="28"/>
          <w:lang w:val="uk-UA" w:eastAsia="uk-UA"/>
        </w:rPr>
        <w:t>о</w:t>
      </w:r>
      <w:r w:rsidRPr="00980CA7">
        <w:rPr>
          <w:rFonts w:ascii="Times New Roman" w:eastAsia="Times New Roman" w:hAnsi="Times New Roman" w:cs="Times New Roman"/>
          <w:bCs/>
          <w:spacing w:val="-2"/>
          <w:sz w:val="28"/>
          <w:szCs w:val="28"/>
          <w:lang w:val="uk-UA" w:eastAsia="uk-UA"/>
        </w:rPr>
        <w:t xml:space="preserve">лило комплексно підійти до цього поняття та дослідити як </w:t>
      </w:r>
      <w:r w:rsidR="00980CA7" w:rsidRPr="00980CA7">
        <w:rPr>
          <w:rFonts w:ascii="Times New Roman" w:eastAsia="Times New Roman" w:hAnsi="Times New Roman" w:cs="Times New Roman"/>
          <w:bCs/>
          <w:spacing w:val="-2"/>
          <w:sz w:val="28"/>
          <w:szCs w:val="28"/>
          <w:lang w:val="uk-UA" w:eastAsia="uk-UA"/>
        </w:rPr>
        <w:t xml:space="preserve">зростання </w:t>
      </w:r>
      <w:r w:rsidRPr="00980CA7">
        <w:rPr>
          <w:rFonts w:ascii="Times New Roman" w:eastAsia="Times New Roman" w:hAnsi="Times New Roman" w:cs="Times New Roman"/>
          <w:bCs/>
          <w:spacing w:val="-2"/>
          <w:sz w:val="28"/>
          <w:szCs w:val="28"/>
          <w:lang w:val="uk-UA" w:eastAsia="uk-UA"/>
        </w:rPr>
        <w:t>соціальн</w:t>
      </w:r>
      <w:r w:rsidR="00980CA7" w:rsidRPr="00980CA7">
        <w:rPr>
          <w:rFonts w:ascii="Times New Roman" w:eastAsia="Times New Roman" w:hAnsi="Times New Roman" w:cs="Times New Roman"/>
          <w:bCs/>
          <w:spacing w:val="-2"/>
          <w:sz w:val="28"/>
          <w:szCs w:val="28"/>
          <w:lang w:val="uk-UA" w:eastAsia="uk-UA"/>
        </w:rPr>
        <w:t>ої</w:t>
      </w:r>
      <w:r w:rsidRPr="00980CA7">
        <w:rPr>
          <w:rFonts w:ascii="Times New Roman" w:eastAsia="Times New Roman" w:hAnsi="Times New Roman" w:cs="Times New Roman"/>
          <w:bCs/>
          <w:spacing w:val="-2"/>
          <w:sz w:val="28"/>
          <w:szCs w:val="28"/>
          <w:lang w:val="uk-UA" w:eastAsia="uk-UA"/>
        </w:rPr>
        <w:t xml:space="preserve"> та</w:t>
      </w:r>
      <w:r w:rsidRPr="00C468B1">
        <w:rPr>
          <w:rFonts w:ascii="Times New Roman" w:eastAsia="Times New Roman" w:hAnsi="Times New Roman" w:cs="Times New Roman"/>
          <w:bCs/>
          <w:spacing w:val="-2"/>
          <w:sz w:val="28"/>
          <w:szCs w:val="28"/>
          <w:lang w:val="uk-UA" w:eastAsia="uk-UA"/>
        </w:rPr>
        <w:t xml:space="preserve"> економічн</w:t>
      </w:r>
      <w:r w:rsidR="00980CA7">
        <w:rPr>
          <w:rFonts w:ascii="Times New Roman" w:eastAsia="Times New Roman" w:hAnsi="Times New Roman" w:cs="Times New Roman"/>
          <w:bCs/>
          <w:spacing w:val="-2"/>
          <w:sz w:val="28"/>
          <w:szCs w:val="28"/>
          <w:lang w:val="uk-UA" w:eastAsia="uk-UA"/>
        </w:rPr>
        <w:t>ої</w:t>
      </w:r>
      <w:r w:rsidRPr="00C468B1">
        <w:rPr>
          <w:rFonts w:ascii="Times New Roman" w:eastAsia="Times New Roman" w:hAnsi="Times New Roman" w:cs="Times New Roman"/>
          <w:bCs/>
          <w:spacing w:val="-2"/>
          <w:sz w:val="28"/>
          <w:szCs w:val="28"/>
          <w:lang w:val="uk-UA" w:eastAsia="uk-UA"/>
        </w:rPr>
        <w:t xml:space="preserve"> напружен</w:t>
      </w:r>
      <w:r w:rsidR="00980CA7">
        <w:rPr>
          <w:rFonts w:ascii="Times New Roman" w:eastAsia="Times New Roman" w:hAnsi="Times New Roman" w:cs="Times New Roman"/>
          <w:bCs/>
          <w:spacing w:val="-2"/>
          <w:sz w:val="28"/>
          <w:szCs w:val="28"/>
          <w:lang w:val="uk-UA" w:eastAsia="uk-UA"/>
        </w:rPr>
        <w:t>о</w:t>
      </w:r>
      <w:r w:rsidRPr="00C468B1">
        <w:rPr>
          <w:rFonts w:ascii="Times New Roman" w:eastAsia="Times New Roman" w:hAnsi="Times New Roman" w:cs="Times New Roman"/>
          <w:bCs/>
          <w:spacing w:val="-2"/>
          <w:sz w:val="28"/>
          <w:szCs w:val="28"/>
          <w:lang w:val="uk-UA" w:eastAsia="uk-UA"/>
        </w:rPr>
        <w:t>ст</w:t>
      </w:r>
      <w:r w:rsidR="00980CA7">
        <w:rPr>
          <w:rFonts w:ascii="Times New Roman" w:eastAsia="Times New Roman" w:hAnsi="Times New Roman" w:cs="Times New Roman"/>
          <w:bCs/>
          <w:spacing w:val="-2"/>
          <w:sz w:val="28"/>
          <w:szCs w:val="28"/>
          <w:lang w:val="uk-UA" w:eastAsia="uk-UA"/>
        </w:rPr>
        <w:t>і</w:t>
      </w:r>
      <w:r w:rsidRPr="00C468B1">
        <w:rPr>
          <w:rFonts w:ascii="Times New Roman" w:eastAsia="Times New Roman" w:hAnsi="Times New Roman" w:cs="Times New Roman"/>
          <w:bCs/>
          <w:spacing w:val="-2"/>
          <w:sz w:val="28"/>
          <w:szCs w:val="28"/>
          <w:lang w:val="uk-UA" w:eastAsia="uk-UA"/>
        </w:rPr>
        <w:t xml:space="preserve"> призводить до таких кризових ситуацій в регіонах та</w:t>
      </w:r>
      <w:r w:rsidR="00D520D9">
        <w:rPr>
          <w:rFonts w:ascii="Times New Roman" w:eastAsia="Times New Roman" w:hAnsi="Times New Roman" w:cs="Times New Roman"/>
          <w:bCs/>
          <w:spacing w:val="-2"/>
          <w:sz w:val="28"/>
          <w:szCs w:val="28"/>
          <w:lang w:val="uk-UA" w:eastAsia="uk-UA"/>
        </w:rPr>
        <w:t xml:space="preserve"> в</w:t>
      </w:r>
      <w:r w:rsidRPr="00C468B1">
        <w:rPr>
          <w:rFonts w:ascii="Times New Roman" w:eastAsia="Times New Roman" w:hAnsi="Times New Roman" w:cs="Times New Roman"/>
          <w:bCs/>
          <w:spacing w:val="-2"/>
          <w:sz w:val="28"/>
          <w:szCs w:val="28"/>
          <w:lang w:val="uk-UA" w:eastAsia="uk-UA"/>
        </w:rPr>
        <w:t xml:space="preserve"> країні </w:t>
      </w:r>
      <w:r w:rsidR="00393805">
        <w:rPr>
          <w:rFonts w:ascii="Times New Roman" w:eastAsia="Times New Roman" w:hAnsi="Times New Roman" w:cs="Times New Roman"/>
          <w:bCs/>
          <w:spacing w:val="-2"/>
          <w:sz w:val="28"/>
          <w:szCs w:val="28"/>
          <w:lang w:val="uk-UA" w:eastAsia="uk-UA"/>
        </w:rPr>
        <w:t>загалом</w:t>
      </w:r>
      <w:r w:rsidRPr="00C468B1">
        <w:rPr>
          <w:rFonts w:ascii="Times New Roman" w:eastAsia="Times New Roman" w:hAnsi="Times New Roman" w:cs="Times New Roman"/>
          <w:bCs/>
          <w:spacing w:val="-2"/>
          <w:sz w:val="28"/>
          <w:szCs w:val="28"/>
          <w:lang w:val="uk-UA" w:eastAsia="uk-UA"/>
        </w:rPr>
        <w:t>.</w:t>
      </w:r>
      <w:r w:rsidR="00980CA7">
        <w:rPr>
          <w:rFonts w:ascii="Times New Roman" w:eastAsia="Times New Roman" w:hAnsi="Times New Roman" w:cs="Times New Roman"/>
          <w:bCs/>
          <w:spacing w:val="-2"/>
          <w:sz w:val="28"/>
          <w:szCs w:val="28"/>
          <w:lang w:val="uk-UA" w:eastAsia="uk-UA"/>
        </w:rPr>
        <w:t xml:space="preserve"> </w:t>
      </w:r>
    </w:p>
    <w:p w14:paraId="72DD3AC2" w14:textId="1EA0B0CE" w:rsidR="00E27362" w:rsidRPr="00AB6485" w:rsidRDefault="00980CA7" w:rsidP="00825460">
      <w:pPr>
        <w:spacing w:after="0" w:line="240" w:lineRule="auto"/>
        <w:ind w:firstLine="709"/>
        <w:jc w:val="both"/>
        <w:rPr>
          <w:rFonts w:ascii="Times New Roman" w:eastAsia="Times New Roman" w:hAnsi="Times New Roman" w:cs="Times New Roman"/>
          <w:bCs/>
          <w:color w:val="000000" w:themeColor="text1"/>
          <w:spacing w:val="-2"/>
          <w:sz w:val="28"/>
          <w:szCs w:val="28"/>
          <w:lang w:val="uk-UA" w:eastAsia="uk-UA"/>
        </w:rPr>
      </w:pPr>
      <w:r>
        <w:rPr>
          <w:rFonts w:ascii="Times New Roman" w:eastAsia="Times New Roman" w:hAnsi="Times New Roman" w:cs="Times New Roman"/>
          <w:bCs/>
          <w:spacing w:val="-2"/>
          <w:sz w:val="28"/>
          <w:szCs w:val="28"/>
          <w:lang w:val="uk-UA" w:eastAsia="uk-UA"/>
        </w:rPr>
        <w:t>Так, щ</w:t>
      </w:r>
      <w:r w:rsidR="00AC1DF2" w:rsidRPr="00AC1DF2">
        <w:rPr>
          <w:rFonts w:ascii="Times New Roman" w:eastAsia="Times New Roman" w:hAnsi="Times New Roman" w:cs="Times New Roman"/>
          <w:bCs/>
          <w:spacing w:val="-2"/>
          <w:sz w:val="28"/>
          <w:szCs w:val="28"/>
          <w:lang w:val="uk-UA" w:eastAsia="uk-UA"/>
        </w:rPr>
        <w:t>одня в засобах масової інформації ми спостерігає</w:t>
      </w:r>
      <w:r w:rsidR="009278B0">
        <w:rPr>
          <w:rFonts w:ascii="Times New Roman" w:eastAsia="Times New Roman" w:hAnsi="Times New Roman" w:cs="Times New Roman"/>
          <w:bCs/>
          <w:spacing w:val="-2"/>
          <w:sz w:val="28"/>
          <w:szCs w:val="28"/>
          <w:lang w:val="uk-UA" w:eastAsia="uk-UA"/>
        </w:rPr>
        <w:t>мо за кризовими ситуаціями, пов’</w:t>
      </w:r>
      <w:r w:rsidR="00AC1DF2" w:rsidRPr="00AC1DF2">
        <w:rPr>
          <w:rFonts w:ascii="Times New Roman" w:eastAsia="Times New Roman" w:hAnsi="Times New Roman" w:cs="Times New Roman"/>
          <w:bCs/>
          <w:spacing w:val="-2"/>
          <w:sz w:val="28"/>
          <w:szCs w:val="28"/>
          <w:lang w:val="uk-UA" w:eastAsia="uk-UA"/>
        </w:rPr>
        <w:t xml:space="preserve">язаними із напруженістю населення через незадоволення людей процесами, що відбуваються у суспільстві. </w:t>
      </w:r>
      <w:r w:rsidR="00AC1DF2" w:rsidRPr="00AC1DF2">
        <w:rPr>
          <w:rFonts w:ascii="Times New Roman" w:eastAsia="Times New Roman" w:hAnsi="Times New Roman" w:cs="Times New Roman"/>
          <w:bCs/>
          <w:spacing w:val="-2"/>
          <w:sz w:val="28"/>
          <w:szCs w:val="28"/>
          <w:lang w:eastAsia="uk-UA"/>
        </w:rPr>
        <w:t xml:space="preserve">Проявами незадоволеності є протестні дії людей, зокрема, спрямовані на захист своїх прав та свобод. </w:t>
      </w:r>
      <w:r w:rsidR="00AC1DF2" w:rsidRPr="00165582">
        <w:rPr>
          <w:rFonts w:ascii="Times New Roman" w:eastAsia="Times New Roman" w:hAnsi="Times New Roman" w:cs="Times New Roman"/>
          <w:bCs/>
          <w:color w:val="000000" w:themeColor="text1"/>
          <w:spacing w:val="-2"/>
          <w:sz w:val="28"/>
          <w:szCs w:val="28"/>
          <w:lang w:eastAsia="uk-UA"/>
        </w:rPr>
        <w:t>Такого роду дії несуть в собі потенціал дестабілізації ситуації в суспільстві, можуть розглядатися як певна загроза владі та існуючому порядку.</w:t>
      </w:r>
      <w:r w:rsidR="007754AD" w:rsidRPr="00165582">
        <w:rPr>
          <w:rFonts w:ascii="Times New Roman" w:eastAsia="Times New Roman" w:hAnsi="Times New Roman" w:cs="Times New Roman"/>
          <w:bCs/>
          <w:color w:val="000000" w:themeColor="text1"/>
          <w:spacing w:val="-2"/>
          <w:sz w:val="28"/>
          <w:szCs w:val="28"/>
          <w:lang w:val="uk-UA" w:eastAsia="uk-UA"/>
        </w:rPr>
        <w:t xml:space="preserve"> </w:t>
      </w:r>
      <w:r w:rsidR="008A11E3" w:rsidRPr="00165582">
        <w:rPr>
          <w:rFonts w:ascii="Times New Roman" w:eastAsia="Times New Roman" w:hAnsi="Times New Roman" w:cs="Times New Roman"/>
          <w:bCs/>
          <w:color w:val="000000" w:themeColor="text1"/>
          <w:spacing w:val="-2"/>
          <w:sz w:val="28"/>
          <w:szCs w:val="28"/>
          <w:lang w:val="uk-UA" w:eastAsia="uk-UA"/>
        </w:rPr>
        <w:t>Необхідно відзначити, що такі</w:t>
      </w:r>
      <w:r w:rsidR="00526153" w:rsidRPr="00165582">
        <w:rPr>
          <w:rFonts w:ascii="Times New Roman" w:eastAsia="Times New Roman" w:hAnsi="Times New Roman" w:cs="Times New Roman"/>
          <w:bCs/>
          <w:color w:val="000000" w:themeColor="text1"/>
          <w:spacing w:val="-2"/>
          <w:sz w:val="28"/>
          <w:szCs w:val="28"/>
          <w:lang w:val="uk-UA" w:eastAsia="uk-UA"/>
        </w:rPr>
        <w:t xml:space="preserve"> кризові ситуації виникають не лише в Україні, а й в різних країнах світу, що негативно відображається на світовій економіці в вигляді стрімкого падіння </w:t>
      </w:r>
      <w:r w:rsidR="00EA2FD1" w:rsidRPr="00AB6485">
        <w:rPr>
          <w:rFonts w:ascii="Times New Roman" w:eastAsia="Times New Roman" w:hAnsi="Times New Roman" w:cs="Times New Roman"/>
          <w:bCs/>
          <w:color w:val="000000" w:themeColor="text1"/>
          <w:spacing w:val="-2"/>
          <w:sz w:val="28"/>
          <w:szCs w:val="28"/>
          <w:lang w:val="uk-UA" w:eastAsia="uk-UA"/>
        </w:rPr>
        <w:t>показників ефективності.</w:t>
      </w:r>
      <w:r w:rsidR="00391067" w:rsidRPr="00AB6485">
        <w:rPr>
          <w:rFonts w:ascii="Times New Roman" w:eastAsia="Times New Roman" w:hAnsi="Times New Roman" w:cs="Times New Roman"/>
          <w:bCs/>
          <w:color w:val="000000" w:themeColor="text1"/>
          <w:spacing w:val="-2"/>
          <w:sz w:val="28"/>
          <w:szCs w:val="28"/>
          <w:lang w:val="uk-UA" w:eastAsia="uk-UA"/>
        </w:rPr>
        <w:t xml:space="preserve"> </w:t>
      </w:r>
    </w:p>
    <w:p w14:paraId="7AEF7FE5" w14:textId="57F4EC3D" w:rsidR="003D7D12" w:rsidRPr="00554BC7" w:rsidRDefault="00E27362" w:rsidP="00825460">
      <w:pPr>
        <w:spacing w:after="0" w:line="240" w:lineRule="auto"/>
        <w:ind w:firstLine="709"/>
        <w:jc w:val="both"/>
        <w:rPr>
          <w:rFonts w:ascii="Times New Roman" w:eastAsia="Times New Roman" w:hAnsi="Times New Roman" w:cs="Times New Roman"/>
          <w:bCs/>
          <w:iCs/>
          <w:color w:val="000000" w:themeColor="text1"/>
          <w:spacing w:val="-2"/>
          <w:sz w:val="28"/>
          <w:szCs w:val="28"/>
          <w:lang w:val="uk-UA" w:eastAsia="uk-UA"/>
        </w:rPr>
      </w:pPr>
      <w:r w:rsidRPr="00AB6485">
        <w:rPr>
          <w:rFonts w:ascii="Times New Roman" w:eastAsia="Times New Roman" w:hAnsi="Times New Roman" w:cs="Times New Roman"/>
          <w:bCs/>
          <w:iCs/>
          <w:color w:val="000000" w:themeColor="text1"/>
          <w:spacing w:val="-2"/>
          <w:sz w:val="28"/>
          <w:szCs w:val="28"/>
          <w:lang w:val="uk-UA" w:eastAsia="uk-UA"/>
        </w:rPr>
        <w:t xml:space="preserve">На жаль, </w:t>
      </w:r>
      <w:r w:rsidRPr="00AB6485">
        <w:rPr>
          <w:rFonts w:ascii="Times New Roman" w:eastAsia="Times New Roman" w:hAnsi="Times New Roman" w:cs="Times New Roman"/>
          <w:bCs/>
          <w:color w:val="000000" w:themeColor="text1"/>
          <w:spacing w:val="-2"/>
          <w:sz w:val="28"/>
          <w:szCs w:val="28"/>
          <w:lang w:val="uk-UA" w:eastAsia="uk-UA"/>
        </w:rPr>
        <w:t>оцінка таких кризових ситуацій, здійснюється</w:t>
      </w:r>
      <w:r w:rsidR="00F164B7" w:rsidRPr="00AB6485">
        <w:rPr>
          <w:rFonts w:ascii="Times New Roman" w:eastAsia="Times New Roman" w:hAnsi="Times New Roman" w:cs="Times New Roman"/>
          <w:bCs/>
          <w:color w:val="000000" w:themeColor="text1"/>
          <w:spacing w:val="-2"/>
          <w:sz w:val="28"/>
          <w:szCs w:val="28"/>
          <w:lang w:val="uk-UA" w:eastAsia="uk-UA"/>
        </w:rPr>
        <w:t xml:space="preserve"> на </w:t>
      </w:r>
      <w:r w:rsidR="00473BAF" w:rsidRPr="00AB6485">
        <w:rPr>
          <w:rFonts w:ascii="Times New Roman" w:eastAsia="Times New Roman" w:hAnsi="Times New Roman" w:cs="Times New Roman"/>
          <w:bCs/>
          <w:color w:val="000000" w:themeColor="text1"/>
          <w:spacing w:val="-2"/>
          <w:sz w:val="28"/>
          <w:szCs w:val="28"/>
          <w:lang w:val="uk-UA" w:eastAsia="uk-UA"/>
        </w:rPr>
        <w:t>недостатньо високому</w:t>
      </w:r>
      <w:r w:rsidR="00F164B7" w:rsidRPr="00AB6485">
        <w:rPr>
          <w:rFonts w:ascii="Times New Roman" w:eastAsia="Times New Roman" w:hAnsi="Times New Roman" w:cs="Times New Roman"/>
          <w:bCs/>
          <w:color w:val="000000" w:themeColor="text1"/>
          <w:spacing w:val="-2"/>
          <w:sz w:val="28"/>
          <w:szCs w:val="28"/>
          <w:lang w:val="uk-UA" w:eastAsia="uk-UA"/>
        </w:rPr>
        <w:t xml:space="preserve"> рівні, </w:t>
      </w:r>
      <w:r w:rsidRPr="00AB6485">
        <w:rPr>
          <w:rFonts w:ascii="Times New Roman" w:eastAsia="Times New Roman" w:hAnsi="Times New Roman" w:cs="Times New Roman"/>
          <w:bCs/>
          <w:color w:val="000000" w:themeColor="text1"/>
          <w:spacing w:val="-2"/>
          <w:sz w:val="28"/>
          <w:szCs w:val="28"/>
          <w:lang w:val="uk-UA" w:eastAsia="uk-UA"/>
        </w:rPr>
        <w:t xml:space="preserve">що </w:t>
      </w:r>
      <w:r w:rsidR="00F164B7" w:rsidRPr="00AB6485">
        <w:rPr>
          <w:rFonts w:ascii="Times New Roman" w:eastAsia="Times New Roman" w:hAnsi="Times New Roman" w:cs="Times New Roman"/>
          <w:bCs/>
          <w:color w:val="000000" w:themeColor="text1"/>
          <w:spacing w:val="-2"/>
          <w:sz w:val="28"/>
          <w:szCs w:val="28"/>
          <w:lang w:val="uk-UA" w:eastAsia="uk-UA"/>
        </w:rPr>
        <w:t>призводить до зниження</w:t>
      </w:r>
      <w:r w:rsidR="00473BAF" w:rsidRPr="00AB6485">
        <w:rPr>
          <w:rFonts w:ascii="Times New Roman" w:eastAsia="Times New Roman" w:hAnsi="Times New Roman" w:cs="Times New Roman"/>
          <w:bCs/>
          <w:color w:val="000000" w:themeColor="text1"/>
          <w:spacing w:val="-2"/>
          <w:sz w:val="28"/>
          <w:szCs w:val="28"/>
          <w:lang w:val="uk-UA" w:eastAsia="uk-UA"/>
        </w:rPr>
        <w:t xml:space="preserve"> якості</w:t>
      </w:r>
      <w:r w:rsidR="00F164B7" w:rsidRPr="00AB6485">
        <w:rPr>
          <w:rFonts w:ascii="Times New Roman" w:eastAsia="Times New Roman" w:hAnsi="Times New Roman" w:cs="Times New Roman"/>
          <w:bCs/>
          <w:color w:val="000000" w:themeColor="text1"/>
          <w:spacing w:val="-2"/>
          <w:sz w:val="28"/>
          <w:szCs w:val="28"/>
          <w:lang w:val="uk-UA" w:eastAsia="uk-UA"/>
        </w:rPr>
        <w:t xml:space="preserve"> </w:t>
      </w:r>
      <w:r w:rsidR="00473BAF" w:rsidRPr="00AB6485">
        <w:rPr>
          <w:rFonts w:ascii="Times New Roman" w:eastAsia="Times New Roman" w:hAnsi="Times New Roman" w:cs="Times New Roman"/>
          <w:bCs/>
          <w:color w:val="000000" w:themeColor="text1"/>
          <w:spacing w:val="-2"/>
          <w:sz w:val="28"/>
          <w:szCs w:val="28"/>
          <w:lang w:val="uk-UA" w:eastAsia="uk-UA"/>
        </w:rPr>
        <w:t xml:space="preserve">управління </w:t>
      </w:r>
      <w:r w:rsidR="00F164B7" w:rsidRPr="00AB6485">
        <w:rPr>
          <w:rFonts w:ascii="Times New Roman" w:eastAsia="Times New Roman" w:hAnsi="Times New Roman" w:cs="Times New Roman"/>
          <w:bCs/>
          <w:color w:val="000000" w:themeColor="text1"/>
          <w:spacing w:val="-2"/>
          <w:sz w:val="28"/>
          <w:szCs w:val="28"/>
          <w:lang w:val="uk-UA" w:eastAsia="uk-UA"/>
        </w:rPr>
        <w:t>регіональн</w:t>
      </w:r>
      <w:r w:rsidR="005F452C" w:rsidRPr="00AB6485">
        <w:rPr>
          <w:rFonts w:ascii="Times New Roman" w:eastAsia="Times New Roman" w:hAnsi="Times New Roman" w:cs="Times New Roman"/>
          <w:bCs/>
          <w:color w:val="000000" w:themeColor="text1"/>
          <w:spacing w:val="-2"/>
          <w:sz w:val="28"/>
          <w:szCs w:val="28"/>
          <w:lang w:val="uk-UA" w:eastAsia="uk-UA"/>
        </w:rPr>
        <w:t xml:space="preserve">им </w:t>
      </w:r>
      <w:r w:rsidR="00F164B7" w:rsidRPr="00AB6485">
        <w:rPr>
          <w:rFonts w:ascii="Times New Roman" w:eastAsia="Times New Roman" w:hAnsi="Times New Roman" w:cs="Times New Roman"/>
          <w:bCs/>
          <w:color w:val="000000" w:themeColor="text1"/>
          <w:spacing w:val="-2"/>
          <w:sz w:val="28"/>
          <w:szCs w:val="28"/>
          <w:lang w:val="uk-UA" w:eastAsia="uk-UA"/>
        </w:rPr>
        <w:t xml:space="preserve"> розвитк</w:t>
      </w:r>
      <w:r w:rsidR="005F452C" w:rsidRPr="00AB6485">
        <w:rPr>
          <w:rFonts w:ascii="Times New Roman" w:eastAsia="Times New Roman" w:hAnsi="Times New Roman" w:cs="Times New Roman"/>
          <w:bCs/>
          <w:color w:val="000000" w:themeColor="text1"/>
          <w:spacing w:val="-2"/>
          <w:sz w:val="28"/>
          <w:szCs w:val="28"/>
          <w:lang w:val="uk-UA" w:eastAsia="uk-UA"/>
        </w:rPr>
        <w:t>ом</w:t>
      </w:r>
      <w:r w:rsidR="00F164B7" w:rsidRPr="00AB6485">
        <w:rPr>
          <w:rFonts w:ascii="Times New Roman" w:eastAsia="Times New Roman" w:hAnsi="Times New Roman" w:cs="Times New Roman"/>
          <w:bCs/>
          <w:color w:val="000000" w:themeColor="text1"/>
          <w:spacing w:val="-2"/>
          <w:sz w:val="28"/>
          <w:szCs w:val="28"/>
          <w:lang w:val="uk-UA" w:eastAsia="uk-UA"/>
        </w:rPr>
        <w:t>. Проведений аналіз з</w:t>
      </w:r>
      <w:r w:rsidR="00391067" w:rsidRPr="00AB6485">
        <w:rPr>
          <w:rFonts w:ascii="Times New Roman" w:eastAsia="Times New Roman" w:hAnsi="Times New Roman" w:cs="Times New Roman"/>
          <w:bCs/>
          <w:color w:val="000000" w:themeColor="text1"/>
          <w:spacing w:val="-2"/>
          <w:sz w:val="28"/>
          <w:szCs w:val="28"/>
          <w:lang w:val="uk-UA" w:eastAsia="uk-UA"/>
        </w:rPr>
        <w:t xml:space="preserve">а </w:t>
      </w:r>
      <w:r w:rsidR="00051149" w:rsidRPr="00AB6485">
        <w:rPr>
          <w:rFonts w:ascii="Times New Roman" w:eastAsia="Times New Roman" w:hAnsi="Times New Roman" w:cs="Times New Roman"/>
          <w:bCs/>
          <w:iCs/>
          <w:color w:val="000000" w:themeColor="text1"/>
          <w:spacing w:val="-2"/>
          <w:sz w:val="28"/>
          <w:szCs w:val="28"/>
          <w:lang w:val="uk-UA" w:eastAsia="uk-UA"/>
        </w:rPr>
        <w:t>допомогою методу аналізу оболонок даних (</w:t>
      </w:r>
      <w:r w:rsidR="00051149" w:rsidRPr="00AB6485">
        <w:rPr>
          <w:rFonts w:ascii="Times New Roman" w:eastAsia="Times New Roman" w:hAnsi="Times New Roman" w:cs="Times New Roman"/>
          <w:bCs/>
          <w:iCs/>
          <w:color w:val="000000" w:themeColor="text1"/>
          <w:spacing w:val="-2"/>
          <w:sz w:val="28"/>
          <w:szCs w:val="28"/>
          <w:lang w:eastAsia="uk-UA"/>
        </w:rPr>
        <w:t>Data</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051149" w:rsidRPr="00AB6485">
        <w:rPr>
          <w:rFonts w:ascii="Times New Roman" w:eastAsia="Times New Roman" w:hAnsi="Times New Roman" w:cs="Times New Roman"/>
          <w:bCs/>
          <w:iCs/>
          <w:color w:val="000000" w:themeColor="text1"/>
          <w:spacing w:val="-2"/>
          <w:sz w:val="28"/>
          <w:szCs w:val="28"/>
          <w:lang w:eastAsia="uk-UA"/>
        </w:rPr>
        <w:t>Envelopment</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051149" w:rsidRPr="00AB6485">
        <w:rPr>
          <w:rFonts w:ascii="Times New Roman" w:eastAsia="Times New Roman" w:hAnsi="Times New Roman" w:cs="Times New Roman"/>
          <w:bCs/>
          <w:iCs/>
          <w:color w:val="000000" w:themeColor="text1"/>
          <w:spacing w:val="-2"/>
          <w:sz w:val="28"/>
          <w:szCs w:val="28"/>
          <w:lang w:eastAsia="uk-UA"/>
        </w:rPr>
        <w:t>Analysis</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F164B7" w:rsidRPr="00AB6485">
        <w:rPr>
          <w:rFonts w:ascii="Times New Roman" w:eastAsia="Times New Roman" w:hAnsi="Times New Roman" w:cs="Times New Roman"/>
          <w:bCs/>
          <w:iCs/>
          <w:color w:val="000000" w:themeColor="text1"/>
          <w:spacing w:val="-2"/>
          <w:sz w:val="28"/>
          <w:szCs w:val="28"/>
          <w:lang w:val="uk-UA" w:eastAsia="uk-UA"/>
        </w:rPr>
        <w:t>підтверджує низьку ефективність управління кризовими ситуаціями.</w:t>
      </w:r>
      <w:r w:rsidR="00554BC7" w:rsidRPr="00AB6485">
        <w:rPr>
          <w:rFonts w:ascii="Times New Roman" w:eastAsia="Times New Roman" w:hAnsi="Times New Roman" w:cs="Times New Roman"/>
          <w:bCs/>
          <w:iCs/>
          <w:color w:val="000000" w:themeColor="text1"/>
          <w:spacing w:val="-2"/>
          <w:sz w:val="28"/>
          <w:szCs w:val="28"/>
          <w:lang w:val="uk-UA" w:eastAsia="uk-UA"/>
        </w:rPr>
        <w:t xml:space="preserve"> </w:t>
      </w:r>
      <w:bookmarkStart w:id="34" w:name="_Hlk94790786"/>
      <w:r w:rsidR="003D7D12" w:rsidRPr="00AB6485">
        <w:rPr>
          <w:rFonts w:ascii="Times New Roman" w:eastAsia="Times New Roman" w:hAnsi="Times New Roman" w:cs="Times New Roman"/>
          <w:bCs/>
          <w:iCs/>
          <w:color w:val="000000" w:themeColor="text1"/>
          <w:spacing w:val="-2"/>
          <w:sz w:val="28"/>
          <w:szCs w:val="28"/>
          <w:lang w:val="uk-UA" w:eastAsia="uk-UA"/>
        </w:rPr>
        <w:t xml:space="preserve">Результати дослідження </w:t>
      </w:r>
      <w:r w:rsidR="00473BAF" w:rsidRPr="00AB6485">
        <w:rPr>
          <w:rFonts w:ascii="Times New Roman" w:eastAsia="Times New Roman" w:hAnsi="Times New Roman" w:cs="Times New Roman"/>
          <w:bCs/>
          <w:iCs/>
          <w:color w:val="000000" w:themeColor="text1"/>
          <w:spacing w:val="-2"/>
          <w:sz w:val="28"/>
          <w:szCs w:val="28"/>
          <w:lang w:val="uk-UA" w:eastAsia="uk-UA"/>
        </w:rPr>
        <w:t xml:space="preserve">в дисертаційній роботі </w:t>
      </w:r>
      <w:r w:rsidR="003D7D12" w:rsidRPr="00AB6485">
        <w:rPr>
          <w:rFonts w:ascii="Times New Roman" w:eastAsia="Times New Roman" w:hAnsi="Times New Roman" w:cs="Times New Roman"/>
          <w:bCs/>
          <w:iCs/>
          <w:color w:val="000000" w:themeColor="text1"/>
          <w:spacing w:val="-2"/>
          <w:sz w:val="28"/>
          <w:szCs w:val="28"/>
          <w:lang w:val="uk-UA" w:eastAsia="uk-UA"/>
        </w:rPr>
        <w:t>показали, що у всіх, без винятку, розглянутих</w:t>
      </w:r>
      <w:r w:rsidR="003D7D12" w:rsidRPr="00165582">
        <w:rPr>
          <w:rFonts w:ascii="Times New Roman" w:eastAsia="Times New Roman" w:hAnsi="Times New Roman" w:cs="Times New Roman"/>
          <w:bCs/>
          <w:iCs/>
          <w:color w:val="000000" w:themeColor="text1"/>
          <w:spacing w:val="-2"/>
          <w:sz w:val="28"/>
          <w:szCs w:val="28"/>
          <w:lang w:val="uk-UA" w:eastAsia="uk-UA"/>
        </w:rPr>
        <w:t xml:space="preserve"> регіонах ефективність управління </w:t>
      </w:r>
      <w:r w:rsidR="00554BC7">
        <w:rPr>
          <w:rFonts w:ascii="Times New Roman" w:eastAsia="Times New Roman" w:hAnsi="Times New Roman" w:cs="Times New Roman"/>
          <w:bCs/>
          <w:iCs/>
          <w:color w:val="000000" w:themeColor="text1"/>
          <w:spacing w:val="-2"/>
          <w:sz w:val="28"/>
          <w:szCs w:val="28"/>
          <w:lang w:val="uk-UA" w:eastAsia="uk-UA"/>
        </w:rPr>
        <w:t>не перевищує 50 %</w:t>
      </w:r>
      <w:r w:rsidR="00CF7876" w:rsidRPr="00165582">
        <w:rPr>
          <w:rFonts w:ascii="Times New Roman" w:eastAsia="Times New Roman" w:hAnsi="Times New Roman" w:cs="Times New Roman"/>
          <w:bCs/>
          <w:iCs/>
          <w:color w:val="000000" w:themeColor="text1"/>
          <w:spacing w:val="-2"/>
          <w:sz w:val="28"/>
          <w:szCs w:val="28"/>
          <w:lang w:val="uk-UA" w:eastAsia="uk-UA"/>
        </w:rPr>
        <w:t>.</w:t>
      </w:r>
      <w:r>
        <w:rPr>
          <w:rFonts w:ascii="Times New Roman" w:eastAsia="Times New Roman" w:hAnsi="Times New Roman" w:cs="Times New Roman"/>
          <w:bCs/>
          <w:iCs/>
          <w:color w:val="000000" w:themeColor="text1"/>
          <w:spacing w:val="-2"/>
          <w:sz w:val="28"/>
          <w:szCs w:val="28"/>
          <w:lang w:val="uk-UA" w:eastAsia="uk-UA"/>
        </w:rPr>
        <w:t xml:space="preserve"> </w:t>
      </w:r>
    </w:p>
    <w:bookmarkEnd w:id="34"/>
    <w:p w14:paraId="10734330" w14:textId="15AB95DF" w:rsidR="00CE0799" w:rsidRPr="003141F6" w:rsidRDefault="00051149" w:rsidP="00825460">
      <w:pPr>
        <w:spacing w:after="0" w:line="240" w:lineRule="auto"/>
        <w:ind w:firstLine="709"/>
        <w:jc w:val="both"/>
        <w:rPr>
          <w:rFonts w:ascii="Times New Roman" w:eastAsia="Times New Roman" w:hAnsi="Times New Roman" w:cs="Times New Roman"/>
          <w:bCs/>
          <w:color w:val="000000" w:themeColor="text1"/>
          <w:spacing w:val="-2"/>
          <w:sz w:val="28"/>
          <w:szCs w:val="28"/>
          <w:lang w:val="uk-UA" w:eastAsia="uk-UA"/>
        </w:rPr>
      </w:pPr>
      <w:r w:rsidRPr="00165582">
        <w:rPr>
          <w:rFonts w:ascii="Times New Roman" w:eastAsia="Times New Roman" w:hAnsi="Times New Roman" w:cs="Times New Roman"/>
          <w:bCs/>
          <w:color w:val="000000" w:themeColor="text1"/>
          <w:spacing w:val="-2"/>
          <w:sz w:val="28"/>
          <w:szCs w:val="28"/>
          <w:lang w:val="uk-UA" w:eastAsia="uk-UA"/>
        </w:rPr>
        <w:t>У зв’язку з цим, в роботі запропонована</w:t>
      </w:r>
      <w:r w:rsidRPr="009278B0">
        <w:rPr>
          <w:rFonts w:ascii="Times New Roman" w:eastAsia="Times New Roman" w:hAnsi="Times New Roman" w:cs="Times New Roman"/>
          <w:bCs/>
          <w:color w:val="000000" w:themeColor="text1"/>
          <w:spacing w:val="-2"/>
          <w:sz w:val="28"/>
          <w:szCs w:val="28"/>
          <w:lang w:val="uk-UA" w:eastAsia="uk-UA"/>
        </w:rPr>
        <w:t xml:space="preserve"> </w:t>
      </w:r>
      <w:r w:rsidRPr="00165582">
        <w:rPr>
          <w:rFonts w:ascii="Times New Roman" w:eastAsia="Times New Roman" w:hAnsi="Times New Roman" w:cs="Times New Roman"/>
          <w:bCs/>
          <w:color w:val="000000" w:themeColor="text1"/>
          <w:spacing w:val="-2"/>
          <w:sz w:val="28"/>
          <w:szCs w:val="28"/>
          <w:lang w:val="uk-UA" w:eastAsia="uk-UA"/>
        </w:rPr>
        <w:t xml:space="preserve">концепція формування механізмів управління кризовими </w:t>
      </w:r>
      <w:r w:rsidRPr="003141F6">
        <w:rPr>
          <w:rFonts w:ascii="Times New Roman" w:eastAsia="Times New Roman" w:hAnsi="Times New Roman" w:cs="Times New Roman"/>
          <w:bCs/>
          <w:color w:val="000000" w:themeColor="text1"/>
          <w:spacing w:val="-2"/>
          <w:sz w:val="28"/>
          <w:szCs w:val="28"/>
          <w:lang w:val="uk-UA" w:eastAsia="uk-UA"/>
        </w:rPr>
        <w:t xml:space="preserve">ситуаціями </w:t>
      </w:r>
      <w:r w:rsidRPr="003141F6">
        <w:rPr>
          <w:rFonts w:ascii="Times New Roman" w:eastAsia="Times New Roman" w:hAnsi="Times New Roman" w:cs="Times New Roman"/>
          <w:bCs/>
          <w:iCs/>
          <w:color w:val="000000" w:themeColor="text1"/>
          <w:spacing w:val="-2"/>
          <w:sz w:val="28"/>
          <w:szCs w:val="28"/>
          <w:lang w:val="uk-UA" w:eastAsia="uk-UA"/>
        </w:rPr>
        <w:t>в системах соціально-економічного розвитку</w:t>
      </w:r>
      <w:r w:rsidRPr="003141F6">
        <w:rPr>
          <w:rFonts w:ascii="Times New Roman" w:eastAsia="Times New Roman" w:hAnsi="Times New Roman" w:cs="Times New Roman"/>
          <w:bCs/>
          <w:color w:val="000000" w:themeColor="text1"/>
          <w:spacing w:val="-2"/>
          <w:sz w:val="28"/>
          <w:szCs w:val="28"/>
          <w:lang w:val="uk-UA" w:eastAsia="uk-UA"/>
        </w:rPr>
        <w:t>, що дає можливість вчасно пров</w:t>
      </w:r>
      <w:r w:rsidR="00D520D9" w:rsidRPr="003141F6">
        <w:rPr>
          <w:rFonts w:ascii="Times New Roman" w:eastAsia="Times New Roman" w:hAnsi="Times New Roman" w:cs="Times New Roman"/>
          <w:bCs/>
          <w:color w:val="000000" w:themeColor="text1"/>
          <w:spacing w:val="-2"/>
          <w:sz w:val="28"/>
          <w:szCs w:val="28"/>
          <w:lang w:val="uk-UA" w:eastAsia="uk-UA"/>
        </w:rPr>
        <w:t>ести</w:t>
      </w:r>
      <w:r w:rsidR="00FE2B0A" w:rsidRPr="003141F6">
        <w:rPr>
          <w:rFonts w:ascii="Times New Roman" w:eastAsia="Times New Roman" w:hAnsi="Times New Roman" w:cs="Times New Roman"/>
          <w:bCs/>
          <w:color w:val="000000" w:themeColor="text1"/>
          <w:spacing w:val="-2"/>
          <w:sz w:val="28"/>
          <w:szCs w:val="28"/>
          <w:lang w:val="uk-UA" w:eastAsia="uk-UA"/>
        </w:rPr>
        <w:t xml:space="preserve"> аналіз та </w:t>
      </w:r>
      <w:r w:rsidR="00D520D9" w:rsidRPr="003141F6">
        <w:rPr>
          <w:rFonts w:ascii="Times New Roman" w:eastAsia="Times New Roman" w:hAnsi="Times New Roman" w:cs="Times New Roman"/>
          <w:bCs/>
          <w:color w:val="000000" w:themeColor="text1"/>
          <w:spacing w:val="-2"/>
          <w:sz w:val="28"/>
          <w:szCs w:val="28"/>
          <w:lang w:val="uk-UA" w:eastAsia="uk-UA"/>
        </w:rPr>
        <w:t>с</w:t>
      </w:r>
      <w:r w:rsidR="00FE2B0A" w:rsidRPr="003141F6">
        <w:rPr>
          <w:rFonts w:ascii="Times New Roman" w:eastAsia="Times New Roman" w:hAnsi="Times New Roman" w:cs="Times New Roman"/>
          <w:bCs/>
          <w:color w:val="000000" w:themeColor="text1"/>
          <w:spacing w:val="-2"/>
          <w:sz w:val="28"/>
          <w:szCs w:val="28"/>
          <w:lang w:val="uk-UA" w:eastAsia="uk-UA"/>
        </w:rPr>
        <w:t xml:space="preserve">формувати </w:t>
      </w:r>
      <w:r w:rsidRPr="003141F6">
        <w:rPr>
          <w:rFonts w:ascii="Times New Roman" w:eastAsia="Times New Roman" w:hAnsi="Times New Roman" w:cs="Times New Roman"/>
          <w:bCs/>
          <w:color w:val="000000" w:themeColor="text1"/>
          <w:spacing w:val="-2"/>
          <w:sz w:val="28"/>
          <w:szCs w:val="28"/>
          <w:lang w:val="uk-UA" w:eastAsia="uk-UA"/>
        </w:rPr>
        <w:t xml:space="preserve">превентивні заходи задля попередження </w:t>
      </w:r>
      <w:r w:rsidR="00CF5BC5" w:rsidRPr="003141F6">
        <w:rPr>
          <w:rFonts w:ascii="Times New Roman" w:eastAsia="Times New Roman" w:hAnsi="Times New Roman" w:cs="Times New Roman"/>
          <w:bCs/>
          <w:color w:val="000000" w:themeColor="text1"/>
          <w:spacing w:val="-2"/>
          <w:sz w:val="28"/>
          <w:szCs w:val="28"/>
          <w:lang w:val="uk-UA" w:eastAsia="uk-UA"/>
        </w:rPr>
        <w:t>таких</w:t>
      </w:r>
      <w:r w:rsidRPr="003141F6">
        <w:rPr>
          <w:rFonts w:ascii="Times New Roman" w:eastAsia="Times New Roman" w:hAnsi="Times New Roman" w:cs="Times New Roman"/>
          <w:bCs/>
          <w:color w:val="000000" w:themeColor="text1"/>
          <w:spacing w:val="-2"/>
          <w:sz w:val="28"/>
          <w:szCs w:val="28"/>
          <w:lang w:val="uk-UA" w:eastAsia="uk-UA"/>
        </w:rPr>
        <w:t xml:space="preserve"> ситуацій</w:t>
      </w:r>
      <w:r w:rsidR="000515F4" w:rsidRPr="003141F6">
        <w:rPr>
          <w:rFonts w:ascii="Times New Roman" w:eastAsia="Times New Roman" w:hAnsi="Times New Roman" w:cs="Times New Roman"/>
          <w:bCs/>
          <w:color w:val="000000" w:themeColor="text1"/>
          <w:spacing w:val="-2"/>
          <w:sz w:val="28"/>
          <w:szCs w:val="28"/>
          <w:lang w:val="uk-UA" w:eastAsia="uk-UA"/>
        </w:rPr>
        <w:t xml:space="preserve">. </w:t>
      </w:r>
      <w:r w:rsidR="00CF5BC5" w:rsidRPr="003141F6">
        <w:rPr>
          <w:rFonts w:ascii="Times New Roman" w:eastAsia="Times New Roman" w:hAnsi="Times New Roman" w:cs="Times New Roman"/>
          <w:bCs/>
          <w:color w:val="000000" w:themeColor="text1"/>
          <w:spacing w:val="-2"/>
          <w:sz w:val="28"/>
          <w:szCs w:val="28"/>
          <w:lang w:val="uk-UA" w:eastAsia="uk-UA"/>
        </w:rPr>
        <w:t xml:space="preserve">На рисунку 3 представлена сукупність </w:t>
      </w:r>
      <w:r w:rsidR="00CF5BC5" w:rsidRPr="003141F6">
        <w:rPr>
          <w:rFonts w:ascii="Times New Roman" w:eastAsia="Times New Roman" w:hAnsi="Times New Roman" w:cs="Times New Roman"/>
          <w:bCs/>
          <w:iCs/>
          <w:color w:val="000000" w:themeColor="text1"/>
          <w:spacing w:val="-2"/>
          <w:sz w:val="28"/>
          <w:szCs w:val="28"/>
          <w:lang w:val="uk-UA" w:eastAsia="uk-UA"/>
        </w:rPr>
        <w:t xml:space="preserve">механізмів, які враховані в </w:t>
      </w:r>
      <w:r w:rsidR="00CF5BC5" w:rsidRPr="003141F6">
        <w:rPr>
          <w:rFonts w:ascii="Times New Roman" w:eastAsia="Times New Roman" w:hAnsi="Times New Roman" w:cs="Times New Roman"/>
          <w:bCs/>
          <w:color w:val="000000" w:themeColor="text1"/>
          <w:spacing w:val="-2"/>
          <w:sz w:val="28"/>
          <w:szCs w:val="28"/>
          <w:lang w:val="uk-UA" w:eastAsia="uk-UA"/>
        </w:rPr>
        <w:t>концепції.</w:t>
      </w:r>
    </w:p>
    <w:p w14:paraId="51FAA997" w14:textId="436C1175"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 xml:space="preserve">Першим елементом концептуальної схеми розглядається механізм формування інформаційного простору ознак соціально-економічного розвитку регіонів. Цей механізм включає такі блоки: визначення факторів соціальної складової </w:t>
      </w:r>
      <w:r w:rsidR="0086405E" w:rsidRPr="003141F6">
        <w:rPr>
          <w:rFonts w:ascii="Times New Roman" w:eastAsia="Times New Roman" w:hAnsi="Times New Roman" w:cs="Times New Roman"/>
          <w:bCs/>
          <w:spacing w:val="-2"/>
          <w:sz w:val="28"/>
          <w:szCs w:val="28"/>
          <w:lang w:val="uk-UA" w:eastAsia="uk-UA"/>
        </w:rPr>
        <w:t xml:space="preserve">в системі </w:t>
      </w:r>
      <w:r w:rsidRPr="003141F6">
        <w:rPr>
          <w:rFonts w:ascii="Times New Roman" w:eastAsia="Times New Roman" w:hAnsi="Times New Roman" w:cs="Times New Roman"/>
          <w:bCs/>
          <w:spacing w:val="-2"/>
          <w:sz w:val="28"/>
          <w:szCs w:val="28"/>
          <w:lang w:val="uk-UA" w:eastAsia="uk-UA"/>
        </w:rPr>
        <w:t xml:space="preserve">розвитку регіонів (Блок 1.1), визначення факторів економічної складової </w:t>
      </w:r>
      <w:r w:rsidR="001A296A" w:rsidRPr="003141F6">
        <w:rPr>
          <w:rFonts w:ascii="Times New Roman" w:eastAsia="Times New Roman" w:hAnsi="Times New Roman" w:cs="Times New Roman"/>
          <w:bCs/>
          <w:spacing w:val="-2"/>
          <w:sz w:val="28"/>
          <w:szCs w:val="28"/>
          <w:lang w:val="uk-UA" w:eastAsia="uk-UA"/>
        </w:rPr>
        <w:t xml:space="preserve">в системі </w:t>
      </w:r>
      <w:r w:rsidRPr="003141F6">
        <w:rPr>
          <w:rFonts w:ascii="Times New Roman" w:eastAsia="Times New Roman" w:hAnsi="Times New Roman" w:cs="Times New Roman"/>
          <w:bCs/>
          <w:spacing w:val="-2"/>
          <w:sz w:val="28"/>
          <w:szCs w:val="28"/>
          <w:lang w:val="uk-UA" w:eastAsia="uk-UA"/>
        </w:rPr>
        <w:lastRenderedPageBreak/>
        <w:t xml:space="preserve">розвитку регіонів (Блок 1.2), формування системи діагностичних індикаторів соціально-економічного розвитку регіонів (Блок 1.3). </w:t>
      </w:r>
    </w:p>
    <w:p w14:paraId="1848F667" w14:textId="77777777"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bookmarkStart w:id="35" w:name="_Hlk95991537"/>
      <w:r w:rsidRPr="003141F6">
        <w:rPr>
          <w:rFonts w:ascii="Times New Roman" w:eastAsia="Times New Roman" w:hAnsi="Times New Roman" w:cs="Times New Roman"/>
          <w:bCs/>
          <w:spacing w:val="-2"/>
          <w:sz w:val="28"/>
          <w:szCs w:val="28"/>
          <w:lang w:val="uk-UA" w:eastAsia="uk-UA"/>
        </w:rPr>
        <w:t xml:space="preserve">Другим елементом концептуальної схеми розглядається механізм </w:t>
      </w:r>
      <w:bookmarkStart w:id="36" w:name="_Hlk95991364"/>
      <w:bookmarkEnd w:id="35"/>
      <w:r w:rsidRPr="003141F6">
        <w:rPr>
          <w:rFonts w:ascii="Times New Roman" w:eastAsia="Times New Roman" w:hAnsi="Times New Roman" w:cs="Times New Roman"/>
          <w:bCs/>
          <w:spacing w:val="-2"/>
          <w:sz w:val="28"/>
          <w:szCs w:val="28"/>
          <w:lang w:val="uk-UA" w:eastAsia="uk-UA"/>
        </w:rPr>
        <w:t xml:space="preserve">оцінки та прогнозування кризових ситуацій в системі соціально-економічного розвитку регіонів. </w:t>
      </w:r>
      <w:bookmarkEnd w:id="36"/>
      <w:r w:rsidRPr="003141F6">
        <w:rPr>
          <w:rFonts w:ascii="Times New Roman" w:eastAsia="Times New Roman" w:hAnsi="Times New Roman" w:cs="Times New Roman"/>
          <w:bCs/>
          <w:spacing w:val="-2"/>
          <w:sz w:val="28"/>
          <w:szCs w:val="28"/>
          <w:lang w:val="uk-UA" w:eastAsia="uk-UA"/>
        </w:rPr>
        <w:t xml:space="preserve">Цей механізм включає такі блоки: групування регіонів за рівнем соціальної та економічної напруженості (Блок 2.1), оцінка і прогнозування стійкості кластерних утворень регіонів (Блок 2.2), прогнозування стійкості макросистеми до посилення факторів соціальної та економічної напруженості регіонів (Блок 2.3). </w:t>
      </w:r>
    </w:p>
    <w:p w14:paraId="42217A26" w14:textId="032A53D8"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 xml:space="preserve">Третім елементом концептуальної схеми розглядається механізм діагностики ситуацій в системі соціально-економічного розвитку регіонів. Цей механізм включає такі блоки: визначення типу розвитку регіонів (Блок 3.1), виявлення ризиків і загроз для регіонів різних типів (Блок 3.2), визначення регіонів-типопредставників </w:t>
      </w:r>
      <w:r w:rsidR="00612F3D" w:rsidRPr="003141F6">
        <w:rPr>
          <w:rFonts w:ascii="Times New Roman" w:eastAsia="Times New Roman" w:hAnsi="Times New Roman" w:cs="Times New Roman"/>
          <w:bCs/>
          <w:spacing w:val="-2"/>
          <w:sz w:val="28"/>
          <w:szCs w:val="28"/>
          <w:lang w:val="uk-UA" w:eastAsia="uk-UA"/>
        </w:rPr>
        <w:t xml:space="preserve">груп </w:t>
      </w:r>
      <w:r w:rsidRPr="003141F6">
        <w:rPr>
          <w:rFonts w:ascii="Times New Roman" w:eastAsia="Times New Roman" w:hAnsi="Times New Roman" w:cs="Times New Roman"/>
          <w:bCs/>
          <w:spacing w:val="-2"/>
          <w:sz w:val="28"/>
          <w:szCs w:val="28"/>
          <w:lang w:val="uk-UA" w:eastAsia="uk-UA"/>
        </w:rPr>
        <w:t xml:space="preserve">(Блок 3.3). </w:t>
      </w:r>
    </w:p>
    <w:p w14:paraId="1957EE81" w14:textId="77777777" w:rsidR="00825460" w:rsidRPr="00825460"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Ч</w:t>
      </w:r>
      <w:r w:rsidRPr="003141F6">
        <w:rPr>
          <w:rFonts w:ascii="Times New Roman" w:eastAsia="Times New Roman" w:hAnsi="Times New Roman" w:cs="Times New Roman"/>
          <w:bCs/>
          <w:spacing w:val="-2"/>
          <w:sz w:val="28"/>
          <w:szCs w:val="28"/>
          <w:lang w:eastAsia="uk-UA"/>
        </w:rPr>
        <w:t>етверт</w:t>
      </w:r>
      <w:r w:rsidRPr="003141F6">
        <w:rPr>
          <w:rFonts w:ascii="Times New Roman" w:eastAsia="Times New Roman" w:hAnsi="Times New Roman" w:cs="Times New Roman"/>
          <w:bCs/>
          <w:spacing w:val="-2"/>
          <w:sz w:val="28"/>
          <w:szCs w:val="28"/>
          <w:lang w:val="uk-UA" w:eastAsia="uk-UA"/>
        </w:rPr>
        <w:t>им</w:t>
      </w:r>
      <w:r w:rsidRPr="003141F6">
        <w:rPr>
          <w:rFonts w:ascii="Times New Roman" w:eastAsia="Times New Roman" w:hAnsi="Times New Roman" w:cs="Times New Roman"/>
          <w:bCs/>
          <w:spacing w:val="-2"/>
          <w:sz w:val="28"/>
          <w:szCs w:val="28"/>
          <w:lang w:eastAsia="uk-UA"/>
        </w:rPr>
        <w:t xml:space="preserve"> </w:t>
      </w:r>
      <w:r w:rsidRPr="003141F6">
        <w:rPr>
          <w:rFonts w:ascii="Times New Roman" w:eastAsia="Times New Roman" w:hAnsi="Times New Roman" w:cs="Times New Roman"/>
          <w:bCs/>
          <w:spacing w:val="-2"/>
          <w:sz w:val="28"/>
          <w:szCs w:val="28"/>
          <w:lang w:val="uk-UA" w:eastAsia="uk-UA"/>
        </w:rPr>
        <w:t>елементом концептуальної схеми розглядається механізм</w:t>
      </w:r>
      <w:r w:rsidRPr="003141F6">
        <w:rPr>
          <w:rFonts w:ascii="Times New Roman" w:eastAsia="Times New Roman" w:hAnsi="Times New Roman" w:cs="Times New Roman"/>
          <w:bCs/>
          <w:spacing w:val="-2"/>
          <w:sz w:val="28"/>
          <w:szCs w:val="28"/>
          <w:lang w:eastAsia="uk-UA"/>
        </w:rPr>
        <w:t xml:space="preserve"> формування сценаріїв попередження кризових ситуацій в регіонах</w:t>
      </w:r>
      <w:r w:rsidRPr="00825460">
        <w:rPr>
          <w:rFonts w:ascii="Times New Roman" w:eastAsia="Times New Roman" w:hAnsi="Times New Roman" w:cs="Times New Roman"/>
          <w:bCs/>
          <w:spacing w:val="-2"/>
          <w:sz w:val="28"/>
          <w:szCs w:val="28"/>
          <w:lang w:eastAsia="uk-UA"/>
        </w:rPr>
        <w:t xml:space="preserve">. Цей механізм включає такі блоки: розробка інерційного </w:t>
      </w:r>
      <w:r w:rsidRPr="00825460">
        <w:rPr>
          <w:rFonts w:ascii="Times New Roman" w:eastAsia="Times New Roman" w:hAnsi="Times New Roman" w:cs="Times New Roman"/>
          <w:bCs/>
          <w:spacing w:val="-2"/>
          <w:sz w:val="28"/>
          <w:szCs w:val="28"/>
          <w:lang w:val="uk-UA" w:eastAsia="uk-UA"/>
        </w:rPr>
        <w:t xml:space="preserve">і гіпотетичного </w:t>
      </w:r>
      <w:r w:rsidRPr="00825460">
        <w:rPr>
          <w:rFonts w:ascii="Times New Roman" w:eastAsia="Times New Roman" w:hAnsi="Times New Roman" w:cs="Times New Roman"/>
          <w:bCs/>
          <w:spacing w:val="-2"/>
          <w:sz w:val="28"/>
          <w:szCs w:val="28"/>
          <w:lang w:eastAsia="uk-UA"/>
        </w:rPr>
        <w:t>сценарію (Блок 4.1), розробка альтернативних і вибі</w:t>
      </w:r>
      <w:proofErr w:type="gramStart"/>
      <w:r w:rsidRPr="00825460">
        <w:rPr>
          <w:rFonts w:ascii="Times New Roman" w:eastAsia="Times New Roman" w:hAnsi="Times New Roman" w:cs="Times New Roman"/>
          <w:bCs/>
          <w:spacing w:val="-2"/>
          <w:sz w:val="28"/>
          <w:szCs w:val="28"/>
          <w:lang w:eastAsia="uk-UA"/>
        </w:rPr>
        <w:t>р</w:t>
      </w:r>
      <w:proofErr w:type="gramEnd"/>
      <w:r w:rsidRPr="00825460">
        <w:rPr>
          <w:rFonts w:ascii="Times New Roman" w:eastAsia="Times New Roman" w:hAnsi="Times New Roman" w:cs="Times New Roman"/>
          <w:bCs/>
          <w:spacing w:val="-2"/>
          <w:sz w:val="28"/>
          <w:szCs w:val="28"/>
          <w:lang w:eastAsia="uk-UA"/>
        </w:rPr>
        <w:t xml:space="preserve"> оптимального сценарію (Блок 4.2). </w:t>
      </w:r>
    </w:p>
    <w:p w14:paraId="76DC0F68" w14:textId="6BC043B4" w:rsidR="00B93B5D" w:rsidRDefault="00A91B84" w:rsidP="00A91B84">
      <w:pPr>
        <w:spacing w:after="0" w:line="240" w:lineRule="auto"/>
        <w:jc w:val="both"/>
        <w:rPr>
          <w:rFonts w:ascii="Times New Roman" w:eastAsia="Times New Roman" w:hAnsi="Times New Roman" w:cs="Times New Roman"/>
          <w:bCs/>
          <w:spacing w:val="-2"/>
          <w:sz w:val="28"/>
          <w:szCs w:val="28"/>
          <w:lang w:val="uk-UA" w:eastAsia="uk-UA"/>
        </w:rPr>
      </w:pPr>
      <w:r w:rsidRPr="000A5B07">
        <w:rPr>
          <w:rFonts w:ascii="Times New Roman" w:eastAsia="Calibri" w:hAnsi="Times New Roman" w:cs="Times New Roman"/>
          <w:b/>
          <w:noProof/>
          <w:sz w:val="28"/>
          <w:szCs w:val="28"/>
          <w:lang w:val="uk-UA" w:eastAsia="uk-UA"/>
        </w:rPr>
        <w:lastRenderedPageBreak/>
        <mc:AlternateContent>
          <mc:Choice Requires="wps">
            <w:drawing>
              <wp:anchor distT="0" distB="0" distL="114300" distR="114300" simplePos="0" relativeHeight="251639808" behindDoc="0" locked="0" layoutInCell="1" allowOverlap="1" wp14:anchorId="1C5E24FF" wp14:editId="5B3E849A">
                <wp:simplePos x="0" y="0"/>
                <wp:positionH relativeFrom="margin">
                  <wp:posOffset>-100965</wp:posOffset>
                </wp:positionH>
                <wp:positionV relativeFrom="paragraph">
                  <wp:posOffset>8590915</wp:posOffset>
                </wp:positionV>
                <wp:extent cx="6581775" cy="714375"/>
                <wp:effectExtent l="0" t="0" r="0" b="0"/>
                <wp:wrapNone/>
                <wp:docPr id="212" name="Прямоугольник 212"/>
                <wp:cNvGraphicFramePr/>
                <a:graphic xmlns:a="http://schemas.openxmlformats.org/drawingml/2006/main">
                  <a:graphicData uri="http://schemas.microsoft.com/office/word/2010/wordprocessingShape">
                    <wps:wsp>
                      <wps:cNvSpPr/>
                      <wps:spPr>
                        <a:xfrm>
                          <a:off x="0" y="0"/>
                          <a:ext cx="6581775" cy="714375"/>
                        </a:xfrm>
                        <a:prstGeom prst="rect">
                          <a:avLst/>
                        </a:prstGeom>
                        <a:noFill/>
                        <a:ln w="12700" cap="flat" cmpd="sng" algn="ctr">
                          <a:noFill/>
                          <a:prstDash val="solid"/>
                          <a:miter lim="800000"/>
                        </a:ln>
                        <a:effectLst/>
                      </wps:spPr>
                      <wps:txbx>
                        <w:txbxContent>
                          <w:p w14:paraId="195B0416" w14:textId="77777777" w:rsidR="001A7827" w:rsidRDefault="001A7827" w:rsidP="004015D8">
                            <w:pPr>
                              <w:spacing w:after="0" w:line="240" w:lineRule="auto"/>
                              <w:jc w:val="center"/>
                              <w:rPr>
                                <w:rFonts w:ascii="Times New Roman" w:eastAsia="Calibri" w:hAnsi="Times New Roman" w:cs="Times New Roman"/>
                                <w:bCs/>
                                <w:color w:val="000000"/>
                                <w:sz w:val="28"/>
                                <w:szCs w:val="28"/>
                                <w:lang w:val="uk-UA"/>
                              </w:rPr>
                            </w:pPr>
                            <w:r w:rsidRPr="00A91B84">
                              <w:rPr>
                                <w:rFonts w:ascii="Times New Roman" w:eastAsia="Calibri" w:hAnsi="Times New Roman" w:cs="Times New Roman"/>
                                <w:bCs/>
                                <w:color w:val="000000"/>
                                <w:sz w:val="28"/>
                                <w:szCs w:val="28"/>
                                <w:lang w:val="uk-UA"/>
                              </w:rPr>
                              <w:t xml:space="preserve">Рис. 3 </w:t>
                            </w:r>
                            <w:r>
                              <w:rPr>
                                <w:rFonts w:ascii="Times New Roman" w:eastAsia="Calibri" w:hAnsi="Times New Roman" w:cs="Times New Roman"/>
                                <w:bCs/>
                                <w:color w:val="000000"/>
                                <w:sz w:val="28"/>
                                <w:szCs w:val="28"/>
                                <w:lang w:val="uk-UA"/>
                              </w:rPr>
                              <w:t>–</w:t>
                            </w:r>
                            <w:r w:rsidRPr="00A91B84">
                              <w:rPr>
                                <w:rFonts w:ascii="Times New Roman" w:eastAsia="Calibri" w:hAnsi="Times New Roman" w:cs="Times New Roman"/>
                                <w:bCs/>
                                <w:color w:val="000000"/>
                                <w:sz w:val="28"/>
                                <w:szCs w:val="28"/>
                                <w:lang w:val="uk-UA"/>
                              </w:rPr>
                              <w:t xml:space="preserve"> </w:t>
                            </w:r>
                            <w:bookmarkStart w:id="37" w:name="_Hlk113803219"/>
                            <w:r w:rsidRPr="00A91B84">
                              <w:rPr>
                                <w:rFonts w:ascii="Times New Roman" w:eastAsia="Calibri" w:hAnsi="Times New Roman" w:cs="Times New Roman"/>
                                <w:bCs/>
                                <w:color w:val="000000"/>
                                <w:sz w:val="28"/>
                                <w:szCs w:val="28"/>
                                <w:lang w:val="uk-UA"/>
                              </w:rPr>
                              <w:t>Концептуальна схема механізмів управління кризовими ситуаціями</w:t>
                            </w:r>
                          </w:p>
                          <w:p w14:paraId="450A880E" w14:textId="11C45B8A" w:rsidR="001A7827" w:rsidRDefault="001A7827" w:rsidP="004015D8">
                            <w:pPr>
                              <w:spacing w:after="0" w:line="240" w:lineRule="auto"/>
                              <w:jc w:val="center"/>
                              <w:rPr>
                                <w:rFonts w:ascii="Times New Roman" w:eastAsia="Calibri" w:hAnsi="Times New Roman" w:cs="Times New Roman"/>
                                <w:iCs/>
                                <w:color w:val="000000"/>
                                <w:sz w:val="28"/>
                                <w:szCs w:val="28"/>
                                <w:lang w:val="uk-UA"/>
                              </w:rPr>
                            </w:pPr>
                            <w:r w:rsidRPr="00A91B84">
                              <w:rPr>
                                <w:rFonts w:ascii="Times New Roman" w:eastAsia="Calibri" w:hAnsi="Times New Roman" w:cs="Times New Roman"/>
                                <w:bCs/>
                                <w:color w:val="000000"/>
                                <w:sz w:val="28"/>
                                <w:szCs w:val="28"/>
                                <w:lang w:val="uk-UA"/>
                              </w:rPr>
                              <w:t xml:space="preserve"> </w:t>
                            </w:r>
                            <w:r w:rsidRPr="00A91B84">
                              <w:rPr>
                                <w:rFonts w:ascii="Times New Roman" w:eastAsia="Calibri" w:hAnsi="Times New Roman" w:cs="Times New Roman"/>
                                <w:iCs/>
                                <w:color w:val="000000"/>
                                <w:sz w:val="28"/>
                                <w:szCs w:val="28"/>
                                <w:lang w:val="uk-UA"/>
                              </w:rPr>
                              <w:t>в системах соціально-економічного розвитку</w:t>
                            </w:r>
                            <w:r w:rsidRPr="00A91B84">
                              <w:rPr>
                                <w:rFonts w:ascii="Times New Roman" w:eastAsia="Calibri" w:hAnsi="Times New Roman" w:cs="Times New Roman"/>
                                <w:iCs/>
                                <w:color w:val="000000"/>
                                <w:sz w:val="28"/>
                                <w:szCs w:val="28"/>
                              </w:rPr>
                              <w:t xml:space="preserve"> </w:t>
                            </w:r>
                            <w:r w:rsidRPr="00A91B84">
                              <w:rPr>
                                <w:rFonts w:ascii="Times New Roman" w:eastAsia="Calibri" w:hAnsi="Times New Roman" w:cs="Times New Roman"/>
                                <w:iCs/>
                                <w:color w:val="000000"/>
                                <w:sz w:val="28"/>
                                <w:szCs w:val="28"/>
                                <w:lang w:val="uk-UA"/>
                              </w:rPr>
                              <w:t>регіонів</w:t>
                            </w:r>
                            <w:bookmarkEnd w:id="37"/>
                          </w:p>
                          <w:p w14:paraId="7C44125A" w14:textId="23B90F0F" w:rsidR="001A7827" w:rsidRPr="004015D8" w:rsidRDefault="001A7827" w:rsidP="004015D8">
                            <w:pPr>
                              <w:spacing w:after="0" w:line="240" w:lineRule="auto"/>
                              <w:ind w:firstLine="709"/>
                              <w:jc w:val="both"/>
                              <w:rPr>
                                <w:rFonts w:ascii="Times New Roman" w:eastAsia="Calibri" w:hAnsi="Times New Roman" w:cs="Times New Roman"/>
                                <w:iCs/>
                                <w:color w:val="000000"/>
                                <w:sz w:val="24"/>
                                <w:szCs w:val="24"/>
                                <w:lang w:val="uk-UA"/>
                              </w:rPr>
                            </w:pPr>
                            <w:r w:rsidRPr="004015D8">
                              <w:rPr>
                                <w:rFonts w:ascii="Times New Roman" w:eastAsia="Calibri" w:hAnsi="Times New Roman" w:cs="Times New Roman"/>
                                <w:i/>
                                <w:color w:val="000000"/>
                                <w:sz w:val="24"/>
                                <w:szCs w:val="24"/>
                                <w:lang w:val="uk-UA"/>
                              </w:rPr>
                              <w:t>Джерело: розроблено автором</w:t>
                            </w:r>
                          </w:p>
                          <w:p w14:paraId="5A80F716" w14:textId="77777777" w:rsidR="001A7827" w:rsidRPr="00CF187A" w:rsidRDefault="001A7827" w:rsidP="004015D8">
                            <w:pPr>
                              <w:spacing w:after="0" w:line="240" w:lineRule="auto"/>
                              <w:jc w:val="center"/>
                              <w:rPr>
                                <w:rFonts w:ascii="Times New Roman" w:eastAsia="Calibri" w:hAnsi="Times New Roman" w:cs="Times New Roman"/>
                                <w:bCs/>
                                <w:color w:val="000000"/>
                                <w:sz w:val="20"/>
                                <w:szCs w:val="20"/>
                                <w:lang w:val="uk-UA"/>
                              </w:rPr>
                            </w:pPr>
                          </w:p>
                          <w:p w14:paraId="2093F284" w14:textId="77777777" w:rsidR="001A7827" w:rsidRPr="00CF187A" w:rsidRDefault="001A7827" w:rsidP="008C62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5E24FF" id="Прямоугольник 212" o:spid="_x0000_s1026" style="position:absolute;left:0;text-align:left;margin-left:-7.95pt;margin-top:676.45pt;width:518.25pt;height:56.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" filled="f" stroked="f" strokeweight="1pt">
                <v:textbox>
                  <w:txbxContent>
                    <w:p w14:paraId="195B0416" w14:textId="77777777" w:rsidR="001A7827" w:rsidRDefault="001A7827" w:rsidP="004015D8">
                      <w:pPr>
                        <w:spacing w:after="0" w:line="240" w:lineRule="auto"/>
                        <w:jc w:val="center"/>
                        <w:rPr>
                          <w:rFonts w:ascii="Times New Roman" w:eastAsia="Calibri" w:hAnsi="Times New Roman" w:cs="Times New Roman"/>
                          <w:bCs/>
                          <w:color w:val="000000"/>
                          <w:sz w:val="28"/>
                          <w:szCs w:val="28"/>
                          <w:lang w:val="uk-UA"/>
                        </w:rPr>
                      </w:pPr>
                      <w:r w:rsidRPr="00A91B84">
                        <w:rPr>
                          <w:rFonts w:ascii="Times New Roman" w:eastAsia="Calibri" w:hAnsi="Times New Roman" w:cs="Times New Roman"/>
                          <w:bCs/>
                          <w:color w:val="000000"/>
                          <w:sz w:val="28"/>
                          <w:szCs w:val="28"/>
                          <w:lang w:val="uk-UA"/>
                        </w:rPr>
                        <w:t xml:space="preserve">Рис. 3 </w:t>
                      </w:r>
                      <w:r>
                        <w:rPr>
                          <w:rFonts w:ascii="Times New Roman" w:eastAsia="Calibri" w:hAnsi="Times New Roman" w:cs="Times New Roman"/>
                          <w:bCs/>
                          <w:color w:val="000000"/>
                          <w:sz w:val="28"/>
                          <w:szCs w:val="28"/>
                          <w:lang w:val="uk-UA"/>
                        </w:rPr>
                        <w:t>–</w:t>
                      </w:r>
                      <w:r w:rsidRPr="00A91B84">
                        <w:rPr>
                          <w:rFonts w:ascii="Times New Roman" w:eastAsia="Calibri" w:hAnsi="Times New Roman" w:cs="Times New Roman"/>
                          <w:bCs/>
                          <w:color w:val="000000"/>
                          <w:sz w:val="28"/>
                          <w:szCs w:val="28"/>
                          <w:lang w:val="uk-UA"/>
                        </w:rPr>
                        <w:t xml:space="preserve"> </w:t>
                      </w:r>
                      <w:bookmarkStart w:id="37" w:name="_Hlk113803219"/>
                      <w:r w:rsidRPr="00A91B84">
                        <w:rPr>
                          <w:rFonts w:ascii="Times New Roman" w:eastAsia="Calibri" w:hAnsi="Times New Roman" w:cs="Times New Roman"/>
                          <w:bCs/>
                          <w:color w:val="000000"/>
                          <w:sz w:val="28"/>
                          <w:szCs w:val="28"/>
                          <w:lang w:val="uk-UA"/>
                        </w:rPr>
                        <w:t>Концептуальна схема механізмів управління кризовими ситуаціями</w:t>
                      </w:r>
                    </w:p>
                    <w:p w14:paraId="450A880E" w14:textId="11C45B8A" w:rsidR="001A7827" w:rsidRDefault="001A7827" w:rsidP="004015D8">
                      <w:pPr>
                        <w:spacing w:after="0" w:line="240" w:lineRule="auto"/>
                        <w:jc w:val="center"/>
                        <w:rPr>
                          <w:rFonts w:ascii="Times New Roman" w:eastAsia="Calibri" w:hAnsi="Times New Roman" w:cs="Times New Roman"/>
                          <w:iCs/>
                          <w:color w:val="000000"/>
                          <w:sz w:val="28"/>
                          <w:szCs w:val="28"/>
                          <w:lang w:val="uk-UA"/>
                        </w:rPr>
                      </w:pPr>
                      <w:r w:rsidRPr="00A91B84">
                        <w:rPr>
                          <w:rFonts w:ascii="Times New Roman" w:eastAsia="Calibri" w:hAnsi="Times New Roman" w:cs="Times New Roman"/>
                          <w:bCs/>
                          <w:color w:val="000000"/>
                          <w:sz w:val="28"/>
                          <w:szCs w:val="28"/>
                          <w:lang w:val="uk-UA"/>
                        </w:rPr>
                        <w:t xml:space="preserve"> </w:t>
                      </w:r>
                      <w:r w:rsidRPr="00A91B84">
                        <w:rPr>
                          <w:rFonts w:ascii="Times New Roman" w:eastAsia="Calibri" w:hAnsi="Times New Roman" w:cs="Times New Roman"/>
                          <w:iCs/>
                          <w:color w:val="000000"/>
                          <w:sz w:val="28"/>
                          <w:szCs w:val="28"/>
                          <w:lang w:val="uk-UA"/>
                        </w:rPr>
                        <w:t>в системах соціально-економічного розвитку</w:t>
                      </w:r>
                      <w:r w:rsidRPr="00A91B84">
                        <w:rPr>
                          <w:rFonts w:ascii="Times New Roman" w:eastAsia="Calibri" w:hAnsi="Times New Roman" w:cs="Times New Roman"/>
                          <w:iCs/>
                          <w:color w:val="000000"/>
                          <w:sz w:val="28"/>
                          <w:szCs w:val="28"/>
                        </w:rPr>
                        <w:t xml:space="preserve"> </w:t>
                      </w:r>
                      <w:r w:rsidRPr="00A91B84">
                        <w:rPr>
                          <w:rFonts w:ascii="Times New Roman" w:eastAsia="Calibri" w:hAnsi="Times New Roman" w:cs="Times New Roman"/>
                          <w:iCs/>
                          <w:color w:val="000000"/>
                          <w:sz w:val="28"/>
                          <w:szCs w:val="28"/>
                          <w:lang w:val="uk-UA"/>
                        </w:rPr>
                        <w:t>регіонів</w:t>
                      </w:r>
                      <w:bookmarkEnd w:id="37"/>
                    </w:p>
                    <w:p w14:paraId="7C44125A" w14:textId="23B90F0F" w:rsidR="001A7827" w:rsidRPr="004015D8" w:rsidRDefault="001A7827" w:rsidP="004015D8">
                      <w:pPr>
                        <w:spacing w:after="0" w:line="240" w:lineRule="auto"/>
                        <w:ind w:firstLine="709"/>
                        <w:jc w:val="both"/>
                        <w:rPr>
                          <w:rFonts w:ascii="Times New Roman" w:eastAsia="Calibri" w:hAnsi="Times New Roman" w:cs="Times New Roman"/>
                          <w:iCs/>
                          <w:color w:val="000000"/>
                          <w:sz w:val="24"/>
                          <w:szCs w:val="24"/>
                          <w:lang w:val="uk-UA"/>
                        </w:rPr>
                      </w:pPr>
                      <w:r w:rsidRPr="004015D8">
                        <w:rPr>
                          <w:rFonts w:ascii="Times New Roman" w:eastAsia="Calibri" w:hAnsi="Times New Roman" w:cs="Times New Roman"/>
                          <w:i/>
                          <w:color w:val="000000"/>
                          <w:sz w:val="24"/>
                          <w:szCs w:val="24"/>
                          <w:lang w:val="uk-UA"/>
                        </w:rPr>
                        <w:t>Джерело: розроблено автором</w:t>
                      </w:r>
                    </w:p>
                    <w:p w14:paraId="5A80F716" w14:textId="77777777" w:rsidR="001A7827" w:rsidRPr="00CF187A" w:rsidRDefault="001A7827" w:rsidP="004015D8">
                      <w:pPr>
                        <w:spacing w:after="0" w:line="240" w:lineRule="auto"/>
                        <w:jc w:val="center"/>
                        <w:rPr>
                          <w:rFonts w:ascii="Times New Roman" w:eastAsia="Calibri" w:hAnsi="Times New Roman" w:cs="Times New Roman"/>
                          <w:bCs/>
                          <w:color w:val="000000"/>
                          <w:sz w:val="20"/>
                          <w:szCs w:val="20"/>
                          <w:lang w:val="uk-UA"/>
                        </w:rPr>
                      </w:pPr>
                    </w:p>
                    <w:p w14:paraId="2093F284" w14:textId="77777777" w:rsidR="001A7827" w:rsidRPr="00CF187A" w:rsidRDefault="001A7827" w:rsidP="008C621B">
                      <w:pPr>
                        <w:jc w:val="center"/>
                      </w:pPr>
                    </w:p>
                  </w:txbxContent>
                </v:textbox>
                <w10:wrap anchorx="margin"/>
              </v:rect>
            </w:pict>
          </mc:Fallback>
        </mc:AlternateContent>
      </w:r>
      <w:r>
        <w:rPr>
          <w:noProof/>
          <w:lang w:val="uk-UA" w:eastAsia="uk-UA"/>
        </w:rPr>
        <w:drawing>
          <wp:inline distT="0" distB="0" distL="0" distR="0" wp14:anchorId="6F602ECA" wp14:editId="0871E143">
            <wp:extent cx="6480175" cy="8803005"/>
            <wp:effectExtent l="0" t="0" r="0" b="0"/>
            <wp:docPr id="25" name="Рисунок 25" descr="Зображення, що містить текст, газет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текст, газета, знімок екрана&#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8803005"/>
                    </a:xfrm>
                    <a:prstGeom prst="rect">
                      <a:avLst/>
                    </a:prstGeom>
                    <a:noFill/>
                    <a:ln>
                      <a:noFill/>
                    </a:ln>
                  </pic:spPr>
                </pic:pic>
              </a:graphicData>
            </a:graphic>
          </wp:inline>
        </w:drawing>
      </w:r>
    </w:p>
    <w:p w14:paraId="75BEEA06" w14:textId="5B9FC3A5" w:rsidR="00B93B5D" w:rsidRDefault="00B93B5D" w:rsidP="00A91B84">
      <w:pPr>
        <w:spacing w:after="0" w:line="240" w:lineRule="auto"/>
        <w:jc w:val="both"/>
        <w:rPr>
          <w:rFonts w:ascii="Times New Roman" w:eastAsia="Times New Roman" w:hAnsi="Times New Roman" w:cs="Times New Roman"/>
          <w:bCs/>
          <w:spacing w:val="-2"/>
          <w:sz w:val="28"/>
          <w:szCs w:val="28"/>
          <w:lang w:val="uk-UA" w:eastAsia="uk-UA"/>
        </w:rPr>
      </w:pPr>
    </w:p>
    <w:p w14:paraId="042F3EBB" w14:textId="5B1CE827" w:rsidR="002153CB" w:rsidRDefault="00393805"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Pr>
          <w:rFonts w:ascii="Times New Roman" w:eastAsia="Times New Roman" w:hAnsi="Times New Roman" w:cs="Times New Roman"/>
          <w:bCs/>
          <w:spacing w:val="-2"/>
          <w:sz w:val="28"/>
          <w:szCs w:val="28"/>
          <w:lang w:val="uk-UA" w:eastAsia="uk-UA"/>
        </w:rPr>
        <w:lastRenderedPageBreak/>
        <w:t>Отже</w:t>
      </w:r>
      <w:r w:rsidR="002153CB">
        <w:rPr>
          <w:rFonts w:ascii="Times New Roman" w:eastAsia="Times New Roman" w:hAnsi="Times New Roman" w:cs="Times New Roman"/>
          <w:bCs/>
          <w:spacing w:val="-2"/>
          <w:sz w:val="28"/>
          <w:szCs w:val="28"/>
          <w:lang w:val="uk-UA" w:eastAsia="uk-UA"/>
        </w:rPr>
        <w:t>, сформована</w:t>
      </w:r>
      <w:r w:rsidR="002153CB" w:rsidRPr="002153CB">
        <w:rPr>
          <w:rFonts w:ascii="Times New Roman" w:eastAsia="Times New Roman" w:hAnsi="Times New Roman" w:cs="Times New Roman"/>
          <w:spacing w:val="-2"/>
          <w:sz w:val="28"/>
          <w:szCs w:val="28"/>
          <w:lang w:val="uk-UA" w:eastAsia="uk-UA"/>
        </w:rPr>
        <w:t xml:space="preserve"> </w:t>
      </w:r>
      <w:r w:rsidR="002153CB" w:rsidRPr="002153CB">
        <w:rPr>
          <w:rFonts w:ascii="Times New Roman" w:eastAsia="Times New Roman" w:hAnsi="Times New Roman" w:cs="Times New Roman"/>
          <w:bCs/>
          <w:spacing w:val="-2"/>
          <w:sz w:val="28"/>
          <w:szCs w:val="28"/>
          <w:lang w:val="uk-UA" w:eastAsia="uk-UA"/>
        </w:rPr>
        <w:t xml:space="preserve">концепція механізмів управління кризовими ситуаціями </w:t>
      </w:r>
      <w:r w:rsidR="002153CB" w:rsidRPr="002153CB">
        <w:rPr>
          <w:rFonts w:ascii="Times New Roman" w:eastAsia="Times New Roman" w:hAnsi="Times New Roman" w:cs="Times New Roman"/>
          <w:bCs/>
          <w:iCs/>
          <w:spacing w:val="-2"/>
          <w:sz w:val="28"/>
          <w:szCs w:val="28"/>
          <w:lang w:val="uk-UA" w:eastAsia="uk-UA"/>
        </w:rPr>
        <w:t>в системах соціально-економічного розвитку</w:t>
      </w:r>
      <w:r w:rsidR="002153CB" w:rsidRPr="00A2504B">
        <w:rPr>
          <w:rFonts w:ascii="Times New Roman" w:eastAsia="Times New Roman" w:hAnsi="Times New Roman" w:cs="Times New Roman"/>
          <w:bCs/>
          <w:iCs/>
          <w:spacing w:val="-2"/>
          <w:sz w:val="28"/>
          <w:szCs w:val="28"/>
          <w:lang w:val="uk-UA" w:eastAsia="uk-UA"/>
        </w:rPr>
        <w:t xml:space="preserve"> </w:t>
      </w:r>
      <w:r w:rsidR="002153CB" w:rsidRPr="002153CB">
        <w:rPr>
          <w:rFonts w:ascii="Times New Roman" w:eastAsia="Times New Roman" w:hAnsi="Times New Roman" w:cs="Times New Roman"/>
          <w:bCs/>
          <w:iCs/>
          <w:spacing w:val="-2"/>
          <w:sz w:val="28"/>
          <w:szCs w:val="28"/>
          <w:lang w:val="uk-UA" w:eastAsia="uk-UA"/>
        </w:rPr>
        <w:t>регіонів</w:t>
      </w:r>
      <w:r w:rsidR="002153CB">
        <w:rPr>
          <w:rFonts w:ascii="Times New Roman" w:eastAsia="Times New Roman" w:hAnsi="Times New Roman" w:cs="Times New Roman"/>
          <w:bCs/>
          <w:iCs/>
          <w:spacing w:val="-2"/>
          <w:sz w:val="28"/>
          <w:szCs w:val="28"/>
          <w:lang w:val="uk-UA" w:eastAsia="uk-UA"/>
        </w:rPr>
        <w:t xml:space="preserve"> </w:t>
      </w:r>
      <w:r w:rsidR="00FC3DB8">
        <w:rPr>
          <w:rFonts w:ascii="Times New Roman" w:eastAsia="Times New Roman" w:hAnsi="Times New Roman" w:cs="Times New Roman"/>
          <w:bCs/>
          <w:iCs/>
          <w:spacing w:val="-2"/>
          <w:sz w:val="28"/>
          <w:szCs w:val="28"/>
          <w:lang w:val="uk-UA" w:eastAsia="uk-UA"/>
        </w:rPr>
        <w:t>з використанням</w:t>
      </w:r>
      <w:r w:rsidR="002153CB" w:rsidRPr="002153CB">
        <w:rPr>
          <w:rFonts w:ascii="Times New Roman" w:eastAsia="Times New Roman" w:hAnsi="Times New Roman" w:cs="Times New Roman"/>
          <w:bCs/>
          <w:iCs/>
          <w:spacing w:val="-2"/>
          <w:sz w:val="28"/>
          <w:szCs w:val="28"/>
          <w:lang w:val="uk-UA" w:eastAsia="uk-UA"/>
        </w:rPr>
        <w:t xml:space="preserve"> модельного базису, да</w:t>
      </w:r>
      <w:r w:rsidR="000C6423">
        <w:rPr>
          <w:rFonts w:ascii="Times New Roman" w:eastAsia="Times New Roman" w:hAnsi="Times New Roman" w:cs="Times New Roman"/>
          <w:bCs/>
          <w:iCs/>
          <w:spacing w:val="-2"/>
          <w:sz w:val="28"/>
          <w:szCs w:val="28"/>
          <w:lang w:val="uk-UA" w:eastAsia="uk-UA"/>
        </w:rPr>
        <w:t xml:space="preserve">є </w:t>
      </w:r>
      <w:r w:rsidR="002153CB" w:rsidRPr="002153CB">
        <w:rPr>
          <w:rFonts w:ascii="Times New Roman" w:eastAsia="Times New Roman" w:hAnsi="Times New Roman" w:cs="Times New Roman"/>
          <w:bCs/>
          <w:iCs/>
          <w:spacing w:val="-2"/>
          <w:sz w:val="28"/>
          <w:szCs w:val="28"/>
          <w:lang w:val="uk-UA" w:eastAsia="uk-UA"/>
        </w:rPr>
        <w:t xml:space="preserve">можливість оцінити вплив </w:t>
      </w:r>
      <w:r w:rsidR="00051149">
        <w:rPr>
          <w:rFonts w:ascii="Times New Roman" w:eastAsia="Times New Roman" w:hAnsi="Times New Roman" w:cs="Times New Roman"/>
          <w:bCs/>
          <w:iCs/>
          <w:spacing w:val="-2"/>
          <w:sz w:val="28"/>
          <w:szCs w:val="28"/>
          <w:lang w:val="uk-UA" w:eastAsia="uk-UA"/>
        </w:rPr>
        <w:t xml:space="preserve">соціальної та економічної </w:t>
      </w:r>
      <w:r w:rsidR="002153CB" w:rsidRPr="002153CB">
        <w:rPr>
          <w:rFonts w:ascii="Times New Roman" w:eastAsia="Times New Roman" w:hAnsi="Times New Roman" w:cs="Times New Roman"/>
          <w:bCs/>
          <w:iCs/>
          <w:spacing w:val="-2"/>
          <w:sz w:val="28"/>
          <w:szCs w:val="28"/>
          <w:lang w:val="uk-UA" w:eastAsia="uk-UA"/>
        </w:rPr>
        <w:t xml:space="preserve">напруженості на показники ефективності регіону </w:t>
      </w:r>
      <w:r w:rsidR="002B575A">
        <w:rPr>
          <w:rFonts w:ascii="Times New Roman" w:eastAsia="Times New Roman" w:hAnsi="Times New Roman" w:cs="Times New Roman"/>
          <w:bCs/>
          <w:iCs/>
          <w:spacing w:val="-2"/>
          <w:sz w:val="28"/>
          <w:szCs w:val="28"/>
          <w:lang w:val="uk-UA" w:eastAsia="uk-UA"/>
        </w:rPr>
        <w:t>(</w:t>
      </w:r>
      <w:r w:rsidR="002153CB" w:rsidRPr="002153CB">
        <w:rPr>
          <w:rFonts w:ascii="Times New Roman" w:eastAsia="Times New Roman" w:hAnsi="Times New Roman" w:cs="Times New Roman"/>
          <w:bCs/>
          <w:iCs/>
          <w:spacing w:val="-2"/>
          <w:sz w:val="28"/>
          <w:szCs w:val="28"/>
          <w:lang w:val="uk-UA" w:eastAsia="uk-UA"/>
        </w:rPr>
        <w:t>країни</w:t>
      </w:r>
      <w:r w:rsidR="002B575A">
        <w:rPr>
          <w:rFonts w:ascii="Times New Roman" w:eastAsia="Times New Roman" w:hAnsi="Times New Roman" w:cs="Times New Roman"/>
          <w:bCs/>
          <w:iCs/>
          <w:spacing w:val="-2"/>
          <w:sz w:val="28"/>
          <w:szCs w:val="28"/>
          <w:lang w:val="uk-UA" w:eastAsia="uk-UA"/>
        </w:rPr>
        <w:t>)</w:t>
      </w:r>
      <w:r w:rsidR="00A46887">
        <w:rPr>
          <w:rFonts w:ascii="Times New Roman" w:eastAsia="Times New Roman" w:hAnsi="Times New Roman" w:cs="Times New Roman"/>
          <w:bCs/>
          <w:iCs/>
          <w:spacing w:val="-2"/>
          <w:sz w:val="28"/>
          <w:szCs w:val="28"/>
          <w:lang w:val="uk-UA" w:eastAsia="uk-UA"/>
        </w:rPr>
        <w:t xml:space="preserve"> та попередити кризові ситуації.</w:t>
      </w:r>
    </w:p>
    <w:p w14:paraId="6348210F" w14:textId="7F030026" w:rsidR="00BD2BB9" w:rsidRPr="001948F1" w:rsidRDefault="009B7CA3" w:rsidP="00825460">
      <w:pPr>
        <w:spacing w:after="0" w:line="240" w:lineRule="auto"/>
        <w:ind w:firstLine="709"/>
        <w:jc w:val="both"/>
        <w:rPr>
          <w:rFonts w:ascii="Times New Roman" w:eastAsia="Calibri" w:hAnsi="Times New Roman" w:cs="Times New Roman"/>
          <w:bCs/>
          <w:iCs/>
          <w:sz w:val="28"/>
          <w:szCs w:val="28"/>
          <w:lang w:val="uk-UA"/>
        </w:rPr>
      </w:pPr>
      <w:r w:rsidRPr="009B7CA3">
        <w:rPr>
          <w:rFonts w:ascii="Times New Roman" w:eastAsia="Times New Roman" w:hAnsi="Times New Roman" w:cs="Times New Roman"/>
          <w:spacing w:val="-2"/>
          <w:sz w:val="28"/>
          <w:szCs w:val="28"/>
          <w:lang w:val="uk-UA" w:eastAsia="uk-UA"/>
        </w:rPr>
        <w:t xml:space="preserve">У третьому розділі </w:t>
      </w:r>
      <w:r w:rsidRPr="009B7CA3">
        <w:rPr>
          <w:rFonts w:ascii="Times New Roman" w:eastAsia="Times New Roman" w:hAnsi="Times New Roman" w:cs="Times New Roman"/>
          <w:b/>
          <w:spacing w:val="-2"/>
          <w:sz w:val="28"/>
          <w:szCs w:val="28"/>
          <w:lang w:val="uk-UA" w:eastAsia="uk-UA"/>
        </w:rPr>
        <w:t>«</w:t>
      </w:r>
      <w:bookmarkStart w:id="38" w:name="_Hlk110935927"/>
      <w:r w:rsidR="00BF0D59">
        <w:rPr>
          <w:rFonts w:ascii="Times New Roman" w:eastAsia="Times New Roman" w:hAnsi="Times New Roman" w:cs="Times New Roman"/>
          <w:b/>
          <w:bCs/>
          <w:iCs/>
          <w:spacing w:val="-2"/>
          <w:sz w:val="28"/>
          <w:szCs w:val="28"/>
          <w:lang w:val="uk-UA" w:eastAsia="uk-UA"/>
        </w:rPr>
        <w:t>Н</w:t>
      </w:r>
      <w:r w:rsidR="0022562A" w:rsidRPr="0022562A">
        <w:rPr>
          <w:rFonts w:ascii="Times New Roman" w:eastAsia="Times New Roman" w:hAnsi="Times New Roman" w:cs="Times New Roman"/>
          <w:b/>
          <w:bCs/>
          <w:iCs/>
          <w:spacing w:val="-2"/>
          <w:sz w:val="28"/>
          <w:szCs w:val="28"/>
          <w:lang w:val="uk-UA" w:eastAsia="uk-UA"/>
        </w:rPr>
        <w:t xml:space="preserve">апруженість як один із важливих факторів в системах </w:t>
      </w:r>
      <w:r w:rsidR="002B575A" w:rsidRPr="002B575A">
        <w:rPr>
          <w:rFonts w:ascii="Times New Roman" w:eastAsia="Calibri" w:hAnsi="Times New Roman" w:cs="Times New Roman"/>
          <w:b/>
          <w:bCs/>
          <w:iCs/>
          <w:noProof/>
          <w:sz w:val="28"/>
          <w:szCs w:val="28"/>
          <w:lang w:val="uk-UA"/>
        </w:rPr>
        <w:t>соціально-економічного розвитку</w:t>
      </w:r>
      <w:bookmarkEnd w:id="38"/>
      <w:r w:rsidR="0022562A" w:rsidRPr="009B7CA3">
        <w:rPr>
          <w:rFonts w:ascii="Times New Roman" w:eastAsia="Times New Roman" w:hAnsi="Times New Roman" w:cs="Times New Roman"/>
          <w:b/>
          <w:spacing w:val="-2"/>
          <w:sz w:val="28"/>
          <w:szCs w:val="28"/>
          <w:lang w:val="uk-UA" w:eastAsia="uk-UA"/>
        </w:rPr>
        <w:t xml:space="preserve">» </w:t>
      </w:r>
      <w:r w:rsidR="009A0EF2" w:rsidRPr="009A0EF2">
        <w:rPr>
          <w:rFonts w:ascii="Times New Roman" w:eastAsia="Calibri" w:hAnsi="Times New Roman" w:cs="Times New Roman"/>
          <w:bCs/>
          <w:iCs/>
          <w:noProof/>
          <w:sz w:val="28"/>
          <w:szCs w:val="28"/>
          <w:lang w:val="uk-UA"/>
        </w:rPr>
        <w:t xml:space="preserve">обґрунтовано </w:t>
      </w:r>
      <w:r w:rsidR="009A0EF2">
        <w:rPr>
          <w:rFonts w:ascii="Times New Roman" w:eastAsia="Calibri" w:hAnsi="Times New Roman" w:cs="Times New Roman"/>
          <w:bCs/>
          <w:iCs/>
          <w:noProof/>
          <w:sz w:val="28"/>
          <w:szCs w:val="28"/>
          <w:lang w:val="uk-UA"/>
        </w:rPr>
        <w:t>т</w:t>
      </w:r>
      <w:r w:rsidR="00BD2BB9" w:rsidRPr="009A0EF2">
        <w:rPr>
          <w:rFonts w:ascii="Times New Roman" w:eastAsia="Calibri" w:hAnsi="Times New Roman" w:cs="Times New Roman"/>
          <w:bCs/>
          <w:iCs/>
          <w:noProof/>
          <w:sz w:val="28"/>
          <w:szCs w:val="28"/>
          <w:lang w:val="uk-UA"/>
        </w:rPr>
        <w:t>еоретичн</w:t>
      </w:r>
      <w:r w:rsidR="00BD2BB9" w:rsidRPr="00CA6C51">
        <w:rPr>
          <w:rFonts w:ascii="Times New Roman" w:eastAsia="Calibri" w:hAnsi="Times New Roman" w:cs="Times New Roman"/>
          <w:bCs/>
          <w:iCs/>
          <w:noProof/>
          <w:sz w:val="28"/>
          <w:szCs w:val="28"/>
          <w:lang w:val="uk-UA"/>
        </w:rPr>
        <w:t>і основи</w:t>
      </w:r>
      <w:r w:rsidR="00BD2BB9" w:rsidRPr="009A0EF2">
        <w:rPr>
          <w:rFonts w:ascii="Times New Roman" w:eastAsia="Calibri" w:hAnsi="Times New Roman" w:cs="Times New Roman"/>
          <w:bCs/>
          <w:iCs/>
          <w:noProof/>
          <w:sz w:val="28"/>
          <w:szCs w:val="28"/>
          <w:lang w:val="uk-UA"/>
        </w:rPr>
        <w:t xml:space="preserve"> </w:t>
      </w:r>
      <w:r w:rsidR="00BD2BB9" w:rsidRPr="00CA6C51">
        <w:rPr>
          <w:rFonts w:ascii="Times New Roman" w:eastAsia="Calibri" w:hAnsi="Times New Roman" w:cs="Times New Roman"/>
          <w:bCs/>
          <w:iCs/>
          <w:noProof/>
          <w:sz w:val="28"/>
          <w:szCs w:val="28"/>
          <w:lang w:val="uk-UA"/>
        </w:rPr>
        <w:t>с</w:t>
      </w:r>
      <w:r w:rsidR="00BD2BB9" w:rsidRPr="009A0EF2">
        <w:rPr>
          <w:rFonts w:ascii="Times New Roman" w:eastAsia="Calibri" w:hAnsi="Times New Roman" w:cs="Times New Roman"/>
          <w:bCs/>
          <w:iCs/>
          <w:noProof/>
          <w:sz w:val="28"/>
          <w:szCs w:val="28"/>
          <w:lang w:val="uk-UA"/>
        </w:rPr>
        <w:t>тановлення і розвитк</w:t>
      </w:r>
      <w:r w:rsidR="00BD2BB9" w:rsidRPr="00CA6C51">
        <w:rPr>
          <w:rFonts w:ascii="Times New Roman" w:eastAsia="Calibri" w:hAnsi="Times New Roman" w:cs="Times New Roman"/>
          <w:bCs/>
          <w:iCs/>
          <w:noProof/>
          <w:sz w:val="28"/>
          <w:szCs w:val="28"/>
          <w:lang w:val="uk-UA"/>
        </w:rPr>
        <w:t>у</w:t>
      </w:r>
      <w:r w:rsidR="00BD2BB9" w:rsidRPr="009A0EF2">
        <w:rPr>
          <w:rFonts w:ascii="Times New Roman" w:eastAsia="Calibri" w:hAnsi="Times New Roman" w:cs="Times New Roman"/>
          <w:bCs/>
          <w:iCs/>
          <w:noProof/>
          <w:sz w:val="28"/>
          <w:szCs w:val="28"/>
          <w:lang w:val="uk-UA"/>
        </w:rPr>
        <w:t xml:space="preserve"> підходів </w:t>
      </w:r>
      <w:r w:rsidR="00A229BF">
        <w:rPr>
          <w:rFonts w:ascii="Times New Roman" w:eastAsia="Calibri" w:hAnsi="Times New Roman" w:cs="Times New Roman"/>
          <w:bCs/>
          <w:iCs/>
          <w:noProof/>
          <w:sz w:val="28"/>
          <w:szCs w:val="28"/>
          <w:lang w:val="uk-UA"/>
        </w:rPr>
        <w:t>що</w:t>
      </w:r>
      <w:r w:rsidR="00BD2BB9" w:rsidRPr="009A0EF2">
        <w:rPr>
          <w:rFonts w:ascii="Times New Roman" w:eastAsia="Calibri" w:hAnsi="Times New Roman" w:cs="Times New Roman"/>
          <w:bCs/>
          <w:iCs/>
          <w:noProof/>
          <w:sz w:val="28"/>
          <w:szCs w:val="28"/>
          <w:lang w:val="uk-UA"/>
        </w:rPr>
        <w:t>до дослідження</w:t>
      </w:r>
      <w:r w:rsidR="00BD2BB9" w:rsidRPr="00CA6C51">
        <w:rPr>
          <w:rFonts w:ascii="Times New Roman" w:eastAsia="Calibri" w:hAnsi="Times New Roman" w:cs="Times New Roman"/>
          <w:bCs/>
          <w:iCs/>
          <w:noProof/>
          <w:sz w:val="28"/>
          <w:szCs w:val="28"/>
          <w:lang w:val="uk-UA"/>
        </w:rPr>
        <w:t xml:space="preserve"> </w:t>
      </w:r>
      <w:r w:rsidR="00BD2BB9" w:rsidRPr="009A0EF2">
        <w:rPr>
          <w:rFonts w:ascii="Times New Roman" w:eastAsia="Calibri" w:hAnsi="Times New Roman" w:cs="Times New Roman"/>
          <w:bCs/>
          <w:iCs/>
          <w:noProof/>
          <w:sz w:val="28"/>
          <w:szCs w:val="28"/>
          <w:lang w:val="uk-UA"/>
        </w:rPr>
        <w:t>напруженості</w:t>
      </w:r>
      <w:r w:rsidR="009A0EF2">
        <w:rPr>
          <w:rFonts w:ascii="Times New Roman" w:eastAsia="Calibri" w:hAnsi="Times New Roman" w:cs="Times New Roman"/>
          <w:bCs/>
          <w:iCs/>
          <w:noProof/>
          <w:sz w:val="28"/>
          <w:szCs w:val="28"/>
          <w:lang w:val="uk-UA"/>
        </w:rPr>
        <w:t>; проа</w:t>
      </w:r>
      <w:r w:rsidR="009A0EF2" w:rsidRPr="009A0EF2">
        <w:rPr>
          <w:rFonts w:ascii="Times New Roman" w:eastAsia="Calibri" w:hAnsi="Times New Roman" w:cs="Times New Roman"/>
          <w:bCs/>
          <w:iCs/>
          <w:noProof/>
          <w:sz w:val="28"/>
          <w:szCs w:val="28"/>
          <w:lang w:val="uk-UA"/>
        </w:rPr>
        <w:t>наліз</w:t>
      </w:r>
      <w:r w:rsidR="009A0EF2">
        <w:rPr>
          <w:rFonts w:ascii="Times New Roman" w:eastAsia="Calibri" w:hAnsi="Times New Roman" w:cs="Times New Roman"/>
          <w:bCs/>
          <w:iCs/>
          <w:noProof/>
          <w:sz w:val="28"/>
          <w:szCs w:val="28"/>
          <w:lang w:val="uk-UA"/>
        </w:rPr>
        <w:t>овано</w:t>
      </w:r>
      <w:r w:rsidR="009A0EF2" w:rsidRPr="009A0EF2">
        <w:rPr>
          <w:rFonts w:ascii="Times New Roman" w:eastAsia="Calibri" w:hAnsi="Times New Roman" w:cs="Times New Roman"/>
          <w:bCs/>
          <w:iCs/>
          <w:noProof/>
          <w:sz w:val="28"/>
          <w:szCs w:val="28"/>
          <w:lang w:val="uk-UA"/>
        </w:rPr>
        <w:t xml:space="preserve"> сучасн</w:t>
      </w:r>
      <w:r w:rsidR="009A0EF2">
        <w:rPr>
          <w:rFonts w:ascii="Times New Roman" w:eastAsia="Calibri" w:hAnsi="Times New Roman" w:cs="Times New Roman"/>
          <w:bCs/>
          <w:iCs/>
          <w:noProof/>
          <w:sz w:val="28"/>
          <w:szCs w:val="28"/>
          <w:lang w:val="uk-UA"/>
        </w:rPr>
        <w:t>ий</w:t>
      </w:r>
      <w:r w:rsidR="009A0EF2" w:rsidRPr="009A0EF2">
        <w:rPr>
          <w:rFonts w:ascii="Times New Roman" w:eastAsia="Calibri" w:hAnsi="Times New Roman" w:cs="Times New Roman"/>
          <w:bCs/>
          <w:iCs/>
          <w:noProof/>
          <w:sz w:val="28"/>
          <w:szCs w:val="28"/>
          <w:lang w:val="uk-UA"/>
        </w:rPr>
        <w:t xml:space="preserve"> стан напружен</w:t>
      </w:r>
      <w:r w:rsidR="009A0EF2" w:rsidRPr="00CA6C51">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ст</w:t>
      </w:r>
      <w:r w:rsidR="009A0EF2" w:rsidRPr="00CA6C51">
        <w:rPr>
          <w:rFonts w:ascii="Times New Roman" w:eastAsia="Calibri" w:hAnsi="Times New Roman" w:cs="Times New Roman"/>
          <w:bCs/>
          <w:iCs/>
          <w:noProof/>
          <w:sz w:val="28"/>
          <w:szCs w:val="28"/>
          <w:lang w:val="uk-UA"/>
        </w:rPr>
        <w:t>і</w:t>
      </w:r>
      <w:r w:rsidR="009A0EF2" w:rsidRPr="009A0EF2">
        <w:rPr>
          <w:rFonts w:ascii="Times New Roman" w:eastAsia="Calibri" w:hAnsi="Times New Roman" w:cs="Times New Roman"/>
          <w:bCs/>
          <w:iCs/>
          <w:noProof/>
          <w:sz w:val="28"/>
          <w:szCs w:val="28"/>
          <w:lang w:val="uk-UA"/>
        </w:rPr>
        <w:t xml:space="preserve"> в Україні та в світі</w:t>
      </w:r>
      <w:r w:rsidR="009A0EF2">
        <w:rPr>
          <w:rFonts w:ascii="Times New Roman" w:eastAsia="Calibri" w:hAnsi="Times New Roman" w:cs="Times New Roman"/>
          <w:bCs/>
          <w:iCs/>
          <w:noProof/>
          <w:sz w:val="28"/>
          <w:szCs w:val="28"/>
          <w:lang w:val="uk-UA"/>
        </w:rPr>
        <w:t>; досліджено основні</w:t>
      </w:r>
      <w:r w:rsidR="009A0EF2" w:rsidRPr="009A0EF2">
        <w:rPr>
          <w:rFonts w:ascii="Times New Roman" w:eastAsia="Calibri" w:hAnsi="Times New Roman" w:cs="Times New Roman"/>
          <w:bCs/>
          <w:iCs/>
          <w:sz w:val="28"/>
          <w:szCs w:val="28"/>
          <w:lang w:val="uk-UA"/>
        </w:rPr>
        <w:t xml:space="preserve"> </w:t>
      </w:r>
      <w:r w:rsidR="009A0EF2" w:rsidRPr="00CA6C51">
        <w:rPr>
          <w:rFonts w:ascii="Times New Roman" w:eastAsia="Calibri" w:hAnsi="Times New Roman" w:cs="Times New Roman"/>
          <w:bCs/>
          <w:iCs/>
          <w:sz w:val="28"/>
          <w:szCs w:val="28"/>
          <w:lang w:val="uk-UA"/>
        </w:rPr>
        <w:t>методи та моделі розрахунку рівня напруженості</w:t>
      </w:r>
      <w:r w:rsidR="009A0EF2">
        <w:rPr>
          <w:rFonts w:ascii="Times New Roman" w:eastAsia="Calibri" w:hAnsi="Times New Roman" w:cs="Times New Roman"/>
          <w:bCs/>
          <w:iCs/>
          <w:sz w:val="28"/>
          <w:szCs w:val="28"/>
          <w:lang w:val="uk-UA"/>
        </w:rPr>
        <w:t>;</w:t>
      </w:r>
      <w:r w:rsidR="009A0EF2" w:rsidRPr="009A0EF2">
        <w:rPr>
          <w:rFonts w:ascii="Times New Roman" w:eastAsia="Calibri" w:hAnsi="Times New Roman" w:cs="Times New Roman"/>
          <w:bCs/>
          <w:iCs/>
          <w:sz w:val="28"/>
          <w:szCs w:val="28"/>
          <w:lang w:val="uk-UA"/>
        </w:rPr>
        <w:t xml:space="preserve"> </w:t>
      </w:r>
      <w:r w:rsidR="009A0EF2">
        <w:rPr>
          <w:rFonts w:ascii="Times New Roman" w:eastAsia="Calibri" w:hAnsi="Times New Roman" w:cs="Times New Roman"/>
          <w:bCs/>
          <w:iCs/>
          <w:sz w:val="28"/>
          <w:szCs w:val="28"/>
          <w:lang w:val="uk-UA"/>
        </w:rPr>
        <w:t>п</w:t>
      </w:r>
      <w:r w:rsidR="009A0EF2" w:rsidRPr="009A0EF2">
        <w:rPr>
          <w:rFonts w:ascii="Times New Roman" w:eastAsia="Calibri" w:hAnsi="Times New Roman" w:cs="Times New Roman"/>
          <w:bCs/>
          <w:iCs/>
          <w:sz w:val="28"/>
          <w:szCs w:val="28"/>
          <w:lang w:val="uk-UA"/>
        </w:rPr>
        <w:t>обудова</w:t>
      </w:r>
      <w:r w:rsidR="009A0EF2">
        <w:rPr>
          <w:rFonts w:ascii="Times New Roman" w:eastAsia="Calibri" w:hAnsi="Times New Roman" w:cs="Times New Roman"/>
          <w:bCs/>
          <w:iCs/>
          <w:sz w:val="28"/>
          <w:szCs w:val="28"/>
          <w:lang w:val="uk-UA"/>
        </w:rPr>
        <w:t>но</w:t>
      </w:r>
      <w:r w:rsidR="009A0EF2" w:rsidRPr="009A0EF2">
        <w:rPr>
          <w:rFonts w:ascii="Times New Roman" w:eastAsia="Calibri" w:hAnsi="Times New Roman" w:cs="Times New Roman"/>
          <w:bCs/>
          <w:iCs/>
          <w:sz w:val="28"/>
          <w:szCs w:val="28"/>
          <w:lang w:val="uk-UA"/>
        </w:rPr>
        <w:t xml:space="preserve"> інтегральн</w:t>
      </w:r>
      <w:r w:rsidR="009A0EF2">
        <w:rPr>
          <w:rFonts w:ascii="Times New Roman" w:eastAsia="Calibri" w:hAnsi="Times New Roman" w:cs="Times New Roman"/>
          <w:bCs/>
          <w:iCs/>
          <w:sz w:val="28"/>
          <w:szCs w:val="28"/>
          <w:lang w:val="uk-UA"/>
        </w:rPr>
        <w:t>і</w:t>
      </w:r>
      <w:r w:rsidR="009A0EF2" w:rsidRPr="009A0EF2">
        <w:rPr>
          <w:rFonts w:ascii="Times New Roman" w:eastAsia="Calibri" w:hAnsi="Times New Roman" w:cs="Times New Roman"/>
          <w:bCs/>
          <w:iCs/>
          <w:sz w:val="28"/>
          <w:szCs w:val="28"/>
          <w:lang w:val="uk-UA"/>
        </w:rPr>
        <w:t xml:space="preserve"> </w:t>
      </w:r>
      <w:r w:rsidR="001948F1" w:rsidRPr="009A0EF2">
        <w:rPr>
          <w:rFonts w:ascii="Times New Roman" w:eastAsia="Calibri" w:hAnsi="Times New Roman" w:cs="Times New Roman"/>
          <w:bCs/>
          <w:iCs/>
          <w:sz w:val="28"/>
          <w:szCs w:val="28"/>
          <w:lang w:val="uk-UA"/>
        </w:rPr>
        <w:t>показник</w:t>
      </w:r>
      <w:r w:rsidR="001948F1">
        <w:rPr>
          <w:rFonts w:ascii="Times New Roman" w:eastAsia="Calibri" w:hAnsi="Times New Roman" w:cs="Times New Roman"/>
          <w:bCs/>
          <w:iCs/>
          <w:sz w:val="28"/>
          <w:szCs w:val="28"/>
          <w:lang w:val="uk-UA"/>
        </w:rPr>
        <w:t>и</w:t>
      </w:r>
      <w:r w:rsidR="001948F1" w:rsidRPr="001948F1">
        <w:rPr>
          <w:rFonts w:ascii="Times New Roman" w:eastAsia="Calibri" w:hAnsi="Times New Roman" w:cs="Times New Roman"/>
          <w:bCs/>
          <w:iCs/>
          <w:sz w:val="28"/>
          <w:szCs w:val="28"/>
          <w:lang w:val="uk-UA"/>
        </w:rPr>
        <w:t xml:space="preserve"> соціально-економічного розвитку</w:t>
      </w:r>
      <w:r w:rsidR="001948F1">
        <w:rPr>
          <w:rFonts w:ascii="Times New Roman" w:eastAsia="Calibri" w:hAnsi="Times New Roman" w:cs="Times New Roman"/>
          <w:bCs/>
          <w:iCs/>
          <w:sz w:val="28"/>
          <w:szCs w:val="28"/>
          <w:lang w:val="uk-UA"/>
        </w:rPr>
        <w:t xml:space="preserve">, а також </w:t>
      </w:r>
      <w:r w:rsidR="00C3088F">
        <w:rPr>
          <w:rFonts w:ascii="Times New Roman" w:eastAsia="Calibri" w:hAnsi="Times New Roman" w:cs="Times New Roman"/>
          <w:bCs/>
          <w:iCs/>
          <w:sz w:val="28"/>
          <w:szCs w:val="28"/>
          <w:lang w:val="uk-UA"/>
        </w:rPr>
        <w:t xml:space="preserve">інтегральні показники </w:t>
      </w:r>
      <w:r w:rsidR="00517777" w:rsidRPr="00517777">
        <w:rPr>
          <w:rFonts w:ascii="Times New Roman" w:eastAsia="Calibri" w:hAnsi="Times New Roman" w:cs="Times New Roman"/>
          <w:bCs/>
          <w:iCs/>
          <w:sz w:val="28"/>
          <w:szCs w:val="28"/>
          <w:lang w:val="uk-UA"/>
        </w:rPr>
        <w:t xml:space="preserve">соціальної </w:t>
      </w:r>
      <w:r w:rsidR="001948F1">
        <w:rPr>
          <w:rFonts w:ascii="Times New Roman" w:eastAsia="Calibri" w:hAnsi="Times New Roman" w:cs="Times New Roman"/>
          <w:bCs/>
          <w:iCs/>
          <w:sz w:val="28"/>
          <w:szCs w:val="28"/>
          <w:lang w:val="uk-UA"/>
        </w:rPr>
        <w:t>та</w:t>
      </w:r>
      <w:r w:rsidR="00517777" w:rsidRPr="00517777">
        <w:rPr>
          <w:rFonts w:ascii="Times New Roman" w:eastAsia="Calibri" w:hAnsi="Times New Roman" w:cs="Times New Roman"/>
          <w:bCs/>
          <w:iCs/>
          <w:sz w:val="28"/>
          <w:szCs w:val="28"/>
          <w:lang w:val="uk-UA"/>
        </w:rPr>
        <w:t xml:space="preserve"> економічної напруженості кризових ситуацій </w:t>
      </w:r>
      <w:r w:rsidR="001948F1">
        <w:rPr>
          <w:rFonts w:ascii="Times New Roman" w:eastAsia="Calibri" w:hAnsi="Times New Roman" w:cs="Times New Roman"/>
          <w:bCs/>
          <w:iCs/>
          <w:sz w:val="28"/>
          <w:szCs w:val="28"/>
          <w:lang w:val="uk-UA"/>
        </w:rPr>
        <w:t xml:space="preserve">регіонів та </w:t>
      </w:r>
      <w:r w:rsidR="009A0EF2" w:rsidRPr="009A0EF2">
        <w:rPr>
          <w:rFonts w:ascii="Times New Roman" w:eastAsia="Calibri" w:hAnsi="Times New Roman" w:cs="Times New Roman"/>
          <w:bCs/>
          <w:iCs/>
          <w:sz w:val="28"/>
          <w:szCs w:val="28"/>
          <w:lang w:val="uk-UA"/>
        </w:rPr>
        <w:t>кра</w:t>
      </w:r>
      <w:r w:rsidR="009A0EF2" w:rsidRPr="00955FCC">
        <w:rPr>
          <w:rFonts w:ascii="Times New Roman" w:eastAsia="Calibri" w:hAnsi="Times New Roman" w:cs="Times New Roman"/>
          <w:bCs/>
          <w:iCs/>
          <w:sz w:val="28"/>
          <w:szCs w:val="28"/>
          <w:lang w:val="uk-UA"/>
        </w:rPr>
        <w:t>ї</w:t>
      </w:r>
      <w:r w:rsidR="009A0EF2" w:rsidRPr="009A0EF2">
        <w:rPr>
          <w:rFonts w:ascii="Times New Roman" w:eastAsia="Calibri" w:hAnsi="Times New Roman" w:cs="Times New Roman"/>
          <w:bCs/>
          <w:iCs/>
          <w:sz w:val="28"/>
          <w:szCs w:val="28"/>
          <w:lang w:val="uk-UA"/>
        </w:rPr>
        <w:t>ни</w:t>
      </w:r>
      <w:r w:rsidR="001948F1">
        <w:rPr>
          <w:rFonts w:ascii="Times New Roman" w:eastAsia="Calibri" w:hAnsi="Times New Roman" w:cs="Times New Roman"/>
          <w:bCs/>
          <w:iCs/>
          <w:sz w:val="28"/>
          <w:szCs w:val="28"/>
          <w:lang w:val="uk-UA"/>
        </w:rPr>
        <w:t xml:space="preserve"> в цілому.</w:t>
      </w:r>
    </w:p>
    <w:p w14:paraId="6B260E6B" w14:textId="6449E1AF" w:rsidR="00ED4656" w:rsidRDefault="001A0CD6"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spacing w:val="-2"/>
          <w:sz w:val="28"/>
          <w:szCs w:val="28"/>
          <w:lang w:val="uk-UA" w:eastAsia="uk-UA"/>
        </w:rPr>
        <w:t>Доведено, що п</w:t>
      </w:r>
      <w:r w:rsidR="00ED4656" w:rsidRPr="001A0CD6">
        <w:rPr>
          <w:rFonts w:ascii="Times New Roman" w:eastAsia="Times New Roman" w:hAnsi="Times New Roman" w:cs="Times New Roman"/>
          <w:bCs/>
          <w:spacing w:val="-2"/>
          <w:sz w:val="28"/>
          <w:szCs w:val="28"/>
          <w:lang w:val="uk-UA" w:eastAsia="uk-UA"/>
        </w:rPr>
        <w:t xml:space="preserve">роблеми, які виникають на регіональному та державному рівнях викликають порушення балансу суспільства та є причиною нерівномірності та диспропорції розвитку регіонів. </w:t>
      </w:r>
      <w:r w:rsidR="00ED4656" w:rsidRPr="00517777">
        <w:rPr>
          <w:rFonts w:ascii="Times New Roman" w:eastAsia="Times New Roman" w:hAnsi="Times New Roman" w:cs="Times New Roman"/>
          <w:bCs/>
          <w:spacing w:val="-2"/>
          <w:sz w:val="28"/>
          <w:szCs w:val="28"/>
          <w:lang w:val="uk-UA" w:eastAsia="uk-UA"/>
        </w:rPr>
        <w:t xml:space="preserve">Серед перелічених </w:t>
      </w:r>
      <w:r>
        <w:rPr>
          <w:rFonts w:ascii="Times New Roman" w:eastAsia="Times New Roman" w:hAnsi="Times New Roman" w:cs="Times New Roman"/>
          <w:bCs/>
          <w:spacing w:val="-2"/>
          <w:sz w:val="28"/>
          <w:szCs w:val="28"/>
          <w:lang w:val="uk-UA" w:eastAsia="uk-UA"/>
        </w:rPr>
        <w:t>в роботі</w:t>
      </w:r>
      <w:r w:rsidR="00ED4656" w:rsidRPr="00517777">
        <w:rPr>
          <w:rFonts w:ascii="Times New Roman" w:eastAsia="Times New Roman" w:hAnsi="Times New Roman" w:cs="Times New Roman"/>
          <w:bCs/>
          <w:spacing w:val="-2"/>
          <w:sz w:val="28"/>
          <w:szCs w:val="28"/>
          <w:lang w:val="uk-UA" w:eastAsia="uk-UA"/>
        </w:rPr>
        <w:t xml:space="preserve"> проблем соціально-економічного розвитку </w:t>
      </w:r>
      <w:r>
        <w:rPr>
          <w:rFonts w:ascii="Times New Roman" w:eastAsia="Times New Roman" w:hAnsi="Times New Roman" w:cs="Times New Roman"/>
          <w:bCs/>
          <w:spacing w:val="-2"/>
          <w:sz w:val="28"/>
          <w:szCs w:val="28"/>
          <w:lang w:val="uk-UA" w:eastAsia="uk-UA"/>
        </w:rPr>
        <w:t xml:space="preserve">регіонів та </w:t>
      </w:r>
      <w:r w:rsidR="00ED4656" w:rsidRPr="00517777">
        <w:rPr>
          <w:rFonts w:ascii="Times New Roman" w:eastAsia="Times New Roman" w:hAnsi="Times New Roman" w:cs="Times New Roman"/>
          <w:bCs/>
          <w:spacing w:val="-2"/>
          <w:sz w:val="28"/>
          <w:szCs w:val="28"/>
          <w:lang w:val="uk-UA" w:eastAsia="uk-UA"/>
        </w:rPr>
        <w:t xml:space="preserve">країни все більшого розголосу набуває соціальна </w:t>
      </w:r>
      <w:r w:rsidR="00C3088F">
        <w:rPr>
          <w:rFonts w:ascii="Times New Roman" w:eastAsia="Times New Roman" w:hAnsi="Times New Roman" w:cs="Times New Roman"/>
          <w:bCs/>
          <w:spacing w:val="-2"/>
          <w:sz w:val="28"/>
          <w:szCs w:val="28"/>
          <w:lang w:val="uk-UA" w:eastAsia="uk-UA"/>
        </w:rPr>
        <w:t>та</w:t>
      </w:r>
      <w:r w:rsidR="00517777">
        <w:rPr>
          <w:rFonts w:ascii="Times New Roman" w:eastAsia="Times New Roman" w:hAnsi="Times New Roman" w:cs="Times New Roman"/>
          <w:bCs/>
          <w:spacing w:val="-2"/>
          <w:sz w:val="28"/>
          <w:szCs w:val="28"/>
          <w:lang w:val="uk-UA" w:eastAsia="uk-UA"/>
        </w:rPr>
        <w:t xml:space="preserve"> економічна </w:t>
      </w:r>
      <w:r w:rsidR="00ED4656" w:rsidRPr="00517777">
        <w:rPr>
          <w:rFonts w:ascii="Times New Roman" w:eastAsia="Times New Roman" w:hAnsi="Times New Roman" w:cs="Times New Roman"/>
          <w:bCs/>
          <w:spacing w:val="-2"/>
          <w:sz w:val="28"/>
          <w:szCs w:val="28"/>
          <w:lang w:val="uk-UA" w:eastAsia="uk-UA"/>
        </w:rPr>
        <w:t xml:space="preserve">напруженість. </w:t>
      </w:r>
      <w:r w:rsidR="00393805">
        <w:rPr>
          <w:rFonts w:ascii="Times New Roman" w:eastAsia="Times New Roman" w:hAnsi="Times New Roman" w:cs="Times New Roman"/>
          <w:bCs/>
          <w:spacing w:val="-2"/>
          <w:sz w:val="28"/>
          <w:szCs w:val="28"/>
          <w:lang w:val="uk-UA" w:eastAsia="uk-UA"/>
        </w:rPr>
        <w:t>На сьогодні</w:t>
      </w:r>
      <w:r w:rsidR="00ED4656" w:rsidRPr="00517777">
        <w:rPr>
          <w:rFonts w:ascii="Times New Roman" w:eastAsia="Times New Roman" w:hAnsi="Times New Roman" w:cs="Times New Roman"/>
          <w:bCs/>
          <w:spacing w:val="-2"/>
          <w:sz w:val="28"/>
          <w:szCs w:val="28"/>
          <w:lang w:val="uk-UA" w:eastAsia="uk-UA"/>
        </w:rPr>
        <w:t xml:space="preserve"> завдання дослідження напруженості та розробка механізмів її регулювання є досить актуальн</w:t>
      </w:r>
      <w:r w:rsidR="0002608A">
        <w:rPr>
          <w:rFonts w:ascii="Times New Roman" w:eastAsia="Times New Roman" w:hAnsi="Times New Roman" w:cs="Times New Roman"/>
          <w:bCs/>
          <w:spacing w:val="-2"/>
          <w:sz w:val="28"/>
          <w:szCs w:val="28"/>
          <w:lang w:val="uk-UA" w:eastAsia="uk-UA"/>
        </w:rPr>
        <w:t>ими</w:t>
      </w:r>
      <w:r w:rsidR="00ED4656" w:rsidRPr="00517777">
        <w:rPr>
          <w:rFonts w:ascii="Times New Roman" w:eastAsia="Times New Roman" w:hAnsi="Times New Roman" w:cs="Times New Roman"/>
          <w:bCs/>
          <w:spacing w:val="-2"/>
          <w:sz w:val="28"/>
          <w:szCs w:val="28"/>
          <w:lang w:val="uk-UA" w:eastAsia="uk-UA"/>
        </w:rPr>
        <w:t xml:space="preserve">, тому що </w:t>
      </w:r>
      <w:r w:rsidR="0002608A">
        <w:rPr>
          <w:rFonts w:ascii="Times New Roman" w:eastAsia="Times New Roman" w:hAnsi="Times New Roman" w:cs="Times New Roman"/>
          <w:bCs/>
          <w:spacing w:val="-2"/>
          <w:sz w:val="28"/>
          <w:szCs w:val="28"/>
          <w:lang w:val="uk-UA" w:eastAsia="uk-UA"/>
        </w:rPr>
        <w:t>напруженість</w:t>
      </w:r>
      <w:r w:rsidR="00ED4656" w:rsidRPr="00517777">
        <w:rPr>
          <w:rFonts w:ascii="Times New Roman" w:eastAsia="Times New Roman" w:hAnsi="Times New Roman" w:cs="Times New Roman"/>
          <w:bCs/>
          <w:spacing w:val="-2"/>
          <w:sz w:val="28"/>
          <w:szCs w:val="28"/>
          <w:lang w:val="uk-UA" w:eastAsia="uk-UA"/>
        </w:rPr>
        <w:t xml:space="preserve"> включає в себе все різноманіття </w:t>
      </w:r>
      <w:r w:rsidR="00393805">
        <w:rPr>
          <w:rFonts w:ascii="Times New Roman" w:eastAsia="Times New Roman" w:hAnsi="Times New Roman" w:cs="Times New Roman"/>
          <w:bCs/>
          <w:spacing w:val="-2"/>
          <w:sz w:val="28"/>
          <w:szCs w:val="28"/>
          <w:lang w:val="uk-UA" w:eastAsia="uk-UA"/>
        </w:rPr>
        <w:t xml:space="preserve">протиріч, які </w:t>
      </w:r>
      <w:r w:rsidR="00ED4656" w:rsidRPr="00517777">
        <w:rPr>
          <w:rFonts w:ascii="Times New Roman" w:eastAsia="Times New Roman" w:hAnsi="Times New Roman" w:cs="Times New Roman"/>
          <w:bCs/>
          <w:spacing w:val="-2"/>
          <w:sz w:val="28"/>
          <w:szCs w:val="28"/>
          <w:lang w:val="uk-UA" w:eastAsia="uk-UA"/>
        </w:rPr>
        <w:t>виник</w:t>
      </w:r>
      <w:r w:rsidR="00393805">
        <w:rPr>
          <w:rFonts w:ascii="Times New Roman" w:eastAsia="Times New Roman" w:hAnsi="Times New Roman" w:cs="Times New Roman"/>
          <w:bCs/>
          <w:spacing w:val="-2"/>
          <w:sz w:val="28"/>
          <w:szCs w:val="28"/>
          <w:lang w:val="uk-UA" w:eastAsia="uk-UA"/>
        </w:rPr>
        <w:t xml:space="preserve">ли </w:t>
      </w:r>
      <w:r w:rsidR="00ED4656" w:rsidRPr="00517777">
        <w:rPr>
          <w:rFonts w:ascii="Times New Roman" w:eastAsia="Times New Roman" w:hAnsi="Times New Roman" w:cs="Times New Roman"/>
          <w:bCs/>
          <w:spacing w:val="-2"/>
          <w:sz w:val="28"/>
          <w:szCs w:val="28"/>
          <w:lang w:val="uk-UA" w:eastAsia="uk-UA"/>
        </w:rPr>
        <w:t xml:space="preserve">у суспільстві. </w:t>
      </w:r>
    </w:p>
    <w:p w14:paraId="1455AE7D" w14:textId="5A2D7044" w:rsidR="005D27B5" w:rsidRPr="00664449" w:rsidRDefault="00393805"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spacing w:val="-2"/>
          <w:sz w:val="28"/>
          <w:szCs w:val="28"/>
          <w:lang w:val="uk-UA" w:eastAsia="uk-UA"/>
        </w:rPr>
        <w:t>Станом на сьогодні</w:t>
      </w:r>
      <w:r w:rsidR="00F822C8" w:rsidRPr="00F822C8">
        <w:rPr>
          <w:rFonts w:ascii="Times New Roman" w:eastAsia="Times New Roman" w:hAnsi="Times New Roman" w:cs="Times New Roman"/>
          <w:bCs/>
          <w:spacing w:val="-2"/>
          <w:sz w:val="28"/>
          <w:szCs w:val="28"/>
          <w:lang w:val="uk-UA" w:eastAsia="uk-UA"/>
        </w:rPr>
        <w:t xml:space="preserve"> значно </w:t>
      </w:r>
      <w:r>
        <w:rPr>
          <w:rFonts w:ascii="Times New Roman" w:eastAsia="Times New Roman" w:hAnsi="Times New Roman" w:cs="Times New Roman"/>
          <w:bCs/>
          <w:spacing w:val="-2"/>
          <w:sz w:val="28"/>
          <w:szCs w:val="28"/>
          <w:lang w:val="uk-UA" w:eastAsia="uk-UA"/>
        </w:rPr>
        <w:t>підвищився</w:t>
      </w:r>
      <w:r w:rsidR="00F822C8" w:rsidRPr="00F822C8">
        <w:rPr>
          <w:rFonts w:ascii="Times New Roman" w:eastAsia="Times New Roman" w:hAnsi="Times New Roman" w:cs="Times New Roman"/>
          <w:bCs/>
          <w:spacing w:val="-2"/>
          <w:sz w:val="28"/>
          <w:szCs w:val="28"/>
          <w:lang w:val="uk-UA" w:eastAsia="uk-UA"/>
        </w:rPr>
        <w:t xml:space="preserve"> інтерес </w:t>
      </w:r>
      <w:r w:rsidR="006B1874">
        <w:rPr>
          <w:rFonts w:ascii="Times New Roman" w:eastAsia="Times New Roman" w:hAnsi="Times New Roman" w:cs="Times New Roman"/>
          <w:bCs/>
          <w:spacing w:val="-2"/>
          <w:sz w:val="28"/>
          <w:szCs w:val="28"/>
          <w:lang w:val="uk-UA" w:eastAsia="uk-UA"/>
        </w:rPr>
        <w:t xml:space="preserve">до </w:t>
      </w:r>
      <w:r w:rsidR="00F822C8" w:rsidRPr="00F822C8">
        <w:rPr>
          <w:rFonts w:ascii="Times New Roman" w:eastAsia="Times New Roman" w:hAnsi="Times New Roman" w:cs="Times New Roman"/>
          <w:bCs/>
          <w:spacing w:val="-2"/>
          <w:sz w:val="28"/>
          <w:szCs w:val="28"/>
          <w:lang w:val="uk-UA" w:eastAsia="uk-UA"/>
        </w:rPr>
        <w:t xml:space="preserve">оцінки впливу напруженості на показники ефективності діяльності як регіону, так і країни </w:t>
      </w:r>
      <w:r>
        <w:rPr>
          <w:rFonts w:ascii="Times New Roman" w:eastAsia="Times New Roman" w:hAnsi="Times New Roman" w:cs="Times New Roman"/>
          <w:bCs/>
          <w:spacing w:val="-2"/>
          <w:sz w:val="28"/>
          <w:szCs w:val="28"/>
          <w:lang w:val="uk-UA" w:eastAsia="uk-UA"/>
        </w:rPr>
        <w:t>загалом</w:t>
      </w:r>
      <w:r w:rsidR="005D27B5">
        <w:rPr>
          <w:rFonts w:ascii="Times New Roman" w:eastAsia="Times New Roman" w:hAnsi="Times New Roman" w:cs="Times New Roman"/>
          <w:bCs/>
          <w:spacing w:val="-2"/>
          <w:sz w:val="28"/>
          <w:szCs w:val="28"/>
          <w:lang w:val="uk-UA" w:eastAsia="uk-UA"/>
        </w:rPr>
        <w:t>.</w:t>
      </w:r>
      <w:r w:rsidR="001A0CD6">
        <w:rPr>
          <w:rFonts w:ascii="Times New Roman" w:eastAsia="Times New Roman" w:hAnsi="Times New Roman" w:cs="Times New Roman"/>
          <w:bCs/>
          <w:spacing w:val="-2"/>
          <w:sz w:val="28"/>
          <w:szCs w:val="28"/>
          <w:lang w:val="uk-UA" w:eastAsia="uk-UA"/>
        </w:rPr>
        <w:t xml:space="preserve"> Так, а</w:t>
      </w:r>
      <w:r w:rsidR="006B5859">
        <w:rPr>
          <w:rFonts w:ascii="Times New Roman" w:eastAsia="Times New Roman" w:hAnsi="Times New Roman" w:cs="Times New Roman"/>
          <w:bCs/>
          <w:spacing w:val="-2"/>
          <w:sz w:val="28"/>
          <w:szCs w:val="28"/>
          <w:lang w:val="uk-UA" w:eastAsia="uk-UA"/>
        </w:rPr>
        <w:t xml:space="preserve">наліз </w:t>
      </w:r>
      <w:r w:rsidR="005D27B5">
        <w:rPr>
          <w:rFonts w:ascii="Times New Roman" w:eastAsia="Times New Roman" w:hAnsi="Times New Roman" w:cs="Times New Roman"/>
          <w:bCs/>
          <w:spacing w:val="-2"/>
          <w:sz w:val="28"/>
          <w:szCs w:val="28"/>
          <w:lang w:val="uk-UA" w:eastAsia="uk-UA"/>
        </w:rPr>
        <w:t>основн</w:t>
      </w:r>
      <w:r w:rsidR="006B5859">
        <w:rPr>
          <w:rFonts w:ascii="Times New Roman" w:eastAsia="Times New Roman" w:hAnsi="Times New Roman" w:cs="Times New Roman"/>
          <w:bCs/>
          <w:spacing w:val="-2"/>
          <w:sz w:val="28"/>
          <w:szCs w:val="28"/>
          <w:lang w:val="uk-UA" w:eastAsia="uk-UA"/>
        </w:rPr>
        <w:t>их</w:t>
      </w:r>
      <w:r w:rsidR="005D27B5">
        <w:rPr>
          <w:rFonts w:ascii="Times New Roman" w:eastAsia="Times New Roman" w:hAnsi="Times New Roman" w:cs="Times New Roman"/>
          <w:bCs/>
          <w:spacing w:val="-2"/>
          <w:sz w:val="28"/>
          <w:szCs w:val="28"/>
          <w:lang w:val="uk-UA" w:eastAsia="uk-UA"/>
        </w:rPr>
        <w:t xml:space="preserve"> метод</w:t>
      </w:r>
      <w:r w:rsidR="006B5859">
        <w:rPr>
          <w:rFonts w:ascii="Times New Roman" w:eastAsia="Times New Roman" w:hAnsi="Times New Roman" w:cs="Times New Roman"/>
          <w:bCs/>
          <w:spacing w:val="-2"/>
          <w:sz w:val="28"/>
          <w:szCs w:val="28"/>
          <w:lang w:val="uk-UA" w:eastAsia="uk-UA"/>
        </w:rPr>
        <w:t>ів</w:t>
      </w:r>
      <w:r w:rsidR="005D27B5">
        <w:rPr>
          <w:rFonts w:ascii="Times New Roman" w:eastAsia="Times New Roman" w:hAnsi="Times New Roman" w:cs="Times New Roman"/>
          <w:bCs/>
          <w:spacing w:val="-2"/>
          <w:sz w:val="28"/>
          <w:szCs w:val="28"/>
          <w:lang w:val="uk-UA" w:eastAsia="uk-UA"/>
        </w:rPr>
        <w:t xml:space="preserve"> </w:t>
      </w:r>
      <w:r w:rsidR="00FC6C0E">
        <w:rPr>
          <w:rFonts w:ascii="Times New Roman" w:eastAsia="Times New Roman" w:hAnsi="Times New Roman" w:cs="Times New Roman"/>
          <w:bCs/>
          <w:spacing w:val="-2"/>
          <w:sz w:val="28"/>
          <w:szCs w:val="28"/>
          <w:lang w:val="uk-UA" w:eastAsia="uk-UA"/>
        </w:rPr>
        <w:t>і</w:t>
      </w:r>
      <w:r w:rsidR="005D27B5">
        <w:rPr>
          <w:rFonts w:ascii="Times New Roman" w:eastAsia="Times New Roman" w:hAnsi="Times New Roman" w:cs="Times New Roman"/>
          <w:bCs/>
          <w:spacing w:val="-2"/>
          <w:sz w:val="28"/>
          <w:szCs w:val="28"/>
          <w:lang w:val="uk-UA" w:eastAsia="uk-UA"/>
        </w:rPr>
        <w:t xml:space="preserve"> модел</w:t>
      </w:r>
      <w:r w:rsidR="006B5859">
        <w:rPr>
          <w:rFonts w:ascii="Times New Roman" w:eastAsia="Times New Roman" w:hAnsi="Times New Roman" w:cs="Times New Roman"/>
          <w:bCs/>
          <w:spacing w:val="-2"/>
          <w:sz w:val="28"/>
          <w:szCs w:val="28"/>
          <w:lang w:val="uk-UA" w:eastAsia="uk-UA"/>
        </w:rPr>
        <w:t>ей</w:t>
      </w:r>
      <w:r w:rsidR="005D27B5">
        <w:rPr>
          <w:rFonts w:ascii="Times New Roman" w:eastAsia="Times New Roman" w:hAnsi="Times New Roman" w:cs="Times New Roman"/>
          <w:bCs/>
          <w:spacing w:val="-2"/>
          <w:sz w:val="28"/>
          <w:szCs w:val="28"/>
          <w:lang w:val="uk-UA" w:eastAsia="uk-UA"/>
        </w:rPr>
        <w:t xml:space="preserve"> </w:t>
      </w:r>
      <w:r w:rsidR="006B5859" w:rsidRPr="006B5859">
        <w:rPr>
          <w:rFonts w:ascii="Times New Roman" w:eastAsia="Times New Roman" w:hAnsi="Times New Roman" w:cs="Times New Roman"/>
          <w:bCs/>
          <w:spacing w:val="-2"/>
          <w:sz w:val="28"/>
          <w:szCs w:val="28"/>
          <w:lang w:val="uk-UA" w:eastAsia="uk-UA"/>
        </w:rPr>
        <w:t>оцінки та вимірювання напруженості як вітчизняними</w:t>
      </w:r>
      <w:r w:rsidR="001A0CD6">
        <w:rPr>
          <w:rFonts w:ascii="Times New Roman" w:eastAsia="Times New Roman" w:hAnsi="Times New Roman" w:cs="Times New Roman"/>
          <w:bCs/>
          <w:spacing w:val="-2"/>
          <w:sz w:val="28"/>
          <w:szCs w:val="28"/>
          <w:lang w:val="uk-UA" w:eastAsia="uk-UA"/>
        </w:rPr>
        <w:t>,</w:t>
      </w:r>
      <w:r w:rsidR="006B5859" w:rsidRPr="006B5859">
        <w:rPr>
          <w:rFonts w:ascii="Times New Roman" w:eastAsia="Times New Roman" w:hAnsi="Times New Roman" w:cs="Times New Roman"/>
          <w:bCs/>
          <w:spacing w:val="-2"/>
          <w:sz w:val="28"/>
          <w:szCs w:val="28"/>
          <w:lang w:val="uk-UA" w:eastAsia="uk-UA"/>
        </w:rPr>
        <w:t xml:space="preserve"> так і зарубіжними науковцями</w:t>
      </w:r>
      <w:r w:rsidR="006B5859">
        <w:rPr>
          <w:rFonts w:ascii="Times New Roman" w:eastAsia="Times New Roman" w:hAnsi="Times New Roman" w:cs="Times New Roman"/>
          <w:bCs/>
          <w:spacing w:val="-2"/>
          <w:sz w:val="28"/>
          <w:szCs w:val="28"/>
          <w:lang w:val="uk-UA" w:eastAsia="uk-UA"/>
        </w:rPr>
        <w:t xml:space="preserve"> дав можливість зробити висновки, що</w:t>
      </w:r>
      <w:r w:rsidR="006B5859" w:rsidRPr="006B5859">
        <w:rPr>
          <w:rFonts w:ascii="Times New Roman" w:eastAsia="Times New Roman" w:hAnsi="Times New Roman" w:cs="Times New Roman"/>
          <w:bCs/>
          <w:color w:val="000000"/>
          <w:sz w:val="28"/>
          <w:szCs w:val="28"/>
          <w:lang w:val="uk-UA" w:eastAsia="ru-RU"/>
        </w:rPr>
        <w:t xml:space="preserve"> </w:t>
      </w:r>
      <w:r w:rsidR="006B5859" w:rsidRPr="006B5859">
        <w:rPr>
          <w:rFonts w:ascii="Times New Roman" w:eastAsia="Times New Roman" w:hAnsi="Times New Roman" w:cs="Times New Roman"/>
          <w:bCs/>
          <w:spacing w:val="-2"/>
          <w:sz w:val="28"/>
          <w:szCs w:val="28"/>
          <w:lang w:val="uk-UA" w:eastAsia="uk-UA"/>
        </w:rPr>
        <w:t>остаточної методології визначення напруженості не існує</w:t>
      </w:r>
      <w:r w:rsidR="006B5859">
        <w:rPr>
          <w:rFonts w:ascii="Times New Roman" w:eastAsia="Times New Roman" w:hAnsi="Times New Roman" w:cs="Times New Roman"/>
          <w:bCs/>
          <w:spacing w:val="-2"/>
          <w:sz w:val="28"/>
          <w:szCs w:val="28"/>
          <w:lang w:val="uk-UA" w:eastAsia="uk-UA"/>
        </w:rPr>
        <w:t>.</w:t>
      </w:r>
      <w:r w:rsidR="006B5859" w:rsidRPr="006B5859">
        <w:rPr>
          <w:rFonts w:ascii="Times New Roman" w:eastAsia="Calibri" w:hAnsi="Times New Roman" w:cs="Times New Roman"/>
          <w:bCs/>
          <w:sz w:val="28"/>
          <w:szCs w:val="28"/>
          <w:lang w:val="uk-UA"/>
        </w:rPr>
        <w:t xml:space="preserve"> </w:t>
      </w:r>
      <w:r w:rsidR="006B5859" w:rsidRPr="006B5859">
        <w:rPr>
          <w:rFonts w:ascii="Times New Roman" w:eastAsia="Times New Roman" w:hAnsi="Times New Roman" w:cs="Times New Roman"/>
          <w:bCs/>
          <w:spacing w:val="-2"/>
          <w:sz w:val="28"/>
          <w:szCs w:val="28"/>
          <w:lang w:val="uk-UA" w:eastAsia="uk-UA"/>
        </w:rPr>
        <w:t>Значне якісне різноманіт</w:t>
      </w:r>
      <w:r w:rsidR="006B5859">
        <w:rPr>
          <w:rFonts w:ascii="Times New Roman" w:eastAsia="Times New Roman" w:hAnsi="Times New Roman" w:cs="Times New Roman"/>
          <w:bCs/>
          <w:spacing w:val="-2"/>
          <w:sz w:val="28"/>
          <w:szCs w:val="28"/>
          <w:lang w:val="uk-UA" w:eastAsia="uk-UA"/>
        </w:rPr>
        <w:t>тя</w:t>
      </w:r>
      <w:r w:rsidR="006B5859" w:rsidRPr="006B5859">
        <w:rPr>
          <w:rFonts w:ascii="Times New Roman" w:eastAsia="Times New Roman" w:hAnsi="Times New Roman" w:cs="Times New Roman"/>
          <w:bCs/>
          <w:spacing w:val="-2"/>
          <w:sz w:val="28"/>
          <w:szCs w:val="28"/>
          <w:lang w:val="uk-UA" w:eastAsia="uk-UA"/>
        </w:rPr>
        <w:t xml:space="preserve"> цих методик обумовлюється різними підходами до інтерпретації поняття </w:t>
      </w:r>
      <w:r w:rsidR="006B1874">
        <w:rPr>
          <w:rFonts w:ascii="Times New Roman" w:eastAsia="Times New Roman" w:hAnsi="Times New Roman" w:cs="Times New Roman"/>
          <w:bCs/>
          <w:spacing w:val="-2"/>
          <w:sz w:val="28"/>
          <w:szCs w:val="28"/>
          <w:lang w:val="uk-UA" w:eastAsia="uk-UA"/>
        </w:rPr>
        <w:t>«</w:t>
      </w:r>
      <w:r w:rsidR="006B5859" w:rsidRPr="006B5859">
        <w:rPr>
          <w:rFonts w:ascii="Times New Roman" w:eastAsia="Times New Roman" w:hAnsi="Times New Roman" w:cs="Times New Roman"/>
          <w:bCs/>
          <w:spacing w:val="-2"/>
          <w:sz w:val="28"/>
          <w:szCs w:val="28"/>
          <w:lang w:val="uk-UA" w:eastAsia="uk-UA"/>
        </w:rPr>
        <w:t>напруженість</w:t>
      </w:r>
      <w:r w:rsidR="006B1874">
        <w:rPr>
          <w:rFonts w:ascii="Times New Roman" w:eastAsia="Times New Roman" w:hAnsi="Times New Roman" w:cs="Times New Roman"/>
          <w:bCs/>
          <w:spacing w:val="-2"/>
          <w:sz w:val="28"/>
          <w:szCs w:val="28"/>
          <w:lang w:val="uk-UA" w:eastAsia="uk-UA"/>
        </w:rPr>
        <w:t>» та</w:t>
      </w:r>
      <w:r w:rsidR="006B5859" w:rsidRPr="006B5859">
        <w:rPr>
          <w:rFonts w:ascii="Times New Roman" w:eastAsia="Times New Roman" w:hAnsi="Times New Roman" w:cs="Times New Roman"/>
          <w:bCs/>
          <w:spacing w:val="-2"/>
          <w:sz w:val="28"/>
          <w:szCs w:val="28"/>
          <w:lang w:val="uk-UA" w:eastAsia="uk-UA"/>
        </w:rPr>
        <w:t xml:space="preserve"> </w:t>
      </w:r>
      <w:r w:rsidR="006B5859">
        <w:rPr>
          <w:rFonts w:ascii="Times New Roman" w:eastAsia="Times New Roman" w:hAnsi="Times New Roman" w:cs="Times New Roman"/>
          <w:bCs/>
          <w:spacing w:val="-2"/>
          <w:sz w:val="28"/>
          <w:szCs w:val="28"/>
          <w:lang w:val="uk-UA" w:eastAsia="uk-UA"/>
        </w:rPr>
        <w:t>факторів, що</w:t>
      </w:r>
      <w:r w:rsidR="006B5859" w:rsidRPr="006B5859">
        <w:rPr>
          <w:rFonts w:ascii="Times New Roman" w:eastAsia="Times New Roman" w:hAnsi="Times New Roman" w:cs="Times New Roman"/>
          <w:bCs/>
          <w:spacing w:val="-2"/>
          <w:sz w:val="28"/>
          <w:szCs w:val="28"/>
          <w:lang w:val="uk-UA" w:eastAsia="uk-UA"/>
        </w:rPr>
        <w:t xml:space="preserve"> її зумовлюють і детермінують.</w:t>
      </w:r>
    </w:p>
    <w:p w14:paraId="79DA4CC5" w14:textId="7A1DD7E5" w:rsidR="00EE055D" w:rsidRPr="00EE055D" w:rsidRDefault="006B5859" w:rsidP="00825460">
      <w:pPr>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bCs/>
          <w:spacing w:val="-2"/>
          <w:sz w:val="28"/>
          <w:szCs w:val="28"/>
          <w:lang w:val="uk-UA" w:eastAsia="uk-UA"/>
        </w:rPr>
        <w:t>Так, в рамках запропонованої</w:t>
      </w:r>
      <w:r w:rsidR="001A0CD6">
        <w:rPr>
          <w:rFonts w:ascii="Times New Roman" w:eastAsia="Times New Roman" w:hAnsi="Times New Roman" w:cs="Times New Roman"/>
          <w:bCs/>
          <w:spacing w:val="-2"/>
          <w:sz w:val="28"/>
          <w:szCs w:val="28"/>
          <w:lang w:val="uk-UA" w:eastAsia="uk-UA"/>
        </w:rPr>
        <w:t xml:space="preserve"> </w:t>
      </w:r>
      <w:r>
        <w:rPr>
          <w:rFonts w:ascii="Times New Roman" w:eastAsia="Times New Roman" w:hAnsi="Times New Roman" w:cs="Times New Roman"/>
          <w:bCs/>
          <w:spacing w:val="-2"/>
          <w:sz w:val="28"/>
          <w:szCs w:val="28"/>
          <w:lang w:val="uk-UA" w:eastAsia="uk-UA"/>
        </w:rPr>
        <w:t>концептуальної схеми (рис.</w:t>
      </w:r>
      <w:r w:rsidR="00EE055D">
        <w:rPr>
          <w:rFonts w:ascii="Times New Roman" w:eastAsia="Times New Roman" w:hAnsi="Times New Roman" w:cs="Times New Roman"/>
          <w:bCs/>
          <w:spacing w:val="-2"/>
          <w:sz w:val="28"/>
          <w:szCs w:val="28"/>
          <w:lang w:val="uk-UA" w:eastAsia="uk-UA"/>
        </w:rPr>
        <w:t xml:space="preserve"> </w:t>
      </w:r>
      <w:r w:rsidR="0002608A">
        <w:rPr>
          <w:rFonts w:ascii="Times New Roman" w:eastAsia="Times New Roman" w:hAnsi="Times New Roman" w:cs="Times New Roman"/>
          <w:bCs/>
          <w:spacing w:val="-2"/>
          <w:sz w:val="28"/>
          <w:szCs w:val="28"/>
          <w:lang w:val="uk-UA" w:eastAsia="uk-UA"/>
        </w:rPr>
        <w:t>3</w:t>
      </w:r>
      <w:r>
        <w:rPr>
          <w:rFonts w:ascii="Times New Roman" w:eastAsia="Times New Roman" w:hAnsi="Times New Roman" w:cs="Times New Roman"/>
          <w:bCs/>
          <w:spacing w:val="-2"/>
          <w:sz w:val="28"/>
          <w:szCs w:val="28"/>
          <w:lang w:val="uk-UA" w:eastAsia="uk-UA"/>
        </w:rPr>
        <w:t>)</w:t>
      </w:r>
      <w:r w:rsidR="00EE055D" w:rsidRPr="00EE055D">
        <w:rPr>
          <w:rFonts w:ascii="Times New Roman" w:hAnsi="Times New Roman" w:cs="Times New Roman"/>
          <w:iCs/>
          <w:sz w:val="28"/>
          <w:szCs w:val="28"/>
          <w:lang w:val="uk-UA"/>
        </w:rPr>
        <w:t xml:space="preserve"> </w:t>
      </w:r>
      <w:bookmarkStart w:id="39" w:name="_Hlk80956244"/>
      <w:r w:rsidR="0002608A">
        <w:rPr>
          <w:rFonts w:ascii="Times New Roman" w:eastAsia="Times New Roman" w:hAnsi="Times New Roman" w:cs="Times New Roman"/>
          <w:bCs/>
          <w:iCs/>
          <w:spacing w:val="-2"/>
          <w:sz w:val="28"/>
          <w:szCs w:val="28"/>
          <w:lang w:val="uk-UA" w:eastAsia="uk-UA"/>
        </w:rPr>
        <w:t>було визначено</w:t>
      </w:r>
      <w:r w:rsidR="00D42A06">
        <w:rPr>
          <w:rFonts w:ascii="Times New Roman" w:hAnsi="Times New Roman" w:cs="Times New Roman"/>
          <w:iCs/>
          <w:sz w:val="28"/>
          <w:szCs w:val="28"/>
          <w:lang w:val="uk-UA"/>
        </w:rPr>
        <w:t xml:space="preserve"> </w:t>
      </w:r>
      <w:r w:rsidR="00EE055D" w:rsidRPr="00EE055D">
        <w:rPr>
          <w:rFonts w:ascii="Times New Roman" w:eastAsia="Times New Roman" w:hAnsi="Times New Roman" w:cs="Times New Roman"/>
          <w:bCs/>
          <w:spacing w:val="-2"/>
          <w:sz w:val="28"/>
          <w:szCs w:val="28"/>
          <w:lang w:val="uk-UA" w:eastAsia="uk-UA"/>
        </w:rPr>
        <w:t>інтегральн</w:t>
      </w:r>
      <w:r w:rsidR="004D06FD">
        <w:rPr>
          <w:rFonts w:ascii="Times New Roman" w:eastAsia="Times New Roman" w:hAnsi="Times New Roman" w:cs="Times New Roman"/>
          <w:bCs/>
          <w:spacing w:val="-2"/>
          <w:sz w:val="28"/>
          <w:szCs w:val="28"/>
          <w:lang w:val="uk-UA" w:eastAsia="uk-UA"/>
        </w:rPr>
        <w:t>і</w:t>
      </w:r>
      <w:r w:rsidR="00EE055D" w:rsidRPr="00EE055D">
        <w:rPr>
          <w:rFonts w:ascii="Times New Roman" w:eastAsia="Times New Roman" w:hAnsi="Times New Roman" w:cs="Times New Roman"/>
          <w:bCs/>
          <w:spacing w:val="-2"/>
          <w:sz w:val="28"/>
          <w:szCs w:val="28"/>
          <w:lang w:val="uk-UA" w:eastAsia="uk-UA"/>
        </w:rPr>
        <w:t xml:space="preserve"> показник</w:t>
      </w:r>
      <w:r w:rsidR="004D06FD">
        <w:rPr>
          <w:rFonts w:ascii="Times New Roman" w:eastAsia="Times New Roman" w:hAnsi="Times New Roman" w:cs="Times New Roman"/>
          <w:bCs/>
          <w:spacing w:val="-2"/>
          <w:sz w:val="28"/>
          <w:szCs w:val="28"/>
          <w:lang w:val="uk-UA" w:eastAsia="uk-UA"/>
        </w:rPr>
        <w:t>и</w:t>
      </w:r>
      <w:r w:rsidR="00EE055D" w:rsidRPr="00EE055D">
        <w:rPr>
          <w:rFonts w:ascii="Times New Roman" w:eastAsia="Times New Roman" w:hAnsi="Times New Roman" w:cs="Times New Roman"/>
          <w:bCs/>
          <w:spacing w:val="-2"/>
          <w:sz w:val="28"/>
          <w:szCs w:val="28"/>
          <w:lang w:val="uk-UA" w:eastAsia="uk-UA"/>
        </w:rPr>
        <w:t xml:space="preserve"> соціально-економічного розвитку </w:t>
      </w:r>
      <w:bookmarkEnd w:id="39"/>
      <w:r w:rsidR="00EE055D" w:rsidRPr="00EE055D">
        <w:rPr>
          <w:rFonts w:ascii="Times New Roman" w:eastAsia="Times New Roman" w:hAnsi="Times New Roman" w:cs="Times New Roman"/>
          <w:bCs/>
          <w:spacing w:val="-2"/>
          <w:sz w:val="28"/>
          <w:szCs w:val="28"/>
          <w:lang w:val="uk-UA" w:eastAsia="uk-UA"/>
        </w:rPr>
        <w:t>(ІПСЕР)</w:t>
      </w:r>
      <w:r w:rsidR="004D06FD">
        <w:rPr>
          <w:rFonts w:ascii="Times New Roman" w:eastAsia="Times New Roman" w:hAnsi="Times New Roman" w:cs="Times New Roman"/>
          <w:bCs/>
          <w:spacing w:val="-2"/>
          <w:sz w:val="28"/>
          <w:szCs w:val="28"/>
          <w:lang w:val="uk-UA" w:eastAsia="uk-UA"/>
        </w:rPr>
        <w:t>,</w:t>
      </w:r>
      <w:r w:rsidR="004D06FD" w:rsidRPr="004D06FD">
        <w:rPr>
          <w:rFonts w:ascii="Times New Roman" w:hAnsi="Times New Roman" w:cs="Times New Roman"/>
          <w:sz w:val="24"/>
          <w:szCs w:val="24"/>
          <w:lang w:val="uk-UA"/>
        </w:rPr>
        <w:t xml:space="preserve"> </w:t>
      </w:r>
      <w:r w:rsidR="00B21EF9">
        <w:rPr>
          <w:rFonts w:ascii="Times New Roman" w:eastAsia="Times New Roman" w:hAnsi="Times New Roman" w:cs="Times New Roman"/>
          <w:bCs/>
          <w:spacing w:val="-2"/>
          <w:sz w:val="28"/>
          <w:szCs w:val="28"/>
          <w:lang w:val="uk-UA" w:eastAsia="uk-UA"/>
        </w:rPr>
        <w:t>що</w:t>
      </w:r>
      <w:r w:rsidR="004D06FD" w:rsidRPr="004D06FD">
        <w:rPr>
          <w:rFonts w:ascii="Times New Roman" w:eastAsia="Times New Roman" w:hAnsi="Times New Roman" w:cs="Times New Roman"/>
          <w:bCs/>
          <w:spacing w:val="-2"/>
          <w:sz w:val="28"/>
          <w:szCs w:val="28"/>
          <w:lang w:val="uk-UA" w:eastAsia="uk-UA"/>
        </w:rPr>
        <w:t xml:space="preserve"> дали можливість виявити кризові ситуації</w:t>
      </w:r>
      <w:r w:rsidR="00B21EF9">
        <w:rPr>
          <w:rFonts w:ascii="Times New Roman" w:eastAsia="Times New Roman" w:hAnsi="Times New Roman" w:cs="Times New Roman"/>
          <w:bCs/>
          <w:spacing w:val="-2"/>
          <w:sz w:val="28"/>
          <w:szCs w:val="28"/>
          <w:lang w:val="uk-UA" w:eastAsia="uk-UA"/>
        </w:rPr>
        <w:t>;</w:t>
      </w:r>
      <w:r w:rsidR="00D42A06">
        <w:rPr>
          <w:rFonts w:ascii="Times New Roman" w:hAnsi="Times New Roman" w:cs="Times New Roman"/>
          <w:sz w:val="28"/>
          <w:szCs w:val="28"/>
          <w:lang w:val="uk-UA"/>
        </w:rPr>
        <w:t xml:space="preserve"> </w:t>
      </w:r>
      <w:r w:rsidR="00EE055D" w:rsidRPr="00EE055D">
        <w:rPr>
          <w:rFonts w:ascii="Times New Roman" w:eastAsia="Times New Roman" w:hAnsi="Times New Roman" w:cs="Times New Roman"/>
          <w:bCs/>
          <w:spacing w:val="-2"/>
          <w:sz w:val="28"/>
          <w:szCs w:val="28"/>
          <w:lang w:val="uk-UA" w:eastAsia="uk-UA"/>
        </w:rPr>
        <w:t>інтегральн</w:t>
      </w:r>
      <w:r w:rsidR="004D06FD">
        <w:rPr>
          <w:rFonts w:ascii="Times New Roman" w:eastAsia="Times New Roman" w:hAnsi="Times New Roman" w:cs="Times New Roman"/>
          <w:bCs/>
          <w:spacing w:val="-2"/>
          <w:sz w:val="28"/>
          <w:szCs w:val="28"/>
          <w:lang w:val="uk-UA" w:eastAsia="uk-UA"/>
        </w:rPr>
        <w:t xml:space="preserve">і </w:t>
      </w:r>
      <w:r w:rsidR="00EE055D" w:rsidRPr="00EE055D">
        <w:rPr>
          <w:rFonts w:ascii="Times New Roman" w:eastAsia="Times New Roman" w:hAnsi="Times New Roman" w:cs="Times New Roman"/>
          <w:bCs/>
          <w:spacing w:val="-2"/>
          <w:sz w:val="28"/>
          <w:szCs w:val="28"/>
          <w:lang w:val="uk-UA" w:eastAsia="uk-UA"/>
        </w:rPr>
        <w:t>показник</w:t>
      </w:r>
      <w:r w:rsidR="004D06FD">
        <w:rPr>
          <w:rFonts w:ascii="Times New Roman" w:eastAsia="Times New Roman" w:hAnsi="Times New Roman" w:cs="Times New Roman"/>
          <w:bCs/>
          <w:spacing w:val="-2"/>
          <w:sz w:val="28"/>
          <w:szCs w:val="28"/>
          <w:lang w:val="uk-UA" w:eastAsia="uk-UA"/>
        </w:rPr>
        <w:t>и</w:t>
      </w:r>
      <w:r w:rsidR="00EE055D" w:rsidRPr="00EE055D">
        <w:rPr>
          <w:rFonts w:ascii="Times New Roman" w:eastAsia="Times New Roman" w:hAnsi="Times New Roman" w:cs="Times New Roman"/>
          <w:bCs/>
          <w:spacing w:val="-2"/>
          <w:sz w:val="28"/>
          <w:szCs w:val="28"/>
          <w:lang w:val="uk-UA" w:eastAsia="uk-UA"/>
        </w:rPr>
        <w:t xml:space="preserve"> </w:t>
      </w:r>
      <w:r w:rsidR="00517777" w:rsidRPr="00EE055D">
        <w:rPr>
          <w:rFonts w:ascii="Times New Roman" w:eastAsia="Times New Roman" w:hAnsi="Times New Roman" w:cs="Times New Roman"/>
          <w:bCs/>
          <w:spacing w:val="-2"/>
          <w:sz w:val="28"/>
          <w:szCs w:val="28"/>
          <w:lang w:val="uk-UA" w:eastAsia="uk-UA"/>
        </w:rPr>
        <w:t>соціально</w:t>
      </w:r>
      <w:r w:rsidR="00517777">
        <w:rPr>
          <w:rFonts w:ascii="Times New Roman" w:eastAsia="Times New Roman" w:hAnsi="Times New Roman" w:cs="Times New Roman"/>
          <w:bCs/>
          <w:spacing w:val="-2"/>
          <w:sz w:val="28"/>
          <w:szCs w:val="28"/>
          <w:lang w:val="uk-UA" w:eastAsia="uk-UA"/>
        </w:rPr>
        <w:t>ї</w:t>
      </w:r>
      <w:r w:rsidR="004D06FD">
        <w:rPr>
          <w:rFonts w:ascii="Times New Roman" w:eastAsia="Times New Roman" w:hAnsi="Times New Roman" w:cs="Times New Roman"/>
          <w:bCs/>
          <w:spacing w:val="-2"/>
          <w:sz w:val="28"/>
          <w:szCs w:val="28"/>
          <w:lang w:val="uk-UA" w:eastAsia="uk-UA"/>
        </w:rPr>
        <w:t xml:space="preserve"> </w:t>
      </w:r>
      <w:r w:rsidR="004D06FD" w:rsidRPr="00EE055D">
        <w:rPr>
          <w:rFonts w:ascii="Times New Roman" w:eastAsia="Times New Roman" w:hAnsi="Times New Roman" w:cs="Times New Roman"/>
          <w:bCs/>
          <w:spacing w:val="-2"/>
          <w:sz w:val="28"/>
          <w:szCs w:val="28"/>
          <w:lang w:val="uk-UA" w:eastAsia="uk-UA"/>
        </w:rPr>
        <w:t>(ІП</w:t>
      </w:r>
      <w:r w:rsidR="004D06FD">
        <w:rPr>
          <w:rFonts w:ascii="Times New Roman" w:eastAsia="Times New Roman" w:hAnsi="Times New Roman" w:cs="Times New Roman"/>
          <w:bCs/>
          <w:spacing w:val="-2"/>
          <w:sz w:val="28"/>
          <w:szCs w:val="28"/>
          <w:lang w:val="uk-UA" w:eastAsia="uk-UA"/>
        </w:rPr>
        <w:t>С</w:t>
      </w:r>
      <w:r w:rsidR="004D06FD" w:rsidRPr="00EE055D">
        <w:rPr>
          <w:rFonts w:ascii="Times New Roman" w:eastAsia="Times New Roman" w:hAnsi="Times New Roman" w:cs="Times New Roman"/>
          <w:bCs/>
          <w:spacing w:val="-2"/>
          <w:sz w:val="28"/>
          <w:szCs w:val="28"/>
          <w:lang w:val="uk-UA" w:eastAsia="uk-UA"/>
        </w:rPr>
        <w:t>Н)</w:t>
      </w:r>
      <w:r w:rsidR="00517777">
        <w:rPr>
          <w:rFonts w:ascii="Times New Roman" w:eastAsia="Times New Roman" w:hAnsi="Times New Roman" w:cs="Times New Roman"/>
          <w:bCs/>
          <w:spacing w:val="-2"/>
          <w:sz w:val="28"/>
          <w:szCs w:val="28"/>
          <w:lang w:val="uk-UA" w:eastAsia="uk-UA"/>
        </w:rPr>
        <w:t xml:space="preserve"> </w:t>
      </w:r>
      <w:r w:rsidR="004D06FD">
        <w:rPr>
          <w:rFonts w:ascii="Times New Roman" w:eastAsia="Times New Roman" w:hAnsi="Times New Roman" w:cs="Times New Roman"/>
          <w:bCs/>
          <w:spacing w:val="-2"/>
          <w:sz w:val="28"/>
          <w:szCs w:val="28"/>
          <w:lang w:val="uk-UA" w:eastAsia="uk-UA"/>
        </w:rPr>
        <w:t xml:space="preserve">та економічної </w:t>
      </w:r>
      <w:r w:rsidR="00EE055D" w:rsidRPr="00EE055D">
        <w:rPr>
          <w:rFonts w:ascii="Times New Roman" w:eastAsia="Times New Roman" w:hAnsi="Times New Roman" w:cs="Times New Roman"/>
          <w:bCs/>
          <w:spacing w:val="-2"/>
          <w:sz w:val="28"/>
          <w:szCs w:val="28"/>
          <w:lang w:val="uk-UA" w:eastAsia="uk-UA"/>
        </w:rPr>
        <w:t>напруженості</w:t>
      </w:r>
      <w:r w:rsidR="004D06FD">
        <w:rPr>
          <w:rFonts w:ascii="Times New Roman" w:eastAsia="Times New Roman" w:hAnsi="Times New Roman" w:cs="Times New Roman"/>
          <w:bCs/>
          <w:spacing w:val="-2"/>
          <w:sz w:val="28"/>
          <w:szCs w:val="28"/>
          <w:lang w:val="uk-UA" w:eastAsia="uk-UA"/>
        </w:rPr>
        <w:t xml:space="preserve"> </w:t>
      </w:r>
      <w:r w:rsidR="004D06FD" w:rsidRPr="00EE055D">
        <w:rPr>
          <w:rFonts w:ascii="Times New Roman" w:eastAsia="Times New Roman" w:hAnsi="Times New Roman" w:cs="Times New Roman"/>
          <w:bCs/>
          <w:spacing w:val="-2"/>
          <w:sz w:val="28"/>
          <w:szCs w:val="28"/>
          <w:lang w:val="uk-UA" w:eastAsia="uk-UA"/>
        </w:rPr>
        <w:t>(ІП</w:t>
      </w:r>
      <w:r w:rsidR="004D06FD">
        <w:rPr>
          <w:rFonts w:ascii="Times New Roman" w:eastAsia="Times New Roman" w:hAnsi="Times New Roman" w:cs="Times New Roman"/>
          <w:bCs/>
          <w:spacing w:val="-2"/>
          <w:sz w:val="28"/>
          <w:szCs w:val="28"/>
          <w:lang w:val="uk-UA" w:eastAsia="uk-UA"/>
        </w:rPr>
        <w:t>Е</w:t>
      </w:r>
      <w:r w:rsidR="004D06FD" w:rsidRPr="00EE055D">
        <w:rPr>
          <w:rFonts w:ascii="Times New Roman" w:eastAsia="Times New Roman" w:hAnsi="Times New Roman" w:cs="Times New Roman"/>
          <w:bCs/>
          <w:spacing w:val="-2"/>
          <w:sz w:val="28"/>
          <w:szCs w:val="28"/>
          <w:lang w:val="uk-UA" w:eastAsia="uk-UA"/>
        </w:rPr>
        <w:t>Н)</w:t>
      </w:r>
      <w:r w:rsidR="004D06FD">
        <w:rPr>
          <w:rFonts w:ascii="Times New Roman" w:eastAsia="Times New Roman" w:hAnsi="Times New Roman" w:cs="Times New Roman"/>
          <w:bCs/>
          <w:spacing w:val="-2"/>
          <w:sz w:val="28"/>
          <w:szCs w:val="28"/>
          <w:lang w:val="uk-UA" w:eastAsia="uk-UA"/>
        </w:rPr>
        <w:t xml:space="preserve">, </w:t>
      </w:r>
      <w:r w:rsidR="00B21EF9">
        <w:rPr>
          <w:rFonts w:ascii="Times New Roman" w:eastAsia="Times New Roman" w:hAnsi="Times New Roman" w:cs="Times New Roman"/>
          <w:bCs/>
          <w:spacing w:val="-2"/>
          <w:sz w:val="28"/>
          <w:szCs w:val="28"/>
          <w:lang w:val="uk-UA" w:eastAsia="uk-UA"/>
        </w:rPr>
        <w:t>що</w:t>
      </w:r>
      <w:r w:rsidR="004D06FD" w:rsidRPr="004D06FD">
        <w:rPr>
          <w:rFonts w:ascii="Times New Roman" w:eastAsia="Times New Roman" w:hAnsi="Times New Roman" w:cs="Times New Roman"/>
          <w:bCs/>
          <w:spacing w:val="-2"/>
          <w:sz w:val="28"/>
          <w:szCs w:val="28"/>
          <w:lang w:val="uk-UA" w:eastAsia="uk-UA"/>
        </w:rPr>
        <w:t xml:space="preserve"> </w:t>
      </w:r>
      <w:r w:rsidR="00B21EF9">
        <w:rPr>
          <w:rFonts w:ascii="Times New Roman" w:eastAsia="Times New Roman" w:hAnsi="Times New Roman" w:cs="Times New Roman"/>
          <w:bCs/>
          <w:spacing w:val="-2"/>
          <w:sz w:val="28"/>
          <w:szCs w:val="28"/>
          <w:lang w:val="uk-UA" w:eastAsia="uk-UA"/>
        </w:rPr>
        <w:t>дозволили</w:t>
      </w:r>
      <w:r w:rsidR="004D06FD" w:rsidRPr="004D06FD">
        <w:rPr>
          <w:rFonts w:ascii="Times New Roman" w:eastAsia="Times New Roman" w:hAnsi="Times New Roman" w:cs="Times New Roman"/>
          <w:bCs/>
          <w:spacing w:val="-2"/>
          <w:sz w:val="28"/>
          <w:szCs w:val="28"/>
          <w:lang w:val="uk-UA" w:eastAsia="uk-UA"/>
        </w:rPr>
        <w:t xml:space="preserve"> виявити подальший розвиток цих кризових ситуацій.</w:t>
      </w:r>
    </w:p>
    <w:p w14:paraId="7FB93704" w14:textId="61EBB8B4" w:rsidR="0030504E" w:rsidRPr="0030504E" w:rsidRDefault="00921F5F" w:rsidP="00825460">
      <w:pPr>
        <w:spacing w:after="0" w:line="240" w:lineRule="auto"/>
        <w:ind w:firstLine="708"/>
        <w:jc w:val="both"/>
        <w:rPr>
          <w:rFonts w:ascii="Times New Roman" w:hAnsi="Times New Roman" w:cs="Times New Roman"/>
          <w:sz w:val="28"/>
          <w:szCs w:val="28"/>
          <w:lang w:val="uk-UA"/>
        </w:rPr>
      </w:pPr>
      <w:r>
        <w:rPr>
          <w:rFonts w:ascii="Times New Roman" w:eastAsia="Times New Roman" w:hAnsi="Times New Roman" w:cs="Times New Roman"/>
          <w:iCs/>
          <w:spacing w:val="-2"/>
          <w:sz w:val="28"/>
          <w:szCs w:val="28"/>
          <w:lang w:val="uk-UA" w:eastAsia="uk-UA"/>
        </w:rPr>
        <w:t>Для побудови інтегральн</w:t>
      </w:r>
      <w:r w:rsidR="00DC6D5E">
        <w:rPr>
          <w:rFonts w:ascii="Times New Roman" w:eastAsia="Times New Roman" w:hAnsi="Times New Roman" w:cs="Times New Roman"/>
          <w:iCs/>
          <w:spacing w:val="-2"/>
          <w:sz w:val="28"/>
          <w:szCs w:val="28"/>
          <w:lang w:val="uk-UA" w:eastAsia="uk-UA"/>
        </w:rPr>
        <w:t>их</w:t>
      </w:r>
      <w:r>
        <w:rPr>
          <w:rFonts w:ascii="Times New Roman" w:eastAsia="Times New Roman" w:hAnsi="Times New Roman" w:cs="Times New Roman"/>
          <w:iCs/>
          <w:spacing w:val="-2"/>
          <w:sz w:val="28"/>
          <w:szCs w:val="28"/>
          <w:lang w:val="uk-UA" w:eastAsia="uk-UA"/>
        </w:rPr>
        <w:t xml:space="preserve"> показник</w:t>
      </w:r>
      <w:r w:rsidR="00DC6D5E">
        <w:rPr>
          <w:rFonts w:ascii="Times New Roman" w:eastAsia="Times New Roman" w:hAnsi="Times New Roman" w:cs="Times New Roman"/>
          <w:iCs/>
          <w:spacing w:val="-2"/>
          <w:sz w:val="28"/>
          <w:szCs w:val="28"/>
          <w:lang w:val="uk-UA" w:eastAsia="uk-UA"/>
        </w:rPr>
        <w:t>ів</w:t>
      </w:r>
      <w:r>
        <w:rPr>
          <w:rFonts w:ascii="Times New Roman" w:eastAsia="Times New Roman" w:hAnsi="Times New Roman" w:cs="Times New Roman"/>
          <w:iCs/>
          <w:spacing w:val="-2"/>
          <w:sz w:val="28"/>
          <w:szCs w:val="28"/>
          <w:lang w:val="uk-UA" w:eastAsia="uk-UA"/>
        </w:rPr>
        <w:t xml:space="preserve"> </w:t>
      </w:r>
      <w:r w:rsidR="00DC6D5E">
        <w:rPr>
          <w:rFonts w:ascii="Times New Roman" w:eastAsia="Times New Roman" w:hAnsi="Times New Roman" w:cs="Times New Roman"/>
          <w:iCs/>
          <w:spacing w:val="-2"/>
          <w:sz w:val="28"/>
          <w:szCs w:val="28"/>
          <w:lang w:val="uk-UA" w:eastAsia="uk-UA"/>
        </w:rPr>
        <w:t xml:space="preserve">регіону та країни </w:t>
      </w:r>
      <w:r w:rsidR="00393805">
        <w:rPr>
          <w:rFonts w:ascii="Times New Roman" w:eastAsia="Times New Roman" w:hAnsi="Times New Roman" w:cs="Times New Roman"/>
          <w:iCs/>
          <w:spacing w:val="-2"/>
          <w:sz w:val="28"/>
          <w:szCs w:val="28"/>
          <w:lang w:val="uk-UA" w:eastAsia="uk-UA"/>
        </w:rPr>
        <w:t>загалом</w:t>
      </w:r>
      <w:r w:rsidR="00DC6D5E">
        <w:rPr>
          <w:rFonts w:ascii="Times New Roman" w:eastAsia="Times New Roman" w:hAnsi="Times New Roman" w:cs="Times New Roman"/>
          <w:iCs/>
          <w:spacing w:val="-2"/>
          <w:sz w:val="28"/>
          <w:szCs w:val="28"/>
          <w:lang w:val="uk-UA" w:eastAsia="uk-UA"/>
        </w:rPr>
        <w:t xml:space="preserve">, на основі </w:t>
      </w:r>
      <w:r w:rsidR="00DC6D5E">
        <w:rPr>
          <w:rFonts w:ascii="Times New Roman" w:eastAsia="Times New Roman" w:hAnsi="Times New Roman" w:cs="Times New Roman"/>
          <w:bCs/>
          <w:iCs/>
          <w:spacing w:val="-2"/>
          <w:sz w:val="28"/>
          <w:szCs w:val="28"/>
          <w:lang w:val="uk-UA" w:eastAsia="uk-UA"/>
        </w:rPr>
        <w:t xml:space="preserve">методу таксономії, використовувалася система </w:t>
      </w:r>
      <w:r>
        <w:rPr>
          <w:rFonts w:ascii="Times New Roman" w:eastAsia="Times New Roman" w:hAnsi="Times New Roman" w:cs="Times New Roman"/>
          <w:bCs/>
          <w:iCs/>
          <w:spacing w:val="-2"/>
          <w:sz w:val="28"/>
          <w:szCs w:val="28"/>
          <w:lang w:val="uk-UA" w:eastAsia="uk-UA"/>
        </w:rPr>
        <w:t>показник</w:t>
      </w:r>
      <w:r w:rsidR="00DC6D5E">
        <w:rPr>
          <w:rFonts w:ascii="Times New Roman" w:eastAsia="Times New Roman" w:hAnsi="Times New Roman" w:cs="Times New Roman"/>
          <w:bCs/>
          <w:iCs/>
          <w:spacing w:val="-2"/>
          <w:sz w:val="28"/>
          <w:szCs w:val="28"/>
          <w:lang w:val="uk-UA" w:eastAsia="uk-UA"/>
        </w:rPr>
        <w:t>ів</w:t>
      </w:r>
      <w:r>
        <w:rPr>
          <w:rFonts w:ascii="Times New Roman" w:eastAsia="Times New Roman" w:hAnsi="Times New Roman" w:cs="Times New Roman"/>
          <w:bCs/>
          <w:iCs/>
          <w:spacing w:val="-2"/>
          <w:sz w:val="28"/>
          <w:szCs w:val="28"/>
          <w:lang w:val="uk-UA" w:eastAsia="uk-UA"/>
        </w:rPr>
        <w:t>, що обґрунтован</w:t>
      </w:r>
      <w:r w:rsidR="00DC6D5E">
        <w:rPr>
          <w:rFonts w:ascii="Times New Roman" w:eastAsia="Times New Roman" w:hAnsi="Times New Roman" w:cs="Times New Roman"/>
          <w:bCs/>
          <w:iCs/>
          <w:spacing w:val="-2"/>
          <w:sz w:val="28"/>
          <w:szCs w:val="28"/>
          <w:lang w:val="uk-UA" w:eastAsia="uk-UA"/>
        </w:rPr>
        <w:t>а</w:t>
      </w:r>
      <w:r>
        <w:rPr>
          <w:rFonts w:ascii="Times New Roman" w:eastAsia="Times New Roman" w:hAnsi="Times New Roman" w:cs="Times New Roman"/>
          <w:bCs/>
          <w:iCs/>
          <w:spacing w:val="-2"/>
          <w:sz w:val="28"/>
          <w:szCs w:val="28"/>
          <w:lang w:val="uk-UA" w:eastAsia="uk-UA"/>
        </w:rPr>
        <w:t xml:space="preserve"> в першому розділі</w:t>
      </w:r>
      <w:r w:rsidR="00A3762F">
        <w:rPr>
          <w:rFonts w:ascii="Times New Roman" w:hAnsi="Times New Roman" w:cs="Times New Roman"/>
          <w:sz w:val="28"/>
          <w:szCs w:val="28"/>
          <w:lang w:val="uk-UA"/>
        </w:rPr>
        <w:t>.</w:t>
      </w:r>
    </w:p>
    <w:p w14:paraId="749B1686" w14:textId="480A8214" w:rsidR="00BA14D2" w:rsidRDefault="00BA14D2" w:rsidP="00825460">
      <w:pPr>
        <w:spacing w:after="0" w:line="240" w:lineRule="auto"/>
        <w:ind w:firstLine="708"/>
        <w:jc w:val="both"/>
        <w:rPr>
          <w:rFonts w:ascii="Times New Roman" w:eastAsia="Times New Roman" w:hAnsi="Times New Roman" w:cs="Times New Roman"/>
          <w:bCs/>
          <w:iCs/>
          <w:spacing w:val="-2"/>
          <w:sz w:val="28"/>
          <w:szCs w:val="28"/>
          <w:lang w:val="uk-UA" w:eastAsia="uk-UA"/>
        </w:rPr>
      </w:pPr>
      <w:r w:rsidRPr="00BA14D2">
        <w:rPr>
          <w:rFonts w:ascii="Times New Roman" w:eastAsia="Times New Roman" w:hAnsi="Times New Roman" w:cs="Times New Roman"/>
          <w:bCs/>
          <w:iCs/>
          <w:spacing w:val="-2"/>
          <w:sz w:val="28"/>
          <w:szCs w:val="28"/>
          <w:lang w:eastAsia="uk-UA"/>
        </w:rPr>
        <w:t xml:space="preserve">Динаміка значень </w:t>
      </w:r>
      <w:r w:rsidR="00D917C2">
        <w:rPr>
          <w:rFonts w:ascii="Times New Roman" w:eastAsia="Times New Roman" w:hAnsi="Times New Roman" w:cs="Times New Roman"/>
          <w:bCs/>
          <w:iCs/>
          <w:spacing w:val="-2"/>
          <w:sz w:val="28"/>
          <w:szCs w:val="28"/>
          <w:lang w:val="uk-UA" w:eastAsia="uk-UA"/>
        </w:rPr>
        <w:t>інтегральних показників</w:t>
      </w:r>
      <w:r w:rsidRPr="00BA14D2">
        <w:rPr>
          <w:rFonts w:ascii="Times New Roman" w:eastAsia="Times New Roman" w:hAnsi="Times New Roman" w:cs="Times New Roman"/>
          <w:bCs/>
          <w:iCs/>
          <w:spacing w:val="-2"/>
          <w:sz w:val="28"/>
          <w:szCs w:val="28"/>
          <w:lang w:eastAsia="uk-UA"/>
        </w:rPr>
        <w:t xml:space="preserve"> </w:t>
      </w:r>
      <w:r w:rsidR="008E398F">
        <w:rPr>
          <w:rFonts w:ascii="Times New Roman" w:eastAsia="Times New Roman" w:hAnsi="Times New Roman" w:cs="Times New Roman"/>
          <w:bCs/>
          <w:iCs/>
          <w:spacing w:val="-2"/>
          <w:sz w:val="28"/>
          <w:szCs w:val="28"/>
          <w:lang w:val="uk-UA" w:eastAsia="uk-UA"/>
        </w:rPr>
        <w:t xml:space="preserve">(рис. 4) </w:t>
      </w:r>
      <w:proofErr w:type="gramStart"/>
      <w:r w:rsidRPr="00BA14D2">
        <w:rPr>
          <w:rFonts w:ascii="Times New Roman" w:eastAsia="Times New Roman" w:hAnsi="Times New Roman" w:cs="Times New Roman"/>
          <w:bCs/>
          <w:iCs/>
          <w:spacing w:val="-2"/>
          <w:sz w:val="28"/>
          <w:szCs w:val="28"/>
          <w:lang w:eastAsia="uk-UA"/>
        </w:rPr>
        <w:t>містить</w:t>
      </w:r>
      <w:proofErr w:type="gramEnd"/>
      <w:r w:rsidRPr="00BA14D2">
        <w:rPr>
          <w:rFonts w:ascii="Times New Roman" w:eastAsia="Times New Roman" w:hAnsi="Times New Roman" w:cs="Times New Roman"/>
          <w:bCs/>
          <w:iCs/>
          <w:spacing w:val="-2"/>
          <w:sz w:val="28"/>
          <w:szCs w:val="28"/>
          <w:lang w:eastAsia="uk-UA"/>
        </w:rPr>
        <w:t xml:space="preserve"> як періоди зростання, так і періоди спаду. Так, значення інтегральн</w:t>
      </w:r>
      <w:r w:rsidRPr="00BA14D2">
        <w:rPr>
          <w:rFonts w:ascii="Times New Roman" w:eastAsia="Times New Roman" w:hAnsi="Times New Roman" w:cs="Times New Roman"/>
          <w:bCs/>
          <w:iCs/>
          <w:spacing w:val="-2"/>
          <w:sz w:val="28"/>
          <w:szCs w:val="28"/>
          <w:lang w:val="uk-UA" w:eastAsia="uk-UA"/>
        </w:rPr>
        <w:t xml:space="preserve">их </w:t>
      </w:r>
      <w:r w:rsidRPr="00BA14D2">
        <w:rPr>
          <w:rFonts w:ascii="Times New Roman" w:eastAsia="Times New Roman" w:hAnsi="Times New Roman" w:cs="Times New Roman"/>
          <w:bCs/>
          <w:iCs/>
          <w:spacing w:val="-2"/>
          <w:sz w:val="28"/>
          <w:szCs w:val="28"/>
          <w:lang w:eastAsia="uk-UA"/>
        </w:rPr>
        <w:t>показник</w:t>
      </w:r>
      <w:r w:rsidRPr="00BA14D2">
        <w:rPr>
          <w:rFonts w:ascii="Times New Roman" w:eastAsia="Times New Roman" w:hAnsi="Times New Roman" w:cs="Times New Roman"/>
          <w:bCs/>
          <w:iCs/>
          <w:spacing w:val="-2"/>
          <w:sz w:val="28"/>
          <w:szCs w:val="28"/>
          <w:lang w:val="uk-UA" w:eastAsia="uk-UA"/>
        </w:rPr>
        <w:t>і</w:t>
      </w:r>
      <w:proofErr w:type="gramStart"/>
      <w:r w:rsidRPr="00BA14D2">
        <w:rPr>
          <w:rFonts w:ascii="Times New Roman" w:eastAsia="Times New Roman" w:hAnsi="Times New Roman" w:cs="Times New Roman"/>
          <w:bCs/>
          <w:iCs/>
          <w:spacing w:val="-2"/>
          <w:sz w:val="28"/>
          <w:szCs w:val="28"/>
          <w:lang w:val="uk-UA" w:eastAsia="uk-UA"/>
        </w:rPr>
        <w:t>в</w:t>
      </w:r>
      <w:r w:rsidRPr="00BA14D2">
        <w:rPr>
          <w:rFonts w:ascii="Times New Roman" w:eastAsia="Times New Roman" w:hAnsi="Times New Roman" w:cs="Times New Roman"/>
          <w:bCs/>
          <w:iCs/>
          <w:spacing w:val="-2"/>
          <w:sz w:val="28"/>
          <w:szCs w:val="28"/>
          <w:lang w:eastAsia="uk-UA"/>
        </w:rPr>
        <w:t xml:space="preserve"> росли</w:t>
      </w:r>
      <w:proofErr w:type="gramEnd"/>
      <w:r w:rsidRPr="00BA14D2">
        <w:rPr>
          <w:rFonts w:ascii="Times New Roman" w:eastAsia="Times New Roman" w:hAnsi="Times New Roman" w:cs="Times New Roman"/>
          <w:bCs/>
          <w:iCs/>
          <w:spacing w:val="-2"/>
          <w:sz w:val="28"/>
          <w:szCs w:val="28"/>
          <w:lang w:eastAsia="uk-UA"/>
        </w:rPr>
        <w:t xml:space="preserve"> з 2001-</w:t>
      </w:r>
      <w:r w:rsidRPr="00E642AA">
        <w:rPr>
          <w:rFonts w:ascii="Times New Roman" w:eastAsia="Times New Roman" w:hAnsi="Times New Roman" w:cs="Times New Roman"/>
          <w:bCs/>
          <w:iCs/>
          <w:spacing w:val="-2"/>
          <w:sz w:val="28"/>
          <w:szCs w:val="28"/>
          <w:lang w:eastAsia="uk-UA"/>
        </w:rPr>
        <w:t xml:space="preserve">2007, 2009-2011, 2013, 2015-2017 роки. </w:t>
      </w:r>
      <w:r w:rsidR="009A2FFF" w:rsidRPr="00E642AA">
        <w:rPr>
          <w:rFonts w:ascii="Times New Roman" w:eastAsia="Times New Roman" w:hAnsi="Times New Roman" w:cs="Times New Roman"/>
          <w:bCs/>
          <w:iCs/>
          <w:spacing w:val="-2"/>
          <w:sz w:val="28"/>
          <w:szCs w:val="28"/>
          <w:lang w:val="uk-UA" w:eastAsia="uk-UA"/>
        </w:rPr>
        <w:t>Зниження</w:t>
      </w:r>
      <w:r w:rsidRPr="00E642AA">
        <w:rPr>
          <w:rFonts w:ascii="Times New Roman" w:eastAsia="Times New Roman" w:hAnsi="Times New Roman" w:cs="Times New Roman"/>
          <w:bCs/>
          <w:iCs/>
          <w:spacing w:val="-2"/>
          <w:sz w:val="28"/>
          <w:szCs w:val="28"/>
          <w:lang w:eastAsia="uk-UA"/>
        </w:rPr>
        <w:t xml:space="preserve"> значень інтегральн</w:t>
      </w:r>
      <w:r w:rsidRPr="00E642AA">
        <w:rPr>
          <w:rFonts w:ascii="Times New Roman" w:eastAsia="Times New Roman" w:hAnsi="Times New Roman" w:cs="Times New Roman"/>
          <w:bCs/>
          <w:iCs/>
          <w:spacing w:val="-2"/>
          <w:sz w:val="28"/>
          <w:szCs w:val="28"/>
          <w:lang w:val="uk-UA" w:eastAsia="uk-UA"/>
        </w:rPr>
        <w:t xml:space="preserve">их </w:t>
      </w:r>
      <w:r w:rsidRPr="00E642AA">
        <w:rPr>
          <w:rFonts w:ascii="Times New Roman" w:eastAsia="Times New Roman" w:hAnsi="Times New Roman" w:cs="Times New Roman"/>
          <w:bCs/>
          <w:iCs/>
          <w:spacing w:val="-2"/>
          <w:sz w:val="28"/>
          <w:szCs w:val="28"/>
          <w:lang w:eastAsia="uk-UA"/>
        </w:rPr>
        <w:t>показник</w:t>
      </w:r>
      <w:r w:rsidRPr="00E642AA">
        <w:rPr>
          <w:rFonts w:ascii="Times New Roman" w:eastAsia="Times New Roman" w:hAnsi="Times New Roman" w:cs="Times New Roman"/>
          <w:bCs/>
          <w:iCs/>
          <w:spacing w:val="-2"/>
          <w:sz w:val="28"/>
          <w:szCs w:val="28"/>
          <w:lang w:val="uk-UA" w:eastAsia="uk-UA"/>
        </w:rPr>
        <w:t xml:space="preserve">ів </w:t>
      </w:r>
      <w:r w:rsidRPr="00E642AA">
        <w:rPr>
          <w:rFonts w:ascii="Times New Roman" w:eastAsia="Times New Roman" w:hAnsi="Times New Roman" w:cs="Times New Roman"/>
          <w:bCs/>
          <w:iCs/>
          <w:spacing w:val="-2"/>
          <w:sz w:val="28"/>
          <w:szCs w:val="28"/>
          <w:lang w:eastAsia="uk-UA"/>
        </w:rPr>
        <w:t xml:space="preserve">призвело до формування в 2008 р, 2012, 2018-2019 роках кризових ситуацій, які здійснювалися під впливом як зовнішніх (глобальних), так і внутрішніх факторів.  Динаміка таких змін ІПСЕР </w:t>
      </w:r>
      <w:proofErr w:type="gramStart"/>
      <w:r w:rsidRPr="00E642AA">
        <w:rPr>
          <w:rFonts w:ascii="Times New Roman" w:eastAsia="Times New Roman" w:hAnsi="Times New Roman" w:cs="Times New Roman"/>
          <w:bCs/>
          <w:iCs/>
          <w:spacing w:val="-2"/>
          <w:sz w:val="28"/>
          <w:szCs w:val="28"/>
          <w:lang w:eastAsia="uk-UA"/>
        </w:rPr>
        <w:t>п</w:t>
      </w:r>
      <w:proofErr w:type="gramEnd"/>
      <w:r w:rsidRPr="00E642AA">
        <w:rPr>
          <w:rFonts w:ascii="Times New Roman" w:eastAsia="Times New Roman" w:hAnsi="Times New Roman" w:cs="Times New Roman"/>
          <w:bCs/>
          <w:iCs/>
          <w:spacing w:val="-2"/>
          <w:sz w:val="28"/>
          <w:szCs w:val="28"/>
          <w:lang w:eastAsia="uk-UA"/>
        </w:rPr>
        <w:t>ідтверджується глобальною кризою 2000-х років, викликан</w:t>
      </w:r>
      <w:r w:rsidRPr="00E642AA">
        <w:rPr>
          <w:rFonts w:ascii="Times New Roman" w:eastAsia="Times New Roman" w:hAnsi="Times New Roman" w:cs="Times New Roman"/>
          <w:bCs/>
          <w:iCs/>
          <w:spacing w:val="-2"/>
          <w:sz w:val="28"/>
          <w:szCs w:val="28"/>
          <w:lang w:val="uk-UA" w:eastAsia="uk-UA"/>
        </w:rPr>
        <w:t>ою</w:t>
      </w:r>
      <w:r w:rsidRPr="00E642AA">
        <w:rPr>
          <w:rFonts w:ascii="Times New Roman" w:eastAsia="Times New Roman" w:hAnsi="Times New Roman" w:cs="Times New Roman"/>
          <w:bCs/>
          <w:iCs/>
          <w:spacing w:val="-2"/>
          <w:sz w:val="28"/>
          <w:szCs w:val="28"/>
          <w:lang w:eastAsia="uk-UA"/>
        </w:rPr>
        <w:t xml:space="preserve"> впровадженням IT-технологіями; 2008-2009 рр. </w:t>
      </w:r>
      <w:r w:rsidRPr="00E642AA">
        <w:rPr>
          <w:rFonts w:ascii="Times New Roman" w:eastAsia="Times New Roman" w:hAnsi="Times New Roman" w:cs="Times New Roman"/>
          <w:bCs/>
          <w:iCs/>
          <w:spacing w:val="-2"/>
          <w:sz w:val="28"/>
          <w:szCs w:val="28"/>
          <w:lang w:val="uk-UA" w:eastAsia="uk-UA"/>
        </w:rPr>
        <w:t>–</w:t>
      </w:r>
      <w:r w:rsidR="00011DE0" w:rsidRPr="00E642AA">
        <w:rPr>
          <w:rFonts w:ascii="Times New Roman" w:eastAsia="Times New Roman" w:hAnsi="Times New Roman" w:cs="Times New Roman"/>
          <w:bCs/>
          <w:iCs/>
          <w:spacing w:val="-2"/>
          <w:sz w:val="28"/>
          <w:szCs w:val="28"/>
          <w:lang w:val="uk-UA" w:eastAsia="uk-UA"/>
        </w:rPr>
        <w:t xml:space="preserve"> </w:t>
      </w:r>
      <w:r w:rsidRPr="00E642AA">
        <w:rPr>
          <w:rFonts w:ascii="Times New Roman" w:eastAsia="Times New Roman" w:hAnsi="Times New Roman" w:cs="Times New Roman"/>
          <w:bCs/>
          <w:iCs/>
          <w:spacing w:val="-2"/>
          <w:sz w:val="28"/>
          <w:szCs w:val="28"/>
          <w:lang w:eastAsia="uk-UA"/>
        </w:rPr>
        <w:t>світовою ф</w:t>
      </w:r>
      <w:r w:rsidR="00EF254D">
        <w:rPr>
          <w:rFonts w:ascii="Times New Roman" w:eastAsia="Times New Roman" w:hAnsi="Times New Roman" w:cs="Times New Roman"/>
          <w:bCs/>
          <w:iCs/>
          <w:spacing w:val="-2"/>
          <w:sz w:val="28"/>
          <w:szCs w:val="28"/>
          <w:lang w:eastAsia="uk-UA"/>
        </w:rPr>
        <w:t>інансовою кризою; 2019</w:t>
      </w:r>
      <w:r w:rsidR="00EF254D" w:rsidRPr="00924405">
        <w:rPr>
          <w:rFonts w:ascii="Times New Roman" w:eastAsia="Times New Roman" w:hAnsi="Times New Roman" w:cs="Times New Roman"/>
          <w:bCs/>
          <w:iCs/>
          <w:spacing w:val="-2"/>
          <w:sz w:val="28"/>
          <w:szCs w:val="28"/>
          <w:lang w:eastAsia="uk-UA"/>
        </w:rPr>
        <w:t>-2020 р</w:t>
      </w:r>
      <w:r w:rsidR="00EF254D" w:rsidRPr="00924405">
        <w:rPr>
          <w:rFonts w:ascii="Times New Roman" w:eastAsia="Times New Roman" w:hAnsi="Times New Roman" w:cs="Times New Roman"/>
          <w:bCs/>
          <w:iCs/>
          <w:spacing w:val="-2"/>
          <w:sz w:val="28"/>
          <w:szCs w:val="28"/>
          <w:lang w:val="uk-UA" w:eastAsia="uk-UA"/>
        </w:rPr>
        <w:t>р.</w:t>
      </w:r>
      <w:r w:rsidRPr="00924405">
        <w:rPr>
          <w:rFonts w:ascii="Times New Roman" w:eastAsia="Times New Roman" w:hAnsi="Times New Roman" w:cs="Times New Roman"/>
          <w:bCs/>
          <w:iCs/>
          <w:spacing w:val="-2"/>
          <w:sz w:val="28"/>
          <w:szCs w:val="28"/>
          <w:lang w:eastAsia="uk-UA"/>
        </w:rPr>
        <w:t xml:space="preserve"> </w:t>
      </w:r>
      <w:r w:rsidRPr="00924405">
        <w:rPr>
          <w:rFonts w:ascii="Times New Roman" w:eastAsia="Times New Roman" w:hAnsi="Times New Roman" w:cs="Times New Roman"/>
          <w:bCs/>
          <w:iCs/>
          <w:spacing w:val="-2"/>
          <w:sz w:val="28"/>
          <w:szCs w:val="28"/>
          <w:lang w:val="uk-UA" w:eastAsia="uk-UA"/>
        </w:rPr>
        <w:t>–</w:t>
      </w:r>
      <w:r w:rsidR="00011DE0" w:rsidRPr="00924405">
        <w:rPr>
          <w:rFonts w:ascii="Times New Roman" w:eastAsia="Times New Roman" w:hAnsi="Times New Roman" w:cs="Times New Roman"/>
          <w:bCs/>
          <w:iCs/>
          <w:spacing w:val="-2"/>
          <w:sz w:val="28"/>
          <w:szCs w:val="28"/>
          <w:lang w:val="uk-UA" w:eastAsia="uk-UA"/>
        </w:rPr>
        <w:t xml:space="preserve"> </w:t>
      </w:r>
      <w:r w:rsidR="00EF254D" w:rsidRPr="00924405">
        <w:rPr>
          <w:rFonts w:ascii="Times New Roman" w:eastAsia="Times New Roman" w:hAnsi="Times New Roman" w:cs="Times New Roman"/>
          <w:bCs/>
          <w:iCs/>
          <w:spacing w:val="-2"/>
          <w:sz w:val="28"/>
          <w:szCs w:val="28"/>
          <w:lang w:eastAsia="uk-UA"/>
        </w:rPr>
        <w:t>кризою пов</w:t>
      </w:r>
      <w:r w:rsidR="00EF254D" w:rsidRPr="00924405">
        <w:rPr>
          <w:rFonts w:ascii="Times New Roman" w:eastAsia="Times New Roman" w:hAnsi="Times New Roman" w:cs="Times New Roman"/>
          <w:bCs/>
          <w:iCs/>
          <w:spacing w:val="-2"/>
          <w:sz w:val="28"/>
          <w:szCs w:val="28"/>
          <w:lang w:val="uk-UA" w:eastAsia="uk-UA"/>
        </w:rPr>
        <w:t>’</w:t>
      </w:r>
      <w:r w:rsidRPr="00924405">
        <w:rPr>
          <w:rFonts w:ascii="Times New Roman" w:eastAsia="Times New Roman" w:hAnsi="Times New Roman" w:cs="Times New Roman"/>
          <w:bCs/>
          <w:iCs/>
          <w:spacing w:val="-2"/>
          <w:sz w:val="28"/>
          <w:szCs w:val="28"/>
          <w:lang w:eastAsia="uk-UA"/>
        </w:rPr>
        <w:t>язан</w:t>
      </w:r>
      <w:r w:rsidRPr="00924405">
        <w:rPr>
          <w:rFonts w:ascii="Times New Roman" w:eastAsia="Times New Roman" w:hAnsi="Times New Roman" w:cs="Times New Roman"/>
          <w:bCs/>
          <w:iCs/>
          <w:spacing w:val="-2"/>
          <w:sz w:val="28"/>
          <w:szCs w:val="28"/>
          <w:lang w:val="uk-UA" w:eastAsia="uk-UA"/>
        </w:rPr>
        <w:t>ою</w:t>
      </w:r>
      <w:r w:rsidRPr="00924405">
        <w:rPr>
          <w:rFonts w:ascii="Times New Roman" w:eastAsia="Times New Roman" w:hAnsi="Times New Roman" w:cs="Times New Roman"/>
          <w:bCs/>
          <w:iCs/>
          <w:spacing w:val="-2"/>
          <w:sz w:val="28"/>
          <w:szCs w:val="28"/>
          <w:lang w:eastAsia="uk-UA"/>
        </w:rPr>
        <w:t xml:space="preserve"> з пандемією COVID-19, а так</w:t>
      </w:r>
      <w:r w:rsidRPr="00924405">
        <w:rPr>
          <w:rFonts w:ascii="Times New Roman" w:eastAsia="Times New Roman" w:hAnsi="Times New Roman" w:cs="Times New Roman"/>
          <w:bCs/>
          <w:iCs/>
          <w:spacing w:val="-2"/>
          <w:sz w:val="28"/>
          <w:szCs w:val="28"/>
          <w:lang w:val="uk-UA" w:eastAsia="uk-UA"/>
        </w:rPr>
        <w:t xml:space="preserve">ож </w:t>
      </w:r>
      <w:r w:rsidRPr="00924405">
        <w:rPr>
          <w:rFonts w:ascii="Times New Roman" w:eastAsia="Times New Roman" w:hAnsi="Times New Roman" w:cs="Times New Roman"/>
          <w:bCs/>
          <w:iCs/>
          <w:spacing w:val="-2"/>
          <w:sz w:val="28"/>
          <w:szCs w:val="28"/>
          <w:lang w:eastAsia="uk-UA"/>
        </w:rPr>
        <w:t xml:space="preserve">з внутрішніми трансформаційними змінами в країні, що знизили темпи соціально-економічного розвитку. </w:t>
      </w:r>
      <w:r w:rsidR="00336BBA" w:rsidRPr="00924405">
        <w:rPr>
          <w:rFonts w:ascii="Times New Roman" w:eastAsia="Times New Roman" w:hAnsi="Times New Roman" w:cs="Times New Roman"/>
          <w:bCs/>
          <w:iCs/>
          <w:spacing w:val="-2"/>
          <w:sz w:val="28"/>
          <w:szCs w:val="28"/>
          <w:lang w:val="uk-UA" w:eastAsia="uk-UA"/>
        </w:rPr>
        <w:t>Вплив</w:t>
      </w:r>
      <w:r w:rsidRPr="00E642AA">
        <w:rPr>
          <w:rFonts w:ascii="Times New Roman" w:eastAsia="Times New Roman" w:hAnsi="Times New Roman" w:cs="Times New Roman"/>
          <w:bCs/>
          <w:iCs/>
          <w:spacing w:val="-2"/>
          <w:sz w:val="28"/>
          <w:szCs w:val="28"/>
          <w:lang w:eastAsia="uk-UA"/>
        </w:rPr>
        <w:t xml:space="preserve"> цих фактор</w:t>
      </w:r>
      <w:r w:rsidRPr="00E642AA">
        <w:rPr>
          <w:rFonts w:ascii="Times New Roman" w:eastAsia="Times New Roman" w:hAnsi="Times New Roman" w:cs="Times New Roman"/>
          <w:bCs/>
          <w:iCs/>
          <w:spacing w:val="-2"/>
          <w:sz w:val="28"/>
          <w:szCs w:val="28"/>
          <w:lang w:val="uk-UA" w:eastAsia="uk-UA"/>
        </w:rPr>
        <w:t>ів</w:t>
      </w:r>
      <w:r w:rsidRPr="00E642AA">
        <w:rPr>
          <w:rFonts w:ascii="Times New Roman" w:eastAsia="Times New Roman" w:hAnsi="Times New Roman" w:cs="Times New Roman"/>
          <w:bCs/>
          <w:iCs/>
          <w:spacing w:val="-2"/>
          <w:sz w:val="28"/>
          <w:szCs w:val="28"/>
          <w:lang w:eastAsia="uk-UA"/>
        </w:rPr>
        <w:t xml:space="preserve"> </w:t>
      </w:r>
      <w:r w:rsidRPr="00E642AA">
        <w:rPr>
          <w:rFonts w:ascii="Times New Roman" w:eastAsia="Times New Roman" w:hAnsi="Times New Roman" w:cs="Times New Roman"/>
          <w:bCs/>
          <w:iCs/>
          <w:spacing w:val="-2"/>
          <w:sz w:val="28"/>
          <w:szCs w:val="28"/>
          <w:lang w:val="uk-UA" w:eastAsia="uk-UA"/>
        </w:rPr>
        <w:t>знайш</w:t>
      </w:r>
      <w:r w:rsidR="00336BBA" w:rsidRPr="00E642AA">
        <w:rPr>
          <w:rFonts w:ascii="Times New Roman" w:eastAsia="Times New Roman" w:hAnsi="Times New Roman" w:cs="Times New Roman"/>
          <w:bCs/>
          <w:iCs/>
          <w:spacing w:val="-2"/>
          <w:sz w:val="28"/>
          <w:szCs w:val="28"/>
          <w:lang w:val="uk-UA" w:eastAsia="uk-UA"/>
        </w:rPr>
        <w:t xml:space="preserve">ов </w:t>
      </w:r>
      <w:r w:rsidRPr="00E642AA">
        <w:rPr>
          <w:rFonts w:ascii="Times New Roman" w:eastAsia="Times New Roman" w:hAnsi="Times New Roman" w:cs="Times New Roman"/>
          <w:bCs/>
          <w:iCs/>
          <w:spacing w:val="-2"/>
          <w:sz w:val="28"/>
          <w:szCs w:val="28"/>
          <w:lang w:val="uk-UA" w:eastAsia="uk-UA"/>
        </w:rPr>
        <w:t>відображення й</w:t>
      </w:r>
      <w:r w:rsidRPr="00E642AA">
        <w:rPr>
          <w:rFonts w:ascii="Times New Roman" w:eastAsia="Times New Roman" w:hAnsi="Times New Roman" w:cs="Times New Roman"/>
          <w:bCs/>
          <w:iCs/>
          <w:spacing w:val="-2"/>
          <w:sz w:val="28"/>
          <w:szCs w:val="28"/>
          <w:lang w:eastAsia="uk-UA"/>
        </w:rPr>
        <w:t xml:space="preserve"> на темпах приросту </w:t>
      </w:r>
      <w:r w:rsidRPr="00E642AA">
        <w:rPr>
          <w:rFonts w:ascii="Times New Roman" w:eastAsia="Times New Roman" w:hAnsi="Times New Roman" w:cs="Times New Roman"/>
          <w:bCs/>
          <w:iCs/>
          <w:spacing w:val="-2"/>
          <w:sz w:val="28"/>
          <w:szCs w:val="28"/>
          <w:lang w:val="uk-UA" w:eastAsia="uk-UA"/>
        </w:rPr>
        <w:t>ВВП</w:t>
      </w:r>
      <w:r w:rsidR="007357A3" w:rsidRPr="00E642AA">
        <w:rPr>
          <w:rFonts w:ascii="Times New Roman" w:eastAsia="Times New Roman" w:hAnsi="Times New Roman" w:cs="Times New Roman"/>
          <w:bCs/>
          <w:iCs/>
          <w:spacing w:val="-2"/>
          <w:sz w:val="28"/>
          <w:szCs w:val="28"/>
          <w:lang w:val="uk-UA" w:eastAsia="uk-UA"/>
        </w:rPr>
        <w:t xml:space="preserve"> (</w:t>
      </w:r>
      <w:r w:rsidRPr="00E642AA">
        <w:rPr>
          <w:rFonts w:ascii="Times New Roman" w:eastAsia="Times New Roman" w:hAnsi="Times New Roman" w:cs="Times New Roman"/>
          <w:bCs/>
          <w:iCs/>
          <w:spacing w:val="-2"/>
          <w:sz w:val="28"/>
          <w:szCs w:val="28"/>
          <w:lang w:val="uk-UA" w:eastAsia="uk-UA"/>
        </w:rPr>
        <w:t>рис</w:t>
      </w:r>
      <w:r w:rsidR="007357A3" w:rsidRPr="00E642AA">
        <w:rPr>
          <w:rFonts w:ascii="Times New Roman" w:eastAsia="Times New Roman" w:hAnsi="Times New Roman" w:cs="Times New Roman"/>
          <w:bCs/>
          <w:iCs/>
          <w:spacing w:val="-2"/>
          <w:sz w:val="28"/>
          <w:szCs w:val="28"/>
          <w:lang w:val="uk-UA" w:eastAsia="uk-UA"/>
        </w:rPr>
        <w:t>.</w:t>
      </w:r>
      <w:r w:rsidRPr="00E642AA">
        <w:rPr>
          <w:rFonts w:ascii="Times New Roman" w:eastAsia="Times New Roman" w:hAnsi="Times New Roman" w:cs="Times New Roman"/>
          <w:bCs/>
          <w:iCs/>
          <w:spacing w:val="-2"/>
          <w:sz w:val="28"/>
          <w:szCs w:val="28"/>
          <w:lang w:val="uk-UA" w:eastAsia="uk-UA"/>
        </w:rPr>
        <w:t xml:space="preserve"> 1</w:t>
      </w:r>
      <w:r w:rsidR="007357A3" w:rsidRPr="00E642AA">
        <w:rPr>
          <w:rFonts w:ascii="Times New Roman" w:eastAsia="Times New Roman" w:hAnsi="Times New Roman" w:cs="Times New Roman"/>
          <w:bCs/>
          <w:iCs/>
          <w:spacing w:val="-2"/>
          <w:sz w:val="28"/>
          <w:szCs w:val="28"/>
          <w:lang w:val="uk-UA" w:eastAsia="uk-UA"/>
        </w:rPr>
        <w:t>)</w:t>
      </w:r>
      <w:r w:rsidRPr="00E642AA">
        <w:rPr>
          <w:rFonts w:ascii="Times New Roman" w:eastAsia="Times New Roman" w:hAnsi="Times New Roman" w:cs="Times New Roman"/>
          <w:bCs/>
          <w:iCs/>
          <w:spacing w:val="-2"/>
          <w:sz w:val="28"/>
          <w:szCs w:val="28"/>
          <w:lang w:val="uk-UA" w:eastAsia="uk-UA"/>
        </w:rPr>
        <w:t>.</w:t>
      </w:r>
    </w:p>
    <w:p w14:paraId="1A2909BA" w14:textId="77777777" w:rsidR="00E205D4" w:rsidRPr="002C4708" w:rsidRDefault="00E205D4" w:rsidP="00825460">
      <w:pPr>
        <w:spacing w:after="0" w:line="240" w:lineRule="auto"/>
        <w:ind w:firstLine="708"/>
        <w:jc w:val="both"/>
        <w:rPr>
          <w:rFonts w:ascii="Times New Roman" w:eastAsia="Times New Roman" w:hAnsi="Times New Roman" w:cs="Times New Roman"/>
          <w:bCs/>
          <w:iCs/>
          <w:spacing w:val="-2"/>
          <w:sz w:val="28"/>
          <w:szCs w:val="28"/>
          <w:lang w:eastAsia="uk-UA"/>
        </w:rPr>
      </w:pPr>
    </w:p>
    <w:p w14:paraId="7DB90F1E" w14:textId="48073AAC" w:rsidR="0064621D" w:rsidRDefault="00382DD0" w:rsidP="001C66F8">
      <w:pPr>
        <w:spacing w:after="0" w:line="240" w:lineRule="auto"/>
        <w:jc w:val="center"/>
        <w:rPr>
          <w:rFonts w:ascii="Times New Roman" w:eastAsia="Times New Roman" w:hAnsi="Times New Roman" w:cs="Times New Roman"/>
          <w:bCs/>
          <w:iCs/>
          <w:spacing w:val="-2"/>
          <w:sz w:val="28"/>
          <w:szCs w:val="28"/>
          <w:lang w:val="uk-UA" w:eastAsia="uk-UA"/>
        </w:rPr>
      </w:pPr>
      <w:r>
        <w:rPr>
          <w:noProof/>
          <w:lang w:val="uk-UA" w:eastAsia="uk-UA"/>
        </w:rPr>
        <w:drawing>
          <wp:inline distT="0" distB="0" distL="0" distR="0" wp14:anchorId="5862BD69" wp14:editId="13DB8E9A">
            <wp:extent cx="6233160" cy="3291840"/>
            <wp:effectExtent l="0" t="0" r="15240" b="381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8324A00-1CE0-4897-A1E6-D453F7939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E8A5A4" w14:textId="77777777" w:rsidR="00DD5AB4" w:rsidRDefault="00921F5F" w:rsidP="00825460">
      <w:pPr>
        <w:spacing w:after="0" w:line="240" w:lineRule="auto"/>
        <w:jc w:val="center"/>
        <w:rPr>
          <w:rFonts w:ascii="Times New Roman" w:eastAsia="Times New Roman" w:hAnsi="Times New Roman" w:cs="Times New Roman"/>
          <w:bCs/>
          <w:iCs/>
          <w:spacing w:val="-2"/>
          <w:sz w:val="28"/>
          <w:szCs w:val="28"/>
          <w:lang w:val="uk-UA" w:eastAsia="uk-UA"/>
        </w:rPr>
      </w:pPr>
      <w:r w:rsidRPr="0001702C">
        <w:rPr>
          <w:rFonts w:ascii="Times New Roman" w:eastAsia="Times New Roman" w:hAnsi="Times New Roman" w:cs="Times New Roman"/>
          <w:bCs/>
          <w:iCs/>
          <w:spacing w:val="-2"/>
          <w:sz w:val="28"/>
          <w:szCs w:val="28"/>
          <w:lang w:eastAsia="uk-UA"/>
        </w:rPr>
        <w:t>Рис</w:t>
      </w:r>
      <w:r w:rsidR="0001702C" w:rsidRPr="0001702C">
        <w:rPr>
          <w:rFonts w:ascii="Times New Roman" w:eastAsia="Times New Roman" w:hAnsi="Times New Roman" w:cs="Times New Roman"/>
          <w:bCs/>
          <w:iCs/>
          <w:spacing w:val="-2"/>
          <w:sz w:val="28"/>
          <w:szCs w:val="28"/>
          <w:lang w:val="uk-UA" w:eastAsia="uk-UA"/>
        </w:rPr>
        <w:t>.</w:t>
      </w:r>
      <w:r w:rsidRPr="0001702C">
        <w:rPr>
          <w:rFonts w:ascii="Times New Roman" w:eastAsia="Times New Roman" w:hAnsi="Times New Roman" w:cs="Times New Roman"/>
          <w:bCs/>
          <w:iCs/>
          <w:spacing w:val="-2"/>
          <w:sz w:val="28"/>
          <w:szCs w:val="28"/>
          <w:lang w:eastAsia="uk-UA"/>
        </w:rPr>
        <w:t xml:space="preserve"> </w:t>
      </w:r>
      <w:r w:rsidR="0002608A" w:rsidRPr="0001702C">
        <w:rPr>
          <w:rFonts w:ascii="Times New Roman" w:eastAsia="Times New Roman" w:hAnsi="Times New Roman" w:cs="Times New Roman"/>
          <w:bCs/>
          <w:iCs/>
          <w:spacing w:val="-2"/>
          <w:sz w:val="28"/>
          <w:szCs w:val="28"/>
          <w:lang w:val="uk-UA" w:eastAsia="uk-UA"/>
        </w:rPr>
        <w:t>4</w:t>
      </w:r>
      <w:r w:rsidRPr="0001702C">
        <w:rPr>
          <w:rFonts w:ascii="Times New Roman" w:eastAsia="Times New Roman" w:hAnsi="Times New Roman" w:cs="Times New Roman"/>
          <w:bCs/>
          <w:iCs/>
          <w:spacing w:val="-2"/>
          <w:sz w:val="28"/>
          <w:szCs w:val="28"/>
          <w:lang w:eastAsia="uk-UA"/>
        </w:rPr>
        <w:t xml:space="preserve"> – </w:t>
      </w:r>
      <w:r w:rsidR="0063741E">
        <w:rPr>
          <w:rFonts w:ascii="Times New Roman" w:eastAsia="Times New Roman" w:hAnsi="Times New Roman" w:cs="Times New Roman"/>
          <w:bCs/>
          <w:iCs/>
          <w:spacing w:val="-2"/>
          <w:sz w:val="28"/>
          <w:szCs w:val="28"/>
          <w:lang w:val="uk-UA" w:eastAsia="uk-UA"/>
        </w:rPr>
        <w:t>Динаміка значень інтегральних по</w:t>
      </w:r>
      <w:r w:rsidR="00DD5AB4">
        <w:rPr>
          <w:rFonts w:ascii="Times New Roman" w:eastAsia="Times New Roman" w:hAnsi="Times New Roman" w:cs="Times New Roman"/>
          <w:bCs/>
          <w:iCs/>
          <w:spacing w:val="-2"/>
          <w:sz w:val="28"/>
          <w:szCs w:val="28"/>
          <w:lang w:val="uk-UA" w:eastAsia="uk-UA"/>
        </w:rPr>
        <w:t xml:space="preserve">казників </w:t>
      </w:r>
      <w:proofErr w:type="gramStart"/>
      <w:r w:rsidR="00DD5AB4">
        <w:rPr>
          <w:rFonts w:ascii="Times New Roman" w:eastAsia="Times New Roman" w:hAnsi="Times New Roman" w:cs="Times New Roman"/>
          <w:bCs/>
          <w:iCs/>
          <w:spacing w:val="-2"/>
          <w:sz w:val="28"/>
          <w:szCs w:val="28"/>
          <w:lang w:val="uk-UA" w:eastAsia="uk-UA"/>
        </w:rPr>
        <w:t>соц</w:t>
      </w:r>
      <w:proofErr w:type="gramEnd"/>
      <w:r w:rsidR="00DD5AB4">
        <w:rPr>
          <w:rFonts w:ascii="Times New Roman" w:eastAsia="Times New Roman" w:hAnsi="Times New Roman" w:cs="Times New Roman"/>
          <w:bCs/>
          <w:iCs/>
          <w:spacing w:val="-2"/>
          <w:sz w:val="28"/>
          <w:szCs w:val="28"/>
          <w:lang w:val="uk-UA" w:eastAsia="uk-UA"/>
        </w:rPr>
        <w:t>іально-економічного</w:t>
      </w:r>
    </w:p>
    <w:p w14:paraId="11A72AEE" w14:textId="302755E0" w:rsidR="00921F5F" w:rsidRPr="0001702C" w:rsidRDefault="0063741E" w:rsidP="00825460">
      <w:pPr>
        <w:spacing w:after="0" w:line="240" w:lineRule="auto"/>
        <w:jc w:val="center"/>
        <w:rPr>
          <w:rFonts w:ascii="Times New Roman" w:eastAsia="Times New Roman" w:hAnsi="Times New Roman" w:cs="Times New Roman"/>
          <w:bCs/>
          <w:iCs/>
          <w:spacing w:val="-2"/>
          <w:sz w:val="28"/>
          <w:szCs w:val="28"/>
          <w:lang w:val="uk-UA" w:eastAsia="uk-UA"/>
        </w:rPr>
      </w:pPr>
      <w:r>
        <w:rPr>
          <w:rFonts w:ascii="Times New Roman" w:eastAsia="Times New Roman" w:hAnsi="Times New Roman" w:cs="Times New Roman"/>
          <w:bCs/>
          <w:iCs/>
          <w:spacing w:val="-2"/>
          <w:sz w:val="28"/>
          <w:szCs w:val="28"/>
          <w:lang w:val="uk-UA" w:eastAsia="uk-UA"/>
        </w:rPr>
        <w:t>розвитку</w:t>
      </w:r>
      <w:r w:rsidR="001A0CD6" w:rsidRPr="0001702C">
        <w:rPr>
          <w:rFonts w:ascii="Times New Roman" w:eastAsia="Times New Roman" w:hAnsi="Times New Roman" w:cs="Times New Roman"/>
          <w:bCs/>
          <w:iCs/>
          <w:spacing w:val="-2"/>
          <w:sz w:val="28"/>
          <w:szCs w:val="28"/>
          <w:lang w:val="uk-UA" w:eastAsia="uk-UA"/>
        </w:rPr>
        <w:t xml:space="preserve"> країни</w:t>
      </w:r>
      <w:r w:rsidR="00921F5F" w:rsidRPr="0001702C">
        <w:rPr>
          <w:rFonts w:ascii="Times New Roman" w:eastAsia="Times New Roman" w:hAnsi="Times New Roman" w:cs="Times New Roman"/>
          <w:bCs/>
          <w:iCs/>
          <w:spacing w:val="-2"/>
          <w:sz w:val="28"/>
          <w:szCs w:val="28"/>
          <w:lang w:eastAsia="uk-UA"/>
        </w:rPr>
        <w:t xml:space="preserve"> за період з 2001 по 20</w:t>
      </w:r>
      <w:r w:rsidR="00382DD0" w:rsidRPr="0001702C">
        <w:rPr>
          <w:rFonts w:ascii="Times New Roman" w:eastAsia="Times New Roman" w:hAnsi="Times New Roman" w:cs="Times New Roman"/>
          <w:bCs/>
          <w:iCs/>
          <w:spacing w:val="-2"/>
          <w:sz w:val="28"/>
          <w:szCs w:val="28"/>
          <w:lang w:val="uk-UA" w:eastAsia="uk-UA"/>
        </w:rPr>
        <w:t>20</w:t>
      </w:r>
      <w:r w:rsidR="00921F5F" w:rsidRPr="0001702C">
        <w:rPr>
          <w:rFonts w:ascii="Times New Roman" w:eastAsia="Times New Roman" w:hAnsi="Times New Roman" w:cs="Times New Roman"/>
          <w:bCs/>
          <w:iCs/>
          <w:spacing w:val="-2"/>
          <w:sz w:val="28"/>
          <w:szCs w:val="28"/>
          <w:lang w:eastAsia="uk-UA"/>
        </w:rPr>
        <w:t xml:space="preserve"> р</w:t>
      </w:r>
      <w:r w:rsidR="00921F5F" w:rsidRPr="0001702C">
        <w:rPr>
          <w:rFonts w:ascii="Times New Roman" w:eastAsia="Times New Roman" w:hAnsi="Times New Roman" w:cs="Times New Roman"/>
          <w:bCs/>
          <w:iCs/>
          <w:spacing w:val="-2"/>
          <w:sz w:val="28"/>
          <w:szCs w:val="28"/>
          <w:lang w:val="uk-UA" w:eastAsia="uk-UA"/>
        </w:rPr>
        <w:t>р.</w:t>
      </w:r>
    </w:p>
    <w:p w14:paraId="09059F06" w14:textId="3A5B1E77" w:rsidR="00921F5F" w:rsidRPr="00ED47BB" w:rsidRDefault="00C6186A" w:rsidP="00ED47BB">
      <w:pPr>
        <w:spacing w:after="0" w:line="240" w:lineRule="auto"/>
        <w:ind w:firstLine="709"/>
        <w:rPr>
          <w:rFonts w:ascii="Times New Roman" w:eastAsia="Times New Roman" w:hAnsi="Times New Roman" w:cs="Times New Roman"/>
          <w:i/>
          <w:spacing w:val="-2"/>
          <w:sz w:val="24"/>
          <w:szCs w:val="24"/>
          <w:lang w:val="uk-UA" w:eastAsia="uk-UA"/>
        </w:rPr>
      </w:pPr>
      <w:r w:rsidRPr="00455B92">
        <w:rPr>
          <w:rFonts w:ascii="Times New Roman" w:eastAsia="Times New Roman" w:hAnsi="Times New Roman" w:cs="Times New Roman"/>
          <w:i/>
          <w:spacing w:val="-2"/>
          <w:sz w:val="24"/>
          <w:szCs w:val="24"/>
          <w:lang w:val="uk-UA" w:eastAsia="uk-UA"/>
        </w:rPr>
        <w:t xml:space="preserve">Джерело: </w:t>
      </w:r>
      <w:r w:rsidR="00A73C4B" w:rsidRPr="00455B92">
        <w:rPr>
          <w:rFonts w:ascii="Times New Roman" w:eastAsia="Times New Roman" w:hAnsi="Times New Roman" w:cs="Times New Roman"/>
          <w:i/>
          <w:spacing w:val="-2"/>
          <w:sz w:val="24"/>
          <w:szCs w:val="24"/>
          <w:lang w:val="uk-UA" w:eastAsia="uk-UA"/>
        </w:rPr>
        <w:t xml:space="preserve">розроблено </w:t>
      </w:r>
      <w:r w:rsidR="00ED47BB">
        <w:rPr>
          <w:rFonts w:ascii="Times New Roman" w:eastAsia="Times New Roman" w:hAnsi="Times New Roman" w:cs="Times New Roman"/>
          <w:i/>
          <w:spacing w:val="-2"/>
          <w:sz w:val="24"/>
          <w:szCs w:val="24"/>
          <w:lang w:val="uk-UA" w:eastAsia="uk-UA"/>
        </w:rPr>
        <w:t>автором</w:t>
      </w:r>
    </w:p>
    <w:p w14:paraId="195B8EA1" w14:textId="77777777" w:rsidR="0063741E" w:rsidRPr="0063741E" w:rsidRDefault="0063741E" w:rsidP="00825460">
      <w:pPr>
        <w:spacing w:after="0" w:line="240" w:lineRule="auto"/>
        <w:ind w:firstLine="708"/>
        <w:jc w:val="both"/>
        <w:rPr>
          <w:rFonts w:ascii="Times New Roman" w:eastAsia="Times New Roman" w:hAnsi="Times New Roman" w:cs="Times New Roman"/>
          <w:iCs/>
          <w:spacing w:val="-2"/>
          <w:sz w:val="16"/>
          <w:szCs w:val="16"/>
          <w:lang w:val="uk-UA" w:eastAsia="uk-UA"/>
        </w:rPr>
      </w:pPr>
    </w:p>
    <w:p w14:paraId="32BAE2FE" w14:textId="5C99EB26" w:rsidR="00A30A6E" w:rsidRPr="00975E42" w:rsidRDefault="00A30A6E" w:rsidP="00A73C4B">
      <w:pPr>
        <w:spacing w:after="0" w:line="240" w:lineRule="auto"/>
        <w:ind w:firstLine="709"/>
        <w:jc w:val="center"/>
        <w:rPr>
          <w:rFonts w:ascii="Times New Roman" w:eastAsia="Times New Roman" w:hAnsi="Times New Roman" w:cs="Times New Roman"/>
          <w:iCs/>
          <w:spacing w:val="-2"/>
          <w:sz w:val="28"/>
          <w:szCs w:val="28"/>
          <w:lang w:eastAsia="uk-UA"/>
        </w:rPr>
      </w:pPr>
      <w:r w:rsidRPr="00975E42">
        <w:rPr>
          <w:rFonts w:ascii="Times New Roman" w:eastAsia="Times New Roman" w:hAnsi="Times New Roman" w:cs="Times New Roman"/>
          <w:iCs/>
          <w:spacing w:val="-2"/>
          <w:sz w:val="28"/>
          <w:szCs w:val="28"/>
          <w:lang w:val="uk-UA" w:eastAsia="uk-UA"/>
        </w:rPr>
        <w:t xml:space="preserve">Таблиця </w:t>
      </w:r>
      <w:r>
        <w:rPr>
          <w:rFonts w:ascii="Times New Roman" w:eastAsia="Times New Roman" w:hAnsi="Times New Roman" w:cs="Times New Roman"/>
          <w:iCs/>
          <w:spacing w:val="-2"/>
          <w:sz w:val="28"/>
          <w:szCs w:val="28"/>
          <w:lang w:val="uk-UA" w:eastAsia="uk-UA"/>
        </w:rPr>
        <w:t>1</w:t>
      </w:r>
      <w:r w:rsidRPr="00975E42">
        <w:rPr>
          <w:rFonts w:ascii="Times New Roman" w:eastAsia="Times New Roman" w:hAnsi="Times New Roman" w:cs="Times New Roman"/>
          <w:iCs/>
          <w:spacing w:val="-2"/>
          <w:sz w:val="28"/>
          <w:szCs w:val="28"/>
          <w:lang w:val="uk-UA" w:eastAsia="uk-UA"/>
        </w:rPr>
        <w:t xml:space="preserve"> </w:t>
      </w:r>
      <w:r>
        <w:rPr>
          <w:rFonts w:ascii="Times New Roman" w:eastAsia="Times New Roman" w:hAnsi="Times New Roman" w:cs="Times New Roman"/>
          <w:iCs/>
          <w:spacing w:val="-2"/>
          <w:sz w:val="28"/>
          <w:szCs w:val="28"/>
          <w:lang w:val="uk-UA" w:eastAsia="uk-UA"/>
        </w:rPr>
        <w:t>–</w:t>
      </w:r>
      <w:r w:rsidRPr="00975E42">
        <w:rPr>
          <w:rFonts w:ascii="Times New Roman" w:eastAsia="Times New Roman" w:hAnsi="Times New Roman" w:cs="Times New Roman"/>
          <w:iCs/>
          <w:spacing w:val="-2"/>
          <w:sz w:val="28"/>
          <w:szCs w:val="28"/>
          <w:lang w:val="uk-UA" w:eastAsia="uk-UA"/>
        </w:rPr>
        <w:t xml:space="preserve"> </w:t>
      </w:r>
      <w:r>
        <w:rPr>
          <w:rFonts w:ascii="Times New Roman" w:eastAsia="Times New Roman" w:hAnsi="Times New Roman" w:cs="Times New Roman"/>
          <w:iCs/>
          <w:spacing w:val="-2"/>
          <w:sz w:val="28"/>
          <w:szCs w:val="28"/>
          <w:lang w:val="uk-UA" w:eastAsia="uk-UA"/>
        </w:rPr>
        <w:t xml:space="preserve">Значення </w:t>
      </w:r>
      <w:r w:rsidR="0063741E">
        <w:rPr>
          <w:rFonts w:ascii="Times New Roman" w:eastAsia="Times New Roman" w:hAnsi="Times New Roman" w:cs="Times New Roman"/>
          <w:iCs/>
          <w:spacing w:val="-2"/>
          <w:sz w:val="28"/>
          <w:szCs w:val="28"/>
          <w:lang w:val="uk-UA" w:eastAsia="uk-UA"/>
        </w:rPr>
        <w:t xml:space="preserve">інтегральних </w:t>
      </w:r>
      <w:r w:rsidR="0097638B" w:rsidRPr="00921649">
        <w:rPr>
          <w:rFonts w:ascii="Times New Roman" w:eastAsia="Times New Roman" w:hAnsi="Times New Roman" w:cs="Times New Roman"/>
          <w:bCs/>
          <w:iCs/>
          <w:spacing w:val="-2"/>
          <w:sz w:val="28"/>
          <w:szCs w:val="28"/>
          <w:lang w:eastAsia="uk-UA"/>
        </w:rPr>
        <w:t>ІПСЕР</w:t>
      </w:r>
      <w:r w:rsidR="0097638B" w:rsidRPr="00921649">
        <w:rPr>
          <w:rFonts w:ascii="Times New Roman" w:eastAsia="Times New Roman" w:hAnsi="Times New Roman" w:cs="Times New Roman"/>
          <w:iCs/>
          <w:spacing w:val="-2"/>
          <w:sz w:val="28"/>
          <w:szCs w:val="28"/>
          <w:lang w:val="uk-UA" w:eastAsia="uk-UA"/>
        </w:rPr>
        <w:t xml:space="preserve"> </w:t>
      </w:r>
      <w:r w:rsidRPr="00921649">
        <w:rPr>
          <w:rFonts w:ascii="Times New Roman" w:eastAsia="Times New Roman" w:hAnsi="Times New Roman" w:cs="Times New Roman"/>
          <w:iCs/>
          <w:spacing w:val="-2"/>
          <w:sz w:val="28"/>
          <w:szCs w:val="28"/>
          <w:lang w:val="uk-UA" w:eastAsia="uk-UA"/>
        </w:rPr>
        <w:t>по</w:t>
      </w:r>
      <w:r w:rsidRPr="00975E42">
        <w:rPr>
          <w:rFonts w:ascii="Times New Roman" w:eastAsia="Times New Roman" w:hAnsi="Times New Roman" w:cs="Times New Roman"/>
          <w:iCs/>
          <w:spacing w:val="-2"/>
          <w:sz w:val="28"/>
          <w:szCs w:val="28"/>
          <w:lang w:val="uk-UA" w:eastAsia="uk-UA"/>
        </w:rPr>
        <w:t xml:space="preserve"> регіонам </w:t>
      </w:r>
      <w:r w:rsidRPr="00975E42">
        <w:rPr>
          <w:rFonts w:ascii="Times New Roman" w:eastAsia="Times New Roman" w:hAnsi="Times New Roman" w:cs="Times New Roman"/>
          <w:iCs/>
          <w:spacing w:val="-2"/>
          <w:sz w:val="28"/>
          <w:szCs w:val="28"/>
          <w:lang w:eastAsia="uk-UA"/>
        </w:rPr>
        <w:t>за 2015-20</w:t>
      </w:r>
      <w:r>
        <w:rPr>
          <w:rFonts w:ascii="Times New Roman" w:eastAsia="Times New Roman" w:hAnsi="Times New Roman" w:cs="Times New Roman"/>
          <w:iCs/>
          <w:spacing w:val="-2"/>
          <w:sz w:val="28"/>
          <w:szCs w:val="28"/>
          <w:lang w:val="uk-UA" w:eastAsia="uk-UA"/>
        </w:rPr>
        <w:t>20</w:t>
      </w:r>
      <w:r w:rsidRPr="00975E42">
        <w:rPr>
          <w:rFonts w:ascii="Times New Roman" w:eastAsia="Times New Roman" w:hAnsi="Times New Roman" w:cs="Times New Roman"/>
          <w:iCs/>
          <w:spacing w:val="-2"/>
          <w:sz w:val="28"/>
          <w:szCs w:val="28"/>
          <w:lang w:eastAsia="uk-UA"/>
        </w:rPr>
        <w:t xml:space="preserve"> </w:t>
      </w:r>
      <w:r w:rsidRPr="00975E42">
        <w:rPr>
          <w:rFonts w:ascii="Times New Roman" w:eastAsia="Times New Roman" w:hAnsi="Times New Roman" w:cs="Times New Roman"/>
          <w:iCs/>
          <w:spacing w:val="-2"/>
          <w:sz w:val="28"/>
          <w:szCs w:val="28"/>
          <w:lang w:val="uk-UA" w:eastAsia="uk-UA"/>
        </w:rPr>
        <w:t>рр.</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81"/>
        <w:gridCol w:w="1181"/>
        <w:gridCol w:w="1182"/>
        <w:gridCol w:w="1181"/>
        <w:gridCol w:w="1181"/>
        <w:gridCol w:w="1182"/>
      </w:tblGrid>
      <w:tr w:rsidR="00A30A6E" w:rsidRPr="00975E42" w14:paraId="3309962A" w14:textId="77777777" w:rsidTr="001C66F8">
        <w:trPr>
          <w:trHeight w:val="264"/>
          <w:jc w:val="center"/>
        </w:trPr>
        <w:tc>
          <w:tcPr>
            <w:tcW w:w="2405" w:type="dxa"/>
            <w:shd w:val="clear" w:color="auto" w:fill="auto"/>
            <w:noWrap/>
            <w:vAlign w:val="bottom"/>
            <w:hideMark/>
          </w:tcPr>
          <w:p w14:paraId="46A2F427" w14:textId="77777777" w:rsidR="00A30A6E" w:rsidRPr="00975E42" w:rsidRDefault="00A30A6E" w:rsidP="00825460">
            <w:pPr>
              <w:spacing w:after="0" w:line="240" w:lineRule="auto"/>
              <w:jc w:val="center"/>
              <w:rPr>
                <w:rFonts w:ascii="Times New Roman" w:eastAsia="Times New Roman" w:hAnsi="Times New Roman" w:cs="Times New Roman"/>
                <w:sz w:val="24"/>
                <w:szCs w:val="24"/>
                <w:lang w:val="uk-UA" w:eastAsia="uk-UA"/>
              </w:rPr>
            </w:pPr>
            <w:r w:rsidRPr="00975E42">
              <w:rPr>
                <w:rFonts w:ascii="Times New Roman" w:eastAsia="Times New Roman" w:hAnsi="Times New Roman" w:cs="Times New Roman"/>
                <w:sz w:val="24"/>
                <w:szCs w:val="24"/>
                <w:lang w:val="uk-UA" w:eastAsia="uk-UA"/>
              </w:rPr>
              <w:t>Регіон</w:t>
            </w:r>
          </w:p>
        </w:tc>
        <w:tc>
          <w:tcPr>
            <w:tcW w:w="1181" w:type="dxa"/>
            <w:shd w:val="clear" w:color="auto" w:fill="auto"/>
            <w:noWrap/>
            <w:vAlign w:val="bottom"/>
            <w:hideMark/>
          </w:tcPr>
          <w:p w14:paraId="747D59C0"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2015 р.</w:t>
            </w:r>
          </w:p>
        </w:tc>
        <w:tc>
          <w:tcPr>
            <w:tcW w:w="1181" w:type="dxa"/>
            <w:shd w:val="clear" w:color="auto" w:fill="auto"/>
            <w:noWrap/>
            <w:vAlign w:val="bottom"/>
            <w:hideMark/>
          </w:tcPr>
          <w:p w14:paraId="07E915F0"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2016 р.</w:t>
            </w:r>
          </w:p>
        </w:tc>
        <w:tc>
          <w:tcPr>
            <w:tcW w:w="1182" w:type="dxa"/>
            <w:shd w:val="clear" w:color="auto" w:fill="auto"/>
            <w:noWrap/>
            <w:vAlign w:val="bottom"/>
            <w:hideMark/>
          </w:tcPr>
          <w:p w14:paraId="13FB3CFB"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2017 р.</w:t>
            </w:r>
          </w:p>
        </w:tc>
        <w:tc>
          <w:tcPr>
            <w:tcW w:w="1181" w:type="dxa"/>
            <w:shd w:val="clear" w:color="auto" w:fill="auto"/>
            <w:noWrap/>
            <w:vAlign w:val="bottom"/>
            <w:hideMark/>
          </w:tcPr>
          <w:p w14:paraId="285F23C7"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2018 р.</w:t>
            </w:r>
          </w:p>
        </w:tc>
        <w:tc>
          <w:tcPr>
            <w:tcW w:w="1181" w:type="dxa"/>
            <w:shd w:val="clear" w:color="auto" w:fill="auto"/>
            <w:noWrap/>
            <w:vAlign w:val="bottom"/>
            <w:hideMark/>
          </w:tcPr>
          <w:p w14:paraId="64EC64C7"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2019 р.</w:t>
            </w:r>
          </w:p>
        </w:tc>
        <w:tc>
          <w:tcPr>
            <w:tcW w:w="1182" w:type="dxa"/>
          </w:tcPr>
          <w:p w14:paraId="5BE31E2D"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val="uk-UA" w:eastAsia="uk-UA"/>
              </w:rPr>
              <w:t>2020 р.</w:t>
            </w:r>
          </w:p>
        </w:tc>
      </w:tr>
      <w:tr w:rsidR="00A30A6E" w:rsidRPr="00975E42" w14:paraId="2C4ADFEB" w14:textId="77777777" w:rsidTr="001C66F8">
        <w:trPr>
          <w:trHeight w:val="264"/>
          <w:jc w:val="center"/>
        </w:trPr>
        <w:tc>
          <w:tcPr>
            <w:tcW w:w="2405" w:type="dxa"/>
            <w:shd w:val="clear" w:color="auto" w:fill="auto"/>
            <w:noWrap/>
            <w:vAlign w:val="bottom"/>
            <w:hideMark/>
          </w:tcPr>
          <w:p w14:paraId="11D29FBA"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Вінницький</w:t>
            </w:r>
          </w:p>
        </w:tc>
        <w:tc>
          <w:tcPr>
            <w:tcW w:w="1181" w:type="dxa"/>
            <w:shd w:val="clear" w:color="auto" w:fill="auto"/>
            <w:noWrap/>
            <w:vAlign w:val="bottom"/>
            <w:hideMark/>
          </w:tcPr>
          <w:p w14:paraId="58466D9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0,219993</w:t>
            </w:r>
          </w:p>
        </w:tc>
        <w:tc>
          <w:tcPr>
            <w:tcW w:w="1181" w:type="dxa"/>
            <w:shd w:val="clear" w:color="auto" w:fill="auto"/>
            <w:noWrap/>
            <w:vAlign w:val="bottom"/>
            <w:hideMark/>
          </w:tcPr>
          <w:p w14:paraId="20E6736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0,135043</w:t>
            </w:r>
          </w:p>
        </w:tc>
        <w:tc>
          <w:tcPr>
            <w:tcW w:w="1182" w:type="dxa"/>
            <w:shd w:val="clear" w:color="auto" w:fill="auto"/>
            <w:noWrap/>
            <w:vAlign w:val="bottom"/>
            <w:hideMark/>
          </w:tcPr>
          <w:p w14:paraId="43E6D9F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0,297005</w:t>
            </w:r>
          </w:p>
        </w:tc>
        <w:tc>
          <w:tcPr>
            <w:tcW w:w="1181" w:type="dxa"/>
            <w:shd w:val="clear" w:color="auto" w:fill="auto"/>
            <w:noWrap/>
            <w:vAlign w:val="bottom"/>
            <w:hideMark/>
          </w:tcPr>
          <w:p w14:paraId="0A44A98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0,314771</w:t>
            </w:r>
          </w:p>
        </w:tc>
        <w:tc>
          <w:tcPr>
            <w:tcW w:w="1181" w:type="dxa"/>
            <w:shd w:val="clear" w:color="auto" w:fill="auto"/>
            <w:noWrap/>
            <w:vAlign w:val="bottom"/>
            <w:hideMark/>
          </w:tcPr>
          <w:p w14:paraId="07278C5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0,253105</w:t>
            </w:r>
          </w:p>
        </w:tc>
        <w:tc>
          <w:tcPr>
            <w:tcW w:w="1182" w:type="dxa"/>
            <w:shd w:val="clear" w:color="auto" w:fill="auto"/>
            <w:vAlign w:val="center"/>
          </w:tcPr>
          <w:p w14:paraId="13407EBD"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0,2383</w:t>
            </w:r>
          </w:p>
        </w:tc>
      </w:tr>
      <w:tr w:rsidR="00A30A6E" w:rsidRPr="00975E42" w14:paraId="3D96F944" w14:textId="77777777" w:rsidTr="001C66F8">
        <w:trPr>
          <w:trHeight w:val="264"/>
          <w:jc w:val="center"/>
        </w:trPr>
        <w:tc>
          <w:tcPr>
            <w:tcW w:w="2405" w:type="dxa"/>
            <w:shd w:val="clear" w:color="auto" w:fill="auto"/>
            <w:noWrap/>
            <w:vAlign w:val="bottom"/>
            <w:hideMark/>
          </w:tcPr>
          <w:p w14:paraId="4F7D0A3E"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Волинський</w:t>
            </w:r>
          </w:p>
        </w:tc>
        <w:tc>
          <w:tcPr>
            <w:tcW w:w="1181" w:type="dxa"/>
            <w:shd w:val="clear" w:color="auto" w:fill="auto"/>
            <w:noWrap/>
            <w:vAlign w:val="bottom"/>
            <w:hideMark/>
          </w:tcPr>
          <w:p w14:paraId="0AFEDE7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0,116673</w:t>
            </w:r>
          </w:p>
        </w:tc>
        <w:tc>
          <w:tcPr>
            <w:tcW w:w="1181" w:type="dxa"/>
            <w:shd w:val="clear" w:color="auto" w:fill="auto"/>
            <w:noWrap/>
            <w:vAlign w:val="bottom"/>
            <w:hideMark/>
          </w:tcPr>
          <w:p w14:paraId="6EAA45D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0,095055</w:t>
            </w:r>
          </w:p>
        </w:tc>
        <w:tc>
          <w:tcPr>
            <w:tcW w:w="1182" w:type="dxa"/>
            <w:shd w:val="clear" w:color="auto" w:fill="auto"/>
            <w:noWrap/>
            <w:vAlign w:val="bottom"/>
            <w:hideMark/>
          </w:tcPr>
          <w:p w14:paraId="154525B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0,103070</w:t>
            </w:r>
          </w:p>
        </w:tc>
        <w:tc>
          <w:tcPr>
            <w:tcW w:w="1181" w:type="dxa"/>
            <w:shd w:val="clear" w:color="auto" w:fill="auto"/>
            <w:noWrap/>
            <w:vAlign w:val="bottom"/>
            <w:hideMark/>
          </w:tcPr>
          <w:p w14:paraId="18C3A4C9"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0,113945</w:t>
            </w:r>
          </w:p>
        </w:tc>
        <w:tc>
          <w:tcPr>
            <w:tcW w:w="1181" w:type="dxa"/>
            <w:shd w:val="clear" w:color="auto" w:fill="auto"/>
            <w:noWrap/>
            <w:vAlign w:val="bottom"/>
            <w:hideMark/>
          </w:tcPr>
          <w:p w14:paraId="2495705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bookmarkStart w:id="40" w:name="_Hlk80961356"/>
            <w:r w:rsidRPr="00975E42">
              <w:rPr>
                <w:rFonts w:ascii="Times New Roman" w:eastAsia="Times New Roman" w:hAnsi="Times New Roman" w:cs="Times New Roman"/>
                <w:color w:val="000000"/>
                <w:sz w:val="24"/>
                <w:szCs w:val="24"/>
                <w:lang w:val="uk-UA" w:eastAsia="uk-UA"/>
              </w:rPr>
              <w:t>0,093292</w:t>
            </w:r>
            <w:bookmarkEnd w:id="40"/>
          </w:p>
        </w:tc>
        <w:tc>
          <w:tcPr>
            <w:tcW w:w="1182" w:type="dxa"/>
            <w:shd w:val="clear" w:color="auto" w:fill="auto"/>
            <w:vAlign w:val="center"/>
          </w:tcPr>
          <w:p w14:paraId="140276D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0,0755</w:t>
            </w:r>
          </w:p>
        </w:tc>
      </w:tr>
      <w:tr w:rsidR="00A30A6E" w:rsidRPr="00975E42" w14:paraId="688724F8" w14:textId="77777777" w:rsidTr="001C66F8">
        <w:trPr>
          <w:trHeight w:val="264"/>
          <w:jc w:val="center"/>
        </w:trPr>
        <w:tc>
          <w:tcPr>
            <w:tcW w:w="2405" w:type="dxa"/>
            <w:shd w:val="clear" w:color="auto" w:fill="auto"/>
            <w:noWrap/>
            <w:vAlign w:val="bottom"/>
            <w:hideMark/>
          </w:tcPr>
          <w:p w14:paraId="63E57EA4"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Дніпропетровський</w:t>
            </w:r>
          </w:p>
        </w:tc>
        <w:tc>
          <w:tcPr>
            <w:tcW w:w="1181" w:type="dxa"/>
            <w:shd w:val="clear" w:color="auto" w:fill="auto"/>
            <w:noWrap/>
            <w:vAlign w:val="bottom"/>
            <w:hideMark/>
          </w:tcPr>
          <w:p w14:paraId="76384AB8"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0,374571</w:t>
            </w:r>
          </w:p>
        </w:tc>
        <w:tc>
          <w:tcPr>
            <w:tcW w:w="1181" w:type="dxa"/>
            <w:shd w:val="clear" w:color="auto" w:fill="auto"/>
            <w:noWrap/>
            <w:vAlign w:val="bottom"/>
            <w:hideMark/>
          </w:tcPr>
          <w:p w14:paraId="6897595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0,357735</w:t>
            </w:r>
          </w:p>
        </w:tc>
        <w:tc>
          <w:tcPr>
            <w:tcW w:w="1182" w:type="dxa"/>
            <w:shd w:val="clear" w:color="auto" w:fill="auto"/>
            <w:noWrap/>
            <w:vAlign w:val="bottom"/>
            <w:hideMark/>
          </w:tcPr>
          <w:p w14:paraId="114A8EF6"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0,360717</w:t>
            </w:r>
          </w:p>
        </w:tc>
        <w:tc>
          <w:tcPr>
            <w:tcW w:w="1181" w:type="dxa"/>
            <w:shd w:val="clear" w:color="auto" w:fill="auto"/>
            <w:noWrap/>
            <w:vAlign w:val="bottom"/>
            <w:hideMark/>
          </w:tcPr>
          <w:p w14:paraId="745B239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0,443775</w:t>
            </w:r>
          </w:p>
        </w:tc>
        <w:tc>
          <w:tcPr>
            <w:tcW w:w="1181" w:type="dxa"/>
            <w:shd w:val="clear" w:color="auto" w:fill="auto"/>
            <w:noWrap/>
            <w:vAlign w:val="bottom"/>
            <w:hideMark/>
          </w:tcPr>
          <w:p w14:paraId="677263B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0,348484</w:t>
            </w:r>
          </w:p>
        </w:tc>
        <w:tc>
          <w:tcPr>
            <w:tcW w:w="1182" w:type="dxa"/>
            <w:shd w:val="clear" w:color="auto" w:fill="auto"/>
            <w:vAlign w:val="center"/>
          </w:tcPr>
          <w:p w14:paraId="2A67BB3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0,3286</w:t>
            </w:r>
          </w:p>
        </w:tc>
      </w:tr>
      <w:tr w:rsidR="00A30A6E" w:rsidRPr="00975E42" w14:paraId="7EF05C66" w14:textId="77777777" w:rsidTr="001C66F8">
        <w:trPr>
          <w:trHeight w:val="264"/>
          <w:jc w:val="center"/>
        </w:trPr>
        <w:tc>
          <w:tcPr>
            <w:tcW w:w="2405" w:type="dxa"/>
            <w:shd w:val="clear" w:color="auto" w:fill="auto"/>
            <w:noWrap/>
            <w:vAlign w:val="bottom"/>
            <w:hideMark/>
          </w:tcPr>
          <w:p w14:paraId="23A22A11"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Донецький</w:t>
            </w:r>
          </w:p>
        </w:tc>
        <w:tc>
          <w:tcPr>
            <w:tcW w:w="1181" w:type="dxa"/>
            <w:shd w:val="clear" w:color="auto" w:fill="auto"/>
            <w:noWrap/>
            <w:vAlign w:val="bottom"/>
            <w:hideMark/>
          </w:tcPr>
          <w:p w14:paraId="1F349E34"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0,248765</w:t>
            </w:r>
          </w:p>
        </w:tc>
        <w:tc>
          <w:tcPr>
            <w:tcW w:w="1181" w:type="dxa"/>
            <w:shd w:val="clear" w:color="auto" w:fill="auto"/>
            <w:noWrap/>
            <w:vAlign w:val="bottom"/>
            <w:hideMark/>
          </w:tcPr>
          <w:p w14:paraId="40A5E41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0,281103</w:t>
            </w:r>
          </w:p>
        </w:tc>
        <w:tc>
          <w:tcPr>
            <w:tcW w:w="1182" w:type="dxa"/>
            <w:shd w:val="clear" w:color="auto" w:fill="auto"/>
            <w:noWrap/>
            <w:vAlign w:val="bottom"/>
            <w:hideMark/>
          </w:tcPr>
          <w:p w14:paraId="372B3C5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0,316886</w:t>
            </w:r>
          </w:p>
        </w:tc>
        <w:tc>
          <w:tcPr>
            <w:tcW w:w="1181" w:type="dxa"/>
            <w:shd w:val="clear" w:color="auto" w:fill="auto"/>
            <w:noWrap/>
            <w:vAlign w:val="bottom"/>
            <w:hideMark/>
          </w:tcPr>
          <w:p w14:paraId="10B6991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0,353221</w:t>
            </w:r>
          </w:p>
        </w:tc>
        <w:tc>
          <w:tcPr>
            <w:tcW w:w="1181" w:type="dxa"/>
            <w:shd w:val="clear" w:color="auto" w:fill="auto"/>
            <w:noWrap/>
            <w:vAlign w:val="bottom"/>
            <w:hideMark/>
          </w:tcPr>
          <w:p w14:paraId="481CE0A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0,293277</w:t>
            </w:r>
          </w:p>
        </w:tc>
        <w:tc>
          <w:tcPr>
            <w:tcW w:w="1182" w:type="dxa"/>
            <w:shd w:val="clear" w:color="auto" w:fill="auto"/>
            <w:vAlign w:val="center"/>
          </w:tcPr>
          <w:p w14:paraId="16E233F8"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0,2572</w:t>
            </w:r>
          </w:p>
        </w:tc>
      </w:tr>
      <w:tr w:rsidR="00A30A6E" w:rsidRPr="00975E42" w14:paraId="5BAA6CA3" w14:textId="77777777" w:rsidTr="001C66F8">
        <w:trPr>
          <w:trHeight w:val="264"/>
          <w:jc w:val="center"/>
        </w:trPr>
        <w:tc>
          <w:tcPr>
            <w:tcW w:w="2405" w:type="dxa"/>
            <w:shd w:val="clear" w:color="auto" w:fill="auto"/>
            <w:noWrap/>
            <w:vAlign w:val="bottom"/>
          </w:tcPr>
          <w:p w14:paraId="6615B4CE"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Житомирський</w:t>
            </w:r>
          </w:p>
        </w:tc>
        <w:tc>
          <w:tcPr>
            <w:tcW w:w="1181" w:type="dxa"/>
            <w:shd w:val="clear" w:color="auto" w:fill="auto"/>
            <w:noWrap/>
            <w:vAlign w:val="bottom"/>
          </w:tcPr>
          <w:p w14:paraId="69C6377F"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0,089963</w:t>
            </w:r>
          </w:p>
        </w:tc>
        <w:tc>
          <w:tcPr>
            <w:tcW w:w="1181" w:type="dxa"/>
            <w:shd w:val="clear" w:color="auto" w:fill="auto"/>
            <w:noWrap/>
            <w:vAlign w:val="bottom"/>
          </w:tcPr>
          <w:p w14:paraId="744BFC38"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0,079087</w:t>
            </w:r>
          </w:p>
        </w:tc>
        <w:tc>
          <w:tcPr>
            <w:tcW w:w="1182" w:type="dxa"/>
            <w:shd w:val="clear" w:color="auto" w:fill="auto"/>
            <w:noWrap/>
            <w:vAlign w:val="bottom"/>
          </w:tcPr>
          <w:p w14:paraId="2217DE91"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0,115514</w:t>
            </w:r>
          </w:p>
        </w:tc>
        <w:tc>
          <w:tcPr>
            <w:tcW w:w="1181" w:type="dxa"/>
            <w:shd w:val="clear" w:color="auto" w:fill="auto"/>
            <w:noWrap/>
            <w:vAlign w:val="bottom"/>
          </w:tcPr>
          <w:p w14:paraId="08C21BA6"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0,129887</w:t>
            </w:r>
          </w:p>
        </w:tc>
        <w:tc>
          <w:tcPr>
            <w:tcW w:w="1181" w:type="dxa"/>
            <w:shd w:val="clear" w:color="auto" w:fill="auto"/>
            <w:noWrap/>
            <w:vAlign w:val="bottom"/>
          </w:tcPr>
          <w:p w14:paraId="19AB60E9"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0,116002</w:t>
            </w:r>
          </w:p>
        </w:tc>
        <w:tc>
          <w:tcPr>
            <w:tcW w:w="1182" w:type="dxa"/>
            <w:shd w:val="clear" w:color="auto" w:fill="auto"/>
            <w:vAlign w:val="center"/>
          </w:tcPr>
          <w:p w14:paraId="5EB1878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0,0992</w:t>
            </w:r>
          </w:p>
        </w:tc>
      </w:tr>
      <w:tr w:rsidR="00A30A6E" w:rsidRPr="00975E42" w14:paraId="5D74B574" w14:textId="77777777" w:rsidTr="001C66F8">
        <w:trPr>
          <w:trHeight w:val="264"/>
          <w:jc w:val="center"/>
        </w:trPr>
        <w:tc>
          <w:tcPr>
            <w:tcW w:w="2405" w:type="dxa"/>
            <w:shd w:val="clear" w:color="auto" w:fill="auto"/>
            <w:noWrap/>
            <w:vAlign w:val="bottom"/>
            <w:hideMark/>
          </w:tcPr>
          <w:p w14:paraId="34169470"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Закарпатський</w:t>
            </w:r>
          </w:p>
        </w:tc>
        <w:tc>
          <w:tcPr>
            <w:tcW w:w="1181" w:type="dxa"/>
            <w:shd w:val="clear" w:color="auto" w:fill="auto"/>
            <w:noWrap/>
            <w:vAlign w:val="bottom"/>
            <w:hideMark/>
          </w:tcPr>
          <w:p w14:paraId="614963C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0,121423</w:t>
            </w:r>
          </w:p>
        </w:tc>
        <w:tc>
          <w:tcPr>
            <w:tcW w:w="1181" w:type="dxa"/>
            <w:shd w:val="clear" w:color="auto" w:fill="auto"/>
            <w:noWrap/>
            <w:vAlign w:val="bottom"/>
            <w:hideMark/>
          </w:tcPr>
          <w:p w14:paraId="5784BF8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0,147069</w:t>
            </w:r>
          </w:p>
        </w:tc>
        <w:tc>
          <w:tcPr>
            <w:tcW w:w="1182" w:type="dxa"/>
            <w:shd w:val="clear" w:color="auto" w:fill="auto"/>
            <w:noWrap/>
            <w:vAlign w:val="bottom"/>
            <w:hideMark/>
          </w:tcPr>
          <w:p w14:paraId="1AB369E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0,184065</w:t>
            </w:r>
          </w:p>
        </w:tc>
        <w:tc>
          <w:tcPr>
            <w:tcW w:w="1181" w:type="dxa"/>
            <w:shd w:val="clear" w:color="auto" w:fill="auto"/>
            <w:noWrap/>
            <w:vAlign w:val="bottom"/>
            <w:hideMark/>
          </w:tcPr>
          <w:p w14:paraId="6FF31CB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0,176358</w:t>
            </w:r>
          </w:p>
        </w:tc>
        <w:tc>
          <w:tcPr>
            <w:tcW w:w="1181" w:type="dxa"/>
            <w:shd w:val="clear" w:color="auto" w:fill="auto"/>
            <w:noWrap/>
            <w:vAlign w:val="bottom"/>
            <w:hideMark/>
          </w:tcPr>
          <w:p w14:paraId="5CA2334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0,132803</w:t>
            </w:r>
          </w:p>
        </w:tc>
        <w:tc>
          <w:tcPr>
            <w:tcW w:w="1182" w:type="dxa"/>
            <w:shd w:val="clear" w:color="auto" w:fill="auto"/>
            <w:vAlign w:val="center"/>
          </w:tcPr>
          <w:p w14:paraId="55955898"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0,1197</w:t>
            </w:r>
          </w:p>
        </w:tc>
      </w:tr>
      <w:tr w:rsidR="00A30A6E" w:rsidRPr="00975E42" w14:paraId="34DB84A4" w14:textId="77777777" w:rsidTr="001C66F8">
        <w:trPr>
          <w:trHeight w:val="264"/>
          <w:jc w:val="center"/>
        </w:trPr>
        <w:tc>
          <w:tcPr>
            <w:tcW w:w="2405" w:type="dxa"/>
            <w:shd w:val="clear" w:color="auto" w:fill="auto"/>
            <w:noWrap/>
            <w:vAlign w:val="bottom"/>
            <w:hideMark/>
          </w:tcPr>
          <w:p w14:paraId="6162151B"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Запорізький</w:t>
            </w:r>
          </w:p>
        </w:tc>
        <w:tc>
          <w:tcPr>
            <w:tcW w:w="1181" w:type="dxa"/>
            <w:shd w:val="clear" w:color="auto" w:fill="auto"/>
            <w:noWrap/>
            <w:vAlign w:val="bottom"/>
            <w:hideMark/>
          </w:tcPr>
          <w:p w14:paraId="0AD0913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0,253593</w:t>
            </w:r>
          </w:p>
        </w:tc>
        <w:tc>
          <w:tcPr>
            <w:tcW w:w="1181" w:type="dxa"/>
            <w:shd w:val="clear" w:color="auto" w:fill="auto"/>
            <w:noWrap/>
            <w:vAlign w:val="bottom"/>
            <w:hideMark/>
          </w:tcPr>
          <w:p w14:paraId="7E5FADB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0,222183</w:t>
            </w:r>
          </w:p>
        </w:tc>
        <w:tc>
          <w:tcPr>
            <w:tcW w:w="1182" w:type="dxa"/>
            <w:shd w:val="clear" w:color="auto" w:fill="auto"/>
            <w:noWrap/>
            <w:vAlign w:val="bottom"/>
            <w:hideMark/>
          </w:tcPr>
          <w:p w14:paraId="379925C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0,275111</w:t>
            </w:r>
          </w:p>
        </w:tc>
        <w:tc>
          <w:tcPr>
            <w:tcW w:w="1181" w:type="dxa"/>
            <w:shd w:val="clear" w:color="auto" w:fill="auto"/>
            <w:noWrap/>
            <w:vAlign w:val="bottom"/>
            <w:hideMark/>
          </w:tcPr>
          <w:p w14:paraId="094BB996"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0,314983</w:t>
            </w:r>
          </w:p>
        </w:tc>
        <w:tc>
          <w:tcPr>
            <w:tcW w:w="1181" w:type="dxa"/>
            <w:shd w:val="clear" w:color="auto" w:fill="auto"/>
            <w:noWrap/>
            <w:vAlign w:val="bottom"/>
            <w:hideMark/>
          </w:tcPr>
          <w:p w14:paraId="391B64F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0,263396</w:t>
            </w:r>
          </w:p>
        </w:tc>
        <w:tc>
          <w:tcPr>
            <w:tcW w:w="1182" w:type="dxa"/>
            <w:shd w:val="clear" w:color="auto" w:fill="auto"/>
            <w:vAlign w:val="center"/>
          </w:tcPr>
          <w:p w14:paraId="6AFE3246"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0,2673</w:t>
            </w:r>
          </w:p>
        </w:tc>
      </w:tr>
      <w:tr w:rsidR="00A30A6E" w:rsidRPr="00975E42" w14:paraId="757AADCB" w14:textId="77777777" w:rsidTr="001C66F8">
        <w:trPr>
          <w:trHeight w:val="264"/>
          <w:jc w:val="center"/>
        </w:trPr>
        <w:tc>
          <w:tcPr>
            <w:tcW w:w="2405" w:type="dxa"/>
            <w:shd w:val="clear" w:color="auto" w:fill="auto"/>
            <w:noWrap/>
            <w:vAlign w:val="bottom"/>
            <w:hideMark/>
          </w:tcPr>
          <w:p w14:paraId="647C5FEB"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Івано-Франківський</w:t>
            </w:r>
          </w:p>
        </w:tc>
        <w:tc>
          <w:tcPr>
            <w:tcW w:w="1181" w:type="dxa"/>
            <w:shd w:val="clear" w:color="auto" w:fill="auto"/>
            <w:noWrap/>
            <w:vAlign w:val="bottom"/>
            <w:hideMark/>
          </w:tcPr>
          <w:p w14:paraId="12789A2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0,126924</w:t>
            </w:r>
          </w:p>
        </w:tc>
        <w:tc>
          <w:tcPr>
            <w:tcW w:w="1181" w:type="dxa"/>
            <w:shd w:val="clear" w:color="auto" w:fill="auto"/>
            <w:noWrap/>
            <w:vAlign w:val="bottom"/>
            <w:hideMark/>
          </w:tcPr>
          <w:p w14:paraId="37BDC31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0,12616</w:t>
            </w:r>
          </w:p>
        </w:tc>
        <w:tc>
          <w:tcPr>
            <w:tcW w:w="1182" w:type="dxa"/>
            <w:shd w:val="clear" w:color="auto" w:fill="auto"/>
            <w:noWrap/>
            <w:vAlign w:val="bottom"/>
            <w:hideMark/>
          </w:tcPr>
          <w:p w14:paraId="05F176A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0,128768</w:t>
            </w:r>
          </w:p>
        </w:tc>
        <w:tc>
          <w:tcPr>
            <w:tcW w:w="1181" w:type="dxa"/>
            <w:shd w:val="clear" w:color="auto" w:fill="auto"/>
            <w:noWrap/>
            <w:vAlign w:val="bottom"/>
            <w:hideMark/>
          </w:tcPr>
          <w:p w14:paraId="1B6110A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0,155577</w:t>
            </w:r>
          </w:p>
        </w:tc>
        <w:tc>
          <w:tcPr>
            <w:tcW w:w="1181" w:type="dxa"/>
            <w:shd w:val="clear" w:color="auto" w:fill="auto"/>
            <w:noWrap/>
            <w:vAlign w:val="bottom"/>
            <w:hideMark/>
          </w:tcPr>
          <w:p w14:paraId="75C97EE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0,136346</w:t>
            </w:r>
          </w:p>
        </w:tc>
        <w:tc>
          <w:tcPr>
            <w:tcW w:w="1182" w:type="dxa"/>
            <w:shd w:val="clear" w:color="auto" w:fill="auto"/>
            <w:vAlign w:val="center"/>
          </w:tcPr>
          <w:p w14:paraId="4E17789B"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0,1168</w:t>
            </w:r>
          </w:p>
        </w:tc>
      </w:tr>
      <w:tr w:rsidR="00C37840" w:rsidRPr="00975E42" w14:paraId="2BA1BB30" w14:textId="77777777" w:rsidTr="001C66F8">
        <w:trPr>
          <w:trHeight w:val="264"/>
          <w:jc w:val="center"/>
        </w:trPr>
        <w:tc>
          <w:tcPr>
            <w:tcW w:w="2405" w:type="dxa"/>
            <w:shd w:val="clear" w:color="auto" w:fill="auto"/>
            <w:noWrap/>
            <w:vAlign w:val="bottom"/>
            <w:hideMark/>
          </w:tcPr>
          <w:p w14:paraId="7E6A3CA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Київський</w:t>
            </w:r>
          </w:p>
        </w:tc>
        <w:tc>
          <w:tcPr>
            <w:tcW w:w="1181" w:type="dxa"/>
            <w:shd w:val="clear" w:color="auto" w:fill="auto"/>
            <w:noWrap/>
            <w:vAlign w:val="bottom"/>
            <w:hideMark/>
          </w:tcPr>
          <w:p w14:paraId="4CA4DE4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0,255037</w:t>
            </w:r>
          </w:p>
        </w:tc>
        <w:tc>
          <w:tcPr>
            <w:tcW w:w="1181" w:type="dxa"/>
            <w:shd w:val="clear" w:color="auto" w:fill="auto"/>
            <w:noWrap/>
            <w:vAlign w:val="bottom"/>
            <w:hideMark/>
          </w:tcPr>
          <w:p w14:paraId="6BF12CE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0,273673</w:t>
            </w:r>
          </w:p>
        </w:tc>
        <w:tc>
          <w:tcPr>
            <w:tcW w:w="1182" w:type="dxa"/>
            <w:shd w:val="clear" w:color="auto" w:fill="auto"/>
            <w:noWrap/>
            <w:vAlign w:val="bottom"/>
            <w:hideMark/>
          </w:tcPr>
          <w:p w14:paraId="1E5385B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0,242898</w:t>
            </w:r>
          </w:p>
        </w:tc>
        <w:tc>
          <w:tcPr>
            <w:tcW w:w="1181" w:type="dxa"/>
            <w:shd w:val="clear" w:color="auto" w:fill="auto"/>
            <w:noWrap/>
            <w:vAlign w:val="bottom"/>
            <w:hideMark/>
          </w:tcPr>
          <w:p w14:paraId="053D662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0,277753</w:t>
            </w:r>
          </w:p>
        </w:tc>
        <w:tc>
          <w:tcPr>
            <w:tcW w:w="1181" w:type="dxa"/>
            <w:shd w:val="clear" w:color="auto" w:fill="auto"/>
            <w:noWrap/>
            <w:vAlign w:val="bottom"/>
            <w:hideMark/>
          </w:tcPr>
          <w:p w14:paraId="1F854B4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0,230783</w:t>
            </w:r>
          </w:p>
        </w:tc>
        <w:tc>
          <w:tcPr>
            <w:tcW w:w="1182" w:type="dxa"/>
            <w:shd w:val="clear" w:color="auto" w:fill="auto"/>
            <w:vAlign w:val="center"/>
          </w:tcPr>
          <w:p w14:paraId="57A68DFB"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0,2071</w:t>
            </w:r>
          </w:p>
        </w:tc>
      </w:tr>
      <w:tr w:rsidR="00C37840" w:rsidRPr="00975E42" w14:paraId="7633CDE2" w14:textId="77777777" w:rsidTr="001C66F8">
        <w:trPr>
          <w:trHeight w:val="264"/>
          <w:jc w:val="center"/>
        </w:trPr>
        <w:tc>
          <w:tcPr>
            <w:tcW w:w="2405" w:type="dxa"/>
            <w:shd w:val="clear" w:color="auto" w:fill="auto"/>
            <w:noWrap/>
            <w:vAlign w:val="bottom"/>
            <w:hideMark/>
          </w:tcPr>
          <w:p w14:paraId="7696F494"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Кіровоградський</w:t>
            </w:r>
          </w:p>
        </w:tc>
        <w:tc>
          <w:tcPr>
            <w:tcW w:w="1181" w:type="dxa"/>
            <w:shd w:val="clear" w:color="auto" w:fill="auto"/>
            <w:noWrap/>
            <w:vAlign w:val="bottom"/>
            <w:hideMark/>
          </w:tcPr>
          <w:p w14:paraId="1831D14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0,085941</w:t>
            </w:r>
          </w:p>
        </w:tc>
        <w:tc>
          <w:tcPr>
            <w:tcW w:w="1181" w:type="dxa"/>
            <w:shd w:val="clear" w:color="auto" w:fill="auto"/>
            <w:noWrap/>
            <w:vAlign w:val="bottom"/>
            <w:hideMark/>
          </w:tcPr>
          <w:p w14:paraId="4A370A1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0,140612</w:t>
            </w:r>
          </w:p>
        </w:tc>
        <w:tc>
          <w:tcPr>
            <w:tcW w:w="1182" w:type="dxa"/>
            <w:shd w:val="clear" w:color="auto" w:fill="auto"/>
            <w:noWrap/>
            <w:vAlign w:val="bottom"/>
            <w:hideMark/>
          </w:tcPr>
          <w:p w14:paraId="3C8A875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0,173188</w:t>
            </w:r>
          </w:p>
        </w:tc>
        <w:tc>
          <w:tcPr>
            <w:tcW w:w="1181" w:type="dxa"/>
            <w:shd w:val="clear" w:color="auto" w:fill="auto"/>
            <w:noWrap/>
            <w:vAlign w:val="bottom"/>
            <w:hideMark/>
          </w:tcPr>
          <w:p w14:paraId="2976176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0,185699</w:t>
            </w:r>
          </w:p>
        </w:tc>
        <w:tc>
          <w:tcPr>
            <w:tcW w:w="1181" w:type="dxa"/>
            <w:shd w:val="clear" w:color="auto" w:fill="auto"/>
            <w:noWrap/>
            <w:vAlign w:val="bottom"/>
            <w:hideMark/>
          </w:tcPr>
          <w:p w14:paraId="326C904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0,134219</w:t>
            </w:r>
          </w:p>
        </w:tc>
        <w:tc>
          <w:tcPr>
            <w:tcW w:w="1182" w:type="dxa"/>
            <w:shd w:val="clear" w:color="auto" w:fill="auto"/>
            <w:vAlign w:val="center"/>
          </w:tcPr>
          <w:p w14:paraId="09E6CC2F"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0,1244</w:t>
            </w:r>
          </w:p>
        </w:tc>
      </w:tr>
      <w:tr w:rsidR="00C37840" w:rsidRPr="00975E42" w14:paraId="78D71B4A" w14:textId="77777777" w:rsidTr="001C66F8">
        <w:trPr>
          <w:trHeight w:val="264"/>
          <w:jc w:val="center"/>
        </w:trPr>
        <w:tc>
          <w:tcPr>
            <w:tcW w:w="2405" w:type="dxa"/>
            <w:shd w:val="clear" w:color="auto" w:fill="auto"/>
            <w:noWrap/>
            <w:vAlign w:val="bottom"/>
            <w:hideMark/>
          </w:tcPr>
          <w:p w14:paraId="3C6E5AC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Луганський</w:t>
            </w:r>
          </w:p>
        </w:tc>
        <w:tc>
          <w:tcPr>
            <w:tcW w:w="1181" w:type="dxa"/>
            <w:shd w:val="clear" w:color="auto" w:fill="auto"/>
            <w:noWrap/>
            <w:vAlign w:val="bottom"/>
            <w:hideMark/>
          </w:tcPr>
          <w:p w14:paraId="709C572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0,085433</w:t>
            </w:r>
          </w:p>
        </w:tc>
        <w:tc>
          <w:tcPr>
            <w:tcW w:w="1181" w:type="dxa"/>
            <w:shd w:val="clear" w:color="auto" w:fill="auto"/>
            <w:noWrap/>
            <w:vAlign w:val="bottom"/>
            <w:hideMark/>
          </w:tcPr>
          <w:p w14:paraId="38C795F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0,101396</w:t>
            </w:r>
          </w:p>
        </w:tc>
        <w:tc>
          <w:tcPr>
            <w:tcW w:w="1182" w:type="dxa"/>
            <w:shd w:val="clear" w:color="auto" w:fill="auto"/>
            <w:noWrap/>
            <w:vAlign w:val="bottom"/>
            <w:hideMark/>
          </w:tcPr>
          <w:p w14:paraId="5BD0B35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0,019618</w:t>
            </w:r>
          </w:p>
        </w:tc>
        <w:tc>
          <w:tcPr>
            <w:tcW w:w="1181" w:type="dxa"/>
            <w:shd w:val="clear" w:color="auto" w:fill="auto"/>
            <w:noWrap/>
            <w:vAlign w:val="bottom"/>
            <w:hideMark/>
          </w:tcPr>
          <w:p w14:paraId="707CFA8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0,026565</w:t>
            </w:r>
          </w:p>
        </w:tc>
        <w:tc>
          <w:tcPr>
            <w:tcW w:w="1181" w:type="dxa"/>
            <w:shd w:val="clear" w:color="auto" w:fill="auto"/>
            <w:noWrap/>
            <w:vAlign w:val="bottom"/>
            <w:hideMark/>
          </w:tcPr>
          <w:p w14:paraId="05A4ED49"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0,042126</w:t>
            </w:r>
          </w:p>
        </w:tc>
        <w:tc>
          <w:tcPr>
            <w:tcW w:w="1182" w:type="dxa"/>
            <w:shd w:val="clear" w:color="auto" w:fill="auto"/>
            <w:vAlign w:val="center"/>
          </w:tcPr>
          <w:p w14:paraId="232FB8F4"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0,0674</w:t>
            </w:r>
          </w:p>
        </w:tc>
      </w:tr>
      <w:tr w:rsidR="00C37840" w:rsidRPr="00975E42" w14:paraId="0CF7E695" w14:textId="77777777" w:rsidTr="001C66F8">
        <w:trPr>
          <w:trHeight w:val="264"/>
          <w:jc w:val="center"/>
        </w:trPr>
        <w:tc>
          <w:tcPr>
            <w:tcW w:w="2405" w:type="dxa"/>
            <w:shd w:val="clear" w:color="auto" w:fill="auto"/>
            <w:noWrap/>
            <w:vAlign w:val="bottom"/>
            <w:hideMark/>
          </w:tcPr>
          <w:p w14:paraId="6F3EDDFE"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Львівський</w:t>
            </w:r>
          </w:p>
        </w:tc>
        <w:tc>
          <w:tcPr>
            <w:tcW w:w="1181" w:type="dxa"/>
            <w:shd w:val="clear" w:color="auto" w:fill="auto"/>
            <w:noWrap/>
            <w:vAlign w:val="bottom"/>
            <w:hideMark/>
          </w:tcPr>
          <w:p w14:paraId="59D739B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0,217574</w:t>
            </w:r>
          </w:p>
        </w:tc>
        <w:tc>
          <w:tcPr>
            <w:tcW w:w="1181" w:type="dxa"/>
            <w:shd w:val="clear" w:color="auto" w:fill="auto"/>
            <w:noWrap/>
            <w:vAlign w:val="bottom"/>
            <w:hideMark/>
          </w:tcPr>
          <w:p w14:paraId="30CDA5E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0,178456</w:t>
            </w:r>
          </w:p>
        </w:tc>
        <w:tc>
          <w:tcPr>
            <w:tcW w:w="1182" w:type="dxa"/>
            <w:shd w:val="clear" w:color="auto" w:fill="auto"/>
            <w:noWrap/>
            <w:vAlign w:val="bottom"/>
            <w:hideMark/>
          </w:tcPr>
          <w:p w14:paraId="5C625DE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0,248690</w:t>
            </w:r>
          </w:p>
        </w:tc>
        <w:tc>
          <w:tcPr>
            <w:tcW w:w="1181" w:type="dxa"/>
            <w:shd w:val="clear" w:color="auto" w:fill="auto"/>
            <w:noWrap/>
            <w:vAlign w:val="bottom"/>
            <w:hideMark/>
          </w:tcPr>
          <w:p w14:paraId="44B8DEE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0,257051</w:t>
            </w:r>
          </w:p>
        </w:tc>
        <w:tc>
          <w:tcPr>
            <w:tcW w:w="1181" w:type="dxa"/>
            <w:shd w:val="clear" w:color="auto" w:fill="auto"/>
            <w:noWrap/>
            <w:vAlign w:val="bottom"/>
            <w:hideMark/>
          </w:tcPr>
          <w:p w14:paraId="034C0D0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0,216043</w:t>
            </w:r>
          </w:p>
        </w:tc>
        <w:tc>
          <w:tcPr>
            <w:tcW w:w="1182" w:type="dxa"/>
            <w:shd w:val="clear" w:color="auto" w:fill="auto"/>
            <w:vAlign w:val="center"/>
          </w:tcPr>
          <w:p w14:paraId="179D69FE"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0,1865</w:t>
            </w:r>
          </w:p>
        </w:tc>
      </w:tr>
      <w:tr w:rsidR="00C37840" w:rsidRPr="00975E42" w14:paraId="3EEA7B5F" w14:textId="77777777" w:rsidTr="001C66F8">
        <w:trPr>
          <w:trHeight w:val="264"/>
          <w:jc w:val="center"/>
        </w:trPr>
        <w:tc>
          <w:tcPr>
            <w:tcW w:w="2405" w:type="dxa"/>
            <w:shd w:val="clear" w:color="auto" w:fill="auto"/>
            <w:noWrap/>
            <w:vAlign w:val="bottom"/>
            <w:hideMark/>
          </w:tcPr>
          <w:p w14:paraId="1D559A2D"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Миколаївський</w:t>
            </w:r>
          </w:p>
        </w:tc>
        <w:tc>
          <w:tcPr>
            <w:tcW w:w="1181" w:type="dxa"/>
            <w:shd w:val="clear" w:color="auto" w:fill="auto"/>
            <w:noWrap/>
            <w:vAlign w:val="bottom"/>
            <w:hideMark/>
          </w:tcPr>
          <w:p w14:paraId="7808851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0,192924</w:t>
            </w:r>
          </w:p>
        </w:tc>
        <w:tc>
          <w:tcPr>
            <w:tcW w:w="1181" w:type="dxa"/>
            <w:shd w:val="clear" w:color="auto" w:fill="auto"/>
            <w:noWrap/>
            <w:vAlign w:val="bottom"/>
            <w:hideMark/>
          </w:tcPr>
          <w:p w14:paraId="79E6ADE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0,194275</w:t>
            </w:r>
          </w:p>
        </w:tc>
        <w:tc>
          <w:tcPr>
            <w:tcW w:w="1182" w:type="dxa"/>
            <w:shd w:val="clear" w:color="auto" w:fill="auto"/>
            <w:noWrap/>
            <w:vAlign w:val="bottom"/>
            <w:hideMark/>
          </w:tcPr>
          <w:p w14:paraId="21AA5C2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0,222233</w:t>
            </w:r>
          </w:p>
        </w:tc>
        <w:tc>
          <w:tcPr>
            <w:tcW w:w="1181" w:type="dxa"/>
            <w:shd w:val="clear" w:color="auto" w:fill="auto"/>
            <w:noWrap/>
            <w:vAlign w:val="bottom"/>
            <w:hideMark/>
          </w:tcPr>
          <w:p w14:paraId="1F9DE09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0,243440</w:t>
            </w:r>
          </w:p>
        </w:tc>
        <w:tc>
          <w:tcPr>
            <w:tcW w:w="1181" w:type="dxa"/>
            <w:shd w:val="clear" w:color="auto" w:fill="auto"/>
            <w:noWrap/>
            <w:vAlign w:val="bottom"/>
            <w:hideMark/>
          </w:tcPr>
          <w:p w14:paraId="06BCEE7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0,224122</w:t>
            </w:r>
          </w:p>
        </w:tc>
        <w:tc>
          <w:tcPr>
            <w:tcW w:w="1182" w:type="dxa"/>
            <w:shd w:val="clear" w:color="auto" w:fill="auto"/>
            <w:vAlign w:val="center"/>
          </w:tcPr>
          <w:p w14:paraId="1914681A"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0,2203</w:t>
            </w:r>
          </w:p>
        </w:tc>
      </w:tr>
      <w:tr w:rsidR="00C37840" w:rsidRPr="00975E42" w14:paraId="1F5DB77B" w14:textId="77777777" w:rsidTr="001C66F8">
        <w:trPr>
          <w:trHeight w:val="264"/>
          <w:jc w:val="center"/>
        </w:trPr>
        <w:tc>
          <w:tcPr>
            <w:tcW w:w="2405" w:type="dxa"/>
            <w:shd w:val="clear" w:color="auto" w:fill="auto"/>
            <w:noWrap/>
            <w:vAlign w:val="bottom"/>
            <w:hideMark/>
          </w:tcPr>
          <w:p w14:paraId="448BC1C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Одеський</w:t>
            </w:r>
          </w:p>
        </w:tc>
        <w:tc>
          <w:tcPr>
            <w:tcW w:w="1181" w:type="dxa"/>
            <w:shd w:val="clear" w:color="auto" w:fill="auto"/>
            <w:noWrap/>
            <w:vAlign w:val="bottom"/>
            <w:hideMark/>
          </w:tcPr>
          <w:p w14:paraId="4094E59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0,349602</w:t>
            </w:r>
          </w:p>
        </w:tc>
        <w:tc>
          <w:tcPr>
            <w:tcW w:w="1181" w:type="dxa"/>
            <w:shd w:val="clear" w:color="auto" w:fill="auto"/>
            <w:noWrap/>
            <w:vAlign w:val="bottom"/>
            <w:hideMark/>
          </w:tcPr>
          <w:p w14:paraId="2B3817CA"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0,340442</w:t>
            </w:r>
          </w:p>
        </w:tc>
        <w:tc>
          <w:tcPr>
            <w:tcW w:w="1182" w:type="dxa"/>
            <w:shd w:val="clear" w:color="auto" w:fill="auto"/>
            <w:noWrap/>
            <w:vAlign w:val="bottom"/>
            <w:hideMark/>
          </w:tcPr>
          <w:p w14:paraId="21F55CA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0,454821</w:t>
            </w:r>
          </w:p>
        </w:tc>
        <w:tc>
          <w:tcPr>
            <w:tcW w:w="1181" w:type="dxa"/>
            <w:shd w:val="clear" w:color="auto" w:fill="auto"/>
            <w:noWrap/>
            <w:vAlign w:val="bottom"/>
            <w:hideMark/>
          </w:tcPr>
          <w:p w14:paraId="5CEF417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0,425652</w:t>
            </w:r>
          </w:p>
        </w:tc>
        <w:tc>
          <w:tcPr>
            <w:tcW w:w="1181" w:type="dxa"/>
            <w:shd w:val="clear" w:color="auto" w:fill="auto"/>
            <w:noWrap/>
            <w:vAlign w:val="bottom"/>
            <w:hideMark/>
          </w:tcPr>
          <w:p w14:paraId="61AF35D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0,382403</w:t>
            </w:r>
          </w:p>
        </w:tc>
        <w:tc>
          <w:tcPr>
            <w:tcW w:w="1182" w:type="dxa"/>
            <w:shd w:val="clear" w:color="auto" w:fill="auto"/>
            <w:vAlign w:val="center"/>
          </w:tcPr>
          <w:p w14:paraId="19B066A0"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0,3641</w:t>
            </w:r>
          </w:p>
        </w:tc>
      </w:tr>
      <w:tr w:rsidR="00C37840" w:rsidRPr="00975E42" w14:paraId="677D28C3" w14:textId="77777777" w:rsidTr="001C66F8">
        <w:trPr>
          <w:trHeight w:val="264"/>
          <w:jc w:val="center"/>
        </w:trPr>
        <w:tc>
          <w:tcPr>
            <w:tcW w:w="2405" w:type="dxa"/>
            <w:shd w:val="clear" w:color="auto" w:fill="auto"/>
            <w:noWrap/>
            <w:vAlign w:val="bottom"/>
            <w:hideMark/>
          </w:tcPr>
          <w:p w14:paraId="6954BBBA"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Полтавський</w:t>
            </w:r>
          </w:p>
        </w:tc>
        <w:tc>
          <w:tcPr>
            <w:tcW w:w="1181" w:type="dxa"/>
            <w:shd w:val="clear" w:color="auto" w:fill="auto"/>
            <w:noWrap/>
            <w:vAlign w:val="bottom"/>
            <w:hideMark/>
          </w:tcPr>
          <w:p w14:paraId="72B2CAC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0,198192</w:t>
            </w:r>
          </w:p>
        </w:tc>
        <w:tc>
          <w:tcPr>
            <w:tcW w:w="1181" w:type="dxa"/>
            <w:shd w:val="clear" w:color="auto" w:fill="auto"/>
            <w:noWrap/>
            <w:vAlign w:val="bottom"/>
            <w:hideMark/>
          </w:tcPr>
          <w:p w14:paraId="501AFA7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0,187936</w:t>
            </w:r>
          </w:p>
        </w:tc>
        <w:tc>
          <w:tcPr>
            <w:tcW w:w="1182" w:type="dxa"/>
            <w:shd w:val="clear" w:color="auto" w:fill="auto"/>
            <w:noWrap/>
            <w:vAlign w:val="bottom"/>
            <w:hideMark/>
          </w:tcPr>
          <w:p w14:paraId="3607283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0,287631</w:t>
            </w:r>
          </w:p>
        </w:tc>
        <w:tc>
          <w:tcPr>
            <w:tcW w:w="1181" w:type="dxa"/>
            <w:shd w:val="clear" w:color="auto" w:fill="auto"/>
            <w:noWrap/>
            <w:vAlign w:val="bottom"/>
            <w:hideMark/>
          </w:tcPr>
          <w:p w14:paraId="4B9E3A9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0,266666</w:t>
            </w:r>
          </w:p>
        </w:tc>
        <w:tc>
          <w:tcPr>
            <w:tcW w:w="1181" w:type="dxa"/>
            <w:shd w:val="clear" w:color="auto" w:fill="auto"/>
            <w:noWrap/>
            <w:vAlign w:val="bottom"/>
            <w:hideMark/>
          </w:tcPr>
          <w:p w14:paraId="103A9BA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0,244130</w:t>
            </w:r>
          </w:p>
        </w:tc>
        <w:tc>
          <w:tcPr>
            <w:tcW w:w="1182" w:type="dxa"/>
            <w:shd w:val="clear" w:color="auto" w:fill="auto"/>
            <w:vAlign w:val="center"/>
          </w:tcPr>
          <w:p w14:paraId="33734079"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0,2336</w:t>
            </w:r>
          </w:p>
        </w:tc>
      </w:tr>
      <w:tr w:rsidR="00C37840" w:rsidRPr="00975E42" w14:paraId="00017F14" w14:textId="77777777" w:rsidTr="001C66F8">
        <w:trPr>
          <w:trHeight w:val="264"/>
          <w:jc w:val="center"/>
        </w:trPr>
        <w:tc>
          <w:tcPr>
            <w:tcW w:w="2405" w:type="dxa"/>
            <w:shd w:val="clear" w:color="auto" w:fill="auto"/>
            <w:noWrap/>
            <w:vAlign w:val="bottom"/>
            <w:hideMark/>
          </w:tcPr>
          <w:p w14:paraId="4791B3A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Рівненський</w:t>
            </w:r>
          </w:p>
        </w:tc>
        <w:tc>
          <w:tcPr>
            <w:tcW w:w="1181" w:type="dxa"/>
            <w:shd w:val="clear" w:color="auto" w:fill="auto"/>
            <w:noWrap/>
            <w:vAlign w:val="bottom"/>
            <w:hideMark/>
          </w:tcPr>
          <w:p w14:paraId="3BA50BD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0,149808</w:t>
            </w:r>
          </w:p>
        </w:tc>
        <w:tc>
          <w:tcPr>
            <w:tcW w:w="1181" w:type="dxa"/>
            <w:shd w:val="clear" w:color="auto" w:fill="auto"/>
            <w:noWrap/>
            <w:vAlign w:val="bottom"/>
            <w:hideMark/>
          </w:tcPr>
          <w:p w14:paraId="45C3331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0,140241</w:t>
            </w:r>
          </w:p>
        </w:tc>
        <w:tc>
          <w:tcPr>
            <w:tcW w:w="1182" w:type="dxa"/>
            <w:shd w:val="clear" w:color="auto" w:fill="auto"/>
            <w:noWrap/>
            <w:vAlign w:val="bottom"/>
            <w:hideMark/>
          </w:tcPr>
          <w:p w14:paraId="6C8B848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0,138669</w:t>
            </w:r>
          </w:p>
        </w:tc>
        <w:tc>
          <w:tcPr>
            <w:tcW w:w="1181" w:type="dxa"/>
            <w:shd w:val="clear" w:color="auto" w:fill="auto"/>
            <w:noWrap/>
            <w:vAlign w:val="bottom"/>
            <w:hideMark/>
          </w:tcPr>
          <w:p w14:paraId="3F67BEA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0,147006</w:t>
            </w:r>
          </w:p>
        </w:tc>
        <w:tc>
          <w:tcPr>
            <w:tcW w:w="1181" w:type="dxa"/>
            <w:shd w:val="clear" w:color="auto" w:fill="auto"/>
            <w:noWrap/>
            <w:vAlign w:val="bottom"/>
            <w:hideMark/>
          </w:tcPr>
          <w:p w14:paraId="0A08F7F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0,120169</w:t>
            </w:r>
          </w:p>
        </w:tc>
        <w:tc>
          <w:tcPr>
            <w:tcW w:w="1182" w:type="dxa"/>
            <w:shd w:val="clear" w:color="auto" w:fill="auto"/>
            <w:vAlign w:val="center"/>
          </w:tcPr>
          <w:p w14:paraId="151C76AD"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0,1258</w:t>
            </w:r>
          </w:p>
        </w:tc>
      </w:tr>
      <w:tr w:rsidR="00C37840" w:rsidRPr="00975E42" w14:paraId="6EF3924A" w14:textId="77777777" w:rsidTr="001C66F8">
        <w:trPr>
          <w:trHeight w:val="264"/>
          <w:jc w:val="center"/>
        </w:trPr>
        <w:tc>
          <w:tcPr>
            <w:tcW w:w="2405" w:type="dxa"/>
            <w:shd w:val="clear" w:color="auto" w:fill="auto"/>
            <w:noWrap/>
            <w:vAlign w:val="bottom"/>
            <w:hideMark/>
          </w:tcPr>
          <w:p w14:paraId="5474C688"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Сумський</w:t>
            </w:r>
          </w:p>
        </w:tc>
        <w:tc>
          <w:tcPr>
            <w:tcW w:w="1181" w:type="dxa"/>
            <w:shd w:val="clear" w:color="auto" w:fill="auto"/>
            <w:noWrap/>
            <w:vAlign w:val="bottom"/>
            <w:hideMark/>
          </w:tcPr>
          <w:p w14:paraId="1EF125F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0,148422</w:t>
            </w:r>
          </w:p>
        </w:tc>
        <w:tc>
          <w:tcPr>
            <w:tcW w:w="1181" w:type="dxa"/>
            <w:shd w:val="clear" w:color="auto" w:fill="auto"/>
            <w:noWrap/>
            <w:vAlign w:val="bottom"/>
            <w:hideMark/>
          </w:tcPr>
          <w:p w14:paraId="2449BB1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0,139766</w:t>
            </w:r>
          </w:p>
        </w:tc>
        <w:tc>
          <w:tcPr>
            <w:tcW w:w="1182" w:type="dxa"/>
            <w:shd w:val="clear" w:color="auto" w:fill="auto"/>
            <w:noWrap/>
            <w:vAlign w:val="bottom"/>
            <w:hideMark/>
          </w:tcPr>
          <w:p w14:paraId="3B9C073A"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0,164462</w:t>
            </w:r>
          </w:p>
        </w:tc>
        <w:tc>
          <w:tcPr>
            <w:tcW w:w="1181" w:type="dxa"/>
            <w:shd w:val="clear" w:color="auto" w:fill="auto"/>
            <w:noWrap/>
            <w:vAlign w:val="bottom"/>
            <w:hideMark/>
          </w:tcPr>
          <w:p w14:paraId="6BCDFEA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0,148798</w:t>
            </w:r>
          </w:p>
        </w:tc>
        <w:tc>
          <w:tcPr>
            <w:tcW w:w="1181" w:type="dxa"/>
            <w:shd w:val="clear" w:color="auto" w:fill="auto"/>
            <w:noWrap/>
            <w:vAlign w:val="bottom"/>
            <w:hideMark/>
          </w:tcPr>
          <w:p w14:paraId="58B0456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0,107738</w:t>
            </w:r>
          </w:p>
        </w:tc>
        <w:tc>
          <w:tcPr>
            <w:tcW w:w="1182" w:type="dxa"/>
            <w:shd w:val="clear" w:color="auto" w:fill="auto"/>
            <w:vAlign w:val="center"/>
          </w:tcPr>
          <w:p w14:paraId="7D638BB5"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0,1005</w:t>
            </w:r>
          </w:p>
        </w:tc>
      </w:tr>
      <w:tr w:rsidR="00C37840" w:rsidRPr="00975E42" w14:paraId="2D6DF1AE" w14:textId="77777777" w:rsidTr="001C66F8">
        <w:trPr>
          <w:trHeight w:val="264"/>
          <w:jc w:val="center"/>
        </w:trPr>
        <w:tc>
          <w:tcPr>
            <w:tcW w:w="2405" w:type="dxa"/>
            <w:shd w:val="clear" w:color="auto" w:fill="auto"/>
            <w:noWrap/>
            <w:vAlign w:val="bottom"/>
            <w:hideMark/>
          </w:tcPr>
          <w:p w14:paraId="114024AF"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Тернопільський</w:t>
            </w:r>
          </w:p>
        </w:tc>
        <w:tc>
          <w:tcPr>
            <w:tcW w:w="1181" w:type="dxa"/>
            <w:shd w:val="clear" w:color="auto" w:fill="auto"/>
            <w:noWrap/>
            <w:vAlign w:val="bottom"/>
            <w:hideMark/>
          </w:tcPr>
          <w:p w14:paraId="64CC148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0,081044</w:t>
            </w:r>
          </w:p>
        </w:tc>
        <w:tc>
          <w:tcPr>
            <w:tcW w:w="1181" w:type="dxa"/>
            <w:shd w:val="clear" w:color="auto" w:fill="auto"/>
            <w:noWrap/>
            <w:vAlign w:val="bottom"/>
            <w:hideMark/>
          </w:tcPr>
          <w:p w14:paraId="043C7FC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0,077555</w:t>
            </w:r>
          </w:p>
        </w:tc>
        <w:tc>
          <w:tcPr>
            <w:tcW w:w="1182" w:type="dxa"/>
            <w:shd w:val="clear" w:color="auto" w:fill="auto"/>
            <w:noWrap/>
            <w:vAlign w:val="bottom"/>
            <w:hideMark/>
          </w:tcPr>
          <w:p w14:paraId="1FFE84A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0,107340</w:t>
            </w:r>
          </w:p>
        </w:tc>
        <w:tc>
          <w:tcPr>
            <w:tcW w:w="1181" w:type="dxa"/>
            <w:shd w:val="clear" w:color="auto" w:fill="auto"/>
            <w:noWrap/>
            <w:vAlign w:val="bottom"/>
            <w:hideMark/>
          </w:tcPr>
          <w:p w14:paraId="0233DD9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0,119252</w:t>
            </w:r>
          </w:p>
        </w:tc>
        <w:tc>
          <w:tcPr>
            <w:tcW w:w="1181" w:type="dxa"/>
            <w:shd w:val="clear" w:color="auto" w:fill="auto"/>
            <w:noWrap/>
            <w:vAlign w:val="bottom"/>
            <w:hideMark/>
          </w:tcPr>
          <w:p w14:paraId="1AC8214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0,101170</w:t>
            </w:r>
          </w:p>
        </w:tc>
        <w:tc>
          <w:tcPr>
            <w:tcW w:w="1182" w:type="dxa"/>
            <w:shd w:val="clear" w:color="auto" w:fill="auto"/>
            <w:vAlign w:val="center"/>
          </w:tcPr>
          <w:p w14:paraId="0AB06DB8"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0,1002</w:t>
            </w:r>
          </w:p>
        </w:tc>
      </w:tr>
      <w:tr w:rsidR="00C37840" w:rsidRPr="00975E42" w14:paraId="27C7D947" w14:textId="77777777" w:rsidTr="001C66F8">
        <w:trPr>
          <w:trHeight w:val="264"/>
          <w:jc w:val="center"/>
        </w:trPr>
        <w:tc>
          <w:tcPr>
            <w:tcW w:w="2405" w:type="dxa"/>
            <w:shd w:val="clear" w:color="auto" w:fill="auto"/>
            <w:noWrap/>
            <w:vAlign w:val="bottom"/>
            <w:hideMark/>
          </w:tcPr>
          <w:p w14:paraId="6DDD5EC6"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Харківський</w:t>
            </w:r>
          </w:p>
        </w:tc>
        <w:tc>
          <w:tcPr>
            <w:tcW w:w="1181" w:type="dxa"/>
            <w:shd w:val="clear" w:color="auto" w:fill="auto"/>
            <w:noWrap/>
            <w:vAlign w:val="bottom"/>
            <w:hideMark/>
          </w:tcPr>
          <w:p w14:paraId="6089C57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0,289098</w:t>
            </w:r>
          </w:p>
        </w:tc>
        <w:tc>
          <w:tcPr>
            <w:tcW w:w="1181" w:type="dxa"/>
            <w:shd w:val="clear" w:color="auto" w:fill="auto"/>
            <w:noWrap/>
            <w:vAlign w:val="bottom"/>
            <w:hideMark/>
          </w:tcPr>
          <w:p w14:paraId="20696A0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0,219168</w:t>
            </w:r>
          </w:p>
        </w:tc>
        <w:tc>
          <w:tcPr>
            <w:tcW w:w="1182" w:type="dxa"/>
            <w:shd w:val="clear" w:color="auto" w:fill="auto"/>
            <w:noWrap/>
            <w:vAlign w:val="bottom"/>
            <w:hideMark/>
          </w:tcPr>
          <w:p w14:paraId="07157BC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0,262748</w:t>
            </w:r>
          </w:p>
        </w:tc>
        <w:tc>
          <w:tcPr>
            <w:tcW w:w="1181" w:type="dxa"/>
            <w:shd w:val="clear" w:color="auto" w:fill="auto"/>
            <w:noWrap/>
            <w:vAlign w:val="bottom"/>
            <w:hideMark/>
          </w:tcPr>
          <w:p w14:paraId="5E3AC7C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0,318777</w:t>
            </w:r>
          </w:p>
        </w:tc>
        <w:tc>
          <w:tcPr>
            <w:tcW w:w="1181" w:type="dxa"/>
            <w:shd w:val="clear" w:color="auto" w:fill="auto"/>
            <w:noWrap/>
            <w:vAlign w:val="bottom"/>
            <w:hideMark/>
          </w:tcPr>
          <w:p w14:paraId="100EFD8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0,250141</w:t>
            </w:r>
          </w:p>
        </w:tc>
        <w:tc>
          <w:tcPr>
            <w:tcW w:w="1182" w:type="dxa"/>
            <w:shd w:val="clear" w:color="auto" w:fill="auto"/>
            <w:vAlign w:val="center"/>
          </w:tcPr>
          <w:p w14:paraId="2A1FFA08"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0,2125</w:t>
            </w:r>
          </w:p>
        </w:tc>
      </w:tr>
      <w:tr w:rsidR="00C37840" w:rsidRPr="00975E42" w14:paraId="35987B4E" w14:textId="77777777" w:rsidTr="001C66F8">
        <w:trPr>
          <w:trHeight w:val="264"/>
          <w:jc w:val="center"/>
        </w:trPr>
        <w:tc>
          <w:tcPr>
            <w:tcW w:w="2405" w:type="dxa"/>
            <w:shd w:val="clear" w:color="auto" w:fill="auto"/>
            <w:noWrap/>
            <w:vAlign w:val="bottom"/>
            <w:hideMark/>
          </w:tcPr>
          <w:p w14:paraId="38E7408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Херсонський</w:t>
            </w:r>
          </w:p>
        </w:tc>
        <w:tc>
          <w:tcPr>
            <w:tcW w:w="1181" w:type="dxa"/>
            <w:shd w:val="clear" w:color="auto" w:fill="auto"/>
            <w:noWrap/>
            <w:vAlign w:val="bottom"/>
            <w:hideMark/>
          </w:tcPr>
          <w:p w14:paraId="1AA241D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0,107014</w:t>
            </w:r>
          </w:p>
        </w:tc>
        <w:tc>
          <w:tcPr>
            <w:tcW w:w="1181" w:type="dxa"/>
            <w:shd w:val="clear" w:color="auto" w:fill="auto"/>
            <w:noWrap/>
            <w:vAlign w:val="bottom"/>
            <w:hideMark/>
          </w:tcPr>
          <w:p w14:paraId="5DC3EE8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0,116662</w:t>
            </w:r>
          </w:p>
        </w:tc>
        <w:tc>
          <w:tcPr>
            <w:tcW w:w="1182" w:type="dxa"/>
            <w:shd w:val="clear" w:color="auto" w:fill="auto"/>
            <w:noWrap/>
            <w:vAlign w:val="bottom"/>
            <w:hideMark/>
          </w:tcPr>
          <w:p w14:paraId="40A297B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0,139762</w:t>
            </w:r>
          </w:p>
        </w:tc>
        <w:tc>
          <w:tcPr>
            <w:tcW w:w="1181" w:type="dxa"/>
            <w:shd w:val="clear" w:color="auto" w:fill="auto"/>
            <w:noWrap/>
            <w:vAlign w:val="bottom"/>
            <w:hideMark/>
          </w:tcPr>
          <w:p w14:paraId="38A25BA9"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0,129263</w:t>
            </w:r>
          </w:p>
        </w:tc>
        <w:tc>
          <w:tcPr>
            <w:tcW w:w="1181" w:type="dxa"/>
            <w:shd w:val="clear" w:color="auto" w:fill="auto"/>
            <w:noWrap/>
            <w:vAlign w:val="bottom"/>
            <w:hideMark/>
          </w:tcPr>
          <w:p w14:paraId="47A32D9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0,098047</w:t>
            </w:r>
          </w:p>
        </w:tc>
        <w:tc>
          <w:tcPr>
            <w:tcW w:w="1182" w:type="dxa"/>
            <w:shd w:val="clear" w:color="auto" w:fill="auto"/>
            <w:vAlign w:val="center"/>
          </w:tcPr>
          <w:p w14:paraId="5A1A14B0"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0,0901</w:t>
            </w:r>
          </w:p>
        </w:tc>
      </w:tr>
      <w:tr w:rsidR="00C37840" w:rsidRPr="00975E42" w14:paraId="70CB557F" w14:textId="77777777" w:rsidTr="001C66F8">
        <w:trPr>
          <w:trHeight w:val="264"/>
          <w:jc w:val="center"/>
        </w:trPr>
        <w:tc>
          <w:tcPr>
            <w:tcW w:w="2405" w:type="dxa"/>
            <w:shd w:val="clear" w:color="auto" w:fill="auto"/>
            <w:noWrap/>
            <w:vAlign w:val="bottom"/>
            <w:hideMark/>
          </w:tcPr>
          <w:p w14:paraId="35BF313C"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Хмельницький</w:t>
            </w:r>
          </w:p>
        </w:tc>
        <w:tc>
          <w:tcPr>
            <w:tcW w:w="1181" w:type="dxa"/>
            <w:shd w:val="clear" w:color="auto" w:fill="auto"/>
            <w:noWrap/>
            <w:vAlign w:val="bottom"/>
            <w:hideMark/>
          </w:tcPr>
          <w:p w14:paraId="02D092B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0,122038</w:t>
            </w:r>
          </w:p>
        </w:tc>
        <w:tc>
          <w:tcPr>
            <w:tcW w:w="1181" w:type="dxa"/>
            <w:shd w:val="clear" w:color="auto" w:fill="auto"/>
            <w:noWrap/>
            <w:vAlign w:val="bottom"/>
            <w:hideMark/>
          </w:tcPr>
          <w:p w14:paraId="1699D1C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0,102660</w:t>
            </w:r>
          </w:p>
        </w:tc>
        <w:tc>
          <w:tcPr>
            <w:tcW w:w="1182" w:type="dxa"/>
            <w:shd w:val="clear" w:color="auto" w:fill="auto"/>
            <w:noWrap/>
            <w:vAlign w:val="bottom"/>
            <w:hideMark/>
          </w:tcPr>
          <w:p w14:paraId="26124BF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0,145724</w:t>
            </w:r>
          </w:p>
        </w:tc>
        <w:tc>
          <w:tcPr>
            <w:tcW w:w="1181" w:type="dxa"/>
            <w:shd w:val="clear" w:color="auto" w:fill="auto"/>
            <w:noWrap/>
            <w:vAlign w:val="bottom"/>
            <w:hideMark/>
          </w:tcPr>
          <w:p w14:paraId="26FA015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0,156622</w:t>
            </w:r>
          </w:p>
        </w:tc>
        <w:tc>
          <w:tcPr>
            <w:tcW w:w="1181" w:type="dxa"/>
            <w:shd w:val="clear" w:color="auto" w:fill="auto"/>
            <w:noWrap/>
            <w:vAlign w:val="bottom"/>
            <w:hideMark/>
          </w:tcPr>
          <w:p w14:paraId="6011B3E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0,135267</w:t>
            </w:r>
          </w:p>
        </w:tc>
        <w:tc>
          <w:tcPr>
            <w:tcW w:w="1182" w:type="dxa"/>
            <w:shd w:val="clear" w:color="auto" w:fill="auto"/>
            <w:vAlign w:val="center"/>
          </w:tcPr>
          <w:p w14:paraId="222E99B4"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0,1513</w:t>
            </w:r>
          </w:p>
        </w:tc>
      </w:tr>
      <w:tr w:rsidR="00C37840" w:rsidRPr="00975E42" w14:paraId="14B3B03A" w14:textId="77777777" w:rsidTr="001C66F8">
        <w:trPr>
          <w:trHeight w:val="264"/>
          <w:jc w:val="center"/>
        </w:trPr>
        <w:tc>
          <w:tcPr>
            <w:tcW w:w="2405" w:type="dxa"/>
            <w:shd w:val="clear" w:color="auto" w:fill="auto"/>
            <w:noWrap/>
            <w:vAlign w:val="bottom"/>
            <w:hideMark/>
          </w:tcPr>
          <w:p w14:paraId="439BD17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Черкаський</w:t>
            </w:r>
          </w:p>
        </w:tc>
        <w:tc>
          <w:tcPr>
            <w:tcW w:w="1181" w:type="dxa"/>
            <w:shd w:val="clear" w:color="auto" w:fill="auto"/>
            <w:noWrap/>
            <w:vAlign w:val="bottom"/>
            <w:hideMark/>
          </w:tcPr>
          <w:p w14:paraId="4BBE898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0,104084</w:t>
            </w:r>
          </w:p>
        </w:tc>
        <w:tc>
          <w:tcPr>
            <w:tcW w:w="1181" w:type="dxa"/>
            <w:shd w:val="clear" w:color="auto" w:fill="auto"/>
            <w:noWrap/>
            <w:vAlign w:val="bottom"/>
            <w:hideMark/>
          </w:tcPr>
          <w:p w14:paraId="67AF0A0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0,092827</w:t>
            </w:r>
          </w:p>
        </w:tc>
        <w:tc>
          <w:tcPr>
            <w:tcW w:w="1182" w:type="dxa"/>
            <w:shd w:val="clear" w:color="auto" w:fill="auto"/>
            <w:noWrap/>
            <w:vAlign w:val="bottom"/>
            <w:hideMark/>
          </w:tcPr>
          <w:p w14:paraId="4121D19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0,155345</w:t>
            </w:r>
          </w:p>
        </w:tc>
        <w:tc>
          <w:tcPr>
            <w:tcW w:w="1181" w:type="dxa"/>
            <w:shd w:val="clear" w:color="auto" w:fill="auto"/>
            <w:noWrap/>
            <w:vAlign w:val="bottom"/>
            <w:hideMark/>
          </w:tcPr>
          <w:p w14:paraId="4973710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0,160853</w:t>
            </w:r>
          </w:p>
        </w:tc>
        <w:tc>
          <w:tcPr>
            <w:tcW w:w="1181" w:type="dxa"/>
            <w:shd w:val="clear" w:color="auto" w:fill="auto"/>
            <w:noWrap/>
            <w:vAlign w:val="bottom"/>
            <w:hideMark/>
          </w:tcPr>
          <w:p w14:paraId="6CC37F6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0,144320</w:t>
            </w:r>
          </w:p>
        </w:tc>
        <w:tc>
          <w:tcPr>
            <w:tcW w:w="1182" w:type="dxa"/>
            <w:shd w:val="clear" w:color="auto" w:fill="auto"/>
            <w:vAlign w:val="center"/>
          </w:tcPr>
          <w:p w14:paraId="22FB1079"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0,1195</w:t>
            </w:r>
          </w:p>
        </w:tc>
      </w:tr>
      <w:tr w:rsidR="00C37840" w:rsidRPr="00975E42" w14:paraId="64432520" w14:textId="77777777" w:rsidTr="001C66F8">
        <w:trPr>
          <w:trHeight w:val="264"/>
          <w:jc w:val="center"/>
        </w:trPr>
        <w:tc>
          <w:tcPr>
            <w:tcW w:w="2405" w:type="dxa"/>
            <w:shd w:val="clear" w:color="auto" w:fill="auto"/>
            <w:noWrap/>
            <w:vAlign w:val="bottom"/>
            <w:hideMark/>
          </w:tcPr>
          <w:p w14:paraId="4C7C525F"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Чернівецький</w:t>
            </w:r>
          </w:p>
        </w:tc>
        <w:tc>
          <w:tcPr>
            <w:tcW w:w="1181" w:type="dxa"/>
            <w:shd w:val="clear" w:color="auto" w:fill="auto"/>
            <w:noWrap/>
            <w:vAlign w:val="bottom"/>
            <w:hideMark/>
          </w:tcPr>
          <w:p w14:paraId="5870F44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0,070802</w:t>
            </w:r>
          </w:p>
        </w:tc>
        <w:tc>
          <w:tcPr>
            <w:tcW w:w="1181" w:type="dxa"/>
            <w:shd w:val="clear" w:color="auto" w:fill="auto"/>
            <w:noWrap/>
            <w:vAlign w:val="bottom"/>
            <w:hideMark/>
          </w:tcPr>
          <w:p w14:paraId="00584BF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0,060703</w:t>
            </w:r>
          </w:p>
        </w:tc>
        <w:tc>
          <w:tcPr>
            <w:tcW w:w="1182" w:type="dxa"/>
            <w:shd w:val="clear" w:color="auto" w:fill="auto"/>
            <w:noWrap/>
            <w:vAlign w:val="bottom"/>
            <w:hideMark/>
          </w:tcPr>
          <w:p w14:paraId="56672C7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0,069848</w:t>
            </w:r>
          </w:p>
        </w:tc>
        <w:tc>
          <w:tcPr>
            <w:tcW w:w="1181" w:type="dxa"/>
            <w:shd w:val="clear" w:color="auto" w:fill="auto"/>
            <w:noWrap/>
            <w:vAlign w:val="bottom"/>
            <w:hideMark/>
          </w:tcPr>
          <w:p w14:paraId="4F21434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0,078087</w:t>
            </w:r>
          </w:p>
        </w:tc>
        <w:tc>
          <w:tcPr>
            <w:tcW w:w="1181" w:type="dxa"/>
            <w:shd w:val="clear" w:color="auto" w:fill="auto"/>
            <w:noWrap/>
            <w:vAlign w:val="bottom"/>
            <w:hideMark/>
          </w:tcPr>
          <w:p w14:paraId="4A1F84B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0,058589</w:t>
            </w:r>
          </w:p>
        </w:tc>
        <w:tc>
          <w:tcPr>
            <w:tcW w:w="1182" w:type="dxa"/>
            <w:shd w:val="clear" w:color="auto" w:fill="auto"/>
            <w:vAlign w:val="center"/>
          </w:tcPr>
          <w:p w14:paraId="36332C9C"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0,0558</w:t>
            </w:r>
          </w:p>
        </w:tc>
      </w:tr>
      <w:tr w:rsidR="00C37840" w:rsidRPr="00975E42" w14:paraId="3DB06DFE" w14:textId="77777777" w:rsidTr="001C66F8">
        <w:trPr>
          <w:trHeight w:val="264"/>
          <w:jc w:val="center"/>
        </w:trPr>
        <w:tc>
          <w:tcPr>
            <w:tcW w:w="2405" w:type="dxa"/>
            <w:shd w:val="clear" w:color="auto" w:fill="auto"/>
            <w:noWrap/>
            <w:vAlign w:val="bottom"/>
            <w:hideMark/>
          </w:tcPr>
          <w:p w14:paraId="7EF42F43"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Чернігівський</w:t>
            </w:r>
          </w:p>
        </w:tc>
        <w:tc>
          <w:tcPr>
            <w:tcW w:w="1181" w:type="dxa"/>
            <w:shd w:val="clear" w:color="auto" w:fill="auto"/>
            <w:noWrap/>
            <w:vAlign w:val="bottom"/>
            <w:hideMark/>
          </w:tcPr>
          <w:p w14:paraId="78C61A1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0,103184</w:t>
            </w:r>
          </w:p>
        </w:tc>
        <w:tc>
          <w:tcPr>
            <w:tcW w:w="1181" w:type="dxa"/>
            <w:shd w:val="clear" w:color="auto" w:fill="auto"/>
            <w:noWrap/>
            <w:vAlign w:val="bottom"/>
            <w:hideMark/>
          </w:tcPr>
          <w:p w14:paraId="62E3F53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0,085166</w:t>
            </w:r>
          </w:p>
        </w:tc>
        <w:tc>
          <w:tcPr>
            <w:tcW w:w="1182" w:type="dxa"/>
            <w:shd w:val="clear" w:color="auto" w:fill="auto"/>
            <w:noWrap/>
            <w:vAlign w:val="bottom"/>
            <w:hideMark/>
          </w:tcPr>
          <w:p w14:paraId="5E4236F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0,131554</w:t>
            </w:r>
          </w:p>
        </w:tc>
        <w:tc>
          <w:tcPr>
            <w:tcW w:w="1181" w:type="dxa"/>
            <w:shd w:val="clear" w:color="auto" w:fill="auto"/>
            <w:noWrap/>
            <w:vAlign w:val="bottom"/>
            <w:hideMark/>
          </w:tcPr>
          <w:p w14:paraId="2D4447C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0,14541</w:t>
            </w:r>
          </w:p>
        </w:tc>
        <w:tc>
          <w:tcPr>
            <w:tcW w:w="1181" w:type="dxa"/>
            <w:shd w:val="clear" w:color="auto" w:fill="auto"/>
            <w:noWrap/>
            <w:vAlign w:val="bottom"/>
            <w:hideMark/>
          </w:tcPr>
          <w:p w14:paraId="2F81614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0,127791</w:t>
            </w:r>
          </w:p>
        </w:tc>
        <w:tc>
          <w:tcPr>
            <w:tcW w:w="1182" w:type="dxa"/>
            <w:shd w:val="clear" w:color="auto" w:fill="auto"/>
            <w:vAlign w:val="center"/>
          </w:tcPr>
          <w:p w14:paraId="117E8491"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0,1065</w:t>
            </w:r>
          </w:p>
        </w:tc>
      </w:tr>
    </w:tbl>
    <w:p w14:paraId="34786F68" w14:textId="3AD6247E" w:rsidR="00A30A6E" w:rsidRPr="00455B92" w:rsidRDefault="00A30A6E" w:rsidP="00825460">
      <w:pPr>
        <w:spacing w:after="0" w:line="240" w:lineRule="auto"/>
        <w:ind w:firstLine="708"/>
        <w:jc w:val="both"/>
        <w:rPr>
          <w:rFonts w:ascii="Times New Roman" w:eastAsia="Times New Roman" w:hAnsi="Times New Roman" w:cs="Times New Roman"/>
          <w:i/>
          <w:spacing w:val="-2"/>
          <w:sz w:val="28"/>
          <w:szCs w:val="28"/>
          <w:lang w:val="uk-UA" w:eastAsia="uk-UA"/>
        </w:rPr>
      </w:pPr>
      <w:r w:rsidRPr="00455B92">
        <w:rPr>
          <w:rFonts w:ascii="Times New Roman" w:eastAsia="Times New Roman" w:hAnsi="Times New Roman" w:cs="Times New Roman"/>
          <w:i/>
          <w:spacing w:val="-2"/>
          <w:sz w:val="24"/>
          <w:szCs w:val="24"/>
          <w:lang w:val="uk-UA" w:eastAsia="uk-UA"/>
        </w:rPr>
        <w:t xml:space="preserve">Джерело: </w:t>
      </w:r>
      <w:r w:rsidR="00A73C4B" w:rsidRPr="00455B92">
        <w:rPr>
          <w:rFonts w:ascii="Times New Roman" w:eastAsia="Times New Roman" w:hAnsi="Times New Roman" w:cs="Times New Roman"/>
          <w:i/>
          <w:spacing w:val="-2"/>
          <w:sz w:val="24"/>
          <w:szCs w:val="24"/>
          <w:lang w:val="uk-UA" w:eastAsia="uk-UA"/>
        </w:rPr>
        <w:t xml:space="preserve">розроблено </w:t>
      </w:r>
      <w:r w:rsidRPr="00455B92">
        <w:rPr>
          <w:rFonts w:ascii="Times New Roman" w:eastAsia="Times New Roman" w:hAnsi="Times New Roman" w:cs="Times New Roman"/>
          <w:i/>
          <w:spacing w:val="-2"/>
          <w:sz w:val="24"/>
          <w:szCs w:val="24"/>
          <w:lang w:val="uk-UA" w:eastAsia="uk-UA"/>
        </w:rPr>
        <w:t>автором</w:t>
      </w:r>
    </w:p>
    <w:p w14:paraId="0B56C339" w14:textId="77777777" w:rsidR="00A30A6E" w:rsidRPr="00C37840" w:rsidRDefault="00A30A6E" w:rsidP="00825460">
      <w:pPr>
        <w:spacing w:after="0" w:line="240" w:lineRule="auto"/>
        <w:ind w:firstLine="708"/>
        <w:jc w:val="both"/>
        <w:rPr>
          <w:rFonts w:ascii="Times New Roman" w:eastAsia="Times New Roman" w:hAnsi="Times New Roman" w:cs="Times New Roman"/>
          <w:iCs/>
          <w:spacing w:val="-2"/>
          <w:sz w:val="4"/>
          <w:szCs w:val="4"/>
          <w:lang w:val="uk-UA" w:eastAsia="uk-UA"/>
        </w:rPr>
      </w:pPr>
    </w:p>
    <w:p w14:paraId="7A3795BA" w14:textId="35496C17" w:rsidR="00BA3CE3" w:rsidRDefault="00BA3CE3" w:rsidP="00BA3CE3">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lastRenderedPageBreak/>
        <w:t xml:space="preserve">В таблиці 1 </w:t>
      </w:r>
      <w:r w:rsidRPr="00975E42">
        <w:rPr>
          <w:rFonts w:ascii="Times New Roman" w:eastAsia="Times New Roman" w:hAnsi="Times New Roman" w:cs="Times New Roman"/>
          <w:iCs/>
          <w:spacing w:val="-2"/>
          <w:sz w:val="28"/>
          <w:szCs w:val="28"/>
          <w:lang w:val="uk-UA" w:eastAsia="uk-UA"/>
        </w:rPr>
        <w:t xml:space="preserve">представлені інтегральні показники СЕР по регіонам </w:t>
      </w:r>
      <w:r w:rsidRPr="00975E42">
        <w:rPr>
          <w:rFonts w:ascii="Times New Roman" w:eastAsia="Times New Roman" w:hAnsi="Times New Roman" w:cs="Times New Roman"/>
          <w:iCs/>
          <w:spacing w:val="-2"/>
          <w:sz w:val="28"/>
          <w:szCs w:val="28"/>
          <w:lang w:eastAsia="uk-UA"/>
        </w:rPr>
        <w:t>за 201</w:t>
      </w:r>
      <w:r>
        <w:rPr>
          <w:rFonts w:ascii="Times New Roman" w:eastAsia="Times New Roman" w:hAnsi="Times New Roman" w:cs="Times New Roman"/>
          <w:iCs/>
          <w:spacing w:val="-2"/>
          <w:sz w:val="28"/>
          <w:szCs w:val="28"/>
          <w:lang w:eastAsia="uk-UA"/>
        </w:rPr>
        <w:t>5-</w:t>
      </w:r>
      <w:r w:rsidRPr="00975E42">
        <w:rPr>
          <w:rFonts w:ascii="Times New Roman" w:eastAsia="Times New Roman" w:hAnsi="Times New Roman" w:cs="Times New Roman"/>
          <w:iCs/>
          <w:spacing w:val="-2"/>
          <w:sz w:val="28"/>
          <w:szCs w:val="28"/>
          <w:lang w:eastAsia="uk-UA"/>
        </w:rPr>
        <w:t>20</w:t>
      </w:r>
      <w:r>
        <w:rPr>
          <w:rFonts w:ascii="Times New Roman" w:eastAsia="Times New Roman" w:hAnsi="Times New Roman" w:cs="Times New Roman"/>
          <w:iCs/>
          <w:spacing w:val="-2"/>
          <w:sz w:val="28"/>
          <w:szCs w:val="28"/>
          <w:lang w:val="uk-UA" w:eastAsia="uk-UA"/>
        </w:rPr>
        <w:t>20 </w:t>
      </w:r>
      <w:r w:rsidRPr="00975E42">
        <w:rPr>
          <w:rFonts w:ascii="Times New Roman" w:eastAsia="Times New Roman" w:hAnsi="Times New Roman" w:cs="Times New Roman"/>
          <w:iCs/>
          <w:spacing w:val="-2"/>
          <w:sz w:val="28"/>
          <w:szCs w:val="28"/>
          <w:lang w:val="uk-UA" w:eastAsia="uk-UA"/>
        </w:rPr>
        <w:t>рр</w:t>
      </w:r>
      <w:r>
        <w:rPr>
          <w:rFonts w:ascii="Times New Roman" w:eastAsia="Times New Roman" w:hAnsi="Times New Roman" w:cs="Times New Roman"/>
          <w:iCs/>
          <w:spacing w:val="-2"/>
          <w:sz w:val="28"/>
          <w:szCs w:val="28"/>
          <w:lang w:val="uk-UA" w:eastAsia="uk-UA"/>
        </w:rPr>
        <w:t>.</w:t>
      </w:r>
      <w:r w:rsidRPr="00975E42">
        <w:rPr>
          <w:rFonts w:ascii="Times New Roman" w:eastAsia="Times New Roman" w:hAnsi="Times New Roman" w:cs="Times New Roman"/>
          <w:iCs/>
          <w:spacing w:val="-2"/>
          <w:sz w:val="28"/>
          <w:szCs w:val="28"/>
          <w:lang w:val="uk-UA" w:eastAsia="uk-UA"/>
        </w:rPr>
        <w:t xml:space="preserve"> </w:t>
      </w:r>
      <w:r w:rsidRPr="00282B5E">
        <w:rPr>
          <w:rFonts w:ascii="Times New Roman" w:eastAsia="Times New Roman" w:hAnsi="Times New Roman" w:cs="Times New Roman"/>
          <w:iCs/>
          <w:spacing w:val="-2"/>
          <w:sz w:val="28"/>
          <w:szCs w:val="28"/>
          <w:lang w:val="uk-UA" w:eastAsia="uk-UA"/>
        </w:rPr>
        <w:t xml:space="preserve">Значення </w:t>
      </w:r>
      <w:r w:rsidRPr="00942BDB">
        <w:rPr>
          <w:rFonts w:ascii="Times New Roman" w:eastAsia="Times New Roman" w:hAnsi="Times New Roman" w:cs="Times New Roman"/>
          <w:bCs/>
          <w:iCs/>
          <w:spacing w:val="-2"/>
          <w:sz w:val="28"/>
          <w:szCs w:val="28"/>
          <w:lang w:eastAsia="uk-UA"/>
        </w:rPr>
        <w:t>ІПСЕР</w:t>
      </w:r>
      <w:r w:rsidRPr="00282B5E">
        <w:rPr>
          <w:rFonts w:ascii="Times New Roman" w:eastAsia="Times New Roman" w:hAnsi="Times New Roman" w:cs="Times New Roman"/>
          <w:iCs/>
          <w:spacing w:val="-2"/>
          <w:sz w:val="28"/>
          <w:szCs w:val="28"/>
          <w:lang w:val="uk-UA" w:eastAsia="uk-UA"/>
        </w:rPr>
        <w:t xml:space="preserve"> показ</w:t>
      </w:r>
      <w:r>
        <w:rPr>
          <w:rFonts w:ascii="Times New Roman" w:eastAsia="Times New Roman" w:hAnsi="Times New Roman" w:cs="Times New Roman"/>
          <w:iCs/>
          <w:spacing w:val="-2"/>
          <w:sz w:val="28"/>
          <w:szCs w:val="28"/>
          <w:lang w:val="uk-UA" w:eastAsia="uk-UA"/>
        </w:rPr>
        <w:t>али</w:t>
      </w:r>
      <w:r w:rsidRPr="00282B5E">
        <w:rPr>
          <w:rFonts w:ascii="Times New Roman" w:eastAsia="Times New Roman" w:hAnsi="Times New Roman" w:cs="Times New Roman"/>
          <w:iCs/>
          <w:spacing w:val="-2"/>
          <w:sz w:val="28"/>
          <w:szCs w:val="28"/>
          <w:lang w:val="uk-UA" w:eastAsia="uk-UA"/>
        </w:rPr>
        <w:t xml:space="preserve">, що </w:t>
      </w:r>
      <w:r>
        <w:rPr>
          <w:rFonts w:ascii="Times New Roman" w:eastAsia="Times New Roman" w:hAnsi="Times New Roman" w:cs="Times New Roman"/>
          <w:iCs/>
          <w:spacing w:val="-2"/>
          <w:sz w:val="28"/>
          <w:szCs w:val="28"/>
          <w:lang w:val="uk-UA" w:eastAsia="uk-UA"/>
        </w:rPr>
        <w:t>в 2020 році к</w:t>
      </w:r>
      <w:r w:rsidRPr="00BD1B49">
        <w:rPr>
          <w:rFonts w:ascii="Times New Roman" w:eastAsia="Times New Roman" w:hAnsi="Times New Roman" w:cs="Times New Roman"/>
          <w:iCs/>
          <w:spacing w:val="-2"/>
          <w:sz w:val="28"/>
          <w:szCs w:val="28"/>
          <w:lang w:val="uk-UA" w:eastAsia="uk-UA"/>
        </w:rPr>
        <w:t>ризовий розвиток</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мали</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Луганський</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Волинський</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 xml:space="preserve">Херсонський </w:t>
      </w:r>
      <w:r w:rsidRPr="00A82464">
        <w:rPr>
          <w:rFonts w:ascii="Times New Roman" w:eastAsia="Times New Roman" w:hAnsi="Times New Roman" w:cs="Times New Roman"/>
          <w:iCs/>
          <w:spacing w:val="-2"/>
          <w:sz w:val="28"/>
          <w:szCs w:val="28"/>
          <w:lang w:val="uk-UA" w:eastAsia="uk-UA"/>
        </w:rPr>
        <w:t>та інші регіони</w:t>
      </w:r>
      <w:r>
        <w:rPr>
          <w:rFonts w:ascii="Times New Roman" w:eastAsia="Times New Roman" w:hAnsi="Times New Roman" w:cs="Times New Roman"/>
          <w:iCs/>
          <w:spacing w:val="-2"/>
          <w:sz w:val="28"/>
          <w:szCs w:val="28"/>
          <w:lang w:val="uk-UA" w:eastAsia="uk-UA"/>
        </w:rPr>
        <w:t xml:space="preserve"> України.</w:t>
      </w:r>
    </w:p>
    <w:p w14:paraId="1A8C1E67" w14:textId="243CA7D9" w:rsidR="00A30A6E" w:rsidRPr="00975E42" w:rsidRDefault="00A30A6E"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sidRPr="00975E42">
        <w:rPr>
          <w:rFonts w:ascii="Times New Roman" w:eastAsia="Times New Roman" w:hAnsi="Times New Roman" w:cs="Times New Roman"/>
          <w:iCs/>
          <w:spacing w:val="-2"/>
          <w:sz w:val="28"/>
          <w:szCs w:val="28"/>
          <w:lang w:val="uk-UA" w:eastAsia="uk-UA"/>
        </w:rPr>
        <w:t xml:space="preserve">Проте, варто зазначити, що </w:t>
      </w:r>
      <w:r w:rsidR="005107D0" w:rsidRPr="00975E42">
        <w:rPr>
          <w:rFonts w:ascii="Times New Roman" w:eastAsia="Times New Roman" w:hAnsi="Times New Roman" w:cs="Times New Roman"/>
          <w:iCs/>
          <w:spacing w:val="-2"/>
          <w:sz w:val="28"/>
          <w:szCs w:val="28"/>
          <w:lang w:val="uk-UA" w:eastAsia="uk-UA"/>
        </w:rPr>
        <w:t xml:space="preserve">значення  </w:t>
      </w:r>
      <w:r w:rsidR="005107D0" w:rsidRPr="00942BDB">
        <w:rPr>
          <w:rFonts w:ascii="Times New Roman" w:eastAsia="Times New Roman" w:hAnsi="Times New Roman" w:cs="Times New Roman"/>
          <w:bCs/>
          <w:iCs/>
          <w:spacing w:val="-2"/>
          <w:sz w:val="28"/>
          <w:szCs w:val="28"/>
          <w:lang w:eastAsia="uk-UA"/>
        </w:rPr>
        <w:t>ІПСЕР</w:t>
      </w:r>
      <w:r w:rsidR="005107D0" w:rsidRPr="00942BDB">
        <w:rPr>
          <w:rFonts w:ascii="Times New Roman" w:eastAsia="Times New Roman" w:hAnsi="Times New Roman" w:cs="Times New Roman"/>
          <w:iCs/>
          <w:spacing w:val="-2"/>
          <w:sz w:val="28"/>
          <w:szCs w:val="28"/>
          <w:lang w:val="uk-UA" w:eastAsia="uk-UA"/>
        </w:rPr>
        <w:t xml:space="preserve"> </w:t>
      </w:r>
      <w:r w:rsidR="005107D0">
        <w:rPr>
          <w:rFonts w:ascii="Times New Roman" w:eastAsia="Times New Roman" w:hAnsi="Times New Roman" w:cs="Times New Roman"/>
          <w:iCs/>
          <w:spacing w:val="-2"/>
          <w:sz w:val="28"/>
          <w:szCs w:val="28"/>
          <w:lang w:val="uk-UA" w:eastAsia="uk-UA"/>
        </w:rPr>
        <w:t xml:space="preserve">регіонів </w:t>
      </w:r>
      <w:r w:rsidR="005107D0" w:rsidRPr="00975E42">
        <w:rPr>
          <w:rFonts w:ascii="Times New Roman" w:eastAsia="Times New Roman" w:hAnsi="Times New Roman" w:cs="Times New Roman"/>
          <w:iCs/>
          <w:spacing w:val="-2"/>
          <w:sz w:val="28"/>
          <w:szCs w:val="28"/>
          <w:lang w:val="uk-UA" w:eastAsia="uk-UA"/>
        </w:rPr>
        <w:t>за період з 2015 роки по 20</w:t>
      </w:r>
      <w:r w:rsidR="005107D0">
        <w:rPr>
          <w:rFonts w:ascii="Times New Roman" w:eastAsia="Times New Roman" w:hAnsi="Times New Roman" w:cs="Times New Roman"/>
          <w:iCs/>
          <w:spacing w:val="-2"/>
          <w:sz w:val="28"/>
          <w:szCs w:val="28"/>
          <w:lang w:val="uk-UA" w:eastAsia="uk-UA"/>
        </w:rPr>
        <w:t xml:space="preserve">20 </w:t>
      </w:r>
      <w:r w:rsidR="005107D0" w:rsidRPr="00975E42">
        <w:rPr>
          <w:rFonts w:ascii="Times New Roman" w:eastAsia="Times New Roman" w:hAnsi="Times New Roman" w:cs="Times New Roman"/>
          <w:iCs/>
          <w:spacing w:val="-2"/>
          <w:sz w:val="28"/>
          <w:szCs w:val="28"/>
          <w:lang w:val="uk-UA" w:eastAsia="uk-UA"/>
        </w:rPr>
        <w:t xml:space="preserve">рік </w:t>
      </w:r>
      <w:r w:rsidR="005107D0">
        <w:rPr>
          <w:rFonts w:ascii="Times New Roman" w:eastAsia="Times New Roman" w:hAnsi="Times New Roman" w:cs="Times New Roman"/>
          <w:iCs/>
          <w:spacing w:val="-2"/>
          <w:sz w:val="28"/>
          <w:szCs w:val="28"/>
          <w:lang w:val="uk-UA" w:eastAsia="uk-UA"/>
        </w:rPr>
        <w:t>є</w:t>
      </w:r>
      <w:r w:rsidR="005107D0" w:rsidRPr="005107D0">
        <w:rPr>
          <w:rFonts w:ascii="Times New Roman" w:eastAsia="Times New Roman" w:hAnsi="Times New Roman" w:cs="Times New Roman"/>
          <w:iCs/>
          <w:spacing w:val="-2"/>
          <w:sz w:val="28"/>
          <w:szCs w:val="28"/>
          <w:lang w:val="uk-UA" w:eastAsia="uk-UA"/>
        </w:rPr>
        <w:t xml:space="preserve"> </w:t>
      </w:r>
      <w:r w:rsidR="005107D0">
        <w:rPr>
          <w:rFonts w:ascii="Times New Roman" w:eastAsia="Times New Roman" w:hAnsi="Times New Roman" w:cs="Times New Roman"/>
          <w:iCs/>
          <w:spacing w:val="-2"/>
          <w:sz w:val="28"/>
          <w:szCs w:val="28"/>
          <w:lang w:val="uk-UA" w:eastAsia="uk-UA"/>
        </w:rPr>
        <w:t xml:space="preserve">незначними. </w:t>
      </w:r>
      <w:r w:rsidR="00B3024F">
        <w:rPr>
          <w:rFonts w:ascii="Times New Roman" w:eastAsia="Times New Roman" w:hAnsi="Times New Roman" w:cs="Times New Roman"/>
          <w:iCs/>
          <w:spacing w:val="-2"/>
          <w:sz w:val="28"/>
          <w:szCs w:val="28"/>
          <w:lang w:val="uk-UA" w:eastAsia="uk-UA"/>
        </w:rPr>
        <w:t xml:space="preserve">Це говорить про, </w:t>
      </w:r>
      <w:r w:rsidRPr="00975E42">
        <w:rPr>
          <w:rFonts w:ascii="Times New Roman" w:eastAsia="Times New Roman" w:hAnsi="Times New Roman" w:cs="Times New Roman"/>
          <w:iCs/>
          <w:spacing w:val="-2"/>
          <w:sz w:val="28"/>
          <w:szCs w:val="28"/>
          <w:lang w:val="uk-UA" w:eastAsia="uk-UA"/>
        </w:rPr>
        <w:t xml:space="preserve">неефективне державне регулювання регіонального розвитку в Україні, про розбалансований розвиток територій країни, який, як фундаментальна перепона, стоїть на шляху створення можливостей для динамічного зростання кожного регіону на основі унікальної комбінації внутрішніх </w:t>
      </w:r>
      <w:r w:rsidR="005107D0">
        <w:rPr>
          <w:rFonts w:ascii="Times New Roman" w:eastAsia="Times New Roman" w:hAnsi="Times New Roman" w:cs="Times New Roman"/>
          <w:iCs/>
          <w:spacing w:val="-2"/>
          <w:sz w:val="28"/>
          <w:szCs w:val="28"/>
          <w:lang w:val="uk-UA" w:eastAsia="uk-UA"/>
        </w:rPr>
        <w:t>факторів</w:t>
      </w:r>
      <w:r w:rsidRPr="00975E42">
        <w:rPr>
          <w:rFonts w:ascii="Times New Roman" w:eastAsia="Times New Roman" w:hAnsi="Times New Roman" w:cs="Times New Roman"/>
          <w:iCs/>
          <w:spacing w:val="-2"/>
          <w:sz w:val="28"/>
          <w:szCs w:val="28"/>
          <w:lang w:val="uk-UA" w:eastAsia="uk-UA"/>
        </w:rPr>
        <w:t xml:space="preserve"> та умов.</w:t>
      </w:r>
    </w:p>
    <w:p w14:paraId="73716643" w14:textId="21AE2FCD" w:rsidR="0043747B" w:rsidRPr="009B3FAC" w:rsidRDefault="00A723BD"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sidRPr="009B3FAC">
        <w:rPr>
          <w:rFonts w:ascii="Times New Roman" w:eastAsia="Times New Roman" w:hAnsi="Times New Roman" w:cs="Times New Roman"/>
          <w:iCs/>
          <w:spacing w:val="-2"/>
          <w:sz w:val="28"/>
          <w:szCs w:val="28"/>
          <w:lang w:val="uk-UA" w:eastAsia="uk-UA"/>
        </w:rPr>
        <w:t>Далі, в рамках запропонованої концепції (рис</w:t>
      </w:r>
      <w:r w:rsidRPr="003A1782">
        <w:rPr>
          <w:rFonts w:ascii="Times New Roman" w:eastAsia="Times New Roman" w:hAnsi="Times New Roman" w:cs="Times New Roman"/>
          <w:iCs/>
          <w:spacing w:val="-2"/>
          <w:sz w:val="28"/>
          <w:szCs w:val="28"/>
          <w:lang w:val="uk-UA" w:eastAsia="uk-UA"/>
        </w:rPr>
        <w:t xml:space="preserve">. </w:t>
      </w:r>
      <w:r w:rsidR="006B79E3" w:rsidRPr="003A1782">
        <w:rPr>
          <w:rFonts w:ascii="Times New Roman" w:eastAsia="Times New Roman" w:hAnsi="Times New Roman" w:cs="Times New Roman"/>
          <w:iCs/>
          <w:spacing w:val="-2"/>
          <w:sz w:val="28"/>
          <w:szCs w:val="28"/>
          <w:lang w:val="uk-UA" w:eastAsia="uk-UA"/>
        </w:rPr>
        <w:t>3</w:t>
      </w:r>
      <w:r w:rsidRPr="003A1782">
        <w:rPr>
          <w:rFonts w:ascii="Times New Roman" w:eastAsia="Times New Roman" w:hAnsi="Times New Roman" w:cs="Times New Roman"/>
          <w:iCs/>
          <w:spacing w:val="-2"/>
          <w:sz w:val="28"/>
          <w:szCs w:val="28"/>
          <w:lang w:val="uk-UA" w:eastAsia="uk-UA"/>
        </w:rPr>
        <w:t xml:space="preserve">) </w:t>
      </w:r>
      <w:r w:rsidR="0043747B" w:rsidRPr="003A1782">
        <w:rPr>
          <w:rFonts w:ascii="Times New Roman" w:eastAsia="Times New Roman" w:hAnsi="Times New Roman" w:cs="Times New Roman"/>
          <w:iCs/>
          <w:spacing w:val="-2"/>
          <w:sz w:val="28"/>
          <w:szCs w:val="28"/>
          <w:lang w:val="uk-UA" w:eastAsia="uk-UA"/>
        </w:rPr>
        <w:t xml:space="preserve">було </w:t>
      </w:r>
      <w:r w:rsidR="006B79E3" w:rsidRPr="003A1782">
        <w:rPr>
          <w:rFonts w:ascii="Times New Roman" w:eastAsia="Times New Roman" w:hAnsi="Times New Roman" w:cs="Times New Roman"/>
          <w:bCs/>
          <w:iCs/>
          <w:spacing w:val="-2"/>
          <w:sz w:val="28"/>
          <w:szCs w:val="28"/>
          <w:lang w:val="uk-UA" w:eastAsia="uk-UA"/>
        </w:rPr>
        <w:t xml:space="preserve">визначено </w:t>
      </w:r>
      <w:r w:rsidRPr="003A1782">
        <w:rPr>
          <w:rFonts w:ascii="Times New Roman" w:eastAsia="Times New Roman" w:hAnsi="Times New Roman" w:cs="Times New Roman"/>
          <w:bCs/>
          <w:iCs/>
          <w:spacing w:val="-2"/>
          <w:sz w:val="28"/>
          <w:szCs w:val="28"/>
          <w:lang w:val="uk-UA" w:eastAsia="uk-UA"/>
        </w:rPr>
        <w:t>інтегральн</w:t>
      </w:r>
      <w:r w:rsidR="0043747B" w:rsidRPr="003A1782">
        <w:rPr>
          <w:rFonts w:ascii="Times New Roman" w:eastAsia="Times New Roman" w:hAnsi="Times New Roman" w:cs="Times New Roman"/>
          <w:bCs/>
          <w:iCs/>
          <w:spacing w:val="-2"/>
          <w:sz w:val="28"/>
          <w:szCs w:val="28"/>
          <w:lang w:val="uk-UA" w:eastAsia="uk-UA"/>
        </w:rPr>
        <w:t>і</w:t>
      </w:r>
      <w:r w:rsidRPr="003A1782">
        <w:rPr>
          <w:rFonts w:ascii="Times New Roman" w:eastAsia="Times New Roman" w:hAnsi="Times New Roman" w:cs="Times New Roman"/>
          <w:bCs/>
          <w:iCs/>
          <w:spacing w:val="-2"/>
          <w:sz w:val="28"/>
          <w:szCs w:val="28"/>
          <w:lang w:val="uk-UA" w:eastAsia="uk-UA"/>
        </w:rPr>
        <w:t xml:space="preserve"> показник</w:t>
      </w:r>
      <w:r w:rsidR="0043747B" w:rsidRPr="003A1782">
        <w:rPr>
          <w:rFonts w:ascii="Times New Roman" w:eastAsia="Times New Roman" w:hAnsi="Times New Roman" w:cs="Times New Roman"/>
          <w:bCs/>
          <w:iCs/>
          <w:spacing w:val="-2"/>
          <w:sz w:val="28"/>
          <w:szCs w:val="28"/>
          <w:lang w:val="uk-UA" w:eastAsia="uk-UA"/>
        </w:rPr>
        <w:t xml:space="preserve">и </w:t>
      </w:r>
      <w:r w:rsidRPr="003A1782">
        <w:rPr>
          <w:rFonts w:ascii="Times New Roman" w:eastAsia="Times New Roman" w:hAnsi="Times New Roman" w:cs="Times New Roman"/>
          <w:bCs/>
          <w:iCs/>
          <w:spacing w:val="-2"/>
          <w:sz w:val="28"/>
          <w:szCs w:val="28"/>
          <w:lang w:val="uk-UA" w:eastAsia="uk-UA"/>
        </w:rPr>
        <w:t>соціальної та економічної напруженості кризових ситуацій</w:t>
      </w:r>
      <w:r w:rsidR="009B3FAC" w:rsidRPr="003A1782">
        <w:rPr>
          <w:rFonts w:ascii="Times New Roman" w:eastAsia="Times New Roman" w:hAnsi="Times New Roman" w:cs="Times New Roman"/>
          <w:bCs/>
          <w:iCs/>
          <w:spacing w:val="-2"/>
          <w:sz w:val="28"/>
          <w:szCs w:val="28"/>
          <w:lang w:val="uk-UA" w:eastAsia="uk-UA"/>
        </w:rPr>
        <w:t xml:space="preserve"> по регіонам та країні (рис. 5)</w:t>
      </w:r>
      <w:r w:rsidR="003A1782" w:rsidRPr="003A1782">
        <w:rPr>
          <w:rFonts w:ascii="Times New Roman" w:eastAsia="Times New Roman" w:hAnsi="Times New Roman" w:cs="Times New Roman"/>
          <w:bCs/>
          <w:iCs/>
          <w:spacing w:val="-2"/>
          <w:sz w:val="28"/>
          <w:szCs w:val="28"/>
          <w:lang w:val="uk-UA" w:eastAsia="uk-UA"/>
        </w:rPr>
        <w:t>,</w:t>
      </w:r>
      <w:r w:rsidR="00450629" w:rsidRPr="003A1782">
        <w:rPr>
          <w:rFonts w:ascii="Times New Roman" w:eastAsia="Times New Roman" w:hAnsi="Times New Roman" w:cs="Times New Roman"/>
          <w:iCs/>
          <w:spacing w:val="-2"/>
          <w:sz w:val="28"/>
          <w:szCs w:val="28"/>
          <w:lang w:val="uk-UA" w:eastAsia="uk-UA"/>
        </w:rPr>
        <w:t xml:space="preserve"> </w:t>
      </w:r>
      <w:r w:rsidR="003A1782" w:rsidRPr="003A1782">
        <w:rPr>
          <w:rFonts w:ascii="Times New Roman" w:eastAsia="Times New Roman" w:hAnsi="Times New Roman" w:cs="Times New Roman"/>
          <w:iCs/>
          <w:spacing w:val="-2"/>
          <w:sz w:val="28"/>
          <w:szCs w:val="28"/>
          <w:lang w:val="uk-UA" w:eastAsia="uk-UA"/>
        </w:rPr>
        <w:t xml:space="preserve">інтерпретація яких така: чим ближче значення до нуля, тим вища напруженість та чим ближче значення до одиниці, </w:t>
      </w:r>
      <w:r w:rsidR="004F4B75">
        <w:rPr>
          <w:rFonts w:ascii="Times New Roman" w:eastAsia="Times New Roman" w:hAnsi="Times New Roman" w:cs="Times New Roman"/>
          <w:iCs/>
          <w:spacing w:val="-2"/>
          <w:sz w:val="28"/>
          <w:szCs w:val="28"/>
          <w:lang w:val="uk-UA" w:eastAsia="uk-UA"/>
        </w:rPr>
        <w:t>тим нижча напруженість.</w:t>
      </w:r>
    </w:p>
    <w:p w14:paraId="47760A68" w14:textId="4D79F3D0" w:rsidR="00FB2787" w:rsidRDefault="00FB2787" w:rsidP="00825460">
      <w:pPr>
        <w:spacing w:after="0" w:line="240" w:lineRule="auto"/>
        <w:ind w:firstLine="708"/>
        <w:jc w:val="both"/>
        <w:rPr>
          <w:rFonts w:ascii="Times New Roman" w:eastAsia="Times New Roman" w:hAnsi="Times New Roman" w:cs="Times New Roman"/>
          <w:iCs/>
          <w:spacing w:val="-2"/>
          <w:sz w:val="28"/>
          <w:szCs w:val="28"/>
          <w:lang w:eastAsia="uk-UA"/>
        </w:rPr>
      </w:pPr>
      <w:r w:rsidRPr="009B3FAC">
        <w:rPr>
          <w:rFonts w:ascii="Times New Roman" w:eastAsia="Times New Roman" w:hAnsi="Times New Roman" w:cs="Times New Roman"/>
          <w:iCs/>
          <w:spacing w:val="-2"/>
          <w:sz w:val="28"/>
          <w:szCs w:val="28"/>
          <w:lang w:val="uk-UA" w:eastAsia="uk-UA"/>
        </w:rPr>
        <w:t xml:space="preserve">Так, в </w:t>
      </w:r>
      <w:r w:rsidRPr="009B3FAC">
        <w:rPr>
          <w:rFonts w:ascii="Times New Roman" w:eastAsia="Times New Roman" w:hAnsi="Times New Roman" w:cs="Times New Roman"/>
          <w:iCs/>
          <w:spacing w:val="-2"/>
          <w:sz w:val="28"/>
          <w:szCs w:val="28"/>
          <w:lang w:eastAsia="uk-UA"/>
        </w:rPr>
        <w:t>аналізованому періоді показник</w:t>
      </w:r>
      <w:r w:rsidRPr="009B3FAC">
        <w:rPr>
          <w:rFonts w:ascii="Times New Roman" w:eastAsia="Times New Roman" w:hAnsi="Times New Roman" w:cs="Times New Roman"/>
          <w:iCs/>
          <w:spacing w:val="-2"/>
          <w:sz w:val="28"/>
          <w:szCs w:val="28"/>
          <w:lang w:val="uk-UA" w:eastAsia="uk-UA"/>
        </w:rPr>
        <w:t>и</w:t>
      </w:r>
      <w:r w:rsidRPr="009B3FAC">
        <w:rPr>
          <w:rFonts w:ascii="Times New Roman" w:eastAsia="Times New Roman" w:hAnsi="Times New Roman" w:cs="Times New Roman"/>
          <w:iCs/>
          <w:spacing w:val="-2"/>
          <w:sz w:val="28"/>
          <w:szCs w:val="28"/>
          <w:lang w:eastAsia="uk-UA"/>
        </w:rPr>
        <w:t xml:space="preserve"> економічно</w:t>
      </w:r>
      <w:r w:rsidRPr="009B3FAC">
        <w:rPr>
          <w:rFonts w:ascii="Times New Roman" w:eastAsia="Times New Roman" w:hAnsi="Times New Roman" w:cs="Times New Roman"/>
          <w:iCs/>
          <w:spacing w:val="-2"/>
          <w:sz w:val="28"/>
          <w:szCs w:val="28"/>
          <w:lang w:val="uk-UA" w:eastAsia="uk-UA"/>
        </w:rPr>
        <w:t>ї</w:t>
      </w:r>
      <w:r w:rsidRPr="009B3FAC">
        <w:rPr>
          <w:rFonts w:ascii="Times New Roman" w:eastAsia="Times New Roman" w:hAnsi="Times New Roman" w:cs="Times New Roman"/>
          <w:iCs/>
          <w:spacing w:val="-2"/>
          <w:sz w:val="28"/>
          <w:szCs w:val="28"/>
          <w:lang w:eastAsia="uk-UA"/>
        </w:rPr>
        <w:t xml:space="preserve"> напруженості зроста</w:t>
      </w:r>
      <w:r w:rsidRPr="009B3FAC">
        <w:rPr>
          <w:rFonts w:ascii="Times New Roman" w:eastAsia="Times New Roman" w:hAnsi="Times New Roman" w:cs="Times New Roman"/>
          <w:iCs/>
          <w:spacing w:val="-2"/>
          <w:sz w:val="28"/>
          <w:szCs w:val="28"/>
          <w:lang w:val="uk-UA" w:eastAsia="uk-UA"/>
        </w:rPr>
        <w:t>ють</w:t>
      </w:r>
      <w:r w:rsidRPr="009B3FAC">
        <w:rPr>
          <w:rFonts w:ascii="Times New Roman" w:eastAsia="Times New Roman" w:hAnsi="Times New Roman" w:cs="Times New Roman"/>
          <w:iCs/>
          <w:spacing w:val="-2"/>
          <w:sz w:val="28"/>
          <w:szCs w:val="28"/>
          <w:lang w:eastAsia="uk-UA"/>
        </w:rPr>
        <w:t xml:space="preserve"> більш значними темпа</w:t>
      </w:r>
      <w:r w:rsidRPr="009B3FAC">
        <w:rPr>
          <w:rFonts w:ascii="Times New Roman" w:eastAsia="Times New Roman" w:hAnsi="Times New Roman" w:cs="Times New Roman"/>
          <w:iCs/>
          <w:spacing w:val="-2"/>
          <w:sz w:val="28"/>
          <w:szCs w:val="28"/>
          <w:lang w:val="uk-UA" w:eastAsia="uk-UA"/>
        </w:rPr>
        <w:t>ми</w:t>
      </w:r>
      <w:r w:rsidRPr="009B3FAC">
        <w:rPr>
          <w:rFonts w:ascii="Times New Roman" w:eastAsia="Times New Roman" w:hAnsi="Times New Roman" w:cs="Times New Roman"/>
          <w:iCs/>
          <w:spacing w:val="-2"/>
          <w:sz w:val="28"/>
          <w:szCs w:val="28"/>
          <w:lang w:eastAsia="uk-UA"/>
        </w:rPr>
        <w:t>, ніж показник</w:t>
      </w:r>
      <w:r w:rsidRPr="009B3FAC">
        <w:rPr>
          <w:rFonts w:ascii="Times New Roman" w:eastAsia="Times New Roman" w:hAnsi="Times New Roman" w:cs="Times New Roman"/>
          <w:iCs/>
          <w:spacing w:val="-2"/>
          <w:sz w:val="28"/>
          <w:szCs w:val="28"/>
          <w:lang w:val="uk-UA" w:eastAsia="uk-UA"/>
        </w:rPr>
        <w:t>и</w:t>
      </w:r>
      <w:r w:rsidRPr="009B3FAC">
        <w:rPr>
          <w:rFonts w:ascii="Times New Roman" w:eastAsia="Times New Roman" w:hAnsi="Times New Roman" w:cs="Times New Roman"/>
          <w:iCs/>
          <w:spacing w:val="-2"/>
          <w:sz w:val="28"/>
          <w:szCs w:val="28"/>
          <w:lang w:eastAsia="uk-UA"/>
        </w:rPr>
        <w:t xml:space="preserve"> соціально</w:t>
      </w:r>
      <w:r w:rsidRPr="009B3FAC">
        <w:rPr>
          <w:rFonts w:ascii="Times New Roman" w:eastAsia="Times New Roman" w:hAnsi="Times New Roman" w:cs="Times New Roman"/>
          <w:iCs/>
          <w:spacing w:val="-2"/>
          <w:sz w:val="28"/>
          <w:szCs w:val="28"/>
          <w:lang w:val="uk-UA" w:eastAsia="uk-UA"/>
        </w:rPr>
        <w:t>ї напруженості</w:t>
      </w:r>
      <w:r w:rsidRPr="009B3FAC">
        <w:rPr>
          <w:rFonts w:ascii="Times New Roman" w:eastAsia="Times New Roman" w:hAnsi="Times New Roman" w:cs="Times New Roman"/>
          <w:iCs/>
          <w:spacing w:val="-2"/>
          <w:sz w:val="28"/>
          <w:szCs w:val="28"/>
          <w:lang w:eastAsia="uk-UA"/>
        </w:rPr>
        <w:t>. У</w:t>
      </w:r>
      <w:r w:rsidRPr="009B3FAC">
        <w:rPr>
          <w:rFonts w:ascii="Times New Roman" w:eastAsia="Times New Roman" w:hAnsi="Times New Roman" w:cs="Times New Roman"/>
          <w:iCs/>
          <w:spacing w:val="-2"/>
          <w:sz w:val="28"/>
          <w:szCs w:val="28"/>
          <w:lang w:val="uk-UA" w:eastAsia="uk-UA"/>
        </w:rPr>
        <w:t xml:space="preserve"> деяких</w:t>
      </w:r>
      <w:r w:rsidRPr="009B3FAC">
        <w:rPr>
          <w:rFonts w:ascii="Times New Roman" w:eastAsia="Times New Roman" w:hAnsi="Times New Roman" w:cs="Times New Roman"/>
          <w:iCs/>
          <w:spacing w:val="-2"/>
          <w:sz w:val="28"/>
          <w:szCs w:val="28"/>
          <w:lang w:eastAsia="uk-UA"/>
        </w:rPr>
        <w:t xml:space="preserve"> пері</w:t>
      </w:r>
      <w:proofErr w:type="gramStart"/>
      <w:r w:rsidRPr="009B3FAC">
        <w:rPr>
          <w:rFonts w:ascii="Times New Roman" w:eastAsia="Times New Roman" w:hAnsi="Times New Roman" w:cs="Times New Roman"/>
          <w:iCs/>
          <w:spacing w:val="-2"/>
          <w:sz w:val="28"/>
          <w:szCs w:val="28"/>
          <w:lang w:eastAsia="uk-UA"/>
        </w:rPr>
        <w:t>одах</w:t>
      </w:r>
      <w:proofErr w:type="gramEnd"/>
      <w:r w:rsidRPr="009B3FAC">
        <w:rPr>
          <w:rFonts w:ascii="Times New Roman" w:eastAsia="Times New Roman" w:hAnsi="Times New Roman" w:cs="Times New Roman"/>
          <w:iCs/>
          <w:spacing w:val="-2"/>
          <w:sz w:val="28"/>
          <w:szCs w:val="28"/>
          <w:lang w:eastAsia="uk-UA"/>
        </w:rPr>
        <w:t>, більш ніж в 2 рази. Таке погіршення кризових ситуацій</w:t>
      </w:r>
      <w:r w:rsidRPr="009B3FAC">
        <w:rPr>
          <w:rFonts w:ascii="Times New Roman" w:eastAsia="Times New Roman" w:hAnsi="Times New Roman" w:cs="Times New Roman"/>
          <w:iCs/>
          <w:spacing w:val="-2"/>
          <w:sz w:val="28"/>
          <w:szCs w:val="28"/>
          <w:lang w:val="uk-UA" w:eastAsia="uk-UA"/>
        </w:rPr>
        <w:t>,</w:t>
      </w:r>
      <w:r w:rsidRPr="009B3FAC">
        <w:rPr>
          <w:rFonts w:ascii="Times New Roman" w:eastAsia="Times New Roman" w:hAnsi="Times New Roman" w:cs="Times New Roman"/>
          <w:iCs/>
          <w:spacing w:val="-2"/>
          <w:sz w:val="28"/>
          <w:szCs w:val="28"/>
          <w:lang w:eastAsia="uk-UA"/>
        </w:rPr>
        <w:t xml:space="preserve"> </w:t>
      </w:r>
      <w:proofErr w:type="gramStart"/>
      <w:r w:rsidRPr="009B3FAC">
        <w:rPr>
          <w:rFonts w:ascii="Times New Roman" w:eastAsia="Times New Roman" w:hAnsi="Times New Roman" w:cs="Times New Roman"/>
          <w:iCs/>
          <w:spacing w:val="-2"/>
          <w:sz w:val="28"/>
          <w:szCs w:val="28"/>
          <w:lang w:eastAsia="uk-UA"/>
        </w:rPr>
        <w:t>п</w:t>
      </w:r>
      <w:proofErr w:type="gramEnd"/>
      <w:r w:rsidRPr="009B3FAC">
        <w:rPr>
          <w:rFonts w:ascii="Times New Roman" w:eastAsia="Times New Roman" w:hAnsi="Times New Roman" w:cs="Times New Roman"/>
          <w:iCs/>
          <w:spacing w:val="-2"/>
          <w:sz w:val="28"/>
          <w:szCs w:val="28"/>
          <w:lang w:eastAsia="uk-UA"/>
        </w:rPr>
        <w:t>ід впливом соціальної та економічної напруженості, у відсутності належного державного регулювання, може призв</w:t>
      </w:r>
      <w:r w:rsidRPr="009B3FAC">
        <w:rPr>
          <w:rFonts w:ascii="Times New Roman" w:eastAsia="Times New Roman" w:hAnsi="Times New Roman" w:cs="Times New Roman"/>
          <w:iCs/>
          <w:spacing w:val="-2"/>
          <w:sz w:val="28"/>
          <w:szCs w:val="28"/>
          <w:lang w:val="uk-UA" w:eastAsia="uk-UA"/>
        </w:rPr>
        <w:t>ести</w:t>
      </w:r>
      <w:r w:rsidRPr="009B3FAC">
        <w:rPr>
          <w:rFonts w:ascii="Times New Roman" w:eastAsia="Times New Roman" w:hAnsi="Times New Roman" w:cs="Times New Roman"/>
          <w:iCs/>
          <w:spacing w:val="-2"/>
          <w:sz w:val="28"/>
          <w:szCs w:val="28"/>
          <w:lang w:eastAsia="uk-UA"/>
        </w:rPr>
        <w:t xml:space="preserve"> не до еволюційни</w:t>
      </w:r>
      <w:r w:rsidRPr="009B3FAC">
        <w:rPr>
          <w:rFonts w:ascii="Times New Roman" w:eastAsia="Times New Roman" w:hAnsi="Times New Roman" w:cs="Times New Roman"/>
          <w:iCs/>
          <w:spacing w:val="-2"/>
          <w:sz w:val="28"/>
          <w:szCs w:val="28"/>
          <w:lang w:val="uk-UA" w:eastAsia="uk-UA"/>
        </w:rPr>
        <w:t>х</w:t>
      </w:r>
      <w:r w:rsidRPr="009B3FAC">
        <w:rPr>
          <w:rFonts w:ascii="Times New Roman" w:eastAsia="Times New Roman" w:hAnsi="Times New Roman" w:cs="Times New Roman"/>
          <w:iCs/>
          <w:spacing w:val="-2"/>
          <w:sz w:val="28"/>
          <w:szCs w:val="28"/>
          <w:lang w:eastAsia="uk-UA"/>
        </w:rPr>
        <w:t>, а до революційних перетворень.</w:t>
      </w:r>
    </w:p>
    <w:p w14:paraId="5A8B5C6F" w14:textId="77777777" w:rsidR="00825460" w:rsidRPr="00FB2787" w:rsidRDefault="00825460" w:rsidP="00825460">
      <w:pPr>
        <w:spacing w:after="0" w:line="240" w:lineRule="auto"/>
        <w:ind w:firstLine="708"/>
        <w:jc w:val="both"/>
        <w:rPr>
          <w:rFonts w:ascii="Times New Roman" w:eastAsia="Times New Roman" w:hAnsi="Times New Roman" w:cs="Times New Roman"/>
          <w:iCs/>
          <w:spacing w:val="-2"/>
          <w:sz w:val="28"/>
          <w:szCs w:val="28"/>
          <w:lang w:val="uk-UA" w:eastAsia="uk-UA"/>
        </w:rPr>
      </w:pPr>
    </w:p>
    <w:p w14:paraId="5148B292" w14:textId="7222324A" w:rsidR="002F78AD" w:rsidRDefault="00BA6F18" w:rsidP="001C66F8">
      <w:pPr>
        <w:spacing w:after="0" w:line="240" w:lineRule="auto"/>
        <w:jc w:val="center"/>
        <w:rPr>
          <w:rFonts w:ascii="Times New Roman" w:eastAsia="Times New Roman" w:hAnsi="Times New Roman" w:cs="Times New Roman"/>
          <w:iCs/>
          <w:spacing w:val="-2"/>
          <w:sz w:val="28"/>
          <w:szCs w:val="28"/>
          <w:lang w:val="uk-UA" w:eastAsia="uk-UA"/>
        </w:rPr>
      </w:pPr>
      <w:r w:rsidRPr="00450629">
        <w:rPr>
          <w:rFonts w:ascii="Times New Roman" w:hAnsi="Times New Roman" w:cs="Times New Roman"/>
          <w:noProof/>
          <w:sz w:val="20"/>
          <w:szCs w:val="20"/>
          <w:lang w:val="uk-UA" w:eastAsia="uk-UA"/>
        </w:rPr>
        <w:drawing>
          <wp:inline distT="0" distB="0" distL="0" distR="0" wp14:anchorId="24F04523" wp14:editId="68FA5374">
            <wp:extent cx="6118860" cy="4023360"/>
            <wp:effectExtent l="0" t="0" r="15240" b="1524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6D17FB-FC6F-7989-3330-D034D5AE7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2FC31F" w14:textId="5D3FBEFD" w:rsidR="00C6186A" w:rsidRPr="002A748E" w:rsidRDefault="00C6186A" w:rsidP="00825460">
      <w:pPr>
        <w:spacing w:after="0" w:line="240" w:lineRule="auto"/>
        <w:jc w:val="center"/>
        <w:rPr>
          <w:rFonts w:ascii="Times New Roman" w:eastAsia="Times New Roman" w:hAnsi="Times New Roman" w:cs="Times New Roman"/>
          <w:iCs/>
          <w:spacing w:val="-2"/>
          <w:sz w:val="28"/>
          <w:szCs w:val="28"/>
          <w:lang w:val="uk-UA" w:eastAsia="uk-UA"/>
        </w:rPr>
      </w:pPr>
      <w:r w:rsidRPr="002A748E">
        <w:rPr>
          <w:rFonts w:ascii="Times New Roman" w:eastAsia="Times New Roman" w:hAnsi="Times New Roman" w:cs="Times New Roman"/>
          <w:iCs/>
          <w:spacing w:val="-2"/>
          <w:sz w:val="28"/>
          <w:szCs w:val="28"/>
          <w:lang w:val="uk-UA" w:eastAsia="uk-UA"/>
        </w:rPr>
        <w:t>Рис</w:t>
      </w:r>
      <w:r w:rsidR="0001702C" w:rsidRPr="002A748E">
        <w:rPr>
          <w:rFonts w:ascii="Times New Roman" w:eastAsia="Times New Roman" w:hAnsi="Times New Roman" w:cs="Times New Roman"/>
          <w:iCs/>
          <w:spacing w:val="-2"/>
          <w:sz w:val="28"/>
          <w:szCs w:val="28"/>
          <w:lang w:val="uk-UA" w:eastAsia="uk-UA"/>
        </w:rPr>
        <w:t>.</w:t>
      </w:r>
      <w:r w:rsidRPr="002A748E">
        <w:rPr>
          <w:rFonts w:ascii="Times New Roman" w:eastAsia="Times New Roman" w:hAnsi="Times New Roman" w:cs="Times New Roman"/>
          <w:iCs/>
          <w:spacing w:val="-2"/>
          <w:sz w:val="28"/>
          <w:szCs w:val="28"/>
          <w:lang w:val="uk-UA" w:eastAsia="uk-UA"/>
        </w:rPr>
        <w:t xml:space="preserve"> </w:t>
      </w:r>
      <w:r w:rsidR="006B79E3" w:rsidRPr="002A748E">
        <w:rPr>
          <w:rFonts w:ascii="Times New Roman" w:eastAsia="Times New Roman" w:hAnsi="Times New Roman" w:cs="Times New Roman"/>
          <w:iCs/>
          <w:spacing w:val="-2"/>
          <w:sz w:val="28"/>
          <w:szCs w:val="28"/>
          <w:lang w:val="uk-UA" w:eastAsia="uk-UA"/>
        </w:rPr>
        <w:t>5</w:t>
      </w:r>
      <w:r w:rsidRPr="002A748E">
        <w:rPr>
          <w:rFonts w:ascii="Times New Roman" w:eastAsia="Times New Roman" w:hAnsi="Times New Roman" w:cs="Times New Roman"/>
          <w:iCs/>
          <w:spacing w:val="-2"/>
          <w:sz w:val="28"/>
          <w:szCs w:val="28"/>
          <w:lang w:val="uk-UA" w:eastAsia="uk-UA"/>
        </w:rPr>
        <w:t xml:space="preserve"> – Значення </w:t>
      </w:r>
      <w:r w:rsidR="0063741E">
        <w:rPr>
          <w:rFonts w:ascii="Times New Roman" w:eastAsia="Times New Roman" w:hAnsi="Times New Roman" w:cs="Times New Roman"/>
          <w:iCs/>
          <w:spacing w:val="-2"/>
          <w:sz w:val="28"/>
          <w:szCs w:val="28"/>
          <w:lang w:val="uk-UA" w:eastAsia="uk-UA"/>
        </w:rPr>
        <w:t>інтегральних показників</w:t>
      </w:r>
      <w:r w:rsidR="00695B11" w:rsidRPr="002A748E">
        <w:rPr>
          <w:rFonts w:ascii="Times New Roman" w:eastAsia="Times New Roman" w:hAnsi="Times New Roman" w:cs="Times New Roman"/>
          <w:iCs/>
          <w:spacing w:val="-2"/>
          <w:sz w:val="28"/>
          <w:szCs w:val="28"/>
          <w:lang w:val="uk-UA" w:eastAsia="uk-UA"/>
        </w:rPr>
        <w:t xml:space="preserve"> кризових ситуацій</w:t>
      </w:r>
      <w:r w:rsidRPr="002A748E">
        <w:rPr>
          <w:rFonts w:ascii="Times New Roman" w:eastAsia="Times New Roman" w:hAnsi="Times New Roman" w:cs="Times New Roman"/>
          <w:iCs/>
          <w:spacing w:val="-2"/>
          <w:sz w:val="28"/>
          <w:szCs w:val="28"/>
          <w:lang w:val="uk-UA" w:eastAsia="uk-UA"/>
        </w:rPr>
        <w:t xml:space="preserve"> країни</w:t>
      </w:r>
    </w:p>
    <w:p w14:paraId="61A5A815" w14:textId="0E396129" w:rsidR="00C6186A" w:rsidRPr="002A748E" w:rsidRDefault="00C6186A" w:rsidP="00825460">
      <w:pPr>
        <w:spacing w:after="0" w:line="240" w:lineRule="auto"/>
        <w:rPr>
          <w:rFonts w:ascii="Times New Roman" w:eastAsia="Times New Roman" w:hAnsi="Times New Roman" w:cs="Times New Roman"/>
          <w:i/>
          <w:spacing w:val="-2"/>
          <w:sz w:val="24"/>
          <w:szCs w:val="24"/>
          <w:lang w:val="uk-UA" w:eastAsia="uk-UA"/>
        </w:rPr>
      </w:pPr>
      <w:bookmarkStart w:id="41" w:name="_Hlk96001429"/>
      <w:r w:rsidRPr="002A748E">
        <w:rPr>
          <w:rFonts w:ascii="Times New Roman" w:eastAsia="Times New Roman" w:hAnsi="Times New Roman" w:cs="Times New Roman"/>
          <w:i/>
          <w:spacing w:val="-2"/>
          <w:sz w:val="24"/>
          <w:szCs w:val="24"/>
          <w:lang w:val="uk-UA" w:eastAsia="uk-UA"/>
        </w:rPr>
        <w:t>Джерело: розроблено автором</w:t>
      </w:r>
    </w:p>
    <w:p w14:paraId="4A5122B5" w14:textId="77777777" w:rsidR="00DA1A43" w:rsidRPr="002A748E" w:rsidRDefault="00DA1A43" w:rsidP="00825460">
      <w:pPr>
        <w:spacing w:after="0" w:line="240" w:lineRule="auto"/>
        <w:rPr>
          <w:rFonts w:ascii="Times New Roman" w:eastAsia="Times New Roman" w:hAnsi="Times New Roman" w:cs="Times New Roman"/>
          <w:i/>
          <w:spacing w:val="-2"/>
          <w:sz w:val="24"/>
          <w:szCs w:val="24"/>
          <w:lang w:val="uk-UA" w:eastAsia="uk-UA"/>
        </w:rPr>
      </w:pPr>
    </w:p>
    <w:bookmarkEnd w:id="41"/>
    <w:p w14:paraId="719F1DD5" w14:textId="13B536B4" w:rsidR="00FB140F" w:rsidRDefault="0027202D" w:rsidP="00825460">
      <w:pPr>
        <w:spacing w:after="0" w:line="240" w:lineRule="auto"/>
        <w:ind w:firstLine="709"/>
        <w:jc w:val="both"/>
        <w:rPr>
          <w:rFonts w:ascii="Times New Roman" w:eastAsia="Times New Roman" w:hAnsi="Times New Roman" w:cs="Times New Roman"/>
          <w:iCs/>
          <w:spacing w:val="-2"/>
          <w:sz w:val="28"/>
          <w:szCs w:val="28"/>
          <w:lang w:val="uk-UA" w:eastAsia="uk-UA"/>
        </w:rPr>
      </w:pPr>
      <w:r w:rsidRPr="002A748E">
        <w:rPr>
          <w:rFonts w:ascii="Times New Roman" w:eastAsia="Times New Roman" w:hAnsi="Times New Roman" w:cs="Times New Roman"/>
          <w:iCs/>
          <w:spacing w:val="-2"/>
          <w:sz w:val="28"/>
          <w:szCs w:val="28"/>
          <w:lang w:val="uk-UA" w:eastAsia="uk-UA"/>
        </w:rPr>
        <w:t xml:space="preserve">На рисунку </w:t>
      </w:r>
      <w:r w:rsidR="006B79E3" w:rsidRPr="002A748E">
        <w:rPr>
          <w:rFonts w:ascii="Times New Roman" w:eastAsia="Times New Roman" w:hAnsi="Times New Roman" w:cs="Times New Roman"/>
          <w:iCs/>
          <w:spacing w:val="-2"/>
          <w:sz w:val="28"/>
          <w:szCs w:val="28"/>
          <w:lang w:val="uk-UA" w:eastAsia="uk-UA"/>
        </w:rPr>
        <w:t>6</w:t>
      </w:r>
      <w:r w:rsidRPr="002A748E">
        <w:rPr>
          <w:rFonts w:ascii="Times New Roman" w:eastAsia="Times New Roman" w:hAnsi="Times New Roman" w:cs="Times New Roman"/>
          <w:iCs/>
          <w:spacing w:val="-2"/>
          <w:sz w:val="28"/>
          <w:szCs w:val="28"/>
          <w:lang w:val="uk-UA" w:eastAsia="uk-UA"/>
        </w:rPr>
        <w:t xml:space="preserve"> представлені значення інтегральних показників </w:t>
      </w:r>
      <w:r w:rsidR="003B09BF" w:rsidRPr="002A748E">
        <w:rPr>
          <w:rFonts w:ascii="Times New Roman" w:eastAsia="Times New Roman" w:hAnsi="Times New Roman" w:cs="Times New Roman"/>
          <w:iCs/>
          <w:spacing w:val="-2"/>
          <w:sz w:val="28"/>
          <w:szCs w:val="28"/>
          <w:lang w:val="uk-UA" w:eastAsia="uk-UA"/>
        </w:rPr>
        <w:t xml:space="preserve">соціальної та економічної </w:t>
      </w:r>
      <w:r w:rsidRPr="002A748E">
        <w:rPr>
          <w:rFonts w:ascii="Times New Roman" w:eastAsia="Times New Roman" w:hAnsi="Times New Roman" w:cs="Times New Roman"/>
          <w:iCs/>
          <w:spacing w:val="-2"/>
          <w:sz w:val="28"/>
          <w:szCs w:val="28"/>
          <w:lang w:val="uk-UA" w:eastAsia="uk-UA"/>
        </w:rPr>
        <w:t xml:space="preserve">напруженості </w:t>
      </w:r>
      <w:r w:rsidR="003B09BF" w:rsidRPr="002A748E">
        <w:rPr>
          <w:rFonts w:ascii="Times New Roman" w:eastAsia="Times New Roman" w:hAnsi="Times New Roman" w:cs="Times New Roman"/>
          <w:iCs/>
          <w:spacing w:val="-2"/>
          <w:sz w:val="28"/>
          <w:szCs w:val="28"/>
          <w:lang w:val="uk-UA" w:eastAsia="uk-UA"/>
        </w:rPr>
        <w:t xml:space="preserve">кризових ситуацій </w:t>
      </w:r>
      <w:r w:rsidRPr="002A748E">
        <w:rPr>
          <w:rFonts w:ascii="Times New Roman" w:eastAsia="Times New Roman" w:hAnsi="Times New Roman" w:cs="Times New Roman"/>
          <w:iCs/>
          <w:spacing w:val="-2"/>
          <w:sz w:val="28"/>
          <w:szCs w:val="28"/>
          <w:lang w:val="uk-UA" w:eastAsia="uk-UA"/>
        </w:rPr>
        <w:t>регіонів за 20</w:t>
      </w:r>
      <w:r w:rsidR="00C17F05" w:rsidRPr="002A748E">
        <w:rPr>
          <w:rFonts w:ascii="Times New Roman" w:eastAsia="Times New Roman" w:hAnsi="Times New Roman" w:cs="Times New Roman"/>
          <w:iCs/>
          <w:spacing w:val="-2"/>
          <w:sz w:val="28"/>
          <w:szCs w:val="28"/>
          <w:lang w:val="uk-UA" w:eastAsia="uk-UA"/>
        </w:rPr>
        <w:t>20</w:t>
      </w:r>
      <w:r w:rsidRPr="002A748E">
        <w:rPr>
          <w:rFonts w:ascii="Times New Roman" w:eastAsia="Times New Roman" w:hAnsi="Times New Roman" w:cs="Times New Roman"/>
          <w:iCs/>
          <w:spacing w:val="-2"/>
          <w:sz w:val="28"/>
          <w:szCs w:val="28"/>
          <w:lang w:val="uk-UA" w:eastAsia="uk-UA"/>
        </w:rPr>
        <w:t xml:space="preserve"> рік</w:t>
      </w:r>
      <w:r w:rsidR="00A82464" w:rsidRPr="002A748E">
        <w:rPr>
          <w:rFonts w:ascii="Times New Roman" w:eastAsia="Times New Roman" w:hAnsi="Times New Roman" w:cs="Times New Roman"/>
          <w:iCs/>
          <w:spacing w:val="-2"/>
          <w:sz w:val="28"/>
          <w:szCs w:val="28"/>
          <w:lang w:val="uk-UA" w:eastAsia="uk-UA"/>
        </w:rPr>
        <w:t>.</w:t>
      </w:r>
    </w:p>
    <w:p w14:paraId="578219E8" w14:textId="1CD4AB1C" w:rsidR="00A80227" w:rsidRDefault="00C17F05" w:rsidP="001C66F8">
      <w:pPr>
        <w:spacing w:after="0" w:line="240" w:lineRule="auto"/>
        <w:jc w:val="center"/>
        <w:rPr>
          <w:rFonts w:ascii="Times New Roman" w:hAnsi="Times New Roman" w:cs="Times New Roman"/>
          <w:sz w:val="28"/>
          <w:szCs w:val="28"/>
          <w:lang w:val="uk-UA"/>
        </w:rPr>
      </w:pPr>
      <w:r w:rsidRPr="00450629">
        <w:rPr>
          <w:rFonts w:ascii="Times New Roman" w:hAnsi="Times New Roman" w:cs="Times New Roman"/>
          <w:noProof/>
          <w:sz w:val="16"/>
          <w:szCs w:val="16"/>
          <w:lang w:val="uk-UA" w:eastAsia="uk-UA"/>
        </w:rPr>
        <w:lastRenderedPageBreak/>
        <w:drawing>
          <wp:inline distT="0" distB="0" distL="0" distR="0" wp14:anchorId="523E8B88" wp14:editId="66607B1B">
            <wp:extent cx="6187440" cy="3916680"/>
            <wp:effectExtent l="0" t="0" r="3810" b="7620"/>
            <wp:docPr id="1241" name="Диаграмма 12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ACC168-F0A7-4502-3C61-0642B87B1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28B0E0" w14:textId="117D0890" w:rsidR="00A80227" w:rsidRDefault="00A80227" w:rsidP="0082546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01702C">
        <w:rPr>
          <w:rFonts w:ascii="Times New Roman" w:hAnsi="Times New Roman" w:cs="Times New Roman"/>
          <w:sz w:val="28"/>
          <w:szCs w:val="28"/>
          <w:lang w:val="uk-UA"/>
        </w:rPr>
        <w:t>.</w:t>
      </w:r>
      <w:r w:rsidR="004F4B75">
        <w:rPr>
          <w:rFonts w:ascii="Times New Roman" w:hAnsi="Times New Roman" w:cs="Times New Roman"/>
          <w:sz w:val="28"/>
          <w:szCs w:val="28"/>
          <w:lang w:val="uk-UA"/>
        </w:rPr>
        <w:t xml:space="preserve"> </w:t>
      </w:r>
      <w:r w:rsidR="0001702C">
        <w:rPr>
          <w:rFonts w:ascii="Times New Roman" w:hAnsi="Times New Roman" w:cs="Times New Roman"/>
          <w:sz w:val="28"/>
          <w:szCs w:val="28"/>
          <w:lang w:val="uk-UA"/>
        </w:rPr>
        <w:t>6</w:t>
      </w:r>
      <w:r w:rsidRPr="00733410">
        <w:rPr>
          <w:rFonts w:ascii="Times New Roman" w:hAnsi="Times New Roman" w:cs="Times New Roman"/>
          <w:sz w:val="28"/>
          <w:szCs w:val="28"/>
          <w:lang w:val="uk-UA"/>
        </w:rPr>
        <w:t xml:space="preserve"> – Значення</w:t>
      </w:r>
      <w:r w:rsidR="005270DC">
        <w:rPr>
          <w:rFonts w:ascii="Times New Roman" w:hAnsi="Times New Roman" w:cs="Times New Roman"/>
          <w:sz w:val="28"/>
          <w:szCs w:val="28"/>
          <w:lang w:val="uk-UA"/>
        </w:rPr>
        <w:t xml:space="preserve"> інтегральних показників</w:t>
      </w:r>
      <w:r w:rsidRPr="00733410">
        <w:rPr>
          <w:rFonts w:ascii="Times New Roman" w:hAnsi="Times New Roman" w:cs="Times New Roman"/>
          <w:sz w:val="28"/>
          <w:szCs w:val="28"/>
          <w:lang w:val="uk-UA"/>
        </w:rPr>
        <w:t xml:space="preserve"> </w:t>
      </w:r>
      <w:r w:rsidR="000754A7" w:rsidRPr="000754A7">
        <w:rPr>
          <w:rFonts w:ascii="Times New Roman" w:hAnsi="Times New Roman" w:cs="Times New Roman"/>
          <w:iCs/>
          <w:sz w:val="28"/>
          <w:szCs w:val="28"/>
          <w:lang w:val="uk-UA"/>
        </w:rPr>
        <w:t xml:space="preserve">кризових ситуацій </w:t>
      </w:r>
      <w:r>
        <w:rPr>
          <w:rFonts w:ascii="Times New Roman" w:hAnsi="Times New Roman" w:cs="Times New Roman"/>
          <w:sz w:val="28"/>
          <w:szCs w:val="28"/>
          <w:lang w:val="uk-UA"/>
        </w:rPr>
        <w:t>регіонів за 20</w:t>
      </w:r>
      <w:r w:rsidR="00AC544A">
        <w:rPr>
          <w:rFonts w:ascii="Times New Roman" w:hAnsi="Times New Roman" w:cs="Times New Roman"/>
          <w:sz w:val="28"/>
          <w:szCs w:val="28"/>
          <w:lang w:val="uk-UA"/>
        </w:rPr>
        <w:t>20</w:t>
      </w:r>
      <w:r>
        <w:rPr>
          <w:rFonts w:ascii="Times New Roman" w:hAnsi="Times New Roman" w:cs="Times New Roman"/>
          <w:sz w:val="28"/>
          <w:szCs w:val="28"/>
          <w:lang w:val="uk-UA"/>
        </w:rPr>
        <w:t xml:space="preserve"> р.</w:t>
      </w:r>
    </w:p>
    <w:p w14:paraId="751641CF" w14:textId="0D83D4CE" w:rsidR="00A80227" w:rsidRDefault="00A80227" w:rsidP="00825460">
      <w:pPr>
        <w:spacing w:after="0" w:line="240" w:lineRule="auto"/>
        <w:ind w:firstLine="709"/>
        <w:rPr>
          <w:rFonts w:ascii="Times New Roman" w:hAnsi="Times New Roman" w:cs="Times New Roman"/>
          <w:i/>
          <w:sz w:val="24"/>
          <w:szCs w:val="24"/>
          <w:lang w:val="uk-UA"/>
        </w:rPr>
      </w:pPr>
      <w:r w:rsidRPr="00455B92">
        <w:rPr>
          <w:rFonts w:ascii="Times New Roman" w:hAnsi="Times New Roman" w:cs="Times New Roman"/>
          <w:i/>
          <w:sz w:val="24"/>
          <w:szCs w:val="24"/>
          <w:lang w:val="uk-UA"/>
        </w:rPr>
        <w:t>Джерело: розроблено автором</w:t>
      </w:r>
    </w:p>
    <w:p w14:paraId="15879351" w14:textId="77777777" w:rsidR="00695B11" w:rsidRPr="00695B11" w:rsidRDefault="00695B11" w:rsidP="00825460">
      <w:pPr>
        <w:spacing w:after="0" w:line="240" w:lineRule="auto"/>
        <w:ind w:firstLine="709"/>
        <w:rPr>
          <w:rFonts w:ascii="Times New Roman" w:hAnsi="Times New Roman" w:cs="Times New Roman"/>
          <w:i/>
          <w:sz w:val="14"/>
          <w:szCs w:val="14"/>
          <w:lang w:val="uk-UA"/>
        </w:rPr>
      </w:pPr>
    </w:p>
    <w:p w14:paraId="54378ACD" w14:textId="11B26514" w:rsidR="006B79E3" w:rsidRPr="006B79E3" w:rsidRDefault="00A943E8"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t>Як видно з рисунку 6 для більшості регіонів темпи росту економ</w:t>
      </w:r>
      <w:r w:rsidR="004F4B75">
        <w:rPr>
          <w:rFonts w:ascii="Times New Roman" w:eastAsia="Times New Roman" w:hAnsi="Times New Roman" w:cs="Times New Roman"/>
          <w:iCs/>
          <w:spacing w:val="-2"/>
          <w:sz w:val="28"/>
          <w:szCs w:val="28"/>
          <w:lang w:val="uk-UA" w:eastAsia="uk-UA"/>
        </w:rPr>
        <w:t xml:space="preserve">ічної напруженості перевищують </w:t>
      </w:r>
      <w:r>
        <w:rPr>
          <w:rFonts w:ascii="Times New Roman" w:eastAsia="Times New Roman" w:hAnsi="Times New Roman" w:cs="Times New Roman"/>
          <w:iCs/>
          <w:spacing w:val="-2"/>
          <w:sz w:val="28"/>
          <w:szCs w:val="28"/>
          <w:lang w:val="uk-UA" w:eastAsia="uk-UA"/>
        </w:rPr>
        <w:t>соціальну, що викликає необхідність мі</w:t>
      </w:r>
      <w:r w:rsidR="004F4B75">
        <w:rPr>
          <w:rFonts w:ascii="Times New Roman" w:eastAsia="Times New Roman" w:hAnsi="Times New Roman" w:cs="Times New Roman"/>
          <w:iCs/>
          <w:spacing w:val="-2"/>
          <w:sz w:val="28"/>
          <w:szCs w:val="28"/>
          <w:lang w:val="uk-UA" w:eastAsia="uk-UA"/>
        </w:rPr>
        <w:t xml:space="preserve">сцевої влади звернути увагу на </w:t>
      </w:r>
      <w:r>
        <w:rPr>
          <w:rFonts w:ascii="Times New Roman" w:eastAsia="Times New Roman" w:hAnsi="Times New Roman" w:cs="Times New Roman"/>
          <w:iCs/>
          <w:spacing w:val="-2"/>
          <w:sz w:val="28"/>
          <w:szCs w:val="28"/>
          <w:lang w:val="uk-UA" w:eastAsia="uk-UA"/>
        </w:rPr>
        <w:t>регіональне управління економічним розвитком регіон</w:t>
      </w:r>
      <w:r w:rsidR="007C27F0">
        <w:rPr>
          <w:rFonts w:ascii="Times New Roman" w:eastAsia="Times New Roman" w:hAnsi="Times New Roman" w:cs="Times New Roman"/>
          <w:iCs/>
          <w:spacing w:val="-2"/>
          <w:sz w:val="28"/>
          <w:szCs w:val="28"/>
          <w:lang w:val="uk-UA" w:eastAsia="uk-UA"/>
        </w:rPr>
        <w:t>ів</w:t>
      </w:r>
      <w:r w:rsidR="00CF5C80">
        <w:rPr>
          <w:rFonts w:ascii="Times New Roman" w:eastAsia="Times New Roman" w:hAnsi="Times New Roman" w:cs="Times New Roman"/>
          <w:iCs/>
          <w:spacing w:val="-2"/>
          <w:sz w:val="28"/>
          <w:szCs w:val="28"/>
          <w:lang w:val="uk-UA" w:eastAsia="uk-UA"/>
        </w:rPr>
        <w:t xml:space="preserve">, </w:t>
      </w:r>
      <w:r w:rsidR="007C27F0">
        <w:rPr>
          <w:rFonts w:ascii="Times New Roman" w:eastAsia="Times New Roman" w:hAnsi="Times New Roman" w:cs="Times New Roman"/>
          <w:iCs/>
          <w:spacing w:val="-2"/>
          <w:sz w:val="28"/>
          <w:szCs w:val="28"/>
          <w:lang w:val="uk-UA" w:eastAsia="uk-UA"/>
        </w:rPr>
        <w:t xml:space="preserve">враховуючи їх </w:t>
      </w:r>
      <w:r w:rsidR="00CF5C80">
        <w:rPr>
          <w:rFonts w:ascii="Times New Roman" w:eastAsia="Times New Roman" w:hAnsi="Times New Roman" w:cs="Times New Roman"/>
          <w:iCs/>
          <w:spacing w:val="-2"/>
          <w:sz w:val="28"/>
          <w:szCs w:val="28"/>
          <w:lang w:val="uk-UA" w:eastAsia="uk-UA"/>
        </w:rPr>
        <w:t>специфі</w:t>
      </w:r>
      <w:r w:rsidR="007C27F0">
        <w:rPr>
          <w:rFonts w:ascii="Times New Roman" w:eastAsia="Times New Roman" w:hAnsi="Times New Roman" w:cs="Times New Roman"/>
          <w:iCs/>
          <w:spacing w:val="-2"/>
          <w:sz w:val="28"/>
          <w:szCs w:val="28"/>
          <w:lang w:val="uk-UA" w:eastAsia="uk-UA"/>
        </w:rPr>
        <w:t>ку.</w:t>
      </w:r>
      <w:r w:rsidR="005270DC">
        <w:rPr>
          <w:rFonts w:ascii="Times New Roman" w:eastAsia="Times New Roman" w:hAnsi="Times New Roman" w:cs="Times New Roman"/>
          <w:iCs/>
          <w:spacing w:val="-2"/>
          <w:sz w:val="28"/>
          <w:szCs w:val="28"/>
          <w:lang w:val="uk-UA" w:eastAsia="uk-UA"/>
        </w:rPr>
        <w:t xml:space="preserve"> </w:t>
      </w:r>
      <w:r w:rsidR="006B79E3" w:rsidRPr="006B79E3">
        <w:rPr>
          <w:rFonts w:ascii="Times New Roman" w:eastAsia="Times New Roman" w:hAnsi="Times New Roman" w:cs="Times New Roman"/>
          <w:iCs/>
          <w:spacing w:val="-2"/>
          <w:sz w:val="28"/>
          <w:szCs w:val="28"/>
          <w:lang w:val="uk-UA" w:eastAsia="uk-UA"/>
        </w:rPr>
        <w:t xml:space="preserve">Лише в таких регіонах України як: Вінницький, Дніпропетровський, Одеський, Харківський є перевищення показника </w:t>
      </w:r>
      <w:r w:rsidR="00DC1A79">
        <w:rPr>
          <w:rFonts w:ascii="Times New Roman" w:eastAsia="Times New Roman" w:hAnsi="Times New Roman" w:cs="Times New Roman"/>
          <w:iCs/>
          <w:spacing w:val="-2"/>
          <w:sz w:val="28"/>
          <w:szCs w:val="28"/>
          <w:lang w:val="uk-UA" w:eastAsia="uk-UA"/>
        </w:rPr>
        <w:t xml:space="preserve">соціальної </w:t>
      </w:r>
      <w:r w:rsidR="006B79E3" w:rsidRPr="006B79E3">
        <w:rPr>
          <w:rFonts w:ascii="Times New Roman" w:eastAsia="Times New Roman" w:hAnsi="Times New Roman" w:cs="Times New Roman"/>
          <w:iCs/>
          <w:spacing w:val="-2"/>
          <w:sz w:val="28"/>
          <w:szCs w:val="28"/>
          <w:lang w:val="uk-UA" w:eastAsia="uk-UA"/>
        </w:rPr>
        <w:t xml:space="preserve">напруженості кризових ситуацій. </w:t>
      </w:r>
      <w:r w:rsidR="00695B11">
        <w:rPr>
          <w:rFonts w:ascii="Times New Roman" w:eastAsia="Times New Roman" w:hAnsi="Times New Roman" w:cs="Times New Roman"/>
          <w:iCs/>
          <w:spacing w:val="-2"/>
          <w:sz w:val="28"/>
          <w:szCs w:val="28"/>
          <w:lang w:val="uk-UA" w:eastAsia="uk-UA"/>
        </w:rPr>
        <w:t xml:space="preserve"> </w:t>
      </w:r>
    </w:p>
    <w:p w14:paraId="75E1FA8A" w14:textId="2782E70C" w:rsidR="007B758A" w:rsidRPr="00C6186A" w:rsidRDefault="0092717A"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t>Отже</w:t>
      </w:r>
      <w:r w:rsidR="00DF491F" w:rsidRPr="00DF491F">
        <w:rPr>
          <w:rFonts w:ascii="Times New Roman" w:eastAsia="Times New Roman" w:hAnsi="Times New Roman" w:cs="Times New Roman"/>
          <w:iCs/>
          <w:spacing w:val="-2"/>
          <w:sz w:val="28"/>
          <w:szCs w:val="28"/>
          <w:lang w:val="uk-UA" w:eastAsia="uk-UA"/>
        </w:rPr>
        <w:t xml:space="preserve">, </w:t>
      </w:r>
      <w:bookmarkStart w:id="42" w:name="_Hlk94792950"/>
      <w:r w:rsidR="00DF491F" w:rsidRPr="00DF491F">
        <w:rPr>
          <w:rFonts w:ascii="Times New Roman" w:eastAsia="Times New Roman" w:hAnsi="Times New Roman" w:cs="Times New Roman"/>
          <w:iCs/>
          <w:spacing w:val="-2"/>
          <w:sz w:val="28"/>
          <w:szCs w:val="28"/>
          <w:lang w:val="uk-UA" w:eastAsia="uk-UA"/>
        </w:rPr>
        <w:t xml:space="preserve">отримані значення інтегральних показників: соціально-економічного розвитку, </w:t>
      </w:r>
      <w:r w:rsidR="003C204E" w:rsidRPr="00DF491F">
        <w:rPr>
          <w:rFonts w:ascii="Times New Roman" w:eastAsia="Times New Roman" w:hAnsi="Times New Roman" w:cs="Times New Roman"/>
          <w:iCs/>
          <w:spacing w:val="-2"/>
          <w:sz w:val="28"/>
          <w:szCs w:val="28"/>
          <w:lang w:val="uk-UA" w:eastAsia="uk-UA"/>
        </w:rPr>
        <w:t>соціально</w:t>
      </w:r>
      <w:r w:rsidR="003C204E">
        <w:rPr>
          <w:rFonts w:ascii="Times New Roman" w:eastAsia="Times New Roman" w:hAnsi="Times New Roman" w:cs="Times New Roman"/>
          <w:iCs/>
          <w:spacing w:val="-2"/>
          <w:sz w:val="28"/>
          <w:szCs w:val="28"/>
          <w:lang w:val="uk-UA" w:eastAsia="uk-UA"/>
        </w:rPr>
        <w:t>ї</w:t>
      </w:r>
      <w:r w:rsidR="003C204E" w:rsidRPr="00DF491F">
        <w:rPr>
          <w:rFonts w:ascii="Times New Roman" w:eastAsia="Times New Roman" w:hAnsi="Times New Roman" w:cs="Times New Roman"/>
          <w:iCs/>
          <w:spacing w:val="-2"/>
          <w:sz w:val="28"/>
          <w:szCs w:val="28"/>
          <w:lang w:val="uk-UA" w:eastAsia="uk-UA"/>
        </w:rPr>
        <w:t xml:space="preserve"> </w:t>
      </w:r>
      <w:r w:rsidR="003C204E">
        <w:rPr>
          <w:rFonts w:ascii="Times New Roman" w:eastAsia="Times New Roman" w:hAnsi="Times New Roman" w:cs="Times New Roman"/>
          <w:iCs/>
          <w:spacing w:val="-2"/>
          <w:sz w:val="28"/>
          <w:szCs w:val="28"/>
          <w:lang w:val="uk-UA" w:eastAsia="uk-UA"/>
        </w:rPr>
        <w:t>та</w:t>
      </w:r>
      <w:r w:rsidR="003C204E" w:rsidRPr="00DF491F">
        <w:rPr>
          <w:rFonts w:ascii="Times New Roman" w:eastAsia="Times New Roman" w:hAnsi="Times New Roman" w:cs="Times New Roman"/>
          <w:iCs/>
          <w:spacing w:val="-2"/>
          <w:sz w:val="28"/>
          <w:szCs w:val="28"/>
          <w:lang w:val="uk-UA" w:eastAsia="uk-UA"/>
        </w:rPr>
        <w:t xml:space="preserve"> економічно</w:t>
      </w:r>
      <w:r w:rsidR="003C204E">
        <w:rPr>
          <w:rFonts w:ascii="Times New Roman" w:eastAsia="Times New Roman" w:hAnsi="Times New Roman" w:cs="Times New Roman"/>
          <w:iCs/>
          <w:spacing w:val="-2"/>
          <w:sz w:val="28"/>
          <w:szCs w:val="28"/>
          <w:lang w:val="uk-UA" w:eastAsia="uk-UA"/>
        </w:rPr>
        <w:t>ї</w:t>
      </w:r>
      <w:r w:rsidR="003C204E" w:rsidRPr="00DF491F">
        <w:rPr>
          <w:rFonts w:ascii="Times New Roman" w:eastAsia="Times New Roman" w:hAnsi="Times New Roman" w:cs="Times New Roman"/>
          <w:iCs/>
          <w:spacing w:val="-2"/>
          <w:sz w:val="28"/>
          <w:szCs w:val="28"/>
          <w:lang w:val="uk-UA" w:eastAsia="uk-UA"/>
        </w:rPr>
        <w:t xml:space="preserve"> </w:t>
      </w:r>
      <w:r w:rsidR="00DF491F" w:rsidRPr="00DF491F">
        <w:rPr>
          <w:rFonts w:ascii="Times New Roman" w:eastAsia="Times New Roman" w:hAnsi="Times New Roman" w:cs="Times New Roman"/>
          <w:iCs/>
          <w:spacing w:val="-2"/>
          <w:sz w:val="28"/>
          <w:szCs w:val="28"/>
          <w:lang w:val="uk-UA" w:eastAsia="uk-UA"/>
        </w:rPr>
        <w:t xml:space="preserve">напруженості </w:t>
      </w:r>
      <w:r w:rsidR="003C204E">
        <w:rPr>
          <w:rFonts w:ascii="Times New Roman" w:eastAsia="Times New Roman" w:hAnsi="Times New Roman" w:cs="Times New Roman"/>
          <w:iCs/>
          <w:spacing w:val="-2"/>
          <w:sz w:val="28"/>
          <w:szCs w:val="28"/>
          <w:lang w:val="uk-UA" w:eastAsia="uk-UA"/>
        </w:rPr>
        <w:t>кризових ситуацій</w:t>
      </w:r>
      <w:r w:rsidR="00DF491F">
        <w:rPr>
          <w:rFonts w:ascii="Times New Roman" w:eastAsia="Times New Roman" w:hAnsi="Times New Roman" w:cs="Times New Roman"/>
          <w:iCs/>
          <w:spacing w:val="-2"/>
          <w:sz w:val="28"/>
          <w:szCs w:val="28"/>
          <w:lang w:val="uk-UA" w:eastAsia="uk-UA"/>
        </w:rPr>
        <w:t xml:space="preserve"> </w:t>
      </w:r>
      <w:r w:rsidR="00695B11">
        <w:rPr>
          <w:rFonts w:ascii="Times New Roman" w:eastAsia="Times New Roman" w:hAnsi="Times New Roman" w:cs="Times New Roman"/>
          <w:iCs/>
          <w:spacing w:val="-2"/>
          <w:sz w:val="28"/>
          <w:szCs w:val="28"/>
          <w:lang w:val="uk-UA" w:eastAsia="uk-UA"/>
        </w:rPr>
        <w:t xml:space="preserve">регіонів та </w:t>
      </w:r>
      <w:r w:rsidR="00425B6F">
        <w:rPr>
          <w:rFonts w:ascii="Times New Roman" w:eastAsia="Times New Roman" w:hAnsi="Times New Roman" w:cs="Times New Roman"/>
          <w:iCs/>
          <w:spacing w:val="-2"/>
          <w:sz w:val="28"/>
          <w:szCs w:val="28"/>
          <w:lang w:val="uk-UA" w:eastAsia="uk-UA"/>
        </w:rPr>
        <w:t xml:space="preserve">країни </w:t>
      </w:r>
      <w:r w:rsidR="00DF491F" w:rsidRPr="00DF491F">
        <w:rPr>
          <w:rFonts w:ascii="Times New Roman" w:eastAsia="Times New Roman" w:hAnsi="Times New Roman" w:cs="Times New Roman"/>
          <w:iCs/>
          <w:spacing w:val="-2"/>
          <w:sz w:val="28"/>
          <w:szCs w:val="28"/>
          <w:lang w:val="uk-UA" w:eastAsia="uk-UA"/>
        </w:rPr>
        <w:t>дозволяють оцінити динаміку зміни</w:t>
      </w:r>
      <w:r w:rsidR="00ED0C78">
        <w:rPr>
          <w:rFonts w:ascii="Times New Roman" w:eastAsia="Times New Roman" w:hAnsi="Times New Roman" w:cs="Times New Roman"/>
          <w:iCs/>
          <w:spacing w:val="-2"/>
          <w:sz w:val="28"/>
          <w:szCs w:val="28"/>
          <w:lang w:val="uk-UA" w:eastAsia="uk-UA"/>
        </w:rPr>
        <w:t xml:space="preserve"> </w:t>
      </w:r>
      <w:r w:rsidR="00E76E51">
        <w:rPr>
          <w:rFonts w:ascii="Times New Roman" w:eastAsia="Times New Roman" w:hAnsi="Times New Roman" w:cs="Times New Roman"/>
          <w:iCs/>
          <w:spacing w:val="-2"/>
          <w:sz w:val="28"/>
          <w:szCs w:val="28"/>
          <w:lang w:val="uk-UA" w:eastAsia="uk-UA"/>
        </w:rPr>
        <w:t xml:space="preserve">кризових </w:t>
      </w:r>
      <w:r w:rsidR="00ED0C78">
        <w:rPr>
          <w:rFonts w:ascii="Times New Roman" w:eastAsia="Times New Roman" w:hAnsi="Times New Roman" w:cs="Times New Roman"/>
          <w:iCs/>
          <w:spacing w:val="-2"/>
          <w:sz w:val="28"/>
          <w:szCs w:val="28"/>
          <w:lang w:val="uk-UA" w:eastAsia="uk-UA"/>
        </w:rPr>
        <w:t>ситуацій</w:t>
      </w:r>
      <w:r w:rsidR="00DF491F" w:rsidRPr="00DF491F">
        <w:rPr>
          <w:rFonts w:ascii="Times New Roman" w:eastAsia="Times New Roman" w:hAnsi="Times New Roman" w:cs="Times New Roman"/>
          <w:iCs/>
          <w:spacing w:val="-2"/>
          <w:sz w:val="28"/>
          <w:szCs w:val="28"/>
          <w:lang w:val="uk-UA" w:eastAsia="uk-UA"/>
        </w:rPr>
        <w:t xml:space="preserve">, визначити </w:t>
      </w:r>
      <w:r w:rsidR="00A920DD">
        <w:rPr>
          <w:rFonts w:ascii="Times New Roman" w:eastAsia="Times New Roman" w:hAnsi="Times New Roman" w:cs="Times New Roman"/>
          <w:iCs/>
          <w:spacing w:val="-2"/>
          <w:sz w:val="28"/>
          <w:szCs w:val="28"/>
          <w:lang w:val="uk-UA" w:eastAsia="uk-UA"/>
        </w:rPr>
        <w:t xml:space="preserve">причини та </w:t>
      </w:r>
      <w:r w:rsidR="00DF491F" w:rsidRPr="00DF491F">
        <w:rPr>
          <w:rFonts w:ascii="Times New Roman" w:eastAsia="Times New Roman" w:hAnsi="Times New Roman" w:cs="Times New Roman"/>
          <w:iCs/>
          <w:spacing w:val="-2"/>
          <w:sz w:val="28"/>
          <w:szCs w:val="28"/>
          <w:lang w:val="uk-UA" w:eastAsia="uk-UA"/>
        </w:rPr>
        <w:t xml:space="preserve">можливість </w:t>
      </w:r>
      <w:r w:rsidR="00E76E51">
        <w:rPr>
          <w:rFonts w:ascii="Times New Roman" w:eastAsia="Times New Roman" w:hAnsi="Times New Roman" w:cs="Times New Roman"/>
          <w:iCs/>
          <w:spacing w:val="-2"/>
          <w:sz w:val="28"/>
          <w:szCs w:val="28"/>
          <w:lang w:val="uk-UA" w:eastAsia="uk-UA"/>
        </w:rPr>
        <w:t xml:space="preserve">їх </w:t>
      </w:r>
      <w:r w:rsidR="00DF491F" w:rsidRPr="00DF491F">
        <w:rPr>
          <w:rFonts w:ascii="Times New Roman" w:eastAsia="Times New Roman" w:hAnsi="Times New Roman" w:cs="Times New Roman"/>
          <w:iCs/>
          <w:spacing w:val="-2"/>
          <w:sz w:val="28"/>
          <w:szCs w:val="28"/>
          <w:lang w:val="uk-UA" w:eastAsia="uk-UA"/>
        </w:rPr>
        <w:t>формування і в</w:t>
      </w:r>
      <w:r w:rsidR="00966A41">
        <w:rPr>
          <w:rFonts w:ascii="Times New Roman" w:eastAsia="Times New Roman" w:hAnsi="Times New Roman" w:cs="Times New Roman"/>
          <w:iCs/>
          <w:spacing w:val="-2"/>
          <w:sz w:val="28"/>
          <w:szCs w:val="28"/>
          <w:lang w:val="uk-UA" w:eastAsia="uk-UA"/>
        </w:rPr>
        <w:t xml:space="preserve">часно розробити та запровадити </w:t>
      </w:r>
      <w:r w:rsidR="00F058F7">
        <w:rPr>
          <w:rFonts w:ascii="Times New Roman" w:eastAsia="Times New Roman" w:hAnsi="Times New Roman" w:cs="Times New Roman"/>
          <w:iCs/>
          <w:spacing w:val="-2"/>
          <w:sz w:val="28"/>
          <w:szCs w:val="28"/>
          <w:lang w:val="uk-UA" w:eastAsia="uk-UA"/>
        </w:rPr>
        <w:t xml:space="preserve">керівництву </w:t>
      </w:r>
      <w:r w:rsidR="00ED0C78">
        <w:rPr>
          <w:rFonts w:ascii="Times New Roman" w:eastAsia="Times New Roman" w:hAnsi="Times New Roman" w:cs="Times New Roman"/>
          <w:iCs/>
          <w:spacing w:val="-2"/>
          <w:sz w:val="28"/>
          <w:szCs w:val="28"/>
          <w:lang w:val="uk-UA" w:eastAsia="uk-UA"/>
        </w:rPr>
        <w:t>регіону</w:t>
      </w:r>
      <w:r w:rsidR="00F058F7">
        <w:rPr>
          <w:rFonts w:ascii="Times New Roman" w:eastAsia="Times New Roman" w:hAnsi="Times New Roman" w:cs="Times New Roman"/>
          <w:iCs/>
          <w:spacing w:val="-2"/>
          <w:sz w:val="28"/>
          <w:szCs w:val="28"/>
          <w:lang w:val="uk-UA" w:eastAsia="uk-UA"/>
        </w:rPr>
        <w:t xml:space="preserve"> </w:t>
      </w:r>
      <w:r w:rsidR="00DF491F" w:rsidRPr="00DF491F">
        <w:rPr>
          <w:rFonts w:ascii="Times New Roman" w:eastAsia="Times New Roman" w:hAnsi="Times New Roman" w:cs="Times New Roman"/>
          <w:iCs/>
          <w:spacing w:val="-2"/>
          <w:sz w:val="28"/>
          <w:szCs w:val="28"/>
          <w:lang w:val="uk-UA" w:eastAsia="uk-UA"/>
        </w:rPr>
        <w:t>превентивні заходи</w:t>
      </w:r>
      <w:bookmarkEnd w:id="42"/>
      <w:r w:rsidR="00502CF3">
        <w:rPr>
          <w:rFonts w:ascii="Times New Roman" w:eastAsia="Times New Roman" w:hAnsi="Times New Roman" w:cs="Times New Roman"/>
          <w:iCs/>
          <w:spacing w:val="-2"/>
          <w:sz w:val="28"/>
          <w:szCs w:val="28"/>
          <w:lang w:val="uk-UA" w:eastAsia="uk-UA"/>
        </w:rPr>
        <w:t>.</w:t>
      </w:r>
    </w:p>
    <w:p w14:paraId="70F09284" w14:textId="3493483E" w:rsidR="009A0EF2" w:rsidRDefault="009B7CA3" w:rsidP="00825460">
      <w:pPr>
        <w:spacing w:after="0" w:line="240" w:lineRule="auto"/>
        <w:ind w:firstLine="709"/>
        <w:jc w:val="both"/>
        <w:rPr>
          <w:rFonts w:ascii="Times New Roman" w:eastAsia="Calibri" w:hAnsi="Times New Roman" w:cs="Times New Roman"/>
          <w:bCs/>
          <w:iCs/>
          <w:noProof/>
          <w:sz w:val="28"/>
          <w:szCs w:val="28"/>
          <w:lang w:val="uk-UA"/>
        </w:rPr>
      </w:pPr>
      <w:r w:rsidRPr="009B7CA3">
        <w:rPr>
          <w:rFonts w:ascii="Times New Roman" w:eastAsia="Times New Roman" w:hAnsi="Times New Roman" w:cs="Times New Roman"/>
          <w:spacing w:val="-2"/>
          <w:sz w:val="28"/>
          <w:szCs w:val="28"/>
          <w:lang w:val="uk-UA" w:eastAsia="uk-UA"/>
        </w:rPr>
        <w:t xml:space="preserve">У четвертому розділі </w:t>
      </w:r>
      <w:r w:rsidRPr="009B7CA3">
        <w:rPr>
          <w:rFonts w:ascii="Times New Roman" w:eastAsia="Times New Roman" w:hAnsi="Times New Roman" w:cs="Times New Roman"/>
          <w:b/>
          <w:spacing w:val="-2"/>
          <w:sz w:val="28"/>
          <w:szCs w:val="28"/>
          <w:lang w:val="uk-UA" w:eastAsia="uk-UA"/>
        </w:rPr>
        <w:t>«</w:t>
      </w:r>
      <w:bookmarkStart w:id="43" w:name="_Hlk110935970"/>
      <w:r w:rsidR="0022562A" w:rsidRPr="0022562A">
        <w:rPr>
          <w:rFonts w:ascii="Times New Roman" w:eastAsia="Times New Roman" w:hAnsi="Times New Roman" w:cs="Times New Roman"/>
          <w:b/>
          <w:bCs/>
          <w:iCs/>
          <w:spacing w:val="-2"/>
          <w:sz w:val="28"/>
          <w:szCs w:val="28"/>
          <w:lang w:val="uk-UA" w:eastAsia="uk-UA"/>
        </w:rPr>
        <w:t>Оцінка і прогнозування кризових ситуацій в систем</w:t>
      </w:r>
      <w:r w:rsidR="00811464">
        <w:rPr>
          <w:rFonts w:ascii="Times New Roman" w:eastAsia="Times New Roman" w:hAnsi="Times New Roman" w:cs="Times New Roman"/>
          <w:b/>
          <w:bCs/>
          <w:iCs/>
          <w:spacing w:val="-2"/>
          <w:sz w:val="28"/>
          <w:szCs w:val="28"/>
          <w:lang w:val="uk-UA" w:eastAsia="uk-UA"/>
        </w:rPr>
        <w:t xml:space="preserve">ах </w:t>
      </w:r>
      <w:r w:rsidR="0022562A" w:rsidRPr="0022562A">
        <w:rPr>
          <w:rFonts w:ascii="Times New Roman" w:eastAsia="Times New Roman" w:hAnsi="Times New Roman" w:cs="Times New Roman"/>
          <w:b/>
          <w:bCs/>
          <w:iCs/>
          <w:spacing w:val="-2"/>
          <w:sz w:val="28"/>
          <w:szCs w:val="28"/>
          <w:lang w:val="uk-UA" w:eastAsia="uk-UA"/>
        </w:rPr>
        <w:t>соціально-економічного розвитку регіонів</w:t>
      </w:r>
      <w:bookmarkEnd w:id="43"/>
      <w:r w:rsidRPr="009B7CA3">
        <w:rPr>
          <w:rFonts w:ascii="Times New Roman" w:eastAsia="Times New Roman" w:hAnsi="Times New Roman" w:cs="Times New Roman"/>
          <w:b/>
          <w:sz w:val="28"/>
          <w:szCs w:val="28"/>
          <w:lang w:val="uk-UA" w:eastAsia="uk-UA"/>
        </w:rPr>
        <w:t xml:space="preserve">» </w:t>
      </w:r>
      <w:r w:rsidR="009A0EF2">
        <w:rPr>
          <w:rFonts w:ascii="Times New Roman" w:eastAsia="Calibri" w:hAnsi="Times New Roman" w:cs="Times New Roman"/>
          <w:bCs/>
          <w:iCs/>
          <w:noProof/>
          <w:sz w:val="28"/>
          <w:szCs w:val="28"/>
          <w:lang w:val="uk-UA"/>
        </w:rPr>
        <w:t>запропоновано н</w:t>
      </w:r>
      <w:r w:rsidR="009A0EF2" w:rsidRPr="009A0EF2">
        <w:rPr>
          <w:rFonts w:ascii="Times New Roman" w:eastAsia="Calibri" w:hAnsi="Times New Roman" w:cs="Times New Roman"/>
          <w:bCs/>
          <w:iCs/>
          <w:noProof/>
          <w:sz w:val="28"/>
          <w:szCs w:val="28"/>
          <w:lang w:val="uk-UA"/>
        </w:rPr>
        <w:t xml:space="preserve">ауково-практичний підхід до розробки інформаційно-аналітичного забезпечення </w:t>
      </w:r>
      <w:r w:rsidR="00B56021">
        <w:rPr>
          <w:rFonts w:ascii="Times New Roman" w:eastAsia="Calibri" w:hAnsi="Times New Roman" w:cs="Times New Roman"/>
          <w:bCs/>
          <w:iCs/>
          <w:noProof/>
          <w:sz w:val="28"/>
          <w:szCs w:val="28"/>
          <w:lang w:val="uk-UA"/>
        </w:rPr>
        <w:t xml:space="preserve">другого </w:t>
      </w:r>
      <w:r w:rsidR="009A0EF2" w:rsidRPr="009A0EF2">
        <w:rPr>
          <w:rFonts w:ascii="Times New Roman" w:eastAsia="Calibri" w:hAnsi="Times New Roman" w:cs="Times New Roman"/>
          <w:bCs/>
          <w:iCs/>
          <w:noProof/>
          <w:sz w:val="28"/>
          <w:szCs w:val="28"/>
          <w:lang w:val="uk-UA"/>
        </w:rPr>
        <w:t>механізму</w:t>
      </w:r>
      <w:r w:rsidR="00B56021">
        <w:rPr>
          <w:rFonts w:ascii="Times New Roman" w:eastAsia="Calibri" w:hAnsi="Times New Roman" w:cs="Times New Roman"/>
          <w:bCs/>
          <w:iCs/>
          <w:noProof/>
          <w:sz w:val="28"/>
          <w:szCs w:val="28"/>
          <w:lang w:val="uk-UA"/>
        </w:rPr>
        <w:t xml:space="preserve"> концептуальної схеми</w:t>
      </w:r>
      <w:r w:rsidR="009A0EF2">
        <w:rPr>
          <w:rFonts w:ascii="Times New Roman" w:eastAsia="Calibri" w:hAnsi="Times New Roman" w:cs="Times New Roman"/>
          <w:bCs/>
          <w:iCs/>
          <w:noProof/>
          <w:sz w:val="28"/>
          <w:szCs w:val="28"/>
          <w:lang w:val="uk-UA"/>
        </w:rPr>
        <w:t xml:space="preserve">; </w:t>
      </w:r>
      <w:r w:rsidR="000D6994">
        <w:rPr>
          <w:rFonts w:ascii="Times New Roman" w:eastAsia="Calibri" w:hAnsi="Times New Roman" w:cs="Times New Roman"/>
          <w:bCs/>
          <w:iCs/>
          <w:noProof/>
          <w:sz w:val="28"/>
          <w:szCs w:val="28"/>
          <w:lang w:val="uk-UA"/>
        </w:rPr>
        <w:t>розроблено</w:t>
      </w:r>
      <w:r w:rsidR="009A0EF2">
        <w:rPr>
          <w:rFonts w:ascii="Times New Roman" w:eastAsia="Calibri" w:hAnsi="Times New Roman" w:cs="Times New Roman"/>
          <w:bCs/>
          <w:iCs/>
          <w:noProof/>
          <w:sz w:val="28"/>
          <w:szCs w:val="28"/>
          <w:lang w:val="uk-UA"/>
        </w:rPr>
        <w:t xml:space="preserve"> г</w:t>
      </w:r>
      <w:r w:rsidR="009A0EF2" w:rsidRPr="009A0EF2">
        <w:rPr>
          <w:rFonts w:ascii="Times New Roman" w:eastAsia="Calibri" w:hAnsi="Times New Roman" w:cs="Times New Roman"/>
          <w:bCs/>
          <w:iCs/>
          <w:noProof/>
          <w:sz w:val="28"/>
          <w:szCs w:val="28"/>
          <w:lang w:val="uk-UA"/>
        </w:rPr>
        <w:t>руп</w:t>
      </w:r>
      <w:r w:rsidR="009A0EF2">
        <w:rPr>
          <w:rFonts w:ascii="Times New Roman" w:eastAsia="Calibri" w:hAnsi="Times New Roman" w:cs="Times New Roman"/>
          <w:bCs/>
          <w:iCs/>
          <w:noProof/>
          <w:sz w:val="28"/>
          <w:szCs w:val="28"/>
          <w:lang w:val="uk-UA"/>
        </w:rPr>
        <w:t>у</w:t>
      </w:r>
      <w:r w:rsidR="009A0EF2" w:rsidRPr="009A0EF2">
        <w:rPr>
          <w:rFonts w:ascii="Times New Roman" w:eastAsia="Calibri" w:hAnsi="Times New Roman" w:cs="Times New Roman"/>
          <w:bCs/>
          <w:iCs/>
          <w:noProof/>
          <w:sz w:val="28"/>
          <w:szCs w:val="28"/>
          <w:lang w:val="uk-UA"/>
        </w:rPr>
        <w:t>вання регіонів за рівнем соціально</w:t>
      </w:r>
      <w:r w:rsidR="00E7003A">
        <w:rPr>
          <w:rFonts w:ascii="Times New Roman" w:eastAsia="Calibri" w:hAnsi="Times New Roman" w:cs="Times New Roman"/>
          <w:bCs/>
          <w:iCs/>
          <w:noProof/>
          <w:sz w:val="28"/>
          <w:szCs w:val="28"/>
          <w:lang w:val="uk-UA"/>
        </w:rPr>
        <w:t xml:space="preserve">ї та </w:t>
      </w:r>
      <w:r w:rsidR="009A0EF2" w:rsidRPr="009A0EF2">
        <w:rPr>
          <w:rFonts w:ascii="Times New Roman" w:eastAsia="Calibri" w:hAnsi="Times New Roman" w:cs="Times New Roman"/>
          <w:bCs/>
          <w:iCs/>
          <w:noProof/>
          <w:sz w:val="28"/>
          <w:szCs w:val="28"/>
          <w:lang w:val="uk-UA"/>
        </w:rPr>
        <w:t>економічної напруженості</w:t>
      </w:r>
      <w:r w:rsidR="009A0EF2">
        <w:rPr>
          <w:rFonts w:ascii="Times New Roman" w:eastAsia="Calibri" w:hAnsi="Times New Roman" w:cs="Times New Roman"/>
          <w:bCs/>
          <w:iCs/>
          <w:noProof/>
          <w:sz w:val="28"/>
          <w:szCs w:val="28"/>
          <w:lang w:val="uk-UA"/>
        </w:rPr>
        <w:t>; с</w:t>
      </w:r>
      <w:r w:rsidR="000D0733">
        <w:rPr>
          <w:rFonts w:ascii="Times New Roman" w:eastAsia="Calibri" w:hAnsi="Times New Roman" w:cs="Times New Roman"/>
          <w:bCs/>
          <w:iCs/>
          <w:noProof/>
          <w:sz w:val="28"/>
          <w:szCs w:val="28"/>
          <w:lang w:val="uk-UA"/>
        </w:rPr>
        <w:t>п</w:t>
      </w:r>
      <w:r w:rsidR="009A0EF2" w:rsidRPr="009A0EF2">
        <w:rPr>
          <w:rFonts w:ascii="Times New Roman" w:eastAsia="Calibri" w:hAnsi="Times New Roman" w:cs="Times New Roman"/>
          <w:bCs/>
          <w:iCs/>
          <w:noProof/>
          <w:sz w:val="28"/>
          <w:szCs w:val="28"/>
          <w:lang w:val="uk-UA"/>
        </w:rPr>
        <w:t>рогноз</w:t>
      </w:r>
      <w:r w:rsidR="006979CE">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ван</w:t>
      </w:r>
      <w:r w:rsidR="009A0EF2">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індикатор</w:t>
      </w:r>
      <w:r w:rsidR="009A0EF2">
        <w:rPr>
          <w:rFonts w:ascii="Times New Roman" w:eastAsia="Calibri" w:hAnsi="Times New Roman" w:cs="Times New Roman"/>
          <w:bCs/>
          <w:iCs/>
          <w:noProof/>
          <w:sz w:val="28"/>
          <w:szCs w:val="28"/>
          <w:lang w:val="uk-UA"/>
        </w:rPr>
        <w:t>и</w:t>
      </w:r>
      <w:r w:rsidR="009A0EF2" w:rsidRPr="009A0EF2">
        <w:rPr>
          <w:rFonts w:ascii="Times New Roman" w:eastAsia="Calibri" w:hAnsi="Times New Roman" w:cs="Times New Roman"/>
          <w:bCs/>
          <w:iCs/>
          <w:noProof/>
          <w:sz w:val="28"/>
          <w:szCs w:val="28"/>
          <w:lang w:val="uk-UA"/>
        </w:rPr>
        <w:t xml:space="preserve"> рівня СЕН регіонів </w:t>
      </w:r>
      <w:r w:rsidR="000845C9">
        <w:rPr>
          <w:rFonts w:ascii="Times New Roman" w:eastAsia="Calibri" w:hAnsi="Times New Roman" w:cs="Times New Roman"/>
          <w:bCs/>
          <w:iCs/>
          <w:noProof/>
          <w:sz w:val="28"/>
          <w:szCs w:val="28"/>
          <w:lang w:val="uk-UA"/>
        </w:rPr>
        <w:t>та</w:t>
      </w:r>
      <w:r w:rsidR="009A0EF2" w:rsidRPr="009A0EF2">
        <w:rPr>
          <w:rFonts w:ascii="Times New Roman" w:eastAsia="Calibri" w:hAnsi="Times New Roman" w:cs="Times New Roman"/>
          <w:bCs/>
          <w:iCs/>
          <w:noProof/>
          <w:sz w:val="28"/>
          <w:szCs w:val="28"/>
          <w:lang w:val="uk-UA"/>
        </w:rPr>
        <w:t xml:space="preserve"> оцін</w:t>
      </w:r>
      <w:r w:rsidR="009A0EF2">
        <w:rPr>
          <w:rFonts w:ascii="Times New Roman" w:eastAsia="Calibri" w:hAnsi="Times New Roman" w:cs="Times New Roman"/>
          <w:bCs/>
          <w:iCs/>
          <w:noProof/>
          <w:sz w:val="28"/>
          <w:szCs w:val="28"/>
          <w:lang w:val="uk-UA"/>
        </w:rPr>
        <w:t>ен</w:t>
      </w:r>
      <w:r w:rsidR="00985561">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стійк</w:t>
      </w:r>
      <w:r w:rsidR="009A0EF2">
        <w:rPr>
          <w:rFonts w:ascii="Times New Roman" w:eastAsia="Calibri" w:hAnsi="Times New Roman" w:cs="Times New Roman"/>
          <w:bCs/>
          <w:iCs/>
          <w:noProof/>
          <w:sz w:val="28"/>
          <w:szCs w:val="28"/>
          <w:lang w:val="uk-UA"/>
        </w:rPr>
        <w:t>і</w:t>
      </w:r>
      <w:r w:rsidR="009A0EF2" w:rsidRPr="009A0EF2">
        <w:rPr>
          <w:rFonts w:ascii="Times New Roman" w:eastAsia="Calibri" w:hAnsi="Times New Roman" w:cs="Times New Roman"/>
          <w:bCs/>
          <w:iCs/>
          <w:noProof/>
          <w:sz w:val="28"/>
          <w:szCs w:val="28"/>
          <w:lang w:val="uk-UA"/>
        </w:rPr>
        <w:t>ст</w:t>
      </w:r>
      <w:r w:rsidR="009A0EF2">
        <w:rPr>
          <w:rFonts w:ascii="Times New Roman" w:eastAsia="Calibri" w:hAnsi="Times New Roman" w:cs="Times New Roman"/>
          <w:bCs/>
          <w:iCs/>
          <w:noProof/>
          <w:sz w:val="28"/>
          <w:szCs w:val="28"/>
          <w:lang w:val="uk-UA"/>
        </w:rPr>
        <w:t>ь</w:t>
      </w:r>
      <w:r w:rsidR="009A0EF2" w:rsidRPr="009A0EF2">
        <w:rPr>
          <w:rFonts w:ascii="Times New Roman" w:eastAsia="Calibri" w:hAnsi="Times New Roman" w:cs="Times New Roman"/>
          <w:bCs/>
          <w:iCs/>
          <w:noProof/>
          <w:sz w:val="28"/>
          <w:szCs w:val="28"/>
          <w:lang w:val="uk-UA"/>
        </w:rPr>
        <w:t xml:space="preserve"> </w:t>
      </w:r>
      <w:r w:rsidR="00985561">
        <w:rPr>
          <w:rFonts w:ascii="Times New Roman" w:eastAsia="Calibri" w:hAnsi="Times New Roman" w:cs="Times New Roman"/>
          <w:bCs/>
          <w:iCs/>
          <w:noProof/>
          <w:sz w:val="28"/>
          <w:szCs w:val="28"/>
          <w:lang w:val="uk-UA"/>
        </w:rPr>
        <w:t>отриманих груп</w:t>
      </w:r>
      <w:r w:rsidR="009A0EF2" w:rsidRPr="009A0EF2">
        <w:rPr>
          <w:rFonts w:ascii="Times New Roman" w:eastAsia="Calibri" w:hAnsi="Times New Roman" w:cs="Times New Roman"/>
          <w:bCs/>
          <w:iCs/>
          <w:noProof/>
          <w:sz w:val="28"/>
          <w:szCs w:val="28"/>
          <w:lang w:val="uk-UA"/>
        </w:rPr>
        <w:t xml:space="preserve"> в динаміці</w:t>
      </w:r>
      <w:r w:rsidR="009A0EF2">
        <w:rPr>
          <w:rFonts w:ascii="Times New Roman" w:eastAsia="Calibri" w:hAnsi="Times New Roman" w:cs="Times New Roman"/>
          <w:bCs/>
          <w:iCs/>
          <w:noProof/>
          <w:sz w:val="28"/>
          <w:szCs w:val="28"/>
          <w:lang w:val="uk-UA"/>
        </w:rPr>
        <w:t>.</w:t>
      </w:r>
    </w:p>
    <w:p w14:paraId="62C43C4A" w14:textId="630566F1" w:rsidR="00D67A11" w:rsidRDefault="006979CE"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Одним із</w:t>
      </w:r>
      <w:r w:rsidR="007007BB">
        <w:rPr>
          <w:rFonts w:ascii="Times New Roman" w:eastAsia="Calibri" w:hAnsi="Times New Roman" w:cs="Times New Roman"/>
          <w:bCs/>
          <w:iCs/>
          <w:noProof/>
          <w:sz w:val="28"/>
          <w:szCs w:val="28"/>
          <w:lang w:val="uk-UA"/>
        </w:rPr>
        <w:t xml:space="preserve"> найбільш важливих </w:t>
      </w:r>
      <w:r w:rsidRPr="006979CE">
        <w:rPr>
          <w:rFonts w:ascii="Times New Roman" w:eastAsia="Calibri" w:hAnsi="Times New Roman" w:cs="Times New Roman"/>
          <w:bCs/>
          <w:iCs/>
          <w:noProof/>
          <w:sz w:val="28"/>
          <w:szCs w:val="28"/>
          <w:lang w:val="uk-UA"/>
        </w:rPr>
        <w:t>напрямк</w:t>
      </w:r>
      <w:r>
        <w:rPr>
          <w:rFonts w:ascii="Times New Roman" w:eastAsia="Calibri" w:hAnsi="Times New Roman" w:cs="Times New Roman"/>
          <w:bCs/>
          <w:iCs/>
          <w:noProof/>
          <w:sz w:val="28"/>
          <w:szCs w:val="28"/>
          <w:lang w:val="uk-UA"/>
        </w:rPr>
        <w:t>ів</w:t>
      </w:r>
      <w:r w:rsidRPr="006979CE">
        <w:rPr>
          <w:rFonts w:ascii="Times New Roman" w:eastAsia="Calibri" w:hAnsi="Times New Roman" w:cs="Times New Roman"/>
          <w:bCs/>
          <w:iCs/>
          <w:noProof/>
          <w:sz w:val="28"/>
          <w:szCs w:val="28"/>
          <w:lang w:val="uk-UA"/>
        </w:rPr>
        <w:t xml:space="preserve"> механізму оцінки та прогнозування кризових ситуацій в системі </w:t>
      </w:r>
      <w:r w:rsidR="007007BB">
        <w:rPr>
          <w:rFonts w:ascii="Times New Roman" w:eastAsia="Calibri" w:hAnsi="Times New Roman" w:cs="Times New Roman"/>
          <w:bCs/>
          <w:iCs/>
          <w:noProof/>
          <w:sz w:val="28"/>
          <w:szCs w:val="28"/>
          <w:lang w:val="uk-UA"/>
        </w:rPr>
        <w:t>СЕР</w:t>
      </w:r>
      <w:r w:rsidRPr="006979CE">
        <w:rPr>
          <w:rFonts w:ascii="Times New Roman" w:eastAsia="Calibri" w:hAnsi="Times New Roman" w:cs="Times New Roman"/>
          <w:bCs/>
          <w:iCs/>
          <w:noProof/>
          <w:sz w:val="28"/>
          <w:szCs w:val="28"/>
          <w:lang w:val="uk-UA"/>
        </w:rPr>
        <w:t xml:space="preserve"> регіонів є розробка адекватного інформаційно-аналітичного забезпечення управлінських рішень, в контексті вирішення таких завдань, як аналіз регіональної диференціації факторів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 xml:space="preserve">економічної напруженості, </w:t>
      </w:r>
      <w:r w:rsidR="00EA7091">
        <w:rPr>
          <w:rFonts w:ascii="Times New Roman" w:eastAsia="Calibri" w:hAnsi="Times New Roman" w:cs="Times New Roman"/>
          <w:bCs/>
          <w:iCs/>
          <w:noProof/>
          <w:sz w:val="28"/>
          <w:szCs w:val="28"/>
          <w:lang w:val="uk-UA"/>
        </w:rPr>
        <w:t xml:space="preserve">динамічна </w:t>
      </w:r>
      <w:r w:rsidRPr="006979CE">
        <w:rPr>
          <w:rFonts w:ascii="Times New Roman" w:eastAsia="Calibri" w:hAnsi="Times New Roman" w:cs="Times New Roman"/>
          <w:bCs/>
          <w:iCs/>
          <w:noProof/>
          <w:sz w:val="28"/>
          <w:szCs w:val="28"/>
          <w:lang w:val="uk-UA"/>
        </w:rPr>
        <w:t xml:space="preserve">оцінка структурних </w:t>
      </w:r>
      <w:r w:rsidR="00EA7091">
        <w:rPr>
          <w:rFonts w:ascii="Times New Roman" w:eastAsia="Calibri" w:hAnsi="Times New Roman" w:cs="Times New Roman"/>
          <w:bCs/>
          <w:iCs/>
          <w:noProof/>
          <w:sz w:val="28"/>
          <w:szCs w:val="28"/>
          <w:lang w:val="uk-UA"/>
        </w:rPr>
        <w:t>змін</w:t>
      </w:r>
      <w:r w:rsidRPr="006979CE">
        <w:rPr>
          <w:rFonts w:ascii="Times New Roman" w:eastAsia="Calibri" w:hAnsi="Times New Roman" w:cs="Times New Roman"/>
          <w:bCs/>
          <w:iCs/>
          <w:noProof/>
          <w:sz w:val="28"/>
          <w:szCs w:val="28"/>
          <w:lang w:val="uk-UA"/>
        </w:rPr>
        <w:t xml:space="preserve"> </w:t>
      </w:r>
      <w:r w:rsidR="00EA7091">
        <w:rPr>
          <w:rFonts w:ascii="Times New Roman" w:eastAsia="Calibri" w:hAnsi="Times New Roman" w:cs="Times New Roman"/>
          <w:bCs/>
          <w:iCs/>
          <w:noProof/>
          <w:sz w:val="28"/>
          <w:szCs w:val="28"/>
          <w:lang w:val="uk-UA"/>
        </w:rPr>
        <w:t xml:space="preserve">в </w:t>
      </w:r>
      <w:r w:rsidRPr="006979CE">
        <w:rPr>
          <w:rFonts w:ascii="Times New Roman" w:eastAsia="Calibri" w:hAnsi="Times New Roman" w:cs="Times New Roman"/>
          <w:bCs/>
          <w:iCs/>
          <w:noProof/>
          <w:sz w:val="28"/>
          <w:szCs w:val="28"/>
          <w:lang w:val="uk-UA"/>
        </w:rPr>
        <w:t>груп</w:t>
      </w:r>
      <w:r w:rsidR="00EA7091">
        <w:rPr>
          <w:rFonts w:ascii="Times New Roman" w:eastAsia="Calibri" w:hAnsi="Times New Roman" w:cs="Times New Roman"/>
          <w:bCs/>
          <w:iCs/>
          <w:noProof/>
          <w:sz w:val="28"/>
          <w:szCs w:val="28"/>
          <w:lang w:val="uk-UA"/>
        </w:rPr>
        <w:t>ах</w:t>
      </w:r>
      <w:r w:rsidRPr="006979CE">
        <w:rPr>
          <w:rFonts w:ascii="Times New Roman" w:eastAsia="Calibri" w:hAnsi="Times New Roman" w:cs="Times New Roman"/>
          <w:bCs/>
          <w:iCs/>
          <w:noProof/>
          <w:sz w:val="28"/>
          <w:szCs w:val="28"/>
          <w:lang w:val="uk-UA"/>
        </w:rPr>
        <w:t xml:space="preserve"> регіонів з високим і низьким рівнем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 xml:space="preserve">економічної напруженості, визначення ймовірності </w:t>
      </w:r>
      <w:r w:rsidRPr="006979CE">
        <w:rPr>
          <w:rFonts w:ascii="Times New Roman" w:eastAsia="Calibri" w:hAnsi="Times New Roman" w:cs="Times New Roman"/>
          <w:bCs/>
          <w:iCs/>
          <w:noProof/>
          <w:sz w:val="28"/>
          <w:szCs w:val="28"/>
          <w:lang w:val="uk-UA"/>
        </w:rPr>
        <w:lastRenderedPageBreak/>
        <w:t>віднесення до групи з високим рівнем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економічної напруженості системоутворюючих регіонів,</w:t>
      </w:r>
      <w:r w:rsidR="00CF1AA9">
        <w:rPr>
          <w:rFonts w:ascii="Times New Roman" w:eastAsia="Calibri" w:hAnsi="Times New Roman" w:cs="Times New Roman"/>
          <w:bCs/>
          <w:iCs/>
          <w:noProof/>
          <w:sz w:val="28"/>
          <w:szCs w:val="28"/>
          <w:lang w:val="uk-UA"/>
        </w:rPr>
        <w:t xml:space="preserve"> що може привести </w:t>
      </w:r>
      <w:r w:rsidRPr="006979CE">
        <w:rPr>
          <w:rFonts w:ascii="Times New Roman" w:eastAsia="Calibri" w:hAnsi="Times New Roman" w:cs="Times New Roman"/>
          <w:bCs/>
          <w:iCs/>
          <w:noProof/>
          <w:sz w:val="28"/>
          <w:szCs w:val="28"/>
          <w:lang w:val="uk-UA"/>
        </w:rPr>
        <w:t xml:space="preserve">до кризи в макросистемі в цілому. </w:t>
      </w:r>
    </w:p>
    <w:p w14:paraId="6DA414E9" w14:textId="03DC6791" w:rsidR="00396D3A" w:rsidRDefault="0092717A"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Отже</w:t>
      </w:r>
      <w:r w:rsidR="00D37BE2">
        <w:rPr>
          <w:rFonts w:ascii="Times New Roman" w:eastAsia="Calibri" w:hAnsi="Times New Roman" w:cs="Times New Roman"/>
          <w:bCs/>
          <w:iCs/>
          <w:noProof/>
          <w:sz w:val="28"/>
          <w:szCs w:val="28"/>
          <w:lang w:val="uk-UA"/>
        </w:rPr>
        <w:t>, в</w:t>
      </w:r>
      <w:r w:rsidR="006979CE">
        <w:rPr>
          <w:rFonts w:ascii="Times New Roman" w:eastAsia="Calibri" w:hAnsi="Times New Roman" w:cs="Times New Roman"/>
          <w:bCs/>
          <w:iCs/>
          <w:noProof/>
          <w:sz w:val="28"/>
          <w:szCs w:val="28"/>
          <w:lang w:val="uk-UA"/>
        </w:rPr>
        <w:t xml:space="preserve"> роботі зап</w:t>
      </w:r>
      <w:r w:rsidR="006979CE" w:rsidRPr="006979CE">
        <w:rPr>
          <w:rFonts w:ascii="Times New Roman" w:eastAsia="Calibri" w:hAnsi="Times New Roman" w:cs="Times New Roman"/>
          <w:bCs/>
          <w:iCs/>
          <w:noProof/>
          <w:sz w:val="28"/>
          <w:szCs w:val="28"/>
          <w:lang w:val="uk-UA"/>
        </w:rPr>
        <w:t>ропонован</w:t>
      </w:r>
      <w:r w:rsidR="003816F7">
        <w:rPr>
          <w:rFonts w:ascii="Times New Roman" w:eastAsia="Calibri" w:hAnsi="Times New Roman" w:cs="Times New Roman"/>
          <w:bCs/>
          <w:iCs/>
          <w:noProof/>
          <w:sz w:val="28"/>
          <w:szCs w:val="28"/>
          <w:lang w:val="uk-UA"/>
        </w:rPr>
        <w:t>о</w:t>
      </w:r>
      <w:r w:rsidR="006979CE" w:rsidRPr="006979CE">
        <w:rPr>
          <w:rFonts w:ascii="Times New Roman" w:eastAsia="Calibri" w:hAnsi="Times New Roman" w:cs="Times New Roman"/>
          <w:bCs/>
          <w:iCs/>
          <w:noProof/>
          <w:sz w:val="28"/>
          <w:szCs w:val="28"/>
          <w:lang w:val="uk-UA"/>
        </w:rPr>
        <w:t xml:space="preserve"> науково-практичний підхід до розробки інформаційно-аналітичного забезпечення механізму оцінки та прогнозування кризових ситуацій в системі соціально-економічного розвитку регіонів</w:t>
      </w:r>
      <w:r w:rsidR="00396D3A">
        <w:rPr>
          <w:rFonts w:ascii="Times New Roman" w:eastAsia="Calibri" w:hAnsi="Times New Roman" w:cs="Times New Roman"/>
          <w:bCs/>
          <w:iCs/>
          <w:noProof/>
          <w:sz w:val="28"/>
          <w:szCs w:val="28"/>
          <w:lang w:val="uk-UA"/>
        </w:rPr>
        <w:t xml:space="preserve"> (рис.</w:t>
      </w:r>
      <w:r w:rsidR="004F4B75">
        <w:rPr>
          <w:rFonts w:ascii="Times New Roman" w:eastAsia="Calibri" w:hAnsi="Times New Roman" w:cs="Times New Roman"/>
          <w:bCs/>
          <w:iCs/>
          <w:noProof/>
          <w:sz w:val="28"/>
          <w:szCs w:val="28"/>
          <w:lang w:val="uk-UA"/>
        </w:rPr>
        <w:t xml:space="preserve"> </w:t>
      </w:r>
      <w:r w:rsidR="00396D3A">
        <w:rPr>
          <w:rFonts w:ascii="Times New Roman" w:eastAsia="Calibri" w:hAnsi="Times New Roman" w:cs="Times New Roman"/>
          <w:bCs/>
          <w:iCs/>
          <w:noProof/>
          <w:sz w:val="28"/>
          <w:szCs w:val="28"/>
          <w:lang w:val="uk-UA"/>
        </w:rPr>
        <w:t>7)</w:t>
      </w:r>
      <w:r w:rsidR="006979CE" w:rsidRPr="006979CE">
        <w:rPr>
          <w:rFonts w:ascii="Times New Roman" w:eastAsia="Calibri" w:hAnsi="Times New Roman" w:cs="Times New Roman"/>
          <w:bCs/>
          <w:iCs/>
          <w:noProof/>
          <w:sz w:val="28"/>
          <w:szCs w:val="28"/>
          <w:lang w:val="uk-UA"/>
        </w:rPr>
        <w:t xml:space="preserve">, </w:t>
      </w:r>
      <w:r w:rsidR="00396D3A" w:rsidRPr="00396D3A">
        <w:rPr>
          <w:rFonts w:ascii="Times New Roman" w:eastAsia="Calibri" w:hAnsi="Times New Roman" w:cs="Times New Roman"/>
          <w:bCs/>
          <w:iCs/>
          <w:noProof/>
          <w:sz w:val="28"/>
          <w:szCs w:val="28"/>
          <w:lang w:val="uk-UA"/>
        </w:rPr>
        <w:t xml:space="preserve">що враховує </w:t>
      </w:r>
      <w:r w:rsidR="00951711">
        <w:rPr>
          <w:rFonts w:ascii="Times New Roman" w:eastAsia="Calibri" w:hAnsi="Times New Roman" w:cs="Times New Roman"/>
          <w:bCs/>
          <w:iCs/>
          <w:noProof/>
          <w:sz w:val="28"/>
          <w:szCs w:val="28"/>
          <w:lang w:val="uk-UA"/>
        </w:rPr>
        <w:t>наступні</w:t>
      </w:r>
      <w:r w:rsidR="00396D3A" w:rsidRPr="00396D3A">
        <w:rPr>
          <w:rFonts w:ascii="Times New Roman" w:eastAsia="Calibri" w:hAnsi="Times New Roman" w:cs="Times New Roman"/>
          <w:bCs/>
          <w:iCs/>
          <w:noProof/>
          <w:sz w:val="28"/>
          <w:szCs w:val="28"/>
          <w:lang w:val="uk-UA"/>
        </w:rPr>
        <w:t xml:space="preserve"> модулі: </w:t>
      </w:r>
      <w:r w:rsidR="00396D3A">
        <w:rPr>
          <w:rFonts w:ascii="Times New Roman" w:eastAsia="Calibri" w:hAnsi="Times New Roman" w:cs="Times New Roman"/>
          <w:bCs/>
          <w:iCs/>
          <w:noProof/>
          <w:sz w:val="28"/>
          <w:szCs w:val="28"/>
          <w:lang w:val="uk-UA"/>
        </w:rPr>
        <w:t>п</w:t>
      </w:r>
      <w:r w:rsidR="00396D3A" w:rsidRPr="00396D3A">
        <w:rPr>
          <w:rFonts w:ascii="Times New Roman" w:eastAsia="Calibri" w:hAnsi="Times New Roman" w:cs="Times New Roman"/>
          <w:bCs/>
          <w:iCs/>
          <w:noProof/>
          <w:sz w:val="28"/>
          <w:szCs w:val="28"/>
          <w:lang w:val="uk-UA"/>
        </w:rPr>
        <w:t xml:space="preserve">росторова оцінка факторів СЕН; </w:t>
      </w:r>
      <w:r w:rsidR="00396D3A">
        <w:rPr>
          <w:rFonts w:ascii="Times New Roman" w:eastAsia="Calibri" w:hAnsi="Times New Roman" w:cs="Times New Roman"/>
          <w:bCs/>
          <w:iCs/>
          <w:noProof/>
          <w:sz w:val="28"/>
          <w:szCs w:val="28"/>
          <w:lang w:val="uk-UA"/>
        </w:rPr>
        <w:t>о</w:t>
      </w:r>
      <w:r w:rsidR="00396D3A" w:rsidRPr="00396D3A">
        <w:rPr>
          <w:rFonts w:ascii="Times New Roman" w:eastAsia="Calibri" w:hAnsi="Times New Roman" w:cs="Times New Roman"/>
          <w:bCs/>
          <w:iCs/>
          <w:noProof/>
          <w:sz w:val="28"/>
          <w:szCs w:val="28"/>
          <w:lang w:val="uk-UA"/>
        </w:rPr>
        <w:t xml:space="preserve">цінка стійкості кластерних утворень регіонів; </w:t>
      </w:r>
      <w:r w:rsidR="00396D3A">
        <w:rPr>
          <w:rFonts w:ascii="Times New Roman" w:eastAsia="Calibri" w:hAnsi="Times New Roman" w:cs="Times New Roman"/>
          <w:bCs/>
          <w:iCs/>
          <w:noProof/>
          <w:sz w:val="28"/>
          <w:szCs w:val="28"/>
          <w:lang w:val="uk-UA"/>
        </w:rPr>
        <w:t>п</w:t>
      </w:r>
      <w:r w:rsidR="00396D3A" w:rsidRPr="00396D3A">
        <w:rPr>
          <w:rFonts w:ascii="Times New Roman" w:eastAsia="Calibri" w:hAnsi="Times New Roman" w:cs="Times New Roman"/>
          <w:bCs/>
          <w:iCs/>
          <w:noProof/>
          <w:sz w:val="28"/>
          <w:szCs w:val="28"/>
          <w:lang w:val="uk-UA"/>
        </w:rPr>
        <w:t>рогнозування структурних пропорцій регіонів за рівнем соціально</w:t>
      </w:r>
      <w:r w:rsidR="00CA715A">
        <w:rPr>
          <w:rFonts w:ascii="Times New Roman" w:eastAsia="Calibri" w:hAnsi="Times New Roman" w:cs="Times New Roman"/>
          <w:bCs/>
          <w:iCs/>
          <w:noProof/>
          <w:sz w:val="28"/>
          <w:szCs w:val="28"/>
          <w:lang w:val="uk-UA"/>
        </w:rPr>
        <w:t xml:space="preserve">ї та </w:t>
      </w:r>
      <w:r w:rsidR="00396D3A" w:rsidRPr="00396D3A">
        <w:rPr>
          <w:rFonts w:ascii="Times New Roman" w:eastAsia="Calibri" w:hAnsi="Times New Roman" w:cs="Times New Roman"/>
          <w:bCs/>
          <w:iCs/>
          <w:noProof/>
          <w:sz w:val="28"/>
          <w:szCs w:val="28"/>
          <w:lang w:val="uk-UA"/>
        </w:rPr>
        <w:t xml:space="preserve">економічної напруженості; </w:t>
      </w:r>
      <w:r w:rsidR="00396D3A">
        <w:rPr>
          <w:rFonts w:ascii="Times New Roman" w:eastAsia="Calibri" w:hAnsi="Times New Roman" w:cs="Times New Roman"/>
          <w:bCs/>
          <w:iCs/>
          <w:noProof/>
          <w:sz w:val="28"/>
          <w:szCs w:val="28"/>
          <w:lang w:val="uk-UA"/>
        </w:rPr>
        <w:t>о</w:t>
      </w:r>
      <w:r w:rsidR="00396D3A" w:rsidRPr="00396D3A">
        <w:rPr>
          <w:rFonts w:ascii="Times New Roman" w:eastAsia="Calibri" w:hAnsi="Times New Roman" w:cs="Times New Roman"/>
          <w:bCs/>
          <w:iCs/>
          <w:noProof/>
          <w:sz w:val="28"/>
          <w:szCs w:val="28"/>
          <w:lang w:val="uk-UA"/>
        </w:rPr>
        <w:t>цінка стійкості макросистеми до посилення СЕН.</w:t>
      </w:r>
    </w:p>
    <w:p w14:paraId="7157CBA2" w14:textId="560FACDF" w:rsidR="00D67A11" w:rsidRPr="00D67A11" w:rsidRDefault="00B93B5D" w:rsidP="009B16DF">
      <w:pPr>
        <w:spacing w:after="0" w:line="240" w:lineRule="auto"/>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eastAsia="uk-UA"/>
        </w:rPr>
        <mc:AlternateContent>
          <mc:Choice Requires="wpg">
            <w:drawing>
              <wp:anchor distT="0" distB="0" distL="114300" distR="114300" simplePos="0" relativeHeight="251717632" behindDoc="0" locked="0" layoutInCell="1" allowOverlap="1" wp14:anchorId="3267C174" wp14:editId="1E5F9F37">
                <wp:simplePos x="0" y="0"/>
                <wp:positionH relativeFrom="column">
                  <wp:posOffset>387735</wp:posOffset>
                </wp:positionH>
                <wp:positionV relativeFrom="paragraph">
                  <wp:posOffset>48136</wp:posOffset>
                </wp:positionV>
                <wp:extent cx="5821161" cy="6276975"/>
                <wp:effectExtent l="0" t="0" r="27305" b="28575"/>
                <wp:wrapNone/>
                <wp:docPr id="23" name="Групувати 23"/>
                <wp:cNvGraphicFramePr/>
                <a:graphic xmlns:a="http://schemas.openxmlformats.org/drawingml/2006/main">
                  <a:graphicData uri="http://schemas.microsoft.com/office/word/2010/wordprocessingGroup">
                    <wpg:wgp>
                      <wpg:cNvGrpSpPr/>
                      <wpg:grpSpPr>
                        <a:xfrm>
                          <a:off x="0" y="0"/>
                          <a:ext cx="5821161" cy="6276975"/>
                          <a:chOff x="0" y="0"/>
                          <a:chExt cx="6182995" cy="6895139"/>
                        </a:xfrm>
                      </wpg:grpSpPr>
                      <wps:wsp>
                        <wps:cNvPr id="9" name="Прямоугольник 9"/>
                        <wps:cNvSpPr/>
                        <wps:spPr>
                          <a:xfrm>
                            <a:off x="0" y="0"/>
                            <a:ext cx="6182995" cy="6895139"/>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5" name="Группа 1025"/>
                        <wpg:cNvGrpSpPr/>
                        <wpg:grpSpPr>
                          <a:xfrm>
                            <a:off x="137157" y="94167"/>
                            <a:ext cx="5950556" cy="6696903"/>
                            <a:chOff x="25397" y="-62203"/>
                            <a:chExt cx="5156203" cy="7152355"/>
                          </a:xfrm>
                        </wpg:grpSpPr>
                        <wps:wsp>
                          <wps:cNvPr id="1027" name="Прямоугольник 1027"/>
                          <wps:cNvSpPr/>
                          <wps:spPr>
                            <a:xfrm>
                              <a:off x="25397" y="-62203"/>
                              <a:ext cx="5064161" cy="1992521"/>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F9AF603" w14:textId="77777777" w:rsidR="001A7827" w:rsidRDefault="001A7827" w:rsidP="00D67A11">
                                <w:pPr>
                                  <w:jc w:val="center"/>
                                  <w:rPr>
                                    <w:rFonts w:ascii="Times New Roman" w:hAnsi="Times New Roman" w:cs="Times New Roman"/>
                                    <w:b/>
                                    <w:bCs/>
                                    <w:sz w:val="24"/>
                                    <w:szCs w:val="24"/>
                                    <w:lang w:val="uk-UA"/>
                                  </w:rPr>
                                </w:pPr>
                                <w:r w:rsidRPr="00F82333">
                                  <w:rPr>
                                    <w:rFonts w:ascii="Times New Roman" w:hAnsi="Times New Roman" w:cs="Times New Roman"/>
                                    <w:b/>
                                    <w:bCs/>
                                    <w:sz w:val="24"/>
                                    <w:szCs w:val="24"/>
                                  </w:rPr>
                                  <w:t>Модуль 1. Просторова оцінка факторів СЕН</w:t>
                                </w:r>
                              </w:p>
                              <w:p w14:paraId="131B8DAF" w14:textId="77777777" w:rsidR="009B16DF" w:rsidRPr="009B16DF" w:rsidRDefault="009B16DF" w:rsidP="00D67A11">
                                <w:pPr>
                                  <w:jc w:val="center"/>
                                  <w:rPr>
                                    <w:rFonts w:ascii="Times New Roman" w:hAnsi="Times New Roman" w:cs="Times New Roman"/>
                                    <w:b/>
                                    <w:bCs/>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Прямоугольник 1028"/>
                          <wps:cNvSpPr/>
                          <wps:spPr>
                            <a:xfrm>
                              <a:off x="167791" y="241242"/>
                              <a:ext cx="4779489" cy="291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F59C65" w14:textId="77777777" w:rsidR="001A7827" w:rsidRPr="00DE4EA0" w:rsidRDefault="001A7827" w:rsidP="009B16DF">
                                <w:pPr>
                                  <w:spacing w:after="0" w:line="240" w:lineRule="auto"/>
                                  <w:rPr>
                                    <w:rFonts w:ascii="Times New Roman" w:hAnsi="Times New Roman" w:cs="Times New Roman"/>
                                    <w:sz w:val="24"/>
                                    <w:szCs w:val="24"/>
                                  </w:rPr>
                                </w:pPr>
                                <w:r w:rsidRPr="00DE4EA0">
                                  <w:rPr>
                                    <w:rFonts w:ascii="Times New Roman" w:hAnsi="Times New Roman" w:cs="Times New Roman"/>
                                    <w:sz w:val="24"/>
                                    <w:szCs w:val="24"/>
                                  </w:rPr>
                                  <w:t>Крок 1.1. Формування інформаційного простору ознак</w:t>
                                </w:r>
                              </w:p>
                            </w:txbxContent>
                          </wps:txbx>
                          <wps:bodyPr rot="0" spcFirstLastPara="0" vertOverflow="overflow" horzOverflow="overflow" vert="horz" wrap="square" lIns="90000" tIns="18000" rIns="90000" bIns="18000" numCol="1" spcCol="0" rtlCol="0" fromWordArt="0" anchor="ctr" anchorCtr="0" forceAA="0" compatLnSpc="1">
                            <a:prstTxWarp prst="textNoShape">
                              <a:avLst/>
                            </a:prstTxWarp>
                            <a:noAutofit/>
                          </wps:bodyPr>
                        </wps:wsp>
                        <wps:wsp>
                          <wps:cNvPr id="1029" name="Прямоугольник 1029"/>
                          <wps:cNvSpPr/>
                          <wps:spPr>
                            <a:xfrm>
                              <a:off x="167785" y="609378"/>
                              <a:ext cx="4779394" cy="2670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6F32C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1.2.</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Ієрархічний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кластерний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аналіз</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регіонів</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 xml:space="preserve">за </w:t>
                                </w:r>
                                <w:proofErr w:type="gramStart"/>
                                <w:r w:rsidRPr="00DE4EA0">
                                  <w:rPr>
                                    <w:rFonts w:ascii="Times New Roman" w:hAnsi="Times New Roman" w:cs="Times New Roman"/>
                                    <w:sz w:val="24"/>
                                    <w:szCs w:val="24"/>
                                  </w:rPr>
                                  <w:t>р</w:t>
                                </w:r>
                                <w:proofErr w:type="gramEnd"/>
                                <w:r w:rsidRPr="00DE4EA0">
                                  <w:rPr>
                                    <w:rFonts w:ascii="Times New Roman" w:hAnsi="Times New Roman" w:cs="Times New Roman"/>
                                    <w:sz w:val="24"/>
                                    <w:szCs w:val="24"/>
                                  </w:rPr>
                                  <w:t>івнем</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0" name="Прямоугольник 1030"/>
                          <wps:cNvSpPr/>
                          <wps:spPr>
                            <a:xfrm>
                              <a:off x="167780" y="969178"/>
                              <a:ext cx="4779394" cy="2760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77D33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 xml:space="preserve">Крок 1.3. Ітеративний кластерний аналіз регіонів за </w:t>
                                </w:r>
                                <w:proofErr w:type="gramStart"/>
                                <w:r w:rsidRPr="00DE4EA0">
                                  <w:rPr>
                                    <w:rFonts w:ascii="Times New Roman" w:hAnsi="Times New Roman" w:cs="Times New Roman"/>
                                    <w:sz w:val="24"/>
                                    <w:szCs w:val="24"/>
                                  </w:rPr>
                                  <w:t>р</w:t>
                                </w:r>
                                <w:proofErr w:type="gramEnd"/>
                                <w:r w:rsidRPr="00DE4EA0">
                                  <w:rPr>
                                    <w:rFonts w:ascii="Times New Roman" w:hAnsi="Times New Roman" w:cs="Times New Roman"/>
                                    <w:sz w:val="24"/>
                                    <w:szCs w:val="24"/>
                                  </w:rPr>
                                  <w:t>івнем 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1" name="Прямоугольник 1031"/>
                          <wps:cNvSpPr/>
                          <wps:spPr>
                            <a:xfrm>
                              <a:off x="167875" y="1345897"/>
                              <a:ext cx="4779393" cy="5136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7594EC" w14:textId="77777777" w:rsidR="001A7827" w:rsidRPr="00DE4EA0" w:rsidRDefault="001A7827" w:rsidP="005B57C5">
                                <w:pPr>
                                  <w:spacing w:after="0" w:line="240" w:lineRule="auto"/>
                                  <w:jc w:val="both"/>
                                  <w:rPr>
                                    <w:rFonts w:ascii="Times New Roman" w:hAnsi="Times New Roman" w:cs="Times New Roman"/>
                                    <w:sz w:val="28"/>
                                    <w:szCs w:val="28"/>
                                  </w:rPr>
                                </w:pPr>
                                <w:r w:rsidRPr="00DE4EA0">
                                  <w:rPr>
                                    <w:rFonts w:ascii="Times New Roman" w:hAnsi="Times New Roman" w:cs="Times New Roman"/>
                                    <w:sz w:val="24"/>
                                    <w:szCs w:val="24"/>
                                  </w:rPr>
                                  <w:t xml:space="preserve">Крок 1.4. Оцінка просторових пропорцій регіонів з високим і низьким </w:t>
                                </w:r>
                                <w:proofErr w:type="gramStart"/>
                                <w:r w:rsidRPr="00DE4EA0">
                                  <w:rPr>
                                    <w:rFonts w:ascii="Times New Roman" w:hAnsi="Times New Roman" w:cs="Times New Roman"/>
                                    <w:sz w:val="24"/>
                                    <w:szCs w:val="24"/>
                                  </w:rPr>
                                  <w:t>р</w:t>
                                </w:r>
                                <w:proofErr w:type="gramEnd"/>
                                <w:r w:rsidRPr="00DE4EA0">
                                  <w:rPr>
                                    <w:rFonts w:ascii="Times New Roman" w:hAnsi="Times New Roman" w:cs="Times New Roman"/>
                                    <w:sz w:val="24"/>
                                    <w:szCs w:val="24"/>
                                  </w:rPr>
                                  <w:t>івнем 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2" name="Прямоугольник 1032"/>
                          <wps:cNvSpPr/>
                          <wps:spPr>
                            <a:xfrm>
                              <a:off x="68807" y="2106020"/>
                              <a:ext cx="5063712" cy="1067003"/>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F31F362" w14:textId="77777777"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 xml:space="preserve">Модуль 2. Оцінка </w:t>
                                </w:r>
                                <w:proofErr w:type="gramStart"/>
                                <w:r w:rsidRPr="00F82333">
                                  <w:rPr>
                                    <w:rFonts w:ascii="Times New Roman" w:hAnsi="Times New Roman" w:cs="Times New Roman"/>
                                    <w:b/>
                                    <w:bCs/>
                                    <w:sz w:val="24"/>
                                    <w:szCs w:val="24"/>
                                  </w:rPr>
                                  <w:t>ст</w:t>
                                </w:r>
                                <w:proofErr w:type="gramEnd"/>
                                <w:r w:rsidRPr="00F82333">
                                  <w:rPr>
                                    <w:rFonts w:ascii="Times New Roman" w:hAnsi="Times New Roman" w:cs="Times New Roman"/>
                                    <w:b/>
                                    <w:bCs/>
                                    <w:sz w:val="24"/>
                                    <w:szCs w:val="24"/>
                                  </w:rPr>
                                  <w:t>ійкості кластерних утворень регіонів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Прямоугольник 1033"/>
                          <wps:cNvSpPr/>
                          <wps:spPr>
                            <a:xfrm>
                              <a:off x="193355" y="2398355"/>
                              <a:ext cx="4735237" cy="2436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EE1DEA" w14:textId="2CB0526D" w:rsidR="001A7827" w:rsidRPr="001B6DC1" w:rsidRDefault="001A7827" w:rsidP="00D67A11">
                                <w:pPr>
                                  <w:jc w:val="both"/>
                                  <w:rPr>
                                    <w:rFonts w:ascii="Times New Roman" w:hAnsi="Times New Roman" w:cs="Times New Roman"/>
                                    <w:sz w:val="28"/>
                                    <w:szCs w:val="28"/>
                                  </w:rPr>
                                </w:pPr>
                                <w:r w:rsidRPr="001B6DC1">
                                  <w:rPr>
                                    <w:rFonts w:ascii="Times New Roman" w:hAnsi="Times New Roman" w:cs="Times New Roman"/>
                                    <w:sz w:val="24"/>
                                    <w:szCs w:val="24"/>
                                  </w:rPr>
                                  <w:t>Крок 2.1. Побудова просторово-динамічно</w:t>
                                </w:r>
                                <w:r>
                                  <w:rPr>
                                    <w:rFonts w:ascii="Times New Roman" w:hAnsi="Times New Roman" w:cs="Times New Roman"/>
                                    <w:sz w:val="24"/>
                                    <w:szCs w:val="24"/>
                                    <w:lang w:val="uk-UA"/>
                                  </w:rPr>
                                  <w:t xml:space="preserve">го </w:t>
                                </w:r>
                                <w:r w:rsidRPr="001B6DC1">
                                  <w:rPr>
                                    <w:rFonts w:ascii="Times New Roman" w:hAnsi="Times New Roman" w:cs="Times New Roman"/>
                                    <w:sz w:val="24"/>
                                    <w:szCs w:val="24"/>
                                  </w:rPr>
                                  <w:t>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4" name="Стрелка: вниз 108"/>
                          <wps:cNvSpPr/>
                          <wps:spPr>
                            <a:xfrm>
                              <a:off x="2141947" y="1930522"/>
                              <a:ext cx="647700" cy="15875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Прямоугольник 1035"/>
                          <wps:cNvSpPr/>
                          <wps:spPr>
                            <a:xfrm>
                              <a:off x="193339" y="2737828"/>
                              <a:ext cx="4735237" cy="2953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5EA121"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2.2. Побудова 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на скорочен</w:t>
                                </w:r>
                                <w:r>
                                  <w:rPr>
                                    <w:rFonts w:ascii="Times New Roman" w:hAnsi="Times New Roman" w:cs="Times New Roman"/>
                                    <w:sz w:val="24"/>
                                    <w:szCs w:val="24"/>
                                    <w:lang w:val="uk-UA"/>
                                  </w:rPr>
                                  <w:t>ій</w:t>
                                </w:r>
                                <w:r w:rsidRPr="001B6DC1">
                                  <w:rPr>
                                    <w:rFonts w:ascii="Times New Roman" w:hAnsi="Times New Roman" w:cs="Times New Roman"/>
                                    <w:sz w:val="24"/>
                                    <w:szCs w:val="24"/>
                                  </w:rPr>
                                  <w:t xml:space="preserve"> системі ознак</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6" name="Стрелка: вниз 109"/>
                          <wps:cNvSpPr/>
                          <wps:spPr>
                            <a:xfrm>
                              <a:off x="2141947" y="3173032"/>
                              <a:ext cx="635000" cy="17780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Прямоугольник 1037"/>
                          <wps:cNvSpPr/>
                          <wps:spPr>
                            <a:xfrm>
                              <a:off x="68804" y="3367582"/>
                              <a:ext cx="5026061" cy="2392192"/>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622F00E7" w14:textId="3AEC7F65"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 xml:space="preserve">Модуль 3. Прогнозування структурних пропорцій регіонів за </w:t>
                                </w:r>
                                <w:proofErr w:type="gramStart"/>
                                <w:r w:rsidRPr="00F82333">
                                  <w:rPr>
                                    <w:rFonts w:ascii="Times New Roman" w:hAnsi="Times New Roman" w:cs="Times New Roman"/>
                                    <w:b/>
                                    <w:bCs/>
                                    <w:sz w:val="24"/>
                                    <w:szCs w:val="24"/>
                                  </w:rPr>
                                  <w:t>р</w:t>
                                </w:r>
                                <w:proofErr w:type="gramEnd"/>
                                <w:r w:rsidRPr="00F82333">
                                  <w:rPr>
                                    <w:rFonts w:ascii="Times New Roman" w:hAnsi="Times New Roman" w:cs="Times New Roman"/>
                                    <w:b/>
                                    <w:bCs/>
                                    <w:sz w:val="24"/>
                                    <w:szCs w:val="24"/>
                                  </w:rPr>
                                  <w:t>івнем соціально</w:t>
                                </w:r>
                                <w:r w:rsidRPr="00F82333">
                                  <w:rPr>
                                    <w:rFonts w:ascii="Times New Roman" w:hAnsi="Times New Roman" w:cs="Times New Roman"/>
                                    <w:b/>
                                    <w:bCs/>
                                    <w:sz w:val="24"/>
                                    <w:szCs w:val="24"/>
                                    <w:lang w:val="uk-UA"/>
                                  </w:rPr>
                                  <w:t xml:space="preserve">ї та </w:t>
                                </w:r>
                                <w:r w:rsidRPr="00F82333">
                                  <w:rPr>
                                    <w:rFonts w:ascii="Times New Roman" w:hAnsi="Times New Roman" w:cs="Times New Roman"/>
                                    <w:b/>
                                    <w:bCs/>
                                    <w:sz w:val="24"/>
                                    <w:szCs w:val="24"/>
                                  </w:rPr>
                                  <w:t>економічної напруженості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 name="Прямоугольник 1038"/>
                          <wps:cNvSpPr/>
                          <wps:spPr>
                            <a:xfrm>
                              <a:off x="193350" y="3893273"/>
                              <a:ext cx="4753924" cy="46967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E7DFE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3.1. Розробка моделей прогнозування інтегральних показників </w:t>
                                </w:r>
                                <w:proofErr w:type="gramStart"/>
                                <w:r w:rsidRPr="001B6DC1">
                                  <w:rPr>
                                    <w:rFonts w:ascii="Times New Roman" w:hAnsi="Times New Roman" w:cs="Times New Roman"/>
                                    <w:sz w:val="24"/>
                                    <w:szCs w:val="24"/>
                                  </w:rPr>
                                  <w:t>р</w:t>
                                </w:r>
                                <w:proofErr w:type="gramEnd"/>
                                <w:r w:rsidRPr="001B6DC1">
                                  <w:rPr>
                                    <w:rFonts w:ascii="Times New Roman" w:hAnsi="Times New Roman" w:cs="Times New Roman"/>
                                    <w:sz w:val="24"/>
                                    <w:szCs w:val="24"/>
                                  </w:rPr>
                                  <w:t>івня СЕН регіонів</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9" name="Прямоугольник 1039"/>
                          <wps:cNvSpPr/>
                          <wps:spPr>
                            <a:xfrm>
                              <a:off x="193350" y="4460521"/>
                              <a:ext cx="4753924" cy="2711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25412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3.2. </w:t>
                                </w:r>
                                <w:r>
                                  <w:rPr>
                                    <w:rFonts w:ascii="Times New Roman" w:hAnsi="Times New Roman" w:cs="Times New Roman"/>
                                    <w:sz w:val="24"/>
                                    <w:szCs w:val="24"/>
                                    <w:lang w:val="uk-UA"/>
                                  </w:rPr>
                                  <w:t>Г</w:t>
                                </w:r>
                                <w:r w:rsidRPr="001B6DC1">
                                  <w:rPr>
                                    <w:rFonts w:ascii="Times New Roman" w:hAnsi="Times New Roman" w:cs="Times New Roman"/>
                                    <w:sz w:val="24"/>
                                    <w:szCs w:val="24"/>
                                  </w:rPr>
                                  <w:t>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регіонів за прогнозними даними</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0" name="Прямоугольник 1040"/>
                          <wps:cNvSpPr/>
                          <wps:spPr>
                            <a:xfrm>
                              <a:off x="63500" y="5951623"/>
                              <a:ext cx="5118100" cy="1138529"/>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04DBA2B" w14:textId="77777777" w:rsidR="001A7827" w:rsidRPr="002C1D32" w:rsidRDefault="001A7827" w:rsidP="005B36FB">
                                <w:pPr>
                                  <w:jc w:val="center"/>
                                  <w:rPr>
                                    <w:rFonts w:ascii="Times New Roman" w:hAnsi="Times New Roman" w:cs="Times New Roman"/>
                                    <w:b/>
                                    <w:bCs/>
                                    <w:sz w:val="24"/>
                                    <w:szCs w:val="24"/>
                                  </w:rPr>
                                </w:pPr>
                                <w:r w:rsidRPr="002C1D32">
                                  <w:rPr>
                                    <w:rFonts w:ascii="Times New Roman" w:hAnsi="Times New Roman" w:cs="Times New Roman"/>
                                    <w:b/>
                                    <w:bCs/>
                                    <w:sz w:val="24"/>
                                    <w:szCs w:val="24"/>
                                  </w:rPr>
                                  <w:t>Модуль</w:t>
                                </w:r>
                                <w:r w:rsidRPr="002C1D32">
                                  <w:rPr>
                                    <w:rFonts w:cs="Times New Roman"/>
                                    <w:b/>
                                    <w:bCs/>
                                    <w:sz w:val="24"/>
                                    <w:szCs w:val="24"/>
                                  </w:rPr>
                                  <w:t xml:space="preserve"> </w:t>
                                </w:r>
                                <w:r w:rsidRPr="002C1D32">
                                  <w:rPr>
                                    <w:rFonts w:ascii="Times New Roman" w:hAnsi="Times New Roman" w:cs="Times New Roman"/>
                                    <w:b/>
                                    <w:bCs/>
                                    <w:sz w:val="24"/>
                                    <w:szCs w:val="24"/>
                                  </w:rPr>
                                  <w:t>4.</w:t>
                                </w:r>
                                <w:r w:rsidRPr="002C1D32">
                                  <w:rPr>
                                    <w:rFonts w:cs="Times New Roman"/>
                                    <w:b/>
                                    <w:bCs/>
                                    <w:sz w:val="24"/>
                                    <w:szCs w:val="24"/>
                                  </w:rPr>
                                  <w:t xml:space="preserve"> </w:t>
                                </w:r>
                                <w:r w:rsidRPr="002C1D32">
                                  <w:rPr>
                                    <w:rFonts w:ascii="Times New Roman" w:hAnsi="Times New Roman" w:cs="Times New Roman"/>
                                    <w:b/>
                                    <w:bCs/>
                                    <w:sz w:val="24"/>
                                    <w:szCs w:val="24"/>
                                  </w:rPr>
                                  <w:t>Оцінка</w:t>
                                </w:r>
                                <w:r w:rsidRPr="002C1D32">
                                  <w:rPr>
                                    <w:rFonts w:cs="Times New Roman"/>
                                    <w:b/>
                                    <w:bCs/>
                                    <w:sz w:val="24"/>
                                    <w:szCs w:val="24"/>
                                  </w:rPr>
                                  <w:t xml:space="preserve"> </w:t>
                                </w:r>
                                <w:proofErr w:type="gramStart"/>
                                <w:r w:rsidRPr="002C1D32">
                                  <w:rPr>
                                    <w:rFonts w:ascii="Times New Roman" w:hAnsi="Times New Roman" w:cs="Times New Roman"/>
                                    <w:b/>
                                    <w:bCs/>
                                    <w:sz w:val="24"/>
                                    <w:szCs w:val="24"/>
                                  </w:rPr>
                                  <w:t>ст</w:t>
                                </w:r>
                                <w:proofErr w:type="gramEnd"/>
                                <w:r w:rsidRPr="002C1D32">
                                  <w:rPr>
                                    <w:rFonts w:ascii="Times New Roman" w:hAnsi="Times New Roman" w:cs="Times New Roman"/>
                                    <w:b/>
                                    <w:bCs/>
                                    <w:sz w:val="24"/>
                                    <w:szCs w:val="24"/>
                                  </w:rPr>
                                  <w:t>ійкості</w:t>
                                </w:r>
                                <w:r w:rsidRPr="002C1D32">
                                  <w:rPr>
                                    <w:rFonts w:cs="Times New Roman"/>
                                    <w:b/>
                                    <w:bCs/>
                                    <w:sz w:val="24"/>
                                    <w:szCs w:val="24"/>
                                  </w:rPr>
                                  <w:t xml:space="preserve"> </w:t>
                                </w:r>
                                <w:r w:rsidRPr="002C1D32">
                                  <w:rPr>
                                    <w:rFonts w:ascii="Times New Roman" w:hAnsi="Times New Roman" w:cs="Times New Roman"/>
                                    <w:b/>
                                    <w:bCs/>
                                    <w:sz w:val="24"/>
                                    <w:szCs w:val="24"/>
                                  </w:rPr>
                                  <w:t>макросистеми</w:t>
                                </w:r>
                                <w:r w:rsidRPr="002C1D32">
                                  <w:rPr>
                                    <w:rFonts w:cs="Times New Roman"/>
                                    <w:b/>
                                    <w:bCs/>
                                    <w:sz w:val="24"/>
                                    <w:szCs w:val="24"/>
                                  </w:rPr>
                                  <w:t xml:space="preserve"> </w:t>
                                </w:r>
                                <w:r w:rsidRPr="002C1D32">
                                  <w:rPr>
                                    <w:rFonts w:ascii="Times New Roman" w:hAnsi="Times New Roman" w:cs="Times New Roman"/>
                                    <w:b/>
                                    <w:bCs/>
                                    <w:sz w:val="24"/>
                                    <w:szCs w:val="24"/>
                                  </w:rPr>
                                  <w:t>до посилення</w:t>
                                </w:r>
                                <w:r w:rsidRPr="002C1D32">
                                  <w:rPr>
                                    <w:rFonts w:cs="Times New Roman"/>
                                    <w:b/>
                                    <w:bCs/>
                                    <w:sz w:val="24"/>
                                    <w:szCs w:val="24"/>
                                  </w:rPr>
                                  <w:t xml:space="preserve"> </w:t>
                                </w:r>
                                <w:r w:rsidRPr="002C1D32">
                                  <w:rPr>
                                    <w:rFonts w:ascii="Times New Roman" w:hAnsi="Times New Roman" w:cs="Times New Roman"/>
                                    <w:b/>
                                    <w:bCs/>
                                    <w:sz w:val="24"/>
                                    <w:szCs w:val="24"/>
                                  </w:rPr>
                                  <w:t>СЕН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Стрелка: вниз 109"/>
                          <wps:cNvSpPr/>
                          <wps:spPr>
                            <a:xfrm>
                              <a:off x="2199100" y="5759795"/>
                              <a:ext cx="590550" cy="16510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Прямоугольник 1042"/>
                          <wps:cNvSpPr/>
                          <wps:spPr>
                            <a:xfrm>
                              <a:off x="249538" y="6261428"/>
                              <a:ext cx="4697742" cy="3246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FAD0C8" w14:textId="77777777" w:rsidR="001A7827" w:rsidRPr="001B6DC1" w:rsidRDefault="001A7827" w:rsidP="00505A73">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4.1. Оцінка </w:t>
                                </w:r>
                                <w:proofErr w:type="gramStart"/>
                                <w:r w:rsidRPr="001B6DC1">
                                  <w:rPr>
                                    <w:rFonts w:ascii="Times New Roman" w:hAnsi="Times New Roman" w:cs="Times New Roman"/>
                                    <w:sz w:val="24"/>
                                    <w:szCs w:val="24"/>
                                  </w:rPr>
                                  <w:t>ст</w:t>
                                </w:r>
                                <w:proofErr w:type="gramEnd"/>
                                <w:r w:rsidRPr="001B6DC1">
                                  <w:rPr>
                                    <w:rFonts w:ascii="Times New Roman" w:hAnsi="Times New Roman" w:cs="Times New Roman"/>
                                    <w:sz w:val="24"/>
                                    <w:szCs w:val="24"/>
                                  </w:rPr>
                                  <w:t>ійкості на основі методів теорії графів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Прямоугольник 1043"/>
                          <wps:cNvSpPr/>
                          <wps:spPr>
                            <a:xfrm>
                              <a:off x="193355" y="4806704"/>
                              <a:ext cx="4753924" cy="2714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5D338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w:t>
                                </w:r>
                                <w:r w:rsidRPr="00FE3C3E">
                                  <w:rPr>
                                    <w:rFonts w:ascii="Times New Roman" w:hAnsi="Times New Roman" w:cs="Times New Roman"/>
                                    <w:b/>
                                    <w:sz w:val="28"/>
                                    <w:szCs w:val="28"/>
                                  </w:rPr>
                                  <w:t xml:space="preserve"> </w:t>
                                </w:r>
                                <w:r w:rsidRPr="001B6DC1">
                                  <w:rPr>
                                    <w:rFonts w:ascii="Times New Roman" w:hAnsi="Times New Roman" w:cs="Times New Roman"/>
                                    <w:sz w:val="24"/>
                                    <w:szCs w:val="24"/>
                                  </w:rPr>
                                  <w:t>3.3.</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Розробка</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моделі</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розпізнавання</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класу</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регіону</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4" name="Прямоугольник 1044"/>
                          <wps:cNvSpPr/>
                          <wps:spPr>
                            <a:xfrm>
                              <a:off x="193239" y="5176292"/>
                              <a:ext cx="4753924" cy="47173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30007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3.4. Розпізнавання прогнозного класу регіону, оцінка </w:t>
                                </w:r>
                                <w:proofErr w:type="gramStart"/>
                                <w:r w:rsidRPr="001B6DC1">
                                  <w:rPr>
                                    <w:rFonts w:ascii="Times New Roman" w:hAnsi="Times New Roman" w:cs="Times New Roman"/>
                                    <w:sz w:val="24"/>
                                    <w:szCs w:val="24"/>
                                  </w:rPr>
                                  <w:t>ст</w:t>
                                </w:r>
                                <w:proofErr w:type="gramEnd"/>
                                <w:r w:rsidRPr="001B6DC1">
                                  <w:rPr>
                                    <w:rFonts w:ascii="Times New Roman" w:hAnsi="Times New Roman" w:cs="Times New Roman"/>
                                    <w:sz w:val="24"/>
                                    <w:szCs w:val="24"/>
                                  </w:rPr>
                                  <w:t>ійкості прогнозної класифікації</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5" name="Прямоугольник 1045"/>
                          <wps:cNvSpPr/>
                          <wps:spPr>
                            <a:xfrm>
                              <a:off x="249421" y="6674468"/>
                              <a:ext cx="4697742" cy="3380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2EE77" w14:textId="77777777" w:rsidR="001A7827" w:rsidRPr="001B6DC1" w:rsidRDefault="001A7827" w:rsidP="00505A73">
                                <w:pPr>
                                  <w:spacing w:after="0" w:line="240" w:lineRule="auto"/>
                                  <w:rPr>
                                    <w:rFonts w:ascii="Times New Roman" w:hAnsi="Times New Roman" w:cs="Times New Roman"/>
                                    <w:sz w:val="28"/>
                                    <w:szCs w:val="28"/>
                                  </w:rPr>
                                </w:pPr>
                                <w:r w:rsidRPr="001B6DC1">
                                  <w:rPr>
                                    <w:rFonts w:ascii="Times New Roman" w:hAnsi="Times New Roman" w:cs="Times New Roman"/>
                                    <w:sz w:val="24"/>
                                    <w:szCs w:val="24"/>
                                  </w:rPr>
                                  <w:t>Крок 4.2. Виявлення факторів-загроз сталому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67C174" id="Групувати 23" o:spid="_x0000_s1027" style="position:absolute;left:0;text-align:left;margin-left:30.55pt;margin-top:3.8pt;width:458.35pt;height:494.25pt;z-index:251717632;mso-width-relative:margin;mso-height-relative:margin" coordsize="61829,6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">
                <v:rect id="Прямоугольник 9" o:spid="_x0000_s1028" style="position:absolute;width:61829;height:6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" filled="f" strokecolor="black [3213]" strokeweight="1.5pt">
                  <v:stroke dashstyle="dash"/>
                </v:rect>
                <v:group id="Группа 1025" o:spid="_x0000_s1029" style="position:absolute;left:1371;top:941;width:59506;height:66969" coordorigin="253,-622" coordsize="51562,7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rect id="Прямоугольник 1027" o:spid="_x0000_s1030" style="position:absolute;left:253;top:-622;width:50642;height:19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" fillcolor="window" strokecolor="windowText" strokeweight="1pt">
                    <v:stroke dashstyle="dashDot"/>
                    <v:textbox>
                      <w:txbxContent>
                        <w:p w14:paraId="2F9AF603" w14:textId="77777777" w:rsidR="001A7827" w:rsidRDefault="001A7827" w:rsidP="00D67A11">
                          <w:pPr>
                            <w:jc w:val="center"/>
                            <w:rPr>
                              <w:rFonts w:ascii="Times New Roman" w:hAnsi="Times New Roman" w:cs="Times New Roman"/>
                              <w:b/>
                              <w:bCs/>
                              <w:sz w:val="24"/>
                              <w:szCs w:val="24"/>
                              <w:lang w:val="uk-UA"/>
                            </w:rPr>
                          </w:pPr>
                          <w:r w:rsidRPr="00F82333">
                            <w:rPr>
                              <w:rFonts w:ascii="Times New Roman" w:hAnsi="Times New Roman" w:cs="Times New Roman"/>
                              <w:b/>
                              <w:bCs/>
                              <w:sz w:val="24"/>
                              <w:szCs w:val="24"/>
                            </w:rPr>
                            <w:t>Модуль 1. Просторова оцінка факторів СЕН</w:t>
                          </w:r>
                        </w:p>
                        <w:p w14:paraId="131B8DAF" w14:textId="77777777" w:rsidR="009B16DF" w:rsidRPr="009B16DF" w:rsidRDefault="009B16DF" w:rsidP="00D67A11">
                          <w:pPr>
                            <w:jc w:val="center"/>
                            <w:rPr>
                              <w:rFonts w:ascii="Times New Roman" w:hAnsi="Times New Roman" w:cs="Times New Roman"/>
                              <w:b/>
                              <w:bCs/>
                              <w:sz w:val="24"/>
                              <w:szCs w:val="24"/>
                              <w:lang w:val="uk-UA"/>
                            </w:rPr>
                          </w:pPr>
                        </w:p>
                      </w:txbxContent>
                    </v:textbox>
                  </v:rect>
                  <v:rect id="Прямоугольник 1028" o:spid="_x0000_s1031" style="position:absolute;left:1677;top:2412;width:47795;height:2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" fillcolor="window" strokecolor="windowText" strokeweight="1pt">
                    <v:textbox inset="2.5mm,.5mm,2.5mm,.5mm">
                      <w:txbxContent>
                        <w:p w14:paraId="37F59C65" w14:textId="77777777" w:rsidR="001A7827" w:rsidRPr="00DE4EA0" w:rsidRDefault="001A7827" w:rsidP="009B16DF">
                          <w:pPr>
                            <w:spacing w:after="0" w:line="240" w:lineRule="auto"/>
                            <w:rPr>
                              <w:rFonts w:ascii="Times New Roman" w:hAnsi="Times New Roman" w:cs="Times New Roman"/>
                              <w:sz w:val="24"/>
                              <w:szCs w:val="24"/>
                            </w:rPr>
                          </w:pPr>
                          <w:r w:rsidRPr="00DE4EA0">
                            <w:rPr>
                              <w:rFonts w:ascii="Times New Roman" w:hAnsi="Times New Roman" w:cs="Times New Roman"/>
                              <w:sz w:val="24"/>
                              <w:szCs w:val="24"/>
                            </w:rPr>
                            <w:t>Крок 1.1. Формування інформаційного простору ознак</w:t>
                          </w:r>
                        </w:p>
                      </w:txbxContent>
                    </v:textbox>
                  </v:rect>
                  <v:rect id="Прямоугольник 1029" o:spid="_x0000_s1032" style="position:absolute;left:1677;top:6093;width:47794;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" fillcolor="window" strokecolor="windowText" strokeweight="1pt">
                    <v:textbox inset=",.5mm,,.5mm">
                      <w:txbxContent>
                        <w:p w14:paraId="446F32C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1.2.</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Ієрархічний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кластерний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аналіз</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регіонів</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за рівнем</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СЕН</w:t>
                          </w:r>
                        </w:p>
                      </w:txbxContent>
                    </v:textbox>
                  </v:rect>
                  <v:rect id="Прямоугольник 1030" o:spid="_x0000_s1033" style="position:absolute;left:1677;top:9691;width:47794;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" fillcolor="window" strokecolor="windowText" strokeweight="1pt">
                    <v:textbox inset=",.5mm,,.5mm">
                      <w:txbxContent>
                        <w:p w14:paraId="1377D33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 1.3. Ітеративний кластерний аналіз регіонів за рівнем СЕН</w:t>
                          </w:r>
                        </w:p>
                      </w:txbxContent>
                    </v:textbox>
                  </v:rect>
                  <v:rect id="Прямоугольник 1031" o:spid="_x0000_s1034" style="position:absolute;left:1678;top:13458;width:47794;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" fillcolor="window" strokecolor="windowText" strokeweight="1pt">
                    <v:textbox inset=",.5mm,,.5mm">
                      <w:txbxContent>
                        <w:p w14:paraId="5B7594EC" w14:textId="77777777" w:rsidR="001A7827" w:rsidRPr="00DE4EA0" w:rsidRDefault="001A7827" w:rsidP="005B57C5">
                          <w:pPr>
                            <w:spacing w:after="0" w:line="240" w:lineRule="auto"/>
                            <w:jc w:val="both"/>
                            <w:rPr>
                              <w:rFonts w:ascii="Times New Roman" w:hAnsi="Times New Roman" w:cs="Times New Roman"/>
                              <w:sz w:val="28"/>
                              <w:szCs w:val="28"/>
                            </w:rPr>
                          </w:pPr>
                          <w:r w:rsidRPr="00DE4EA0">
                            <w:rPr>
                              <w:rFonts w:ascii="Times New Roman" w:hAnsi="Times New Roman" w:cs="Times New Roman"/>
                              <w:sz w:val="24"/>
                              <w:szCs w:val="24"/>
                            </w:rPr>
                            <w:t>Крок 1.4. Оцінка просторових пропорцій регіонів з високим і низьким рівнем СЕН</w:t>
                          </w:r>
                        </w:p>
                      </w:txbxContent>
                    </v:textbox>
                  </v:rect>
                  <v:rect id="Прямоугольник 1032" o:spid="_x0000_s1035" style="position:absolute;left:688;top:21060;width:50637;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" fillcolor="window" strokecolor="windowText" strokeweight="1pt">
                    <v:stroke dashstyle="dashDot"/>
                    <v:textbox>
                      <w:txbxContent>
                        <w:p w14:paraId="2F31F362" w14:textId="77777777"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2. Оцінка стійкості кластерних утворень регіонів</w:t>
                          </w:r>
                        </w:p>
                      </w:txbxContent>
                    </v:textbox>
                  </v:rect>
                  <v:rect id="Прямоугольник 1033" o:spid="_x0000_s1036" style="position:absolute;left:1933;top:23983;width:47352;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" fillcolor="window" strokecolor="windowText" strokeweight="1pt">
                    <v:textbox inset=",.5mm,,.5mm">
                      <w:txbxContent>
                        <w:p w14:paraId="44EE1DEA" w14:textId="2CB0526D" w:rsidR="001A7827" w:rsidRPr="001B6DC1" w:rsidRDefault="001A7827" w:rsidP="00D67A11">
                          <w:pPr>
                            <w:jc w:val="both"/>
                            <w:rPr>
                              <w:rFonts w:ascii="Times New Roman" w:hAnsi="Times New Roman" w:cs="Times New Roman"/>
                              <w:sz w:val="28"/>
                              <w:szCs w:val="28"/>
                            </w:rPr>
                          </w:pPr>
                          <w:r w:rsidRPr="001B6DC1">
                            <w:rPr>
                              <w:rFonts w:ascii="Times New Roman" w:hAnsi="Times New Roman" w:cs="Times New Roman"/>
                              <w:sz w:val="24"/>
                              <w:szCs w:val="24"/>
                            </w:rPr>
                            <w:t>Крок 2.1. Побудова просторово-динамічно</w:t>
                          </w:r>
                          <w:r>
                            <w:rPr>
                              <w:rFonts w:ascii="Times New Roman" w:hAnsi="Times New Roman" w:cs="Times New Roman"/>
                              <w:sz w:val="24"/>
                              <w:szCs w:val="24"/>
                              <w:lang w:val="uk-UA"/>
                            </w:rPr>
                            <w:t xml:space="preserve">го </w:t>
                          </w:r>
                          <w:r w:rsidRPr="001B6DC1">
                            <w:rPr>
                              <w:rFonts w:ascii="Times New Roman" w:hAnsi="Times New Roman" w:cs="Times New Roman"/>
                              <w:sz w:val="24"/>
                              <w:szCs w:val="24"/>
                            </w:rPr>
                            <w:t>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8" o:spid="_x0000_s1037" type="#_x0000_t67" style="position:absolute;left:21419;top:19305;width:647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" adj="10800" fillcolor="#dbdbdb [1302]" strokecolor="windowText" strokeweight="1pt"/>
                  <v:rect id="Прямоугольник 1035" o:spid="_x0000_s1038" style="position:absolute;left:1933;top:27378;width:4735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" fillcolor="window" strokecolor="windowText" strokeweight="1pt">
                    <v:textbox inset=",.5mm,,.5mm">
                      <w:txbxContent>
                        <w:p w14:paraId="255EA121"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2.2. Побудова 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на скорочен</w:t>
                          </w:r>
                          <w:r>
                            <w:rPr>
                              <w:rFonts w:ascii="Times New Roman" w:hAnsi="Times New Roman" w:cs="Times New Roman"/>
                              <w:sz w:val="24"/>
                              <w:szCs w:val="24"/>
                              <w:lang w:val="uk-UA"/>
                            </w:rPr>
                            <w:t>ій</w:t>
                          </w:r>
                          <w:r w:rsidRPr="001B6DC1">
                            <w:rPr>
                              <w:rFonts w:ascii="Times New Roman" w:hAnsi="Times New Roman" w:cs="Times New Roman"/>
                              <w:sz w:val="24"/>
                              <w:szCs w:val="24"/>
                            </w:rPr>
                            <w:t xml:space="preserve"> системі ознак</w:t>
                          </w:r>
                        </w:p>
                      </w:txbxContent>
                    </v:textbox>
                  </v:rect>
                  <v:shape id="Стрелка: вниз 109" o:spid="_x0000_s1039" type="#_x0000_t67" style="position:absolute;left:21419;top:31730;width:6350;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" adj="10800" fillcolor="#dbdbdb [1302]" strokecolor="windowText" strokeweight="1pt"/>
                  <v:rect id="Прямоугольник 1037" o:spid="_x0000_s1040" style="position:absolute;left:688;top:33675;width:50260;height:2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" fillcolor="window" strokecolor="windowText" strokeweight="1pt">
                    <v:stroke dashstyle="dashDot"/>
                    <v:textbox>
                      <w:txbxContent>
                        <w:p w14:paraId="622F00E7" w14:textId="3AEC7F65"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3. Прогнозування структурних пропорцій регіонів за рівнем соціально</w:t>
                          </w:r>
                          <w:r w:rsidRPr="00F82333">
                            <w:rPr>
                              <w:rFonts w:ascii="Times New Roman" w:hAnsi="Times New Roman" w:cs="Times New Roman"/>
                              <w:b/>
                              <w:bCs/>
                              <w:sz w:val="24"/>
                              <w:szCs w:val="24"/>
                              <w:lang w:val="uk-UA"/>
                            </w:rPr>
                            <w:t xml:space="preserve">ї та </w:t>
                          </w:r>
                          <w:r w:rsidRPr="00F82333">
                            <w:rPr>
                              <w:rFonts w:ascii="Times New Roman" w:hAnsi="Times New Roman" w:cs="Times New Roman"/>
                              <w:b/>
                              <w:bCs/>
                              <w:sz w:val="24"/>
                              <w:szCs w:val="24"/>
                            </w:rPr>
                            <w:t>економічної напруженості</w:t>
                          </w:r>
                        </w:p>
                      </w:txbxContent>
                    </v:textbox>
                  </v:rect>
                  <v:rect id="Прямоугольник 1038" o:spid="_x0000_s1041" style="position:absolute;left:1933;top:38932;width:4753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" fillcolor="window" strokecolor="windowText" strokeweight="1pt">
                    <v:textbox inset=",.5mm,,.5mm">
                      <w:txbxContent>
                        <w:p w14:paraId="50E7DFE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3.1. Розробка моделей прогнозування інтегральних показників рівня СЕН регіонів</w:t>
                          </w:r>
                        </w:p>
                      </w:txbxContent>
                    </v:textbox>
                  </v:rect>
                  <v:rect id="Прямоугольник 1039" o:spid="_x0000_s1042" style="position:absolute;left:1933;top:44605;width:47539;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" fillcolor="window" strokecolor="windowText" strokeweight="1pt">
                    <v:textbox inset=",.5mm,,.5mm">
                      <w:txbxContent>
                        <w:p w14:paraId="3E25412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3.2. </w:t>
                          </w:r>
                          <w:r>
                            <w:rPr>
                              <w:rFonts w:ascii="Times New Roman" w:hAnsi="Times New Roman" w:cs="Times New Roman"/>
                              <w:sz w:val="24"/>
                              <w:szCs w:val="24"/>
                              <w:lang w:val="uk-UA"/>
                            </w:rPr>
                            <w:t>Г</w:t>
                          </w:r>
                          <w:r w:rsidRPr="001B6DC1">
                            <w:rPr>
                              <w:rFonts w:ascii="Times New Roman" w:hAnsi="Times New Roman" w:cs="Times New Roman"/>
                              <w:sz w:val="24"/>
                              <w:szCs w:val="24"/>
                            </w:rPr>
                            <w:t>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регіонів за прогнозними даними</w:t>
                          </w:r>
                        </w:p>
                      </w:txbxContent>
                    </v:textbox>
                  </v:rect>
                  <v:rect id="Прямоугольник 1040" o:spid="_x0000_s1043" style="position:absolute;left:635;top:59516;width:51181;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" fillcolor="window" strokecolor="windowText" strokeweight="1pt">
                    <v:stroke dashstyle="dashDot"/>
                    <v:textbox>
                      <w:txbxContent>
                        <w:p w14:paraId="204DBA2B" w14:textId="77777777" w:rsidR="001A7827" w:rsidRPr="002C1D32" w:rsidRDefault="001A7827" w:rsidP="005B36FB">
                          <w:pPr>
                            <w:jc w:val="center"/>
                            <w:rPr>
                              <w:rFonts w:ascii="Times New Roman" w:hAnsi="Times New Roman" w:cs="Times New Roman"/>
                              <w:b/>
                              <w:bCs/>
                              <w:sz w:val="24"/>
                              <w:szCs w:val="24"/>
                            </w:rPr>
                          </w:pPr>
                          <w:r w:rsidRPr="002C1D32">
                            <w:rPr>
                              <w:rFonts w:ascii="Times New Roman" w:hAnsi="Times New Roman" w:cs="Times New Roman"/>
                              <w:b/>
                              <w:bCs/>
                              <w:sz w:val="24"/>
                              <w:szCs w:val="24"/>
                            </w:rPr>
                            <w:t>Модуль</w:t>
                          </w:r>
                          <w:r w:rsidRPr="002C1D32">
                            <w:rPr>
                              <w:rFonts w:cs="Times New Roman"/>
                              <w:b/>
                              <w:bCs/>
                              <w:sz w:val="24"/>
                              <w:szCs w:val="24"/>
                            </w:rPr>
                            <w:t xml:space="preserve"> </w:t>
                          </w:r>
                          <w:r w:rsidRPr="002C1D32">
                            <w:rPr>
                              <w:rFonts w:ascii="Times New Roman" w:hAnsi="Times New Roman" w:cs="Times New Roman"/>
                              <w:b/>
                              <w:bCs/>
                              <w:sz w:val="24"/>
                              <w:szCs w:val="24"/>
                            </w:rPr>
                            <w:t>4.</w:t>
                          </w:r>
                          <w:r w:rsidRPr="002C1D32">
                            <w:rPr>
                              <w:rFonts w:cs="Times New Roman"/>
                              <w:b/>
                              <w:bCs/>
                              <w:sz w:val="24"/>
                              <w:szCs w:val="24"/>
                            </w:rPr>
                            <w:t xml:space="preserve"> </w:t>
                          </w:r>
                          <w:r w:rsidRPr="002C1D32">
                            <w:rPr>
                              <w:rFonts w:ascii="Times New Roman" w:hAnsi="Times New Roman" w:cs="Times New Roman"/>
                              <w:b/>
                              <w:bCs/>
                              <w:sz w:val="24"/>
                              <w:szCs w:val="24"/>
                            </w:rPr>
                            <w:t>Оцінка</w:t>
                          </w:r>
                          <w:r w:rsidRPr="002C1D32">
                            <w:rPr>
                              <w:rFonts w:cs="Times New Roman"/>
                              <w:b/>
                              <w:bCs/>
                              <w:sz w:val="24"/>
                              <w:szCs w:val="24"/>
                            </w:rPr>
                            <w:t xml:space="preserve"> </w:t>
                          </w:r>
                          <w:r w:rsidRPr="002C1D32">
                            <w:rPr>
                              <w:rFonts w:ascii="Times New Roman" w:hAnsi="Times New Roman" w:cs="Times New Roman"/>
                              <w:b/>
                              <w:bCs/>
                              <w:sz w:val="24"/>
                              <w:szCs w:val="24"/>
                            </w:rPr>
                            <w:t>стійкості</w:t>
                          </w:r>
                          <w:r w:rsidRPr="002C1D32">
                            <w:rPr>
                              <w:rFonts w:cs="Times New Roman"/>
                              <w:b/>
                              <w:bCs/>
                              <w:sz w:val="24"/>
                              <w:szCs w:val="24"/>
                            </w:rPr>
                            <w:t xml:space="preserve"> </w:t>
                          </w:r>
                          <w:r w:rsidRPr="002C1D32">
                            <w:rPr>
                              <w:rFonts w:ascii="Times New Roman" w:hAnsi="Times New Roman" w:cs="Times New Roman"/>
                              <w:b/>
                              <w:bCs/>
                              <w:sz w:val="24"/>
                              <w:szCs w:val="24"/>
                            </w:rPr>
                            <w:t>макросистеми</w:t>
                          </w:r>
                          <w:r w:rsidRPr="002C1D32">
                            <w:rPr>
                              <w:rFonts w:cs="Times New Roman"/>
                              <w:b/>
                              <w:bCs/>
                              <w:sz w:val="24"/>
                              <w:szCs w:val="24"/>
                            </w:rPr>
                            <w:t xml:space="preserve"> </w:t>
                          </w:r>
                          <w:r w:rsidRPr="002C1D32">
                            <w:rPr>
                              <w:rFonts w:ascii="Times New Roman" w:hAnsi="Times New Roman" w:cs="Times New Roman"/>
                              <w:b/>
                              <w:bCs/>
                              <w:sz w:val="24"/>
                              <w:szCs w:val="24"/>
                            </w:rPr>
                            <w:t>до посилення</w:t>
                          </w:r>
                          <w:r w:rsidRPr="002C1D32">
                            <w:rPr>
                              <w:rFonts w:cs="Times New Roman"/>
                              <w:b/>
                              <w:bCs/>
                              <w:sz w:val="24"/>
                              <w:szCs w:val="24"/>
                            </w:rPr>
                            <w:t xml:space="preserve"> </w:t>
                          </w:r>
                          <w:r w:rsidRPr="002C1D32">
                            <w:rPr>
                              <w:rFonts w:ascii="Times New Roman" w:hAnsi="Times New Roman" w:cs="Times New Roman"/>
                              <w:b/>
                              <w:bCs/>
                              <w:sz w:val="24"/>
                              <w:szCs w:val="24"/>
                            </w:rPr>
                            <w:t>СЕН</w:t>
                          </w:r>
                        </w:p>
                      </w:txbxContent>
                    </v:textbox>
                  </v:rect>
                  <v:shape id="Стрелка: вниз 109" o:spid="_x0000_s1044" type="#_x0000_t67" style="position:absolute;left:21991;top:57597;width:5905;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" adj="10800" fillcolor="#dbdbdb [1302]" strokecolor="windowText" strokeweight="1pt"/>
                  <v:rect id="Прямоугольник 1042" o:spid="_x0000_s1045" style="position:absolute;left:2495;top:62614;width:46977;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" fillcolor="window" strokecolor="windowText" strokeweight="1pt">
                    <v:textbox>
                      <w:txbxContent>
                        <w:p w14:paraId="52FAD0C8" w14:textId="77777777" w:rsidR="001A7827" w:rsidRPr="001B6DC1" w:rsidRDefault="001A7827" w:rsidP="00505A73">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4.1. Оцінка стійкості на основі методів теорії графів</w:t>
                          </w:r>
                        </w:p>
                      </w:txbxContent>
                    </v:textbox>
                  </v:rect>
                  <v:rect id="Прямоугольник 1043" o:spid="_x0000_s1046" style="position:absolute;left:1933;top:48067;width:47539;height: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" fillcolor="window" strokecolor="windowText" strokeweight="1pt">
                    <v:textbox inset=",.5mm,,.5mm">
                      <w:txbxContent>
                        <w:p w14:paraId="575D338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w:t>
                          </w:r>
                          <w:r w:rsidRPr="00FE3C3E">
                            <w:rPr>
                              <w:rFonts w:ascii="Times New Roman" w:hAnsi="Times New Roman" w:cs="Times New Roman"/>
                              <w:b/>
                              <w:sz w:val="28"/>
                              <w:szCs w:val="28"/>
                            </w:rPr>
                            <w:t xml:space="preserve"> </w:t>
                          </w:r>
                          <w:r w:rsidRPr="001B6DC1">
                            <w:rPr>
                              <w:rFonts w:ascii="Times New Roman" w:hAnsi="Times New Roman" w:cs="Times New Roman"/>
                              <w:sz w:val="24"/>
                              <w:szCs w:val="24"/>
                            </w:rPr>
                            <w:t>3.3.</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Розробка</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моделі</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розпізнавання</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класу</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регіону</w:t>
                          </w:r>
                        </w:p>
                      </w:txbxContent>
                    </v:textbox>
                  </v:rect>
                  <v:rect id="Прямоугольник 1044" o:spid="_x0000_s1047" style="position:absolute;left:1932;top:51762;width:47539;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" fillcolor="window" strokecolor="windowText" strokeweight="1pt">
                    <v:textbox inset=",.5mm,,.5mm">
                      <w:txbxContent>
                        <w:p w14:paraId="7430007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3.4. Розпізнавання прогнозного класу регіону, оцінка стійкості прогнозної класифікації</w:t>
                          </w:r>
                        </w:p>
                      </w:txbxContent>
                    </v:textbox>
                  </v:rect>
                  <v:rect id="Прямоугольник 1045" o:spid="_x0000_s1048" style="position:absolute;left:2494;top:66744;width:46977;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" fillcolor="window" strokecolor="windowText" strokeweight="1pt">
                    <v:textbox>
                      <w:txbxContent>
                        <w:p w14:paraId="4C32EE77" w14:textId="77777777" w:rsidR="001A7827" w:rsidRPr="001B6DC1" w:rsidRDefault="001A7827" w:rsidP="00505A73">
                          <w:pPr>
                            <w:spacing w:after="0" w:line="240" w:lineRule="auto"/>
                            <w:rPr>
                              <w:rFonts w:ascii="Times New Roman" w:hAnsi="Times New Roman" w:cs="Times New Roman"/>
                              <w:sz w:val="28"/>
                              <w:szCs w:val="28"/>
                            </w:rPr>
                          </w:pPr>
                          <w:r w:rsidRPr="001B6DC1">
                            <w:rPr>
                              <w:rFonts w:ascii="Times New Roman" w:hAnsi="Times New Roman" w:cs="Times New Roman"/>
                              <w:sz w:val="24"/>
                              <w:szCs w:val="24"/>
                            </w:rPr>
                            <w:t>Крок 4.2. Виявлення факторів-загроз сталому розвитку</w:t>
                          </w:r>
                        </w:p>
                      </w:txbxContent>
                    </v:textbox>
                  </v:rect>
                </v:group>
              </v:group>
            </w:pict>
          </mc:Fallback>
        </mc:AlternateContent>
      </w:r>
    </w:p>
    <w:p w14:paraId="502BF379" w14:textId="2535E141"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12838E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3F1BEEDA"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DA7017B" w14:textId="3D5E4D21"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AF08ED1"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9A3DE89" w14:textId="256CBD1E"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E9D1C4B"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C5319BA"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B0EBC0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F512381"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6CBCB2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33E69D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C6F5DE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7727057"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C4C722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BC50782"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0BDD3E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D7812CC" w14:textId="4B9C0232"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3B0D099D" w14:textId="7E369084"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E5318E8" w14:textId="24EF46FD"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A830F10" w14:textId="60E5804C"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F77D93F" w14:textId="13D62679"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98EA89B" w14:textId="10E70213"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9475C7C" w14:textId="11B3C2C3"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8CDF8BF" w14:textId="77777777" w:rsidR="00D67A11" w:rsidRDefault="00D67A11" w:rsidP="005B57C5">
      <w:pPr>
        <w:spacing w:after="0" w:line="240" w:lineRule="auto"/>
        <w:jc w:val="both"/>
        <w:rPr>
          <w:rFonts w:ascii="Times New Roman" w:eastAsia="Calibri" w:hAnsi="Times New Roman" w:cs="Times New Roman"/>
          <w:bCs/>
          <w:iCs/>
          <w:noProof/>
          <w:sz w:val="28"/>
          <w:szCs w:val="28"/>
          <w:lang w:val="uk-UA"/>
        </w:rPr>
      </w:pPr>
    </w:p>
    <w:p w14:paraId="062AE441" w14:textId="77777777" w:rsidR="005B57C5" w:rsidRPr="00D67A11" w:rsidRDefault="005B57C5" w:rsidP="005B57C5">
      <w:pPr>
        <w:spacing w:after="0" w:line="240" w:lineRule="auto"/>
        <w:jc w:val="both"/>
        <w:rPr>
          <w:rFonts w:ascii="Times New Roman" w:eastAsia="Calibri" w:hAnsi="Times New Roman" w:cs="Times New Roman"/>
          <w:bCs/>
          <w:iCs/>
          <w:noProof/>
          <w:sz w:val="28"/>
          <w:szCs w:val="28"/>
          <w:lang w:val="uk-UA"/>
        </w:rPr>
      </w:pPr>
    </w:p>
    <w:p w14:paraId="127604F0"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4A82315" w14:textId="29E3B8EC" w:rsid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03A004A" w14:textId="4A9DB415"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D030525" w14:textId="3133CF05" w:rsid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A8A5231" w14:textId="2B99CB02" w:rsidR="00F82333" w:rsidRDefault="001A02C1" w:rsidP="00F82333">
      <w:pPr>
        <w:spacing w:after="0" w:line="240" w:lineRule="auto"/>
        <w:rPr>
          <w:rFonts w:ascii="Times New Roman" w:eastAsia="Calibri" w:hAnsi="Times New Roman" w:cs="Times New Roman"/>
          <w:bCs/>
          <w:iCs/>
          <w:noProof/>
          <w:color w:val="000000" w:themeColor="text1"/>
          <w:sz w:val="28"/>
          <w:szCs w:val="28"/>
          <w:lang w:val="uk-UA"/>
        </w:rPr>
      </w:pPr>
      <w:r>
        <w:rPr>
          <w:rFonts w:ascii="Times New Roman" w:eastAsia="Calibri" w:hAnsi="Times New Roman" w:cs="Times New Roman"/>
          <w:bCs/>
          <w:iCs/>
          <w:noProof/>
          <w:color w:val="000000" w:themeColor="text1"/>
          <w:sz w:val="28"/>
          <w:szCs w:val="28"/>
          <w:lang w:val="uk-UA" w:eastAsia="uk-UA"/>
        </w:rPr>
        <mc:AlternateContent>
          <mc:Choice Requires="wps">
            <w:drawing>
              <wp:anchor distT="0" distB="0" distL="114300" distR="114300" simplePos="0" relativeHeight="251755520" behindDoc="0" locked="0" layoutInCell="1" allowOverlap="1" wp14:anchorId="72AD1FC6" wp14:editId="556BC3BE">
                <wp:simplePos x="0" y="0"/>
                <wp:positionH relativeFrom="column">
                  <wp:posOffset>291465</wp:posOffset>
                </wp:positionH>
                <wp:positionV relativeFrom="paragraph">
                  <wp:posOffset>64135</wp:posOffset>
                </wp:positionV>
                <wp:extent cx="6000115" cy="495300"/>
                <wp:effectExtent l="0" t="0" r="19685" b="19050"/>
                <wp:wrapNone/>
                <wp:docPr id="18" name="Прямокутник 18"/>
                <wp:cNvGraphicFramePr/>
                <a:graphic xmlns:a="http://schemas.openxmlformats.org/drawingml/2006/main">
                  <a:graphicData uri="http://schemas.microsoft.com/office/word/2010/wordprocessingShape">
                    <wps:wsp>
                      <wps:cNvSpPr/>
                      <wps:spPr>
                        <a:xfrm>
                          <a:off x="0" y="0"/>
                          <a:ext cx="600011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1143A" w14:textId="246C64C2" w:rsidR="001A7827" w:rsidRPr="005B36FB" w:rsidRDefault="001A7827" w:rsidP="005B36FB">
                            <w:pPr>
                              <w:jc w:val="center"/>
                              <w:rPr>
                                <w:rFonts w:ascii="Times New Roman" w:hAnsi="Times New Roman" w:cs="Times New Roman"/>
                                <w:bCs/>
                                <w:iCs/>
                                <w:color w:val="000000" w:themeColor="text1"/>
                                <w:sz w:val="24"/>
                                <w:szCs w:val="24"/>
                              </w:rPr>
                            </w:pPr>
                            <w:r w:rsidRPr="005B36FB">
                              <w:rPr>
                                <w:rFonts w:ascii="Times New Roman" w:hAnsi="Times New Roman" w:cs="Times New Roman"/>
                                <w:bCs/>
                                <w:iCs/>
                                <w:color w:val="000000" w:themeColor="text1"/>
                                <w:sz w:val="24"/>
                                <w:szCs w:val="24"/>
                              </w:rPr>
                              <w:t xml:space="preserve">Рис. </w:t>
                            </w:r>
                            <w:r w:rsidRPr="005B36FB">
                              <w:rPr>
                                <w:rFonts w:ascii="Times New Roman" w:hAnsi="Times New Roman" w:cs="Times New Roman"/>
                                <w:bCs/>
                                <w:iCs/>
                                <w:color w:val="000000" w:themeColor="text1"/>
                                <w:sz w:val="24"/>
                                <w:szCs w:val="24"/>
                                <w:lang w:val="uk-UA"/>
                              </w:rPr>
                              <w:t>7 –</w:t>
                            </w:r>
                            <w:r w:rsidRPr="005B36FB">
                              <w:rPr>
                                <w:rFonts w:ascii="Times New Roman" w:hAnsi="Times New Roman" w:cs="Times New Roman"/>
                                <w:bCs/>
                                <w:iCs/>
                                <w:color w:val="000000" w:themeColor="text1"/>
                                <w:sz w:val="24"/>
                                <w:szCs w:val="24"/>
                              </w:rPr>
                              <w:t xml:space="preserve"> </w:t>
                            </w:r>
                            <w:bookmarkStart w:id="44" w:name="_Hlk94793435"/>
                            <w:r w:rsidRPr="005B36FB">
                              <w:rPr>
                                <w:rFonts w:ascii="Times New Roman" w:hAnsi="Times New Roman" w:cs="Times New Roman"/>
                                <w:bCs/>
                                <w:iCs/>
                                <w:color w:val="000000" w:themeColor="text1"/>
                                <w:sz w:val="24"/>
                                <w:szCs w:val="24"/>
                                <w:lang w:val="uk-UA"/>
                              </w:rPr>
                              <w:t xml:space="preserve">Основні етапи </w:t>
                            </w:r>
                            <w:r w:rsidRPr="005B36FB">
                              <w:rPr>
                                <w:rFonts w:ascii="Times New Roman" w:hAnsi="Times New Roman" w:cs="Times New Roman"/>
                                <w:bCs/>
                                <w:iCs/>
                                <w:color w:val="000000" w:themeColor="text1"/>
                                <w:sz w:val="24"/>
                                <w:szCs w:val="24"/>
                              </w:rPr>
                              <w:t>інформаційно-аналітичного забезпечення механізму оцінки та прогнозування кризових ситуацій</w:t>
                            </w:r>
                            <w:bookmarkEnd w:id="44"/>
                            <w:r w:rsidRPr="005B36FB">
                              <w:rPr>
                                <w:rFonts w:ascii="Times New Roman" w:hAnsi="Times New Roman" w:cs="Times New Roman"/>
                                <w:bCs/>
                                <w:iCs/>
                                <w:color w:val="000000" w:themeColor="text1"/>
                                <w:sz w:val="24"/>
                                <w:szCs w:val="24"/>
                              </w:rPr>
                              <w:t xml:space="preserve">. </w:t>
                            </w:r>
                            <w:r w:rsidRPr="005B36FB">
                              <w:rPr>
                                <w:rFonts w:ascii="Times New Roman" w:hAnsi="Times New Roman" w:cs="Times New Roman"/>
                                <w:bCs/>
                                <w:i/>
                                <w:color w:val="000000" w:themeColor="text1"/>
                                <w:sz w:val="24"/>
                                <w:szCs w:val="24"/>
                              </w:rPr>
                              <w:t>Джерело: розроблено автором</w:t>
                            </w:r>
                          </w:p>
                          <w:p w14:paraId="48E07FE1" w14:textId="77777777" w:rsidR="001A7827" w:rsidRPr="005B36FB" w:rsidRDefault="001A7827" w:rsidP="005B36FB">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AD1FC6" id="Прямокутник 18" o:spid="_x0000_s1049" style="position:absolute;margin-left:22.95pt;margin-top:5.05pt;width:472.45pt;height:3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" fillcolor="white [3212]" strokecolor="white [3212]" strokeweight="1pt">
                <v:textbox>
                  <w:txbxContent>
                    <w:p w14:paraId="32F1143A" w14:textId="246C64C2" w:rsidR="001A7827" w:rsidRPr="005B36FB" w:rsidRDefault="001A7827" w:rsidP="005B36FB">
                      <w:pPr>
                        <w:jc w:val="center"/>
                        <w:rPr>
                          <w:rFonts w:ascii="Times New Roman" w:hAnsi="Times New Roman" w:cs="Times New Roman"/>
                          <w:bCs/>
                          <w:iCs/>
                          <w:color w:val="000000" w:themeColor="text1"/>
                          <w:sz w:val="24"/>
                          <w:szCs w:val="24"/>
                        </w:rPr>
                      </w:pPr>
                      <w:r w:rsidRPr="005B36FB">
                        <w:rPr>
                          <w:rFonts w:ascii="Times New Roman" w:hAnsi="Times New Roman" w:cs="Times New Roman"/>
                          <w:bCs/>
                          <w:iCs/>
                          <w:color w:val="000000" w:themeColor="text1"/>
                          <w:sz w:val="24"/>
                          <w:szCs w:val="24"/>
                        </w:rPr>
                        <w:t xml:space="preserve">Рис. </w:t>
                      </w:r>
                      <w:r w:rsidRPr="005B36FB">
                        <w:rPr>
                          <w:rFonts w:ascii="Times New Roman" w:hAnsi="Times New Roman" w:cs="Times New Roman"/>
                          <w:bCs/>
                          <w:iCs/>
                          <w:color w:val="000000" w:themeColor="text1"/>
                          <w:sz w:val="24"/>
                          <w:szCs w:val="24"/>
                          <w:lang w:val="uk-UA"/>
                        </w:rPr>
                        <w:t>7 –</w:t>
                      </w:r>
                      <w:r w:rsidRPr="005B36FB">
                        <w:rPr>
                          <w:rFonts w:ascii="Times New Roman" w:hAnsi="Times New Roman" w:cs="Times New Roman"/>
                          <w:bCs/>
                          <w:iCs/>
                          <w:color w:val="000000" w:themeColor="text1"/>
                          <w:sz w:val="24"/>
                          <w:szCs w:val="24"/>
                        </w:rPr>
                        <w:t xml:space="preserve"> </w:t>
                      </w:r>
                      <w:bookmarkStart w:id="45" w:name="_Hlk94793435"/>
                      <w:r w:rsidRPr="005B36FB">
                        <w:rPr>
                          <w:rFonts w:ascii="Times New Roman" w:hAnsi="Times New Roman" w:cs="Times New Roman"/>
                          <w:bCs/>
                          <w:iCs/>
                          <w:color w:val="000000" w:themeColor="text1"/>
                          <w:sz w:val="24"/>
                          <w:szCs w:val="24"/>
                          <w:lang w:val="uk-UA"/>
                        </w:rPr>
                        <w:t xml:space="preserve">Основні етапи </w:t>
                      </w:r>
                      <w:r w:rsidRPr="005B36FB">
                        <w:rPr>
                          <w:rFonts w:ascii="Times New Roman" w:hAnsi="Times New Roman" w:cs="Times New Roman"/>
                          <w:bCs/>
                          <w:iCs/>
                          <w:color w:val="000000" w:themeColor="text1"/>
                          <w:sz w:val="24"/>
                          <w:szCs w:val="24"/>
                        </w:rPr>
                        <w:t>інформаційно-аналітичного забезпечення механізму оцінки та прогнозування кризових ситуацій</w:t>
                      </w:r>
                      <w:bookmarkEnd w:id="45"/>
                      <w:r w:rsidRPr="005B36FB">
                        <w:rPr>
                          <w:rFonts w:ascii="Times New Roman" w:hAnsi="Times New Roman" w:cs="Times New Roman"/>
                          <w:bCs/>
                          <w:iCs/>
                          <w:color w:val="000000" w:themeColor="text1"/>
                          <w:sz w:val="24"/>
                          <w:szCs w:val="24"/>
                        </w:rPr>
                        <w:t xml:space="preserve">. </w:t>
                      </w:r>
                      <w:r w:rsidRPr="005B36FB">
                        <w:rPr>
                          <w:rFonts w:ascii="Times New Roman" w:hAnsi="Times New Roman" w:cs="Times New Roman"/>
                          <w:bCs/>
                          <w:i/>
                          <w:color w:val="000000" w:themeColor="text1"/>
                          <w:sz w:val="24"/>
                          <w:szCs w:val="24"/>
                        </w:rPr>
                        <w:t>Джерело: розроблено автором</w:t>
                      </w:r>
                    </w:p>
                    <w:p w14:paraId="48E07FE1" w14:textId="77777777" w:rsidR="001A7827" w:rsidRPr="005B36FB" w:rsidRDefault="001A7827" w:rsidP="005B36FB">
                      <w:pPr>
                        <w:jc w:val="center"/>
                        <w:rPr>
                          <w:rFonts w:ascii="Times New Roman" w:hAnsi="Times New Roman" w:cs="Times New Roman"/>
                          <w:color w:val="000000" w:themeColor="text1"/>
                          <w:sz w:val="24"/>
                          <w:szCs w:val="24"/>
                        </w:rPr>
                      </w:pPr>
                    </w:p>
                  </w:txbxContent>
                </v:textbox>
              </v:rect>
            </w:pict>
          </mc:Fallback>
        </mc:AlternateContent>
      </w:r>
    </w:p>
    <w:p w14:paraId="15474999" w14:textId="722C7E7A" w:rsidR="00396D3A" w:rsidRPr="00AB1031" w:rsidRDefault="00396D3A" w:rsidP="00F82333">
      <w:pPr>
        <w:spacing w:after="0" w:line="240" w:lineRule="auto"/>
        <w:rPr>
          <w:rFonts w:ascii="Times New Roman" w:eastAsia="Calibri" w:hAnsi="Times New Roman" w:cs="Times New Roman"/>
          <w:bCs/>
          <w:iCs/>
          <w:noProof/>
          <w:color w:val="000000" w:themeColor="text1"/>
          <w:sz w:val="28"/>
          <w:szCs w:val="28"/>
          <w:lang w:val="uk-UA"/>
        </w:rPr>
      </w:pPr>
    </w:p>
    <w:p w14:paraId="138BA723" w14:textId="6F97A3DB" w:rsidR="00825460" w:rsidRPr="008B19F5" w:rsidRDefault="00825460" w:rsidP="00825460">
      <w:pPr>
        <w:spacing w:after="0" w:line="240" w:lineRule="auto"/>
        <w:ind w:firstLine="709"/>
        <w:rPr>
          <w:rFonts w:ascii="Times New Roman" w:eastAsia="Calibri" w:hAnsi="Times New Roman" w:cs="Times New Roman"/>
          <w:bCs/>
          <w:i/>
          <w:noProof/>
          <w:color w:val="000000" w:themeColor="text1"/>
          <w:sz w:val="24"/>
          <w:szCs w:val="24"/>
          <w:lang w:val="uk-UA"/>
        </w:rPr>
      </w:pPr>
    </w:p>
    <w:p w14:paraId="47AE03BA" w14:textId="77777777" w:rsidR="00F82333" w:rsidRDefault="00F82333" w:rsidP="00825460">
      <w:pPr>
        <w:spacing w:after="0" w:line="240" w:lineRule="auto"/>
        <w:ind w:firstLine="709"/>
        <w:jc w:val="both"/>
        <w:rPr>
          <w:rFonts w:ascii="Times New Roman" w:eastAsia="Calibri" w:hAnsi="Times New Roman" w:cs="Times New Roman"/>
          <w:bCs/>
          <w:iCs/>
          <w:noProof/>
          <w:sz w:val="28"/>
          <w:szCs w:val="28"/>
          <w:lang w:val="uk-UA"/>
        </w:rPr>
      </w:pPr>
    </w:p>
    <w:p w14:paraId="22035B16" w14:textId="10D01108"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r w:rsidRPr="00C6770A">
        <w:rPr>
          <w:rFonts w:ascii="Times New Roman" w:eastAsia="Calibri" w:hAnsi="Times New Roman" w:cs="Times New Roman"/>
          <w:bCs/>
          <w:iCs/>
          <w:noProof/>
          <w:sz w:val="28"/>
          <w:szCs w:val="28"/>
          <w:lang w:val="uk-UA"/>
        </w:rPr>
        <w:lastRenderedPageBreak/>
        <w:t>З</w:t>
      </w:r>
      <w:r w:rsidRPr="00C6770A">
        <w:rPr>
          <w:rFonts w:ascii="Times New Roman" w:eastAsia="Calibri" w:hAnsi="Times New Roman" w:cs="Times New Roman"/>
          <w:bCs/>
          <w:iCs/>
          <w:noProof/>
          <w:sz w:val="28"/>
          <w:szCs w:val="28"/>
        </w:rPr>
        <w:t xml:space="preserve">апропонований науково-практичний підхід </w:t>
      </w:r>
      <w:r w:rsidRPr="00C6770A">
        <w:rPr>
          <w:rFonts w:ascii="Times New Roman" w:eastAsia="Calibri" w:hAnsi="Times New Roman" w:cs="Times New Roman"/>
          <w:bCs/>
          <w:iCs/>
          <w:noProof/>
          <w:sz w:val="28"/>
          <w:szCs w:val="28"/>
          <w:lang w:val="uk-UA"/>
        </w:rPr>
        <w:t xml:space="preserve">був </w:t>
      </w:r>
      <w:r w:rsidRPr="00C6770A">
        <w:rPr>
          <w:rFonts w:ascii="Times New Roman" w:eastAsia="Calibri" w:hAnsi="Times New Roman" w:cs="Times New Roman"/>
          <w:bCs/>
          <w:iCs/>
          <w:noProof/>
          <w:sz w:val="28"/>
          <w:szCs w:val="28"/>
        </w:rPr>
        <w:t>реалізований на даних ін</w:t>
      </w:r>
      <w:r w:rsidRPr="00C6770A">
        <w:rPr>
          <w:rFonts w:ascii="Times New Roman" w:eastAsia="Calibri" w:hAnsi="Times New Roman" w:cs="Times New Roman"/>
          <w:bCs/>
          <w:iCs/>
          <w:noProof/>
          <w:sz w:val="28"/>
          <w:szCs w:val="28"/>
          <w:lang w:val="uk-UA"/>
        </w:rPr>
        <w:t>тегральних показників</w:t>
      </w:r>
      <w:r w:rsidRPr="00C6770A">
        <w:rPr>
          <w:rFonts w:ascii="Times New Roman" w:eastAsia="Calibri" w:hAnsi="Times New Roman" w:cs="Times New Roman"/>
          <w:bCs/>
          <w:iCs/>
          <w:noProof/>
          <w:sz w:val="28"/>
          <w:szCs w:val="28"/>
        </w:rPr>
        <w:t xml:space="preserve"> соціально</w:t>
      </w:r>
      <w:r w:rsidRPr="00C6770A">
        <w:rPr>
          <w:rFonts w:ascii="Times New Roman" w:eastAsia="Calibri" w:hAnsi="Times New Roman" w:cs="Times New Roman"/>
          <w:bCs/>
          <w:iCs/>
          <w:noProof/>
          <w:sz w:val="28"/>
          <w:szCs w:val="28"/>
          <w:lang w:val="uk-UA"/>
        </w:rPr>
        <w:t xml:space="preserve">ї та </w:t>
      </w:r>
      <w:r w:rsidRPr="00C6770A">
        <w:rPr>
          <w:rFonts w:ascii="Times New Roman" w:eastAsia="Calibri" w:hAnsi="Times New Roman" w:cs="Times New Roman"/>
          <w:bCs/>
          <w:iCs/>
          <w:noProof/>
          <w:sz w:val="28"/>
          <w:szCs w:val="28"/>
        </w:rPr>
        <w:t>економічної</w:t>
      </w:r>
      <w:r w:rsidRPr="00C6770A">
        <w:rPr>
          <w:rFonts w:ascii="Times New Roman" w:eastAsia="Calibri" w:hAnsi="Times New Roman" w:cs="Times New Roman"/>
          <w:bCs/>
          <w:iCs/>
          <w:noProof/>
          <w:sz w:val="28"/>
          <w:szCs w:val="28"/>
          <w:lang w:val="uk-UA"/>
        </w:rPr>
        <w:t xml:space="preserve"> напруженості </w:t>
      </w:r>
      <w:r w:rsidR="00BA3CE3">
        <w:rPr>
          <w:rFonts w:ascii="Times New Roman" w:eastAsia="Calibri" w:hAnsi="Times New Roman" w:cs="Times New Roman"/>
          <w:bCs/>
          <w:iCs/>
          <w:noProof/>
          <w:sz w:val="28"/>
          <w:szCs w:val="28"/>
        </w:rPr>
        <w:t>регіонів України за 2015-2020</w:t>
      </w:r>
      <w:r w:rsidR="00BA3CE3">
        <w:rPr>
          <w:rFonts w:ascii="Times New Roman" w:eastAsia="Calibri" w:hAnsi="Times New Roman" w:cs="Times New Roman"/>
          <w:bCs/>
          <w:iCs/>
          <w:noProof/>
          <w:sz w:val="28"/>
          <w:szCs w:val="28"/>
          <w:lang w:val="uk-UA"/>
        </w:rPr>
        <w:t> </w:t>
      </w:r>
      <w:r w:rsidRPr="00C6770A">
        <w:rPr>
          <w:rFonts w:ascii="Times New Roman" w:eastAsia="Calibri" w:hAnsi="Times New Roman" w:cs="Times New Roman"/>
          <w:bCs/>
          <w:iCs/>
          <w:noProof/>
          <w:sz w:val="28"/>
          <w:szCs w:val="28"/>
        </w:rPr>
        <w:t>рр.</w:t>
      </w:r>
      <w:r>
        <w:rPr>
          <w:rFonts w:ascii="Times New Roman" w:eastAsia="Calibri" w:hAnsi="Times New Roman" w:cs="Times New Roman"/>
          <w:bCs/>
          <w:iCs/>
          <w:noProof/>
          <w:sz w:val="28"/>
          <w:szCs w:val="28"/>
          <w:lang w:val="uk-UA"/>
        </w:rPr>
        <w:t xml:space="preserve"> Отримані класи </w:t>
      </w:r>
      <w:r w:rsidRPr="00396D3A">
        <w:rPr>
          <w:rFonts w:ascii="Times New Roman" w:eastAsia="Calibri" w:hAnsi="Times New Roman" w:cs="Times New Roman"/>
          <w:bCs/>
          <w:iCs/>
          <w:noProof/>
          <w:sz w:val="28"/>
          <w:szCs w:val="28"/>
          <w:lang w:val="uk-UA"/>
        </w:rPr>
        <w:t>за допомогою кластерного аналізу, зокрема методу Уорда</w:t>
      </w:r>
      <w:r>
        <w:rPr>
          <w:rFonts w:ascii="Times New Roman" w:eastAsia="Calibri" w:hAnsi="Times New Roman" w:cs="Times New Roman"/>
          <w:bCs/>
          <w:iCs/>
          <w:noProof/>
          <w:sz w:val="28"/>
          <w:szCs w:val="28"/>
          <w:lang w:val="uk-UA"/>
        </w:rPr>
        <w:t>, представлені на дендрограмі</w:t>
      </w:r>
      <w:r w:rsidRPr="00396D3A">
        <w:rPr>
          <w:rFonts w:ascii="Times New Roman" w:eastAsia="Calibri" w:hAnsi="Times New Roman" w:cs="Times New Roman"/>
          <w:bCs/>
          <w:iCs/>
          <w:noProof/>
          <w:sz w:val="28"/>
          <w:szCs w:val="28"/>
          <w:lang w:val="uk-UA"/>
        </w:rPr>
        <w:t xml:space="preserve"> (рис.</w:t>
      </w:r>
      <w:r w:rsidR="004F4B75">
        <w:rPr>
          <w:rFonts w:ascii="Times New Roman" w:eastAsia="Calibri" w:hAnsi="Times New Roman" w:cs="Times New Roman"/>
          <w:bCs/>
          <w:iCs/>
          <w:noProof/>
          <w:sz w:val="28"/>
          <w:szCs w:val="28"/>
          <w:lang w:val="uk-UA"/>
        </w:rPr>
        <w:t xml:space="preserve"> </w:t>
      </w:r>
      <w:r>
        <w:rPr>
          <w:rFonts w:ascii="Times New Roman" w:eastAsia="Calibri" w:hAnsi="Times New Roman" w:cs="Times New Roman"/>
          <w:bCs/>
          <w:iCs/>
          <w:noProof/>
          <w:sz w:val="28"/>
          <w:szCs w:val="28"/>
          <w:lang w:val="uk-UA"/>
        </w:rPr>
        <w:t>8</w:t>
      </w:r>
      <w:r w:rsidRPr="00396D3A">
        <w:rPr>
          <w:rFonts w:ascii="Times New Roman" w:eastAsia="Calibri" w:hAnsi="Times New Roman" w:cs="Times New Roman"/>
          <w:bCs/>
          <w:iCs/>
          <w:noProof/>
          <w:sz w:val="28"/>
          <w:szCs w:val="28"/>
          <w:lang w:val="uk-UA"/>
        </w:rPr>
        <w:t>)</w:t>
      </w:r>
      <w:r w:rsidR="004F4B75">
        <w:rPr>
          <w:rFonts w:ascii="Times New Roman" w:eastAsia="Calibri" w:hAnsi="Times New Roman" w:cs="Times New Roman"/>
          <w:bCs/>
          <w:iCs/>
          <w:noProof/>
          <w:sz w:val="28"/>
          <w:szCs w:val="28"/>
          <w:lang w:val="uk-UA"/>
        </w:rPr>
        <w:t xml:space="preserve">. Як видно з рисунку </w:t>
      </w:r>
      <w:r>
        <w:rPr>
          <w:rFonts w:ascii="Times New Roman" w:eastAsia="Calibri" w:hAnsi="Times New Roman" w:cs="Times New Roman"/>
          <w:bCs/>
          <w:iCs/>
          <w:noProof/>
          <w:sz w:val="28"/>
          <w:szCs w:val="28"/>
          <w:lang w:val="uk-UA"/>
        </w:rPr>
        <w:t xml:space="preserve">маємо </w:t>
      </w:r>
      <w:r w:rsidRPr="00396D3A">
        <w:rPr>
          <w:rFonts w:ascii="Times New Roman" w:eastAsia="Calibri" w:hAnsi="Times New Roman" w:cs="Times New Roman"/>
          <w:bCs/>
          <w:iCs/>
          <w:noProof/>
          <w:sz w:val="28"/>
          <w:szCs w:val="28"/>
          <w:lang w:val="uk-UA"/>
        </w:rPr>
        <w:t>розподіл</w:t>
      </w:r>
      <w:r>
        <w:rPr>
          <w:rFonts w:ascii="Times New Roman" w:eastAsia="Calibri" w:hAnsi="Times New Roman" w:cs="Times New Roman"/>
          <w:bCs/>
          <w:iCs/>
          <w:noProof/>
          <w:sz w:val="28"/>
          <w:szCs w:val="28"/>
          <w:lang w:val="uk-UA"/>
        </w:rPr>
        <w:t xml:space="preserve"> на</w:t>
      </w:r>
      <w:r w:rsidRPr="00396D3A">
        <w:rPr>
          <w:rFonts w:ascii="Times New Roman" w:eastAsia="Calibri" w:hAnsi="Times New Roman" w:cs="Times New Roman"/>
          <w:bCs/>
          <w:iCs/>
          <w:noProof/>
          <w:sz w:val="28"/>
          <w:szCs w:val="28"/>
          <w:lang w:val="uk-UA"/>
        </w:rPr>
        <w:t xml:space="preserve"> 2</w:t>
      </w:r>
      <w:r>
        <w:rPr>
          <w:rFonts w:ascii="Times New Roman" w:eastAsia="Calibri" w:hAnsi="Times New Roman" w:cs="Times New Roman"/>
          <w:bCs/>
          <w:iCs/>
          <w:noProof/>
          <w:sz w:val="28"/>
          <w:szCs w:val="28"/>
          <w:lang w:val="uk-UA"/>
        </w:rPr>
        <w:t xml:space="preserve"> </w:t>
      </w:r>
      <w:r w:rsidRPr="00396D3A">
        <w:rPr>
          <w:rFonts w:ascii="Times New Roman" w:eastAsia="Calibri" w:hAnsi="Times New Roman" w:cs="Times New Roman"/>
          <w:bCs/>
          <w:iCs/>
          <w:noProof/>
          <w:sz w:val="28"/>
          <w:szCs w:val="28"/>
          <w:lang w:val="uk-UA"/>
        </w:rPr>
        <w:t>кластер</w:t>
      </w:r>
      <w:r>
        <w:rPr>
          <w:rFonts w:ascii="Times New Roman" w:eastAsia="Calibri" w:hAnsi="Times New Roman" w:cs="Times New Roman"/>
          <w:bCs/>
          <w:iCs/>
          <w:noProof/>
          <w:sz w:val="28"/>
          <w:szCs w:val="28"/>
          <w:lang w:val="uk-UA"/>
        </w:rPr>
        <w:t>и</w:t>
      </w:r>
      <w:r w:rsidRPr="00396D3A">
        <w:rPr>
          <w:rFonts w:ascii="Times New Roman" w:eastAsia="Calibri" w:hAnsi="Times New Roman" w:cs="Times New Roman"/>
          <w:bCs/>
          <w:iCs/>
          <w:noProof/>
          <w:sz w:val="28"/>
          <w:szCs w:val="28"/>
          <w:lang w:val="uk-UA"/>
        </w:rPr>
        <w:t xml:space="preserve">. Із метою підтвердження гіпотези про існування двох кластерів, проведено кластеризацію за методом </w:t>
      </w:r>
      <w:r w:rsidRPr="00396D3A">
        <w:rPr>
          <w:rFonts w:ascii="Times New Roman" w:eastAsia="Calibri" w:hAnsi="Times New Roman" w:cs="Times New Roman"/>
          <w:bCs/>
          <w:i/>
          <w:iCs/>
          <w:noProof/>
          <w:sz w:val="28"/>
          <w:szCs w:val="28"/>
          <w:lang w:val="uk-UA"/>
        </w:rPr>
        <w:t>К</w:t>
      </w:r>
      <w:r w:rsidRPr="00396D3A">
        <w:rPr>
          <w:rFonts w:ascii="Times New Roman" w:eastAsia="Calibri" w:hAnsi="Times New Roman" w:cs="Times New Roman"/>
          <w:bCs/>
          <w:iCs/>
          <w:noProof/>
          <w:sz w:val="28"/>
          <w:szCs w:val="28"/>
          <w:lang w:val="uk-UA"/>
        </w:rPr>
        <w:t xml:space="preserve">-середніх. Одержані середні значення показників </w:t>
      </w:r>
      <w:r>
        <w:rPr>
          <w:rFonts w:ascii="Times New Roman" w:eastAsia="Calibri" w:hAnsi="Times New Roman" w:cs="Times New Roman"/>
          <w:bCs/>
          <w:iCs/>
          <w:noProof/>
          <w:sz w:val="28"/>
          <w:szCs w:val="28"/>
          <w:lang w:val="uk-UA"/>
        </w:rPr>
        <w:t>в</w:t>
      </w:r>
      <w:r w:rsidRPr="00396D3A">
        <w:rPr>
          <w:rFonts w:ascii="Times New Roman" w:eastAsia="Calibri" w:hAnsi="Times New Roman" w:cs="Times New Roman"/>
          <w:bCs/>
          <w:iCs/>
          <w:noProof/>
          <w:sz w:val="28"/>
          <w:szCs w:val="28"/>
          <w:lang w:val="uk-UA"/>
        </w:rPr>
        <w:t>казують на суттєві відмінності між класами, що</w:t>
      </w:r>
      <w:r>
        <w:rPr>
          <w:rFonts w:ascii="Times New Roman" w:eastAsia="Calibri" w:hAnsi="Times New Roman" w:cs="Times New Roman"/>
          <w:bCs/>
          <w:iCs/>
          <w:noProof/>
          <w:sz w:val="28"/>
          <w:szCs w:val="28"/>
          <w:lang w:val="uk-UA"/>
        </w:rPr>
        <w:t xml:space="preserve"> також</w:t>
      </w:r>
      <w:r w:rsidRPr="00396D3A">
        <w:rPr>
          <w:rFonts w:ascii="Times New Roman" w:eastAsia="Calibri" w:hAnsi="Times New Roman" w:cs="Times New Roman"/>
          <w:bCs/>
          <w:iCs/>
          <w:noProof/>
          <w:sz w:val="28"/>
          <w:szCs w:val="28"/>
          <w:lang w:val="uk-UA"/>
        </w:rPr>
        <w:t xml:space="preserve"> підтверджує адекватність класифікації.</w:t>
      </w:r>
    </w:p>
    <w:p w14:paraId="7B55CA0F" w14:textId="77777777" w:rsidR="00825460" w:rsidRPr="00825460" w:rsidRDefault="00825460" w:rsidP="00825460">
      <w:pPr>
        <w:spacing w:after="0" w:line="240" w:lineRule="auto"/>
        <w:ind w:firstLine="709"/>
        <w:rPr>
          <w:rFonts w:ascii="Times New Roman" w:eastAsia="Calibri" w:hAnsi="Times New Roman" w:cs="Times New Roman"/>
          <w:bCs/>
          <w:i/>
          <w:noProof/>
          <w:color w:val="000000" w:themeColor="text1"/>
          <w:sz w:val="24"/>
          <w:szCs w:val="24"/>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7"/>
        <w:gridCol w:w="4666"/>
      </w:tblGrid>
      <w:tr w:rsidR="00FB2787" w14:paraId="50AFE267" w14:textId="77777777" w:rsidTr="008B19F5">
        <w:tc>
          <w:tcPr>
            <w:tcW w:w="4962" w:type="dxa"/>
            <w:gridSpan w:val="2"/>
          </w:tcPr>
          <w:p w14:paraId="379C412B" w14:textId="77777777" w:rsidR="00FB2787" w:rsidRDefault="00FB2787" w:rsidP="00825460">
            <w:pPr>
              <w:jc w:val="both"/>
              <w:rPr>
                <w:rFonts w:ascii="Times New Roman" w:eastAsia="Calibri" w:hAnsi="Times New Roman" w:cs="Times New Roman"/>
                <w:bCs/>
                <w:iCs/>
                <w:noProof/>
                <w:sz w:val="28"/>
                <w:szCs w:val="28"/>
              </w:rPr>
            </w:pPr>
            <w:bookmarkStart w:id="45" w:name="_Hlk96073690"/>
            <w:r w:rsidRPr="00867857">
              <w:rPr>
                <w:rFonts w:ascii="Times New Roman" w:hAnsi="Times New Roman" w:cs="Times New Roman"/>
                <w:noProof/>
                <w:sz w:val="28"/>
                <w:szCs w:val="28"/>
                <w:lang w:val="uk-UA" w:eastAsia="uk-UA"/>
              </w:rPr>
              <w:drawing>
                <wp:inline distT="0" distB="0" distL="0" distR="0" wp14:anchorId="669365A5" wp14:editId="224123CC">
                  <wp:extent cx="2813538" cy="1489075"/>
                  <wp:effectExtent l="0" t="0" r="635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62817" cy="1515156"/>
                          </a:xfrm>
                          <a:prstGeom prst="rect">
                            <a:avLst/>
                          </a:prstGeom>
                        </pic:spPr>
                      </pic:pic>
                    </a:graphicData>
                  </a:graphic>
                </wp:inline>
              </w:drawing>
            </w:r>
          </w:p>
        </w:tc>
        <w:tc>
          <w:tcPr>
            <w:tcW w:w="4666" w:type="dxa"/>
          </w:tcPr>
          <w:p w14:paraId="007CD97B" w14:textId="77777777" w:rsidR="00FB2787" w:rsidRDefault="00FB2787" w:rsidP="00825460">
            <w:pPr>
              <w:jc w:val="right"/>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43784C9C" wp14:editId="3806FF6F">
                  <wp:extent cx="2637692" cy="148907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679362" cy="1512600"/>
                          </a:xfrm>
                          <a:prstGeom prst="rect">
                            <a:avLst/>
                          </a:prstGeom>
                        </pic:spPr>
                      </pic:pic>
                    </a:graphicData>
                  </a:graphic>
                </wp:inline>
              </w:drawing>
            </w:r>
          </w:p>
        </w:tc>
      </w:tr>
      <w:tr w:rsidR="00FB2787" w14:paraId="75A51B72" w14:textId="77777777" w:rsidTr="008B19F5">
        <w:tc>
          <w:tcPr>
            <w:tcW w:w="4815" w:type="dxa"/>
          </w:tcPr>
          <w:p w14:paraId="068D7565" w14:textId="77777777" w:rsidR="00FB2787" w:rsidRPr="003449B1" w:rsidRDefault="00FB2787" w:rsidP="00825460">
            <w:pPr>
              <w:jc w:val="center"/>
              <w:rPr>
                <w:rFonts w:ascii="Times New Roman" w:eastAsia="Calibri" w:hAnsi="Times New Roman" w:cs="Times New Roman"/>
                <w:bCs/>
                <w:iCs/>
                <w:noProof/>
                <w:sz w:val="28"/>
                <w:szCs w:val="28"/>
                <w:lang w:val="uk-UA"/>
              </w:rPr>
            </w:pPr>
            <w:r w:rsidRPr="00431CA3">
              <w:rPr>
                <w:rFonts w:ascii="Times New Roman" w:eastAsia="Calibri" w:hAnsi="Times New Roman" w:cs="Times New Roman"/>
                <w:bCs/>
                <w:iCs/>
                <w:noProof/>
                <w:sz w:val="28"/>
                <w:szCs w:val="28"/>
              </w:rPr>
              <w:t xml:space="preserve">а) </w:t>
            </w:r>
            <w:r>
              <w:rPr>
                <w:rFonts w:ascii="Times New Roman" w:eastAsia="Calibri" w:hAnsi="Times New Roman" w:cs="Times New Roman"/>
                <w:bCs/>
                <w:iCs/>
                <w:noProof/>
                <w:sz w:val="28"/>
                <w:szCs w:val="28"/>
                <w:lang w:val="uk-UA"/>
              </w:rPr>
              <w:t>Метод Уорда</w:t>
            </w:r>
          </w:p>
        </w:tc>
        <w:tc>
          <w:tcPr>
            <w:tcW w:w="4813" w:type="dxa"/>
            <w:gridSpan w:val="2"/>
          </w:tcPr>
          <w:p w14:paraId="7BDD58D0" w14:textId="77777777" w:rsidR="00FB2787" w:rsidRDefault="00FB2787" w:rsidP="00825460">
            <w:pPr>
              <w:jc w:val="center"/>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б</w:t>
            </w:r>
            <w:r w:rsidRPr="00431CA3">
              <w:rPr>
                <w:rFonts w:ascii="Times New Roman" w:eastAsia="Calibri" w:hAnsi="Times New Roman" w:cs="Times New Roman"/>
                <w:bCs/>
                <w:iCs/>
                <w:noProof/>
                <w:sz w:val="28"/>
                <w:szCs w:val="28"/>
              </w:rPr>
              <w:t>) Графік середніх</w:t>
            </w:r>
          </w:p>
        </w:tc>
      </w:tr>
      <w:tr w:rsidR="00FB2787" w14:paraId="62D027CA" w14:textId="77777777" w:rsidTr="008B19F5">
        <w:tc>
          <w:tcPr>
            <w:tcW w:w="9628" w:type="dxa"/>
            <w:gridSpan w:val="3"/>
          </w:tcPr>
          <w:p w14:paraId="5A1AD63B" w14:textId="77777777" w:rsidR="00FB2787" w:rsidRPr="00431CA3" w:rsidRDefault="00FB2787" w:rsidP="00825460">
            <w:pPr>
              <w:jc w:val="center"/>
              <w:rPr>
                <w:rFonts w:ascii="Times New Roman" w:eastAsia="Calibri" w:hAnsi="Times New Roman" w:cs="Times New Roman"/>
                <w:bCs/>
                <w:iCs/>
                <w:noProof/>
                <w:sz w:val="28"/>
                <w:szCs w:val="28"/>
              </w:rPr>
            </w:pPr>
            <w:r w:rsidRPr="00431CA3">
              <w:rPr>
                <w:rFonts w:ascii="Times New Roman" w:eastAsia="Calibri" w:hAnsi="Times New Roman" w:cs="Times New Roman"/>
                <w:bCs/>
                <w:iCs/>
                <w:noProof/>
                <w:sz w:val="28"/>
                <w:szCs w:val="28"/>
                <w:lang w:val="uk-UA"/>
              </w:rPr>
              <w:t>Рис</w:t>
            </w:r>
            <w:r>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r>
              <w:rPr>
                <w:rFonts w:ascii="Times New Roman" w:eastAsia="Calibri" w:hAnsi="Times New Roman" w:cs="Times New Roman"/>
                <w:bCs/>
                <w:iCs/>
                <w:noProof/>
                <w:sz w:val="28"/>
                <w:szCs w:val="28"/>
                <w:lang w:val="uk-UA"/>
              </w:rPr>
              <w:t>8</w:t>
            </w:r>
            <w:r w:rsidRPr="00431CA3">
              <w:rPr>
                <w:rFonts w:ascii="Times New Roman" w:eastAsia="Calibri" w:hAnsi="Times New Roman" w:cs="Times New Roman"/>
                <w:bCs/>
                <w:iCs/>
                <w:noProof/>
                <w:sz w:val="28"/>
                <w:szCs w:val="28"/>
                <w:lang w:val="uk-UA"/>
              </w:rPr>
              <w:t xml:space="preserve"> </w:t>
            </w:r>
            <w:r w:rsidRPr="006D21E8">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bookmarkStart w:id="46" w:name="_Hlk96070414"/>
            <w:r w:rsidRPr="00431CA3">
              <w:rPr>
                <w:rFonts w:ascii="Times New Roman" w:eastAsia="Calibri" w:hAnsi="Times New Roman" w:cs="Times New Roman"/>
                <w:bCs/>
                <w:iCs/>
                <w:noProof/>
                <w:sz w:val="28"/>
                <w:szCs w:val="28"/>
              </w:rPr>
              <w:t xml:space="preserve">Результати кластерного аналізу регіонів </w:t>
            </w:r>
            <w:r>
              <w:rPr>
                <w:rFonts w:ascii="Times New Roman" w:eastAsia="Calibri" w:hAnsi="Times New Roman" w:cs="Times New Roman"/>
                <w:bCs/>
                <w:iCs/>
                <w:noProof/>
                <w:sz w:val="28"/>
                <w:szCs w:val="28"/>
                <w:lang w:val="uk-UA"/>
              </w:rPr>
              <w:t xml:space="preserve">за </w:t>
            </w:r>
            <w:r w:rsidRPr="00431CA3">
              <w:rPr>
                <w:rFonts w:ascii="Times New Roman" w:eastAsia="Calibri" w:hAnsi="Times New Roman" w:cs="Times New Roman"/>
                <w:bCs/>
                <w:iCs/>
                <w:noProof/>
                <w:sz w:val="28"/>
                <w:szCs w:val="28"/>
              </w:rPr>
              <w:t xml:space="preserve">2020 </w:t>
            </w:r>
            <w:r w:rsidRPr="00431CA3">
              <w:rPr>
                <w:rFonts w:ascii="Times New Roman" w:eastAsia="Calibri" w:hAnsi="Times New Roman" w:cs="Times New Roman"/>
                <w:bCs/>
                <w:iCs/>
                <w:noProof/>
                <w:sz w:val="28"/>
                <w:szCs w:val="28"/>
                <w:lang w:val="uk-UA"/>
              </w:rPr>
              <w:t>р</w:t>
            </w:r>
            <w:r w:rsidRPr="00431CA3">
              <w:rPr>
                <w:rFonts w:ascii="Times New Roman" w:eastAsia="Calibri" w:hAnsi="Times New Roman" w:cs="Times New Roman"/>
                <w:bCs/>
                <w:iCs/>
                <w:noProof/>
                <w:sz w:val="28"/>
                <w:szCs w:val="28"/>
              </w:rPr>
              <w:t>.</w:t>
            </w:r>
          </w:p>
          <w:bookmarkEnd w:id="46"/>
          <w:p w14:paraId="2756D938" w14:textId="77777777" w:rsidR="00FB2787" w:rsidRDefault="00FB2787" w:rsidP="00A73C4B">
            <w:pPr>
              <w:ind w:firstLine="709"/>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Pr="00455B92">
              <w:rPr>
                <w:rFonts w:ascii="Times New Roman" w:eastAsia="Calibri" w:hAnsi="Times New Roman" w:cs="Times New Roman"/>
                <w:bCs/>
                <w:i/>
                <w:noProof/>
                <w:sz w:val="24"/>
                <w:szCs w:val="24"/>
                <w:lang w:val="uk-UA"/>
              </w:rPr>
              <w:t>розроблено</w:t>
            </w:r>
            <w:r w:rsidRPr="00455B92">
              <w:rPr>
                <w:rFonts w:ascii="Times New Roman" w:eastAsia="Calibri" w:hAnsi="Times New Roman" w:cs="Times New Roman"/>
                <w:bCs/>
                <w:i/>
                <w:noProof/>
                <w:sz w:val="24"/>
                <w:szCs w:val="24"/>
              </w:rPr>
              <w:t xml:space="preserve"> автором</w:t>
            </w:r>
          </w:p>
          <w:p w14:paraId="52996BFA" w14:textId="4FCB79CF" w:rsidR="00FB2787" w:rsidRPr="00277207" w:rsidRDefault="00277207" w:rsidP="00825460">
            <w:pPr>
              <w:rPr>
                <w:rFonts w:ascii="Times New Roman" w:eastAsia="Calibri" w:hAnsi="Times New Roman" w:cs="Times New Roman"/>
                <w:bCs/>
                <w:i/>
                <w:noProof/>
                <w:sz w:val="20"/>
                <w:szCs w:val="20"/>
                <w:lang w:val="uk-UA"/>
              </w:rPr>
            </w:pPr>
            <w:r>
              <w:rPr>
                <w:rFonts w:ascii="Times New Roman" w:eastAsia="Calibri" w:hAnsi="Times New Roman" w:cs="Times New Roman"/>
                <w:bCs/>
                <w:i/>
                <w:noProof/>
                <w:sz w:val="20"/>
                <w:szCs w:val="20"/>
                <w:lang w:val="uk-UA"/>
              </w:rPr>
              <w:t xml:space="preserve"> </w:t>
            </w:r>
          </w:p>
        </w:tc>
      </w:tr>
    </w:tbl>
    <w:bookmarkEnd w:id="45"/>
    <w:p w14:paraId="1E1FBADE" w14:textId="28E204AE" w:rsidR="00FB2787" w:rsidRPr="00AC522A" w:rsidRDefault="00FB2787" w:rsidP="00825460">
      <w:pPr>
        <w:spacing w:after="0" w:line="240" w:lineRule="auto"/>
        <w:ind w:firstLine="709"/>
        <w:jc w:val="both"/>
        <w:rPr>
          <w:rFonts w:ascii="Times New Roman" w:eastAsia="Calibri" w:hAnsi="Times New Roman" w:cs="Times New Roman"/>
          <w:bCs/>
          <w:iCs/>
          <w:noProof/>
          <w:sz w:val="28"/>
          <w:szCs w:val="28"/>
          <w:lang w:val="uk-UA"/>
        </w:rPr>
      </w:pPr>
      <w:r w:rsidRPr="0005509A">
        <w:rPr>
          <w:rFonts w:ascii="Times New Roman" w:eastAsia="Calibri" w:hAnsi="Times New Roman" w:cs="Times New Roman"/>
          <w:bCs/>
          <w:iCs/>
          <w:noProof/>
          <w:sz w:val="28"/>
          <w:szCs w:val="28"/>
        </w:rPr>
        <w:t>Склад кластерів</w:t>
      </w:r>
      <w:r w:rsidR="00277207">
        <w:rPr>
          <w:rFonts w:ascii="Times New Roman" w:eastAsia="Calibri" w:hAnsi="Times New Roman" w:cs="Times New Roman"/>
          <w:bCs/>
          <w:iCs/>
          <w:noProof/>
          <w:sz w:val="28"/>
          <w:szCs w:val="28"/>
          <w:lang w:val="uk-UA"/>
        </w:rPr>
        <w:t xml:space="preserve"> з </w:t>
      </w:r>
      <w:r w:rsidR="00277207" w:rsidRPr="00277207">
        <w:rPr>
          <w:rFonts w:ascii="Times New Roman" w:eastAsia="Calibri" w:hAnsi="Times New Roman" w:cs="Times New Roman"/>
          <w:bCs/>
          <w:iCs/>
          <w:noProof/>
          <w:sz w:val="28"/>
          <w:szCs w:val="28"/>
        </w:rPr>
        <w:t xml:space="preserve">низьким </w:t>
      </w:r>
      <w:r w:rsidR="00277207">
        <w:rPr>
          <w:rFonts w:ascii="Times New Roman" w:eastAsia="Calibri" w:hAnsi="Times New Roman" w:cs="Times New Roman"/>
          <w:bCs/>
          <w:iCs/>
          <w:noProof/>
          <w:sz w:val="28"/>
          <w:szCs w:val="28"/>
          <w:lang w:val="uk-UA"/>
        </w:rPr>
        <w:t xml:space="preserve">і високим </w:t>
      </w:r>
      <w:r w:rsidR="00277207" w:rsidRPr="00277207">
        <w:rPr>
          <w:rFonts w:ascii="Times New Roman" w:eastAsia="Calibri" w:hAnsi="Times New Roman" w:cs="Times New Roman"/>
          <w:bCs/>
          <w:iCs/>
          <w:noProof/>
          <w:sz w:val="28"/>
          <w:szCs w:val="28"/>
        </w:rPr>
        <w:t>рівнем соціально</w:t>
      </w:r>
      <w:r w:rsidR="00277207" w:rsidRPr="00277207">
        <w:rPr>
          <w:rFonts w:ascii="Times New Roman" w:eastAsia="Calibri" w:hAnsi="Times New Roman" w:cs="Times New Roman"/>
          <w:bCs/>
          <w:iCs/>
          <w:noProof/>
          <w:sz w:val="28"/>
          <w:szCs w:val="28"/>
          <w:lang w:val="uk-UA"/>
        </w:rPr>
        <w:t xml:space="preserve">ї та </w:t>
      </w:r>
      <w:r w:rsidR="00277207" w:rsidRPr="00277207">
        <w:rPr>
          <w:rFonts w:ascii="Times New Roman" w:eastAsia="Calibri" w:hAnsi="Times New Roman" w:cs="Times New Roman"/>
          <w:bCs/>
          <w:iCs/>
          <w:noProof/>
          <w:sz w:val="28"/>
          <w:szCs w:val="28"/>
        </w:rPr>
        <w:t>економічно</w:t>
      </w:r>
      <w:r w:rsidR="00277207" w:rsidRPr="00277207">
        <w:rPr>
          <w:rFonts w:ascii="Times New Roman" w:eastAsia="Calibri" w:hAnsi="Times New Roman" w:cs="Times New Roman"/>
          <w:bCs/>
          <w:iCs/>
          <w:noProof/>
          <w:sz w:val="28"/>
          <w:szCs w:val="28"/>
          <w:lang w:val="uk-UA"/>
        </w:rPr>
        <w:t>ї</w:t>
      </w:r>
      <w:r w:rsidR="00277207" w:rsidRPr="00277207">
        <w:rPr>
          <w:rFonts w:ascii="Times New Roman" w:eastAsia="Calibri" w:hAnsi="Times New Roman" w:cs="Times New Roman"/>
          <w:bCs/>
          <w:iCs/>
          <w:noProof/>
          <w:sz w:val="28"/>
          <w:szCs w:val="28"/>
        </w:rPr>
        <w:t xml:space="preserve"> напруженості</w:t>
      </w:r>
      <w:r w:rsidRPr="0005509A">
        <w:rPr>
          <w:rFonts w:ascii="Times New Roman" w:eastAsia="Calibri" w:hAnsi="Times New Roman" w:cs="Times New Roman"/>
          <w:bCs/>
          <w:iCs/>
          <w:noProof/>
          <w:sz w:val="28"/>
          <w:szCs w:val="28"/>
        </w:rPr>
        <w:t xml:space="preserve"> за даними 2020 р</w:t>
      </w:r>
      <w:r>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rPr>
        <w:t xml:space="preserve"> наведено в табл</w:t>
      </w:r>
      <w:r>
        <w:rPr>
          <w:rFonts w:ascii="Times New Roman" w:eastAsia="Calibri" w:hAnsi="Times New Roman" w:cs="Times New Roman"/>
          <w:bCs/>
          <w:iCs/>
          <w:noProof/>
          <w:sz w:val="28"/>
          <w:szCs w:val="28"/>
          <w:lang w:val="uk-UA"/>
        </w:rPr>
        <w:t>иці</w:t>
      </w:r>
      <w:r w:rsidRPr="0005509A">
        <w:rPr>
          <w:rFonts w:ascii="Times New Roman" w:eastAsia="Calibri" w:hAnsi="Times New Roman" w:cs="Times New Roman"/>
          <w:bCs/>
          <w:iCs/>
          <w:noProof/>
          <w:sz w:val="28"/>
          <w:szCs w:val="28"/>
        </w:rPr>
        <w:t xml:space="preserve"> </w:t>
      </w:r>
      <w:r>
        <w:rPr>
          <w:rFonts w:ascii="Times New Roman" w:eastAsia="Calibri" w:hAnsi="Times New Roman" w:cs="Times New Roman"/>
          <w:bCs/>
          <w:iCs/>
          <w:noProof/>
          <w:sz w:val="28"/>
          <w:szCs w:val="28"/>
          <w:lang w:val="uk-UA"/>
        </w:rPr>
        <w:t>2.</w:t>
      </w:r>
      <w:r w:rsidRPr="0005509A">
        <w:rPr>
          <w:rFonts w:ascii="Times New Roman" w:eastAsia="Calibri" w:hAnsi="Times New Roman" w:cs="Times New Roman"/>
          <w:bCs/>
          <w:iCs/>
          <w:noProof/>
          <w:sz w:val="28"/>
          <w:szCs w:val="28"/>
        </w:rPr>
        <w:t xml:space="preserve"> </w:t>
      </w:r>
    </w:p>
    <w:p w14:paraId="1D6EFF66" w14:textId="77777777" w:rsidR="002C1D32" w:rsidRPr="00A73C4B" w:rsidRDefault="002C1D32" w:rsidP="00825460">
      <w:pPr>
        <w:spacing w:after="0" w:line="240" w:lineRule="auto"/>
        <w:jc w:val="both"/>
        <w:rPr>
          <w:rFonts w:ascii="Times New Roman" w:eastAsia="Calibri" w:hAnsi="Times New Roman" w:cs="Times New Roman"/>
          <w:bCs/>
          <w:iCs/>
          <w:noProof/>
          <w:sz w:val="20"/>
          <w:szCs w:val="20"/>
        </w:rPr>
      </w:pPr>
    </w:p>
    <w:p w14:paraId="3C000090" w14:textId="17E76DFF" w:rsidR="0005509A" w:rsidRPr="0005509A" w:rsidRDefault="0005509A" w:rsidP="00A73C4B">
      <w:pPr>
        <w:spacing w:after="0" w:line="240" w:lineRule="auto"/>
        <w:ind w:firstLine="709"/>
        <w:jc w:val="both"/>
        <w:rPr>
          <w:rFonts w:ascii="Times New Roman" w:eastAsia="Calibri" w:hAnsi="Times New Roman" w:cs="Times New Roman"/>
          <w:bCs/>
          <w:iCs/>
          <w:noProof/>
          <w:sz w:val="28"/>
          <w:szCs w:val="28"/>
        </w:rPr>
      </w:pPr>
      <w:r w:rsidRPr="0005509A">
        <w:rPr>
          <w:rFonts w:ascii="Times New Roman" w:eastAsia="Calibri" w:hAnsi="Times New Roman" w:cs="Times New Roman"/>
          <w:bCs/>
          <w:iCs/>
          <w:noProof/>
          <w:sz w:val="28"/>
          <w:szCs w:val="28"/>
        </w:rPr>
        <w:t xml:space="preserve">Таблиця </w:t>
      </w:r>
      <w:r>
        <w:rPr>
          <w:rFonts w:ascii="Times New Roman" w:eastAsia="Calibri" w:hAnsi="Times New Roman" w:cs="Times New Roman"/>
          <w:bCs/>
          <w:iCs/>
          <w:noProof/>
          <w:sz w:val="28"/>
          <w:szCs w:val="28"/>
          <w:lang w:val="uk-UA"/>
        </w:rPr>
        <w:t>2</w:t>
      </w:r>
      <w:r w:rsidRPr="0005509A">
        <w:rPr>
          <w:rFonts w:ascii="Times New Roman" w:eastAsia="Calibri" w:hAnsi="Times New Roman" w:cs="Times New Roman"/>
          <w:bCs/>
          <w:iCs/>
          <w:noProof/>
          <w:sz w:val="28"/>
          <w:szCs w:val="28"/>
        </w:rPr>
        <w:t xml:space="preserve"> </w:t>
      </w:r>
      <w:r w:rsidR="006D21E8" w:rsidRPr="006D21E8">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lang w:val="uk-UA"/>
        </w:rPr>
        <w:t xml:space="preserve"> </w:t>
      </w:r>
      <w:r w:rsidRPr="0005509A">
        <w:rPr>
          <w:rFonts w:ascii="Times New Roman" w:eastAsia="Calibri" w:hAnsi="Times New Roman" w:cs="Times New Roman"/>
          <w:bCs/>
          <w:iCs/>
          <w:noProof/>
          <w:sz w:val="28"/>
          <w:szCs w:val="28"/>
        </w:rPr>
        <w:t xml:space="preserve">Склад кластерів (2020 </w:t>
      </w:r>
      <w:r w:rsidRPr="0005509A">
        <w:rPr>
          <w:rFonts w:ascii="Times New Roman" w:eastAsia="Calibri" w:hAnsi="Times New Roman" w:cs="Times New Roman"/>
          <w:bCs/>
          <w:iCs/>
          <w:noProof/>
          <w:sz w:val="28"/>
          <w:szCs w:val="28"/>
          <w:lang w:val="uk-UA"/>
        </w:rPr>
        <w:t>р</w:t>
      </w:r>
      <w:r w:rsidRPr="0005509A">
        <w:rPr>
          <w:rFonts w:ascii="Times New Roman" w:eastAsia="Calibri" w:hAnsi="Times New Roman" w:cs="Times New Roman"/>
          <w:bCs/>
          <w:iCs/>
          <w:noProof/>
          <w:sz w:val="28"/>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15"/>
      </w:tblGrid>
      <w:tr w:rsidR="0005509A" w:rsidRPr="00E205D4" w14:paraId="2B810D8A" w14:textId="77777777" w:rsidTr="00EE6925">
        <w:tc>
          <w:tcPr>
            <w:tcW w:w="3256" w:type="dxa"/>
          </w:tcPr>
          <w:p w14:paraId="67226695" w14:textId="77777777" w:rsidR="0005509A" w:rsidRPr="00E205D4" w:rsidRDefault="0005509A" w:rsidP="00FE3C3E">
            <w:pPr>
              <w:spacing w:after="0" w:line="240" w:lineRule="auto"/>
              <w:jc w:val="center"/>
              <w:rPr>
                <w:rFonts w:ascii="Times New Roman" w:eastAsia="Calibri" w:hAnsi="Times New Roman" w:cs="Times New Roman"/>
                <w:bCs/>
                <w:iCs/>
                <w:noProof/>
              </w:rPr>
            </w:pPr>
            <w:r w:rsidRPr="00E205D4">
              <w:rPr>
                <w:rFonts w:ascii="Times New Roman" w:eastAsia="Calibri" w:hAnsi="Times New Roman" w:cs="Times New Roman"/>
                <w:bCs/>
                <w:iCs/>
                <w:noProof/>
              </w:rPr>
              <w:t>Група</w:t>
            </w:r>
          </w:p>
        </w:tc>
        <w:tc>
          <w:tcPr>
            <w:tcW w:w="6315" w:type="dxa"/>
          </w:tcPr>
          <w:p w14:paraId="2DC64CE7" w14:textId="01F0683F" w:rsidR="0005509A" w:rsidRPr="00E205D4" w:rsidRDefault="0005509A" w:rsidP="00FE3C3E">
            <w:pPr>
              <w:spacing w:after="0" w:line="240" w:lineRule="auto"/>
              <w:jc w:val="center"/>
              <w:rPr>
                <w:rFonts w:ascii="Times New Roman" w:eastAsia="Calibri" w:hAnsi="Times New Roman" w:cs="Times New Roman"/>
                <w:bCs/>
                <w:iCs/>
                <w:noProof/>
                <w:lang w:val="uk-UA"/>
              </w:rPr>
            </w:pPr>
            <w:r w:rsidRPr="00E205D4">
              <w:rPr>
                <w:rFonts w:ascii="Times New Roman" w:eastAsia="Calibri" w:hAnsi="Times New Roman" w:cs="Times New Roman"/>
                <w:bCs/>
                <w:iCs/>
                <w:noProof/>
                <w:lang w:val="uk-UA"/>
              </w:rPr>
              <w:t>Е</w:t>
            </w:r>
            <w:r w:rsidRPr="00E205D4">
              <w:rPr>
                <w:rFonts w:ascii="Times New Roman" w:eastAsia="Calibri" w:hAnsi="Times New Roman" w:cs="Times New Roman"/>
                <w:bCs/>
                <w:iCs/>
                <w:noProof/>
              </w:rPr>
              <w:t>лементи кластер</w:t>
            </w:r>
            <w:r w:rsidR="0064621D" w:rsidRPr="00E205D4">
              <w:rPr>
                <w:rFonts w:ascii="Times New Roman" w:eastAsia="Calibri" w:hAnsi="Times New Roman" w:cs="Times New Roman"/>
                <w:bCs/>
                <w:iCs/>
                <w:noProof/>
                <w:lang w:val="uk-UA"/>
              </w:rPr>
              <w:t>у</w:t>
            </w:r>
            <w:r w:rsidRPr="00E205D4">
              <w:rPr>
                <w:rFonts w:ascii="Times New Roman" w:eastAsia="Calibri" w:hAnsi="Times New Roman" w:cs="Times New Roman"/>
                <w:bCs/>
                <w:iCs/>
                <w:noProof/>
                <w:lang w:val="uk-UA"/>
              </w:rPr>
              <w:t xml:space="preserve"> (регіони)</w:t>
            </w:r>
          </w:p>
        </w:tc>
      </w:tr>
      <w:tr w:rsidR="0005509A" w:rsidRPr="00E205D4" w14:paraId="564A2D8F" w14:textId="77777777" w:rsidTr="00EE6925">
        <w:tc>
          <w:tcPr>
            <w:tcW w:w="3256" w:type="dxa"/>
          </w:tcPr>
          <w:p w14:paraId="10F135E3" w14:textId="419A3945" w:rsidR="0005509A" w:rsidRPr="00E205D4" w:rsidRDefault="0005509A" w:rsidP="00825460">
            <w:pPr>
              <w:spacing w:after="0" w:line="240" w:lineRule="auto"/>
              <w:rPr>
                <w:rFonts w:ascii="Times New Roman" w:eastAsia="Calibri" w:hAnsi="Times New Roman" w:cs="Times New Roman"/>
                <w:bCs/>
                <w:iCs/>
                <w:noProof/>
              </w:rPr>
            </w:pPr>
            <w:r w:rsidRPr="00E205D4">
              <w:rPr>
                <w:rFonts w:ascii="Times New Roman" w:eastAsia="Calibri" w:hAnsi="Times New Roman" w:cs="Times New Roman"/>
                <w:bCs/>
                <w:iCs/>
                <w:noProof/>
              </w:rPr>
              <w:t xml:space="preserve">Група з низьким рівнем </w:t>
            </w:r>
            <w:r w:rsidR="006C2258" w:rsidRPr="00E205D4">
              <w:rPr>
                <w:rFonts w:ascii="Times New Roman" w:eastAsia="Calibri" w:hAnsi="Times New Roman" w:cs="Times New Roman"/>
                <w:bCs/>
                <w:iCs/>
                <w:noProof/>
              </w:rPr>
              <w:t>соціально</w:t>
            </w:r>
            <w:r w:rsidR="002C1D32" w:rsidRPr="00E205D4">
              <w:rPr>
                <w:rFonts w:ascii="Times New Roman" w:eastAsia="Calibri" w:hAnsi="Times New Roman" w:cs="Times New Roman"/>
                <w:bCs/>
                <w:iCs/>
                <w:noProof/>
                <w:lang w:val="uk-UA"/>
              </w:rPr>
              <w:t xml:space="preserve">ї та </w:t>
            </w:r>
            <w:r w:rsidR="006C2258" w:rsidRPr="00E205D4">
              <w:rPr>
                <w:rFonts w:ascii="Times New Roman" w:eastAsia="Calibri" w:hAnsi="Times New Roman" w:cs="Times New Roman"/>
                <w:bCs/>
                <w:iCs/>
                <w:noProof/>
              </w:rPr>
              <w:t>економічно</w:t>
            </w:r>
            <w:r w:rsidR="006C2258" w:rsidRPr="00E205D4">
              <w:rPr>
                <w:rFonts w:ascii="Times New Roman" w:eastAsia="Calibri" w:hAnsi="Times New Roman" w:cs="Times New Roman"/>
                <w:bCs/>
                <w:iCs/>
                <w:noProof/>
                <w:lang w:val="uk-UA"/>
              </w:rPr>
              <w:t>ї</w:t>
            </w:r>
            <w:r w:rsidR="006C2258" w:rsidRPr="00E205D4">
              <w:rPr>
                <w:rFonts w:ascii="Times New Roman" w:eastAsia="Calibri" w:hAnsi="Times New Roman" w:cs="Times New Roman"/>
                <w:bCs/>
                <w:iCs/>
                <w:noProof/>
              </w:rPr>
              <w:t xml:space="preserve"> </w:t>
            </w:r>
            <w:r w:rsidRPr="00E205D4">
              <w:rPr>
                <w:rFonts w:ascii="Times New Roman" w:eastAsia="Calibri" w:hAnsi="Times New Roman" w:cs="Times New Roman"/>
                <w:bCs/>
                <w:iCs/>
                <w:noProof/>
              </w:rPr>
              <w:t xml:space="preserve">напруженості </w:t>
            </w:r>
          </w:p>
        </w:tc>
        <w:tc>
          <w:tcPr>
            <w:tcW w:w="6315" w:type="dxa"/>
          </w:tcPr>
          <w:p w14:paraId="10ACF546" w14:textId="037C0CA4" w:rsidR="0005509A" w:rsidRPr="00E205D4" w:rsidRDefault="0005509A" w:rsidP="00825460">
            <w:pPr>
              <w:spacing w:after="0" w:line="240" w:lineRule="auto"/>
              <w:jc w:val="both"/>
              <w:rPr>
                <w:rFonts w:ascii="Times New Roman" w:eastAsia="Calibri" w:hAnsi="Times New Roman" w:cs="Times New Roman"/>
                <w:bCs/>
                <w:iCs/>
                <w:noProof/>
                <w:lang w:val="uk-UA"/>
              </w:rPr>
            </w:pPr>
            <w:r w:rsidRPr="00E205D4">
              <w:rPr>
                <w:rFonts w:ascii="Times New Roman" w:eastAsia="Calibri" w:hAnsi="Times New Roman" w:cs="Times New Roman"/>
                <w:bCs/>
                <w:iCs/>
                <w:noProof/>
              </w:rPr>
              <w:t>Дніпропетровськ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Донецьк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Запорізьк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Київськ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Львівськ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Одеськ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Полтавськ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Харківськ</w:t>
            </w:r>
            <w:r w:rsidR="004A6C40">
              <w:rPr>
                <w:rFonts w:ascii="Times New Roman" w:eastAsia="Calibri" w:hAnsi="Times New Roman" w:cs="Times New Roman"/>
                <w:bCs/>
                <w:iCs/>
                <w:noProof/>
                <w:lang w:val="uk-UA"/>
              </w:rPr>
              <w:t>ий</w:t>
            </w:r>
          </w:p>
        </w:tc>
      </w:tr>
      <w:tr w:rsidR="0005509A" w:rsidRPr="00B575FC" w14:paraId="3F8B4972" w14:textId="77777777" w:rsidTr="00EE6925">
        <w:tc>
          <w:tcPr>
            <w:tcW w:w="3256" w:type="dxa"/>
          </w:tcPr>
          <w:p w14:paraId="76C2AA73" w14:textId="67A9F2E4" w:rsidR="0005509A" w:rsidRPr="00E205D4" w:rsidRDefault="0005509A" w:rsidP="00825460">
            <w:pPr>
              <w:spacing w:after="0" w:line="240" w:lineRule="auto"/>
              <w:rPr>
                <w:rFonts w:ascii="Times New Roman" w:eastAsia="Calibri" w:hAnsi="Times New Roman" w:cs="Times New Roman"/>
                <w:bCs/>
                <w:iCs/>
                <w:noProof/>
                <w:lang w:val="uk-UA"/>
              </w:rPr>
            </w:pPr>
            <w:r w:rsidRPr="00E205D4">
              <w:rPr>
                <w:rFonts w:ascii="Times New Roman" w:eastAsia="Calibri" w:hAnsi="Times New Roman" w:cs="Times New Roman"/>
                <w:bCs/>
                <w:iCs/>
                <w:noProof/>
              </w:rPr>
              <w:t xml:space="preserve">Група з високим рівнем </w:t>
            </w:r>
            <w:r w:rsidR="006C2258" w:rsidRPr="00E205D4">
              <w:rPr>
                <w:rFonts w:ascii="Times New Roman" w:eastAsia="Calibri" w:hAnsi="Times New Roman" w:cs="Times New Roman"/>
                <w:bCs/>
                <w:iCs/>
                <w:noProof/>
              </w:rPr>
              <w:t>соціально</w:t>
            </w:r>
            <w:r w:rsidR="002C1D32" w:rsidRPr="00E205D4">
              <w:rPr>
                <w:rFonts w:ascii="Times New Roman" w:eastAsia="Calibri" w:hAnsi="Times New Roman" w:cs="Times New Roman"/>
                <w:bCs/>
                <w:iCs/>
                <w:noProof/>
                <w:lang w:val="uk-UA"/>
              </w:rPr>
              <w:t xml:space="preserve">ї та </w:t>
            </w:r>
            <w:r w:rsidR="006C2258" w:rsidRPr="00E205D4">
              <w:rPr>
                <w:rFonts w:ascii="Times New Roman" w:eastAsia="Calibri" w:hAnsi="Times New Roman" w:cs="Times New Roman"/>
                <w:bCs/>
                <w:iCs/>
                <w:noProof/>
              </w:rPr>
              <w:t>економічн</w:t>
            </w:r>
            <w:r w:rsidR="006C2258" w:rsidRPr="00E205D4">
              <w:rPr>
                <w:rFonts w:ascii="Times New Roman" w:eastAsia="Calibri" w:hAnsi="Times New Roman" w:cs="Times New Roman"/>
                <w:bCs/>
                <w:iCs/>
                <w:noProof/>
                <w:lang w:val="uk-UA"/>
              </w:rPr>
              <w:t>ої</w:t>
            </w:r>
            <w:r w:rsidR="006C2258" w:rsidRPr="00E205D4">
              <w:rPr>
                <w:rFonts w:ascii="Times New Roman" w:eastAsia="Calibri" w:hAnsi="Times New Roman" w:cs="Times New Roman"/>
                <w:bCs/>
                <w:iCs/>
                <w:noProof/>
              </w:rPr>
              <w:t xml:space="preserve"> </w:t>
            </w:r>
            <w:r w:rsidRPr="00E205D4">
              <w:rPr>
                <w:rFonts w:ascii="Times New Roman" w:eastAsia="Calibri" w:hAnsi="Times New Roman" w:cs="Times New Roman"/>
                <w:bCs/>
                <w:iCs/>
                <w:noProof/>
              </w:rPr>
              <w:t xml:space="preserve">напруженості </w:t>
            </w:r>
          </w:p>
        </w:tc>
        <w:tc>
          <w:tcPr>
            <w:tcW w:w="6315" w:type="dxa"/>
          </w:tcPr>
          <w:p w14:paraId="25120660" w14:textId="7A4A60C0" w:rsidR="0005509A" w:rsidRPr="00E205D4" w:rsidRDefault="0005509A" w:rsidP="00825460">
            <w:pPr>
              <w:spacing w:after="0" w:line="240" w:lineRule="auto"/>
              <w:jc w:val="both"/>
              <w:rPr>
                <w:rFonts w:ascii="Times New Roman" w:eastAsia="Calibri" w:hAnsi="Times New Roman" w:cs="Times New Roman"/>
                <w:bCs/>
                <w:iCs/>
                <w:noProof/>
                <w:lang w:val="uk-UA"/>
              </w:rPr>
            </w:pPr>
            <w:r w:rsidRPr="00E205D4">
              <w:rPr>
                <w:rFonts w:ascii="Times New Roman" w:eastAsia="Calibri" w:hAnsi="Times New Roman" w:cs="Times New Roman"/>
                <w:bCs/>
                <w:iCs/>
                <w:noProof/>
                <w:lang w:val="uk-UA"/>
              </w:rPr>
              <w:t xml:space="preserve">Волинський, </w:t>
            </w:r>
            <w:r w:rsidR="00942778" w:rsidRPr="00E205D4">
              <w:rPr>
                <w:rFonts w:ascii="Times New Roman" w:eastAsia="Calibri" w:hAnsi="Times New Roman" w:cs="Times New Roman"/>
                <w:bCs/>
                <w:iCs/>
                <w:noProof/>
                <w:lang w:val="uk-UA"/>
              </w:rPr>
              <w:t xml:space="preserve">Вінницький, </w:t>
            </w:r>
            <w:r w:rsidRPr="00E205D4">
              <w:rPr>
                <w:rFonts w:ascii="Times New Roman" w:eastAsia="Calibri" w:hAnsi="Times New Roman" w:cs="Times New Roman"/>
                <w:bCs/>
                <w:iCs/>
                <w:noProof/>
                <w:lang w:val="uk-UA"/>
              </w:rPr>
              <w:t>Житомирський, Закарпатський, Івано-Франківський, Кіровоградський, Луганський, Миколаївський, Рівненський, Сумський, Тернопільський, Херсонський, Хмельницький, Черкаський, Чернівецький, Чернігівський</w:t>
            </w:r>
          </w:p>
        </w:tc>
      </w:tr>
    </w:tbl>
    <w:p w14:paraId="5D8D7992" w14:textId="638A9A5A" w:rsidR="0005509A" w:rsidRPr="00DF2766" w:rsidRDefault="0005509A" w:rsidP="00825460">
      <w:pPr>
        <w:spacing w:after="0" w:line="240" w:lineRule="auto"/>
        <w:ind w:firstLine="709"/>
        <w:jc w:val="both"/>
        <w:rPr>
          <w:rFonts w:ascii="Times New Roman" w:eastAsia="Calibri" w:hAnsi="Times New Roman" w:cs="Times New Roman"/>
          <w:bCs/>
          <w:i/>
          <w:noProof/>
          <w:sz w:val="24"/>
          <w:szCs w:val="24"/>
          <w:lang w:val="uk-UA"/>
        </w:rPr>
      </w:pPr>
      <w:r w:rsidRPr="00DF2766">
        <w:rPr>
          <w:rFonts w:ascii="Times New Roman" w:eastAsia="Calibri" w:hAnsi="Times New Roman" w:cs="Times New Roman"/>
          <w:bCs/>
          <w:i/>
          <w:noProof/>
          <w:sz w:val="24"/>
          <w:szCs w:val="24"/>
          <w:lang w:val="uk-UA"/>
        </w:rPr>
        <w:t xml:space="preserve">Джерело: </w:t>
      </w:r>
      <w:r w:rsidR="007460D9" w:rsidRPr="00DF2766">
        <w:rPr>
          <w:rFonts w:ascii="Times New Roman" w:eastAsia="Calibri" w:hAnsi="Times New Roman" w:cs="Times New Roman"/>
          <w:bCs/>
          <w:i/>
          <w:noProof/>
          <w:sz w:val="24"/>
          <w:szCs w:val="24"/>
          <w:lang w:val="uk-UA"/>
        </w:rPr>
        <w:t>розроблено</w:t>
      </w:r>
      <w:r w:rsidRPr="00DF2766">
        <w:rPr>
          <w:rFonts w:ascii="Times New Roman" w:eastAsia="Calibri" w:hAnsi="Times New Roman" w:cs="Times New Roman"/>
          <w:bCs/>
          <w:i/>
          <w:noProof/>
          <w:sz w:val="24"/>
          <w:szCs w:val="24"/>
          <w:lang w:val="uk-UA"/>
        </w:rPr>
        <w:t xml:space="preserve"> автором </w:t>
      </w:r>
    </w:p>
    <w:p w14:paraId="60BE5E76" w14:textId="77777777" w:rsidR="0005509A" w:rsidRPr="00A73C4B" w:rsidRDefault="0005509A" w:rsidP="00825460">
      <w:pPr>
        <w:spacing w:after="0" w:line="240" w:lineRule="auto"/>
        <w:ind w:firstLine="709"/>
        <w:jc w:val="both"/>
        <w:rPr>
          <w:rFonts w:ascii="Times New Roman" w:eastAsia="Calibri" w:hAnsi="Times New Roman" w:cs="Times New Roman"/>
          <w:bCs/>
          <w:iCs/>
          <w:noProof/>
          <w:sz w:val="20"/>
          <w:szCs w:val="20"/>
          <w:lang w:val="uk-UA"/>
        </w:rPr>
      </w:pPr>
    </w:p>
    <w:p w14:paraId="73761856" w14:textId="44B07C44" w:rsidR="00AD5D1D" w:rsidRDefault="00986DFE" w:rsidP="00825460">
      <w:pPr>
        <w:spacing w:after="0" w:line="240" w:lineRule="auto"/>
        <w:ind w:firstLine="709"/>
        <w:jc w:val="both"/>
        <w:rPr>
          <w:rFonts w:ascii="Times New Roman" w:eastAsia="Calibri" w:hAnsi="Times New Roman" w:cs="Times New Roman"/>
          <w:bCs/>
          <w:iCs/>
          <w:noProof/>
          <w:sz w:val="28"/>
          <w:szCs w:val="28"/>
          <w:lang w:val="uk-UA"/>
        </w:rPr>
      </w:pPr>
      <w:r w:rsidRPr="00986DFE">
        <w:rPr>
          <w:rFonts w:ascii="Times New Roman" w:eastAsia="Calibri" w:hAnsi="Times New Roman" w:cs="Times New Roman"/>
          <w:bCs/>
          <w:iCs/>
          <w:noProof/>
          <w:sz w:val="28"/>
          <w:szCs w:val="28"/>
          <w:lang w:val="uk-UA"/>
        </w:rPr>
        <w:t>Проведені в роботі результати клас</w:t>
      </w:r>
      <w:r w:rsidR="00BA3CE3">
        <w:rPr>
          <w:rFonts w:ascii="Times New Roman" w:eastAsia="Calibri" w:hAnsi="Times New Roman" w:cs="Times New Roman"/>
          <w:bCs/>
          <w:iCs/>
          <w:noProof/>
          <w:sz w:val="28"/>
          <w:szCs w:val="28"/>
          <w:lang w:val="uk-UA"/>
        </w:rPr>
        <w:t>теризації регіонів за 2015-2020 </w:t>
      </w:r>
      <w:r w:rsidRPr="00986DFE">
        <w:rPr>
          <w:rFonts w:ascii="Times New Roman" w:eastAsia="Calibri" w:hAnsi="Times New Roman" w:cs="Times New Roman"/>
          <w:bCs/>
          <w:iCs/>
          <w:noProof/>
          <w:sz w:val="28"/>
          <w:szCs w:val="28"/>
          <w:lang w:val="uk-UA"/>
        </w:rPr>
        <w:t>рр. по</w:t>
      </w:r>
      <w:r w:rsidR="00BA3CE3">
        <w:rPr>
          <w:rFonts w:ascii="Times New Roman" w:eastAsia="Calibri" w:hAnsi="Times New Roman" w:cs="Times New Roman"/>
          <w:bCs/>
          <w:iCs/>
          <w:noProof/>
          <w:sz w:val="28"/>
          <w:szCs w:val="28"/>
          <w:lang w:val="uk-UA"/>
        </w:rPr>
        <w:t>казали, що склад кластерів в 96 </w:t>
      </w:r>
      <w:r w:rsidRPr="00986DFE">
        <w:rPr>
          <w:rFonts w:ascii="Times New Roman" w:eastAsia="Calibri" w:hAnsi="Times New Roman" w:cs="Times New Roman"/>
          <w:bCs/>
          <w:iCs/>
          <w:noProof/>
          <w:sz w:val="28"/>
          <w:szCs w:val="28"/>
          <w:lang w:val="uk-UA"/>
        </w:rPr>
        <w:t>% не змінюється. В якості позитивного фактору слід зазначити перехід Вінницького регіону в кластер регіонів з низьким рівнем соціальної та економічної напруженості</w:t>
      </w:r>
      <w:r w:rsidR="006E4B9B">
        <w:rPr>
          <w:rFonts w:ascii="Times New Roman" w:eastAsia="Calibri" w:hAnsi="Times New Roman" w:cs="Times New Roman"/>
          <w:bCs/>
          <w:iCs/>
          <w:noProof/>
          <w:sz w:val="28"/>
          <w:szCs w:val="28"/>
          <w:lang w:val="uk-UA"/>
        </w:rPr>
        <w:t xml:space="preserve"> (табл.</w:t>
      </w:r>
      <w:r w:rsidR="00BA3CE3">
        <w:rPr>
          <w:rFonts w:ascii="Times New Roman" w:eastAsia="Calibri" w:hAnsi="Times New Roman" w:cs="Times New Roman"/>
          <w:bCs/>
          <w:iCs/>
          <w:noProof/>
          <w:sz w:val="28"/>
          <w:szCs w:val="28"/>
          <w:lang w:val="uk-UA"/>
        </w:rPr>
        <w:t xml:space="preserve"> </w:t>
      </w:r>
      <w:r w:rsidR="006E4B9B">
        <w:rPr>
          <w:rFonts w:ascii="Times New Roman" w:eastAsia="Calibri" w:hAnsi="Times New Roman" w:cs="Times New Roman"/>
          <w:bCs/>
          <w:iCs/>
          <w:noProof/>
          <w:sz w:val="28"/>
          <w:szCs w:val="28"/>
          <w:lang w:val="uk-UA"/>
        </w:rPr>
        <w:t>3)</w:t>
      </w:r>
      <w:r w:rsidRPr="00986DFE">
        <w:rPr>
          <w:rFonts w:ascii="Times New Roman" w:eastAsia="Calibri" w:hAnsi="Times New Roman" w:cs="Times New Roman"/>
          <w:bCs/>
          <w:iCs/>
          <w:noProof/>
          <w:sz w:val="28"/>
          <w:szCs w:val="28"/>
          <w:lang w:val="uk-UA"/>
        </w:rPr>
        <w:t>.</w:t>
      </w:r>
      <w:r>
        <w:rPr>
          <w:rFonts w:ascii="Times New Roman" w:eastAsia="Calibri" w:hAnsi="Times New Roman" w:cs="Times New Roman"/>
          <w:bCs/>
          <w:iCs/>
          <w:noProof/>
          <w:sz w:val="28"/>
          <w:szCs w:val="28"/>
          <w:lang w:val="uk-UA"/>
        </w:rPr>
        <w:t xml:space="preserve"> </w:t>
      </w:r>
    </w:p>
    <w:p w14:paraId="7E24C309" w14:textId="77777777" w:rsidR="00BF0D59" w:rsidRPr="005566F8" w:rsidRDefault="00BF0D59" w:rsidP="00825460">
      <w:pPr>
        <w:spacing w:after="0" w:line="240" w:lineRule="auto"/>
        <w:ind w:firstLine="709"/>
        <w:jc w:val="both"/>
        <w:rPr>
          <w:rFonts w:ascii="Times New Roman" w:eastAsia="Calibri" w:hAnsi="Times New Roman" w:cs="Times New Roman"/>
          <w:bCs/>
          <w:iCs/>
          <w:noProof/>
          <w:sz w:val="20"/>
          <w:szCs w:val="20"/>
          <w:lang w:val="uk-UA"/>
        </w:rPr>
      </w:pPr>
    </w:p>
    <w:p w14:paraId="2BB5143F" w14:textId="2083B922" w:rsidR="0005509A" w:rsidRPr="0055208E" w:rsidRDefault="0005509A" w:rsidP="00825460">
      <w:pPr>
        <w:spacing w:after="0" w:line="240" w:lineRule="auto"/>
        <w:ind w:firstLine="709"/>
        <w:jc w:val="both"/>
        <w:rPr>
          <w:rFonts w:ascii="Times New Roman" w:eastAsia="Calibri" w:hAnsi="Times New Roman" w:cs="Times New Roman"/>
          <w:noProof/>
          <w:sz w:val="28"/>
          <w:szCs w:val="28"/>
        </w:rPr>
      </w:pPr>
      <w:r w:rsidRPr="0005509A">
        <w:rPr>
          <w:rFonts w:ascii="Times New Roman" w:eastAsia="Calibri" w:hAnsi="Times New Roman" w:cs="Times New Roman"/>
          <w:bCs/>
          <w:iCs/>
          <w:noProof/>
          <w:sz w:val="28"/>
          <w:szCs w:val="28"/>
        </w:rPr>
        <w:t xml:space="preserve">Таблиця </w:t>
      </w:r>
      <w:r w:rsidR="00FC4EA5">
        <w:rPr>
          <w:rFonts w:ascii="Times New Roman" w:eastAsia="Calibri" w:hAnsi="Times New Roman" w:cs="Times New Roman"/>
          <w:bCs/>
          <w:iCs/>
          <w:noProof/>
          <w:sz w:val="28"/>
          <w:szCs w:val="28"/>
          <w:lang w:val="uk-UA"/>
        </w:rPr>
        <w:t>3</w:t>
      </w:r>
      <w:r w:rsidRPr="0005509A">
        <w:rPr>
          <w:rFonts w:ascii="Times New Roman" w:eastAsia="Calibri" w:hAnsi="Times New Roman" w:cs="Times New Roman"/>
          <w:bCs/>
          <w:iCs/>
          <w:noProof/>
          <w:sz w:val="28"/>
          <w:szCs w:val="28"/>
        </w:rPr>
        <w:t xml:space="preserve"> </w:t>
      </w:r>
      <w:r w:rsidR="00EE6925">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lang w:val="uk-UA"/>
        </w:rPr>
        <w:t xml:space="preserve"> </w:t>
      </w:r>
      <w:bookmarkStart w:id="47" w:name="_Hlk112765171"/>
      <w:r w:rsidRPr="00841EAC">
        <w:rPr>
          <w:rFonts w:ascii="Times New Roman" w:eastAsia="Calibri" w:hAnsi="Times New Roman" w:cs="Times New Roman"/>
          <w:bCs/>
          <w:iCs/>
          <w:noProof/>
          <w:sz w:val="28"/>
          <w:szCs w:val="28"/>
        </w:rPr>
        <w:t xml:space="preserve">Аналіз </w:t>
      </w:r>
      <w:r w:rsidR="0055208E" w:rsidRPr="00841EAC">
        <w:rPr>
          <w:rFonts w:ascii="Times New Roman" w:eastAsia="Calibri" w:hAnsi="Times New Roman" w:cs="Times New Roman"/>
          <w:noProof/>
          <w:sz w:val="28"/>
          <w:szCs w:val="28"/>
        </w:rPr>
        <w:t>структурних змін класифікації регіонів</w:t>
      </w:r>
      <w:bookmarkEnd w:id="47"/>
      <w:r w:rsidRPr="00841EAC">
        <w:rPr>
          <w:rFonts w:ascii="Times New Roman" w:eastAsia="Calibri" w:hAnsi="Times New Roman" w:cs="Times New Roman"/>
          <w:noProof/>
          <w:sz w:val="28"/>
          <w:szCs w:val="28"/>
        </w:rPr>
        <w:t>*</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119"/>
        <w:gridCol w:w="1161"/>
        <w:gridCol w:w="1161"/>
        <w:gridCol w:w="1161"/>
        <w:gridCol w:w="1161"/>
        <w:gridCol w:w="1161"/>
        <w:gridCol w:w="1161"/>
      </w:tblGrid>
      <w:tr w:rsidR="00FC4EA5" w:rsidRPr="005F5564" w14:paraId="65DAD2BE" w14:textId="77777777" w:rsidTr="00EE6925">
        <w:trPr>
          <w:jc w:val="center"/>
        </w:trPr>
        <w:tc>
          <w:tcPr>
            <w:tcW w:w="266" w:type="pct"/>
            <w:vAlign w:val="center"/>
          </w:tcPr>
          <w:p w14:paraId="1ABFAB8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N</w:t>
            </w:r>
          </w:p>
        </w:tc>
        <w:tc>
          <w:tcPr>
            <w:tcW w:w="1104" w:type="pct"/>
            <w:vAlign w:val="center"/>
          </w:tcPr>
          <w:p w14:paraId="46247944" w14:textId="26DC11D1" w:rsidR="00FC4EA5" w:rsidRPr="005F5564" w:rsidRDefault="00A73C4B" w:rsidP="00A73C4B">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Ре</w:t>
            </w:r>
            <w:r w:rsidR="00FC4EA5" w:rsidRPr="005F5564">
              <w:rPr>
                <w:rFonts w:ascii="Times New Roman" w:eastAsia="Calibri" w:hAnsi="Times New Roman" w:cs="Times New Roman"/>
                <w:color w:val="000000"/>
              </w:rPr>
              <w:t>г</w:t>
            </w:r>
            <w:r w:rsidR="00FC4EA5" w:rsidRPr="005F5564">
              <w:rPr>
                <w:rFonts w:ascii="Times New Roman" w:eastAsia="Calibri" w:hAnsi="Times New Roman" w:cs="Times New Roman"/>
                <w:color w:val="000000"/>
                <w:lang w:val="uk-UA"/>
              </w:rPr>
              <w:t>іон</w:t>
            </w:r>
          </w:p>
        </w:tc>
        <w:tc>
          <w:tcPr>
            <w:tcW w:w="605" w:type="pct"/>
            <w:vAlign w:val="center"/>
          </w:tcPr>
          <w:p w14:paraId="004CFF06"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2015</w:t>
            </w:r>
          </w:p>
        </w:tc>
        <w:tc>
          <w:tcPr>
            <w:tcW w:w="605" w:type="pct"/>
            <w:vAlign w:val="center"/>
          </w:tcPr>
          <w:p w14:paraId="24E02A13"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2016</w:t>
            </w:r>
          </w:p>
        </w:tc>
        <w:tc>
          <w:tcPr>
            <w:tcW w:w="605" w:type="pct"/>
            <w:vAlign w:val="center"/>
          </w:tcPr>
          <w:p w14:paraId="46BAEAC7"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2017</w:t>
            </w:r>
          </w:p>
        </w:tc>
        <w:tc>
          <w:tcPr>
            <w:tcW w:w="605" w:type="pct"/>
            <w:vAlign w:val="center"/>
          </w:tcPr>
          <w:p w14:paraId="0BCDAE4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2018</w:t>
            </w:r>
          </w:p>
        </w:tc>
        <w:tc>
          <w:tcPr>
            <w:tcW w:w="605" w:type="pct"/>
            <w:vAlign w:val="center"/>
          </w:tcPr>
          <w:p w14:paraId="6CA3DFC3"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2019</w:t>
            </w:r>
          </w:p>
        </w:tc>
        <w:tc>
          <w:tcPr>
            <w:tcW w:w="605" w:type="pct"/>
            <w:vAlign w:val="center"/>
          </w:tcPr>
          <w:p w14:paraId="65CC335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2020</w:t>
            </w:r>
          </w:p>
        </w:tc>
      </w:tr>
      <w:tr w:rsidR="00A91B84" w:rsidRPr="005F5564" w14:paraId="71E571B1" w14:textId="77777777" w:rsidTr="00EE6925">
        <w:trPr>
          <w:jc w:val="center"/>
        </w:trPr>
        <w:tc>
          <w:tcPr>
            <w:tcW w:w="266" w:type="pct"/>
            <w:vAlign w:val="bottom"/>
          </w:tcPr>
          <w:p w14:paraId="4C4FCC80" w14:textId="0A47965B"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1</w:t>
            </w:r>
          </w:p>
        </w:tc>
        <w:tc>
          <w:tcPr>
            <w:tcW w:w="1104" w:type="pct"/>
            <w:vAlign w:val="bottom"/>
          </w:tcPr>
          <w:p w14:paraId="2C6535E0" w14:textId="775FC8B1"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2</w:t>
            </w:r>
          </w:p>
        </w:tc>
        <w:tc>
          <w:tcPr>
            <w:tcW w:w="605" w:type="pct"/>
            <w:vAlign w:val="bottom"/>
          </w:tcPr>
          <w:p w14:paraId="41D09104" w14:textId="30A331E0"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3</w:t>
            </w:r>
          </w:p>
        </w:tc>
        <w:tc>
          <w:tcPr>
            <w:tcW w:w="605" w:type="pct"/>
            <w:vAlign w:val="bottom"/>
          </w:tcPr>
          <w:p w14:paraId="79581A98" w14:textId="7FBD36B6"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4</w:t>
            </w:r>
          </w:p>
        </w:tc>
        <w:tc>
          <w:tcPr>
            <w:tcW w:w="605" w:type="pct"/>
            <w:vAlign w:val="bottom"/>
          </w:tcPr>
          <w:p w14:paraId="440138BF" w14:textId="18E8EA3E"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5</w:t>
            </w:r>
          </w:p>
        </w:tc>
        <w:tc>
          <w:tcPr>
            <w:tcW w:w="605" w:type="pct"/>
            <w:vAlign w:val="bottom"/>
          </w:tcPr>
          <w:p w14:paraId="7DEAD737" w14:textId="3A6F0565"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605" w:type="pct"/>
            <w:vAlign w:val="bottom"/>
          </w:tcPr>
          <w:p w14:paraId="354F6566" w14:textId="502EC85C"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7</w:t>
            </w:r>
          </w:p>
        </w:tc>
        <w:tc>
          <w:tcPr>
            <w:tcW w:w="605" w:type="pct"/>
            <w:vAlign w:val="bottom"/>
          </w:tcPr>
          <w:p w14:paraId="41F1BCD1" w14:textId="2DC95501"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8</w:t>
            </w:r>
          </w:p>
        </w:tc>
      </w:tr>
      <w:tr w:rsidR="006E4B9B" w:rsidRPr="005F5564" w14:paraId="1EAFCDA3" w14:textId="77777777" w:rsidTr="00EE6925">
        <w:trPr>
          <w:jc w:val="center"/>
        </w:trPr>
        <w:tc>
          <w:tcPr>
            <w:tcW w:w="266" w:type="pct"/>
            <w:vAlign w:val="bottom"/>
          </w:tcPr>
          <w:p w14:paraId="0ADADA21" w14:textId="5B2FE144"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8EEE794" w14:textId="25B1EAAB"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Times New Roman" w:hAnsi="Times New Roman" w:cs="Times New Roman"/>
                <w:color w:val="000000"/>
                <w:lang w:val="uk-UA" w:eastAsia="uk-UA"/>
              </w:rPr>
              <w:t>Вінницький</w:t>
            </w:r>
          </w:p>
        </w:tc>
        <w:tc>
          <w:tcPr>
            <w:tcW w:w="605" w:type="pct"/>
            <w:shd w:val="clear" w:color="auto" w:fill="FF0000"/>
            <w:vAlign w:val="bottom"/>
          </w:tcPr>
          <w:p w14:paraId="5036C619" w14:textId="358474C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605A82CC" w14:textId="35806A7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B58C486" w14:textId="1A80C98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00B050"/>
            <w:vAlign w:val="bottom"/>
          </w:tcPr>
          <w:p w14:paraId="6777F82F" w14:textId="59BFC3F0"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00790310" w14:textId="2CCCB91D"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3D772413" w14:textId="44E648BB"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4821A960" w14:textId="77777777" w:rsidTr="00EE6925">
        <w:trPr>
          <w:jc w:val="center"/>
        </w:trPr>
        <w:tc>
          <w:tcPr>
            <w:tcW w:w="266" w:type="pct"/>
            <w:vAlign w:val="bottom"/>
          </w:tcPr>
          <w:p w14:paraId="05D3CEF2"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29B6C5D3"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Волинський</w:t>
            </w:r>
          </w:p>
        </w:tc>
        <w:tc>
          <w:tcPr>
            <w:tcW w:w="605" w:type="pct"/>
            <w:shd w:val="clear" w:color="auto" w:fill="FF0000"/>
            <w:vAlign w:val="bottom"/>
          </w:tcPr>
          <w:p w14:paraId="63CFF40F"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3BD2DD6F"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385BA1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C404112"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80D2509"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B52876A"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6E4B9B" w:rsidRPr="005F5564" w14:paraId="58BDDC56" w14:textId="77777777" w:rsidTr="00EE6925">
        <w:trPr>
          <w:jc w:val="center"/>
        </w:trPr>
        <w:tc>
          <w:tcPr>
            <w:tcW w:w="266" w:type="pct"/>
            <w:vAlign w:val="bottom"/>
          </w:tcPr>
          <w:p w14:paraId="4E6BA6BC"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3</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12E8527E"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Дніпропетровський</w:t>
            </w:r>
          </w:p>
        </w:tc>
        <w:tc>
          <w:tcPr>
            <w:tcW w:w="605" w:type="pct"/>
            <w:shd w:val="clear" w:color="auto" w:fill="00B050"/>
            <w:vAlign w:val="bottom"/>
          </w:tcPr>
          <w:p w14:paraId="75B1573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2F6C59C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6ABC53E5"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55EB7206"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482375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52927C7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3451FF8C" w14:textId="77777777" w:rsidTr="00EE6925">
        <w:trPr>
          <w:jc w:val="center"/>
        </w:trPr>
        <w:tc>
          <w:tcPr>
            <w:tcW w:w="266" w:type="pct"/>
            <w:vAlign w:val="bottom"/>
          </w:tcPr>
          <w:p w14:paraId="06BAB9CB"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4</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4765F76"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Донецький</w:t>
            </w:r>
          </w:p>
        </w:tc>
        <w:tc>
          <w:tcPr>
            <w:tcW w:w="605" w:type="pct"/>
            <w:shd w:val="clear" w:color="auto" w:fill="00B050"/>
            <w:vAlign w:val="bottom"/>
          </w:tcPr>
          <w:p w14:paraId="0C390CFC"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03B3CE3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23FB6721"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7EB03194"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86AFDB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B9528F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04E600E1" w14:textId="77777777" w:rsidTr="00EE6925">
        <w:trPr>
          <w:jc w:val="center"/>
        </w:trPr>
        <w:tc>
          <w:tcPr>
            <w:tcW w:w="266" w:type="pct"/>
            <w:vAlign w:val="bottom"/>
          </w:tcPr>
          <w:p w14:paraId="48C579F2"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5</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5AE41BD1"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Житомирський</w:t>
            </w:r>
          </w:p>
        </w:tc>
        <w:tc>
          <w:tcPr>
            <w:tcW w:w="605" w:type="pct"/>
            <w:shd w:val="clear" w:color="auto" w:fill="FF0000"/>
            <w:vAlign w:val="bottom"/>
          </w:tcPr>
          <w:p w14:paraId="7C0C1822"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7706D02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B6D4A0E"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ABED0BC"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55A610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7488A15"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6E4B9B" w:rsidRPr="005F5564" w14:paraId="0A0784F9" w14:textId="77777777" w:rsidTr="00EE6925">
        <w:trPr>
          <w:jc w:val="center"/>
        </w:trPr>
        <w:tc>
          <w:tcPr>
            <w:tcW w:w="266" w:type="pct"/>
            <w:vAlign w:val="bottom"/>
          </w:tcPr>
          <w:p w14:paraId="06BC6287"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6</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41C7DA8"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Закарпатський</w:t>
            </w:r>
          </w:p>
        </w:tc>
        <w:tc>
          <w:tcPr>
            <w:tcW w:w="605" w:type="pct"/>
            <w:shd w:val="clear" w:color="auto" w:fill="FF0000"/>
            <w:vAlign w:val="bottom"/>
          </w:tcPr>
          <w:p w14:paraId="540D5AB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F5EF42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8C960C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09349C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D821EB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73E096D6"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bl>
    <w:p w14:paraId="0DF5E82A" w14:textId="53E20362" w:rsidR="00175BE9" w:rsidRPr="00E205D4" w:rsidRDefault="00175BE9" w:rsidP="00825460">
      <w:pPr>
        <w:spacing w:after="0" w:line="240" w:lineRule="auto"/>
        <w:jc w:val="both"/>
        <w:rPr>
          <w:rFonts w:ascii="Times New Roman" w:eastAsia="Calibri" w:hAnsi="Times New Roman" w:cs="Times New Roman"/>
          <w:bCs/>
          <w:iCs/>
          <w:noProof/>
          <w:sz w:val="2"/>
          <w:szCs w:val="2"/>
        </w:rPr>
      </w:pPr>
    </w:p>
    <w:p w14:paraId="6BCDC572" w14:textId="4C0DA824" w:rsidR="00A91B84" w:rsidRDefault="00A91B84" w:rsidP="00ED7FEF">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lastRenderedPageBreak/>
        <w:t>Продовження таблиці 3</w:t>
      </w: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6"/>
        <w:gridCol w:w="1165"/>
        <w:gridCol w:w="1165"/>
        <w:gridCol w:w="1166"/>
        <w:gridCol w:w="1164"/>
        <w:gridCol w:w="1164"/>
        <w:gridCol w:w="1166"/>
      </w:tblGrid>
      <w:tr w:rsidR="004A6C40" w:rsidRPr="005F5564" w14:paraId="23B5230D" w14:textId="77777777" w:rsidTr="004A6C40">
        <w:trPr>
          <w:jc w:val="center"/>
        </w:trPr>
        <w:tc>
          <w:tcPr>
            <w:tcW w:w="294" w:type="pct"/>
            <w:shd w:val="clear" w:color="auto" w:fill="auto"/>
            <w:vAlign w:val="bottom"/>
          </w:tcPr>
          <w:p w14:paraId="35B411AD"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5816F69C" w14:textId="77777777" w:rsidR="00A91B84" w:rsidRPr="005F5564" w:rsidRDefault="00A91B84" w:rsidP="00ED6E61">
            <w:pPr>
              <w:spacing w:after="0" w:line="276"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2</w:t>
            </w:r>
          </w:p>
        </w:tc>
        <w:tc>
          <w:tcPr>
            <w:tcW w:w="601" w:type="pct"/>
            <w:shd w:val="clear" w:color="auto" w:fill="auto"/>
            <w:vAlign w:val="bottom"/>
          </w:tcPr>
          <w:p w14:paraId="03FF9392"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3</w:t>
            </w:r>
          </w:p>
        </w:tc>
        <w:tc>
          <w:tcPr>
            <w:tcW w:w="601" w:type="pct"/>
            <w:shd w:val="clear" w:color="auto" w:fill="auto"/>
            <w:vAlign w:val="bottom"/>
          </w:tcPr>
          <w:p w14:paraId="7ECCF3C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4</w:t>
            </w:r>
          </w:p>
        </w:tc>
        <w:tc>
          <w:tcPr>
            <w:tcW w:w="602" w:type="pct"/>
            <w:shd w:val="clear" w:color="auto" w:fill="auto"/>
            <w:vAlign w:val="bottom"/>
          </w:tcPr>
          <w:p w14:paraId="17B1B5F3"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5</w:t>
            </w:r>
          </w:p>
        </w:tc>
        <w:tc>
          <w:tcPr>
            <w:tcW w:w="601" w:type="pct"/>
            <w:shd w:val="clear" w:color="auto" w:fill="auto"/>
            <w:vAlign w:val="bottom"/>
          </w:tcPr>
          <w:p w14:paraId="179DE0D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6</w:t>
            </w:r>
          </w:p>
        </w:tc>
        <w:tc>
          <w:tcPr>
            <w:tcW w:w="601" w:type="pct"/>
            <w:shd w:val="clear" w:color="auto" w:fill="auto"/>
            <w:vAlign w:val="bottom"/>
          </w:tcPr>
          <w:p w14:paraId="1EC7E02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7</w:t>
            </w:r>
          </w:p>
        </w:tc>
        <w:tc>
          <w:tcPr>
            <w:tcW w:w="602" w:type="pct"/>
            <w:shd w:val="clear" w:color="auto" w:fill="auto"/>
            <w:vAlign w:val="bottom"/>
          </w:tcPr>
          <w:p w14:paraId="74EF8458"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8</w:t>
            </w:r>
          </w:p>
        </w:tc>
      </w:tr>
      <w:tr w:rsidR="004A6C40" w:rsidRPr="005F5564" w14:paraId="391FEE82" w14:textId="77777777" w:rsidTr="004A6C40">
        <w:trPr>
          <w:jc w:val="center"/>
        </w:trPr>
        <w:tc>
          <w:tcPr>
            <w:tcW w:w="294" w:type="pct"/>
            <w:vAlign w:val="bottom"/>
          </w:tcPr>
          <w:p w14:paraId="4F448D63" w14:textId="4DE65BA4" w:rsidR="00ED6E61" w:rsidRDefault="00ED6E61" w:rsidP="00ED6E61">
            <w:pPr>
              <w:spacing w:after="0" w:line="276" w:lineRule="auto"/>
              <w:rPr>
                <w:rFonts w:ascii="Times New Roman" w:eastAsia="Calibri" w:hAnsi="Times New Roman" w:cs="Times New Roman"/>
                <w:color w:val="000000"/>
                <w:lang w:val="uk-UA"/>
              </w:rPr>
            </w:pPr>
            <w:r w:rsidRPr="005F5564">
              <w:rPr>
                <w:rFonts w:ascii="Times New Roman" w:eastAsia="Calibri" w:hAnsi="Times New Roman" w:cs="Times New Roman"/>
                <w:color w:val="000000"/>
              </w:rPr>
              <w:t>7</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13F0F432" w14:textId="195673BA" w:rsidR="00ED6E61" w:rsidRDefault="00ED6E61" w:rsidP="00ED6E61">
            <w:pPr>
              <w:spacing w:after="0" w:line="276" w:lineRule="auto"/>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Запорізький</w:t>
            </w:r>
          </w:p>
        </w:tc>
        <w:tc>
          <w:tcPr>
            <w:tcW w:w="601" w:type="pct"/>
            <w:shd w:val="clear" w:color="auto" w:fill="00B050"/>
            <w:vAlign w:val="bottom"/>
          </w:tcPr>
          <w:p w14:paraId="1DD4E4DA" w14:textId="24A2758C"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0B5C4C00" w14:textId="07844093"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2" w:type="pct"/>
            <w:shd w:val="clear" w:color="auto" w:fill="00B050"/>
            <w:vAlign w:val="bottom"/>
          </w:tcPr>
          <w:p w14:paraId="6EDC5671" w14:textId="77ADEA2A"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15ED20F8" w14:textId="65FD583F"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45167D92" w14:textId="432F66FE"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2" w:type="pct"/>
            <w:shd w:val="clear" w:color="auto" w:fill="00B050"/>
            <w:vAlign w:val="bottom"/>
          </w:tcPr>
          <w:p w14:paraId="0ADC1BB7" w14:textId="0C8EECA7"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r>
      <w:tr w:rsidR="004A6C40" w:rsidRPr="005F5564" w14:paraId="32B60F76" w14:textId="77777777" w:rsidTr="004A6C40">
        <w:trPr>
          <w:jc w:val="center"/>
        </w:trPr>
        <w:tc>
          <w:tcPr>
            <w:tcW w:w="294" w:type="pct"/>
            <w:vAlign w:val="bottom"/>
          </w:tcPr>
          <w:p w14:paraId="770E5F98"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7D763B0F"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Івано-Франківський</w:t>
            </w:r>
          </w:p>
        </w:tc>
        <w:tc>
          <w:tcPr>
            <w:tcW w:w="601" w:type="pct"/>
            <w:shd w:val="clear" w:color="auto" w:fill="FF0000"/>
            <w:vAlign w:val="bottom"/>
          </w:tcPr>
          <w:p w14:paraId="3BC49D9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0DDABE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531889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F6B188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A98A19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4C7B569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102E8C29" w14:textId="77777777" w:rsidTr="004A6C40">
        <w:trPr>
          <w:jc w:val="center"/>
        </w:trPr>
        <w:tc>
          <w:tcPr>
            <w:tcW w:w="294" w:type="pct"/>
            <w:vAlign w:val="bottom"/>
          </w:tcPr>
          <w:p w14:paraId="0D7C0094"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9</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92EF804"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Київський</w:t>
            </w:r>
          </w:p>
        </w:tc>
        <w:tc>
          <w:tcPr>
            <w:tcW w:w="601" w:type="pct"/>
            <w:shd w:val="clear" w:color="auto" w:fill="00B050"/>
            <w:vAlign w:val="bottom"/>
          </w:tcPr>
          <w:p w14:paraId="49EDB1E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ECDEB5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CC94F7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51F9E47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7ABF770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1E46762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377C8C2B" w14:textId="77777777" w:rsidTr="004A6C40">
        <w:trPr>
          <w:jc w:val="center"/>
        </w:trPr>
        <w:tc>
          <w:tcPr>
            <w:tcW w:w="294" w:type="pct"/>
            <w:vAlign w:val="bottom"/>
          </w:tcPr>
          <w:p w14:paraId="64C3AEE6"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10</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2199BA0"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Кіровоградський</w:t>
            </w:r>
          </w:p>
        </w:tc>
        <w:tc>
          <w:tcPr>
            <w:tcW w:w="601" w:type="pct"/>
            <w:shd w:val="clear" w:color="auto" w:fill="FF0000"/>
            <w:vAlign w:val="bottom"/>
          </w:tcPr>
          <w:p w14:paraId="6B741C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0741AA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12F5F6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16B80A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43374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4FB4B1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D635E46" w14:textId="77777777" w:rsidTr="004A6C40">
        <w:trPr>
          <w:jc w:val="center"/>
        </w:trPr>
        <w:tc>
          <w:tcPr>
            <w:tcW w:w="294" w:type="pct"/>
            <w:vAlign w:val="bottom"/>
          </w:tcPr>
          <w:p w14:paraId="401A2D28"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74321B6"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Луганський</w:t>
            </w:r>
          </w:p>
        </w:tc>
        <w:tc>
          <w:tcPr>
            <w:tcW w:w="601" w:type="pct"/>
            <w:shd w:val="clear" w:color="auto" w:fill="FF0000"/>
            <w:vAlign w:val="bottom"/>
          </w:tcPr>
          <w:p w14:paraId="7571163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E6E005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2D0EF01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11D02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0E7CE8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7EA2A3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30BE527" w14:textId="77777777" w:rsidTr="004A6C40">
        <w:trPr>
          <w:jc w:val="center"/>
        </w:trPr>
        <w:tc>
          <w:tcPr>
            <w:tcW w:w="294" w:type="pct"/>
            <w:vAlign w:val="bottom"/>
          </w:tcPr>
          <w:p w14:paraId="38245D6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620E8B3"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Львівський</w:t>
            </w:r>
          </w:p>
        </w:tc>
        <w:tc>
          <w:tcPr>
            <w:tcW w:w="601" w:type="pct"/>
            <w:shd w:val="clear" w:color="auto" w:fill="00B050"/>
            <w:vAlign w:val="bottom"/>
          </w:tcPr>
          <w:p w14:paraId="178C0D8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72EF6FC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669FCB3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1B4386C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897121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269D7E8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4F3EBBD3" w14:textId="77777777" w:rsidTr="004A6C40">
        <w:trPr>
          <w:jc w:val="center"/>
        </w:trPr>
        <w:tc>
          <w:tcPr>
            <w:tcW w:w="294" w:type="pct"/>
            <w:vAlign w:val="bottom"/>
          </w:tcPr>
          <w:p w14:paraId="7A62B00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3708ED58"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Миколаївський</w:t>
            </w:r>
          </w:p>
        </w:tc>
        <w:tc>
          <w:tcPr>
            <w:tcW w:w="601" w:type="pct"/>
            <w:shd w:val="clear" w:color="auto" w:fill="FF0000"/>
            <w:vAlign w:val="bottom"/>
          </w:tcPr>
          <w:p w14:paraId="6C8614D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EDB88E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7720C4B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00B050"/>
            <w:vAlign w:val="bottom"/>
          </w:tcPr>
          <w:p w14:paraId="3F285C0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A5E680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FF0000"/>
            <w:vAlign w:val="bottom"/>
          </w:tcPr>
          <w:p w14:paraId="62C8DFC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3E15491A" w14:textId="77777777" w:rsidTr="004A6C40">
        <w:trPr>
          <w:jc w:val="center"/>
        </w:trPr>
        <w:tc>
          <w:tcPr>
            <w:tcW w:w="294" w:type="pct"/>
            <w:vAlign w:val="bottom"/>
          </w:tcPr>
          <w:p w14:paraId="34B86D43"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2244747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Одеський</w:t>
            </w:r>
          </w:p>
        </w:tc>
        <w:tc>
          <w:tcPr>
            <w:tcW w:w="601" w:type="pct"/>
            <w:shd w:val="clear" w:color="auto" w:fill="00B050"/>
            <w:vAlign w:val="bottom"/>
          </w:tcPr>
          <w:p w14:paraId="3735AE6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216FD0A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9A545FA"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47A6C7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579F4F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15B78FD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363902FD" w14:textId="77777777" w:rsidTr="004A6C40">
        <w:trPr>
          <w:jc w:val="center"/>
        </w:trPr>
        <w:tc>
          <w:tcPr>
            <w:tcW w:w="294" w:type="pct"/>
            <w:vAlign w:val="bottom"/>
          </w:tcPr>
          <w:p w14:paraId="51A22DC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15</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55C41CF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Полтавський</w:t>
            </w:r>
          </w:p>
        </w:tc>
        <w:tc>
          <w:tcPr>
            <w:tcW w:w="601" w:type="pct"/>
            <w:shd w:val="clear" w:color="auto" w:fill="00B050"/>
            <w:vAlign w:val="bottom"/>
          </w:tcPr>
          <w:p w14:paraId="5F98F7F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A6E9C3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06B0A9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58260A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65C2D50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E73A97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20C89ADF" w14:textId="77777777" w:rsidTr="004A6C40">
        <w:trPr>
          <w:jc w:val="center"/>
        </w:trPr>
        <w:tc>
          <w:tcPr>
            <w:tcW w:w="294" w:type="pct"/>
            <w:vAlign w:val="bottom"/>
          </w:tcPr>
          <w:p w14:paraId="443465C6"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16</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293129CF"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Рівненський</w:t>
            </w:r>
          </w:p>
        </w:tc>
        <w:tc>
          <w:tcPr>
            <w:tcW w:w="601" w:type="pct"/>
            <w:shd w:val="clear" w:color="auto" w:fill="FF0000"/>
            <w:vAlign w:val="bottom"/>
          </w:tcPr>
          <w:p w14:paraId="5E1DAB9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34D6F7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CBA025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6F9BDB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5EF1E9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717496C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66824876" w14:textId="77777777" w:rsidTr="004A6C40">
        <w:trPr>
          <w:jc w:val="center"/>
        </w:trPr>
        <w:tc>
          <w:tcPr>
            <w:tcW w:w="294" w:type="pct"/>
            <w:vAlign w:val="bottom"/>
          </w:tcPr>
          <w:p w14:paraId="4AEA235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17</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135BBC7F"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Сумський</w:t>
            </w:r>
          </w:p>
        </w:tc>
        <w:tc>
          <w:tcPr>
            <w:tcW w:w="601" w:type="pct"/>
            <w:shd w:val="clear" w:color="auto" w:fill="FF0000"/>
            <w:vAlign w:val="bottom"/>
          </w:tcPr>
          <w:p w14:paraId="415B047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BC729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28210B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2C8E12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F725B60"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1286A4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5CD4D133" w14:textId="77777777" w:rsidTr="004A6C40">
        <w:trPr>
          <w:jc w:val="center"/>
        </w:trPr>
        <w:tc>
          <w:tcPr>
            <w:tcW w:w="294" w:type="pct"/>
            <w:vAlign w:val="bottom"/>
          </w:tcPr>
          <w:p w14:paraId="2F22BDD2"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2D8EACB"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Тернопільський</w:t>
            </w:r>
          </w:p>
        </w:tc>
        <w:tc>
          <w:tcPr>
            <w:tcW w:w="601" w:type="pct"/>
            <w:shd w:val="clear" w:color="auto" w:fill="FF0000"/>
            <w:vAlign w:val="bottom"/>
          </w:tcPr>
          <w:p w14:paraId="36B44ED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E41EA9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1D29F0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82C353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301B4F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387D3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1964FD6B" w14:textId="77777777" w:rsidTr="004A6C40">
        <w:trPr>
          <w:jc w:val="center"/>
        </w:trPr>
        <w:tc>
          <w:tcPr>
            <w:tcW w:w="294" w:type="pct"/>
            <w:vAlign w:val="bottom"/>
          </w:tcPr>
          <w:p w14:paraId="6B6A676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19</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C0EDDA5"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Харківський</w:t>
            </w:r>
          </w:p>
        </w:tc>
        <w:tc>
          <w:tcPr>
            <w:tcW w:w="601" w:type="pct"/>
            <w:shd w:val="clear" w:color="auto" w:fill="00B050"/>
            <w:vAlign w:val="bottom"/>
          </w:tcPr>
          <w:p w14:paraId="1159F85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439986D0"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3D5A58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663C800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A07EE0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D441EF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220B21FC" w14:textId="77777777" w:rsidTr="004A6C40">
        <w:trPr>
          <w:jc w:val="center"/>
        </w:trPr>
        <w:tc>
          <w:tcPr>
            <w:tcW w:w="294" w:type="pct"/>
            <w:vAlign w:val="bottom"/>
          </w:tcPr>
          <w:p w14:paraId="525AA5DF"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20</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7A9A3818"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Херсонський</w:t>
            </w:r>
          </w:p>
        </w:tc>
        <w:tc>
          <w:tcPr>
            <w:tcW w:w="601" w:type="pct"/>
            <w:shd w:val="clear" w:color="auto" w:fill="FF0000"/>
            <w:vAlign w:val="bottom"/>
          </w:tcPr>
          <w:p w14:paraId="0966F9F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E912FC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2E1FEF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2FE38B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DD3BF0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F53EF2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798E0954" w14:textId="77777777" w:rsidTr="004A6C40">
        <w:trPr>
          <w:jc w:val="center"/>
        </w:trPr>
        <w:tc>
          <w:tcPr>
            <w:tcW w:w="294" w:type="pct"/>
            <w:vAlign w:val="bottom"/>
          </w:tcPr>
          <w:p w14:paraId="20238077"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0D040663"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Хмельницький</w:t>
            </w:r>
          </w:p>
        </w:tc>
        <w:tc>
          <w:tcPr>
            <w:tcW w:w="601" w:type="pct"/>
            <w:shd w:val="clear" w:color="auto" w:fill="FF0000"/>
            <w:vAlign w:val="bottom"/>
          </w:tcPr>
          <w:p w14:paraId="6E75BD6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5F1316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100190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BCBE8C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8ADAA4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969592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68537B0" w14:textId="77777777" w:rsidTr="004A6C40">
        <w:trPr>
          <w:jc w:val="center"/>
        </w:trPr>
        <w:tc>
          <w:tcPr>
            <w:tcW w:w="294" w:type="pct"/>
            <w:vAlign w:val="bottom"/>
          </w:tcPr>
          <w:p w14:paraId="5908C563"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0895A21"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Черкаський</w:t>
            </w:r>
          </w:p>
        </w:tc>
        <w:tc>
          <w:tcPr>
            <w:tcW w:w="601" w:type="pct"/>
            <w:shd w:val="clear" w:color="auto" w:fill="FF0000"/>
            <w:vAlign w:val="bottom"/>
          </w:tcPr>
          <w:p w14:paraId="705384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F1A53A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4008543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1A94537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752FBF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5599C0C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596B347D" w14:textId="77777777" w:rsidTr="004A6C40">
        <w:trPr>
          <w:jc w:val="center"/>
        </w:trPr>
        <w:tc>
          <w:tcPr>
            <w:tcW w:w="294" w:type="pct"/>
            <w:vAlign w:val="bottom"/>
          </w:tcPr>
          <w:p w14:paraId="3FB6008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440021B"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Чернівецький</w:t>
            </w:r>
          </w:p>
        </w:tc>
        <w:tc>
          <w:tcPr>
            <w:tcW w:w="601" w:type="pct"/>
            <w:shd w:val="clear" w:color="auto" w:fill="FF0000"/>
            <w:vAlign w:val="bottom"/>
          </w:tcPr>
          <w:p w14:paraId="669D9A5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7365E2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BC715FA"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FA2CB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363B40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2FE1B5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1834F3C" w14:textId="77777777" w:rsidTr="004A6C40">
        <w:trPr>
          <w:jc w:val="center"/>
        </w:trPr>
        <w:tc>
          <w:tcPr>
            <w:tcW w:w="294" w:type="pct"/>
            <w:vAlign w:val="bottom"/>
          </w:tcPr>
          <w:p w14:paraId="00C98A7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ED2802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Чернігівський</w:t>
            </w:r>
          </w:p>
        </w:tc>
        <w:tc>
          <w:tcPr>
            <w:tcW w:w="601" w:type="pct"/>
            <w:shd w:val="clear" w:color="auto" w:fill="FF0000"/>
            <w:vAlign w:val="bottom"/>
          </w:tcPr>
          <w:p w14:paraId="7C8C22F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726B3F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2D2571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A647AE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BCADBE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06443A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bl>
    <w:p w14:paraId="258358CF" w14:textId="77777777" w:rsidR="00A91B84" w:rsidRPr="003449B1" w:rsidRDefault="00A91B84" w:rsidP="00A91B84">
      <w:pPr>
        <w:spacing w:after="0" w:line="240" w:lineRule="auto"/>
        <w:jc w:val="both"/>
        <w:rPr>
          <w:rFonts w:ascii="Times New Roman" w:eastAsia="Calibri" w:hAnsi="Times New Roman" w:cs="Times New Roman"/>
          <w:bCs/>
          <w:iCs/>
          <w:noProof/>
          <w:sz w:val="20"/>
          <w:szCs w:val="20"/>
        </w:rPr>
      </w:pPr>
      <w:r w:rsidRPr="003449B1">
        <w:rPr>
          <w:rFonts w:ascii="Times New Roman" w:eastAsia="Calibri" w:hAnsi="Times New Roman" w:cs="Times New Roman"/>
          <w:bCs/>
          <w:iCs/>
          <w:noProof/>
          <w:sz w:val="20"/>
          <w:szCs w:val="20"/>
        </w:rPr>
        <w:t xml:space="preserve">* Умовні позначення: В.Н. </w:t>
      </w:r>
      <w:r w:rsidRPr="003449B1">
        <w:rPr>
          <w:rFonts w:ascii="Times New Roman" w:eastAsia="Calibri" w:hAnsi="Times New Roman" w:cs="Times New Roman"/>
          <w:bCs/>
          <w:iCs/>
          <w:noProof/>
          <w:sz w:val="20"/>
          <w:szCs w:val="20"/>
          <w:lang w:val="uk-UA"/>
        </w:rPr>
        <w:t>–</w:t>
      </w:r>
      <w:r w:rsidRPr="003449B1">
        <w:rPr>
          <w:rFonts w:ascii="Times New Roman" w:eastAsia="Calibri" w:hAnsi="Times New Roman" w:cs="Times New Roman"/>
          <w:bCs/>
          <w:iCs/>
          <w:noProof/>
          <w:sz w:val="20"/>
          <w:szCs w:val="20"/>
        </w:rPr>
        <w:t xml:space="preserve"> високий рівень соціально</w:t>
      </w:r>
      <w:r w:rsidRPr="003449B1">
        <w:rPr>
          <w:rFonts w:ascii="Times New Roman" w:eastAsia="Calibri" w:hAnsi="Times New Roman" w:cs="Times New Roman"/>
          <w:bCs/>
          <w:iCs/>
          <w:noProof/>
          <w:sz w:val="20"/>
          <w:szCs w:val="20"/>
          <w:lang w:val="uk-UA"/>
        </w:rPr>
        <w:t xml:space="preserve">ї та </w:t>
      </w:r>
      <w:r w:rsidRPr="003449B1">
        <w:rPr>
          <w:rFonts w:ascii="Times New Roman" w:eastAsia="Calibri" w:hAnsi="Times New Roman" w:cs="Times New Roman"/>
          <w:bCs/>
          <w:iCs/>
          <w:noProof/>
          <w:sz w:val="20"/>
          <w:szCs w:val="20"/>
        </w:rPr>
        <w:t xml:space="preserve">економічної напруженості; </w:t>
      </w:r>
    </w:p>
    <w:p w14:paraId="3AF2D6E4" w14:textId="6662A1DF" w:rsidR="00A91B84" w:rsidRPr="003449B1" w:rsidRDefault="001C66F8" w:rsidP="00A91B84">
      <w:pPr>
        <w:spacing w:after="0" w:line="240" w:lineRule="auto"/>
        <w:ind w:firstLine="709"/>
        <w:jc w:val="both"/>
        <w:rPr>
          <w:rFonts w:ascii="Times New Roman" w:eastAsia="Calibri" w:hAnsi="Times New Roman" w:cs="Times New Roman"/>
          <w:bCs/>
          <w:iCs/>
          <w:noProof/>
          <w:sz w:val="20"/>
          <w:szCs w:val="20"/>
        </w:rPr>
      </w:pPr>
      <w:r>
        <w:rPr>
          <w:rFonts w:ascii="Times New Roman" w:eastAsia="Calibri" w:hAnsi="Times New Roman" w:cs="Times New Roman"/>
          <w:bCs/>
          <w:iCs/>
          <w:noProof/>
          <w:sz w:val="20"/>
          <w:szCs w:val="20"/>
          <w:lang w:val="uk-UA"/>
        </w:rPr>
        <w:t xml:space="preserve">                        </w:t>
      </w:r>
      <w:r w:rsidR="00A91B84" w:rsidRPr="003449B1">
        <w:rPr>
          <w:rFonts w:ascii="Times New Roman" w:eastAsia="Calibri" w:hAnsi="Times New Roman" w:cs="Times New Roman"/>
          <w:bCs/>
          <w:iCs/>
          <w:noProof/>
          <w:sz w:val="20"/>
          <w:szCs w:val="20"/>
          <w:lang w:val="uk-UA"/>
        </w:rPr>
        <w:t>Н.Н</w:t>
      </w:r>
      <w:r w:rsidR="00A91B84" w:rsidRPr="003449B1">
        <w:rPr>
          <w:rFonts w:ascii="Times New Roman" w:eastAsia="Calibri" w:hAnsi="Times New Roman" w:cs="Times New Roman"/>
          <w:bCs/>
          <w:iCs/>
          <w:noProof/>
          <w:sz w:val="20"/>
          <w:szCs w:val="20"/>
        </w:rPr>
        <w:t xml:space="preserve">. </w:t>
      </w:r>
      <w:r w:rsidR="00A91B84" w:rsidRPr="003449B1">
        <w:rPr>
          <w:rFonts w:ascii="Times New Roman" w:eastAsia="Calibri" w:hAnsi="Times New Roman" w:cs="Times New Roman"/>
          <w:bCs/>
          <w:iCs/>
          <w:noProof/>
          <w:sz w:val="20"/>
          <w:szCs w:val="20"/>
          <w:lang w:val="uk-UA"/>
        </w:rPr>
        <w:t>–</w:t>
      </w:r>
      <w:r w:rsidR="00A91B84" w:rsidRPr="003449B1">
        <w:rPr>
          <w:rFonts w:ascii="Times New Roman" w:eastAsia="Calibri" w:hAnsi="Times New Roman" w:cs="Times New Roman"/>
          <w:bCs/>
          <w:iCs/>
          <w:noProof/>
          <w:sz w:val="20"/>
          <w:szCs w:val="20"/>
        </w:rPr>
        <w:t xml:space="preserve"> низький рівень соціально</w:t>
      </w:r>
      <w:r w:rsidR="00A91B84" w:rsidRPr="003449B1">
        <w:rPr>
          <w:rFonts w:ascii="Times New Roman" w:eastAsia="Calibri" w:hAnsi="Times New Roman" w:cs="Times New Roman"/>
          <w:bCs/>
          <w:iCs/>
          <w:noProof/>
          <w:sz w:val="20"/>
          <w:szCs w:val="20"/>
          <w:lang w:val="uk-UA"/>
        </w:rPr>
        <w:t xml:space="preserve">ї та </w:t>
      </w:r>
      <w:r w:rsidR="00A91B84" w:rsidRPr="003449B1">
        <w:rPr>
          <w:rFonts w:ascii="Times New Roman" w:eastAsia="Calibri" w:hAnsi="Times New Roman" w:cs="Times New Roman"/>
          <w:bCs/>
          <w:iCs/>
          <w:noProof/>
          <w:sz w:val="20"/>
          <w:szCs w:val="20"/>
        </w:rPr>
        <w:t>економічної напруженості</w:t>
      </w:r>
    </w:p>
    <w:p w14:paraId="112AB811" w14:textId="4B8C54AE" w:rsidR="00A91B84" w:rsidRPr="00455B92" w:rsidRDefault="00A91B84" w:rsidP="00ED7FEF">
      <w:pPr>
        <w:spacing w:after="0" w:line="240" w:lineRule="auto"/>
        <w:ind w:firstLine="709"/>
        <w:jc w:val="both"/>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Pr="00455B92">
        <w:rPr>
          <w:rFonts w:ascii="Times New Roman" w:eastAsia="Calibri" w:hAnsi="Times New Roman" w:cs="Times New Roman"/>
          <w:bCs/>
          <w:i/>
          <w:noProof/>
          <w:sz w:val="24"/>
          <w:szCs w:val="24"/>
          <w:lang w:val="uk-UA"/>
        </w:rPr>
        <w:t>розроблено</w:t>
      </w:r>
      <w:r w:rsidRPr="00455B92">
        <w:rPr>
          <w:rFonts w:ascii="Times New Roman" w:eastAsia="Calibri" w:hAnsi="Times New Roman" w:cs="Times New Roman"/>
          <w:bCs/>
          <w:i/>
          <w:noProof/>
          <w:sz w:val="24"/>
          <w:szCs w:val="24"/>
        </w:rPr>
        <w:t xml:space="preserve"> автором </w:t>
      </w:r>
    </w:p>
    <w:p w14:paraId="2B0915A7" w14:textId="77777777" w:rsidR="00A91B84" w:rsidRPr="00ED7FEF" w:rsidRDefault="00A91B84" w:rsidP="00825460">
      <w:pPr>
        <w:spacing w:after="0" w:line="240" w:lineRule="auto"/>
        <w:ind w:firstLine="709"/>
        <w:jc w:val="both"/>
        <w:rPr>
          <w:rFonts w:ascii="Times New Roman" w:eastAsia="Calibri" w:hAnsi="Times New Roman" w:cs="Times New Roman"/>
          <w:bCs/>
          <w:iCs/>
          <w:noProof/>
          <w:sz w:val="20"/>
          <w:szCs w:val="20"/>
          <w:lang w:val="uk-UA"/>
        </w:rPr>
      </w:pPr>
    </w:p>
    <w:p w14:paraId="7576E679" w14:textId="2CAA5DEE" w:rsidR="006E4B9B" w:rsidRPr="006E4B9B" w:rsidRDefault="0092717A"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Отже</w:t>
      </w:r>
      <w:r w:rsidR="006E4B9B">
        <w:rPr>
          <w:rFonts w:ascii="Times New Roman" w:eastAsia="Calibri" w:hAnsi="Times New Roman" w:cs="Times New Roman"/>
          <w:bCs/>
          <w:iCs/>
          <w:noProof/>
          <w:sz w:val="28"/>
          <w:szCs w:val="28"/>
          <w:lang w:val="uk-UA"/>
        </w:rPr>
        <w:t>, м</w:t>
      </w:r>
      <w:r w:rsidR="006E4B9B" w:rsidRPr="006E4B9B">
        <w:rPr>
          <w:rFonts w:ascii="Times New Roman" w:eastAsia="Calibri" w:hAnsi="Times New Roman" w:cs="Times New Roman"/>
          <w:bCs/>
          <w:iCs/>
          <w:noProof/>
          <w:sz w:val="28"/>
          <w:szCs w:val="28"/>
          <w:lang w:val="uk-UA"/>
        </w:rPr>
        <w:t>ожна виділити групу регіонів зі стійкими низькими значеннями факторів соціальної та економічної напруженості, до якої відносяться Дніпропетровський, Донецький (підконтрольна територія), Запорізький, Київський, Львівський, Одеський, Полтавський, Харківський регіони (33</w:t>
      </w:r>
      <w:r w:rsidR="00ED7FEF">
        <w:rPr>
          <w:rFonts w:ascii="Times New Roman" w:eastAsia="Calibri" w:hAnsi="Times New Roman" w:cs="Times New Roman"/>
          <w:bCs/>
          <w:iCs/>
          <w:noProof/>
          <w:sz w:val="28"/>
          <w:szCs w:val="28"/>
          <w:lang w:val="uk-UA"/>
        </w:rPr>
        <w:t> </w:t>
      </w:r>
      <w:r w:rsidR="006E4B9B" w:rsidRPr="006E4B9B">
        <w:rPr>
          <w:rFonts w:ascii="Times New Roman" w:eastAsia="Calibri" w:hAnsi="Times New Roman" w:cs="Times New Roman"/>
          <w:bCs/>
          <w:iCs/>
          <w:noProof/>
          <w:sz w:val="28"/>
          <w:szCs w:val="28"/>
          <w:lang w:val="uk-UA"/>
        </w:rPr>
        <w:t>% регіонів України); групу регіонів,</w:t>
      </w:r>
      <w:r w:rsidR="00670C24">
        <w:rPr>
          <w:rFonts w:ascii="Times New Roman" w:eastAsia="Calibri" w:hAnsi="Times New Roman" w:cs="Times New Roman"/>
          <w:bCs/>
          <w:iCs/>
          <w:noProof/>
          <w:sz w:val="28"/>
          <w:szCs w:val="28"/>
          <w:lang w:val="uk-UA"/>
        </w:rPr>
        <w:t xml:space="preserve"> схильних до структурних змін –</w:t>
      </w:r>
      <w:r w:rsidR="006E4B9B" w:rsidRPr="006E4B9B">
        <w:rPr>
          <w:rFonts w:ascii="Times New Roman" w:eastAsia="Calibri" w:hAnsi="Times New Roman" w:cs="Times New Roman"/>
          <w:bCs/>
          <w:iCs/>
          <w:noProof/>
          <w:sz w:val="28"/>
          <w:szCs w:val="28"/>
          <w:lang w:val="uk-UA"/>
        </w:rPr>
        <w:t xml:space="preserve"> Вінницький, Миколаївський регіон (8</w:t>
      </w:r>
      <w:r w:rsidR="00ED7FEF">
        <w:rPr>
          <w:rFonts w:ascii="Times New Roman" w:eastAsia="Calibri" w:hAnsi="Times New Roman" w:cs="Times New Roman"/>
          <w:bCs/>
          <w:iCs/>
          <w:noProof/>
          <w:sz w:val="28"/>
          <w:szCs w:val="28"/>
          <w:lang w:val="uk-UA"/>
        </w:rPr>
        <w:t> </w:t>
      </w:r>
      <w:r w:rsidR="006E4B9B" w:rsidRPr="006E4B9B">
        <w:rPr>
          <w:rFonts w:ascii="Times New Roman" w:eastAsia="Calibri" w:hAnsi="Times New Roman" w:cs="Times New Roman"/>
          <w:bCs/>
          <w:iCs/>
          <w:noProof/>
          <w:sz w:val="28"/>
          <w:szCs w:val="28"/>
          <w:lang w:val="uk-UA"/>
        </w:rPr>
        <w:t xml:space="preserve">%); групу регіонів зі стійкими високими значеннями рівня соціальної та економічної напруженості – Волинський, Житомирський, Закарпатський, Івано-Франківський, Кіровоградський, Луганський, Рівненський, Сумський, Тернопільський, Херсонський, Хмельницький, Черкаський, </w:t>
      </w:r>
      <w:r w:rsidR="006E4B9B" w:rsidRPr="00924405">
        <w:rPr>
          <w:rFonts w:ascii="Times New Roman" w:eastAsia="Calibri" w:hAnsi="Times New Roman" w:cs="Times New Roman"/>
          <w:bCs/>
          <w:iCs/>
          <w:noProof/>
          <w:sz w:val="28"/>
          <w:szCs w:val="28"/>
          <w:lang w:val="uk-UA"/>
        </w:rPr>
        <w:t>Чернівец</w:t>
      </w:r>
      <w:r w:rsidR="00670C24" w:rsidRPr="00924405">
        <w:rPr>
          <w:rFonts w:ascii="Times New Roman" w:eastAsia="Calibri" w:hAnsi="Times New Roman" w:cs="Times New Roman"/>
          <w:bCs/>
          <w:iCs/>
          <w:noProof/>
          <w:sz w:val="28"/>
          <w:szCs w:val="28"/>
          <w:lang w:val="uk-UA"/>
        </w:rPr>
        <w:t>ь</w:t>
      </w:r>
      <w:r w:rsidR="006E4B9B" w:rsidRPr="00924405">
        <w:rPr>
          <w:rFonts w:ascii="Times New Roman" w:eastAsia="Calibri" w:hAnsi="Times New Roman" w:cs="Times New Roman"/>
          <w:bCs/>
          <w:iCs/>
          <w:noProof/>
          <w:sz w:val="28"/>
          <w:szCs w:val="28"/>
          <w:lang w:val="uk-UA"/>
        </w:rPr>
        <w:t>кий, Чернігівський регіони (59</w:t>
      </w:r>
      <w:r w:rsidR="00ED7FEF" w:rsidRPr="00924405">
        <w:rPr>
          <w:rFonts w:ascii="Times New Roman" w:eastAsia="Calibri" w:hAnsi="Times New Roman" w:cs="Times New Roman"/>
          <w:bCs/>
          <w:iCs/>
          <w:noProof/>
          <w:sz w:val="28"/>
          <w:szCs w:val="28"/>
          <w:lang w:val="uk-UA"/>
        </w:rPr>
        <w:t> </w:t>
      </w:r>
      <w:r w:rsidR="006E4B9B" w:rsidRPr="00924405">
        <w:rPr>
          <w:rFonts w:ascii="Times New Roman" w:eastAsia="Calibri" w:hAnsi="Times New Roman" w:cs="Times New Roman"/>
          <w:bCs/>
          <w:iCs/>
          <w:noProof/>
          <w:sz w:val="28"/>
          <w:szCs w:val="28"/>
          <w:lang w:val="uk-UA"/>
        </w:rPr>
        <w:t>%).</w:t>
      </w:r>
      <w:r w:rsidR="006E4B9B" w:rsidRPr="006E4B9B">
        <w:rPr>
          <w:rFonts w:ascii="Times New Roman" w:eastAsia="Calibri" w:hAnsi="Times New Roman" w:cs="Times New Roman"/>
          <w:bCs/>
          <w:iCs/>
          <w:noProof/>
          <w:sz w:val="28"/>
          <w:szCs w:val="28"/>
          <w:lang w:val="uk-UA"/>
        </w:rPr>
        <w:t xml:space="preserve"> </w:t>
      </w:r>
    </w:p>
    <w:p w14:paraId="77C6AB68" w14:textId="3FDDCE6C" w:rsidR="00825460" w:rsidRDefault="00175BE9" w:rsidP="00825460">
      <w:pPr>
        <w:spacing w:after="0" w:line="240" w:lineRule="auto"/>
        <w:ind w:firstLine="709"/>
        <w:jc w:val="both"/>
        <w:rPr>
          <w:rFonts w:ascii="Times New Roman" w:eastAsia="Calibri" w:hAnsi="Times New Roman" w:cs="Times New Roman"/>
          <w:bCs/>
          <w:iCs/>
          <w:noProof/>
          <w:sz w:val="28"/>
          <w:szCs w:val="28"/>
          <w:lang w:val="uk-UA"/>
        </w:rPr>
      </w:pPr>
      <w:r w:rsidRPr="005F5564">
        <w:rPr>
          <w:rFonts w:ascii="Times New Roman" w:eastAsia="Calibri" w:hAnsi="Times New Roman" w:cs="Times New Roman"/>
          <w:bCs/>
          <w:iCs/>
          <w:noProof/>
          <w:sz w:val="28"/>
          <w:szCs w:val="28"/>
          <w:lang w:val="uk-UA"/>
        </w:rPr>
        <w:t>Несприятливі тенденції</w:t>
      </w:r>
      <w:r w:rsidR="005F5564">
        <w:rPr>
          <w:rFonts w:ascii="Times New Roman" w:eastAsia="Calibri" w:hAnsi="Times New Roman" w:cs="Times New Roman"/>
          <w:bCs/>
          <w:iCs/>
          <w:noProof/>
          <w:sz w:val="28"/>
          <w:szCs w:val="28"/>
          <w:lang w:val="uk-UA"/>
        </w:rPr>
        <w:t>, які були виявлені в результаті аналізу значно</w:t>
      </w:r>
      <w:r w:rsidRPr="005F5564">
        <w:rPr>
          <w:rFonts w:ascii="Times New Roman" w:eastAsia="Calibri" w:hAnsi="Times New Roman" w:cs="Times New Roman"/>
          <w:bCs/>
          <w:iCs/>
          <w:noProof/>
          <w:sz w:val="28"/>
          <w:szCs w:val="28"/>
          <w:lang w:val="uk-UA"/>
        </w:rPr>
        <w:t xml:space="preserve"> від</w:t>
      </w:r>
      <w:r w:rsidR="005F5564">
        <w:rPr>
          <w:rFonts w:ascii="Times New Roman" w:eastAsia="Calibri" w:hAnsi="Times New Roman" w:cs="Times New Roman"/>
          <w:bCs/>
          <w:iCs/>
          <w:noProof/>
          <w:sz w:val="28"/>
          <w:szCs w:val="28"/>
          <w:lang w:val="uk-UA"/>
        </w:rPr>
        <w:t>образилися</w:t>
      </w:r>
      <w:r w:rsidRPr="005F5564">
        <w:rPr>
          <w:rFonts w:ascii="Times New Roman" w:eastAsia="Calibri" w:hAnsi="Times New Roman" w:cs="Times New Roman"/>
          <w:bCs/>
          <w:iCs/>
          <w:noProof/>
          <w:sz w:val="28"/>
          <w:szCs w:val="28"/>
          <w:lang w:val="uk-UA"/>
        </w:rPr>
        <w:t xml:space="preserve"> на динаміці </w:t>
      </w:r>
      <w:r w:rsidR="005F5564">
        <w:rPr>
          <w:rFonts w:ascii="Times New Roman" w:eastAsia="Calibri" w:hAnsi="Times New Roman" w:cs="Times New Roman"/>
          <w:bCs/>
          <w:iCs/>
          <w:noProof/>
          <w:sz w:val="28"/>
          <w:szCs w:val="28"/>
          <w:lang w:val="uk-UA"/>
        </w:rPr>
        <w:t xml:space="preserve">показників ефективності </w:t>
      </w:r>
      <w:r w:rsidRPr="005F5564">
        <w:rPr>
          <w:rFonts w:ascii="Times New Roman" w:eastAsia="Calibri" w:hAnsi="Times New Roman" w:cs="Times New Roman"/>
          <w:bCs/>
          <w:iCs/>
          <w:noProof/>
          <w:sz w:val="28"/>
          <w:szCs w:val="28"/>
          <w:lang w:val="uk-UA"/>
        </w:rPr>
        <w:t xml:space="preserve">(табл. </w:t>
      </w:r>
      <w:r w:rsidRPr="008B19F5">
        <w:rPr>
          <w:rFonts w:ascii="Times New Roman" w:eastAsia="Calibri" w:hAnsi="Times New Roman" w:cs="Times New Roman"/>
          <w:bCs/>
          <w:iCs/>
          <w:noProof/>
          <w:sz w:val="28"/>
          <w:szCs w:val="28"/>
          <w:lang w:val="uk-UA"/>
        </w:rPr>
        <w:t xml:space="preserve">4). </w:t>
      </w:r>
      <w:r w:rsidR="00BB1C81">
        <w:rPr>
          <w:rFonts w:ascii="Times New Roman" w:eastAsia="Calibri" w:hAnsi="Times New Roman" w:cs="Times New Roman"/>
          <w:bCs/>
          <w:iCs/>
          <w:noProof/>
          <w:sz w:val="28"/>
          <w:szCs w:val="28"/>
          <w:lang w:val="uk-UA"/>
        </w:rPr>
        <w:t>Динаміка зміни</w:t>
      </w:r>
      <w:r w:rsidR="00AB7B50">
        <w:rPr>
          <w:rFonts w:ascii="Times New Roman" w:eastAsia="Calibri" w:hAnsi="Times New Roman" w:cs="Times New Roman"/>
          <w:bCs/>
          <w:iCs/>
          <w:noProof/>
          <w:sz w:val="28"/>
          <w:szCs w:val="28"/>
          <w:lang w:val="uk-UA"/>
        </w:rPr>
        <w:t xml:space="preserve"> </w:t>
      </w:r>
      <w:r w:rsidR="00BB1C81">
        <w:rPr>
          <w:rFonts w:ascii="Times New Roman" w:eastAsia="Calibri" w:hAnsi="Times New Roman" w:cs="Times New Roman"/>
          <w:bCs/>
          <w:iCs/>
          <w:noProof/>
          <w:sz w:val="28"/>
          <w:szCs w:val="28"/>
          <w:lang w:val="uk-UA"/>
        </w:rPr>
        <w:t>яких дала моживість встановити тип тренду.</w:t>
      </w:r>
    </w:p>
    <w:p w14:paraId="73975636" w14:textId="5E5694BE" w:rsidR="00825460" w:rsidRPr="00825460" w:rsidRDefault="00825460" w:rsidP="00825460">
      <w:pPr>
        <w:spacing w:after="0" w:line="240" w:lineRule="auto"/>
        <w:ind w:firstLine="709"/>
        <w:jc w:val="both"/>
        <w:rPr>
          <w:rFonts w:ascii="Times New Roman" w:eastAsia="Calibri" w:hAnsi="Times New Roman" w:cs="Times New Roman"/>
          <w:bCs/>
          <w:iCs/>
          <w:noProof/>
          <w:sz w:val="28"/>
          <w:szCs w:val="28"/>
        </w:rPr>
      </w:pPr>
      <w:r w:rsidRPr="00825460">
        <w:rPr>
          <w:rFonts w:ascii="Times New Roman" w:eastAsia="Calibri" w:hAnsi="Times New Roman" w:cs="Times New Roman"/>
          <w:bCs/>
          <w:iCs/>
          <w:noProof/>
          <w:sz w:val="28"/>
          <w:szCs w:val="28"/>
          <w:lang w:val="uk-UA"/>
        </w:rPr>
        <w:t>З таблиці 4 видно, що тільки для 3-х регіонів з групи</w:t>
      </w:r>
      <w:r w:rsidR="00670C24">
        <w:rPr>
          <w:rFonts w:ascii="Times New Roman" w:eastAsia="Calibri" w:hAnsi="Times New Roman" w:cs="Times New Roman"/>
          <w:bCs/>
          <w:iCs/>
          <w:noProof/>
          <w:sz w:val="28"/>
          <w:szCs w:val="28"/>
          <w:lang w:val="uk-UA"/>
        </w:rPr>
        <w:t xml:space="preserve"> регіонів з низьким рівнем СЕР </w:t>
      </w:r>
      <w:r w:rsidRPr="00825460">
        <w:rPr>
          <w:rFonts w:ascii="Times New Roman" w:eastAsia="Calibri" w:hAnsi="Times New Roman" w:cs="Times New Roman"/>
          <w:bCs/>
          <w:iCs/>
          <w:noProof/>
          <w:sz w:val="28"/>
          <w:szCs w:val="28"/>
          <w:lang w:val="uk-UA"/>
        </w:rPr>
        <w:t xml:space="preserve">(Київський, Львівський і Полтавський) характерне стійке нарощування питомої ваги ВРП в ВВП. </w:t>
      </w:r>
      <w:r w:rsidRPr="00825460">
        <w:rPr>
          <w:rFonts w:ascii="Times New Roman" w:eastAsia="Calibri" w:hAnsi="Times New Roman" w:cs="Times New Roman"/>
          <w:bCs/>
          <w:iCs/>
          <w:noProof/>
          <w:sz w:val="28"/>
          <w:szCs w:val="28"/>
        </w:rPr>
        <w:t>Стійк</w:t>
      </w:r>
      <w:r w:rsidRPr="00825460">
        <w:rPr>
          <w:rFonts w:ascii="Times New Roman" w:eastAsia="Calibri" w:hAnsi="Times New Roman" w:cs="Times New Roman"/>
          <w:bCs/>
          <w:iCs/>
          <w:noProof/>
          <w:sz w:val="28"/>
          <w:szCs w:val="28"/>
          <w:lang w:val="uk-UA"/>
        </w:rPr>
        <w:t>а</w:t>
      </w:r>
      <w:r w:rsidRPr="00825460">
        <w:rPr>
          <w:rFonts w:ascii="Times New Roman" w:eastAsia="Calibri" w:hAnsi="Times New Roman" w:cs="Times New Roman"/>
          <w:bCs/>
          <w:iCs/>
          <w:noProof/>
          <w:sz w:val="28"/>
          <w:szCs w:val="28"/>
        </w:rPr>
        <w:t xml:space="preserve"> позитивна динаміка характерна також для Вінницько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Волинсько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Житомирсько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xml:space="preserve"> та Закарпатсько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xml:space="preserve"> </w:t>
      </w:r>
      <w:r w:rsidRPr="00825460">
        <w:rPr>
          <w:rFonts w:ascii="Times New Roman" w:eastAsia="Calibri" w:hAnsi="Times New Roman" w:cs="Times New Roman"/>
          <w:bCs/>
          <w:iCs/>
          <w:noProof/>
          <w:sz w:val="28"/>
          <w:szCs w:val="28"/>
          <w:lang w:val="uk-UA"/>
        </w:rPr>
        <w:t>регіонів</w:t>
      </w:r>
      <w:r w:rsidRPr="00825460">
        <w:rPr>
          <w:rFonts w:ascii="Times New Roman" w:eastAsia="Calibri" w:hAnsi="Times New Roman" w:cs="Times New Roman"/>
          <w:bCs/>
          <w:iCs/>
          <w:noProof/>
          <w:sz w:val="28"/>
          <w:szCs w:val="28"/>
        </w:rPr>
        <w:t xml:space="preserve"> (переважно прикордонних регіонів). Для всіх інших регіонів характерні або стагнація, або спад.</w:t>
      </w:r>
    </w:p>
    <w:p w14:paraId="7F0AB7FF" w14:textId="5941B582"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48DD3071" w14:textId="68982E53"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313606BC" w14:textId="00AD394F"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1EE22DE8" w14:textId="77777777" w:rsidR="00ED7FEF" w:rsidRDefault="00ED7FEF" w:rsidP="00825460">
      <w:pPr>
        <w:spacing w:after="0" w:line="240" w:lineRule="auto"/>
        <w:ind w:firstLine="709"/>
        <w:jc w:val="both"/>
        <w:rPr>
          <w:rFonts w:ascii="Times New Roman" w:eastAsia="Calibri" w:hAnsi="Times New Roman" w:cs="Times New Roman"/>
          <w:bCs/>
          <w:iCs/>
          <w:noProof/>
          <w:sz w:val="28"/>
          <w:szCs w:val="28"/>
          <w:lang w:val="uk-UA"/>
        </w:rPr>
      </w:pPr>
    </w:p>
    <w:p w14:paraId="6D59DDA2" w14:textId="77777777" w:rsidR="00175BE9" w:rsidRPr="00E205D4" w:rsidRDefault="00175BE9" w:rsidP="00825460">
      <w:pPr>
        <w:spacing w:after="0" w:line="240" w:lineRule="auto"/>
        <w:ind w:firstLine="709"/>
        <w:jc w:val="both"/>
        <w:rPr>
          <w:rFonts w:ascii="Times New Roman" w:eastAsia="Calibri" w:hAnsi="Times New Roman" w:cs="Times New Roman"/>
          <w:bCs/>
          <w:iCs/>
          <w:noProof/>
          <w:sz w:val="8"/>
          <w:szCs w:val="8"/>
        </w:rPr>
      </w:pPr>
    </w:p>
    <w:p w14:paraId="2B9872D5" w14:textId="3951A25B" w:rsidR="00175BE9" w:rsidRPr="00175BE9" w:rsidRDefault="00175BE9" w:rsidP="00825460">
      <w:pPr>
        <w:spacing w:after="0" w:line="240" w:lineRule="auto"/>
        <w:ind w:firstLine="709"/>
        <w:jc w:val="both"/>
        <w:rPr>
          <w:rFonts w:ascii="Times New Roman" w:eastAsia="Calibri" w:hAnsi="Times New Roman" w:cs="Times New Roman"/>
          <w:bCs/>
          <w:iCs/>
          <w:noProof/>
          <w:sz w:val="28"/>
          <w:szCs w:val="28"/>
        </w:rPr>
      </w:pPr>
      <w:proofErr w:type="gramStart"/>
      <w:r w:rsidRPr="00175BE9">
        <w:rPr>
          <w:rFonts w:ascii="Times New Roman" w:eastAsia="Calibri" w:hAnsi="Times New Roman" w:cs="Times New Roman"/>
          <w:bCs/>
          <w:iCs/>
          <w:noProof/>
          <w:sz w:val="28"/>
          <w:szCs w:val="28"/>
        </w:rPr>
        <w:lastRenderedPageBreak/>
        <w:t>Таблиця 4</w:t>
      </w:r>
      <w:r w:rsidRPr="00175BE9">
        <w:rPr>
          <w:rFonts w:ascii="Times New Roman" w:eastAsia="Calibri" w:hAnsi="Times New Roman" w:cs="Times New Roman"/>
          <w:bCs/>
          <w:iCs/>
          <w:noProof/>
          <w:sz w:val="28"/>
          <w:szCs w:val="28"/>
          <w:lang w:val="uk-UA"/>
        </w:rPr>
        <w:t xml:space="preserve"> </w:t>
      </w:r>
      <w:r w:rsidR="006D21E8" w:rsidRPr="006D21E8">
        <w:rPr>
          <w:rFonts w:ascii="Times New Roman" w:eastAsia="Calibri" w:hAnsi="Times New Roman" w:cs="Times New Roman"/>
          <w:bCs/>
          <w:iCs/>
          <w:noProof/>
          <w:sz w:val="28"/>
          <w:szCs w:val="28"/>
          <w:lang w:val="uk-UA"/>
        </w:rPr>
        <w:t>–</w:t>
      </w:r>
      <w:r w:rsidRPr="00175BE9">
        <w:rPr>
          <w:rFonts w:ascii="Times New Roman" w:eastAsia="Calibri" w:hAnsi="Times New Roman" w:cs="Times New Roman"/>
          <w:bCs/>
          <w:iCs/>
          <w:noProof/>
          <w:sz w:val="28"/>
          <w:szCs w:val="28"/>
          <w:lang w:val="uk-UA"/>
        </w:rPr>
        <w:t xml:space="preserve"> </w:t>
      </w:r>
      <w:r w:rsidRPr="00175BE9">
        <w:rPr>
          <w:rFonts w:ascii="Times New Roman" w:eastAsia="Calibri" w:hAnsi="Times New Roman" w:cs="Times New Roman"/>
          <w:bCs/>
          <w:iCs/>
          <w:noProof/>
          <w:sz w:val="28"/>
          <w:szCs w:val="28"/>
        </w:rPr>
        <w:t>Питома вага ВРП регіонів в ВВП</w:t>
      </w:r>
      <w:r w:rsidR="00036C3C">
        <w:rPr>
          <w:rFonts w:ascii="Times New Roman" w:eastAsia="Calibri" w:hAnsi="Times New Roman" w:cs="Times New Roman"/>
          <w:bCs/>
          <w:iCs/>
          <w:noProof/>
          <w:sz w:val="28"/>
          <w:szCs w:val="28"/>
          <w:lang w:val="uk-UA"/>
        </w:rPr>
        <w:t>, %</w:t>
      </w:r>
      <w:r w:rsidRPr="00175BE9">
        <w:rPr>
          <w:rFonts w:ascii="Times New Roman" w:eastAsia="Calibri" w:hAnsi="Times New Roman" w:cs="Times New Roman"/>
          <w:bCs/>
          <w:iCs/>
          <w:noProof/>
          <w:sz w:val="28"/>
          <w:szCs w:val="28"/>
        </w:rPr>
        <w:t xml:space="preserve"> *</w:t>
      </w:r>
      <w:proofErr w:type="gramEnd"/>
    </w:p>
    <w:tbl>
      <w:tblPr>
        <w:tblStyle w:val="ad"/>
        <w:tblW w:w="9356" w:type="dxa"/>
        <w:jc w:val="center"/>
        <w:tblLayout w:type="fixed"/>
        <w:tblLook w:val="04A0" w:firstRow="1" w:lastRow="0" w:firstColumn="1" w:lastColumn="0" w:noHBand="0" w:noVBand="1"/>
      </w:tblPr>
      <w:tblGrid>
        <w:gridCol w:w="2268"/>
        <w:gridCol w:w="851"/>
        <w:gridCol w:w="850"/>
        <w:gridCol w:w="851"/>
        <w:gridCol w:w="850"/>
        <w:gridCol w:w="851"/>
        <w:gridCol w:w="1276"/>
        <w:gridCol w:w="1559"/>
      </w:tblGrid>
      <w:tr w:rsidR="00036C3C" w:rsidRPr="00202F7C" w14:paraId="2DB9A81E" w14:textId="77777777" w:rsidTr="00F44F86">
        <w:trPr>
          <w:jc w:val="center"/>
        </w:trPr>
        <w:tc>
          <w:tcPr>
            <w:tcW w:w="2268" w:type="dxa"/>
            <w:shd w:val="clear" w:color="auto" w:fill="auto"/>
            <w:vAlign w:val="center"/>
          </w:tcPr>
          <w:p w14:paraId="07FD25DF"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Times New Roman" w:hAnsi="Times New Roman" w:cs="Times New Roman"/>
                <w:color w:val="000000"/>
                <w:lang w:val="uk-UA" w:eastAsia="uk-UA"/>
              </w:rPr>
              <w:t>Регіони</w:t>
            </w:r>
          </w:p>
        </w:tc>
        <w:tc>
          <w:tcPr>
            <w:tcW w:w="851" w:type="dxa"/>
            <w:vAlign w:val="center"/>
          </w:tcPr>
          <w:p w14:paraId="15A2854D"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2015</w:t>
            </w:r>
          </w:p>
        </w:tc>
        <w:tc>
          <w:tcPr>
            <w:tcW w:w="850" w:type="dxa"/>
            <w:vAlign w:val="center"/>
          </w:tcPr>
          <w:p w14:paraId="16E091AC"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2016</w:t>
            </w:r>
          </w:p>
        </w:tc>
        <w:tc>
          <w:tcPr>
            <w:tcW w:w="851" w:type="dxa"/>
            <w:vAlign w:val="center"/>
          </w:tcPr>
          <w:p w14:paraId="40413DE3"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2017</w:t>
            </w:r>
          </w:p>
        </w:tc>
        <w:tc>
          <w:tcPr>
            <w:tcW w:w="850" w:type="dxa"/>
            <w:vAlign w:val="center"/>
          </w:tcPr>
          <w:p w14:paraId="21F01578"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2018</w:t>
            </w:r>
          </w:p>
        </w:tc>
        <w:tc>
          <w:tcPr>
            <w:tcW w:w="851" w:type="dxa"/>
            <w:vAlign w:val="center"/>
          </w:tcPr>
          <w:p w14:paraId="12745491"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2019</w:t>
            </w:r>
          </w:p>
        </w:tc>
        <w:tc>
          <w:tcPr>
            <w:tcW w:w="1276" w:type="dxa"/>
            <w:vAlign w:val="center"/>
          </w:tcPr>
          <w:p w14:paraId="13DD0C74" w14:textId="77777777" w:rsidR="00036C3C" w:rsidRPr="00202F7C" w:rsidRDefault="00036C3C" w:rsidP="00F44F86">
            <w:pPr>
              <w:spacing w:line="276" w:lineRule="auto"/>
              <w:jc w:val="center"/>
              <w:rPr>
                <w:rFonts w:ascii="Times New Roman" w:hAnsi="Times New Roman" w:cs="Times New Roman"/>
                <w:lang w:val="uk-UA"/>
              </w:rPr>
            </w:pPr>
            <w:r w:rsidRPr="00202F7C">
              <w:rPr>
                <w:rFonts w:ascii="Times New Roman" w:hAnsi="Times New Roman" w:cs="Times New Roman"/>
                <w:lang w:val="uk-UA"/>
              </w:rPr>
              <w:t>Спарклайн</w:t>
            </w:r>
          </w:p>
        </w:tc>
        <w:tc>
          <w:tcPr>
            <w:tcW w:w="1559" w:type="dxa"/>
            <w:vAlign w:val="center"/>
          </w:tcPr>
          <w:p w14:paraId="22338673" w14:textId="77777777" w:rsidR="00036C3C" w:rsidRPr="00202F7C" w:rsidRDefault="00036C3C" w:rsidP="00F44F86">
            <w:pPr>
              <w:spacing w:line="276" w:lineRule="auto"/>
              <w:jc w:val="center"/>
              <w:rPr>
                <w:rFonts w:ascii="Times New Roman" w:hAnsi="Times New Roman" w:cs="Times New Roman"/>
                <w:lang w:val="uk-UA"/>
              </w:rPr>
            </w:pPr>
            <w:r w:rsidRPr="00202F7C">
              <w:rPr>
                <w:rFonts w:ascii="Times New Roman" w:hAnsi="Times New Roman" w:cs="Times New Roman"/>
                <w:lang w:val="uk-UA"/>
              </w:rPr>
              <w:t>Тип тренду</w:t>
            </w:r>
          </w:p>
        </w:tc>
      </w:tr>
      <w:tr w:rsidR="00036C3C" w:rsidRPr="00202F7C" w14:paraId="3228865A" w14:textId="77777777" w:rsidTr="001C66F8">
        <w:trPr>
          <w:jc w:val="center"/>
        </w:trPr>
        <w:tc>
          <w:tcPr>
            <w:tcW w:w="2268" w:type="dxa"/>
            <w:shd w:val="clear" w:color="auto" w:fill="auto"/>
            <w:vAlign w:val="center"/>
          </w:tcPr>
          <w:p w14:paraId="4673658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Вінницький</w:t>
            </w:r>
          </w:p>
        </w:tc>
        <w:tc>
          <w:tcPr>
            <w:tcW w:w="851" w:type="dxa"/>
            <w:shd w:val="clear" w:color="auto" w:fill="FFFF00"/>
            <w:vAlign w:val="center"/>
          </w:tcPr>
          <w:p w14:paraId="540AFC0E"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3,90</w:t>
            </w:r>
          </w:p>
        </w:tc>
        <w:tc>
          <w:tcPr>
            <w:tcW w:w="850" w:type="dxa"/>
            <w:shd w:val="clear" w:color="auto" w:fill="FFFF00"/>
            <w:vAlign w:val="center"/>
          </w:tcPr>
          <w:p w14:paraId="4474834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4,07</w:t>
            </w:r>
          </w:p>
        </w:tc>
        <w:tc>
          <w:tcPr>
            <w:tcW w:w="851" w:type="dxa"/>
            <w:shd w:val="clear" w:color="auto" w:fill="FFFF00"/>
            <w:vAlign w:val="center"/>
          </w:tcPr>
          <w:p w14:paraId="44DCD44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4,05</w:t>
            </w:r>
          </w:p>
        </w:tc>
        <w:tc>
          <w:tcPr>
            <w:tcW w:w="850" w:type="dxa"/>
            <w:shd w:val="clear" w:color="auto" w:fill="FFFF00"/>
            <w:vAlign w:val="center"/>
          </w:tcPr>
          <w:p w14:paraId="66C82B9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4,16</w:t>
            </w:r>
          </w:p>
        </w:tc>
        <w:tc>
          <w:tcPr>
            <w:tcW w:w="851" w:type="dxa"/>
            <w:shd w:val="clear" w:color="auto" w:fill="FFFF00"/>
            <w:vAlign w:val="center"/>
          </w:tcPr>
          <w:p w14:paraId="283E09F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4,16</w:t>
            </w:r>
          </w:p>
        </w:tc>
        <w:tc>
          <w:tcPr>
            <w:tcW w:w="1276" w:type="dxa"/>
            <w:vMerge w:val="restart"/>
          </w:tcPr>
          <w:p w14:paraId="6F121496" w14:textId="77777777" w:rsidR="00036C3C" w:rsidRPr="00202F7C" w:rsidRDefault="00036C3C" w:rsidP="00825460">
            <w:pPr>
              <w:spacing w:line="276" w:lineRule="auto"/>
              <w:rPr>
                <w:rFonts w:ascii="Times New Roman" w:hAnsi="Times New Roman" w:cs="Times New Roman"/>
              </w:rPr>
            </w:pPr>
            <w:r>
              <w:rPr>
                <w:noProof/>
                <w:lang w:val="uk-UA" w:eastAsia="uk-UA"/>
              </w:rPr>
              <w:drawing>
                <wp:inline distT="0" distB="0" distL="0" distR="0" wp14:anchorId="2B5CDE7B" wp14:editId="7F82133F">
                  <wp:extent cx="792480" cy="4572000"/>
                  <wp:effectExtent l="0" t="0" r="7620" b="0"/>
                  <wp:docPr id="1" name="Рисунок 1" descr="Изображение выглядит как текст,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небо&#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480" cy="4572000"/>
                          </a:xfrm>
                          <a:prstGeom prst="rect">
                            <a:avLst/>
                          </a:prstGeom>
                          <a:noFill/>
                          <a:ln>
                            <a:noFill/>
                          </a:ln>
                        </pic:spPr>
                      </pic:pic>
                    </a:graphicData>
                  </a:graphic>
                </wp:inline>
              </w:drawing>
            </w:r>
          </w:p>
        </w:tc>
        <w:tc>
          <w:tcPr>
            <w:tcW w:w="1559" w:type="dxa"/>
            <w:shd w:val="clear" w:color="auto" w:fill="00B050"/>
            <w:vAlign w:val="center"/>
          </w:tcPr>
          <w:p w14:paraId="23ACAAFE" w14:textId="7951C435"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Зростання</w:t>
            </w:r>
          </w:p>
        </w:tc>
      </w:tr>
      <w:tr w:rsidR="00036C3C" w:rsidRPr="00202F7C" w14:paraId="17B6711F" w14:textId="77777777" w:rsidTr="001C66F8">
        <w:trPr>
          <w:jc w:val="center"/>
        </w:trPr>
        <w:tc>
          <w:tcPr>
            <w:tcW w:w="2268" w:type="dxa"/>
            <w:shd w:val="clear" w:color="auto" w:fill="auto"/>
            <w:vAlign w:val="center"/>
          </w:tcPr>
          <w:p w14:paraId="57B6E763"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Волинський</w:t>
            </w:r>
          </w:p>
        </w:tc>
        <w:tc>
          <w:tcPr>
            <w:tcW w:w="851" w:type="dxa"/>
            <w:shd w:val="clear" w:color="auto" w:fill="FF0000"/>
            <w:vAlign w:val="center"/>
          </w:tcPr>
          <w:p w14:paraId="1ED79FC0"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2,06</w:t>
            </w:r>
          </w:p>
        </w:tc>
        <w:tc>
          <w:tcPr>
            <w:tcW w:w="850" w:type="dxa"/>
            <w:shd w:val="clear" w:color="auto" w:fill="FF0000"/>
            <w:vAlign w:val="center"/>
          </w:tcPr>
          <w:p w14:paraId="511859F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1,96</w:t>
            </w:r>
          </w:p>
        </w:tc>
        <w:tc>
          <w:tcPr>
            <w:tcW w:w="851" w:type="dxa"/>
            <w:shd w:val="clear" w:color="auto" w:fill="FF0000"/>
            <w:vAlign w:val="center"/>
          </w:tcPr>
          <w:p w14:paraId="2E407B67"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850" w:type="dxa"/>
            <w:shd w:val="clear" w:color="auto" w:fill="FF0000"/>
            <w:vAlign w:val="center"/>
          </w:tcPr>
          <w:p w14:paraId="7ACADF0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851" w:type="dxa"/>
            <w:shd w:val="clear" w:color="auto" w:fill="FF0000"/>
            <w:vAlign w:val="center"/>
          </w:tcPr>
          <w:p w14:paraId="53DA193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1276" w:type="dxa"/>
            <w:vMerge/>
          </w:tcPr>
          <w:p w14:paraId="7106CD9D"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2D0AF06E" w14:textId="50E127B4"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3745EEA3" w14:textId="77777777" w:rsidTr="001C66F8">
        <w:trPr>
          <w:jc w:val="center"/>
        </w:trPr>
        <w:tc>
          <w:tcPr>
            <w:tcW w:w="2268" w:type="dxa"/>
            <w:shd w:val="clear" w:color="auto" w:fill="auto"/>
            <w:vAlign w:val="center"/>
          </w:tcPr>
          <w:p w14:paraId="4D1E7ED7"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Дніпропетровський</w:t>
            </w:r>
          </w:p>
        </w:tc>
        <w:tc>
          <w:tcPr>
            <w:tcW w:w="851" w:type="dxa"/>
            <w:shd w:val="clear" w:color="auto" w:fill="00B050"/>
            <w:vAlign w:val="center"/>
          </w:tcPr>
          <w:p w14:paraId="25F4CA02"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14,00</w:t>
            </w:r>
          </w:p>
        </w:tc>
        <w:tc>
          <w:tcPr>
            <w:tcW w:w="850" w:type="dxa"/>
            <w:shd w:val="clear" w:color="auto" w:fill="00B050"/>
            <w:vAlign w:val="center"/>
          </w:tcPr>
          <w:p w14:paraId="3AF688A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13,39</w:t>
            </w:r>
          </w:p>
        </w:tc>
        <w:tc>
          <w:tcPr>
            <w:tcW w:w="851" w:type="dxa"/>
            <w:shd w:val="clear" w:color="auto" w:fill="00B050"/>
            <w:vAlign w:val="center"/>
          </w:tcPr>
          <w:p w14:paraId="1EE4D438"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13,74</w:t>
            </w:r>
          </w:p>
        </w:tc>
        <w:tc>
          <w:tcPr>
            <w:tcW w:w="850" w:type="dxa"/>
            <w:shd w:val="clear" w:color="auto" w:fill="00B050"/>
            <w:vAlign w:val="center"/>
          </w:tcPr>
          <w:p w14:paraId="4BAE3D9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13,61</w:t>
            </w:r>
          </w:p>
        </w:tc>
        <w:tc>
          <w:tcPr>
            <w:tcW w:w="851" w:type="dxa"/>
            <w:shd w:val="clear" w:color="auto" w:fill="00B050"/>
            <w:vAlign w:val="center"/>
          </w:tcPr>
          <w:p w14:paraId="767E7EA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13,61</w:t>
            </w:r>
          </w:p>
        </w:tc>
        <w:tc>
          <w:tcPr>
            <w:tcW w:w="1276" w:type="dxa"/>
            <w:vMerge/>
          </w:tcPr>
          <w:p w14:paraId="6DCCFB71"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BD72226" w14:textId="77777777"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Спад</w:t>
            </w:r>
          </w:p>
        </w:tc>
      </w:tr>
      <w:tr w:rsidR="00036C3C" w:rsidRPr="00202F7C" w14:paraId="5E595B56" w14:textId="77777777" w:rsidTr="001C66F8">
        <w:trPr>
          <w:jc w:val="center"/>
        </w:trPr>
        <w:tc>
          <w:tcPr>
            <w:tcW w:w="2268" w:type="dxa"/>
            <w:shd w:val="clear" w:color="auto" w:fill="auto"/>
            <w:vAlign w:val="center"/>
          </w:tcPr>
          <w:p w14:paraId="10E0AD2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Донецький</w:t>
            </w:r>
          </w:p>
        </w:tc>
        <w:tc>
          <w:tcPr>
            <w:tcW w:w="851" w:type="dxa"/>
            <w:shd w:val="clear" w:color="auto" w:fill="00B050"/>
            <w:vAlign w:val="center"/>
          </w:tcPr>
          <w:p w14:paraId="16602F2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7,48</w:t>
            </w:r>
          </w:p>
        </w:tc>
        <w:tc>
          <w:tcPr>
            <w:tcW w:w="850" w:type="dxa"/>
            <w:shd w:val="clear" w:color="auto" w:fill="00B050"/>
            <w:vAlign w:val="center"/>
          </w:tcPr>
          <w:p w14:paraId="02FEA20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7,53</w:t>
            </w:r>
          </w:p>
        </w:tc>
        <w:tc>
          <w:tcPr>
            <w:tcW w:w="851" w:type="dxa"/>
            <w:shd w:val="clear" w:color="auto" w:fill="00B050"/>
            <w:vAlign w:val="center"/>
          </w:tcPr>
          <w:p w14:paraId="7D9B71E2"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7,28</w:t>
            </w:r>
          </w:p>
        </w:tc>
        <w:tc>
          <w:tcPr>
            <w:tcW w:w="850" w:type="dxa"/>
            <w:shd w:val="clear" w:color="auto" w:fill="00B050"/>
            <w:vAlign w:val="center"/>
          </w:tcPr>
          <w:p w14:paraId="4F6CEEE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7,10</w:t>
            </w:r>
          </w:p>
        </w:tc>
        <w:tc>
          <w:tcPr>
            <w:tcW w:w="851" w:type="dxa"/>
            <w:shd w:val="clear" w:color="auto" w:fill="00B050"/>
            <w:vAlign w:val="center"/>
          </w:tcPr>
          <w:p w14:paraId="2115F1C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7,10</w:t>
            </w:r>
          </w:p>
        </w:tc>
        <w:tc>
          <w:tcPr>
            <w:tcW w:w="1276" w:type="dxa"/>
            <w:vMerge/>
          </w:tcPr>
          <w:p w14:paraId="61EA362A"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712CCA4A"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rPr>
              <w:t>Спад</w:t>
            </w:r>
          </w:p>
        </w:tc>
      </w:tr>
      <w:tr w:rsidR="00036C3C" w:rsidRPr="00202F7C" w14:paraId="5F033746" w14:textId="77777777" w:rsidTr="001C66F8">
        <w:trPr>
          <w:jc w:val="center"/>
        </w:trPr>
        <w:tc>
          <w:tcPr>
            <w:tcW w:w="2268" w:type="dxa"/>
            <w:shd w:val="clear" w:color="auto" w:fill="auto"/>
            <w:vAlign w:val="center"/>
          </w:tcPr>
          <w:p w14:paraId="2511E62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Житомирський</w:t>
            </w:r>
          </w:p>
        </w:tc>
        <w:tc>
          <w:tcPr>
            <w:tcW w:w="851" w:type="dxa"/>
            <w:shd w:val="clear" w:color="auto" w:fill="FF0000"/>
            <w:vAlign w:val="center"/>
          </w:tcPr>
          <w:p w14:paraId="3AB7664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0" w:type="dxa"/>
            <w:shd w:val="clear" w:color="auto" w:fill="FF0000"/>
            <w:vAlign w:val="center"/>
          </w:tcPr>
          <w:p w14:paraId="28DC3C5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2,62</w:t>
            </w:r>
          </w:p>
        </w:tc>
        <w:tc>
          <w:tcPr>
            <w:tcW w:w="851" w:type="dxa"/>
            <w:shd w:val="clear" w:color="auto" w:fill="FF0000"/>
            <w:vAlign w:val="center"/>
          </w:tcPr>
          <w:p w14:paraId="2402A693"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2,69</w:t>
            </w:r>
          </w:p>
        </w:tc>
        <w:tc>
          <w:tcPr>
            <w:tcW w:w="850" w:type="dxa"/>
            <w:shd w:val="clear" w:color="auto" w:fill="FF0000"/>
            <w:vAlign w:val="center"/>
          </w:tcPr>
          <w:p w14:paraId="14BD234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2,76</w:t>
            </w:r>
          </w:p>
        </w:tc>
        <w:tc>
          <w:tcPr>
            <w:tcW w:w="851" w:type="dxa"/>
            <w:shd w:val="clear" w:color="auto" w:fill="FF0000"/>
            <w:vAlign w:val="center"/>
          </w:tcPr>
          <w:p w14:paraId="36FE43E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2,76</w:t>
            </w:r>
          </w:p>
        </w:tc>
        <w:tc>
          <w:tcPr>
            <w:tcW w:w="1276" w:type="dxa"/>
            <w:vMerge/>
          </w:tcPr>
          <w:p w14:paraId="537F3C0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532F775E" w14:textId="68BD075E"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46E4F212" w14:textId="77777777" w:rsidTr="001C66F8">
        <w:trPr>
          <w:jc w:val="center"/>
        </w:trPr>
        <w:tc>
          <w:tcPr>
            <w:tcW w:w="2268" w:type="dxa"/>
            <w:shd w:val="clear" w:color="auto" w:fill="auto"/>
            <w:vAlign w:val="center"/>
          </w:tcPr>
          <w:p w14:paraId="196C6860"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Закарпатський</w:t>
            </w:r>
          </w:p>
        </w:tc>
        <w:tc>
          <w:tcPr>
            <w:tcW w:w="851" w:type="dxa"/>
            <w:shd w:val="clear" w:color="auto" w:fill="FF0000"/>
            <w:vAlign w:val="center"/>
          </w:tcPr>
          <w:p w14:paraId="6EECEC96"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1,88</w:t>
            </w:r>
          </w:p>
        </w:tc>
        <w:tc>
          <w:tcPr>
            <w:tcW w:w="850" w:type="dxa"/>
            <w:shd w:val="clear" w:color="auto" w:fill="FF0000"/>
            <w:vAlign w:val="center"/>
          </w:tcPr>
          <w:p w14:paraId="123D1BC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1,77</w:t>
            </w:r>
          </w:p>
        </w:tc>
        <w:tc>
          <w:tcPr>
            <w:tcW w:w="851" w:type="dxa"/>
            <w:shd w:val="clear" w:color="auto" w:fill="FF0000"/>
            <w:vAlign w:val="center"/>
          </w:tcPr>
          <w:p w14:paraId="4D602AC3"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1,88</w:t>
            </w:r>
          </w:p>
        </w:tc>
        <w:tc>
          <w:tcPr>
            <w:tcW w:w="850" w:type="dxa"/>
            <w:shd w:val="clear" w:color="auto" w:fill="FF0000"/>
            <w:vAlign w:val="center"/>
          </w:tcPr>
          <w:p w14:paraId="7D5569E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1,91</w:t>
            </w:r>
          </w:p>
        </w:tc>
        <w:tc>
          <w:tcPr>
            <w:tcW w:w="851" w:type="dxa"/>
            <w:shd w:val="clear" w:color="auto" w:fill="FF0000"/>
            <w:vAlign w:val="center"/>
          </w:tcPr>
          <w:p w14:paraId="50CBE448"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1,91</w:t>
            </w:r>
          </w:p>
        </w:tc>
        <w:tc>
          <w:tcPr>
            <w:tcW w:w="1276" w:type="dxa"/>
            <w:vMerge/>
          </w:tcPr>
          <w:p w14:paraId="39018EA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0BC95C41" w14:textId="36D09F54"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5E696D64" w14:textId="77777777" w:rsidTr="001C66F8">
        <w:trPr>
          <w:jc w:val="center"/>
        </w:trPr>
        <w:tc>
          <w:tcPr>
            <w:tcW w:w="2268" w:type="dxa"/>
            <w:shd w:val="clear" w:color="auto" w:fill="auto"/>
            <w:vAlign w:val="center"/>
          </w:tcPr>
          <w:p w14:paraId="582768D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Запорізький</w:t>
            </w:r>
          </w:p>
        </w:tc>
        <w:tc>
          <w:tcPr>
            <w:tcW w:w="851" w:type="dxa"/>
            <w:shd w:val="clear" w:color="auto" w:fill="00B050"/>
            <w:vAlign w:val="center"/>
          </w:tcPr>
          <w:p w14:paraId="7AECF05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5,80</w:t>
            </w:r>
          </w:p>
        </w:tc>
        <w:tc>
          <w:tcPr>
            <w:tcW w:w="850" w:type="dxa"/>
            <w:shd w:val="clear" w:color="auto" w:fill="00B050"/>
            <w:vAlign w:val="center"/>
          </w:tcPr>
          <w:p w14:paraId="6ECC3DD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5,71</w:t>
            </w:r>
          </w:p>
        </w:tc>
        <w:tc>
          <w:tcPr>
            <w:tcW w:w="851" w:type="dxa"/>
            <w:shd w:val="clear" w:color="auto" w:fill="00B050"/>
            <w:vAlign w:val="center"/>
          </w:tcPr>
          <w:p w14:paraId="2C6C9ECC"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5,71</w:t>
            </w:r>
          </w:p>
        </w:tc>
        <w:tc>
          <w:tcPr>
            <w:tcW w:w="850" w:type="dxa"/>
            <w:shd w:val="clear" w:color="auto" w:fill="00B050"/>
            <w:vAlign w:val="center"/>
          </w:tcPr>
          <w:p w14:paraId="5E14B52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5,62</w:t>
            </w:r>
          </w:p>
        </w:tc>
        <w:tc>
          <w:tcPr>
            <w:tcW w:w="851" w:type="dxa"/>
            <w:shd w:val="clear" w:color="auto" w:fill="00B050"/>
            <w:vAlign w:val="center"/>
          </w:tcPr>
          <w:p w14:paraId="5B775A9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5,62</w:t>
            </w:r>
          </w:p>
        </w:tc>
        <w:tc>
          <w:tcPr>
            <w:tcW w:w="1276" w:type="dxa"/>
            <w:vMerge/>
          </w:tcPr>
          <w:p w14:paraId="0CDBF5A8"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D6BDF7B"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6E13B1C9" w14:textId="77777777" w:rsidTr="001C66F8">
        <w:trPr>
          <w:jc w:val="center"/>
        </w:trPr>
        <w:tc>
          <w:tcPr>
            <w:tcW w:w="2268" w:type="dxa"/>
            <w:shd w:val="clear" w:color="auto" w:fill="auto"/>
            <w:vAlign w:val="center"/>
          </w:tcPr>
          <w:p w14:paraId="0D966AF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Івано-Франківський</w:t>
            </w:r>
          </w:p>
        </w:tc>
        <w:tc>
          <w:tcPr>
            <w:tcW w:w="851" w:type="dxa"/>
            <w:shd w:val="clear" w:color="auto" w:fill="FF0000"/>
            <w:vAlign w:val="center"/>
          </w:tcPr>
          <w:p w14:paraId="5E929D8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2,98</w:t>
            </w:r>
          </w:p>
        </w:tc>
        <w:tc>
          <w:tcPr>
            <w:tcW w:w="850" w:type="dxa"/>
            <w:shd w:val="clear" w:color="auto" w:fill="FF0000"/>
            <w:vAlign w:val="center"/>
          </w:tcPr>
          <w:p w14:paraId="39B26AC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2,81</w:t>
            </w:r>
          </w:p>
        </w:tc>
        <w:tc>
          <w:tcPr>
            <w:tcW w:w="851" w:type="dxa"/>
            <w:shd w:val="clear" w:color="auto" w:fill="FF0000"/>
            <w:vAlign w:val="center"/>
          </w:tcPr>
          <w:p w14:paraId="0CB67417"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2,79</w:t>
            </w:r>
          </w:p>
        </w:tc>
        <w:tc>
          <w:tcPr>
            <w:tcW w:w="850" w:type="dxa"/>
            <w:shd w:val="clear" w:color="auto" w:fill="FF0000"/>
            <w:vAlign w:val="center"/>
          </w:tcPr>
          <w:p w14:paraId="4E90412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2,86</w:t>
            </w:r>
          </w:p>
        </w:tc>
        <w:tc>
          <w:tcPr>
            <w:tcW w:w="851" w:type="dxa"/>
            <w:shd w:val="clear" w:color="auto" w:fill="FF0000"/>
            <w:vAlign w:val="center"/>
          </w:tcPr>
          <w:p w14:paraId="0F1FD10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2,86</w:t>
            </w:r>
          </w:p>
        </w:tc>
        <w:tc>
          <w:tcPr>
            <w:tcW w:w="1276" w:type="dxa"/>
            <w:vMerge/>
          </w:tcPr>
          <w:p w14:paraId="52A3CACB"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70A7BD3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334E0E7" w14:textId="77777777" w:rsidTr="001C66F8">
        <w:trPr>
          <w:jc w:val="center"/>
        </w:trPr>
        <w:tc>
          <w:tcPr>
            <w:tcW w:w="2268" w:type="dxa"/>
            <w:shd w:val="clear" w:color="auto" w:fill="auto"/>
            <w:vAlign w:val="center"/>
          </w:tcPr>
          <w:p w14:paraId="04986A2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Київський</w:t>
            </w:r>
          </w:p>
        </w:tc>
        <w:tc>
          <w:tcPr>
            <w:tcW w:w="851" w:type="dxa"/>
            <w:shd w:val="clear" w:color="auto" w:fill="00B050"/>
            <w:vAlign w:val="center"/>
          </w:tcPr>
          <w:p w14:paraId="662C1C13"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6,77</w:t>
            </w:r>
          </w:p>
        </w:tc>
        <w:tc>
          <w:tcPr>
            <w:tcW w:w="850" w:type="dxa"/>
            <w:shd w:val="clear" w:color="auto" w:fill="00B050"/>
            <w:vAlign w:val="center"/>
          </w:tcPr>
          <w:p w14:paraId="453DE58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7,04</w:t>
            </w:r>
          </w:p>
        </w:tc>
        <w:tc>
          <w:tcPr>
            <w:tcW w:w="851" w:type="dxa"/>
            <w:shd w:val="clear" w:color="auto" w:fill="00B050"/>
            <w:vAlign w:val="center"/>
          </w:tcPr>
          <w:p w14:paraId="729C84ED"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6,87</w:t>
            </w:r>
          </w:p>
        </w:tc>
        <w:tc>
          <w:tcPr>
            <w:tcW w:w="850" w:type="dxa"/>
            <w:shd w:val="clear" w:color="auto" w:fill="00B050"/>
            <w:vAlign w:val="center"/>
          </w:tcPr>
          <w:p w14:paraId="79A45A1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7,08</w:t>
            </w:r>
          </w:p>
        </w:tc>
        <w:tc>
          <w:tcPr>
            <w:tcW w:w="851" w:type="dxa"/>
            <w:shd w:val="clear" w:color="auto" w:fill="00B050"/>
            <w:vAlign w:val="center"/>
          </w:tcPr>
          <w:p w14:paraId="312187C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7,08</w:t>
            </w:r>
          </w:p>
        </w:tc>
        <w:tc>
          <w:tcPr>
            <w:tcW w:w="1276" w:type="dxa"/>
            <w:vMerge/>
          </w:tcPr>
          <w:p w14:paraId="6E622877"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46B75B43" w14:textId="7C7D2EDB"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w:t>
            </w:r>
            <w:r w:rsidRPr="00D857A2">
              <w:rPr>
                <w:rFonts w:ascii="Times New Roman" w:hAnsi="Times New Roman" w:cs="Times New Roman"/>
                <w:shd w:val="clear" w:color="auto" w:fill="00B050"/>
                <w:lang w:val="uk-UA"/>
              </w:rPr>
              <w:t>ння</w:t>
            </w:r>
          </w:p>
        </w:tc>
      </w:tr>
      <w:tr w:rsidR="00036C3C" w:rsidRPr="00202F7C" w14:paraId="2F39ED8E" w14:textId="77777777" w:rsidTr="001C66F8">
        <w:trPr>
          <w:jc w:val="center"/>
        </w:trPr>
        <w:tc>
          <w:tcPr>
            <w:tcW w:w="2268" w:type="dxa"/>
            <w:shd w:val="clear" w:color="auto" w:fill="auto"/>
            <w:vAlign w:val="center"/>
          </w:tcPr>
          <w:p w14:paraId="1EA49CF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Кіровоградський</w:t>
            </w:r>
          </w:p>
        </w:tc>
        <w:tc>
          <w:tcPr>
            <w:tcW w:w="851" w:type="dxa"/>
            <w:shd w:val="clear" w:color="auto" w:fill="FF0000"/>
            <w:vAlign w:val="center"/>
          </w:tcPr>
          <w:p w14:paraId="2C2584A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0" w:type="dxa"/>
            <w:shd w:val="clear" w:color="auto" w:fill="FF0000"/>
            <w:vAlign w:val="center"/>
          </w:tcPr>
          <w:p w14:paraId="365F9107"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2,52</w:t>
            </w:r>
          </w:p>
        </w:tc>
        <w:tc>
          <w:tcPr>
            <w:tcW w:w="851" w:type="dxa"/>
            <w:shd w:val="clear" w:color="auto" w:fill="FF0000"/>
            <w:vAlign w:val="center"/>
          </w:tcPr>
          <w:p w14:paraId="0B4B8B8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2,32</w:t>
            </w:r>
          </w:p>
        </w:tc>
        <w:tc>
          <w:tcPr>
            <w:tcW w:w="850" w:type="dxa"/>
            <w:shd w:val="clear" w:color="auto" w:fill="FF0000"/>
            <w:vAlign w:val="center"/>
          </w:tcPr>
          <w:p w14:paraId="6C3415D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851" w:type="dxa"/>
            <w:shd w:val="clear" w:color="auto" w:fill="FF0000"/>
            <w:vAlign w:val="center"/>
          </w:tcPr>
          <w:p w14:paraId="2537304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1276" w:type="dxa"/>
            <w:vMerge/>
          </w:tcPr>
          <w:p w14:paraId="5144C739"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569BB9F6"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422742EE" w14:textId="77777777" w:rsidTr="001C66F8">
        <w:trPr>
          <w:jc w:val="center"/>
        </w:trPr>
        <w:tc>
          <w:tcPr>
            <w:tcW w:w="2268" w:type="dxa"/>
            <w:shd w:val="clear" w:color="auto" w:fill="auto"/>
            <w:vAlign w:val="center"/>
          </w:tcPr>
          <w:p w14:paraId="5C5B3C9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Луганський</w:t>
            </w:r>
          </w:p>
        </w:tc>
        <w:tc>
          <w:tcPr>
            <w:tcW w:w="851" w:type="dxa"/>
            <w:shd w:val="clear" w:color="auto" w:fill="FF0000"/>
            <w:vAlign w:val="center"/>
          </w:tcPr>
          <w:p w14:paraId="3330958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1,55</w:t>
            </w:r>
          </w:p>
        </w:tc>
        <w:tc>
          <w:tcPr>
            <w:tcW w:w="850" w:type="dxa"/>
            <w:shd w:val="clear" w:color="auto" w:fill="FF0000"/>
            <w:vAlign w:val="center"/>
          </w:tcPr>
          <w:p w14:paraId="69E4E448"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1,72</w:t>
            </w:r>
          </w:p>
        </w:tc>
        <w:tc>
          <w:tcPr>
            <w:tcW w:w="851" w:type="dxa"/>
            <w:shd w:val="clear" w:color="auto" w:fill="FF0000"/>
            <w:vAlign w:val="center"/>
          </w:tcPr>
          <w:p w14:paraId="0D169D9D"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1,33</w:t>
            </w:r>
          </w:p>
        </w:tc>
        <w:tc>
          <w:tcPr>
            <w:tcW w:w="850" w:type="dxa"/>
            <w:shd w:val="clear" w:color="auto" w:fill="FF0000"/>
            <w:vAlign w:val="center"/>
          </w:tcPr>
          <w:p w14:paraId="37A9426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1,29</w:t>
            </w:r>
          </w:p>
        </w:tc>
        <w:tc>
          <w:tcPr>
            <w:tcW w:w="851" w:type="dxa"/>
            <w:shd w:val="clear" w:color="auto" w:fill="FF0000"/>
            <w:vAlign w:val="center"/>
          </w:tcPr>
          <w:p w14:paraId="7364AC3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1,29</w:t>
            </w:r>
          </w:p>
        </w:tc>
        <w:tc>
          <w:tcPr>
            <w:tcW w:w="1276" w:type="dxa"/>
            <w:vMerge/>
          </w:tcPr>
          <w:p w14:paraId="782F115E"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0BA3244"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3F9C9FFB" w14:textId="77777777" w:rsidTr="001C66F8">
        <w:trPr>
          <w:jc w:val="center"/>
        </w:trPr>
        <w:tc>
          <w:tcPr>
            <w:tcW w:w="2268" w:type="dxa"/>
            <w:shd w:val="clear" w:color="auto" w:fill="auto"/>
            <w:vAlign w:val="center"/>
          </w:tcPr>
          <w:p w14:paraId="773F7156"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Львівський</w:t>
            </w:r>
          </w:p>
        </w:tc>
        <w:tc>
          <w:tcPr>
            <w:tcW w:w="851" w:type="dxa"/>
            <w:shd w:val="clear" w:color="auto" w:fill="00B050"/>
            <w:vAlign w:val="center"/>
          </w:tcPr>
          <w:p w14:paraId="57EBD80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6,16</w:t>
            </w:r>
          </w:p>
        </w:tc>
        <w:tc>
          <w:tcPr>
            <w:tcW w:w="850" w:type="dxa"/>
            <w:shd w:val="clear" w:color="auto" w:fill="00B050"/>
            <w:vAlign w:val="center"/>
          </w:tcPr>
          <w:p w14:paraId="0DCB0153"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6,29</w:t>
            </w:r>
          </w:p>
        </w:tc>
        <w:tc>
          <w:tcPr>
            <w:tcW w:w="851" w:type="dxa"/>
            <w:shd w:val="clear" w:color="auto" w:fill="00B050"/>
            <w:vAlign w:val="center"/>
          </w:tcPr>
          <w:p w14:paraId="3FFE87E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6,45</w:t>
            </w:r>
          </w:p>
        </w:tc>
        <w:tc>
          <w:tcPr>
            <w:tcW w:w="850" w:type="dxa"/>
            <w:shd w:val="clear" w:color="auto" w:fill="00B050"/>
            <w:vAlign w:val="center"/>
          </w:tcPr>
          <w:p w14:paraId="22B0459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6,57</w:t>
            </w:r>
          </w:p>
        </w:tc>
        <w:tc>
          <w:tcPr>
            <w:tcW w:w="851" w:type="dxa"/>
            <w:shd w:val="clear" w:color="auto" w:fill="00B050"/>
            <w:vAlign w:val="center"/>
          </w:tcPr>
          <w:p w14:paraId="5F6B87A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6,57</w:t>
            </w:r>
          </w:p>
        </w:tc>
        <w:tc>
          <w:tcPr>
            <w:tcW w:w="1276" w:type="dxa"/>
            <w:vMerge/>
          </w:tcPr>
          <w:p w14:paraId="3B40EA6A"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446DB3EF" w14:textId="697B837D"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60F2FEBC" w14:textId="77777777" w:rsidTr="001C66F8">
        <w:trPr>
          <w:jc w:val="center"/>
        </w:trPr>
        <w:tc>
          <w:tcPr>
            <w:tcW w:w="2268" w:type="dxa"/>
            <w:shd w:val="clear" w:color="auto" w:fill="auto"/>
            <w:vAlign w:val="center"/>
          </w:tcPr>
          <w:p w14:paraId="76B236F3"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Миколаївський</w:t>
            </w:r>
          </w:p>
        </w:tc>
        <w:tc>
          <w:tcPr>
            <w:tcW w:w="851" w:type="dxa"/>
            <w:shd w:val="clear" w:color="auto" w:fill="FFFF00"/>
            <w:vAlign w:val="center"/>
          </w:tcPr>
          <w:p w14:paraId="2DF2EF28"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3,14</w:t>
            </w:r>
          </w:p>
        </w:tc>
        <w:tc>
          <w:tcPr>
            <w:tcW w:w="850" w:type="dxa"/>
            <w:shd w:val="clear" w:color="auto" w:fill="FFFF00"/>
            <w:vAlign w:val="center"/>
          </w:tcPr>
          <w:p w14:paraId="5BCD942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3,17</w:t>
            </w:r>
          </w:p>
        </w:tc>
        <w:tc>
          <w:tcPr>
            <w:tcW w:w="851" w:type="dxa"/>
            <w:shd w:val="clear" w:color="auto" w:fill="FFFF00"/>
            <w:vAlign w:val="center"/>
          </w:tcPr>
          <w:p w14:paraId="78B9154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3,04</w:t>
            </w:r>
          </w:p>
        </w:tc>
        <w:tc>
          <w:tcPr>
            <w:tcW w:w="850" w:type="dxa"/>
            <w:shd w:val="clear" w:color="auto" w:fill="FFFF00"/>
            <w:vAlign w:val="center"/>
          </w:tcPr>
          <w:p w14:paraId="6F72035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3,06</w:t>
            </w:r>
          </w:p>
        </w:tc>
        <w:tc>
          <w:tcPr>
            <w:tcW w:w="851" w:type="dxa"/>
            <w:shd w:val="clear" w:color="auto" w:fill="FFFF00"/>
            <w:vAlign w:val="center"/>
          </w:tcPr>
          <w:p w14:paraId="03F7ADA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3,06</w:t>
            </w:r>
          </w:p>
        </w:tc>
        <w:tc>
          <w:tcPr>
            <w:tcW w:w="1276" w:type="dxa"/>
            <w:vMerge/>
          </w:tcPr>
          <w:p w14:paraId="4FCE83D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0A3A4B8"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1F23FC04" w14:textId="77777777" w:rsidTr="001C66F8">
        <w:trPr>
          <w:jc w:val="center"/>
        </w:trPr>
        <w:tc>
          <w:tcPr>
            <w:tcW w:w="2268" w:type="dxa"/>
            <w:shd w:val="clear" w:color="auto" w:fill="auto"/>
            <w:vAlign w:val="center"/>
          </w:tcPr>
          <w:p w14:paraId="65234E9B"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Одеський</w:t>
            </w:r>
          </w:p>
        </w:tc>
        <w:tc>
          <w:tcPr>
            <w:tcW w:w="851" w:type="dxa"/>
            <w:shd w:val="clear" w:color="auto" w:fill="00B050"/>
            <w:vAlign w:val="center"/>
          </w:tcPr>
          <w:p w14:paraId="168B881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6,49</w:t>
            </w:r>
          </w:p>
        </w:tc>
        <w:tc>
          <w:tcPr>
            <w:tcW w:w="850" w:type="dxa"/>
            <w:shd w:val="clear" w:color="auto" w:fill="00B050"/>
            <w:vAlign w:val="center"/>
          </w:tcPr>
          <w:p w14:paraId="01F1D1C0"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6,56</w:t>
            </w:r>
          </w:p>
        </w:tc>
        <w:tc>
          <w:tcPr>
            <w:tcW w:w="851" w:type="dxa"/>
            <w:shd w:val="clear" w:color="auto" w:fill="00B050"/>
            <w:vAlign w:val="center"/>
          </w:tcPr>
          <w:p w14:paraId="350866FA"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6,54</w:t>
            </w:r>
          </w:p>
        </w:tc>
        <w:tc>
          <w:tcPr>
            <w:tcW w:w="850" w:type="dxa"/>
            <w:shd w:val="clear" w:color="auto" w:fill="00B050"/>
            <w:vAlign w:val="center"/>
          </w:tcPr>
          <w:p w14:paraId="1E634F7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6,38</w:t>
            </w:r>
          </w:p>
        </w:tc>
        <w:tc>
          <w:tcPr>
            <w:tcW w:w="851" w:type="dxa"/>
            <w:shd w:val="clear" w:color="auto" w:fill="00B050"/>
            <w:vAlign w:val="center"/>
          </w:tcPr>
          <w:p w14:paraId="62EBDC5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6,38</w:t>
            </w:r>
          </w:p>
        </w:tc>
        <w:tc>
          <w:tcPr>
            <w:tcW w:w="1276" w:type="dxa"/>
            <w:vMerge/>
          </w:tcPr>
          <w:p w14:paraId="0D70251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224A802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7C89E2D2" w14:textId="77777777" w:rsidTr="001C66F8">
        <w:trPr>
          <w:jc w:val="center"/>
        </w:trPr>
        <w:tc>
          <w:tcPr>
            <w:tcW w:w="2268" w:type="dxa"/>
            <w:shd w:val="clear" w:color="auto" w:fill="auto"/>
            <w:vAlign w:val="center"/>
          </w:tcPr>
          <w:p w14:paraId="4287EBB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Полтавський</w:t>
            </w:r>
          </w:p>
        </w:tc>
        <w:tc>
          <w:tcPr>
            <w:tcW w:w="851" w:type="dxa"/>
            <w:shd w:val="clear" w:color="auto" w:fill="00B050"/>
            <w:vAlign w:val="center"/>
          </w:tcPr>
          <w:p w14:paraId="736B73A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6,24</w:t>
            </w:r>
          </w:p>
        </w:tc>
        <w:tc>
          <w:tcPr>
            <w:tcW w:w="850" w:type="dxa"/>
            <w:shd w:val="clear" w:color="auto" w:fill="00B050"/>
            <w:vAlign w:val="center"/>
          </w:tcPr>
          <w:p w14:paraId="7C41684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6,37</w:t>
            </w:r>
          </w:p>
        </w:tc>
        <w:tc>
          <w:tcPr>
            <w:tcW w:w="851" w:type="dxa"/>
            <w:shd w:val="clear" w:color="auto" w:fill="00B050"/>
            <w:vAlign w:val="center"/>
          </w:tcPr>
          <w:p w14:paraId="744B0B24"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6,60</w:t>
            </w:r>
          </w:p>
        </w:tc>
        <w:tc>
          <w:tcPr>
            <w:tcW w:w="850" w:type="dxa"/>
            <w:shd w:val="clear" w:color="auto" w:fill="00B050"/>
            <w:vAlign w:val="center"/>
          </w:tcPr>
          <w:p w14:paraId="7DF754B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6,75</w:t>
            </w:r>
          </w:p>
        </w:tc>
        <w:tc>
          <w:tcPr>
            <w:tcW w:w="851" w:type="dxa"/>
            <w:shd w:val="clear" w:color="auto" w:fill="00B050"/>
            <w:vAlign w:val="center"/>
          </w:tcPr>
          <w:p w14:paraId="14790AC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6,75</w:t>
            </w:r>
          </w:p>
        </w:tc>
        <w:tc>
          <w:tcPr>
            <w:tcW w:w="1276" w:type="dxa"/>
            <w:vMerge/>
          </w:tcPr>
          <w:p w14:paraId="02A04819"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59FA9097" w14:textId="42703D09"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47D46F87" w14:textId="77777777" w:rsidTr="001C66F8">
        <w:trPr>
          <w:jc w:val="center"/>
        </w:trPr>
        <w:tc>
          <w:tcPr>
            <w:tcW w:w="2268" w:type="dxa"/>
            <w:shd w:val="clear" w:color="auto" w:fill="auto"/>
            <w:vAlign w:val="center"/>
          </w:tcPr>
          <w:p w14:paraId="50CF8DB2"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Рівненський</w:t>
            </w:r>
          </w:p>
        </w:tc>
        <w:tc>
          <w:tcPr>
            <w:tcW w:w="851" w:type="dxa"/>
            <w:shd w:val="clear" w:color="auto" w:fill="FF0000"/>
            <w:vAlign w:val="center"/>
          </w:tcPr>
          <w:p w14:paraId="457BC5C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2,29</w:t>
            </w:r>
          </w:p>
        </w:tc>
        <w:tc>
          <w:tcPr>
            <w:tcW w:w="850" w:type="dxa"/>
            <w:shd w:val="clear" w:color="auto" w:fill="FF0000"/>
            <w:vAlign w:val="center"/>
          </w:tcPr>
          <w:p w14:paraId="385FFEA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2,16</w:t>
            </w:r>
          </w:p>
        </w:tc>
        <w:tc>
          <w:tcPr>
            <w:tcW w:w="851" w:type="dxa"/>
            <w:shd w:val="clear" w:color="auto" w:fill="FF0000"/>
            <w:vAlign w:val="center"/>
          </w:tcPr>
          <w:p w14:paraId="55B9E4F9"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2,14</w:t>
            </w:r>
          </w:p>
        </w:tc>
        <w:tc>
          <w:tcPr>
            <w:tcW w:w="850" w:type="dxa"/>
            <w:shd w:val="clear" w:color="auto" w:fill="FF0000"/>
            <w:vAlign w:val="center"/>
          </w:tcPr>
          <w:p w14:paraId="5792122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2,08</w:t>
            </w:r>
          </w:p>
        </w:tc>
        <w:tc>
          <w:tcPr>
            <w:tcW w:w="851" w:type="dxa"/>
            <w:shd w:val="clear" w:color="auto" w:fill="FF0000"/>
            <w:vAlign w:val="center"/>
          </w:tcPr>
          <w:p w14:paraId="19CF390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2,08</w:t>
            </w:r>
          </w:p>
        </w:tc>
        <w:tc>
          <w:tcPr>
            <w:tcW w:w="1276" w:type="dxa"/>
            <w:vMerge/>
          </w:tcPr>
          <w:p w14:paraId="3DCAEF92"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2D5598D2"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62AE14EC" w14:textId="77777777" w:rsidTr="001C66F8">
        <w:trPr>
          <w:jc w:val="center"/>
        </w:trPr>
        <w:tc>
          <w:tcPr>
            <w:tcW w:w="2268" w:type="dxa"/>
            <w:shd w:val="clear" w:color="auto" w:fill="auto"/>
            <w:vAlign w:val="center"/>
          </w:tcPr>
          <w:p w14:paraId="3BC77392"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Сумський</w:t>
            </w:r>
          </w:p>
        </w:tc>
        <w:tc>
          <w:tcPr>
            <w:tcW w:w="851" w:type="dxa"/>
            <w:shd w:val="clear" w:color="auto" w:fill="FF0000"/>
            <w:vAlign w:val="center"/>
          </w:tcPr>
          <w:p w14:paraId="6DA9869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2,70</w:t>
            </w:r>
          </w:p>
        </w:tc>
        <w:tc>
          <w:tcPr>
            <w:tcW w:w="850" w:type="dxa"/>
            <w:shd w:val="clear" w:color="auto" w:fill="FF0000"/>
            <w:vAlign w:val="center"/>
          </w:tcPr>
          <w:p w14:paraId="1B9D7E4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2,53</w:t>
            </w:r>
          </w:p>
        </w:tc>
        <w:tc>
          <w:tcPr>
            <w:tcW w:w="851" w:type="dxa"/>
            <w:shd w:val="clear" w:color="auto" w:fill="FF0000"/>
            <w:vAlign w:val="center"/>
          </w:tcPr>
          <w:p w14:paraId="0401B2BA"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2,47</w:t>
            </w:r>
          </w:p>
        </w:tc>
        <w:tc>
          <w:tcPr>
            <w:tcW w:w="850" w:type="dxa"/>
            <w:shd w:val="clear" w:color="auto" w:fill="FF0000"/>
            <w:vAlign w:val="center"/>
          </w:tcPr>
          <w:p w14:paraId="503229A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851" w:type="dxa"/>
            <w:shd w:val="clear" w:color="auto" w:fill="FF0000"/>
            <w:vAlign w:val="center"/>
          </w:tcPr>
          <w:p w14:paraId="2F74488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1276" w:type="dxa"/>
            <w:vMerge/>
          </w:tcPr>
          <w:p w14:paraId="1B0F359E"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3188A852"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24220A2C" w14:textId="77777777" w:rsidTr="001C66F8">
        <w:trPr>
          <w:jc w:val="center"/>
        </w:trPr>
        <w:tc>
          <w:tcPr>
            <w:tcW w:w="2268" w:type="dxa"/>
            <w:shd w:val="clear" w:color="auto" w:fill="auto"/>
            <w:vAlign w:val="center"/>
          </w:tcPr>
          <w:p w14:paraId="4B65985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Тернопільський</w:t>
            </w:r>
          </w:p>
        </w:tc>
        <w:tc>
          <w:tcPr>
            <w:tcW w:w="851" w:type="dxa"/>
            <w:shd w:val="clear" w:color="auto" w:fill="FF0000"/>
            <w:vAlign w:val="center"/>
          </w:tcPr>
          <w:p w14:paraId="1392566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1,73</w:t>
            </w:r>
          </w:p>
        </w:tc>
        <w:tc>
          <w:tcPr>
            <w:tcW w:w="850" w:type="dxa"/>
            <w:shd w:val="clear" w:color="auto" w:fill="FF0000"/>
            <w:vAlign w:val="center"/>
          </w:tcPr>
          <w:p w14:paraId="7009F04E"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1,70</w:t>
            </w:r>
          </w:p>
        </w:tc>
        <w:tc>
          <w:tcPr>
            <w:tcW w:w="851" w:type="dxa"/>
            <w:shd w:val="clear" w:color="auto" w:fill="FF0000"/>
            <w:vAlign w:val="center"/>
          </w:tcPr>
          <w:p w14:paraId="4854CB5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1,78</w:t>
            </w:r>
          </w:p>
        </w:tc>
        <w:tc>
          <w:tcPr>
            <w:tcW w:w="850" w:type="dxa"/>
            <w:shd w:val="clear" w:color="auto" w:fill="FF0000"/>
            <w:vAlign w:val="center"/>
          </w:tcPr>
          <w:p w14:paraId="7809646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1,76</w:t>
            </w:r>
          </w:p>
        </w:tc>
        <w:tc>
          <w:tcPr>
            <w:tcW w:w="851" w:type="dxa"/>
            <w:shd w:val="clear" w:color="auto" w:fill="FF0000"/>
            <w:vAlign w:val="center"/>
          </w:tcPr>
          <w:p w14:paraId="1B5DAC2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1,76</w:t>
            </w:r>
          </w:p>
        </w:tc>
        <w:tc>
          <w:tcPr>
            <w:tcW w:w="1276" w:type="dxa"/>
            <w:vMerge/>
          </w:tcPr>
          <w:p w14:paraId="73A2C50F"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66ECFA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50A4F94" w14:textId="77777777" w:rsidTr="001C66F8">
        <w:trPr>
          <w:jc w:val="center"/>
        </w:trPr>
        <w:tc>
          <w:tcPr>
            <w:tcW w:w="2268" w:type="dxa"/>
            <w:shd w:val="clear" w:color="auto" w:fill="auto"/>
            <w:vAlign w:val="center"/>
          </w:tcPr>
          <w:p w14:paraId="48ED0A2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Харківський</w:t>
            </w:r>
          </w:p>
        </w:tc>
        <w:tc>
          <w:tcPr>
            <w:tcW w:w="851" w:type="dxa"/>
            <w:shd w:val="clear" w:color="auto" w:fill="00B050"/>
            <w:vAlign w:val="center"/>
          </w:tcPr>
          <w:p w14:paraId="48AB880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8,12</w:t>
            </w:r>
          </w:p>
        </w:tc>
        <w:tc>
          <w:tcPr>
            <w:tcW w:w="850" w:type="dxa"/>
            <w:shd w:val="clear" w:color="auto" w:fill="00B050"/>
            <w:vAlign w:val="center"/>
          </w:tcPr>
          <w:p w14:paraId="778D88A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8,48</w:t>
            </w:r>
          </w:p>
        </w:tc>
        <w:tc>
          <w:tcPr>
            <w:tcW w:w="851" w:type="dxa"/>
            <w:shd w:val="clear" w:color="auto" w:fill="00B050"/>
            <w:vAlign w:val="center"/>
          </w:tcPr>
          <w:p w14:paraId="0BC00C91"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8,20</w:t>
            </w:r>
          </w:p>
        </w:tc>
        <w:tc>
          <w:tcPr>
            <w:tcW w:w="850" w:type="dxa"/>
            <w:shd w:val="clear" w:color="auto" w:fill="00B050"/>
            <w:vAlign w:val="center"/>
          </w:tcPr>
          <w:p w14:paraId="61AEDC6F"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8,07</w:t>
            </w:r>
          </w:p>
        </w:tc>
        <w:tc>
          <w:tcPr>
            <w:tcW w:w="851" w:type="dxa"/>
            <w:shd w:val="clear" w:color="auto" w:fill="00B050"/>
            <w:vAlign w:val="center"/>
          </w:tcPr>
          <w:p w14:paraId="0C4B6C4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8,07</w:t>
            </w:r>
          </w:p>
        </w:tc>
        <w:tc>
          <w:tcPr>
            <w:tcW w:w="1276" w:type="dxa"/>
            <w:vMerge/>
          </w:tcPr>
          <w:p w14:paraId="4485FDD1"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36717D6"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2D4EDCA3" w14:textId="77777777" w:rsidTr="001C66F8">
        <w:trPr>
          <w:jc w:val="center"/>
        </w:trPr>
        <w:tc>
          <w:tcPr>
            <w:tcW w:w="2268" w:type="dxa"/>
            <w:shd w:val="clear" w:color="auto" w:fill="auto"/>
            <w:vAlign w:val="center"/>
          </w:tcPr>
          <w:p w14:paraId="779B8447"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Херсонський</w:t>
            </w:r>
          </w:p>
        </w:tc>
        <w:tc>
          <w:tcPr>
            <w:tcW w:w="851" w:type="dxa"/>
            <w:shd w:val="clear" w:color="auto" w:fill="FF0000"/>
            <w:vAlign w:val="center"/>
          </w:tcPr>
          <w:p w14:paraId="242E9BBE"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2,10</w:t>
            </w:r>
          </w:p>
        </w:tc>
        <w:tc>
          <w:tcPr>
            <w:tcW w:w="850" w:type="dxa"/>
            <w:shd w:val="clear" w:color="auto" w:fill="FF0000"/>
            <w:vAlign w:val="center"/>
          </w:tcPr>
          <w:p w14:paraId="2B199CE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2,12</w:t>
            </w:r>
          </w:p>
        </w:tc>
        <w:tc>
          <w:tcPr>
            <w:tcW w:w="851" w:type="dxa"/>
            <w:shd w:val="clear" w:color="auto" w:fill="FF0000"/>
            <w:vAlign w:val="center"/>
          </w:tcPr>
          <w:p w14:paraId="10A5B57F"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2,10</w:t>
            </w:r>
          </w:p>
        </w:tc>
        <w:tc>
          <w:tcPr>
            <w:tcW w:w="850" w:type="dxa"/>
            <w:shd w:val="clear" w:color="auto" w:fill="FF0000"/>
            <w:vAlign w:val="center"/>
          </w:tcPr>
          <w:p w14:paraId="40307F9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2,04</w:t>
            </w:r>
          </w:p>
        </w:tc>
        <w:tc>
          <w:tcPr>
            <w:tcW w:w="851" w:type="dxa"/>
            <w:shd w:val="clear" w:color="auto" w:fill="FF0000"/>
            <w:vAlign w:val="center"/>
          </w:tcPr>
          <w:p w14:paraId="1F9C5F89"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2,04</w:t>
            </w:r>
          </w:p>
        </w:tc>
        <w:tc>
          <w:tcPr>
            <w:tcW w:w="1276" w:type="dxa"/>
            <w:vMerge/>
          </w:tcPr>
          <w:p w14:paraId="4D09D8C5"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0DCDDAC8"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B4F01C6" w14:textId="77777777" w:rsidTr="001C66F8">
        <w:trPr>
          <w:jc w:val="center"/>
        </w:trPr>
        <w:tc>
          <w:tcPr>
            <w:tcW w:w="2268" w:type="dxa"/>
            <w:shd w:val="clear" w:color="auto" w:fill="auto"/>
            <w:vAlign w:val="center"/>
          </w:tcPr>
          <w:p w14:paraId="4573129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Хмельницький</w:t>
            </w:r>
          </w:p>
        </w:tc>
        <w:tc>
          <w:tcPr>
            <w:tcW w:w="851" w:type="dxa"/>
            <w:shd w:val="clear" w:color="auto" w:fill="FF0000"/>
            <w:vAlign w:val="center"/>
          </w:tcPr>
          <w:p w14:paraId="6A9DC9C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2,67</w:t>
            </w:r>
          </w:p>
        </w:tc>
        <w:tc>
          <w:tcPr>
            <w:tcW w:w="850" w:type="dxa"/>
            <w:shd w:val="clear" w:color="auto" w:fill="FF0000"/>
            <w:vAlign w:val="center"/>
          </w:tcPr>
          <w:p w14:paraId="4251DE36"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2,68</w:t>
            </w:r>
          </w:p>
        </w:tc>
        <w:tc>
          <w:tcPr>
            <w:tcW w:w="851" w:type="dxa"/>
            <w:shd w:val="clear" w:color="auto" w:fill="FF0000"/>
            <w:vAlign w:val="center"/>
          </w:tcPr>
          <w:p w14:paraId="59C68313"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2,80</w:t>
            </w:r>
          </w:p>
        </w:tc>
        <w:tc>
          <w:tcPr>
            <w:tcW w:w="850" w:type="dxa"/>
            <w:shd w:val="clear" w:color="auto" w:fill="FF0000"/>
            <w:vAlign w:val="center"/>
          </w:tcPr>
          <w:p w14:paraId="2F9F585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2,74</w:t>
            </w:r>
          </w:p>
        </w:tc>
        <w:tc>
          <w:tcPr>
            <w:tcW w:w="851" w:type="dxa"/>
            <w:shd w:val="clear" w:color="auto" w:fill="FF0000"/>
            <w:vAlign w:val="center"/>
          </w:tcPr>
          <w:p w14:paraId="0F0D567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2,74</w:t>
            </w:r>
          </w:p>
        </w:tc>
        <w:tc>
          <w:tcPr>
            <w:tcW w:w="1276" w:type="dxa"/>
            <w:vMerge/>
          </w:tcPr>
          <w:p w14:paraId="0DBB61B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68A133D9"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01AB7039" w14:textId="77777777" w:rsidTr="001C66F8">
        <w:trPr>
          <w:jc w:val="center"/>
        </w:trPr>
        <w:tc>
          <w:tcPr>
            <w:tcW w:w="2268" w:type="dxa"/>
            <w:shd w:val="clear" w:color="auto" w:fill="auto"/>
            <w:vAlign w:val="center"/>
          </w:tcPr>
          <w:p w14:paraId="7103B8A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Черкаський</w:t>
            </w:r>
          </w:p>
        </w:tc>
        <w:tc>
          <w:tcPr>
            <w:tcW w:w="851" w:type="dxa"/>
            <w:shd w:val="clear" w:color="auto" w:fill="FF0000"/>
            <w:vAlign w:val="center"/>
          </w:tcPr>
          <w:p w14:paraId="36CFF9E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3,31</w:t>
            </w:r>
          </w:p>
        </w:tc>
        <w:tc>
          <w:tcPr>
            <w:tcW w:w="850" w:type="dxa"/>
            <w:shd w:val="clear" w:color="auto" w:fill="FF0000"/>
            <w:vAlign w:val="center"/>
          </w:tcPr>
          <w:p w14:paraId="63B393F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3,25</w:t>
            </w:r>
          </w:p>
        </w:tc>
        <w:tc>
          <w:tcPr>
            <w:tcW w:w="851" w:type="dxa"/>
            <w:shd w:val="clear" w:color="auto" w:fill="FF0000"/>
            <w:vAlign w:val="center"/>
          </w:tcPr>
          <w:p w14:paraId="7B417F7D"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3,20</w:t>
            </w:r>
          </w:p>
        </w:tc>
        <w:tc>
          <w:tcPr>
            <w:tcW w:w="850" w:type="dxa"/>
            <w:shd w:val="clear" w:color="auto" w:fill="FF0000"/>
            <w:vAlign w:val="center"/>
          </w:tcPr>
          <w:p w14:paraId="1AC4E728"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3,27</w:t>
            </w:r>
          </w:p>
        </w:tc>
        <w:tc>
          <w:tcPr>
            <w:tcW w:w="851" w:type="dxa"/>
            <w:shd w:val="clear" w:color="auto" w:fill="FF0000"/>
            <w:vAlign w:val="center"/>
          </w:tcPr>
          <w:p w14:paraId="0EE4B00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3,27</w:t>
            </w:r>
          </w:p>
        </w:tc>
        <w:tc>
          <w:tcPr>
            <w:tcW w:w="1276" w:type="dxa"/>
            <w:vMerge/>
          </w:tcPr>
          <w:p w14:paraId="7642468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67995DAC"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45574590" w14:textId="77777777" w:rsidTr="001C66F8">
        <w:trPr>
          <w:jc w:val="center"/>
        </w:trPr>
        <w:tc>
          <w:tcPr>
            <w:tcW w:w="2268" w:type="dxa"/>
            <w:shd w:val="clear" w:color="auto" w:fill="auto"/>
            <w:vAlign w:val="center"/>
          </w:tcPr>
          <w:p w14:paraId="28FCDAEE"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Чернівецький</w:t>
            </w:r>
          </w:p>
        </w:tc>
        <w:tc>
          <w:tcPr>
            <w:tcW w:w="851" w:type="dxa"/>
            <w:shd w:val="clear" w:color="auto" w:fill="FF0000"/>
            <w:vAlign w:val="center"/>
          </w:tcPr>
          <w:p w14:paraId="076793F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1,20</w:t>
            </w:r>
          </w:p>
        </w:tc>
        <w:tc>
          <w:tcPr>
            <w:tcW w:w="850" w:type="dxa"/>
            <w:shd w:val="clear" w:color="auto" w:fill="FF0000"/>
            <w:vAlign w:val="center"/>
          </w:tcPr>
          <w:p w14:paraId="2BA50BE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1,16</w:t>
            </w:r>
          </w:p>
        </w:tc>
        <w:tc>
          <w:tcPr>
            <w:tcW w:w="851" w:type="dxa"/>
            <w:shd w:val="clear" w:color="auto" w:fill="FF0000"/>
            <w:vAlign w:val="center"/>
          </w:tcPr>
          <w:p w14:paraId="75C58EB3"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1,25</w:t>
            </w:r>
          </w:p>
        </w:tc>
        <w:tc>
          <w:tcPr>
            <w:tcW w:w="850" w:type="dxa"/>
            <w:shd w:val="clear" w:color="auto" w:fill="FF0000"/>
            <w:vAlign w:val="center"/>
          </w:tcPr>
          <w:p w14:paraId="370072A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1,26</w:t>
            </w:r>
          </w:p>
        </w:tc>
        <w:tc>
          <w:tcPr>
            <w:tcW w:w="851" w:type="dxa"/>
            <w:shd w:val="clear" w:color="auto" w:fill="FF0000"/>
            <w:vAlign w:val="center"/>
          </w:tcPr>
          <w:p w14:paraId="273BFDE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1,26</w:t>
            </w:r>
          </w:p>
        </w:tc>
        <w:tc>
          <w:tcPr>
            <w:tcW w:w="1276" w:type="dxa"/>
            <w:vMerge/>
          </w:tcPr>
          <w:p w14:paraId="4387B94B"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48DC4531"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7ADA7F91" w14:textId="77777777" w:rsidTr="001C66F8">
        <w:trPr>
          <w:jc w:val="center"/>
        </w:trPr>
        <w:tc>
          <w:tcPr>
            <w:tcW w:w="2268" w:type="dxa"/>
            <w:shd w:val="clear" w:color="auto" w:fill="auto"/>
            <w:vAlign w:val="center"/>
          </w:tcPr>
          <w:p w14:paraId="40147A35"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Чернігівський</w:t>
            </w:r>
          </w:p>
        </w:tc>
        <w:tc>
          <w:tcPr>
            <w:tcW w:w="851" w:type="dxa"/>
            <w:shd w:val="clear" w:color="auto" w:fill="FF0000"/>
            <w:vAlign w:val="center"/>
          </w:tcPr>
          <w:p w14:paraId="6CA1155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2,41</w:t>
            </w:r>
          </w:p>
        </w:tc>
        <w:tc>
          <w:tcPr>
            <w:tcW w:w="850" w:type="dxa"/>
            <w:shd w:val="clear" w:color="auto" w:fill="FF0000"/>
            <w:vAlign w:val="center"/>
          </w:tcPr>
          <w:p w14:paraId="7ABDE0B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851" w:type="dxa"/>
            <w:shd w:val="clear" w:color="auto" w:fill="FF0000"/>
            <w:vAlign w:val="center"/>
          </w:tcPr>
          <w:p w14:paraId="6162820D"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850" w:type="dxa"/>
            <w:shd w:val="clear" w:color="auto" w:fill="FF0000"/>
            <w:vAlign w:val="center"/>
          </w:tcPr>
          <w:p w14:paraId="1B24282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1" w:type="dxa"/>
            <w:shd w:val="clear" w:color="auto" w:fill="FF0000"/>
            <w:vAlign w:val="center"/>
          </w:tcPr>
          <w:p w14:paraId="55245A0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1276" w:type="dxa"/>
            <w:vMerge/>
          </w:tcPr>
          <w:p w14:paraId="6E9F52F3"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713E3740" w14:textId="66E247F3"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Стагнація</w:t>
            </w:r>
          </w:p>
        </w:tc>
      </w:tr>
    </w:tbl>
    <w:p w14:paraId="1411E003" w14:textId="06B195E8" w:rsidR="006D21E8" w:rsidRPr="00B81B33" w:rsidRDefault="006F7182" w:rsidP="00825460">
      <w:pPr>
        <w:spacing w:after="0" w:line="240" w:lineRule="auto"/>
        <w:ind w:firstLine="709"/>
        <w:jc w:val="both"/>
        <w:rPr>
          <w:rFonts w:ascii="Times New Roman" w:eastAsia="Calibri" w:hAnsi="Times New Roman" w:cs="Times New Roman"/>
          <w:bCs/>
          <w:iCs/>
          <w:noProof/>
          <w:sz w:val="18"/>
          <w:szCs w:val="18"/>
          <w:lang w:val="uk-UA"/>
        </w:rPr>
      </w:pPr>
      <w:r w:rsidRPr="00B81B33">
        <w:rPr>
          <w:rFonts w:ascii="Times New Roman" w:eastAsia="Calibri" w:hAnsi="Times New Roman" w:cs="Times New Roman"/>
          <w:bCs/>
          <w:iCs/>
          <w:noProof/>
          <w:sz w:val="18"/>
          <w:szCs w:val="18"/>
        </w:rPr>
        <w:t xml:space="preserve">* Червоним виділені регіони, що увійшли в кластер регіонів з високим рівнем СЕН за результатами кластерного аналізу; жовтим </w:t>
      </w:r>
      <w:r w:rsidR="006D21E8" w:rsidRPr="00B81B33">
        <w:rPr>
          <w:rFonts w:ascii="Times New Roman" w:eastAsia="Calibri" w:hAnsi="Times New Roman" w:cs="Times New Roman"/>
          <w:bCs/>
          <w:iCs/>
          <w:noProof/>
          <w:sz w:val="18"/>
          <w:szCs w:val="18"/>
          <w:lang w:val="uk-UA"/>
        </w:rPr>
        <w:t xml:space="preserve">– </w:t>
      </w:r>
      <w:r w:rsidRPr="00B81B33">
        <w:rPr>
          <w:rFonts w:ascii="Times New Roman" w:eastAsia="Calibri" w:hAnsi="Times New Roman" w:cs="Times New Roman"/>
          <w:bCs/>
          <w:iCs/>
          <w:noProof/>
          <w:sz w:val="18"/>
          <w:szCs w:val="18"/>
        </w:rPr>
        <w:t xml:space="preserve">регіони, схильні </w:t>
      </w:r>
      <w:r w:rsidR="0051272E" w:rsidRPr="00B81B33">
        <w:rPr>
          <w:rFonts w:ascii="Times New Roman" w:eastAsia="Calibri" w:hAnsi="Times New Roman" w:cs="Times New Roman"/>
          <w:bCs/>
          <w:iCs/>
          <w:noProof/>
          <w:sz w:val="18"/>
          <w:szCs w:val="18"/>
          <w:lang w:val="uk-UA"/>
        </w:rPr>
        <w:t>до структурних змін</w:t>
      </w:r>
      <w:r w:rsidRPr="00B81B33">
        <w:rPr>
          <w:rFonts w:ascii="Times New Roman" w:eastAsia="Calibri" w:hAnsi="Times New Roman" w:cs="Times New Roman"/>
          <w:bCs/>
          <w:iCs/>
          <w:noProof/>
          <w:sz w:val="18"/>
          <w:szCs w:val="18"/>
        </w:rPr>
        <w:t xml:space="preserve">; зеленим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rPr>
        <w:t xml:space="preserve"> регіони з низьким рівнем СЕН. </w:t>
      </w:r>
      <w:r w:rsidRPr="00B81B33">
        <w:rPr>
          <w:rFonts w:ascii="Times New Roman" w:eastAsia="Calibri" w:hAnsi="Times New Roman" w:cs="Times New Roman"/>
          <w:bCs/>
          <w:iCs/>
          <w:noProof/>
          <w:sz w:val="18"/>
          <w:szCs w:val="18"/>
          <w:lang w:val="uk-UA"/>
        </w:rPr>
        <w:t>У розділі «</w:t>
      </w:r>
      <w:r w:rsidR="009203BA" w:rsidRPr="00B81B33">
        <w:rPr>
          <w:rFonts w:ascii="Times New Roman" w:eastAsia="Calibri" w:hAnsi="Times New Roman" w:cs="Times New Roman"/>
          <w:bCs/>
          <w:iCs/>
          <w:noProof/>
          <w:sz w:val="18"/>
          <w:szCs w:val="18"/>
          <w:lang w:val="uk-UA"/>
        </w:rPr>
        <w:t>Тип тренду</w:t>
      </w:r>
      <w:r w:rsidRPr="00B81B33">
        <w:rPr>
          <w:rFonts w:ascii="Times New Roman" w:eastAsia="Calibri" w:hAnsi="Times New Roman" w:cs="Times New Roman"/>
          <w:bCs/>
          <w:iCs/>
          <w:noProof/>
          <w:sz w:val="18"/>
          <w:szCs w:val="18"/>
          <w:lang w:val="uk-UA"/>
        </w:rPr>
        <w:t xml:space="preserve">» червоним виділені регіони з тенденцією спаду; жовтим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lang w:val="uk-UA"/>
        </w:rPr>
        <w:t xml:space="preserve"> стагнації; зеленим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lang w:val="uk-UA"/>
        </w:rPr>
        <w:t xml:space="preserve"> тенденцією зростання. </w:t>
      </w:r>
    </w:p>
    <w:p w14:paraId="3F5E1897" w14:textId="7309DA49" w:rsidR="007460D9" w:rsidRDefault="006F7182" w:rsidP="00825460">
      <w:pPr>
        <w:spacing w:after="0" w:line="240" w:lineRule="auto"/>
        <w:ind w:firstLine="709"/>
        <w:jc w:val="both"/>
        <w:rPr>
          <w:rFonts w:ascii="Times New Roman" w:eastAsia="Calibri" w:hAnsi="Times New Roman" w:cs="Times New Roman"/>
          <w:bCs/>
          <w:i/>
          <w:noProof/>
          <w:sz w:val="24"/>
          <w:szCs w:val="24"/>
          <w:lang w:val="uk-UA"/>
        </w:rPr>
      </w:pPr>
      <w:r w:rsidRPr="000845C9">
        <w:rPr>
          <w:rFonts w:ascii="Times New Roman" w:eastAsia="Calibri" w:hAnsi="Times New Roman" w:cs="Times New Roman"/>
          <w:bCs/>
          <w:i/>
          <w:noProof/>
          <w:sz w:val="24"/>
          <w:szCs w:val="24"/>
          <w:lang w:val="uk-UA"/>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0845C9">
        <w:rPr>
          <w:rFonts w:ascii="Times New Roman" w:eastAsia="Calibri" w:hAnsi="Times New Roman" w:cs="Times New Roman"/>
          <w:bCs/>
          <w:i/>
          <w:noProof/>
          <w:sz w:val="24"/>
          <w:szCs w:val="24"/>
          <w:lang w:val="uk-UA"/>
        </w:rPr>
        <w:t xml:space="preserve"> автором </w:t>
      </w:r>
    </w:p>
    <w:p w14:paraId="5C0817C8" w14:textId="77777777" w:rsidR="00825460" w:rsidRPr="00ED7FEF" w:rsidRDefault="00825460" w:rsidP="00825460">
      <w:pPr>
        <w:spacing w:after="0" w:line="240" w:lineRule="auto"/>
        <w:ind w:firstLine="709"/>
        <w:jc w:val="both"/>
        <w:rPr>
          <w:rFonts w:ascii="Times New Roman" w:eastAsia="Calibri" w:hAnsi="Times New Roman" w:cs="Times New Roman"/>
          <w:bCs/>
          <w:i/>
          <w:noProof/>
          <w:sz w:val="20"/>
          <w:szCs w:val="20"/>
          <w:lang w:val="uk-UA"/>
        </w:rPr>
      </w:pPr>
    </w:p>
    <w:p w14:paraId="1A0B0227" w14:textId="593996D6" w:rsidR="001C2EA6" w:rsidRPr="001C2EA6" w:rsidRDefault="00B81B33" w:rsidP="00825460">
      <w:pPr>
        <w:spacing w:after="0" w:line="240" w:lineRule="auto"/>
        <w:ind w:firstLine="709"/>
        <w:jc w:val="both"/>
        <w:rPr>
          <w:rFonts w:ascii="Times New Roman" w:eastAsia="Calibri" w:hAnsi="Times New Roman" w:cs="Times New Roman"/>
          <w:bCs/>
          <w:iCs/>
          <w:noProof/>
          <w:sz w:val="28"/>
          <w:szCs w:val="28"/>
          <w:lang w:val="uk-UA"/>
        </w:rPr>
      </w:pPr>
      <w:bookmarkStart w:id="48" w:name="_Hlk96072755"/>
      <w:r>
        <w:rPr>
          <w:rFonts w:ascii="Times New Roman" w:eastAsia="Calibri" w:hAnsi="Times New Roman" w:cs="Times New Roman"/>
          <w:bCs/>
          <w:iCs/>
          <w:noProof/>
          <w:sz w:val="28"/>
          <w:szCs w:val="28"/>
          <w:lang w:val="uk-UA"/>
        </w:rPr>
        <w:t>В</w:t>
      </w:r>
      <w:r w:rsidRPr="001C2EA6">
        <w:rPr>
          <w:rFonts w:ascii="Times New Roman" w:eastAsia="Calibri" w:hAnsi="Times New Roman" w:cs="Times New Roman"/>
          <w:bCs/>
          <w:iCs/>
          <w:noProof/>
          <w:sz w:val="28"/>
          <w:szCs w:val="28"/>
          <w:lang w:val="uk-UA"/>
        </w:rPr>
        <w:t>ключаючи реалії сьогодення</w:t>
      </w:r>
      <w:r>
        <w:rPr>
          <w:rFonts w:ascii="Times New Roman" w:eastAsia="Calibri" w:hAnsi="Times New Roman" w:cs="Times New Roman"/>
          <w:bCs/>
          <w:iCs/>
          <w:noProof/>
          <w:sz w:val="28"/>
          <w:szCs w:val="28"/>
          <w:lang w:val="uk-UA"/>
        </w:rPr>
        <w:t>, а</w:t>
      </w:r>
      <w:r w:rsidR="001C2EA6">
        <w:rPr>
          <w:rFonts w:ascii="Times New Roman" w:eastAsia="Calibri" w:hAnsi="Times New Roman" w:cs="Times New Roman"/>
          <w:bCs/>
          <w:iCs/>
          <w:noProof/>
          <w:sz w:val="28"/>
          <w:szCs w:val="28"/>
          <w:lang w:val="uk-UA"/>
        </w:rPr>
        <w:t xml:space="preserve"> саме: </w:t>
      </w:r>
      <w:r w:rsidR="001C2EA6" w:rsidRPr="001C2EA6">
        <w:rPr>
          <w:rFonts w:ascii="Times New Roman" w:eastAsia="Calibri" w:hAnsi="Times New Roman" w:cs="Times New Roman"/>
          <w:bCs/>
          <w:iCs/>
          <w:noProof/>
          <w:sz w:val="28"/>
          <w:szCs w:val="28"/>
          <w:lang w:val="uk-UA"/>
        </w:rPr>
        <w:t>підприємницький аспект, житлово-комунальне господарство</w:t>
      </w:r>
      <w:r w:rsidR="001C2EA6">
        <w:rPr>
          <w:rFonts w:ascii="Times New Roman" w:eastAsia="Calibri" w:hAnsi="Times New Roman" w:cs="Times New Roman"/>
          <w:bCs/>
          <w:iCs/>
          <w:noProof/>
          <w:sz w:val="28"/>
          <w:szCs w:val="28"/>
          <w:lang w:val="uk-UA"/>
        </w:rPr>
        <w:t>,</w:t>
      </w:r>
      <w:r w:rsidR="001C2EA6" w:rsidRPr="001C2EA6">
        <w:rPr>
          <w:rFonts w:ascii="Times New Roman" w:eastAsia="Calibri" w:hAnsi="Times New Roman" w:cs="Times New Roman"/>
          <w:bCs/>
          <w:iCs/>
          <w:noProof/>
          <w:sz w:val="28"/>
          <w:szCs w:val="28"/>
          <w:lang w:val="uk-UA"/>
        </w:rPr>
        <w:t xml:space="preserve"> субсидії, інвестиції</w:t>
      </w:r>
      <w:r w:rsidR="00AB7B50">
        <w:rPr>
          <w:rFonts w:ascii="Times New Roman" w:eastAsia="Calibri" w:hAnsi="Times New Roman" w:cs="Times New Roman"/>
          <w:bCs/>
          <w:iCs/>
          <w:noProof/>
          <w:sz w:val="28"/>
          <w:szCs w:val="28"/>
          <w:lang w:val="uk-UA"/>
        </w:rPr>
        <w:t xml:space="preserve"> тощо</w:t>
      </w:r>
      <w:r w:rsidR="001C2EA6">
        <w:rPr>
          <w:rFonts w:ascii="Times New Roman" w:eastAsia="Calibri" w:hAnsi="Times New Roman" w:cs="Times New Roman"/>
          <w:bCs/>
          <w:iCs/>
          <w:noProof/>
          <w:sz w:val="28"/>
          <w:szCs w:val="28"/>
          <w:lang w:val="uk-UA"/>
        </w:rPr>
        <w:t xml:space="preserve"> </w:t>
      </w:r>
      <w:r>
        <w:rPr>
          <w:rFonts w:ascii="Times New Roman" w:eastAsia="Calibri" w:hAnsi="Times New Roman" w:cs="Times New Roman"/>
          <w:bCs/>
          <w:iCs/>
          <w:noProof/>
          <w:sz w:val="28"/>
          <w:szCs w:val="28"/>
          <w:lang w:val="uk-UA"/>
        </w:rPr>
        <w:t>для формування інтегральних показників напруженості</w:t>
      </w:r>
      <w:r w:rsidRPr="001C2EA6">
        <w:rPr>
          <w:rFonts w:ascii="Times New Roman" w:eastAsia="Calibri" w:hAnsi="Times New Roman" w:cs="Times New Roman"/>
          <w:bCs/>
          <w:iCs/>
          <w:noProof/>
          <w:sz w:val="28"/>
          <w:szCs w:val="28"/>
          <w:lang w:val="uk-UA"/>
        </w:rPr>
        <w:t xml:space="preserve"> було розширено та доповнено інформаційний простір</w:t>
      </w:r>
      <w:r>
        <w:rPr>
          <w:rFonts w:ascii="Times New Roman" w:eastAsia="Calibri" w:hAnsi="Times New Roman" w:cs="Times New Roman"/>
          <w:bCs/>
          <w:iCs/>
          <w:noProof/>
          <w:sz w:val="28"/>
          <w:szCs w:val="28"/>
          <w:lang w:val="uk-UA"/>
        </w:rPr>
        <w:t xml:space="preserve">. </w:t>
      </w:r>
      <w:r w:rsidR="001C2EA6" w:rsidRPr="001C2EA6">
        <w:rPr>
          <w:rFonts w:ascii="Times New Roman" w:eastAsia="Calibri" w:hAnsi="Times New Roman" w:cs="Times New Roman"/>
          <w:bCs/>
          <w:iCs/>
          <w:noProof/>
          <w:sz w:val="28"/>
          <w:szCs w:val="28"/>
          <w:lang w:val="uk-UA"/>
        </w:rPr>
        <w:t>Результати дослідження на розширеній системі ознак</w:t>
      </w:r>
      <w:r>
        <w:rPr>
          <w:rFonts w:ascii="Times New Roman" w:eastAsia="Calibri" w:hAnsi="Times New Roman" w:cs="Times New Roman"/>
          <w:bCs/>
          <w:iCs/>
          <w:noProof/>
          <w:sz w:val="28"/>
          <w:szCs w:val="28"/>
          <w:lang w:val="uk-UA"/>
        </w:rPr>
        <w:t xml:space="preserve"> повністю повторюють отриману раніше класифікацію</w:t>
      </w:r>
      <w:r w:rsidR="001C2EA6" w:rsidRPr="001C2EA6">
        <w:rPr>
          <w:rFonts w:ascii="Times New Roman" w:eastAsia="Calibri" w:hAnsi="Times New Roman" w:cs="Times New Roman"/>
          <w:bCs/>
          <w:iCs/>
          <w:noProof/>
          <w:sz w:val="28"/>
          <w:szCs w:val="28"/>
          <w:lang w:val="uk-UA"/>
        </w:rPr>
        <w:t xml:space="preserve">, що говорить про високу кореляцію значень та можливість використання для подальшого аналізу і прогнозування </w:t>
      </w:r>
      <w:bookmarkEnd w:id="48"/>
      <w:r w:rsidR="001C2EA6" w:rsidRPr="001C2EA6">
        <w:rPr>
          <w:rFonts w:ascii="Times New Roman" w:eastAsia="Calibri" w:hAnsi="Times New Roman" w:cs="Times New Roman"/>
          <w:bCs/>
          <w:iCs/>
          <w:noProof/>
          <w:sz w:val="28"/>
          <w:szCs w:val="28"/>
          <w:lang w:val="uk-UA"/>
        </w:rPr>
        <w:t>мінімальної кількості показників.</w:t>
      </w:r>
      <w:r>
        <w:rPr>
          <w:rFonts w:ascii="Times New Roman" w:eastAsia="Calibri" w:hAnsi="Times New Roman" w:cs="Times New Roman"/>
          <w:bCs/>
          <w:iCs/>
          <w:noProof/>
          <w:sz w:val="28"/>
          <w:szCs w:val="28"/>
          <w:lang w:val="uk-UA"/>
        </w:rPr>
        <w:t xml:space="preserve"> </w:t>
      </w:r>
    </w:p>
    <w:p w14:paraId="3F746E7F" w14:textId="115C7160" w:rsidR="0040260D" w:rsidRPr="0040260D" w:rsidRDefault="00955620" w:rsidP="00825460">
      <w:pPr>
        <w:spacing w:after="0" w:line="240" w:lineRule="auto"/>
        <w:ind w:firstLine="709"/>
        <w:jc w:val="both"/>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П</w:t>
      </w:r>
      <w:r w:rsidR="0040260D" w:rsidRPr="00955620">
        <w:rPr>
          <w:rFonts w:ascii="Times New Roman" w:eastAsia="Calibri" w:hAnsi="Times New Roman" w:cs="Times New Roman"/>
          <w:bCs/>
          <w:iCs/>
          <w:noProof/>
          <w:sz w:val="28"/>
          <w:szCs w:val="28"/>
          <w:lang w:val="uk-UA"/>
        </w:rPr>
        <w:t xml:space="preserve">рогнозування </w:t>
      </w:r>
      <w:r w:rsidR="00D70766" w:rsidRPr="00924405">
        <w:rPr>
          <w:rFonts w:ascii="Times New Roman" w:eastAsia="Calibri" w:hAnsi="Times New Roman" w:cs="Times New Roman"/>
          <w:bCs/>
          <w:iCs/>
          <w:noProof/>
          <w:sz w:val="28"/>
          <w:szCs w:val="28"/>
          <w:lang w:val="uk-UA"/>
        </w:rPr>
        <w:t xml:space="preserve">отриманих раніше </w:t>
      </w:r>
      <w:r w:rsidR="00CE7868" w:rsidRPr="00924405">
        <w:rPr>
          <w:rFonts w:ascii="Times New Roman" w:eastAsia="Calibri" w:hAnsi="Times New Roman" w:cs="Times New Roman"/>
          <w:bCs/>
          <w:iCs/>
          <w:noProof/>
          <w:sz w:val="28"/>
          <w:szCs w:val="28"/>
          <w:lang w:val="uk-UA"/>
        </w:rPr>
        <w:t>ін</w:t>
      </w:r>
      <w:r w:rsidR="00971C68" w:rsidRPr="00924405">
        <w:rPr>
          <w:rFonts w:ascii="Times New Roman" w:eastAsia="Calibri" w:hAnsi="Times New Roman" w:cs="Times New Roman"/>
          <w:bCs/>
          <w:iCs/>
          <w:noProof/>
          <w:sz w:val="28"/>
          <w:szCs w:val="28"/>
          <w:lang w:val="uk-UA"/>
        </w:rPr>
        <w:t>те</w:t>
      </w:r>
      <w:r w:rsidR="00CE7868" w:rsidRPr="00924405">
        <w:rPr>
          <w:rFonts w:ascii="Times New Roman" w:eastAsia="Calibri" w:hAnsi="Times New Roman" w:cs="Times New Roman"/>
          <w:bCs/>
          <w:iCs/>
          <w:noProof/>
          <w:sz w:val="28"/>
          <w:szCs w:val="28"/>
          <w:lang w:val="uk-UA"/>
        </w:rPr>
        <w:t>гральних</w:t>
      </w:r>
      <w:r w:rsidR="00CE7868">
        <w:rPr>
          <w:rFonts w:ascii="Times New Roman" w:eastAsia="Calibri" w:hAnsi="Times New Roman" w:cs="Times New Roman"/>
          <w:bCs/>
          <w:iCs/>
          <w:noProof/>
          <w:sz w:val="28"/>
          <w:szCs w:val="28"/>
          <w:lang w:val="uk-UA"/>
        </w:rPr>
        <w:t xml:space="preserve"> показників</w:t>
      </w:r>
      <w:r w:rsidR="00D70766">
        <w:rPr>
          <w:rFonts w:ascii="Times New Roman" w:eastAsia="Calibri" w:hAnsi="Times New Roman" w:cs="Times New Roman"/>
          <w:bCs/>
          <w:iCs/>
          <w:noProof/>
          <w:sz w:val="28"/>
          <w:szCs w:val="28"/>
          <w:lang w:val="uk-UA"/>
        </w:rPr>
        <w:t xml:space="preserve"> СЕР</w:t>
      </w:r>
      <w:r w:rsidR="0040260D" w:rsidRPr="00955620">
        <w:rPr>
          <w:rFonts w:ascii="Times New Roman" w:eastAsia="Calibri" w:hAnsi="Times New Roman" w:cs="Times New Roman"/>
          <w:bCs/>
          <w:iCs/>
          <w:noProof/>
          <w:sz w:val="28"/>
          <w:szCs w:val="28"/>
          <w:lang w:val="uk-UA"/>
        </w:rPr>
        <w:t xml:space="preserve"> </w:t>
      </w:r>
      <w:r w:rsidRPr="00955620">
        <w:rPr>
          <w:rFonts w:ascii="Times New Roman" w:eastAsia="Calibri" w:hAnsi="Times New Roman" w:cs="Times New Roman"/>
          <w:bCs/>
          <w:iCs/>
          <w:noProof/>
          <w:sz w:val="28"/>
          <w:szCs w:val="28"/>
          <w:lang w:val="uk-UA"/>
        </w:rPr>
        <w:t>приведені</w:t>
      </w:r>
      <w:r>
        <w:rPr>
          <w:rFonts w:ascii="Times New Roman" w:eastAsia="Calibri" w:hAnsi="Times New Roman" w:cs="Times New Roman"/>
          <w:bCs/>
          <w:iCs/>
          <w:noProof/>
          <w:sz w:val="28"/>
          <w:szCs w:val="28"/>
          <w:lang w:val="uk-UA"/>
        </w:rPr>
        <w:t xml:space="preserve"> </w:t>
      </w:r>
      <w:r w:rsidR="0040260D" w:rsidRPr="00955620">
        <w:rPr>
          <w:rFonts w:ascii="Times New Roman" w:eastAsia="Calibri" w:hAnsi="Times New Roman" w:cs="Times New Roman"/>
          <w:bCs/>
          <w:iCs/>
          <w:noProof/>
          <w:sz w:val="28"/>
          <w:szCs w:val="28"/>
          <w:lang w:val="uk-UA"/>
        </w:rPr>
        <w:t>в табл</w:t>
      </w:r>
      <w:r w:rsidR="0051272E">
        <w:rPr>
          <w:rFonts w:ascii="Times New Roman" w:eastAsia="Calibri" w:hAnsi="Times New Roman" w:cs="Times New Roman"/>
          <w:bCs/>
          <w:iCs/>
          <w:noProof/>
          <w:sz w:val="28"/>
          <w:szCs w:val="28"/>
          <w:lang w:val="uk-UA"/>
        </w:rPr>
        <w:t>иці</w:t>
      </w:r>
      <w:r w:rsidR="0040260D" w:rsidRPr="00955620">
        <w:rPr>
          <w:rFonts w:ascii="Times New Roman" w:eastAsia="Calibri" w:hAnsi="Times New Roman" w:cs="Times New Roman"/>
          <w:bCs/>
          <w:iCs/>
          <w:noProof/>
          <w:sz w:val="28"/>
          <w:szCs w:val="28"/>
          <w:lang w:val="uk-UA"/>
        </w:rPr>
        <w:t xml:space="preserve"> </w:t>
      </w:r>
      <w:r w:rsidR="0040260D">
        <w:rPr>
          <w:rFonts w:ascii="Times New Roman" w:eastAsia="Calibri" w:hAnsi="Times New Roman" w:cs="Times New Roman"/>
          <w:bCs/>
          <w:iCs/>
          <w:noProof/>
          <w:sz w:val="28"/>
          <w:szCs w:val="28"/>
          <w:lang w:val="uk-UA"/>
        </w:rPr>
        <w:t>5</w:t>
      </w:r>
      <w:r w:rsidR="00D70766">
        <w:rPr>
          <w:rFonts w:ascii="Times New Roman" w:eastAsia="Calibri" w:hAnsi="Times New Roman" w:cs="Times New Roman"/>
          <w:bCs/>
          <w:iCs/>
          <w:noProof/>
          <w:sz w:val="28"/>
          <w:szCs w:val="28"/>
          <w:lang w:val="uk-UA"/>
        </w:rPr>
        <w:t>. Зміна динаміки значень</w:t>
      </w:r>
      <w:r w:rsidR="00C34C14">
        <w:rPr>
          <w:rFonts w:ascii="Times New Roman" w:eastAsia="Calibri" w:hAnsi="Times New Roman" w:cs="Times New Roman"/>
          <w:bCs/>
          <w:iCs/>
          <w:noProof/>
          <w:sz w:val="28"/>
          <w:szCs w:val="28"/>
          <w:lang w:val="uk-UA"/>
        </w:rPr>
        <w:t xml:space="preserve"> вказу</w:t>
      </w:r>
      <w:r w:rsidR="00D70766">
        <w:rPr>
          <w:rFonts w:ascii="Times New Roman" w:eastAsia="Calibri" w:hAnsi="Times New Roman" w:cs="Times New Roman"/>
          <w:bCs/>
          <w:iCs/>
          <w:noProof/>
          <w:sz w:val="28"/>
          <w:szCs w:val="28"/>
          <w:lang w:val="uk-UA"/>
        </w:rPr>
        <w:t xml:space="preserve">є </w:t>
      </w:r>
      <w:r w:rsidR="00C34C14">
        <w:rPr>
          <w:rFonts w:ascii="Times New Roman" w:eastAsia="Calibri" w:hAnsi="Times New Roman" w:cs="Times New Roman"/>
          <w:bCs/>
          <w:iCs/>
          <w:noProof/>
          <w:sz w:val="28"/>
          <w:szCs w:val="28"/>
          <w:lang w:val="uk-UA"/>
        </w:rPr>
        <w:t>на те, що</w:t>
      </w:r>
      <w:r w:rsidR="008105D2">
        <w:rPr>
          <w:rFonts w:ascii="Times New Roman" w:eastAsia="Calibri" w:hAnsi="Times New Roman" w:cs="Times New Roman"/>
          <w:bCs/>
          <w:iCs/>
          <w:noProof/>
          <w:sz w:val="28"/>
          <w:szCs w:val="28"/>
          <w:lang w:val="uk-UA"/>
        </w:rPr>
        <w:t xml:space="preserve"> </w:t>
      </w:r>
      <w:r w:rsidR="0040260D" w:rsidRPr="00955620">
        <w:rPr>
          <w:rFonts w:ascii="Times New Roman" w:eastAsia="Calibri" w:hAnsi="Times New Roman" w:cs="Times New Roman"/>
          <w:bCs/>
          <w:iCs/>
          <w:noProof/>
          <w:sz w:val="28"/>
          <w:szCs w:val="28"/>
          <w:lang w:val="uk-UA"/>
        </w:rPr>
        <w:t xml:space="preserve">прогнозується </w:t>
      </w:r>
      <w:r w:rsidR="00786303">
        <w:rPr>
          <w:rFonts w:ascii="Times New Roman" w:eastAsia="Calibri" w:hAnsi="Times New Roman" w:cs="Times New Roman"/>
          <w:bCs/>
          <w:iCs/>
          <w:noProof/>
          <w:sz w:val="28"/>
          <w:szCs w:val="28"/>
          <w:lang w:val="uk-UA"/>
        </w:rPr>
        <w:t>погіршення</w:t>
      </w:r>
      <w:r w:rsidR="0040260D" w:rsidRPr="00955620">
        <w:rPr>
          <w:rFonts w:ascii="Times New Roman" w:eastAsia="Calibri" w:hAnsi="Times New Roman" w:cs="Times New Roman"/>
          <w:bCs/>
          <w:iCs/>
          <w:noProof/>
          <w:sz w:val="28"/>
          <w:szCs w:val="28"/>
          <w:lang w:val="uk-UA"/>
        </w:rPr>
        <w:t xml:space="preserve"> соціально-економічної ситуації в Донецьк</w:t>
      </w:r>
      <w:r w:rsidR="00670C24">
        <w:rPr>
          <w:rFonts w:ascii="Times New Roman" w:eastAsia="Calibri" w:hAnsi="Times New Roman" w:cs="Times New Roman"/>
          <w:bCs/>
          <w:iCs/>
          <w:noProof/>
          <w:sz w:val="28"/>
          <w:szCs w:val="28"/>
          <w:lang w:val="uk-UA"/>
        </w:rPr>
        <w:t>ому</w:t>
      </w:r>
      <w:r w:rsidR="0040260D" w:rsidRPr="00955620">
        <w:rPr>
          <w:rFonts w:ascii="Times New Roman" w:eastAsia="Calibri" w:hAnsi="Times New Roman" w:cs="Times New Roman"/>
          <w:bCs/>
          <w:iCs/>
          <w:noProof/>
          <w:sz w:val="28"/>
          <w:szCs w:val="28"/>
          <w:lang w:val="uk-UA"/>
        </w:rPr>
        <w:t xml:space="preserve"> та Луганськ</w:t>
      </w:r>
      <w:r w:rsidR="0040260D" w:rsidRPr="0040260D">
        <w:rPr>
          <w:rFonts w:ascii="Times New Roman" w:eastAsia="Calibri" w:hAnsi="Times New Roman" w:cs="Times New Roman"/>
          <w:bCs/>
          <w:iCs/>
          <w:noProof/>
          <w:sz w:val="28"/>
          <w:szCs w:val="28"/>
          <w:lang w:val="uk-UA"/>
        </w:rPr>
        <w:t>ому</w:t>
      </w:r>
      <w:r w:rsidR="0040260D" w:rsidRPr="00955620">
        <w:rPr>
          <w:rFonts w:ascii="Times New Roman" w:eastAsia="Calibri" w:hAnsi="Times New Roman" w:cs="Times New Roman"/>
          <w:bCs/>
          <w:iCs/>
          <w:noProof/>
          <w:sz w:val="28"/>
          <w:szCs w:val="28"/>
          <w:lang w:val="uk-UA"/>
        </w:rPr>
        <w:t xml:space="preserve"> </w:t>
      </w:r>
      <w:r w:rsidR="0040260D" w:rsidRPr="0040260D">
        <w:rPr>
          <w:rFonts w:ascii="Times New Roman" w:eastAsia="Calibri" w:hAnsi="Times New Roman" w:cs="Times New Roman"/>
          <w:bCs/>
          <w:iCs/>
          <w:noProof/>
          <w:sz w:val="28"/>
          <w:szCs w:val="28"/>
          <w:lang w:val="uk-UA"/>
        </w:rPr>
        <w:t xml:space="preserve">регіонах </w:t>
      </w:r>
      <w:r w:rsidR="0040260D" w:rsidRPr="00955620">
        <w:rPr>
          <w:rFonts w:ascii="Times New Roman" w:eastAsia="Calibri" w:hAnsi="Times New Roman" w:cs="Times New Roman"/>
          <w:bCs/>
          <w:iCs/>
          <w:noProof/>
          <w:sz w:val="28"/>
          <w:szCs w:val="28"/>
          <w:lang w:val="uk-UA"/>
        </w:rPr>
        <w:t xml:space="preserve">(підконтрольні території). </w:t>
      </w:r>
      <w:r w:rsidR="0040260D" w:rsidRPr="0040260D">
        <w:rPr>
          <w:rFonts w:ascii="Times New Roman" w:eastAsia="Calibri" w:hAnsi="Times New Roman" w:cs="Times New Roman"/>
          <w:bCs/>
          <w:iCs/>
          <w:noProof/>
          <w:sz w:val="28"/>
          <w:szCs w:val="28"/>
        </w:rPr>
        <w:t>Негативні тенден</w:t>
      </w:r>
      <w:r w:rsidR="00670C24">
        <w:rPr>
          <w:rFonts w:ascii="Times New Roman" w:eastAsia="Calibri" w:hAnsi="Times New Roman" w:cs="Times New Roman"/>
          <w:bCs/>
          <w:iCs/>
          <w:noProof/>
          <w:sz w:val="28"/>
          <w:szCs w:val="28"/>
        </w:rPr>
        <w:t>ції розвитку будуть зберігатися</w:t>
      </w:r>
      <w:r w:rsidR="00786303">
        <w:rPr>
          <w:rFonts w:ascii="Times New Roman" w:eastAsia="Calibri" w:hAnsi="Times New Roman" w:cs="Times New Roman"/>
          <w:bCs/>
          <w:iCs/>
          <w:noProof/>
          <w:sz w:val="28"/>
          <w:szCs w:val="28"/>
          <w:lang w:val="uk-UA"/>
        </w:rPr>
        <w:t xml:space="preserve"> </w:t>
      </w:r>
      <w:r w:rsidR="0040260D" w:rsidRPr="0040260D">
        <w:rPr>
          <w:rFonts w:ascii="Times New Roman" w:eastAsia="Calibri" w:hAnsi="Times New Roman" w:cs="Times New Roman"/>
          <w:bCs/>
          <w:iCs/>
          <w:noProof/>
          <w:sz w:val="28"/>
          <w:szCs w:val="28"/>
        </w:rPr>
        <w:t>в Миколаївськ</w:t>
      </w:r>
      <w:r w:rsidR="0040260D" w:rsidRPr="0040260D">
        <w:rPr>
          <w:rFonts w:ascii="Times New Roman" w:eastAsia="Calibri" w:hAnsi="Times New Roman" w:cs="Times New Roman"/>
          <w:bCs/>
          <w:iCs/>
          <w:noProof/>
          <w:sz w:val="28"/>
          <w:szCs w:val="28"/>
          <w:lang w:val="uk-UA"/>
        </w:rPr>
        <w:t>ому</w:t>
      </w:r>
      <w:r w:rsidR="0040260D" w:rsidRPr="0040260D">
        <w:rPr>
          <w:rFonts w:ascii="Times New Roman" w:eastAsia="Calibri" w:hAnsi="Times New Roman" w:cs="Times New Roman"/>
          <w:bCs/>
          <w:iCs/>
          <w:noProof/>
          <w:sz w:val="28"/>
          <w:szCs w:val="28"/>
        </w:rPr>
        <w:t>, Сумськ</w:t>
      </w:r>
      <w:r w:rsidR="0040260D" w:rsidRPr="0040260D">
        <w:rPr>
          <w:rFonts w:ascii="Times New Roman" w:eastAsia="Calibri" w:hAnsi="Times New Roman" w:cs="Times New Roman"/>
          <w:bCs/>
          <w:iCs/>
          <w:noProof/>
          <w:sz w:val="28"/>
          <w:szCs w:val="28"/>
          <w:lang w:val="uk-UA"/>
        </w:rPr>
        <w:t>ому</w:t>
      </w:r>
      <w:r w:rsidR="0040260D" w:rsidRPr="0040260D">
        <w:rPr>
          <w:rFonts w:ascii="Times New Roman" w:eastAsia="Calibri" w:hAnsi="Times New Roman" w:cs="Times New Roman"/>
          <w:bCs/>
          <w:iCs/>
          <w:noProof/>
          <w:sz w:val="28"/>
          <w:szCs w:val="28"/>
        </w:rPr>
        <w:t>, Херсонськ</w:t>
      </w:r>
      <w:r w:rsidR="0040260D" w:rsidRPr="0040260D">
        <w:rPr>
          <w:rFonts w:ascii="Times New Roman" w:eastAsia="Calibri" w:hAnsi="Times New Roman" w:cs="Times New Roman"/>
          <w:bCs/>
          <w:iCs/>
          <w:noProof/>
          <w:sz w:val="28"/>
          <w:szCs w:val="28"/>
          <w:lang w:val="uk-UA"/>
        </w:rPr>
        <w:t>ому регіонах</w:t>
      </w:r>
      <w:r w:rsidR="0040260D" w:rsidRPr="0040260D">
        <w:rPr>
          <w:rFonts w:ascii="Times New Roman" w:eastAsia="Calibri" w:hAnsi="Times New Roman" w:cs="Times New Roman"/>
          <w:bCs/>
          <w:iCs/>
          <w:noProof/>
          <w:sz w:val="28"/>
          <w:szCs w:val="28"/>
        </w:rPr>
        <w:t>. С</w:t>
      </w:r>
      <w:r w:rsidR="0040260D" w:rsidRPr="0040260D">
        <w:rPr>
          <w:rFonts w:ascii="Times New Roman" w:eastAsia="Calibri" w:hAnsi="Times New Roman" w:cs="Times New Roman"/>
          <w:bCs/>
          <w:iCs/>
          <w:noProof/>
          <w:sz w:val="28"/>
          <w:szCs w:val="28"/>
          <w:lang w:val="uk-UA"/>
        </w:rPr>
        <w:t>еред</w:t>
      </w:r>
      <w:r w:rsidR="0040260D" w:rsidRPr="0040260D">
        <w:rPr>
          <w:rFonts w:ascii="Times New Roman" w:eastAsia="Calibri" w:hAnsi="Times New Roman" w:cs="Times New Roman"/>
          <w:bCs/>
          <w:iCs/>
          <w:noProof/>
          <w:sz w:val="28"/>
          <w:szCs w:val="28"/>
        </w:rPr>
        <w:t xml:space="preserve"> 8-ми системо</w:t>
      </w:r>
      <w:r w:rsidR="0040260D" w:rsidRPr="0040260D">
        <w:rPr>
          <w:rFonts w:ascii="Times New Roman" w:eastAsia="Calibri" w:hAnsi="Times New Roman" w:cs="Times New Roman"/>
          <w:bCs/>
          <w:iCs/>
          <w:noProof/>
          <w:sz w:val="28"/>
          <w:szCs w:val="28"/>
          <w:lang w:val="uk-UA"/>
        </w:rPr>
        <w:t xml:space="preserve">утворюючих </w:t>
      </w:r>
      <w:r w:rsidR="0040260D" w:rsidRPr="0040260D">
        <w:rPr>
          <w:rFonts w:ascii="Times New Roman" w:eastAsia="Calibri" w:hAnsi="Times New Roman" w:cs="Times New Roman"/>
          <w:bCs/>
          <w:iCs/>
          <w:noProof/>
          <w:sz w:val="28"/>
          <w:szCs w:val="28"/>
        </w:rPr>
        <w:t>регіонів, у 3-х буде зберігатися тенденція до зростання соціально-економічно</w:t>
      </w:r>
      <w:r w:rsidR="00DC6FBF">
        <w:rPr>
          <w:rFonts w:ascii="Times New Roman" w:eastAsia="Calibri" w:hAnsi="Times New Roman" w:cs="Times New Roman"/>
          <w:bCs/>
          <w:iCs/>
          <w:noProof/>
          <w:sz w:val="28"/>
          <w:szCs w:val="28"/>
          <w:lang w:val="uk-UA"/>
        </w:rPr>
        <w:t xml:space="preserve">го </w:t>
      </w:r>
      <w:r w:rsidR="0040260D" w:rsidRPr="0040260D">
        <w:rPr>
          <w:rFonts w:ascii="Times New Roman" w:eastAsia="Calibri" w:hAnsi="Times New Roman" w:cs="Times New Roman"/>
          <w:bCs/>
          <w:iCs/>
          <w:noProof/>
          <w:sz w:val="28"/>
          <w:szCs w:val="28"/>
        </w:rPr>
        <w:t>розвитку</w:t>
      </w:r>
      <w:r w:rsidR="00DC6FBF">
        <w:rPr>
          <w:rFonts w:ascii="Times New Roman" w:eastAsia="Calibri" w:hAnsi="Times New Roman" w:cs="Times New Roman"/>
          <w:bCs/>
          <w:iCs/>
          <w:noProof/>
          <w:sz w:val="28"/>
          <w:szCs w:val="28"/>
          <w:lang w:val="uk-UA"/>
        </w:rPr>
        <w:t xml:space="preserve"> – ц</w:t>
      </w:r>
      <w:r w:rsidR="0040260D" w:rsidRPr="0040260D">
        <w:rPr>
          <w:rFonts w:ascii="Times New Roman" w:eastAsia="Calibri" w:hAnsi="Times New Roman" w:cs="Times New Roman"/>
          <w:bCs/>
          <w:iCs/>
          <w:noProof/>
          <w:sz w:val="28"/>
          <w:szCs w:val="28"/>
        </w:rPr>
        <w:t xml:space="preserve">е такі регіони, як Київський, Львівський та Полтавський. </w:t>
      </w:r>
    </w:p>
    <w:p w14:paraId="07299AD8" w14:textId="77777777" w:rsidR="0040260D" w:rsidRPr="0051272E" w:rsidRDefault="0040260D" w:rsidP="00825460">
      <w:pPr>
        <w:spacing w:after="0" w:line="240" w:lineRule="auto"/>
        <w:ind w:firstLine="709"/>
        <w:jc w:val="both"/>
        <w:rPr>
          <w:rFonts w:ascii="Times New Roman" w:eastAsia="Calibri" w:hAnsi="Times New Roman" w:cs="Times New Roman"/>
          <w:bCs/>
          <w:iCs/>
          <w:noProof/>
          <w:sz w:val="18"/>
          <w:szCs w:val="18"/>
        </w:rPr>
      </w:pPr>
    </w:p>
    <w:p w14:paraId="3DF20E84" w14:textId="07C2839A" w:rsidR="0040260D" w:rsidRPr="00327816" w:rsidRDefault="0040260D" w:rsidP="00ED7FEF">
      <w:pPr>
        <w:spacing w:after="0" w:line="240" w:lineRule="auto"/>
        <w:ind w:right="-1" w:firstLine="709"/>
        <w:jc w:val="both"/>
        <w:rPr>
          <w:rFonts w:ascii="Times New Roman" w:eastAsia="Calibri" w:hAnsi="Times New Roman" w:cs="Times New Roman"/>
          <w:bCs/>
          <w:iCs/>
          <w:noProof/>
          <w:sz w:val="28"/>
          <w:szCs w:val="28"/>
          <w:lang w:val="uk-UA"/>
        </w:rPr>
      </w:pPr>
      <w:r w:rsidRPr="0040260D">
        <w:rPr>
          <w:rFonts w:ascii="Times New Roman" w:eastAsia="Calibri" w:hAnsi="Times New Roman" w:cs="Times New Roman"/>
          <w:bCs/>
          <w:iCs/>
          <w:noProof/>
          <w:sz w:val="28"/>
          <w:szCs w:val="28"/>
        </w:rPr>
        <w:lastRenderedPageBreak/>
        <w:t xml:space="preserve">Таблиця </w:t>
      </w:r>
      <w:r>
        <w:rPr>
          <w:rFonts w:ascii="Times New Roman" w:eastAsia="Calibri" w:hAnsi="Times New Roman" w:cs="Times New Roman"/>
          <w:bCs/>
          <w:iCs/>
          <w:noProof/>
          <w:sz w:val="28"/>
          <w:szCs w:val="28"/>
          <w:lang w:val="uk-UA"/>
        </w:rPr>
        <w:t>5</w:t>
      </w:r>
      <w:r w:rsidRPr="0040260D">
        <w:rPr>
          <w:rFonts w:ascii="Times New Roman" w:eastAsia="Calibri" w:hAnsi="Times New Roman" w:cs="Times New Roman"/>
          <w:bCs/>
          <w:iCs/>
          <w:noProof/>
          <w:sz w:val="28"/>
          <w:szCs w:val="28"/>
        </w:rPr>
        <w:t xml:space="preserve"> </w:t>
      </w:r>
      <w:r w:rsidR="006D21E8" w:rsidRPr="006D21E8">
        <w:rPr>
          <w:rFonts w:ascii="Times New Roman" w:eastAsia="Calibri" w:hAnsi="Times New Roman" w:cs="Times New Roman"/>
          <w:bCs/>
          <w:iCs/>
          <w:noProof/>
          <w:sz w:val="28"/>
          <w:szCs w:val="28"/>
          <w:lang w:val="uk-UA"/>
        </w:rPr>
        <w:t>–</w:t>
      </w:r>
      <w:r w:rsidRPr="0040260D">
        <w:rPr>
          <w:rFonts w:ascii="Times New Roman" w:eastAsia="Calibri" w:hAnsi="Times New Roman" w:cs="Times New Roman"/>
          <w:bCs/>
          <w:iCs/>
          <w:noProof/>
          <w:sz w:val="28"/>
          <w:szCs w:val="28"/>
          <w:lang w:val="uk-UA"/>
        </w:rPr>
        <w:t xml:space="preserve"> </w:t>
      </w:r>
      <w:r w:rsidR="00670C24">
        <w:rPr>
          <w:rFonts w:ascii="Times New Roman" w:eastAsia="Calibri" w:hAnsi="Times New Roman" w:cs="Times New Roman"/>
          <w:bCs/>
          <w:iCs/>
          <w:noProof/>
          <w:sz w:val="28"/>
          <w:szCs w:val="28"/>
        </w:rPr>
        <w:t>Фактичні (2015</w:t>
      </w:r>
      <w:r w:rsidR="00670C24">
        <w:rPr>
          <w:rFonts w:ascii="Times New Roman" w:eastAsia="Calibri" w:hAnsi="Times New Roman" w:cs="Times New Roman"/>
          <w:bCs/>
          <w:iCs/>
          <w:noProof/>
          <w:sz w:val="28"/>
          <w:szCs w:val="28"/>
          <w:lang w:val="uk-UA"/>
        </w:rPr>
        <w:t>-</w:t>
      </w:r>
      <w:r w:rsidR="005C02AF">
        <w:rPr>
          <w:rFonts w:ascii="Times New Roman" w:eastAsia="Calibri" w:hAnsi="Times New Roman" w:cs="Times New Roman"/>
          <w:bCs/>
          <w:iCs/>
          <w:noProof/>
          <w:sz w:val="28"/>
          <w:szCs w:val="28"/>
        </w:rPr>
        <w:t xml:space="preserve">2020 </w:t>
      </w:r>
      <w:r w:rsidRPr="0040260D">
        <w:rPr>
          <w:rFonts w:ascii="Times New Roman" w:eastAsia="Calibri" w:hAnsi="Times New Roman" w:cs="Times New Roman"/>
          <w:bCs/>
          <w:iCs/>
          <w:noProof/>
          <w:sz w:val="28"/>
          <w:szCs w:val="28"/>
        </w:rPr>
        <w:t>рр.) та прогнозні (2021</w:t>
      </w:r>
      <w:r w:rsidR="00670C24">
        <w:rPr>
          <w:rFonts w:ascii="Times New Roman" w:eastAsia="Calibri" w:hAnsi="Times New Roman" w:cs="Times New Roman"/>
          <w:bCs/>
          <w:iCs/>
          <w:noProof/>
          <w:sz w:val="28"/>
          <w:szCs w:val="28"/>
          <w:lang w:val="uk-UA"/>
        </w:rPr>
        <w:t>-</w:t>
      </w:r>
      <w:r w:rsidRPr="0040260D">
        <w:rPr>
          <w:rFonts w:ascii="Times New Roman" w:eastAsia="Calibri" w:hAnsi="Times New Roman" w:cs="Times New Roman"/>
          <w:bCs/>
          <w:iCs/>
          <w:noProof/>
          <w:sz w:val="28"/>
          <w:szCs w:val="28"/>
        </w:rPr>
        <w:t>2022 рр.) значення інтегральн</w:t>
      </w:r>
      <w:r w:rsidR="00327816">
        <w:rPr>
          <w:rFonts w:ascii="Times New Roman" w:eastAsia="Calibri" w:hAnsi="Times New Roman" w:cs="Times New Roman"/>
          <w:bCs/>
          <w:iCs/>
          <w:noProof/>
          <w:sz w:val="28"/>
          <w:szCs w:val="28"/>
          <w:lang w:val="uk-UA"/>
        </w:rPr>
        <w:t>их</w:t>
      </w:r>
      <w:r w:rsidRPr="0040260D">
        <w:rPr>
          <w:rFonts w:ascii="Times New Roman" w:eastAsia="Calibri" w:hAnsi="Times New Roman" w:cs="Times New Roman"/>
          <w:bCs/>
          <w:iCs/>
          <w:noProof/>
          <w:sz w:val="28"/>
          <w:szCs w:val="28"/>
        </w:rPr>
        <w:t xml:space="preserve"> показник</w:t>
      </w:r>
      <w:r w:rsidR="00327816">
        <w:rPr>
          <w:rFonts w:ascii="Times New Roman" w:eastAsia="Calibri" w:hAnsi="Times New Roman" w:cs="Times New Roman"/>
          <w:bCs/>
          <w:iCs/>
          <w:noProof/>
          <w:sz w:val="28"/>
          <w:szCs w:val="28"/>
          <w:lang w:val="uk-UA"/>
        </w:rPr>
        <w:t>ів</w:t>
      </w:r>
      <w:r w:rsidRPr="0040260D">
        <w:rPr>
          <w:rFonts w:ascii="Times New Roman" w:eastAsia="Calibri" w:hAnsi="Times New Roman" w:cs="Times New Roman"/>
          <w:bCs/>
          <w:iCs/>
          <w:noProof/>
          <w:sz w:val="28"/>
          <w:szCs w:val="28"/>
        </w:rPr>
        <w:t xml:space="preserve"> </w:t>
      </w:r>
      <w:r w:rsidR="00327816">
        <w:rPr>
          <w:rFonts w:ascii="Times New Roman" w:eastAsia="Calibri" w:hAnsi="Times New Roman" w:cs="Times New Roman"/>
          <w:bCs/>
          <w:iCs/>
          <w:noProof/>
          <w:sz w:val="28"/>
          <w:szCs w:val="28"/>
          <w:lang w:val="uk-UA"/>
        </w:rPr>
        <w:t>соціально-економічного розвитку</w:t>
      </w:r>
    </w:p>
    <w:tbl>
      <w:tblPr>
        <w:tblStyle w:val="ad"/>
        <w:tblW w:w="10235" w:type="dxa"/>
        <w:tblInd w:w="-34" w:type="dxa"/>
        <w:tblLayout w:type="fixed"/>
        <w:tblLook w:val="04A0" w:firstRow="1" w:lastRow="0" w:firstColumn="1" w:lastColumn="0" w:noHBand="0" w:noVBand="1"/>
      </w:tblPr>
      <w:tblGrid>
        <w:gridCol w:w="1703"/>
        <w:gridCol w:w="801"/>
        <w:gridCol w:w="801"/>
        <w:gridCol w:w="801"/>
        <w:gridCol w:w="801"/>
        <w:gridCol w:w="801"/>
        <w:gridCol w:w="801"/>
        <w:gridCol w:w="891"/>
        <w:gridCol w:w="851"/>
        <w:gridCol w:w="1134"/>
        <w:gridCol w:w="850"/>
      </w:tblGrid>
      <w:tr w:rsidR="002829C5" w:rsidRPr="00B7638E" w14:paraId="3CFF82E8" w14:textId="77777777" w:rsidTr="005C02AF">
        <w:tc>
          <w:tcPr>
            <w:tcW w:w="1703" w:type="dxa"/>
            <w:shd w:val="clear" w:color="auto" w:fill="auto"/>
            <w:vAlign w:val="center"/>
          </w:tcPr>
          <w:p w14:paraId="583290E8"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Times New Roman" w:hAnsi="Times New Roman" w:cs="Times New Roman"/>
                <w:color w:val="000000"/>
                <w:sz w:val="18"/>
                <w:szCs w:val="18"/>
                <w:lang w:val="uk-UA" w:eastAsia="uk-UA"/>
              </w:rPr>
              <w:t>Регіони</w:t>
            </w:r>
          </w:p>
        </w:tc>
        <w:tc>
          <w:tcPr>
            <w:tcW w:w="801" w:type="dxa"/>
            <w:vAlign w:val="center"/>
          </w:tcPr>
          <w:p w14:paraId="26EDEA9A"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2015</w:t>
            </w:r>
          </w:p>
        </w:tc>
        <w:tc>
          <w:tcPr>
            <w:tcW w:w="801" w:type="dxa"/>
            <w:vAlign w:val="center"/>
          </w:tcPr>
          <w:p w14:paraId="104DDE7B"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2016</w:t>
            </w:r>
          </w:p>
        </w:tc>
        <w:tc>
          <w:tcPr>
            <w:tcW w:w="801" w:type="dxa"/>
            <w:vAlign w:val="center"/>
          </w:tcPr>
          <w:p w14:paraId="165CC192"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2017</w:t>
            </w:r>
          </w:p>
        </w:tc>
        <w:tc>
          <w:tcPr>
            <w:tcW w:w="801" w:type="dxa"/>
            <w:vAlign w:val="center"/>
          </w:tcPr>
          <w:p w14:paraId="7F7AA9F2"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2018</w:t>
            </w:r>
          </w:p>
        </w:tc>
        <w:tc>
          <w:tcPr>
            <w:tcW w:w="801" w:type="dxa"/>
            <w:vAlign w:val="center"/>
          </w:tcPr>
          <w:p w14:paraId="1FD693B0"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2019</w:t>
            </w:r>
          </w:p>
        </w:tc>
        <w:tc>
          <w:tcPr>
            <w:tcW w:w="801" w:type="dxa"/>
            <w:vAlign w:val="center"/>
          </w:tcPr>
          <w:p w14:paraId="05EC9AA3"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2020</w:t>
            </w:r>
          </w:p>
        </w:tc>
        <w:tc>
          <w:tcPr>
            <w:tcW w:w="891" w:type="dxa"/>
            <w:vAlign w:val="center"/>
          </w:tcPr>
          <w:p w14:paraId="60F50E91"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2021</w:t>
            </w:r>
          </w:p>
        </w:tc>
        <w:tc>
          <w:tcPr>
            <w:tcW w:w="851" w:type="dxa"/>
            <w:vAlign w:val="center"/>
          </w:tcPr>
          <w:p w14:paraId="343CC916"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2022</w:t>
            </w:r>
          </w:p>
        </w:tc>
        <w:tc>
          <w:tcPr>
            <w:tcW w:w="1134" w:type="dxa"/>
            <w:vAlign w:val="center"/>
          </w:tcPr>
          <w:p w14:paraId="1AFB26DD"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Спарклайн</w:t>
            </w:r>
          </w:p>
        </w:tc>
        <w:tc>
          <w:tcPr>
            <w:tcW w:w="850" w:type="dxa"/>
            <w:vAlign w:val="center"/>
          </w:tcPr>
          <w:p w14:paraId="300EA5E8"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Тип тренду</w:t>
            </w:r>
          </w:p>
        </w:tc>
      </w:tr>
      <w:tr w:rsidR="002829C5" w:rsidRPr="00B7638E" w14:paraId="00A5377D" w14:textId="77777777" w:rsidTr="005C02AF">
        <w:tc>
          <w:tcPr>
            <w:tcW w:w="1703" w:type="dxa"/>
            <w:shd w:val="clear" w:color="auto" w:fill="auto"/>
            <w:vAlign w:val="center"/>
          </w:tcPr>
          <w:p w14:paraId="314DDF04"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Вінницький</w:t>
            </w:r>
          </w:p>
        </w:tc>
        <w:tc>
          <w:tcPr>
            <w:tcW w:w="801" w:type="dxa"/>
            <w:vAlign w:val="bottom"/>
          </w:tcPr>
          <w:p w14:paraId="1371630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0,21999</w:t>
            </w:r>
          </w:p>
        </w:tc>
        <w:tc>
          <w:tcPr>
            <w:tcW w:w="801" w:type="dxa"/>
            <w:vAlign w:val="bottom"/>
          </w:tcPr>
          <w:p w14:paraId="7FF12E2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0,13504</w:t>
            </w:r>
          </w:p>
        </w:tc>
        <w:tc>
          <w:tcPr>
            <w:tcW w:w="801" w:type="dxa"/>
            <w:vAlign w:val="bottom"/>
          </w:tcPr>
          <w:p w14:paraId="62847ED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0,29701</w:t>
            </w:r>
          </w:p>
        </w:tc>
        <w:tc>
          <w:tcPr>
            <w:tcW w:w="801" w:type="dxa"/>
            <w:vAlign w:val="bottom"/>
          </w:tcPr>
          <w:p w14:paraId="10039EF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0,31477</w:t>
            </w:r>
          </w:p>
        </w:tc>
        <w:tc>
          <w:tcPr>
            <w:tcW w:w="801" w:type="dxa"/>
            <w:vAlign w:val="bottom"/>
          </w:tcPr>
          <w:p w14:paraId="75F5D91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0,25310</w:t>
            </w:r>
          </w:p>
        </w:tc>
        <w:tc>
          <w:tcPr>
            <w:tcW w:w="801" w:type="dxa"/>
            <w:vAlign w:val="bottom"/>
          </w:tcPr>
          <w:p w14:paraId="7396617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0,23826</w:t>
            </w:r>
          </w:p>
        </w:tc>
        <w:tc>
          <w:tcPr>
            <w:tcW w:w="891" w:type="dxa"/>
          </w:tcPr>
          <w:p w14:paraId="6B269DF2"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0,24000</w:t>
            </w:r>
          </w:p>
        </w:tc>
        <w:tc>
          <w:tcPr>
            <w:tcW w:w="851" w:type="dxa"/>
          </w:tcPr>
          <w:p w14:paraId="43864D4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0,25059</w:t>
            </w:r>
          </w:p>
        </w:tc>
        <w:tc>
          <w:tcPr>
            <w:tcW w:w="1134" w:type="dxa"/>
            <w:vMerge w:val="restart"/>
          </w:tcPr>
          <w:p w14:paraId="124F0964" w14:textId="77777777" w:rsidR="002829C5" w:rsidRPr="00B7638E" w:rsidRDefault="002829C5" w:rsidP="00825460">
            <w:pPr>
              <w:spacing w:line="276" w:lineRule="auto"/>
              <w:rPr>
                <w:rFonts w:ascii="Times New Roman" w:hAnsi="Times New Roman" w:cs="Times New Roman"/>
                <w:sz w:val="18"/>
                <w:szCs w:val="18"/>
              </w:rPr>
            </w:pPr>
            <w:r w:rsidRPr="00B7638E">
              <w:rPr>
                <w:noProof/>
                <w:sz w:val="18"/>
                <w:szCs w:val="18"/>
                <w:lang w:val="uk-UA" w:eastAsia="uk-UA"/>
              </w:rPr>
              <w:drawing>
                <wp:inline distT="0" distB="0" distL="0" distR="0" wp14:anchorId="2A245F2A" wp14:editId="3C29547E">
                  <wp:extent cx="563880" cy="329184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 cy="3291840"/>
                          </a:xfrm>
                          <a:prstGeom prst="rect">
                            <a:avLst/>
                          </a:prstGeom>
                          <a:noFill/>
                          <a:ln>
                            <a:noFill/>
                          </a:ln>
                        </pic:spPr>
                      </pic:pic>
                    </a:graphicData>
                  </a:graphic>
                </wp:inline>
              </w:drawing>
            </w:r>
          </w:p>
        </w:tc>
        <w:tc>
          <w:tcPr>
            <w:tcW w:w="850" w:type="dxa"/>
            <w:shd w:val="clear" w:color="auto" w:fill="FFFF00"/>
            <w:vAlign w:val="center"/>
          </w:tcPr>
          <w:p w14:paraId="7D27F314" w14:textId="77777777" w:rsidR="002829C5" w:rsidRPr="00F87E1E" w:rsidRDefault="002829C5" w:rsidP="005C02AF">
            <w:pPr>
              <w:spacing w:line="276" w:lineRule="auto"/>
              <w:jc w:val="center"/>
              <w:rPr>
                <w:rFonts w:ascii="Times New Roman" w:hAnsi="Times New Roman" w:cs="Times New Roman"/>
                <w:sz w:val="14"/>
                <w:szCs w:val="14"/>
                <w:lang w:val="uk-UA"/>
              </w:rPr>
            </w:pPr>
            <w:r w:rsidRPr="00F87E1E">
              <w:rPr>
                <w:rFonts w:ascii="Times New Roman" w:hAnsi="Times New Roman" w:cs="Times New Roman"/>
                <w:sz w:val="14"/>
                <w:szCs w:val="14"/>
                <w:lang w:val="uk-UA"/>
              </w:rPr>
              <w:t>Стагнація</w:t>
            </w:r>
          </w:p>
        </w:tc>
      </w:tr>
      <w:tr w:rsidR="002829C5" w:rsidRPr="00B7638E" w14:paraId="48605355" w14:textId="77777777" w:rsidTr="005C02AF">
        <w:tc>
          <w:tcPr>
            <w:tcW w:w="1703" w:type="dxa"/>
            <w:shd w:val="clear" w:color="auto" w:fill="auto"/>
            <w:vAlign w:val="center"/>
          </w:tcPr>
          <w:p w14:paraId="5D4E5534"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Волинський</w:t>
            </w:r>
          </w:p>
        </w:tc>
        <w:tc>
          <w:tcPr>
            <w:tcW w:w="801" w:type="dxa"/>
            <w:vAlign w:val="bottom"/>
          </w:tcPr>
          <w:p w14:paraId="21279ED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0,11667</w:t>
            </w:r>
          </w:p>
        </w:tc>
        <w:tc>
          <w:tcPr>
            <w:tcW w:w="801" w:type="dxa"/>
            <w:vAlign w:val="bottom"/>
          </w:tcPr>
          <w:p w14:paraId="080528C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0,09505</w:t>
            </w:r>
          </w:p>
        </w:tc>
        <w:tc>
          <w:tcPr>
            <w:tcW w:w="801" w:type="dxa"/>
            <w:vAlign w:val="bottom"/>
          </w:tcPr>
          <w:p w14:paraId="48F8F94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0,10307</w:t>
            </w:r>
          </w:p>
        </w:tc>
        <w:tc>
          <w:tcPr>
            <w:tcW w:w="801" w:type="dxa"/>
            <w:vAlign w:val="bottom"/>
          </w:tcPr>
          <w:p w14:paraId="12802D7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0,11395</w:t>
            </w:r>
          </w:p>
        </w:tc>
        <w:tc>
          <w:tcPr>
            <w:tcW w:w="801" w:type="dxa"/>
            <w:vAlign w:val="bottom"/>
          </w:tcPr>
          <w:p w14:paraId="5A5C7D0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0,09329</w:t>
            </w:r>
          </w:p>
        </w:tc>
        <w:tc>
          <w:tcPr>
            <w:tcW w:w="801" w:type="dxa"/>
            <w:vAlign w:val="bottom"/>
          </w:tcPr>
          <w:p w14:paraId="29345C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0,07545</w:t>
            </w:r>
          </w:p>
        </w:tc>
        <w:tc>
          <w:tcPr>
            <w:tcW w:w="891" w:type="dxa"/>
          </w:tcPr>
          <w:p w14:paraId="58C377EF"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0,10102</w:t>
            </w:r>
          </w:p>
        </w:tc>
        <w:tc>
          <w:tcPr>
            <w:tcW w:w="851" w:type="dxa"/>
          </w:tcPr>
          <w:p w14:paraId="5DDCFB9E"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0,09799</w:t>
            </w:r>
          </w:p>
        </w:tc>
        <w:tc>
          <w:tcPr>
            <w:tcW w:w="1134" w:type="dxa"/>
            <w:vMerge/>
          </w:tcPr>
          <w:p w14:paraId="01ADB68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00409352"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0391940B" w14:textId="77777777" w:rsidTr="005C02AF">
        <w:tc>
          <w:tcPr>
            <w:tcW w:w="1703" w:type="dxa"/>
            <w:shd w:val="clear" w:color="auto" w:fill="auto"/>
            <w:vAlign w:val="center"/>
          </w:tcPr>
          <w:p w14:paraId="3269CA9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Дніпропетровський</w:t>
            </w:r>
          </w:p>
        </w:tc>
        <w:tc>
          <w:tcPr>
            <w:tcW w:w="801" w:type="dxa"/>
            <w:vAlign w:val="bottom"/>
          </w:tcPr>
          <w:p w14:paraId="1F8E40A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0,37457</w:t>
            </w:r>
          </w:p>
        </w:tc>
        <w:tc>
          <w:tcPr>
            <w:tcW w:w="801" w:type="dxa"/>
            <w:vAlign w:val="bottom"/>
          </w:tcPr>
          <w:p w14:paraId="2F52FDD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0,35773</w:t>
            </w:r>
          </w:p>
        </w:tc>
        <w:tc>
          <w:tcPr>
            <w:tcW w:w="801" w:type="dxa"/>
            <w:vAlign w:val="bottom"/>
          </w:tcPr>
          <w:p w14:paraId="1DE008C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0,36072</w:t>
            </w:r>
          </w:p>
        </w:tc>
        <w:tc>
          <w:tcPr>
            <w:tcW w:w="801" w:type="dxa"/>
            <w:vAlign w:val="bottom"/>
          </w:tcPr>
          <w:p w14:paraId="36BD899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0,44378</w:t>
            </w:r>
          </w:p>
        </w:tc>
        <w:tc>
          <w:tcPr>
            <w:tcW w:w="801" w:type="dxa"/>
            <w:vAlign w:val="bottom"/>
          </w:tcPr>
          <w:p w14:paraId="2053604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0,34848</w:t>
            </w:r>
          </w:p>
        </w:tc>
        <w:tc>
          <w:tcPr>
            <w:tcW w:w="801" w:type="dxa"/>
            <w:vAlign w:val="bottom"/>
          </w:tcPr>
          <w:p w14:paraId="39A0A2F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0,32858</w:t>
            </w:r>
          </w:p>
        </w:tc>
        <w:tc>
          <w:tcPr>
            <w:tcW w:w="891" w:type="dxa"/>
          </w:tcPr>
          <w:p w14:paraId="629983AC"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0,38504</w:t>
            </w:r>
          </w:p>
        </w:tc>
        <w:tc>
          <w:tcPr>
            <w:tcW w:w="851" w:type="dxa"/>
          </w:tcPr>
          <w:p w14:paraId="365D4D6E"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0,40159</w:t>
            </w:r>
          </w:p>
        </w:tc>
        <w:tc>
          <w:tcPr>
            <w:tcW w:w="1134" w:type="dxa"/>
            <w:vMerge/>
          </w:tcPr>
          <w:p w14:paraId="347036AD"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4FEE49C9" w14:textId="5CDF2378" w:rsidR="002829C5" w:rsidRPr="00A30920"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Зростання</w:t>
            </w:r>
          </w:p>
        </w:tc>
      </w:tr>
      <w:tr w:rsidR="002829C5" w:rsidRPr="00B7638E" w14:paraId="1C9E2835" w14:textId="77777777" w:rsidTr="005C02AF">
        <w:tc>
          <w:tcPr>
            <w:tcW w:w="1703" w:type="dxa"/>
            <w:shd w:val="clear" w:color="auto" w:fill="auto"/>
            <w:vAlign w:val="center"/>
          </w:tcPr>
          <w:p w14:paraId="02E90C5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Донецький</w:t>
            </w:r>
          </w:p>
        </w:tc>
        <w:tc>
          <w:tcPr>
            <w:tcW w:w="801" w:type="dxa"/>
            <w:vAlign w:val="bottom"/>
          </w:tcPr>
          <w:p w14:paraId="418A3A3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0,24876</w:t>
            </w:r>
          </w:p>
        </w:tc>
        <w:tc>
          <w:tcPr>
            <w:tcW w:w="801" w:type="dxa"/>
            <w:vAlign w:val="bottom"/>
          </w:tcPr>
          <w:p w14:paraId="6EE94CE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0,28110</w:t>
            </w:r>
          </w:p>
        </w:tc>
        <w:tc>
          <w:tcPr>
            <w:tcW w:w="801" w:type="dxa"/>
            <w:vAlign w:val="bottom"/>
          </w:tcPr>
          <w:p w14:paraId="0738AF8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0,31689</w:t>
            </w:r>
          </w:p>
        </w:tc>
        <w:tc>
          <w:tcPr>
            <w:tcW w:w="801" w:type="dxa"/>
            <w:vAlign w:val="bottom"/>
          </w:tcPr>
          <w:p w14:paraId="24B2DE6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0,35322</w:t>
            </w:r>
          </w:p>
        </w:tc>
        <w:tc>
          <w:tcPr>
            <w:tcW w:w="801" w:type="dxa"/>
            <w:vAlign w:val="bottom"/>
          </w:tcPr>
          <w:p w14:paraId="7D0BFC9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0,29328</w:t>
            </w:r>
          </w:p>
        </w:tc>
        <w:tc>
          <w:tcPr>
            <w:tcW w:w="801" w:type="dxa"/>
            <w:vAlign w:val="bottom"/>
          </w:tcPr>
          <w:p w14:paraId="4FE757B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0,25721</w:t>
            </w:r>
          </w:p>
        </w:tc>
        <w:tc>
          <w:tcPr>
            <w:tcW w:w="891" w:type="dxa"/>
          </w:tcPr>
          <w:p w14:paraId="791D26B3"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0,17967</w:t>
            </w:r>
          </w:p>
        </w:tc>
        <w:tc>
          <w:tcPr>
            <w:tcW w:w="851" w:type="dxa"/>
          </w:tcPr>
          <w:p w14:paraId="6E62A0B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0,18931</w:t>
            </w:r>
          </w:p>
        </w:tc>
        <w:tc>
          <w:tcPr>
            <w:tcW w:w="1134" w:type="dxa"/>
            <w:vMerge/>
          </w:tcPr>
          <w:p w14:paraId="58BC070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4065CE0A"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739A2408" w14:textId="77777777" w:rsidTr="005C02AF">
        <w:tc>
          <w:tcPr>
            <w:tcW w:w="1703" w:type="dxa"/>
            <w:shd w:val="clear" w:color="auto" w:fill="auto"/>
            <w:vAlign w:val="center"/>
          </w:tcPr>
          <w:p w14:paraId="7A79332C"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Житомирський</w:t>
            </w:r>
          </w:p>
        </w:tc>
        <w:tc>
          <w:tcPr>
            <w:tcW w:w="801" w:type="dxa"/>
            <w:vAlign w:val="bottom"/>
          </w:tcPr>
          <w:p w14:paraId="16AD087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0,08996</w:t>
            </w:r>
          </w:p>
        </w:tc>
        <w:tc>
          <w:tcPr>
            <w:tcW w:w="801" w:type="dxa"/>
            <w:vAlign w:val="bottom"/>
          </w:tcPr>
          <w:p w14:paraId="072B4D4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0,07909</w:t>
            </w:r>
          </w:p>
        </w:tc>
        <w:tc>
          <w:tcPr>
            <w:tcW w:w="801" w:type="dxa"/>
            <w:vAlign w:val="bottom"/>
          </w:tcPr>
          <w:p w14:paraId="234124B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0,11551</w:t>
            </w:r>
          </w:p>
        </w:tc>
        <w:tc>
          <w:tcPr>
            <w:tcW w:w="801" w:type="dxa"/>
            <w:vAlign w:val="bottom"/>
          </w:tcPr>
          <w:p w14:paraId="15296A1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0,12989</w:t>
            </w:r>
          </w:p>
        </w:tc>
        <w:tc>
          <w:tcPr>
            <w:tcW w:w="801" w:type="dxa"/>
            <w:vAlign w:val="bottom"/>
          </w:tcPr>
          <w:p w14:paraId="70D82C1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0,11600</w:t>
            </w:r>
          </w:p>
        </w:tc>
        <w:tc>
          <w:tcPr>
            <w:tcW w:w="801" w:type="dxa"/>
            <w:vAlign w:val="bottom"/>
          </w:tcPr>
          <w:p w14:paraId="301FE3C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0,09915</w:t>
            </w:r>
          </w:p>
        </w:tc>
        <w:tc>
          <w:tcPr>
            <w:tcW w:w="891" w:type="dxa"/>
          </w:tcPr>
          <w:p w14:paraId="5272A535"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0,13423</w:t>
            </w:r>
          </w:p>
        </w:tc>
        <w:tc>
          <w:tcPr>
            <w:tcW w:w="851" w:type="dxa"/>
          </w:tcPr>
          <w:p w14:paraId="1338C08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0,13891</w:t>
            </w:r>
          </w:p>
        </w:tc>
        <w:tc>
          <w:tcPr>
            <w:tcW w:w="1134" w:type="dxa"/>
            <w:vMerge/>
          </w:tcPr>
          <w:p w14:paraId="033E4EC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08605B45"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52B1588F" w14:textId="77777777" w:rsidTr="005C02AF">
        <w:tc>
          <w:tcPr>
            <w:tcW w:w="1703" w:type="dxa"/>
            <w:shd w:val="clear" w:color="auto" w:fill="auto"/>
            <w:vAlign w:val="center"/>
          </w:tcPr>
          <w:p w14:paraId="7B65400D"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Закарпатський</w:t>
            </w:r>
          </w:p>
        </w:tc>
        <w:tc>
          <w:tcPr>
            <w:tcW w:w="801" w:type="dxa"/>
            <w:vAlign w:val="bottom"/>
          </w:tcPr>
          <w:p w14:paraId="76573F0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0,12142</w:t>
            </w:r>
          </w:p>
        </w:tc>
        <w:tc>
          <w:tcPr>
            <w:tcW w:w="801" w:type="dxa"/>
            <w:vAlign w:val="bottom"/>
          </w:tcPr>
          <w:p w14:paraId="0C1B2AE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0,14707</w:t>
            </w:r>
          </w:p>
        </w:tc>
        <w:tc>
          <w:tcPr>
            <w:tcW w:w="801" w:type="dxa"/>
            <w:vAlign w:val="bottom"/>
          </w:tcPr>
          <w:p w14:paraId="0949643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0,18406</w:t>
            </w:r>
          </w:p>
        </w:tc>
        <w:tc>
          <w:tcPr>
            <w:tcW w:w="801" w:type="dxa"/>
            <w:vAlign w:val="bottom"/>
          </w:tcPr>
          <w:p w14:paraId="5F956CD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0,17636</w:t>
            </w:r>
          </w:p>
        </w:tc>
        <w:tc>
          <w:tcPr>
            <w:tcW w:w="801" w:type="dxa"/>
            <w:vAlign w:val="bottom"/>
          </w:tcPr>
          <w:p w14:paraId="027D411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0,13280</w:t>
            </w:r>
          </w:p>
        </w:tc>
        <w:tc>
          <w:tcPr>
            <w:tcW w:w="801" w:type="dxa"/>
            <w:vAlign w:val="bottom"/>
          </w:tcPr>
          <w:p w14:paraId="1A35A4D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0,11967</w:t>
            </w:r>
          </w:p>
        </w:tc>
        <w:tc>
          <w:tcPr>
            <w:tcW w:w="891" w:type="dxa"/>
          </w:tcPr>
          <w:p w14:paraId="170144B1"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0,12897</w:t>
            </w:r>
          </w:p>
        </w:tc>
        <w:tc>
          <w:tcPr>
            <w:tcW w:w="851" w:type="dxa"/>
          </w:tcPr>
          <w:p w14:paraId="26B50575"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0,13630</w:t>
            </w:r>
          </w:p>
        </w:tc>
        <w:tc>
          <w:tcPr>
            <w:tcW w:w="1134" w:type="dxa"/>
            <w:vMerge/>
          </w:tcPr>
          <w:p w14:paraId="099F141A"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36D2DE92" w14:textId="77777777" w:rsidR="002829C5" w:rsidRPr="00F87E1E" w:rsidRDefault="002829C5" w:rsidP="005C02AF">
            <w:pPr>
              <w:spacing w:line="276" w:lineRule="auto"/>
              <w:jc w:val="center"/>
              <w:rPr>
                <w:rFonts w:ascii="Times New Roman" w:hAnsi="Times New Roman" w:cs="Times New Roman"/>
                <w:sz w:val="14"/>
                <w:szCs w:val="14"/>
              </w:rPr>
            </w:pPr>
            <w:r>
              <w:rPr>
                <w:rFonts w:ascii="Times New Roman" w:hAnsi="Times New Roman" w:cs="Times New Roman"/>
                <w:sz w:val="14"/>
                <w:szCs w:val="14"/>
                <w:lang w:val="uk-UA"/>
              </w:rPr>
              <w:t>Зростання</w:t>
            </w:r>
          </w:p>
        </w:tc>
      </w:tr>
      <w:tr w:rsidR="002829C5" w:rsidRPr="00B7638E" w14:paraId="157F01DF" w14:textId="77777777" w:rsidTr="005C02AF">
        <w:tc>
          <w:tcPr>
            <w:tcW w:w="1703" w:type="dxa"/>
            <w:shd w:val="clear" w:color="auto" w:fill="auto"/>
            <w:vAlign w:val="center"/>
          </w:tcPr>
          <w:p w14:paraId="789F57C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Запорізький</w:t>
            </w:r>
          </w:p>
        </w:tc>
        <w:tc>
          <w:tcPr>
            <w:tcW w:w="801" w:type="dxa"/>
            <w:vAlign w:val="bottom"/>
          </w:tcPr>
          <w:p w14:paraId="13F6D0A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0,25359</w:t>
            </w:r>
          </w:p>
        </w:tc>
        <w:tc>
          <w:tcPr>
            <w:tcW w:w="801" w:type="dxa"/>
            <w:vAlign w:val="bottom"/>
          </w:tcPr>
          <w:p w14:paraId="7EB021A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0,22218</w:t>
            </w:r>
          </w:p>
        </w:tc>
        <w:tc>
          <w:tcPr>
            <w:tcW w:w="801" w:type="dxa"/>
            <w:vAlign w:val="bottom"/>
          </w:tcPr>
          <w:p w14:paraId="46074B2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0,27511</w:t>
            </w:r>
          </w:p>
        </w:tc>
        <w:tc>
          <w:tcPr>
            <w:tcW w:w="801" w:type="dxa"/>
            <w:vAlign w:val="bottom"/>
          </w:tcPr>
          <w:p w14:paraId="20DBB2A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0,31498</w:t>
            </w:r>
          </w:p>
        </w:tc>
        <w:tc>
          <w:tcPr>
            <w:tcW w:w="801" w:type="dxa"/>
            <w:vAlign w:val="bottom"/>
          </w:tcPr>
          <w:p w14:paraId="27605D3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0,26340</w:t>
            </w:r>
          </w:p>
        </w:tc>
        <w:tc>
          <w:tcPr>
            <w:tcW w:w="801" w:type="dxa"/>
            <w:vAlign w:val="bottom"/>
          </w:tcPr>
          <w:p w14:paraId="36E516E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0,26734</w:t>
            </w:r>
          </w:p>
        </w:tc>
        <w:tc>
          <w:tcPr>
            <w:tcW w:w="891" w:type="dxa"/>
          </w:tcPr>
          <w:p w14:paraId="0DAD0C9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0,26323</w:t>
            </w:r>
          </w:p>
        </w:tc>
        <w:tc>
          <w:tcPr>
            <w:tcW w:w="851" w:type="dxa"/>
          </w:tcPr>
          <w:p w14:paraId="42C8C0D1"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0,27107</w:t>
            </w:r>
          </w:p>
        </w:tc>
        <w:tc>
          <w:tcPr>
            <w:tcW w:w="1134" w:type="dxa"/>
            <w:vMerge/>
          </w:tcPr>
          <w:p w14:paraId="2A99E21A"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6C83C08E"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37FB4A7C" w14:textId="77777777" w:rsidTr="005C02AF">
        <w:tc>
          <w:tcPr>
            <w:tcW w:w="1703" w:type="dxa"/>
            <w:shd w:val="clear" w:color="auto" w:fill="auto"/>
            <w:vAlign w:val="center"/>
          </w:tcPr>
          <w:p w14:paraId="44778C45"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Івано-Франківський</w:t>
            </w:r>
          </w:p>
        </w:tc>
        <w:tc>
          <w:tcPr>
            <w:tcW w:w="801" w:type="dxa"/>
            <w:vAlign w:val="bottom"/>
          </w:tcPr>
          <w:p w14:paraId="394D1F1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0,12692</w:t>
            </w:r>
          </w:p>
        </w:tc>
        <w:tc>
          <w:tcPr>
            <w:tcW w:w="801" w:type="dxa"/>
            <w:vAlign w:val="bottom"/>
          </w:tcPr>
          <w:p w14:paraId="5EAF728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0,12616</w:t>
            </w:r>
          </w:p>
        </w:tc>
        <w:tc>
          <w:tcPr>
            <w:tcW w:w="801" w:type="dxa"/>
            <w:vAlign w:val="bottom"/>
          </w:tcPr>
          <w:p w14:paraId="0BC97A7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0,12877</w:t>
            </w:r>
          </w:p>
        </w:tc>
        <w:tc>
          <w:tcPr>
            <w:tcW w:w="801" w:type="dxa"/>
            <w:vAlign w:val="bottom"/>
          </w:tcPr>
          <w:p w14:paraId="4B6BDD6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0,15558</w:t>
            </w:r>
          </w:p>
        </w:tc>
        <w:tc>
          <w:tcPr>
            <w:tcW w:w="801" w:type="dxa"/>
            <w:vAlign w:val="bottom"/>
          </w:tcPr>
          <w:p w14:paraId="04199EC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0,13635</w:t>
            </w:r>
          </w:p>
        </w:tc>
        <w:tc>
          <w:tcPr>
            <w:tcW w:w="801" w:type="dxa"/>
            <w:vAlign w:val="bottom"/>
          </w:tcPr>
          <w:p w14:paraId="65ECCA0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0,11676</w:t>
            </w:r>
          </w:p>
        </w:tc>
        <w:tc>
          <w:tcPr>
            <w:tcW w:w="891" w:type="dxa"/>
          </w:tcPr>
          <w:p w14:paraId="4810306F"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0,15942</w:t>
            </w:r>
          </w:p>
        </w:tc>
        <w:tc>
          <w:tcPr>
            <w:tcW w:w="851" w:type="dxa"/>
          </w:tcPr>
          <w:p w14:paraId="301EF8C1"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0,15762</w:t>
            </w:r>
          </w:p>
        </w:tc>
        <w:tc>
          <w:tcPr>
            <w:tcW w:w="1134" w:type="dxa"/>
            <w:vMerge/>
          </w:tcPr>
          <w:p w14:paraId="2F39C33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5602797B"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28C6A1A5" w14:textId="77777777" w:rsidTr="005C02AF">
        <w:tc>
          <w:tcPr>
            <w:tcW w:w="1703" w:type="dxa"/>
            <w:shd w:val="clear" w:color="auto" w:fill="auto"/>
            <w:vAlign w:val="center"/>
          </w:tcPr>
          <w:p w14:paraId="3E6558FB"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Київський</w:t>
            </w:r>
          </w:p>
        </w:tc>
        <w:tc>
          <w:tcPr>
            <w:tcW w:w="801" w:type="dxa"/>
            <w:vAlign w:val="bottom"/>
          </w:tcPr>
          <w:p w14:paraId="5113582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0,25504</w:t>
            </w:r>
          </w:p>
        </w:tc>
        <w:tc>
          <w:tcPr>
            <w:tcW w:w="801" w:type="dxa"/>
            <w:vAlign w:val="bottom"/>
          </w:tcPr>
          <w:p w14:paraId="6E2A524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0,27367</w:t>
            </w:r>
          </w:p>
        </w:tc>
        <w:tc>
          <w:tcPr>
            <w:tcW w:w="801" w:type="dxa"/>
            <w:vAlign w:val="bottom"/>
          </w:tcPr>
          <w:p w14:paraId="68A3FDE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0,24290</w:t>
            </w:r>
          </w:p>
        </w:tc>
        <w:tc>
          <w:tcPr>
            <w:tcW w:w="801" w:type="dxa"/>
            <w:vAlign w:val="bottom"/>
          </w:tcPr>
          <w:p w14:paraId="765188D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0,27775</w:t>
            </w:r>
          </w:p>
        </w:tc>
        <w:tc>
          <w:tcPr>
            <w:tcW w:w="801" w:type="dxa"/>
            <w:vAlign w:val="bottom"/>
          </w:tcPr>
          <w:p w14:paraId="30FCC50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0,23078</w:t>
            </w:r>
          </w:p>
        </w:tc>
        <w:tc>
          <w:tcPr>
            <w:tcW w:w="801" w:type="dxa"/>
            <w:vAlign w:val="bottom"/>
          </w:tcPr>
          <w:p w14:paraId="6C206F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0,20707</w:t>
            </w:r>
          </w:p>
        </w:tc>
        <w:tc>
          <w:tcPr>
            <w:tcW w:w="891" w:type="dxa"/>
          </w:tcPr>
          <w:p w14:paraId="3358907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0,35025</w:t>
            </w:r>
          </w:p>
        </w:tc>
        <w:tc>
          <w:tcPr>
            <w:tcW w:w="851" w:type="dxa"/>
          </w:tcPr>
          <w:p w14:paraId="67AAF148"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0,35147</w:t>
            </w:r>
          </w:p>
        </w:tc>
        <w:tc>
          <w:tcPr>
            <w:tcW w:w="1134" w:type="dxa"/>
            <w:vMerge/>
          </w:tcPr>
          <w:p w14:paraId="23F73F0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5F39001F"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5E1516D8" w14:textId="77777777" w:rsidTr="005C02AF">
        <w:tc>
          <w:tcPr>
            <w:tcW w:w="1703" w:type="dxa"/>
            <w:shd w:val="clear" w:color="auto" w:fill="auto"/>
            <w:vAlign w:val="center"/>
          </w:tcPr>
          <w:p w14:paraId="6733FE7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Кіровоградський</w:t>
            </w:r>
          </w:p>
        </w:tc>
        <w:tc>
          <w:tcPr>
            <w:tcW w:w="801" w:type="dxa"/>
            <w:vAlign w:val="bottom"/>
          </w:tcPr>
          <w:p w14:paraId="50B739E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0,08594</w:t>
            </w:r>
          </w:p>
        </w:tc>
        <w:tc>
          <w:tcPr>
            <w:tcW w:w="801" w:type="dxa"/>
            <w:vAlign w:val="bottom"/>
          </w:tcPr>
          <w:p w14:paraId="2034749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0,14061</w:t>
            </w:r>
          </w:p>
        </w:tc>
        <w:tc>
          <w:tcPr>
            <w:tcW w:w="801" w:type="dxa"/>
            <w:vAlign w:val="bottom"/>
          </w:tcPr>
          <w:p w14:paraId="17695E0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0,17319</w:t>
            </w:r>
          </w:p>
        </w:tc>
        <w:tc>
          <w:tcPr>
            <w:tcW w:w="801" w:type="dxa"/>
            <w:vAlign w:val="bottom"/>
          </w:tcPr>
          <w:p w14:paraId="404933F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0,18570</w:t>
            </w:r>
          </w:p>
        </w:tc>
        <w:tc>
          <w:tcPr>
            <w:tcW w:w="801" w:type="dxa"/>
            <w:vAlign w:val="bottom"/>
          </w:tcPr>
          <w:p w14:paraId="535A98F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0,13422</w:t>
            </w:r>
          </w:p>
        </w:tc>
        <w:tc>
          <w:tcPr>
            <w:tcW w:w="801" w:type="dxa"/>
            <w:vAlign w:val="bottom"/>
          </w:tcPr>
          <w:p w14:paraId="55AC061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0,12437</w:t>
            </w:r>
          </w:p>
        </w:tc>
        <w:tc>
          <w:tcPr>
            <w:tcW w:w="891" w:type="dxa"/>
          </w:tcPr>
          <w:p w14:paraId="43727493"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0,11637</w:t>
            </w:r>
          </w:p>
        </w:tc>
        <w:tc>
          <w:tcPr>
            <w:tcW w:w="851" w:type="dxa"/>
          </w:tcPr>
          <w:p w14:paraId="18EF0B8A"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0,12204</w:t>
            </w:r>
          </w:p>
        </w:tc>
        <w:tc>
          <w:tcPr>
            <w:tcW w:w="1134" w:type="dxa"/>
            <w:vMerge/>
          </w:tcPr>
          <w:p w14:paraId="259A625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2EBB2F5F"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rPr>
              <w:t>Стагнація</w:t>
            </w:r>
          </w:p>
        </w:tc>
      </w:tr>
      <w:tr w:rsidR="002829C5" w:rsidRPr="00B7638E" w14:paraId="57730C02" w14:textId="77777777" w:rsidTr="005C02AF">
        <w:tc>
          <w:tcPr>
            <w:tcW w:w="1703" w:type="dxa"/>
            <w:shd w:val="clear" w:color="auto" w:fill="auto"/>
            <w:vAlign w:val="center"/>
          </w:tcPr>
          <w:p w14:paraId="6A1A334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Луганський</w:t>
            </w:r>
          </w:p>
        </w:tc>
        <w:tc>
          <w:tcPr>
            <w:tcW w:w="801" w:type="dxa"/>
            <w:vAlign w:val="bottom"/>
          </w:tcPr>
          <w:p w14:paraId="0A2F4B8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0,08543</w:t>
            </w:r>
          </w:p>
        </w:tc>
        <w:tc>
          <w:tcPr>
            <w:tcW w:w="801" w:type="dxa"/>
            <w:vAlign w:val="bottom"/>
          </w:tcPr>
          <w:p w14:paraId="5371F84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0,10140</w:t>
            </w:r>
          </w:p>
        </w:tc>
        <w:tc>
          <w:tcPr>
            <w:tcW w:w="801" w:type="dxa"/>
            <w:vAlign w:val="bottom"/>
          </w:tcPr>
          <w:p w14:paraId="564E7B0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0,01962</w:t>
            </w:r>
          </w:p>
        </w:tc>
        <w:tc>
          <w:tcPr>
            <w:tcW w:w="801" w:type="dxa"/>
            <w:vAlign w:val="bottom"/>
          </w:tcPr>
          <w:p w14:paraId="1BD2C77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0,02657</w:t>
            </w:r>
          </w:p>
        </w:tc>
        <w:tc>
          <w:tcPr>
            <w:tcW w:w="801" w:type="dxa"/>
            <w:vAlign w:val="bottom"/>
          </w:tcPr>
          <w:p w14:paraId="0039CBE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0,04213</w:t>
            </w:r>
          </w:p>
        </w:tc>
        <w:tc>
          <w:tcPr>
            <w:tcW w:w="801" w:type="dxa"/>
            <w:vAlign w:val="bottom"/>
          </w:tcPr>
          <w:p w14:paraId="444F7FC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0,06737</w:t>
            </w:r>
          </w:p>
        </w:tc>
        <w:tc>
          <w:tcPr>
            <w:tcW w:w="891" w:type="dxa"/>
          </w:tcPr>
          <w:p w14:paraId="38E5FDF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0,02071</w:t>
            </w:r>
          </w:p>
        </w:tc>
        <w:tc>
          <w:tcPr>
            <w:tcW w:w="851" w:type="dxa"/>
          </w:tcPr>
          <w:p w14:paraId="6A4CBA9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0,01749</w:t>
            </w:r>
          </w:p>
        </w:tc>
        <w:tc>
          <w:tcPr>
            <w:tcW w:w="1134" w:type="dxa"/>
            <w:vMerge/>
          </w:tcPr>
          <w:p w14:paraId="1C9EB568"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0FA21101"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040CFC18" w14:textId="77777777" w:rsidTr="005C02AF">
        <w:tc>
          <w:tcPr>
            <w:tcW w:w="1703" w:type="dxa"/>
            <w:shd w:val="clear" w:color="auto" w:fill="auto"/>
            <w:vAlign w:val="center"/>
          </w:tcPr>
          <w:p w14:paraId="73A08ED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Львівський</w:t>
            </w:r>
          </w:p>
        </w:tc>
        <w:tc>
          <w:tcPr>
            <w:tcW w:w="801" w:type="dxa"/>
            <w:vAlign w:val="bottom"/>
          </w:tcPr>
          <w:p w14:paraId="7195312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0,21757</w:t>
            </w:r>
          </w:p>
        </w:tc>
        <w:tc>
          <w:tcPr>
            <w:tcW w:w="801" w:type="dxa"/>
            <w:vAlign w:val="bottom"/>
          </w:tcPr>
          <w:p w14:paraId="038AF3F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0,17846</w:t>
            </w:r>
          </w:p>
        </w:tc>
        <w:tc>
          <w:tcPr>
            <w:tcW w:w="801" w:type="dxa"/>
            <w:vAlign w:val="bottom"/>
          </w:tcPr>
          <w:p w14:paraId="04BD318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0,24869</w:t>
            </w:r>
          </w:p>
        </w:tc>
        <w:tc>
          <w:tcPr>
            <w:tcW w:w="801" w:type="dxa"/>
            <w:vAlign w:val="bottom"/>
          </w:tcPr>
          <w:p w14:paraId="6920EA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0,25705</w:t>
            </w:r>
          </w:p>
        </w:tc>
        <w:tc>
          <w:tcPr>
            <w:tcW w:w="801" w:type="dxa"/>
            <w:vAlign w:val="bottom"/>
          </w:tcPr>
          <w:p w14:paraId="2EC7383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0,21604</w:t>
            </w:r>
          </w:p>
        </w:tc>
        <w:tc>
          <w:tcPr>
            <w:tcW w:w="801" w:type="dxa"/>
            <w:vAlign w:val="bottom"/>
          </w:tcPr>
          <w:p w14:paraId="2BC3B0A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0,18654</w:t>
            </w:r>
          </w:p>
        </w:tc>
        <w:tc>
          <w:tcPr>
            <w:tcW w:w="891" w:type="dxa"/>
          </w:tcPr>
          <w:p w14:paraId="0D5DC6E0"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0,25557</w:t>
            </w:r>
          </w:p>
        </w:tc>
        <w:tc>
          <w:tcPr>
            <w:tcW w:w="851" w:type="dxa"/>
          </w:tcPr>
          <w:p w14:paraId="61A333AC"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0,25432</w:t>
            </w:r>
          </w:p>
        </w:tc>
        <w:tc>
          <w:tcPr>
            <w:tcW w:w="1134" w:type="dxa"/>
            <w:vMerge/>
          </w:tcPr>
          <w:p w14:paraId="4D02457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6B2EF8D5"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CC2D5B5" w14:textId="77777777" w:rsidTr="005C02AF">
        <w:tc>
          <w:tcPr>
            <w:tcW w:w="1703" w:type="dxa"/>
            <w:shd w:val="clear" w:color="auto" w:fill="auto"/>
            <w:vAlign w:val="center"/>
          </w:tcPr>
          <w:p w14:paraId="012FC9D0"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Миколаївський</w:t>
            </w:r>
          </w:p>
        </w:tc>
        <w:tc>
          <w:tcPr>
            <w:tcW w:w="801" w:type="dxa"/>
            <w:vAlign w:val="bottom"/>
          </w:tcPr>
          <w:p w14:paraId="215DE0A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0,19292</w:t>
            </w:r>
          </w:p>
        </w:tc>
        <w:tc>
          <w:tcPr>
            <w:tcW w:w="801" w:type="dxa"/>
            <w:vAlign w:val="bottom"/>
          </w:tcPr>
          <w:p w14:paraId="2980CB2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0,19428</w:t>
            </w:r>
          </w:p>
        </w:tc>
        <w:tc>
          <w:tcPr>
            <w:tcW w:w="801" w:type="dxa"/>
            <w:vAlign w:val="bottom"/>
          </w:tcPr>
          <w:p w14:paraId="4CFD692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0,22223</w:t>
            </w:r>
          </w:p>
        </w:tc>
        <w:tc>
          <w:tcPr>
            <w:tcW w:w="801" w:type="dxa"/>
            <w:vAlign w:val="bottom"/>
          </w:tcPr>
          <w:p w14:paraId="30B7A2D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0,24344</w:t>
            </w:r>
          </w:p>
        </w:tc>
        <w:tc>
          <w:tcPr>
            <w:tcW w:w="801" w:type="dxa"/>
            <w:vAlign w:val="bottom"/>
          </w:tcPr>
          <w:p w14:paraId="0FEE238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0,22412</w:t>
            </w:r>
          </w:p>
        </w:tc>
        <w:tc>
          <w:tcPr>
            <w:tcW w:w="801" w:type="dxa"/>
            <w:vAlign w:val="bottom"/>
          </w:tcPr>
          <w:p w14:paraId="3DD52E8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0,22025</w:t>
            </w:r>
          </w:p>
        </w:tc>
        <w:tc>
          <w:tcPr>
            <w:tcW w:w="891" w:type="dxa"/>
          </w:tcPr>
          <w:p w14:paraId="3666FE5C"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0,19969</w:t>
            </w:r>
          </w:p>
        </w:tc>
        <w:tc>
          <w:tcPr>
            <w:tcW w:w="851" w:type="dxa"/>
          </w:tcPr>
          <w:p w14:paraId="2838D8EE"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0,20501</w:t>
            </w:r>
          </w:p>
        </w:tc>
        <w:tc>
          <w:tcPr>
            <w:tcW w:w="1134" w:type="dxa"/>
            <w:vMerge/>
          </w:tcPr>
          <w:p w14:paraId="27E6DD3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5EC0FD50"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57C43AF2" w14:textId="77777777" w:rsidTr="005C02AF">
        <w:tc>
          <w:tcPr>
            <w:tcW w:w="1703" w:type="dxa"/>
            <w:shd w:val="clear" w:color="auto" w:fill="auto"/>
            <w:vAlign w:val="center"/>
          </w:tcPr>
          <w:p w14:paraId="498D4CF5"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Одеський</w:t>
            </w:r>
          </w:p>
        </w:tc>
        <w:tc>
          <w:tcPr>
            <w:tcW w:w="801" w:type="dxa"/>
            <w:vAlign w:val="bottom"/>
          </w:tcPr>
          <w:p w14:paraId="4CCE226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0,34960</w:t>
            </w:r>
          </w:p>
        </w:tc>
        <w:tc>
          <w:tcPr>
            <w:tcW w:w="801" w:type="dxa"/>
            <w:vAlign w:val="bottom"/>
          </w:tcPr>
          <w:p w14:paraId="1B0B9E1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0,34044</w:t>
            </w:r>
          </w:p>
        </w:tc>
        <w:tc>
          <w:tcPr>
            <w:tcW w:w="801" w:type="dxa"/>
            <w:vAlign w:val="bottom"/>
          </w:tcPr>
          <w:p w14:paraId="27BDBBA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0,45482</w:t>
            </w:r>
          </w:p>
        </w:tc>
        <w:tc>
          <w:tcPr>
            <w:tcW w:w="801" w:type="dxa"/>
            <w:vAlign w:val="bottom"/>
          </w:tcPr>
          <w:p w14:paraId="34D54FA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0,42565</w:t>
            </w:r>
          </w:p>
        </w:tc>
        <w:tc>
          <w:tcPr>
            <w:tcW w:w="801" w:type="dxa"/>
            <w:vAlign w:val="bottom"/>
          </w:tcPr>
          <w:p w14:paraId="765CE2C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0,38240</w:t>
            </w:r>
          </w:p>
        </w:tc>
        <w:tc>
          <w:tcPr>
            <w:tcW w:w="801" w:type="dxa"/>
            <w:vAlign w:val="bottom"/>
          </w:tcPr>
          <w:p w14:paraId="6473C4F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0,36407</w:t>
            </w:r>
          </w:p>
        </w:tc>
        <w:tc>
          <w:tcPr>
            <w:tcW w:w="891" w:type="dxa"/>
          </w:tcPr>
          <w:p w14:paraId="485893F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0,39660</w:t>
            </w:r>
          </w:p>
        </w:tc>
        <w:tc>
          <w:tcPr>
            <w:tcW w:w="851" w:type="dxa"/>
          </w:tcPr>
          <w:p w14:paraId="09307EB0"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0,40904</w:t>
            </w:r>
          </w:p>
        </w:tc>
        <w:tc>
          <w:tcPr>
            <w:tcW w:w="1134" w:type="dxa"/>
            <w:vMerge/>
          </w:tcPr>
          <w:p w14:paraId="2478DC43"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4BA6C44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30221E42" w14:textId="77777777" w:rsidTr="005C02AF">
        <w:tc>
          <w:tcPr>
            <w:tcW w:w="1703" w:type="dxa"/>
            <w:shd w:val="clear" w:color="auto" w:fill="auto"/>
            <w:vAlign w:val="center"/>
          </w:tcPr>
          <w:p w14:paraId="1E16326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Полтавський</w:t>
            </w:r>
          </w:p>
        </w:tc>
        <w:tc>
          <w:tcPr>
            <w:tcW w:w="801" w:type="dxa"/>
            <w:vAlign w:val="bottom"/>
          </w:tcPr>
          <w:p w14:paraId="54976C4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0,19819</w:t>
            </w:r>
          </w:p>
        </w:tc>
        <w:tc>
          <w:tcPr>
            <w:tcW w:w="801" w:type="dxa"/>
            <w:vAlign w:val="bottom"/>
          </w:tcPr>
          <w:p w14:paraId="5021029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0,18794</w:t>
            </w:r>
          </w:p>
        </w:tc>
        <w:tc>
          <w:tcPr>
            <w:tcW w:w="801" w:type="dxa"/>
            <w:vAlign w:val="bottom"/>
          </w:tcPr>
          <w:p w14:paraId="1D6CE97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0,28763</w:t>
            </w:r>
          </w:p>
        </w:tc>
        <w:tc>
          <w:tcPr>
            <w:tcW w:w="801" w:type="dxa"/>
            <w:vAlign w:val="bottom"/>
          </w:tcPr>
          <w:p w14:paraId="7645642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0,26667</w:t>
            </w:r>
          </w:p>
        </w:tc>
        <w:tc>
          <w:tcPr>
            <w:tcW w:w="801" w:type="dxa"/>
            <w:vAlign w:val="bottom"/>
          </w:tcPr>
          <w:p w14:paraId="5F210C6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0,24413</w:t>
            </w:r>
          </w:p>
        </w:tc>
        <w:tc>
          <w:tcPr>
            <w:tcW w:w="801" w:type="dxa"/>
            <w:vAlign w:val="bottom"/>
          </w:tcPr>
          <w:p w14:paraId="11E5C79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0,23356</w:t>
            </w:r>
          </w:p>
        </w:tc>
        <w:tc>
          <w:tcPr>
            <w:tcW w:w="891" w:type="dxa"/>
          </w:tcPr>
          <w:p w14:paraId="37262B6B"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0,26197</w:t>
            </w:r>
          </w:p>
        </w:tc>
        <w:tc>
          <w:tcPr>
            <w:tcW w:w="851" w:type="dxa"/>
          </w:tcPr>
          <w:p w14:paraId="4E5C799E"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0,27013</w:t>
            </w:r>
          </w:p>
        </w:tc>
        <w:tc>
          <w:tcPr>
            <w:tcW w:w="1134" w:type="dxa"/>
            <w:vMerge/>
          </w:tcPr>
          <w:p w14:paraId="4CB282C1"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774F169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6D88BB7" w14:textId="77777777" w:rsidTr="005C02AF">
        <w:tc>
          <w:tcPr>
            <w:tcW w:w="1703" w:type="dxa"/>
            <w:shd w:val="clear" w:color="auto" w:fill="auto"/>
            <w:vAlign w:val="center"/>
          </w:tcPr>
          <w:p w14:paraId="27EF926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Рівненський</w:t>
            </w:r>
          </w:p>
        </w:tc>
        <w:tc>
          <w:tcPr>
            <w:tcW w:w="801" w:type="dxa"/>
            <w:vAlign w:val="bottom"/>
          </w:tcPr>
          <w:p w14:paraId="2CD1789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0,14981</w:t>
            </w:r>
          </w:p>
        </w:tc>
        <w:tc>
          <w:tcPr>
            <w:tcW w:w="801" w:type="dxa"/>
            <w:vAlign w:val="bottom"/>
          </w:tcPr>
          <w:p w14:paraId="7B0C825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0,14024</w:t>
            </w:r>
          </w:p>
        </w:tc>
        <w:tc>
          <w:tcPr>
            <w:tcW w:w="801" w:type="dxa"/>
            <w:vAlign w:val="bottom"/>
          </w:tcPr>
          <w:p w14:paraId="29F107A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0,13867</w:t>
            </w:r>
          </w:p>
        </w:tc>
        <w:tc>
          <w:tcPr>
            <w:tcW w:w="801" w:type="dxa"/>
            <w:vAlign w:val="bottom"/>
          </w:tcPr>
          <w:p w14:paraId="1EBEF5B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0,14701</w:t>
            </w:r>
          </w:p>
        </w:tc>
        <w:tc>
          <w:tcPr>
            <w:tcW w:w="801" w:type="dxa"/>
            <w:vAlign w:val="bottom"/>
          </w:tcPr>
          <w:p w14:paraId="1EE5773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0,12017</w:t>
            </w:r>
          </w:p>
        </w:tc>
        <w:tc>
          <w:tcPr>
            <w:tcW w:w="801" w:type="dxa"/>
            <w:vAlign w:val="bottom"/>
          </w:tcPr>
          <w:p w14:paraId="641AB3D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0,12580</w:t>
            </w:r>
          </w:p>
        </w:tc>
        <w:tc>
          <w:tcPr>
            <w:tcW w:w="891" w:type="dxa"/>
          </w:tcPr>
          <w:p w14:paraId="6F716663"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0,13452</w:t>
            </w:r>
          </w:p>
        </w:tc>
        <w:tc>
          <w:tcPr>
            <w:tcW w:w="851" w:type="dxa"/>
          </w:tcPr>
          <w:p w14:paraId="6C71E1C4"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0,13354</w:t>
            </w:r>
          </w:p>
        </w:tc>
        <w:tc>
          <w:tcPr>
            <w:tcW w:w="1134" w:type="dxa"/>
            <w:vMerge/>
          </w:tcPr>
          <w:p w14:paraId="67EF1B81"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5AFF1514"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7CDF14FC" w14:textId="77777777" w:rsidTr="005C02AF">
        <w:tc>
          <w:tcPr>
            <w:tcW w:w="1703" w:type="dxa"/>
            <w:shd w:val="clear" w:color="auto" w:fill="auto"/>
            <w:vAlign w:val="center"/>
          </w:tcPr>
          <w:p w14:paraId="3C74B117"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Сумський</w:t>
            </w:r>
          </w:p>
        </w:tc>
        <w:tc>
          <w:tcPr>
            <w:tcW w:w="801" w:type="dxa"/>
            <w:vAlign w:val="bottom"/>
          </w:tcPr>
          <w:p w14:paraId="63BA8F6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0,14842</w:t>
            </w:r>
          </w:p>
        </w:tc>
        <w:tc>
          <w:tcPr>
            <w:tcW w:w="801" w:type="dxa"/>
            <w:vAlign w:val="bottom"/>
          </w:tcPr>
          <w:p w14:paraId="071B55C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0,13977</w:t>
            </w:r>
          </w:p>
        </w:tc>
        <w:tc>
          <w:tcPr>
            <w:tcW w:w="801" w:type="dxa"/>
            <w:vAlign w:val="bottom"/>
          </w:tcPr>
          <w:p w14:paraId="3EB68F7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0,16446</w:t>
            </w:r>
          </w:p>
        </w:tc>
        <w:tc>
          <w:tcPr>
            <w:tcW w:w="801" w:type="dxa"/>
            <w:vAlign w:val="bottom"/>
          </w:tcPr>
          <w:p w14:paraId="7CAA3F0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0,14880</w:t>
            </w:r>
          </w:p>
        </w:tc>
        <w:tc>
          <w:tcPr>
            <w:tcW w:w="801" w:type="dxa"/>
            <w:vAlign w:val="bottom"/>
          </w:tcPr>
          <w:p w14:paraId="2A40492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0,10774</w:t>
            </w:r>
          </w:p>
        </w:tc>
        <w:tc>
          <w:tcPr>
            <w:tcW w:w="801" w:type="dxa"/>
            <w:vAlign w:val="bottom"/>
          </w:tcPr>
          <w:p w14:paraId="7F44438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0,10050</w:t>
            </w:r>
          </w:p>
        </w:tc>
        <w:tc>
          <w:tcPr>
            <w:tcW w:w="891" w:type="dxa"/>
          </w:tcPr>
          <w:p w14:paraId="78E049E4"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0,11889</w:t>
            </w:r>
          </w:p>
        </w:tc>
        <w:tc>
          <w:tcPr>
            <w:tcW w:w="851" w:type="dxa"/>
          </w:tcPr>
          <w:p w14:paraId="4F7FAFBB"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0,11473</w:t>
            </w:r>
          </w:p>
        </w:tc>
        <w:tc>
          <w:tcPr>
            <w:tcW w:w="1134" w:type="dxa"/>
            <w:vMerge/>
          </w:tcPr>
          <w:p w14:paraId="7085752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4AECE376"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6F528D23" w14:textId="77777777" w:rsidTr="005C02AF">
        <w:tc>
          <w:tcPr>
            <w:tcW w:w="1703" w:type="dxa"/>
            <w:shd w:val="clear" w:color="auto" w:fill="auto"/>
            <w:vAlign w:val="center"/>
          </w:tcPr>
          <w:p w14:paraId="1534EFB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Тернопільський</w:t>
            </w:r>
          </w:p>
        </w:tc>
        <w:tc>
          <w:tcPr>
            <w:tcW w:w="801" w:type="dxa"/>
            <w:vAlign w:val="bottom"/>
          </w:tcPr>
          <w:p w14:paraId="2ADC6C1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0,08104</w:t>
            </w:r>
          </w:p>
        </w:tc>
        <w:tc>
          <w:tcPr>
            <w:tcW w:w="801" w:type="dxa"/>
            <w:vAlign w:val="bottom"/>
          </w:tcPr>
          <w:p w14:paraId="652B5B7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0,07756</w:t>
            </w:r>
          </w:p>
        </w:tc>
        <w:tc>
          <w:tcPr>
            <w:tcW w:w="801" w:type="dxa"/>
            <w:vAlign w:val="bottom"/>
          </w:tcPr>
          <w:p w14:paraId="4B60A50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0,10734</w:t>
            </w:r>
          </w:p>
        </w:tc>
        <w:tc>
          <w:tcPr>
            <w:tcW w:w="801" w:type="dxa"/>
            <w:vAlign w:val="bottom"/>
          </w:tcPr>
          <w:p w14:paraId="55A8756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0,11925</w:t>
            </w:r>
          </w:p>
        </w:tc>
        <w:tc>
          <w:tcPr>
            <w:tcW w:w="801" w:type="dxa"/>
            <w:vAlign w:val="bottom"/>
          </w:tcPr>
          <w:p w14:paraId="3AACEB8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0,10117</w:t>
            </w:r>
          </w:p>
        </w:tc>
        <w:tc>
          <w:tcPr>
            <w:tcW w:w="801" w:type="dxa"/>
            <w:vAlign w:val="bottom"/>
          </w:tcPr>
          <w:p w14:paraId="16D45E3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0,10016</w:t>
            </w:r>
          </w:p>
        </w:tc>
        <w:tc>
          <w:tcPr>
            <w:tcW w:w="891" w:type="dxa"/>
          </w:tcPr>
          <w:p w14:paraId="6C2FBC25"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0,12984</w:t>
            </w:r>
          </w:p>
        </w:tc>
        <w:tc>
          <w:tcPr>
            <w:tcW w:w="851" w:type="dxa"/>
          </w:tcPr>
          <w:p w14:paraId="7E51D8EA"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0,13520</w:t>
            </w:r>
          </w:p>
        </w:tc>
        <w:tc>
          <w:tcPr>
            <w:tcW w:w="1134" w:type="dxa"/>
            <w:vMerge/>
          </w:tcPr>
          <w:p w14:paraId="24FB846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6013B6A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3F04D85" w14:textId="77777777" w:rsidTr="005C02AF">
        <w:tc>
          <w:tcPr>
            <w:tcW w:w="1703" w:type="dxa"/>
            <w:shd w:val="clear" w:color="auto" w:fill="auto"/>
            <w:vAlign w:val="center"/>
          </w:tcPr>
          <w:p w14:paraId="4CFD769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Харківський</w:t>
            </w:r>
          </w:p>
        </w:tc>
        <w:tc>
          <w:tcPr>
            <w:tcW w:w="801" w:type="dxa"/>
            <w:vAlign w:val="bottom"/>
          </w:tcPr>
          <w:p w14:paraId="32BA867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0,28910</w:t>
            </w:r>
          </w:p>
        </w:tc>
        <w:tc>
          <w:tcPr>
            <w:tcW w:w="801" w:type="dxa"/>
            <w:vAlign w:val="bottom"/>
          </w:tcPr>
          <w:p w14:paraId="38C4A13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0,21917</w:t>
            </w:r>
          </w:p>
        </w:tc>
        <w:tc>
          <w:tcPr>
            <w:tcW w:w="801" w:type="dxa"/>
            <w:vAlign w:val="bottom"/>
          </w:tcPr>
          <w:p w14:paraId="6A69F16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0,26275</w:t>
            </w:r>
          </w:p>
        </w:tc>
        <w:tc>
          <w:tcPr>
            <w:tcW w:w="801" w:type="dxa"/>
            <w:vAlign w:val="bottom"/>
          </w:tcPr>
          <w:p w14:paraId="7D5FEE1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0,31878</w:t>
            </w:r>
          </w:p>
        </w:tc>
        <w:tc>
          <w:tcPr>
            <w:tcW w:w="801" w:type="dxa"/>
            <w:vAlign w:val="bottom"/>
          </w:tcPr>
          <w:p w14:paraId="643EB09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0,25014</w:t>
            </w:r>
          </w:p>
        </w:tc>
        <w:tc>
          <w:tcPr>
            <w:tcW w:w="801" w:type="dxa"/>
            <w:vAlign w:val="bottom"/>
          </w:tcPr>
          <w:p w14:paraId="540A6E6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0,21245</w:t>
            </w:r>
          </w:p>
        </w:tc>
        <w:tc>
          <w:tcPr>
            <w:tcW w:w="891" w:type="dxa"/>
          </w:tcPr>
          <w:p w14:paraId="2F3A0018"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0,27299</w:t>
            </w:r>
          </w:p>
        </w:tc>
        <w:tc>
          <w:tcPr>
            <w:tcW w:w="851" w:type="dxa"/>
          </w:tcPr>
          <w:p w14:paraId="5F2265AB"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0,26597</w:t>
            </w:r>
          </w:p>
        </w:tc>
        <w:tc>
          <w:tcPr>
            <w:tcW w:w="1134" w:type="dxa"/>
            <w:vMerge/>
          </w:tcPr>
          <w:p w14:paraId="45A33FDD"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22D5ECF6"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rPr>
              <w:t>Стагнація</w:t>
            </w:r>
          </w:p>
        </w:tc>
      </w:tr>
      <w:tr w:rsidR="002829C5" w:rsidRPr="00B7638E" w14:paraId="10FC304C" w14:textId="77777777" w:rsidTr="005C02AF">
        <w:tc>
          <w:tcPr>
            <w:tcW w:w="1703" w:type="dxa"/>
            <w:shd w:val="clear" w:color="auto" w:fill="auto"/>
            <w:vAlign w:val="center"/>
          </w:tcPr>
          <w:p w14:paraId="34DAAAF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Херсонський</w:t>
            </w:r>
          </w:p>
        </w:tc>
        <w:tc>
          <w:tcPr>
            <w:tcW w:w="801" w:type="dxa"/>
            <w:vAlign w:val="bottom"/>
          </w:tcPr>
          <w:p w14:paraId="43DE137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0,10701</w:t>
            </w:r>
          </w:p>
        </w:tc>
        <w:tc>
          <w:tcPr>
            <w:tcW w:w="801" w:type="dxa"/>
            <w:vAlign w:val="bottom"/>
          </w:tcPr>
          <w:p w14:paraId="399E4DA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0,11666</w:t>
            </w:r>
          </w:p>
        </w:tc>
        <w:tc>
          <w:tcPr>
            <w:tcW w:w="801" w:type="dxa"/>
            <w:vAlign w:val="bottom"/>
          </w:tcPr>
          <w:p w14:paraId="0915855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0,13976</w:t>
            </w:r>
          </w:p>
        </w:tc>
        <w:tc>
          <w:tcPr>
            <w:tcW w:w="801" w:type="dxa"/>
            <w:vAlign w:val="bottom"/>
          </w:tcPr>
          <w:p w14:paraId="19AA132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0,12926</w:t>
            </w:r>
          </w:p>
        </w:tc>
        <w:tc>
          <w:tcPr>
            <w:tcW w:w="801" w:type="dxa"/>
            <w:vAlign w:val="bottom"/>
          </w:tcPr>
          <w:p w14:paraId="2CACCAB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0,09805</w:t>
            </w:r>
          </w:p>
        </w:tc>
        <w:tc>
          <w:tcPr>
            <w:tcW w:w="801" w:type="dxa"/>
            <w:vAlign w:val="bottom"/>
          </w:tcPr>
          <w:p w14:paraId="7BEA376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0,09012</w:t>
            </w:r>
          </w:p>
        </w:tc>
        <w:tc>
          <w:tcPr>
            <w:tcW w:w="891" w:type="dxa"/>
          </w:tcPr>
          <w:p w14:paraId="635D6C7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0,10244</w:t>
            </w:r>
          </w:p>
        </w:tc>
        <w:tc>
          <w:tcPr>
            <w:tcW w:w="851" w:type="dxa"/>
          </w:tcPr>
          <w:p w14:paraId="12164A6D"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0,10324</w:t>
            </w:r>
          </w:p>
        </w:tc>
        <w:tc>
          <w:tcPr>
            <w:tcW w:w="1134" w:type="dxa"/>
            <w:vMerge/>
          </w:tcPr>
          <w:p w14:paraId="7C31F87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2416926D"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6E582293" w14:textId="77777777" w:rsidTr="005C02AF">
        <w:tc>
          <w:tcPr>
            <w:tcW w:w="1703" w:type="dxa"/>
            <w:shd w:val="clear" w:color="auto" w:fill="auto"/>
            <w:vAlign w:val="center"/>
          </w:tcPr>
          <w:p w14:paraId="35D59F2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Хмельницький</w:t>
            </w:r>
          </w:p>
        </w:tc>
        <w:tc>
          <w:tcPr>
            <w:tcW w:w="801" w:type="dxa"/>
            <w:vAlign w:val="bottom"/>
          </w:tcPr>
          <w:p w14:paraId="5F46DF2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0,12204</w:t>
            </w:r>
          </w:p>
        </w:tc>
        <w:tc>
          <w:tcPr>
            <w:tcW w:w="801" w:type="dxa"/>
            <w:vAlign w:val="bottom"/>
          </w:tcPr>
          <w:p w14:paraId="3CEBA20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0,10266</w:t>
            </w:r>
          </w:p>
        </w:tc>
        <w:tc>
          <w:tcPr>
            <w:tcW w:w="801" w:type="dxa"/>
            <w:vAlign w:val="bottom"/>
          </w:tcPr>
          <w:p w14:paraId="36B4A01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0,14572</w:t>
            </w:r>
          </w:p>
        </w:tc>
        <w:tc>
          <w:tcPr>
            <w:tcW w:w="801" w:type="dxa"/>
            <w:vAlign w:val="bottom"/>
          </w:tcPr>
          <w:p w14:paraId="4A6F7F1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0,15662</w:t>
            </w:r>
          </w:p>
        </w:tc>
        <w:tc>
          <w:tcPr>
            <w:tcW w:w="801" w:type="dxa"/>
            <w:vAlign w:val="bottom"/>
          </w:tcPr>
          <w:p w14:paraId="326C115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0,13527</w:t>
            </w:r>
          </w:p>
        </w:tc>
        <w:tc>
          <w:tcPr>
            <w:tcW w:w="801" w:type="dxa"/>
            <w:vAlign w:val="bottom"/>
          </w:tcPr>
          <w:p w14:paraId="76E20AF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0,15127</w:t>
            </w:r>
          </w:p>
        </w:tc>
        <w:tc>
          <w:tcPr>
            <w:tcW w:w="891" w:type="dxa"/>
          </w:tcPr>
          <w:p w14:paraId="58CBE087"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0,19130</w:t>
            </w:r>
          </w:p>
        </w:tc>
        <w:tc>
          <w:tcPr>
            <w:tcW w:w="851" w:type="dxa"/>
          </w:tcPr>
          <w:p w14:paraId="20716E71"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0,20223</w:t>
            </w:r>
          </w:p>
        </w:tc>
        <w:tc>
          <w:tcPr>
            <w:tcW w:w="1134" w:type="dxa"/>
            <w:vMerge/>
          </w:tcPr>
          <w:p w14:paraId="3AA69EE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252A99B9"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7A826A6" w14:textId="77777777" w:rsidTr="005C02AF">
        <w:tc>
          <w:tcPr>
            <w:tcW w:w="1703" w:type="dxa"/>
            <w:shd w:val="clear" w:color="auto" w:fill="auto"/>
            <w:vAlign w:val="center"/>
          </w:tcPr>
          <w:p w14:paraId="46334F79"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Черкаський</w:t>
            </w:r>
          </w:p>
        </w:tc>
        <w:tc>
          <w:tcPr>
            <w:tcW w:w="801" w:type="dxa"/>
            <w:vAlign w:val="bottom"/>
          </w:tcPr>
          <w:p w14:paraId="397CA85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0,10408</w:t>
            </w:r>
          </w:p>
        </w:tc>
        <w:tc>
          <w:tcPr>
            <w:tcW w:w="801" w:type="dxa"/>
            <w:vAlign w:val="bottom"/>
          </w:tcPr>
          <w:p w14:paraId="7E5364E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0,09283</w:t>
            </w:r>
          </w:p>
        </w:tc>
        <w:tc>
          <w:tcPr>
            <w:tcW w:w="801" w:type="dxa"/>
            <w:vAlign w:val="bottom"/>
          </w:tcPr>
          <w:p w14:paraId="6052D47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0,15534</w:t>
            </w:r>
          </w:p>
        </w:tc>
        <w:tc>
          <w:tcPr>
            <w:tcW w:w="801" w:type="dxa"/>
            <w:vAlign w:val="bottom"/>
          </w:tcPr>
          <w:p w14:paraId="64AD143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0,16085</w:t>
            </w:r>
          </w:p>
        </w:tc>
        <w:tc>
          <w:tcPr>
            <w:tcW w:w="801" w:type="dxa"/>
            <w:vAlign w:val="bottom"/>
          </w:tcPr>
          <w:p w14:paraId="5EED9D6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0,14432</w:t>
            </w:r>
          </w:p>
        </w:tc>
        <w:tc>
          <w:tcPr>
            <w:tcW w:w="801" w:type="dxa"/>
            <w:vAlign w:val="bottom"/>
          </w:tcPr>
          <w:p w14:paraId="5CBB87C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0,11949</w:t>
            </w:r>
          </w:p>
        </w:tc>
        <w:tc>
          <w:tcPr>
            <w:tcW w:w="891" w:type="dxa"/>
          </w:tcPr>
          <w:p w14:paraId="21559D17"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0,17699</w:t>
            </w:r>
          </w:p>
        </w:tc>
        <w:tc>
          <w:tcPr>
            <w:tcW w:w="851" w:type="dxa"/>
          </w:tcPr>
          <w:p w14:paraId="6C78381F"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0,18862</w:t>
            </w:r>
          </w:p>
        </w:tc>
        <w:tc>
          <w:tcPr>
            <w:tcW w:w="1134" w:type="dxa"/>
            <w:vMerge/>
          </w:tcPr>
          <w:p w14:paraId="5B0DE303"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3ECADDB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A8D84F8" w14:textId="77777777" w:rsidTr="005C02AF">
        <w:tc>
          <w:tcPr>
            <w:tcW w:w="1703" w:type="dxa"/>
            <w:shd w:val="clear" w:color="auto" w:fill="auto"/>
            <w:vAlign w:val="center"/>
          </w:tcPr>
          <w:p w14:paraId="58DF632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Чернівецький</w:t>
            </w:r>
          </w:p>
        </w:tc>
        <w:tc>
          <w:tcPr>
            <w:tcW w:w="801" w:type="dxa"/>
            <w:vAlign w:val="bottom"/>
          </w:tcPr>
          <w:p w14:paraId="0CEAC50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0,07080</w:t>
            </w:r>
          </w:p>
        </w:tc>
        <w:tc>
          <w:tcPr>
            <w:tcW w:w="801" w:type="dxa"/>
            <w:vAlign w:val="bottom"/>
          </w:tcPr>
          <w:p w14:paraId="25946CF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0,06070</w:t>
            </w:r>
          </w:p>
        </w:tc>
        <w:tc>
          <w:tcPr>
            <w:tcW w:w="801" w:type="dxa"/>
            <w:vAlign w:val="bottom"/>
          </w:tcPr>
          <w:p w14:paraId="4A24082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0,06985</w:t>
            </w:r>
          </w:p>
        </w:tc>
        <w:tc>
          <w:tcPr>
            <w:tcW w:w="801" w:type="dxa"/>
            <w:vAlign w:val="bottom"/>
          </w:tcPr>
          <w:p w14:paraId="6359BF9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0,07809</w:t>
            </w:r>
          </w:p>
        </w:tc>
        <w:tc>
          <w:tcPr>
            <w:tcW w:w="801" w:type="dxa"/>
            <w:vAlign w:val="bottom"/>
          </w:tcPr>
          <w:p w14:paraId="05190F7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0,05859</w:t>
            </w:r>
          </w:p>
        </w:tc>
        <w:tc>
          <w:tcPr>
            <w:tcW w:w="801" w:type="dxa"/>
            <w:vAlign w:val="bottom"/>
          </w:tcPr>
          <w:p w14:paraId="2D73978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0,05583</w:t>
            </w:r>
          </w:p>
        </w:tc>
        <w:tc>
          <w:tcPr>
            <w:tcW w:w="891" w:type="dxa"/>
          </w:tcPr>
          <w:p w14:paraId="468A136E"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0,08224</w:t>
            </w:r>
          </w:p>
        </w:tc>
        <w:tc>
          <w:tcPr>
            <w:tcW w:w="851" w:type="dxa"/>
          </w:tcPr>
          <w:p w14:paraId="3A182B91"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0,08609</w:t>
            </w:r>
          </w:p>
        </w:tc>
        <w:tc>
          <w:tcPr>
            <w:tcW w:w="1134" w:type="dxa"/>
            <w:vMerge/>
          </w:tcPr>
          <w:p w14:paraId="4C4C33E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226F7FFB"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F6AAABA" w14:textId="77777777" w:rsidTr="005C02AF">
        <w:trPr>
          <w:trHeight w:val="185"/>
        </w:trPr>
        <w:tc>
          <w:tcPr>
            <w:tcW w:w="1703" w:type="dxa"/>
            <w:shd w:val="clear" w:color="auto" w:fill="auto"/>
            <w:vAlign w:val="center"/>
          </w:tcPr>
          <w:p w14:paraId="1232EE32"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Чернігівський</w:t>
            </w:r>
          </w:p>
        </w:tc>
        <w:tc>
          <w:tcPr>
            <w:tcW w:w="801" w:type="dxa"/>
            <w:vAlign w:val="bottom"/>
          </w:tcPr>
          <w:p w14:paraId="46E8AE4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0,10318</w:t>
            </w:r>
          </w:p>
        </w:tc>
        <w:tc>
          <w:tcPr>
            <w:tcW w:w="801" w:type="dxa"/>
            <w:vAlign w:val="bottom"/>
          </w:tcPr>
          <w:p w14:paraId="6773E4B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0,08517</w:t>
            </w:r>
          </w:p>
        </w:tc>
        <w:tc>
          <w:tcPr>
            <w:tcW w:w="801" w:type="dxa"/>
            <w:vAlign w:val="bottom"/>
          </w:tcPr>
          <w:p w14:paraId="641B10E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0,13155</w:t>
            </w:r>
          </w:p>
        </w:tc>
        <w:tc>
          <w:tcPr>
            <w:tcW w:w="801" w:type="dxa"/>
            <w:vAlign w:val="bottom"/>
          </w:tcPr>
          <w:p w14:paraId="7D6483D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0,14541</w:t>
            </w:r>
          </w:p>
        </w:tc>
        <w:tc>
          <w:tcPr>
            <w:tcW w:w="801" w:type="dxa"/>
            <w:vAlign w:val="bottom"/>
          </w:tcPr>
          <w:p w14:paraId="1423076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0,12779</w:t>
            </w:r>
          </w:p>
        </w:tc>
        <w:tc>
          <w:tcPr>
            <w:tcW w:w="801" w:type="dxa"/>
            <w:vAlign w:val="bottom"/>
          </w:tcPr>
          <w:p w14:paraId="1EE0DA8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0,10651</w:t>
            </w:r>
          </w:p>
        </w:tc>
        <w:tc>
          <w:tcPr>
            <w:tcW w:w="891" w:type="dxa"/>
          </w:tcPr>
          <w:p w14:paraId="332B750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0,12711</w:t>
            </w:r>
          </w:p>
        </w:tc>
        <w:tc>
          <w:tcPr>
            <w:tcW w:w="851" w:type="dxa"/>
          </w:tcPr>
          <w:p w14:paraId="2534A804"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0,13036</w:t>
            </w:r>
          </w:p>
        </w:tc>
        <w:tc>
          <w:tcPr>
            <w:tcW w:w="1134" w:type="dxa"/>
            <w:vMerge/>
          </w:tcPr>
          <w:p w14:paraId="701E769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5BB7A610"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bl>
    <w:p w14:paraId="3CC6254F" w14:textId="77777777" w:rsidR="007460D9" w:rsidRPr="00455B92" w:rsidRDefault="0040260D" w:rsidP="00825460">
      <w:pPr>
        <w:spacing w:after="0" w:line="240" w:lineRule="auto"/>
        <w:ind w:firstLine="709"/>
        <w:jc w:val="both"/>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455B92">
        <w:rPr>
          <w:rFonts w:ascii="Times New Roman" w:eastAsia="Calibri" w:hAnsi="Times New Roman" w:cs="Times New Roman"/>
          <w:bCs/>
          <w:i/>
          <w:noProof/>
          <w:sz w:val="24"/>
          <w:szCs w:val="24"/>
        </w:rPr>
        <w:t xml:space="preserve"> автором </w:t>
      </w:r>
    </w:p>
    <w:p w14:paraId="28CE2335" w14:textId="0729677F" w:rsidR="0040260D" w:rsidRPr="00ED7FEF" w:rsidRDefault="0040260D" w:rsidP="00825460">
      <w:pPr>
        <w:spacing w:after="0" w:line="240" w:lineRule="auto"/>
        <w:ind w:firstLine="709"/>
        <w:jc w:val="both"/>
        <w:rPr>
          <w:rFonts w:ascii="Times New Roman" w:eastAsia="Calibri" w:hAnsi="Times New Roman" w:cs="Times New Roman"/>
          <w:bCs/>
          <w:iCs/>
          <w:noProof/>
          <w:sz w:val="20"/>
          <w:szCs w:val="20"/>
        </w:rPr>
      </w:pPr>
    </w:p>
    <w:p w14:paraId="5BDAFC12" w14:textId="60D32013" w:rsidR="00E205D4" w:rsidRPr="00ED7FEF" w:rsidRDefault="001C2EA6" w:rsidP="00ED7FEF">
      <w:pPr>
        <w:spacing w:after="0" w:line="240" w:lineRule="auto"/>
        <w:ind w:firstLine="709"/>
        <w:jc w:val="both"/>
        <w:rPr>
          <w:rFonts w:ascii="Times New Roman" w:eastAsia="Calibri" w:hAnsi="Times New Roman" w:cs="Times New Roman"/>
          <w:bCs/>
          <w:iCs/>
          <w:noProof/>
          <w:sz w:val="28"/>
          <w:szCs w:val="28"/>
          <w:lang w:val="uk-UA"/>
        </w:rPr>
      </w:pPr>
      <w:r w:rsidRPr="001C2EA6">
        <w:rPr>
          <w:rFonts w:ascii="Times New Roman" w:hAnsi="Times New Roman" w:cs="Times New Roman"/>
          <w:bCs/>
          <w:iCs/>
          <w:sz w:val="28"/>
          <w:szCs w:val="28"/>
          <w:lang w:val="uk-UA"/>
        </w:rPr>
        <w:t>Результати кластеризації регіонів на кінець 2022 року, де знову ми бачимо чітке виділення 2-х класів</w:t>
      </w:r>
      <w:r w:rsidR="00C34C14">
        <w:rPr>
          <w:rFonts w:ascii="Times New Roman" w:hAnsi="Times New Roman" w:cs="Times New Roman"/>
          <w:bCs/>
          <w:iCs/>
          <w:sz w:val="28"/>
          <w:szCs w:val="28"/>
          <w:lang w:val="uk-UA"/>
        </w:rPr>
        <w:t>,</w:t>
      </w:r>
      <w:r w:rsidRPr="001C2EA6">
        <w:rPr>
          <w:rFonts w:ascii="Times New Roman" w:hAnsi="Times New Roman" w:cs="Times New Roman"/>
          <w:bCs/>
          <w:iCs/>
          <w:sz w:val="28"/>
          <w:szCs w:val="28"/>
          <w:lang w:val="uk-UA"/>
        </w:rPr>
        <w:t xml:space="preserve"> представлено на рисунку 9</w:t>
      </w:r>
      <w:r w:rsidR="00C34C14">
        <w:rPr>
          <w:rFonts w:ascii="Times New Roman" w:hAnsi="Times New Roman" w:cs="Times New Roman"/>
          <w:bCs/>
          <w:iCs/>
          <w:sz w:val="28"/>
          <w:szCs w:val="28"/>
          <w:lang w:val="uk-UA"/>
        </w:rPr>
        <w:t>. Д</w:t>
      </w:r>
      <w:r w:rsidR="00E128F6" w:rsidRPr="001C2EA6">
        <w:rPr>
          <w:rFonts w:ascii="Times New Roman" w:eastAsia="Calibri" w:hAnsi="Times New Roman" w:cs="Times New Roman"/>
          <w:bCs/>
          <w:iCs/>
          <w:noProof/>
          <w:sz w:val="28"/>
          <w:szCs w:val="28"/>
        </w:rPr>
        <w:t>о групи з</w:t>
      </w:r>
      <w:r w:rsidR="00A54839" w:rsidRPr="001C2EA6">
        <w:rPr>
          <w:rFonts w:ascii="Times New Roman" w:eastAsia="Calibri" w:hAnsi="Times New Roman" w:cs="Times New Roman"/>
          <w:bCs/>
          <w:iCs/>
          <w:noProof/>
          <w:sz w:val="28"/>
          <w:szCs w:val="28"/>
          <w:lang w:val="uk-UA"/>
        </w:rPr>
        <w:t>і</w:t>
      </w:r>
      <w:r w:rsidR="00E128F6" w:rsidRPr="001C2EA6">
        <w:rPr>
          <w:rFonts w:ascii="Times New Roman" w:eastAsia="Calibri" w:hAnsi="Times New Roman" w:cs="Times New Roman"/>
          <w:bCs/>
          <w:iCs/>
          <w:noProof/>
          <w:sz w:val="28"/>
          <w:szCs w:val="28"/>
        </w:rPr>
        <w:t xml:space="preserve"> стійк</w:t>
      </w:r>
      <w:r w:rsidR="001C36D4" w:rsidRPr="001C2EA6">
        <w:rPr>
          <w:rFonts w:ascii="Times New Roman" w:eastAsia="Calibri" w:hAnsi="Times New Roman" w:cs="Times New Roman"/>
          <w:bCs/>
          <w:iCs/>
          <w:noProof/>
          <w:sz w:val="28"/>
          <w:szCs w:val="28"/>
          <w:lang w:val="uk-UA"/>
        </w:rPr>
        <w:t>им</w:t>
      </w:r>
      <w:r w:rsidR="00E128F6" w:rsidRPr="001C2EA6">
        <w:rPr>
          <w:rFonts w:ascii="Times New Roman" w:eastAsia="Calibri" w:hAnsi="Times New Roman" w:cs="Times New Roman"/>
          <w:bCs/>
          <w:iCs/>
          <w:noProof/>
          <w:sz w:val="28"/>
          <w:szCs w:val="28"/>
        </w:rPr>
        <w:t xml:space="preserve"> високим рівнем напруженості відноситься 59</w:t>
      </w:r>
      <w:r w:rsidR="00C34C14">
        <w:rPr>
          <w:rFonts w:ascii="Times New Roman" w:eastAsia="Calibri" w:hAnsi="Times New Roman" w:cs="Times New Roman"/>
          <w:bCs/>
          <w:iCs/>
          <w:noProof/>
          <w:sz w:val="28"/>
          <w:szCs w:val="28"/>
          <w:lang w:val="uk-UA"/>
        </w:rPr>
        <w:t xml:space="preserve"> </w:t>
      </w:r>
      <w:r w:rsidR="00E128F6" w:rsidRPr="001C2EA6">
        <w:rPr>
          <w:rFonts w:ascii="Times New Roman" w:eastAsia="Calibri" w:hAnsi="Times New Roman" w:cs="Times New Roman"/>
          <w:bCs/>
          <w:iCs/>
          <w:noProof/>
          <w:sz w:val="28"/>
          <w:szCs w:val="28"/>
        </w:rPr>
        <w:t>% регіонів України</w:t>
      </w:r>
      <w:r w:rsidR="00E128F6" w:rsidRPr="001C2EA6">
        <w:rPr>
          <w:rFonts w:ascii="Times New Roman" w:eastAsia="Calibri" w:hAnsi="Times New Roman" w:cs="Times New Roman"/>
          <w:bCs/>
          <w:iCs/>
          <w:noProof/>
          <w:sz w:val="28"/>
          <w:szCs w:val="28"/>
          <w:lang w:val="uk-UA"/>
        </w:rPr>
        <w:t>.</w:t>
      </w:r>
    </w:p>
    <w:p w14:paraId="361EA766" w14:textId="5AD44421" w:rsidR="00125FE2" w:rsidRPr="004D29DC" w:rsidRDefault="00125FE2" w:rsidP="00825460">
      <w:pPr>
        <w:spacing w:after="0" w:line="240" w:lineRule="auto"/>
        <w:ind w:firstLine="709"/>
        <w:jc w:val="both"/>
        <w:rPr>
          <w:rFonts w:ascii="Times New Roman" w:eastAsia="Calibri" w:hAnsi="Times New Roman" w:cs="Times New Roman"/>
          <w:bCs/>
          <w:iCs/>
          <w:noProof/>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4D29DC" w14:paraId="7F02D3E3" w14:textId="77777777" w:rsidTr="004D29DC">
        <w:tc>
          <w:tcPr>
            <w:tcW w:w="4673" w:type="dxa"/>
          </w:tcPr>
          <w:p w14:paraId="6BD2A33F" w14:textId="6581E22B" w:rsidR="004D29DC" w:rsidRDefault="004D29DC" w:rsidP="00825460">
            <w:pPr>
              <w:jc w:val="both"/>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42CE800F" wp14:editId="189B4250">
                  <wp:extent cx="2503805" cy="149352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540278" cy="1515276"/>
                          </a:xfrm>
                          <a:prstGeom prst="rect">
                            <a:avLst/>
                          </a:prstGeom>
                        </pic:spPr>
                      </pic:pic>
                    </a:graphicData>
                  </a:graphic>
                </wp:inline>
              </w:drawing>
            </w:r>
          </w:p>
        </w:tc>
        <w:tc>
          <w:tcPr>
            <w:tcW w:w="4955" w:type="dxa"/>
          </w:tcPr>
          <w:p w14:paraId="0C71A63B" w14:textId="7E498F42" w:rsidR="004D29DC" w:rsidRDefault="004D29DC" w:rsidP="00825460">
            <w:pPr>
              <w:jc w:val="right"/>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6709DEBF" wp14:editId="174BB70E">
                  <wp:extent cx="2299855" cy="1493520"/>
                  <wp:effectExtent l="0" t="0" r="571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362499" cy="1534201"/>
                          </a:xfrm>
                          <a:prstGeom prst="rect">
                            <a:avLst/>
                          </a:prstGeom>
                        </pic:spPr>
                      </pic:pic>
                    </a:graphicData>
                  </a:graphic>
                </wp:inline>
              </w:drawing>
            </w:r>
          </w:p>
        </w:tc>
      </w:tr>
      <w:tr w:rsidR="004D29DC" w14:paraId="12BB3017" w14:textId="77777777" w:rsidTr="004D29DC">
        <w:tc>
          <w:tcPr>
            <w:tcW w:w="4673" w:type="dxa"/>
          </w:tcPr>
          <w:p w14:paraId="2A879CFC" w14:textId="77777777" w:rsidR="004D29DC" w:rsidRDefault="004D29DC" w:rsidP="00825460">
            <w:pPr>
              <w:jc w:val="center"/>
              <w:rPr>
                <w:rFonts w:ascii="Times New Roman" w:eastAsia="Calibri" w:hAnsi="Times New Roman" w:cs="Times New Roman"/>
                <w:bCs/>
                <w:iCs/>
                <w:noProof/>
                <w:sz w:val="28"/>
                <w:szCs w:val="28"/>
              </w:rPr>
            </w:pPr>
            <w:r w:rsidRPr="00431CA3">
              <w:rPr>
                <w:rFonts w:ascii="Times New Roman" w:eastAsia="Calibri" w:hAnsi="Times New Roman" w:cs="Times New Roman"/>
                <w:bCs/>
                <w:iCs/>
                <w:noProof/>
                <w:sz w:val="28"/>
                <w:szCs w:val="28"/>
              </w:rPr>
              <w:t xml:space="preserve">а) Результати класифікації </w:t>
            </w:r>
          </w:p>
        </w:tc>
        <w:tc>
          <w:tcPr>
            <w:tcW w:w="4955" w:type="dxa"/>
          </w:tcPr>
          <w:p w14:paraId="61C6626F" w14:textId="61745975" w:rsidR="004D29DC" w:rsidRDefault="004D29DC" w:rsidP="00825460">
            <w:pPr>
              <w:jc w:val="center"/>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б</w:t>
            </w:r>
            <w:r w:rsidRPr="00431CA3">
              <w:rPr>
                <w:rFonts w:ascii="Times New Roman" w:eastAsia="Calibri" w:hAnsi="Times New Roman" w:cs="Times New Roman"/>
                <w:bCs/>
                <w:iCs/>
                <w:noProof/>
                <w:sz w:val="28"/>
                <w:szCs w:val="28"/>
              </w:rPr>
              <w:t>) Графік середніх</w:t>
            </w:r>
          </w:p>
        </w:tc>
      </w:tr>
      <w:tr w:rsidR="00125FE2" w14:paraId="0EE7E095" w14:textId="77777777" w:rsidTr="004D29DC">
        <w:tc>
          <w:tcPr>
            <w:tcW w:w="9628" w:type="dxa"/>
            <w:gridSpan w:val="2"/>
          </w:tcPr>
          <w:p w14:paraId="3230AE2F" w14:textId="24BB6EEC" w:rsidR="00125FE2" w:rsidRPr="001C2EA6" w:rsidRDefault="00125FE2" w:rsidP="00825460">
            <w:pPr>
              <w:jc w:val="center"/>
              <w:rPr>
                <w:rFonts w:ascii="Times New Roman" w:eastAsia="Calibri" w:hAnsi="Times New Roman" w:cs="Times New Roman"/>
                <w:bCs/>
                <w:iCs/>
                <w:noProof/>
                <w:sz w:val="28"/>
                <w:szCs w:val="28"/>
                <w:lang w:val="uk-UA"/>
              </w:rPr>
            </w:pPr>
            <w:r w:rsidRPr="00431CA3">
              <w:rPr>
                <w:rFonts w:ascii="Times New Roman" w:eastAsia="Calibri" w:hAnsi="Times New Roman" w:cs="Times New Roman"/>
                <w:bCs/>
                <w:iCs/>
                <w:noProof/>
                <w:sz w:val="28"/>
                <w:szCs w:val="28"/>
                <w:lang w:val="uk-UA"/>
              </w:rPr>
              <w:t>Рис</w:t>
            </w:r>
            <w:r w:rsidR="0001702C">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r w:rsidR="0001702C">
              <w:rPr>
                <w:rFonts w:ascii="Times New Roman" w:eastAsia="Calibri" w:hAnsi="Times New Roman" w:cs="Times New Roman"/>
                <w:bCs/>
                <w:iCs/>
                <w:noProof/>
                <w:sz w:val="28"/>
                <w:szCs w:val="28"/>
                <w:lang w:val="uk-UA"/>
              </w:rPr>
              <w:t>9</w:t>
            </w:r>
            <w:r w:rsidR="00387BE1">
              <w:rPr>
                <w:rFonts w:ascii="Times New Roman" w:eastAsia="Calibri" w:hAnsi="Times New Roman" w:cs="Times New Roman"/>
                <w:bCs/>
                <w:iCs/>
                <w:noProof/>
                <w:sz w:val="28"/>
                <w:szCs w:val="28"/>
                <w:lang w:val="uk-UA"/>
              </w:rPr>
              <w:t xml:space="preserve"> </w:t>
            </w:r>
            <w:r w:rsidR="006D21E8" w:rsidRPr="006D21E8">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Результати кластерного аналізу регіонів </w:t>
            </w:r>
            <w:r w:rsidR="001C2EA6">
              <w:rPr>
                <w:rFonts w:ascii="Times New Roman" w:eastAsia="Calibri" w:hAnsi="Times New Roman" w:cs="Times New Roman"/>
                <w:bCs/>
                <w:iCs/>
                <w:noProof/>
                <w:sz w:val="28"/>
                <w:szCs w:val="28"/>
                <w:lang w:val="uk-UA"/>
              </w:rPr>
              <w:t xml:space="preserve">на </w:t>
            </w:r>
            <w:r w:rsidR="006D21E8">
              <w:rPr>
                <w:rFonts w:ascii="Times New Roman" w:eastAsia="Calibri" w:hAnsi="Times New Roman" w:cs="Times New Roman"/>
                <w:bCs/>
                <w:iCs/>
                <w:noProof/>
                <w:sz w:val="28"/>
                <w:szCs w:val="28"/>
                <w:lang w:val="uk-UA"/>
              </w:rPr>
              <w:t>20</w:t>
            </w:r>
            <w:r>
              <w:rPr>
                <w:rFonts w:ascii="Times New Roman" w:eastAsia="Calibri" w:hAnsi="Times New Roman" w:cs="Times New Roman"/>
                <w:bCs/>
                <w:iCs/>
                <w:noProof/>
                <w:sz w:val="28"/>
                <w:szCs w:val="28"/>
                <w:lang w:val="uk-UA"/>
              </w:rPr>
              <w:t>22</w:t>
            </w:r>
            <w:r w:rsidRPr="00431CA3">
              <w:rPr>
                <w:rFonts w:ascii="Times New Roman" w:eastAsia="Calibri" w:hAnsi="Times New Roman" w:cs="Times New Roman"/>
                <w:bCs/>
                <w:iCs/>
                <w:noProof/>
                <w:sz w:val="28"/>
                <w:szCs w:val="28"/>
              </w:rPr>
              <w:t xml:space="preserve"> </w:t>
            </w:r>
            <w:r w:rsidRPr="00431CA3">
              <w:rPr>
                <w:rFonts w:ascii="Times New Roman" w:eastAsia="Calibri" w:hAnsi="Times New Roman" w:cs="Times New Roman"/>
                <w:bCs/>
                <w:iCs/>
                <w:noProof/>
                <w:sz w:val="28"/>
                <w:szCs w:val="28"/>
                <w:lang w:val="uk-UA"/>
              </w:rPr>
              <w:t>р</w:t>
            </w:r>
            <w:r w:rsidR="001C2EA6">
              <w:rPr>
                <w:rFonts w:ascii="Times New Roman" w:eastAsia="Calibri" w:hAnsi="Times New Roman" w:cs="Times New Roman"/>
                <w:bCs/>
                <w:iCs/>
                <w:noProof/>
                <w:sz w:val="28"/>
                <w:szCs w:val="28"/>
                <w:lang w:val="uk-UA"/>
              </w:rPr>
              <w:t>.</w:t>
            </w:r>
          </w:p>
          <w:p w14:paraId="56F6EEA6" w14:textId="77777777" w:rsidR="007460D9" w:rsidRPr="00455B92" w:rsidRDefault="00125FE2" w:rsidP="00ED7FEF">
            <w:pPr>
              <w:ind w:firstLine="709"/>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455B92">
              <w:rPr>
                <w:rFonts w:ascii="Times New Roman" w:eastAsia="Calibri" w:hAnsi="Times New Roman" w:cs="Times New Roman"/>
                <w:bCs/>
                <w:i/>
                <w:noProof/>
                <w:sz w:val="24"/>
                <w:szCs w:val="24"/>
              </w:rPr>
              <w:t xml:space="preserve"> автором </w:t>
            </w:r>
          </w:p>
          <w:p w14:paraId="10971406" w14:textId="6651278D" w:rsidR="004B4BF3" w:rsidRPr="00431CA3" w:rsidRDefault="004B4BF3" w:rsidP="00825460">
            <w:pPr>
              <w:rPr>
                <w:rFonts w:ascii="Times New Roman" w:eastAsia="Calibri" w:hAnsi="Times New Roman" w:cs="Times New Roman"/>
                <w:bCs/>
                <w:iCs/>
                <w:noProof/>
                <w:sz w:val="24"/>
                <w:szCs w:val="24"/>
              </w:rPr>
            </w:pPr>
          </w:p>
        </w:tc>
      </w:tr>
    </w:tbl>
    <w:p w14:paraId="4137EEAF" w14:textId="39C1304E" w:rsidR="00C34C14" w:rsidRPr="00DE345D" w:rsidRDefault="00C452A4"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Застосований в роботі м</w:t>
      </w:r>
      <w:r w:rsidRPr="00C452A4">
        <w:rPr>
          <w:rFonts w:ascii="Times New Roman" w:eastAsia="Times New Roman" w:hAnsi="Times New Roman" w:cs="Times New Roman"/>
          <w:bCs/>
          <w:sz w:val="28"/>
          <w:szCs w:val="28"/>
          <w:lang w:eastAsia="uk-UA"/>
        </w:rPr>
        <w:t>етод редукції да</w:t>
      </w:r>
      <w:r>
        <w:rPr>
          <w:rFonts w:ascii="Times New Roman" w:eastAsia="Times New Roman" w:hAnsi="Times New Roman" w:cs="Times New Roman"/>
          <w:bCs/>
          <w:sz w:val="28"/>
          <w:szCs w:val="28"/>
          <w:lang w:val="uk-UA" w:eastAsia="uk-UA"/>
        </w:rPr>
        <w:t>в</w:t>
      </w:r>
      <w:r w:rsidRPr="00C452A4">
        <w:rPr>
          <w:rFonts w:ascii="Times New Roman" w:eastAsia="Times New Roman" w:hAnsi="Times New Roman" w:cs="Times New Roman"/>
          <w:bCs/>
          <w:sz w:val="28"/>
          <w:szCs w:val="28"/>
          <w:lang w:eastAsia="uk-UA"/>
        </w:rPr>
        <w:t xml:space="preserve"> прийнятну якість розпізнавання в 91,67</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при моніторингу та розпізнаванні класу з урахуванням тенденцій розвитку окремих регіонів. Отримані в</w:t>
      </w:r>
      <w:r>
        <w:rPr>
          <w:rFonts w:ascii="Times New Roman" w:eastAsia="Times New Roman" w:hAnsi="Times New Roman" w:cs="Times New Roman"/>
          <w:bCs/>
          <w:sz w:val="28"/>
          <w:szCs w:val="28"/>
          <w:lang w:val="uk-UA" w:eastAsia="uk-UA"/>
        </w:rPr>
        <w:t xml:space="preserve"> роботі</w:t>
      </w:r>
      <w:r w:rsidRPr="00C452A4">
        <w:rPr>
          <w:rFonts w:ascii="Times New Roman" w:eastAsia="Times New Roman" w:hAnsi="Times New Roman" w:cs="Times New Roman"/>
          <w:bCs/>
          <w:sz w:val="28"/>
          <w:szCs w:val="28"/>
          <w:lang w:eastAsia="uk-UA"/>
        </w:rPr>
        <w:t xml:space="preserve"> результати дозволили зробити висновок про збереження несприятливих пропорцій між групою регіонів з високим </w:t>
      </w:r>
      <w:proofErr w:type="gramStart"/>
      <w:r w:rsidRPr="00C452A4">
        <w:rPr>
          <w:rFonts w:ascii="Times New Roman" w:eastAsia="Times New Roman" w:hAnsi="Times New Roman" w:cs="Times New Roman"/>
          <w:bCs/>
          <w:sz w:val="28"/>
          <w:szCs w:val="28"/>
          <w:lang w:eastAsia="uk-UA"/>
        </w:rPr>
        <w:t>р</w:t>
      </w:r>
      <w:proofErr w:type="gramEnd"/>
      <w:r w:rsidRPr="00C452A4">
        <w:rPr>
          <w:rFonts w:ascii="Times New Roman" w:eastAsia="Times New Roman" w:hAnsi="Times New Roman" w:cs="Times New Roman"/>
          <w:bCs/>
          <w:sz w:val="28"/>
          <w:szCs w:val="28"/>
          <w:lang w:eastAsia="uk-UA"/>
        </w:rPr>
        <w:t>івнем СЕН (67</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і низьким рівнем СЕН (33</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eastAsia="uk-UA"/>
        </w:rPr>
        <w:t xml:space="preserve">За прогнозними даними негативні тенденції розвитку характерні тільки </w:t>
      </w:r>
      <w:proofErr w:type="gramStart"/>
      <w:r w:rsidR="00C34C14" w:rsidRPr="00C34C14">
        <w:rPr>
          <w:rFonts w:ascii="Times New Roman" w:eastAsia="Times New Roman" w:hAnsi="Times New Roman" w:cs="Times New Roman"/>
          <w:bCs/>
          <w:sz w:val="28"/>
          <w:szCs w:val="28"/>
          <w:lang w:eastAsia="uk-UA"/>
        </w:rPr>
        <w:t>для</w:t>
      </w:r>
      <w:proofErr w:type="gramEnd"/>
      <w:r w:rsidR="00C34C14" w:rsidRPr="00C34C14">
        <w:rPr>
          <w:rFonts w:ascii="Times New Roman" w:eastAsia="Times New Roman" w:hAnsi="Times New Roman" w:cs="Times New Roman"/>
          <w:bCs/>
          <w:sz w:val="28"/>
          <w:szCs w:val="28"/>
          <w:lang w:eastAsia="uk-UA"/>
        </w:rPr>
        <w:t xml:space="preserve"> Запорізько</w:t>
      </w:r>
      <w:r w:rsidR="00C34C14" w:rsidRPr="00C34C14">
        <w:rPr>
          <w:rFonts w:ascii="Times New Roman" w:eastAsia="Times New Roman" w:hAnsi="Times New Roman" w:cs="Times New Roman"/>
          <w:bCs/>
          <w:sz w:val="28"/>
          <w:szCs w:val="28"/>
          <w:lang w:val="uk-UA" w:eastAsia="uk-UA"/>
        </w:rPr>
        <w:t>го</w:t>
      </w:r>
      <w:r w:rsidR="00C34C14" w:rsidRPr="00C34C1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val="uk-UA" w:eastAsia="uk-UA"/>
        </w:rPr>
        <w:t>регіону</w:t>
      </w:r>
      <w:r w:rsidR="00AB7B50">
        <w:rPr>
          <w:rFonts w:ascii="Times New Roman" w:eastAsia="Times New Roman" w:hAnsi="Times New Roman" w:cs="Times New Roman"/>
          <w:bCs/>
          <w:sz w:val="28"/>
          <w:szCs w:val="28"/>
          <w:lang w:eastAsia="uk-UA"/>
        </w:rPr>
        <w:t>.</w:t>
      </w:r>
      <w:r w:rsidR="00C34C14" w:rsidRPr="00C34C14">
        <w:rPr>
          <w:rFonts w:ascii="Times New Roman" w:eastAsia="Times New Roman" w:hAnsi="Times New Roman" w:cs="Times New Roman"/>
          <w:bCs/>
          <w:sz w:val="28"/>
          <w:szCs w:val="28"/>
          <w:lang w:eastAsia="uk-UA"/>
        </w:rPr>
        <w:t xml:space="preserve"> </w:t>
      </w:r>
      <w:r w:rsidR="00AB7B50">
        <w:rPr>
          <w:rFonts w:ascii="Times New Roman" w:eastAsia="Times New Roman" w:hAnsi="Times New Roman" w:cs="Times New Roman"/>
          <w:bCs/>
          <w:sz w:val="28"/>
          <w:szCs w:val="28"/>
          <w:lang w:eastAsia="uk-UA"/>
        </w:rPr>
        <w:t>Т</w:t>
      </w:r>
      <w:r w:rsidR="00C34C14" w:rsidRPr="00C34C14">
        <w:rPr>
          <w:rFonts w:ascii="Times New Roman" w:eastAsia="Times New Roman" w:hAnsi="Times New Roman" w:cs="Times New Roman"/>
          <w:bCs/>
          <w:sz w:val="28"/>
          <w:szCs w:val="28"/>
          <w:lang w:eastAsia="uk-UA"/>
        </w:rPr>
        <w:t>ому</w:t>
      </w:r>
      <w:r w:rsidR="00AB7B50">
        <w:rPr>
          <w:rFonts w:ascii="Times New Roman" w:eastAsia="Times New Roman" w:hAnsi="Times New Roman" w:cs="Times New Roman"/>
          <w:bCs/>
          <w:sz w:val="28"/>
          <w:szCs w:val="28"/>
          <w:lang w:eastAsia="uk-UA"/>
        </w:rPr>
        <w:t>,</w:t>
      </w:r>
      <w:r w:rsidR="00C34C14" w:rsidRPr="00C34C14">
        <w:rPr>
          <w:rFonts w:ascii="Times New Roman" w:eastAsia="Times New Roman" w:hAnsi="Times New Roman" w:cs="Times New Roman"/>
          <w:bCs/>
          <w:sz w:val="28"/>
          <w:szCs w:val="28"/>
          <w:lang w:eastAsia="uk-UA"/>
        </w:rPr>
        <w:t xml:space="preserve"> можна зробити висновок </w:t>
      </w:r>
      <w:r w:rsidR="00C34C14" w:rsidRPr="00C34C14">
        <w:rPr>
          <w:rFonts w:ascii="Times New Roman" w:eastAsia="Times New Roman" w:hAnsi="Times New Roman" w:cs="Times New Roman"/>
          <w:bCs/>
          <w:sz w:val="28"/>
          <w:szCs w:val="28"/>
          <w:lang w:eastAsia="uk-UA"/>
        </w:rPr>
        <w:lastRenderedPageBreak/>
        <w:t xml:space="preserve">про прийнятний </w:t>
      </w:r>
      <w:proofErr w:type="gramStart"/>
      <w:r w:rsidR="00C34C14" w:rsidRPr="00C34C14">
        <w:rPr>
          <w:rFonts w:ascii="Times New Roman" w:eastAsia="Times New Roman" w:hAnsi="Times New Roman" w:cs="Times New Roman"/>
          <w:bCs/>
          <w:sz w:val="28"/>
          <w:szCs w:val="28"/>
          <w:lang w:eastAsia="uk-UA"/>
        </w:rPr>
        <w:t>р</w:t>
      </w:r>
      <w:proofErr w:type="gramEnd"/>
      <w:r w:rsidR="00C34C14" w:rsidRPr="00C34C14">
        <w:rPr>
          <w:rFonts w:ascii="Times New Roman" w:eastAsia="Times New Roman" w:hAnsi="Times New Roman" w:cs="Times New Roman"/>
          <w:bCs/>
          <w:sz w:val="28"/>
          <w:szCs w:val="28"/>
          <w:lang w:eastAsia="uk-UA"/>
        </w:rPr>
        <w:t>івень стійкості макросистеми до посилення факторів напруженості і низьку ймовірність формування кризи в макросистемі в цілому</w:t>
      </w:r>
      <w:r w:rsidR="00DE345D">
        <w:rPr>
          <w:rFonts w:ascii="Times New Roman" w:eastAsia="Times New Roman" w:hAnsi="Times New Roman" w:cs="Times New Roman"/>
          <w:bCs/>
          <w:sz w:val="28"/>
          <w:szCs w:val="28"/>
          <w:lang w:val="uk-UA" w:eastAsia="uk-UA"/>
        </w:rPr>
        <w:t>.</w:t>
      </w:r>
    </w:p>
    <w:p w14:paraId="3C56ABFD" w14:textId="77777777" w:rsidR="00E205D4" w:rsidRDefault="00494129"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Варто відзначити, що в</w:t>
      </w:r>
      <w:r w:rsidR="00C34C14" w:rsidRPr="00C34C14">
        <w:rPr>
          <w:rFonts w:ascii="Times New Roman" w:eastAsia="Times New Roman" w:hAnsi="Times New Roman" w:cs="Times New Roman"/>
          <w:bCs/>
          <w:sz w:val="28"/>
          <w:szCs w:val="28"/>
          <w:lang w:val="uk-UA" w:eastAsia="uk-UA"/>
        </w:rPr>
        <w:t>изначено не лише в якій соціально-економічній ситуації знаходяться регіони України, а й фактори, що мають великий вплив на формування кризових ситуацій</w:t>
      </w:r>
      <w:r w:rsidR="002C13E7">
        <w:rPr>
          <w:rFonts w:ascii="Times New Roman" w:eastAsia="Times New Roman" w:hAnsi="Times New Roman" w:cs="Times New Roman"/>
          <w:bCs/>
          <w:sz w:val="28"/>
          <w:szCs w:val="28"/>
          <w:lang w:val="uk-UA" w:eastAsia="uk-UA"/>
        </w:rPr>
        <w:t>.</w:t>
      </w:r>
      <w:r w:rsidR="00C34C14" w:rsidRPr="00C34C14">
        <w:rPr>
          <w:rFonts w:ascii="Times New Roman" w:eastAsia="Times New Roman" w:hAnsi="Times New Roman" w:cs="Times New Roman"/>
          <w:bCs/>
          <w:sz w:val="28"/>
          <w:szCs w:val="28"/>
          <w:lang w:val="uk-UA" w:eastAsia="uk-UA"/>
        </w:rPr>
        <w:t xml:space="preserve"> </w:t>
      </w:r>
      <w:r w:rsidR="002C13E7">
        <w:rPr>
          <w:rFonts w:ascii="Times New Roman" w:eastAsia="Times New Roman" w:hAnsi="Times New Roman" w:cs="Times New Roman"/>
          <w:bCs/>
          <w:sz w:val="28"/>
          <w:szCs w:val="28"/>
          <w:lang w:val="uk-UA" w:eastAsia="uk-UA"/>
        </w:rPr>
        <w:t>Це дає можливість</w:t>
      </w:r>
      <w:r w:rsidR="00C34C14" w:rsidRPr="00C41E5F">
        <w:rPr>
          <w:rFonts w:ascii="Times New Roman" w:eastAsia="Times New Roman" w:hAnsi="Times New Roman" w:cs="Times New Roman"/>
          <w:bCs/>
          <w:sz w:val="28"/>
          <w:szCs w:val="28"/>
          <w:lang w:val="uk-UA" w:eastAsia="uk-UA"/>
        </w:rPr>
        <w:t xml:space="preserve"> вияв</w:t>
      </w:r>
      <w:r w:rsidR="002C13E7">
        <w:rPr>
          <w:rFonts w:ascii="Times New Roman" w:eastAsia="Times New Roman" w:hAnsi="Times New Roman" w:cs="Times New Roman"/>
          <w:bCs/>
          <w:sz w:val="28"/>
          <w:szCs w:val="28"/>
          <w:lang w:val="uk-UA" w:eastAsia="uk-UA"/>
        </w:rPr>
        <w:t xml:space="preserve">ити </w:t>
      </w:r>
      <w:r w:rsidR="00C34C14" w:rsidRPr="00C41E5F">
        <w:rPr>
          <w:rFonts w:ascii="Times New Roman" w:eastAsia="Times New Roman" w:hAnsi="Times New Roman" w:cs="Times New Roman"/>
          <w:bCs/>
          <w:sz w:val="28"/>
          <w:szCs w:val="28"/>
          <w:lang w:val="uk-UA" w:eastAsia="uk-UA"/>
        </w:rPr>
        <w:t>фактор</w:t>
      </w:r>
      <w:r w:rsidR="002C13E7">
        <w:rPr>
          <w:rFonts w:ascii="Times New Roman" w:eastAsia="Times New Roman" w:hAnsi="Times New Roman" w:cs="Times New Roman"/>
          <w:bCs/>
          <w:sz w:val="28"/>
          <w:szCs w:val="28"/>
          <w:lang w:val="uk-UA" w:eastAsia="uk-UA"/>
        </w:rPr>
        <w:t>и</w:t>
      </w:r>
      <w:r w:rsidR="00C34C14" w:rsidRPr="00C41E5F">
        <w:rPr>
          <w:rFonts w:ascii="Times New Roman" w:eastAsia="Times New Roman" w:hAnsi="Times New Roman" w:cs="Times New Roman"/>
          <w:bCs/>
          <w:sz w:val="28"/>
          <w:szCs w:val="28"/>
          <w:lang w:val="uk-UA" w:eastAsia="uk-UA"/>
        </w:rPr>
        <w:t>-загроз</w:t>
      </w:r>
      <w:r w:rsidR="002C13E7">
        <w:rPr>
          <w:rFonts w:ascii="Times New Roman" w:eastAsia="Times New Roman" w:hAnsi="Times New Roman" w:cs="Times New Roman"/>
          <w:bCs/>
          <w:sz w:val="28"/>
          <w:szCs w:val="28"/>
          <w:lang w:val="uk-UA" w:eastAsia="uk-UA"/>
        </w:rPr>
        <w:t>и</w:t>
      </w:r>
      <w:r w:rsidR="00C34C14" w:rsidRPr="00C41E5F">
        <w:rPr>
          <w:rFonts w:ascii="Times New Roman" w:eastAsia="Times New Roman" w:hAnsi="Times New Roman" w:cs="Times New Roman"/>
          <w:bCs/>
          <w:sz w:val="28"/>
          <w:szCs w:val="28"/>
          <w:lang w:val="uk-UA" w:eastAsia="uk-UA"/>
        </w:rPr>
        <w:t xml:space="preserve"> сталому розвитк</w:t>
      </w:r>
      <w:r w:rsidR="00C34C14" w:rsidRPr="00C34C14">
        <w:rPr>
          <w:rFonts w:ascii="Times New Roman" w:eastAsia="Times New Roman" w:hAnsi="Times New Roman" w:cs="Times New Roman"/>
          <w:bCs/>
          <w:sz w:val="28"/>
          <w:szCs w:val="28"/>
          <w:lang w:val="uk-UA" w:eastAsia="uk-UA"/>
        </w:rPr>
        <w:t xml:space="preserve">у. </w:t>
      </w:r>
    </w:p>
    <w:p w14:paraId="13C23440" w14:textId="7662BF9F" w:rsidR="00C34C14" w:rsidRDefault="00B86C99" w:rsidP="00825460">
      <w:pPr>
        <w:spacing w:after="0" w:line="24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val="uk-UA" w:eastAsia="uk-UA"/>
        </w:rPr>
        <w:t>Аналіз</w:t>
      </w:r>
      <w:r w:rsidR="008239CD">
        <w:rPr>
          <w:rFonts w:ascii="Times New Roman" w:eastAsia="Times New Roman" w:hAnsi="Times New Roman" w:cs="Times New Roman"/>
          <w:bCs/>
          <w:sz w:val="28"/>
          <w:szCs w:val="28"/>
          <w:lang w:val="uk-UA" w:eastAsia="uk-UA"/>
        </w:rPr>
        <w:t xml:space="preserve"> факторів, проведений за допомогою імпульсних функцій</w:t>
      </w:r>
      <w:r w:rsidR="0020081F">
        <w:rPr>
          <w:rFonts w:ascii="Times New Roman" w:eastAsia="Times New Roman" w:hAnsi="Times New Roman" w:cs="Times New Roman"/>
          <w:bCs/>
          <w:sz w:val="28"/>
          <w:szCs w:val="28"/>
          <w:lang w:val="uk-UA" w:eastAsia="uk-UA"/>
        </w:rPr>
        <w:t xml:space="preserve"> (рис. 10)</w:t>
      </w:r>
      <w:r w:rsidR="008239CD">
        <w:rPr>
          <w:rFonts w:ascii="Times New Roman" w:eastAsia="Times New Roman" w:hAnsi="Times New Roman" w:cs="Times New Roman"/>
          <w:bCs/>
          <w:sz w:val="28"/>
          <w:szCs w:val="28"/>
          <w:lang w:val="uk-UA" w:eastAsia="uk-UA"/>
        </w:rPr>
        <w:t>,</w:t>
      </w:r>
      <w:r>
        <w:rPr>
          <w:rFonts w:ascii="Times New Roman" w:eastAsia="Times New Roman" w:hAnsi="Times New Roman" w:cs="Times New Roman"/>
          <w:bCs/>
          <w:sz w:val="28"/>
          <w:szCs w:val="28"/>
          <w:lang w:val="uk-UA" w:eastAsia="uk-UA"/>
        </w:rPr>
        <w:t xml:space="preserve"> показав, що таким фактором є </w:t>
      </w:r>
      <w:r w:rsidR="00C34C14" w:rsidRPr="00C41E5F">
        <w:rPr>
          <w:rFonts w:ascii="Times New Roman" w:eastAsia="Times New Roman" w:hAnsi="Times New Roman" w:cs="Times New Roman"/>
          <w:bCs/>
          <w:sz w:val="28"/>
          <w:szCs w:val="28"/>
          <w:lang w:val="uk-UA" w:eastAsia="uk-UA"/>
        </w:rPr>
        <w:t>середньомісячн</w:t>
      </w:r>
      <w:r>
        <w:rPr>
          <w:rFonts w:ascii="Times New Roman" w:eastAsia="Times New Roman" w:hAnsi="Times New Roman" w:cs="Times New Roman"/>
          <w:bCs/>
          <w:sz w:val="28"/>
          <w:szCs w:val="28"/>
          <w:lang w:val="uk-UA" w:eastAsia="uk-UA"/>
        </w:rPr>
        <w:t xml:space="preserve">а </w:t>
      </w:r>
      <w:r w:rsidR="00C34C14" w:rsidRPr="00C41E5F">
        <w:rPr>
          <w:rFonts w:ascii="Times New Roman" w:eastAsia="Times New Roman" w:hAnsi="Times New Roman" w:cs="Times New Roman"/>
          <w:bCs/>
          <w:sz w:val="28"/>
          <w:szCs w:val="28"/>
          <w:lang w:val="uk-UA" w:eastAsia="uk-UA"/>
        </w:rPr>
        <w:t>заробітн</w:t>
      </w:r>
      <w:r>
        <w:rPr>
          <w:rFonts w:ascii="Times New Roman" w:eastAsia="Times New Roman" w:hAnsi="Times New Roman" w:cs="Times New Roman"/>
          <w:bCs/>
          <w:sz w:val="28"/>
          <w:szCs w:val="28"/>
          <w:lang w:val="uk-UA" w:eastAsia="uk-UA"/>
        </w:rPr>
        <w:t>а</w:t>
      </w:r>
      <w:r w:rsidR="00C34C14" w:rsidRPr="00C41E5F">
        <w:rPr>
          <w:rFonts w:ascii="Times New Roman" w:eastAsia="Times New Roman" w:hAnsi="Times New Roman" w:cs="Times New Roman"/>
          <w:bCs/>
          <w:sz w:val="28"/>
          <w:szCs w:val="28"/>
          <w:lang w:val="uk-UA" w:eastAsia="uk-UA"/>
        </w:rPr>
        <w:t xml:space="preserve"> плат</w:t>
      </w:r>
      <w:r>
        <w:rPr>
          <w:rFonts w:ascii="Times New Roman" w:eastAsia="Times New Roman" w:hAnsi="Times New Roman" w:cs="Times New Roman"/>
          <w:bCs/>
          <w:sz w:val="28"/>
          <w:szCs w:val="28"/>
          <w:lang w:val="uk-UA" w:eastAsia="uk-UA"/>
        </w:rPr>
        <w:t>а</w:t>
      </w:r>
      <w:r w:rsidR="00C34C14" w:rsidRPr="00C41E5F">
        <w:rPr>
          <w:rFonts w:ascii="Times New Roman" w:eastAsia="Times New Roman" w:hAnsi="Times New Roman" w:cs="Times New Roman"/>
          <w:bCs/>
          <w:sz w:val="28"/>
          <w:szCs w:val="28"/>
          <w:lang w:val="uk-UA" w:eastAsia="uk-UA"/>
        </w:rPr>
        <w:t xml:space="preserve"> (фактор платоспроможного попиту) і фактор динаміки зовнішньоторговельного обороту (стійкості зовнішньоекономічного сектора). </w:t>
      </w:r>
      <w:r w:rsidR="00C34C14" w:rsidRPr="00C34C14">
        <w:rPr>
          <w:rFonts w:ascii="Times New Roman" w:eastAsia="Times New Roman" w:hAnsi="Times New Roman" w:cs="Times New Roman"/>
          <w:bCs/>
          <w:sz w:val="28"/>
          <w:szCs w:val="28"/>
          <w:lang w:eastAsia="uk-UA"/>
        </w:rPr>
        <w:t>При цьому до основних факторів прогнозного фону відносяться: х</w:t>
      </w:r>
      <w:r w:rsidR="00C34C14" w:rsidRPr="00C34C14">
        <w:rPr>
          <w:rFonts w:ascii="Times New Roman" w:eastAsia="Times New Roman" w:hAnsi="Times New Roman" w:cs="Times New Roman"/>
          <w:bCs/>
          <w:sz w:val="28"/>
          <w:szCs w:val="28"/>
          <w:vertAlign w:val="subscript"/>
          <w:lang w:eastAsia="uk-UA"/>
        </w:rPr>
        <w:t>8</w:t>
      </w:r>
      <w:r w:rsidR="00C34C14" w:rsidRPr="00C34C14">
        <w:rPr>
          <w:rFonts w:ascii="Times New Roman" w:eastAsia="Times New Roman" w:hAnsi="Times New Roman" w:cs="Times New Roman"/>
          <w:bCs/>
          <w:sz w:val="28"/>
          <w:szCs w:val="28"/>
          <w:lang w:eastAsia="uk-UA"/>
        </w:rPr>
        <w:t xml:space="preserve"> (пасаж</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рообіг); х</w:t>
      </w:r>
      <w:proofErr w:type="gramStart"/>
      <w:r w:rsidR="00C34C14" w:rsidRPr="00C34C14">
        <w:rPr>
          <w:rFonts w:ascii="Times New Roman" w:eastAsia="Times New Roman" w:hAnsi="Times New Roman" w:cs="Times New Roman"/>
          <w:bCs/>
          <w:sz w:val="28"/>
          <w:szCs w:val="28"/>
          <w:vertAlign w:val="subscript"/>
          <w:lang w:eastAsia="uk-UA"/>
        </w:rPr>
        <w:t>9</w:t>
      </w:r>
      <w:proofErr w:type="gramEnd"/>
      <w:r w:rsidR="00C34C14" w:rsidRPr="00C34C14">
        <w:rPr>
          <w:rFonts w:ascii="Times New Roman" w:eastAsia="Times New Roman" w:hAnsi="Times New Roman" w:cs="Times New Roman"/>
          <w:bCs/>
          <w:sz w:val="28"/>
          <w:szCs w:val="28"/>
          <w:lang w:eastAsia="uk-UA"/>
        </w:rPr>
        <w:t xml:space="preserve"> (обсяги реалізованої промислової продукції,); х</w:t>
      </w:r>
      <w:r w:rsidR="00C34C14" w:rsidRPr="00C34C14">
        <w:rPr>
          <w:rFonts w:ascii="Times New Roman" w:eastAsia="Times New Roman" w:hAnsi="Times New Roman" w:cs="Times New Roman"/>
          <w:bCs/>
          <w:sz w:val="28"/>
          <w:szCs w:val="28"/>
          <w:vertAlign w:val="subscript"/>
          <w:lang w:eastAsia="uk-UA"/>
        </w:rPr>
        <w:t xml:space="preserve">10 </w:t>
      </w:r>
      <w:r w:rsidR="00C34C14" w:rsidRPr="00C34C14">
        <w:rPr>
          <w:rFonts w:ascii="Times New Roman" w:eastAsia="Times New Roman" w:hAnsi="Times New Roman" w:cs="Times New Roman"/>
          <w:bCs/>
          <w:sz w:val="28"/>
          <w:szCs w:val="28"/>
          <w:lang w:eastAsia="uk-UA"/>
        </w:rPr>
        <w:t>(обсяги сільськогосподарської продукції); х</w:t>
      </w:r>
      <w:r w:rsidR="00C34C14" w:rsidRPr="00C34C14">
        <w:rPr>
          <w:rFonts w:ascii="Times New Roman" w:eastAsia="Times New Roman" w:hAnsi="Times New Roman" w:cs="Times New Roman"/>
          <w:bCs/>
          <w:sz w:val="28"/>
          <w:szCs w:val="28"/>
          <w:vertAlign w:val="subscript"/>
          <w:lang w:eastAsia="uk-UA"/>
        </w:rPr>
        <w:t>11</w:t>
      </w:r>
      <w:r w:rsidR="00C34C14" w:rsidRPr="00C34C14">
        <w:rPr>
          <w:rFonts w:ascii="Times New Roman" w:eastAsia="Times New Roman" w:hAnsi="Times New Roman" w:cs="Times New Roman"/>
          <w:bCs/>
          <w:sz w:val="28"/>
          <w:szCs w:val="28"/>
          <w:lang w:eastAsia="uk-UA"/>
        </w:rPr>
        <w:t xml:space="preserve"> (обсяги продукції будівництва); х</w:t>
      </w:r>
      <w:r w:rsidR="00C34C14" w:rsidRPr="00C34C14">
        <w:rPr>
          <w:rFonts w:ascii="Times New Roman" w:eastAsia="Times New Roman" w:hAnsi="Times New Roman" w:cs="Times New Roman"/>
          <w:bCs/>
          <w:sz w:val="28"/>
          <w:szCs w:val="28"/>
          <w:vertAlign w:val="subscript"/>
          <w:lang w:eastAsia="uk-UA"/>
        </w:rPr>
        <w:t>12</w:t>
      </w:r>
      <w:r w:rsidR="00C34C14" w:rsidRPr="00C34C1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val="uk-UA" w:eastAsia="uk-UA"/>
        </w:rPr>
        <w:t>к</w:t>
      </w:r>
      <w:r w:rsidR="00C34C14" w:rsidRPr="00C34C14">
        <w:rPr>
          <w:rFonts w:ascii="Times New Roman" w:eastAsia="Times New Roman" w:hAnsi="Times New Roman" w:cs="Times New Roman"/>
          <w:bCs/>
          <w:sz w:val="28"/>
          <w:szCs w:val="28"/>
          <w:lang w:eastAsia="uk-UA"/>
        </w:rPr>
        <w:t>ількість зареєстрован</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х безробітн</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 xml:space="preserve">х). </w:t>
      </w:r>
    </w:p>
    <w:p w14:paraId="09FC4B7E" w14:textId="38D22302" w:rsidR="00E205D4" w:rsidRDefault="00E205D4" w:rsidP="00ED7FEF">
      <w:pPr>
        <w:spacing w:after="0" w:line="240" w:lineRule="auto"/>
        <w:ind w:firstLine="709"/>
        <w:jc w:val="both"/>
        <w:rPr>
          <w:rFonts w:ascii="Times New Roman" w:eastAsia="Times New Roman" w:hAnsi="Times New Roman" w:cs="Times New Roman"/>
          <w:bCs/>
          <w:sz w:val="28"/>
          <w:szCs w:val="28"/>
          <w:lang w:val="uk-UA" w:eastAsia="uk-UA"/>
        </w:rPr>
      </w:pPr>
      <w:r w:rsidRPr="006F3D1A">
        <w:rPr>
          <w:rFonts w:ascii="Times New Roman" w:eastAsia="Times New Roman" w:hAnsi="Times New Roman" w:cs="Times New Roman"/>
          <w:bCs/>
          <w:sz w:val="28"/>
          <w:szCs w:val="28"/>
          <w:lang w:val="uk-UA" w:eastAsia="uk-UA"/>
        </w:rPr>
        <w:t>Як ми бачимо з графіку імпульсних функцій</w:t>
      </w:r>
      <w:r>
        <w:rPr>
          <w:rFonts w:ascii="Times New Roman" w:eastAsia="Times New Roman" w:hAnsi="Times New Roman" w:cs="Times New Roman"/>
          <w:bCs/>
          <w:sz w:val="28"/>
          <w:szCs w:val="28"/>
          <w:lang w:val="uk-UA" w:eastAsia="uk-UA"/>
        </w:rPr>
        <w:t xml:space="preserve"> (рис. 10)</w:t>
      </w:r>
      <w:r w:rsidRPr="006F3D1A">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підтверд</w:t>
      </w:r>
      <w:r w:rsidR="0020081F">
        <w:rPr>
          <w:rFonts w:ascii="Times New Roman" w:eastAsia="Times New Roman" w:hAnsi="Times New Roman" w:cs="Times New Roman"/>
          <w:bCs/>
          <w:sz w:val="28"/>
          <w:szCs w:val="28"/>
          <w:lang w:val="uk-UA" w:eastAsia="uk-UA"/>
        </w:rPr>
        <w:t xml:space="preserve">жується </w:t>
      </w:r>
      <w:r>
        <w:rPr>
          <w:rFonts w:ascii="Times New Roman" w:eastAsia="Times New Roman" w:hAnsi="Times New Roman" w:cs="Times New Roman"/>
          <w:bCs/>
          <w:sz w:val="28"/>
          <w:szCs w:val="28"/>
          <w:lang w:val="uk-UA" w:eastAsia="uk-UA"/>
        </w:rPr>
        <w:t xml:space="preserve">наявність </w:t>
      </w:r>
      <w:r w:rsidRPr="006F3D1A">
        <w:rPr>
          <w:rFonts w:ascii="Times New Roman" w:eastAsia="Times New Roman" w:hAnsi="Times New Roman" w:cs="Times New Roman"/>
          <w:bCs/>
          <w:sz w:val="28"/>
          <w:szCs w:val="28"/>
          <w:lang w:val="uk-UA" w:eastAsia="uk-UA"/>
        </w:rPr>
        <w:t>«вибухов</w:t>
      </w:r>
      <w:r>
        <w:rPr>
          <w:rFonts w:ascii="Times New Roman" w:eastAsia="Times New Roman" w:hAnsi="Times New Roman" w:cs="Times New Roman"/>
          <w:bCs/>
          <w:sz w:val="28"/>
          <w:szCs w:val="28"/>
          <w:lang w:val="uk-UA" w:eastAsia="uk-UA"/>
        </w:rPr>
        <w:t>их</w:t>
      </w:r>
      <w:r w:rsidRPr="006F3D1A">
        <w:rPr>
          <w:rFonts w:ascii="Times New Roman" w:eastAsia="Times New Roman" w:hAnsi="Times New Roman" w:cs="Times New Roman"/>
          <w:bCs/>
          <w:sz w:val="28"/>
          <w:szCs w:val="28"/>
          <w:lang w:val="uk-UA" w:eastAsia="uk-UA"/>
        </w:rPr>
        <w:t>» реакці</w:t>
      </w:r>
      <w:r>
        <w:rPr>
          <w:rFonts w:ascii="Times New Roman" w:eastAsia="Times New Roman" w:hAnsi="Times New Roman" w:cs="Times New Roman"/>
          <w:bCs/>
          <w:sz w:val="28"/>
          <w:szCs w:val="28"/>
          <w:lang w:val="uk-UA" w:eastAsia="uk-UA"/>
        </w:rPr>
        <w:t>й</w:t>
      </w:r>
      <w:r w:rsidRPr="006F3D1A">
        <w:rPr>
          <w:rFonts w:ascii="Times New Roman" w:eastAsia="Times New Roman" w:hAnsi="Times New Roman" w:cs="Times New Roman"/>
          <w:bCs/>
          <w:sz w:val="28"/>
          <w:szCs w:val="28"/>
          <w:lang w:val="uk-UA" w:eastAsia="uk-UA"/>
        </w:rPr>
        <w:t>, що призводить до необхідності оцінки впливу «шоків» і факторів прогнозного фону (підсилюють або послаблюють вплив «шоків») на соціально-економічну динаміку регіонів різних типів.</w:t>
      </w:r>
    </w:p>
    <w:p w14:paraId="29F3D342" w14:textId="77777777" w:rsidR="00E205D4" w:rsidRPr="00E205D4" w:rsidRDefault="00E205D4" w:rsidP="00825460">
      <w:pPr>
        <w:spacing w:after="0" w:line="240" w:lineRule="auto"/>
        <w:ind w:firstLine="709"/>
        <w:jc w:val="both"/>
        <w:rPr>
          <w:rFonts w:ascii="Times New Roman" w:eastAsia="Times New Roman" w:hAnsi="Times New Roman" w:cs="Times New Roman"/>
          <w:bCs/>
          <w:sz w:val="28"/>
          <w:szCs w:val="28"/>
          <w:lang w:val="uk-UA" w:eastAsia="uk-UA"/>
        </w:rPr>
      </w:pPr>
    </w:p>
    <w:p w14:paraId="2664E282" w14:textId="77777777" w:rsidR="00C34C14" w:rsidRPr="008E715A" w:rsidRDefault="00C34C14" w:rsidP="00825460">
      <w:pPr>
        <w:spacing w:after="0" w:line="240" w:lineRule="auto"/>
        <w:jc w:val="center"/>
        <w:rPr>
          <w:rFonts w:ascii="Times New Roman" w:eastAsia="Times New Roman" w:hAnsi="Times New Roman" w:cs="Times New Roman"/>
          <w:bCs/>
          <w:sz w:val="28"/>
          <w:szCs w:val="28"/>
          <w:lang w:eastAsia="uk-UA"/>
        </w:rPr>
      </w:pPr>
      <w:r w:rsidRPr="008E715A">
        <w:rPr>
          <w:rFonts w:ascii="Times New Roman" w:eastAsia="Times New Roman" w:hAnsi="Times New Roman" w:cs="Times New Roman"/>
          <w:bCs/>
          <w:noProof/>
          <w:sz w:val="28"/>
          <w:szCs w:val="28"/>
          <w:lang w:val="uk-UA" w:eastAsia="uk-UA"/>
        </w:rPr>
        <w:drawing>
          <wp:inline distT="0" distB="0" distL="0" distR="0" wp14:anchorId="367258C2" wp14:editId="4EBA4C35">
            <wp:extent cx="5126989" cy="3794760"/>
            <wp:effectExtent l="0" t="0" r="0" b="0"/>
            <wp:docPr id="1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32673" cy="3798967"/>
                    </a:xfrm>
                    <a:prstGeom prst="rect">
                      <a:avLst/>
                    </a:prstGeom>
                    <a:noFill/>
                    <a:ln w="9525">
                      <a:noFill/>
                      <a:miter lim="800000"/>
                      <a:headEnd/>
                      <a:tailEnd/>
                    </a:ln>
                  </pic:spPr>
                </pic:pic>
              </a:graphicData>
            </a:graphic>
          </wp:inline>
        </w:drawing>
      </w:r>
    </w:p>
    <w:p w14:paraId="07525B83" w14:textId="752927EE" w:rsidR="00C34C14" w:rsidRPr="008E715A" w:rsidRDefault="00C34C14" w:rsidP="00825460">
      <w:pPr>
        <w:spacing w:after="0" w:line="240" w:lineRule="auto"/>
        <w:ind w:firstLine="709"/>
        <w:jc w:val="center"/>
        <w:rPr>
          <w:rFonts w:ascii="Times New Roman" w:eastAsia="Times New Roman" w:hAnsi="Times New Roman" w:cs="Times New Roman"/>
          <w:bCs/>
          <w:sz w:val="28"/>
          <w:szCs w:val="28"/>
          <w:lang w:eastAsia="uk-UA"/>
        </w:rPr>
      </w:pPr>
      <w:r w:rsidRPr="008E715A">
        <w:rPr>
          <w:rFonts w:ascii="Times New Roman" w:eastAsia="Times New Roman" w:hAnsi="Times New Roman" w:cs="Times New Roman"/>
          <w:bCs/>
          <w:sz w:val="28"/>
          <w:szCs w:val="28"/>
          <w:lang w:val="uk-UA" w:eastAsia="uk-UA"/>
        </w:rPr>
        <w:t>Рис</w:t>
      </w:r>
      <w:r>
        <w:rPr>
          <w:rFonts w:ascii="Times New Roman" w:eastAsia="Times New Roman" w:hAnsi="Times New Roman" w:cs="Times New Roman"/>
          <w:bCs/>
          <w:sz w:val="28"/>
          <w:szCs w:val="28"/>
          <w:lang w:eastAsia="uk-UA"/>
        </w:rPr>
        <w:t>.</w:t>
      </w:r>
      <w:r w:rsidRPr="008E715A">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val="uk-UA" w:eastAsia="uk-UA"/>
        </w:rPr>
        <w:t>1</w:t>
      </w:r>
      <w:r w:rsidR="000A3DAD">
        <w:rPr>
          <w:rFonts w:ascii="Times New Roman" w:eastAsia="Times New Roman" w:hAnsi="Times New Roman" w:cs="Times New Roman"/>
          <w:bCs/>
          <w:sz w:val="28"/>
          <w:szCs w:val="28"/>
          <w:lang w:val="uk-UA" w:eastAsia="uk-UA"/>
        </w:rPr>
        <w:t>0</w:t>
      </w:r>
      <w:r w:rsidRPr="008E715A">
        <w:rPr>
          <w:rFonts w:ascii="Times New Roman" w:eastAsia="Times New Roman" w:hAnsi="Times New Roman" w:cs="Times New Roman"/>
          <w:bCs/>
          <w:sz w:val="28"/>
          <w:szCs w:val="28"/>
          <w:lang w:val="uk-UA" w:eastAsia="uk-UA"/>
        </w:rPr>
        <w:t xml:space="preserve"> </w:t>
      </w:r>
      <w:r w:rsidRPr="001253B5">
        <w:rPr>
          <w:rFonts w:ascii="Times New Roman" w:eastAsia="Times New Roman" w:hAnsi="Times New Roman" w:cs="Times New Roman"/>
          <w:bCs/>
          <w:sz w:val="28"/>
          <w:szCs w:val="28"/>
          <w:lang w:val="uk-UA" w:eastAsia="uk-UA"/>
        </w:rPr>
        <w:t>–</w:t>
      </w:r>
      <w:r w:rsidRPr="008E715A">
        <w:rPr>
          <w:rFonts w:ascii="Times New Roman" w:eastAsia="Times New Roman" w:hAnsi="Times New Roman" w:cs="Times New Roman"/>
          <w:bCs/>
          <w:sz w:val="28"/>
          <w:szCs w:val="28"/>
          <w:lang w:eastAsia="uk-UA"/>
        </w:rPr>
        <w:t xml:space="preserve"> Графік імпульсних функцій</w:t>
      </w:r>
    </w:p>
    <w:p w14:paraId="7D8D7299" w14:textId="77777777" w:rsidR="00C34C14" w:rsidRPr="00455B92" w:rsidRDefault="00C34C14" w:rsidP="00825460">
      <w:pPr>
        <w:spacing w:after="0" w:line="240" w:lineRule="auto"/>
        <w:ind w:firstLine="567"/>
        <w:jc w:val="both"/>
        <w:rPr>
          <w:rFonts w:ascii="Times New Roman" w:eastAsia="Times New Roman" w:hAnsi="Times New Roman" w:cs="Times New Roman"/>
          <w:bCs/>
          <w:i/>
          <w:iCs/>
          <w:sz w:val="24"/>
          <w:szCs w:val="24"/>
          <w:lang w:eastAsia="uk-UA"/>
        </w:rPr>
      </w:pPr>
      <w:r w:rsidRPr="00455B92">
        <w:rPr>
          <w:rFonts w:ascii="Times New Roman" w:eastAsia="Times New Roman" w:hAnsi="Times New Roman" w:cs="Times New Roman"/>
          <w:bCs/>
          <w:i/>
          <w:iCs/>
          <w:sz w:val="24"/>
          <w:szCs w:val="24"/>
          <w:lang w:eastAsia="uk-UA"/>
        </w:rPr>
        <w:t xml:space="preserve">Джерело: </w:t>
      </w:r>
      <w:r w:rsidRPr="00455B92">
        <w:rPr>
          <w:rFonts w:ascii="Times New Roman" w:eastAsia="Times New Roman" w:hAnsi="Times New Roman" w:cs="Times New Roman"/>
          <w:bCs/>
          <w:i/>
          <w:iCs/>
          <w:sz w:val="24"/>
          <w:szCs w:val="24"/>
          <w:lang w:val="uk-UA" w:eastAsia="uk-UA"/>
        </w:rPr>
        <w:t>розроблено</w:t>
      </w:r>
      <w:r w:rsidRPr="00455B92">
        <w:rPr>
          <w:rFonts w:ascii="Times New Roman" w:eastAsia="Times New Roman" w:hAnsi="Times New Roman" w:cs="Times New Roman"/>
          <w:bCs/>
          <w:i/>
          <w:iCs/>
          <w:sz w:val="24"/>
          <w:szCs w:val="24"/>
          <w:lang w:eastAsia="uk-UA"/>
        </w:rPr>
        <w:t xml:space="preserve"> автором </w:t>
      </w:r>
    </w:p>
    <w:p w14:paraId="0F9992C1" w14:textId="672872E4" w:rsidR="00C452A4" w:rsidRPr="00ED7FEF" w:rsidRDefault="00C452A4" w:rsidP="00825460">
      <w:pPr>
        <w:spacing w:after="0" w:line="240" w:lineRule="auto"/>
        <w:jc w:val="both"/>
        <w:rPr>
          <w:rFonts w:ascii="Times New Roman" w:eastAsia="Times New Roman" w:hAnsi="Times New Roman" w:cs="Times New Roman"/>
          <w:bCs/>
          <w:sz w:val="20"/>
          <w:szCs w:val="20"/>
          <w:lang w:eastAsia="uk-UA"/>
        </w:rPr>
      </w:pPr>
    </w:p>
    <w:p w14:paraId="5B508585" w14:textId="5E761311" w:rsidR="004C11CF" w:rsidRPr="004C11CF" w:rsidRDefault="004C11CF" w:rsidP="00ED7FEF">
      <w:pPr>
        <w:spacing w:after="0" w:line="240" w:lineRule="auto"/>
        <w:ind w:firstLine="709"/>
        <w:jc w:val="both"/>
        <w:rPr>
          <w:rFonts w:ascii="Times New Roman" w:hAnsi="Times New Roman" w:cs="Times New Roman"/>
          <w:bCs/>
          <w:iCs/>
          <w:sz w:val="28"/>
          <w:szCs w:val="28"/>
          <w:lang w:val="uk-UA"/>
        </w:rPr>
      </w:pPr>
      <w:r w:rsidRPr="004C11CF">
        <w:rPr>
          <w:rFonts w:ascii="Times New Roman" w:hAnsi="Times New Roman" w:cs="Times New Roman"/>
          <w:bCs/>
          <w:iCs/>
          <w:sz w:val="28"/>
          <w:szCs w:val="28"/>
          <w:lang w:val="uk-UA"/>
        </w:rPr>
        <w:t xml:space="preserve">Проведений в роботі аналіз показав, що ймовірність формування кризової ситуації в </w:t>
      </w:r>
      <w:r w:rsidR="008779AD">
        <w:rPr>
          <w:rFonts w:ascii="Times New Roman" w:hAnsi="Times New Roman" w:cs="Times New Roman"/>
          <w:bCs/>
          <w:iCs/>
          <w:sz w:val="28"/>
          <w:szCs w:val="28"/>
          <w:lang w:val="uk-UA"/>
        </w:rPr>
        <w:t xml:space="preserve">регіональних системах </w:t>
      </w:r>
      <w:r w:rsidRPr="004C11CF">
        <w:rPr>
          <w:rFonts w:ascii="Times New Roman" w:hAnsi="Times New Roman" w:cs="Times New Roman"/>
          <w:bCs/>
          <w:iCs/>
          <w:sz w:val="28"/>
          <w:szCs w:val="28"/>
          <w:lang w:val="uk-UA"/>
        </w:rPr>
        <w:t xml:space="preserve"> </w:t>
      </w:r>
      <w:r w:rsidR="0092717A">
        <w:rPr>
          <w:rFonts w:ascii="Times New Roman" w:hAnsi="Times New Roman" w:cs="Times New Roman"/>
          <w:bCs/>
          <w:iCs/>
          <w:sz w:val="28"/>
          <w:szCs w:val="28"/>
          <w:lang w:val="uk-UA"/>
        </w:rPr>
        <w:t>загалом</w:t>
      </w:r>
      <w:r w:rsidR="0020081F">
        <w:rPr>
          <w:rFonts w:ascii="Times New Roman" w:hAnsi="Times New Roman" w:cs="Times New Roman"/>
          <w:bCs/>
          <w:iCs/>
          <w:sz w:val="28"/>
          <w:szCs w:val="28"/>
          <w:lang w:val="uk-UA"/>
        </w:rPr>
        <w:t>,</w:t>
      </w:r>
      <w:r w:rsidRPr="004C11CF">
        <w:rPr>
          <w:rFonts w:ascii="Times New Roman" w:hAnsi="Times New Roman" w:cs="Times New Roman"/>
          <w:bCs/>
          <w:iCs/>
          <w:sz w:val="28"/>
          <w:szCs w:val="28"/>
          <w:lang w:val="uk-UA"/>
        </w:rPr>
        <w:t xml:space="preserve"> </w:t>
      </w:r>
      <w:r w:rsidR="0092717A">
        <w:rPr>
          <w:rFonts w:ascii="Times New Roman" w:hAnsi="Times New Roman" w:cs="Times New Roman"/>
          <w:bCs/>
          <w:iCs/>
          <w:sz w:val="28"/>
          <w:szCs w:val="28"/>
          <w:lang w:val="uk-UA"/>
        </w:rPr>
        <w:t>завдяки</w:t>
      </w:r>
      <w:r w:rsidRPr="004C11CF">
        <w:rPr>
          <w:rFonts w:ascii="Times New Roman" w:hAnsi="Times New Roman" w:cs="Times New Roman"/>
          <w:bCs/>
          <w:iCs/>
          <w:sz w:val="28"/>
          <w:szCs w:val="28"/>
          <w:lang w:val="uk-UA"/>
        </w:rPr>
        <w:t xml:space="preserve"> односпрямованої реакції </w:t>
      </w:r>
      <w:r w:rsidR="008779AD">
        <w:rPr>
          <w:rFonts w:ascii="Times New Roman" w:hAnsi="Times New Roman" w:cs="Times New Roman"/>
          <w:bCs/>
          <w:iCs/>
          <w:sz w:val="28"/>
          <w:szCs w:val="28"/>
          <w:lang w:val="uk-UA"/>
        </w:rPr>
        <w:t>цих</w:t>
      </w:r>
      <w:r w:rsidRPr="004C11CF">
        <w:rPr>
          <w:rFonts w:ascii="Times New Roman" w:hAnsi="Times New Roman" w:cs="Times New Roman"/>
          <w:bCs/>
          <w:iCs/>
          <w:sz w:val="28"/>
          <w:szCs w:val="28"/>
          <w:lang w:val="uk-UA"/>
        </w:rPr>
        <w:t xml:space="preserve"> систем на «шоки»</w:t>
      </w:r>
      <w:r w:rsidR="0020081F">
        <w:rPr>
          <w:rFonts w:ascii="Times New Roman" w:hAnsi="Times New Roman" w:cs="Times New Roman"/>
          <w:bCs/>
          <w:iCs/>
          <w:sz w:val="28"/>
          <w:szCs w:val="28"/>
          <w:lang w:val="uk-UA"/>
        </w:rPr>
        <w:t>,</w:t>
      </w:r>
      <w:r w:rsidRPr="004C11CF">
        <w:rPr>
          <w:rFonts w:ascii="Times New Roman" w:hAnsi="Times New Roman" w:cs="Times New Roman"/>
          <w:bCs/>
          <w:iCs/>
          <w:sz w:val="28"/>
          <w:szCs w:val="28"/>
          <w:lang w:val="uk-UA"/>
        </w:rPr>
        <w:t xml:space="preserve"> є низькою, оскільки в переважній частині системоутворюючих регіонів спостерігаються позитивні тенденції розвитку</w:t>
      </w:r>
      <w:r w:rsidR="00A15732">
        <w:rPr>
          <w:rFonts w:ascii="Times New Roman" w:hAnsi="Times New Roman" w:cs="Times New Roman"/>
          <w:bCs/>
          <w:iCs/>
          <w:sz w:val="28"/>
          <w:szCs w:val="28"/>
          <w:lang w:val="uk-UA"/>
        </w:rPr>
        <w:t>.</w:t>
      </w:r>
    </w:p>
    <w:p w14:paraId="79C3D0D3" w14:textId="62192966" w:rsidR="006F3D1A" w:rsidRPr="004C11CF" w:rsidRDefault="006A721A" w:rsidP="00825460">
      <w:pPr>
        <w:spacing w:after="0" w:line="240" w:lineRule="auto"/>
        <w:ind w:firstLine="709"/>
        <w:jc w:val="both"/>
        <w:rPr>
          <w:rFonts w:ascii="Times New Roman" w:eastAsia="Times New Roman" w:hAnsi="Times New Roman" w:cs="Times New Roman"/>
          <w:bCs/>
          <w:sz w:val="32"/>
          <w:szCs w:val="32"/>
          <w:lang w:val="uk-UA" w:eastAsia="uk-UA"/>
        </w:rPr>
      </w:pPr>
      <w:r>
        <w:rPr>
          <w:rFonts w:ascii="Times New Roman" w:hAnsi="Times New Roman" w:cs="Times New Roman"/>
          <w:bCs/>
          <w:sz w:val="28"/>
          <w:szCs w:val="28"/>
          <w:lang w:val="uk-UA"/>
        </w:rPr>
        <w:lastRenderedPageBreak/>
        <w:t>Отже</w:t>
      </w:r>
      <w:r w:rsidR="006F3D1A" w:rsidRPr="004C11CF">
        <w:rPr>
          <w:rFonts w:ascii="Times New Roman" w:hAnsi="Times New Roman" w:cs="Times New Roman"/>
          <w:bCs/>
          <w:sz w:val="28"/>
          <w:szCs w:val="28"/>
          <w:lang w:val="uk-UA"/>
        </w:rPr>
        <w:t>, проведен</w:t>
      </w:r>
      <w:r w:rsidR="00622C37">
        <w:rPr>
          <w:rFonts w:ascii="Times New Roman" w:hAnsi="Times New Roman" w:cs="Times New Roman"/>
          <w:bCs/>
          <w:sz w:val="28"/>
          <w:szCs w:val="28"/>
          <w:lang w:val="uk-UA"/>
        </w:rPr>
        <w:t>а</w:t>
      </w:r>
      <w:r w:rsidR="006F3D1A" w:rsidRPr="004C11CF">
        <w:rPr>
          <w:rFonts w:ascii="Times New Roman" w:hAnsi="Times New Roman" w:cs="Times New Roman"/>
          <w:bCs/>
          <w:sz w:val="28"/>
          <w:szCs w:val="28"/>
          <w:lang w:val="uk-UA"/>
        </w:rPr>
        <w:t xml:space="preserve"> </w:t>
      </w:r>
      <w:r w:rsidR="00622C37">
        <w:rPr>
          <w:rFonts w:ascii="Times New Roman" w:hAnsi="Times New Roman" w:cs="Times New Roman"/>
          <w:bCs/>
          <w:sz w:val="28"/>
          <w:szCs w:val="28"/>
          <w:lang w:val="uk-UA"/>
        </w:rPr>
        <w:t>класифікація дала можливість встановити</w:t>
      </w:r>
      <w:r w:rsidR="006F3D1A" w:rsidRPr="004C11CF">
        <w:rPr>
          <w:rFonts w:ascii="Times New Roman" w:hAnsi="Times New Roman" w:cs="Times New Roman"/>
          <w:bCs/>
          <w:sz w:val="28"/>
          <w:szCs w:val="28"/>
          <w:lang w:val="uk-UA"/>
        </w:rPr>
        <w:t xml:space="preserve"> регіон</w:t>
      </w:r>
      <w:r w:rsidR="00622C37">
        <w:rPr>
          <w:rFonts w:ascii="Times New Roman" w:hAnsi="Times New Roman" w:cs="Times New Roman"/>
          <w:bCs/>
          <w:sz w:val="28"/>
          <w:szCs w:val="28"/>
          <w:lang w:val="uk-UA"/>
        </w:rPr>
        <w:t xml:space="preserve">и </w:t>
      </w:r>
      <w:r w:rsidR="006F3D1A" w:rsidRPr="004C11CF">
        <w:rPr>
          <w:rFonts w:ascii="Times New Roman" w:hAnsi="Times New Roman" w:cs="Times New Roman"/>
          <w:bCs/>
          <w:sz w:val="28"/>
          <w:szCs w:val="28"/>
          <w:lang w:val="uk-UA"/>
        </w:rPr>
        <w:t>за рівнем напруженості, оцін</w:t>
      </w:r>
      <w:r w:rsidR="00622C37">
        <w:rPr>
          <w:rFonts w:ascii="Times New Roman" w:hAnsi="Times New Roman" w:cs="Times New Roman"/>
          <w:bCs/>
          <w:sz w:val="28"/>
          <w:szCs w:val="28"/>
          <w:lang w:val="uk-UA"/>
        </w:rPr>
        <w:t>ити</w:t>
      </w:r>
      <w:r w:rsidR="006F3D1A" w:rsidRPr="004C11CF">
        <w:rPr>
          <w:rFonts w:ascii="Times New Roman" w:hAnsi="Times New Roman" w:cs="Times New Roman"/>
          <w:bCs/>
          <w:sz w:val="28"/>
          <w:szCs w:val="28"/>
          <w:lang w:val="uk-UA"/>
        </w:rPr>
        <w:t xml:space="preserve"> і спрогноз</w:t>
      </w:r>
      <w:r w:rsidR="0020081F">
        <w:rPr>
          <w:rFonts w:ascii="Times New Roman" w:hAnsi="Times New Roman" w:cs="Times New Roman"/>
          <w:bCs/>
          <w:sz w:val="28"/>
          <w:szCs w:val="28"/>
          <w:lang w:val="uk-UA"/>
        </w:rPr>
        <w:t>у</w:t>
      </w:r>
      <w:r w:rsidR="006F3D1A" w:rsidRPr="004C11CF">
        <w:rPr>
          <w:rFonts w:ascii="Times New Roman" w:hAnsi="Times New Roman" w:cs="Times New Roman"/>
          <w:bCs/>
          <w:sz w:val="28"/>
          <w:szCs w:val="28"/>
          <w:lang w:val="uk-UA"/>
        </w:rPr>
        <w:t>ва</w:t>
      </w:r>
      <w:r w:rsidR="00622C37">
        <w:rPr>
          <w:rFonts w:ascii="Times New Roman" w:hAnsi="Times New Roman" w:cs="Times New Roman"/>
          <w:bCs/>
          <w:sz w:val="28"/>
          <w:szCs w:val="28"/>
          <w:lang w:val="uk-UA"/>
        </w:rPr>
        <w:t>ти</w:t>
      </w:r>
      <w:r w:rsidR="007C68FE">
        <w:rPr>
          <w:rFonts w:ascii="Times New Roman" w:hAnsi="Times New Roman" w:cs="Times New Roman"/>
          <w:bCs/>
          <w:sz w:val="28"/>
          <w:szCs w:val="28"/>
          <w:lang w:val="uk-UA"/>
        </w:rPr>
        <w:t xml:space="preserve"> кластерні утворення та </w:t>
      </w:r>
      <w:r w:rsidR="006F3D1A" w:rsidRPr="004C11CF">
        <w:rPr>
          <w:rFonts w:ascii="Times New Roman" w:hAnsi="Times New Roman" w:cs="Times New Roman"/>
          <w:bCs/>
          <w:sz w:val="28"/>
          <w:szCs w:val="28"/>
          <w:lang w:val="uk-UA"/>
        </w:rPr>
        <w:t>спрогноз</w:t>
      </w:r>
      <w:r w:rsidR="0020081F">
        <w:rPr>
          <w:rFonts w:ascii="Times New Roman" w:hAnsi="Times New Roman" w:cs="Times New Roman"/>
          <w:bCs/>
          <w:sz w:val="28"/>
          <w:szCs w:val="28"/>
          <w:lang w:val="uk-UA"/>
        </w:rPr>
        <w:t>у</w:t>
      </w:r>
      <w:r w:rsidR="006F3D1A" w:rsidRPr="004C11CF">
        <w:rPr>
          <w:rFonts w:ascii="Times New Roman" w:hAnsi="Times New Roman" w:cs="Times New Roman"/>
          <w:bCs/>
          <w:sz w:val="28"/>
          <w:szCs w:val="28"/>
          <w:lang w:val="uk-UA"/>
        </w:rPr>
        <w:t>ва</w:t>
      </w:r>
      <w:r w:rsidR="00622C37">
        <w:rPr>
          <w:rFonts w:ascii="Times New Roman" w:hAnsi="Times New Roman" w:cs="Times New Roman"/>
          <w:bCs/>
          <w:sz w:val="28"/>
          <w:szCs w:val="28"/>
          <w:lang w:val="uk-UA"/>
        </w:rPr>
        <w:t>ти</w:t>
      </w:r>
      <w:r w:rsidR="006F3D1A" w:rsidRPr="004C11CF">
        <w:rPr>
          <w:rFonts w:ascii="Times New Roman" w:hAnsi="Times New Roman" w:cs="Times New Roman"/>
          <w:bCs/>
          <w:sz w:val="28"/>
          <w:szCs w:val="28"/>
          <w:lang w:val="uk-UA"/>
        </w:rPr>
        <w:t xml:space="preserve"> стійкість макросистеми до посилення факторів соціально</w:t>
      </w:r>
      <w:r w:rsidR="000B569D">
        <w:rPr>
          <w:rFonts w:ascii="Times New Roman" w:hAnsi="Times New Roman" w:cs="Times New Roman"/>
          <w:bCs/>
          <w:sz w:val="28"/>
          <w:szCs w:val="28"/>
          <w:lang w:val="uk-UA"/>
        </w:rPr>
        <w:t xml:space="preserve">ї та </w:t>
      </w:r>
      <w:r w:rsidR="006F3D1A" w:rsidRPr="004C11CF">
        <w:rPr>
          <w:rFonts w:ascii="Times New Roman" w:hAnsi="Times New Roman" w:cs="Times New Roman"/>
          <w:bCs/>
          <w:sz w:val="28"/>
          <w:szCs w:val="28"/>
          <w:lang w:val="uk-UA"/>
        </w:rPr>
        <w:t>економічної напруженості регіонів.</w:t>
      </w:r>
    </w:p>
    <w:p w14:paraId="7529FB54" w14:textId="7A561D8B" w:rsidR="009A0EF2" w:rsidRPr="003F3F77" w:rsidRDefault="009B7CA3"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sidRPr="009B7CA3">
        <w:rPr>
          <w:rFonts w:ascii="Times New Roman" w:eastAsia="Times New Roman" w:hAnsi="Times New Roman" w:cs="Times New Roman"/>
          <w:spacing w:val="-2"/>
          <w:sz w:val="28"/>
          <w:szCs w:val="28"/>
          <w:lang w:val="uk-UA" w:eastAsia="uk-UA"/>
        </w:rPr>
        <w:t xml:space="preserve">У п’ятому розділі </w:t>
      </w:r>
      <w:r w:rsidRPr="009B7CA3">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bCs/>
          <w:iCs/>
          <w:spacing w:val="-2"/>
          <w:sz w:val="28"/>
          <w:szCs w:val="28"/>
          <w:lang w:val="uk-UA" w:eastAsia="uk-UA"/>
        </w:rPr>
        <w:t>Діагностика і формування сценаріїв попередження кризових ситуацій в регіонах</w:t>
      </w:r>
      <w:r w:rsidR="0022562A">
        <w:rPr>
          <w:rFonts w:ascii="Times New Roman" w:eastAsia="Times New Roman" w:hAnsi="Times New Roman" w:cs="Times New Roman"/>
          <w:b/>
          <w:bCs/>
          <w:iCs/>
          <w:spacing w:val="-2"/>
          <w:sz w:val="28"/>
          <w:szCs w:val="28"/>
          <w:lang w:val="uk-UA" w:eastAsia="uk-UA"/>
        </w:rPr>
        <w:t>»</w:t>
      </w:r>
      <w:r w:rsidR="0022562A" w:rsidRPr="0022562A">
        <w:rPr>
          <w:rFonts w:ascii="Times New Roman" w:eastAsia="Times New Roman" w:hAnsi="Times New Roman" w:cs="Times New Roman"/>
          <w:b/>
          <w:bCs/>
          <w:iCs/>
          <w:spacing w:val="-2"/>
          <w:sz w:val="28"/>
          <w:szCs w:val="28"/>
          <w:lang w:val="uk-UA" w:eastAsia="uk-UA"/>
        </w:rPr>
        <w:t xml:space="preserve"> </w:t>
      </w:r>
      <w:r w:rsidR="009A0EF2">
        <w:rPr>
          <w:rFonts w:ascii="Times New Roman" w:eastAsia="Calibri" w:hAnsi="Times New Roman" w:cs="Times New Roman"/>
          <w:bCs/>
          <w:iCs/>
          <w:noProof/>
          <w:sz w:val="28"/>
          <w:szCs w:val="28"/>
          <w:lang w:val="uk-UA"/>
        </w:rPr>
        <w:t>в</w:t>
      </w:r>
      <w:r w:rsidR="009A0EF2" w:rsidRPr="009A0EF2">
        <w:rPr>
          <w:rFonts w:ascii="Times New Roman" w:eastAsia="Calibri" w:hAnsi="Times New Roman" w:cs="Times New Roman"/>
          <w:bCs/>
          <w:iCs/>
          <w:noProof/>
          <w:sz w:val="28"/>
          <w:szCs w:val="28"/>
          <w:lang w:val="uk-UA"/>
        </w:rPr>
        <w:t>изначен</w:t>
      </w:r>
      <w:r w:rsidR="009A0EF2">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тип</w:t>
      </w:r>
      <w:r w:rsidR="009A0EF2">
        <w:rPr>
          <w:rFonts w:ascii="Times New Roman" w:eastAsia="Calibri" w:hAnsi="Times New Roman" w:cs="Times New Roman"/>
          <w:bCs/>
          <w:iCs/>
          <w:noProof/>
          <w:sz w:val="28"/>
          <w:szCs w:val="28"/>
          <w:lang w:val="uk-UA"/>
        </w:rPr>
        <w:t>и</w:t>
      </w:r>
      <w:r w:rsidR="009A0EF2" w:rsidRPr="009A0EF2">
        <w:rPr>
          <w:rFonts w:ascii="Times New Roman" w:eastAsia="Calibri" w:hAnsi="Times New Roman" w:cs="Times New Roman"/>
          <w:bCs/>
          <w:iCs/>
          <w:noProof/>
          <w:sz w:val="28"/>
          <w:szCs w:val="28"/>
          <w:lang w:val="uk-UA"/>
        </w:rPr>
        <w:t xml:space="preserve"> розвитку і факторів-загроз посилення соціально</w:t>
      </w:r>
      <w:r w:rsidR="008735DD">
        <w:rPr>
          <w:rFonts w:ascii="Times New Roman" w:eastAsia="Calibri" w:hAnsi="Times New Roman" w:cs="Times New Roman"/>
          <w:bCs/>
          <w:iCs/>
          <w:noProof/>
          <w:sz w:val="28"/>
          <w:szCs w:val="28"/>
          <w:lang w:val="uk-UA"/>
        </w:rPr>
        <w:t xml:space="preserve">ї та </w:t>
      </w:r>
      <w:r w:rsidR="009A0EF2" w:rsidRPr="009A0EF2">
        <w:rPr>
          <w:rFonts w:ascii="Times New Roman" w:eastAsia="Calibri" w:hAnsi="Times New Roman" w:cs="Times New Roman"/>
          <w:bCs/>
          <w:iCs/>
          <w:noProof/>
          <w:sz w:val="28"/>
          <w:szCs w:val="28"/>
          <w:lang w:val="uk-UA"/>
        </w:rPr>
        <w:t>економічної напруженості в регіонах з різним типом розвитку</w:t>
      </w:r>
      <w:r w:rsidR="009A0EF2">
        <w:rPr>
          <w:rFonts w:ascii="Times New Roman" w:eastAsia="Calibri" w:hAnsi="Times New Roman" w:cs="Times New Roman"/>
          <w:bCs/>
          <w:iCs/>
          <w:noProof/>
          <w:sz w:val="28"/>
          <w:szCs w:val="28"/>
          <w:lang w:val="uk-UA"/>
        </w:rPr>
        <w:t xml:space="preserve">; </w:t>
      </w:r>
      <w:r w:rsidR="009A0EF2">
        <w:rPr>
          <w:rFonts w:ascii="Times New Roman" w:eastAsia="Calibri" w:hAnsi="Times New Roman" w:cs="Times New Roman"/>
          <w:bCs/>
          <w:iCs/>
          <w:sz w:val="28"/>
          <w:szCs w:val="28"/>
          <w:lang w:val="uk-UA"/>
        </w:rPr>
        <w:t>р</w:t>
      </w:r>
      <w:r w:rsidR="009A0EF2" w:rsidRPr="009A0EF2">
        <w:rPr>
          <w:rFonts w:ascii="Times New Roman" w:eastAsia="Calibri" w:hAnsi="Times New Roman" w:cs="Times New Roman"/>
          <w:bCs/>
          <w:iCs/>
          <w:sz w:val="28"/>
          <w:szCs w:val="28"/>
          <w:lang w:val="uk-UA"/>
        </w:rPr>
        <w:t>озроб</w:t>
      </w:r>
      <w:r w:rsidR="009A0EF2">
        <w:rPr>
          <w:rFonts w:ascii="Times New Roman" w:eastAsia="Calibri" w:hAnsi="Times New Roman" w:cs="Times New Roman"/>
          <w:bCs/>
          <w:iCs/>
          <w:sz w:val="28"/>
          <w:szCs w:val="28"/>
          <w:lang w:val="uk-UA"/>
        </w:rPr>
        <w:t>лено</w:t>
      </w:r>
      <w:r w:rsidR="009A0EF2" w:rsidRPr="009A0EF2">
        <w:rPr>
          <w:rFonts w:ascii="Times New Roman" w:eastAsia="Calibri" w:hAnsi="Times New Roman" w:cs="Times New Roman"/>
          <w:bCs/>
          <w:iCs/>
          <w:sz w:val="28"/>
          <w:szCs w:val="28"/>
          <w:lang w:val="uk-UA"/>
        </w:rPr>
        <w:t xml:space="preserve"> інерційн</w:t>
      </w:r>
      <w:r w:rsidR="009A0EF2">
        <w:rPr>
          <w:rFonts w:ascii="Times New Roman" w:eastAsia="Calibri" w:hAnsi="Times New Roman" w:cs="Times New Roman"/>
          <w:bCs/>
          <w:iCs/>
          <w:sz w:val="28"/>
          <w:szCs w:val="28"/>
          <w:lang w:val="uk-UA"/>
        </w:rPr>
        <w:t>і</w:t>
      </w:r>
      <w:r w:rsidR="009A0EF2" w:rsidRPr="009A0EF2">
        <w:rPr>
          <w:rFonts w:ascii="Times New Roman" w:eastAsia="Calibri" w:hAnsi="Times New Roman" w:cs="Times New Roman"/>
          <w:bCs/>
          <w:iCs/>
          <w:sz w:val="28"/>
          <w:szCs w:val="28"/>
          <w:lang w:val="uk-UA"/>
        </w:rPr>
        <w:t xml:space="preserve"> сценарії</w:t>
      </w:r>
      <w:r w:rsidR="009A0EF2">
        <w:rPr>
          <w:rFonts w:ascii="Times New Roman" w:eastAsia="Calibri" w:hAnsi="Times New Roman" w:cs="Times New Roman"/>
          <w:bCs/>
          <w:iCs/>
          <w:sz w:val="28"/>
          <w:szCs w:val="28"/>
          <w:lang w:val="uk-UA"/>
        </w:rPr>
        <w:t xml:space="preserve"> в системі</w:t>
      </w:r>
      <w:r w:rsidR="009A0EF2" w:rsidRPr="009A0EF2">
        <w:rPr>
          <w:rFonts w:ascii="Times New Roman" w:eastAsia="Calibri" w:hAnsi="Times New Roman" w:cs="Times New Roman"/>
          <w:bCs/>
          <w:iCs/>
          <w:sz w:val="28"/>
          <w:szCs w:val="28"/>
          <w:lang w:val="uk-UA"/>
        </w:rPr>
        <w:t xml:space="preserve"> соціально-економічного </w:t>
      </w:r>
      <w:r w:rsidR="009A0EF2" w:rsidRPr="003F3F77">
        <w:rPr>
          <w:rFonts w:ascii="Times New Roman" w:eastAsia="Calibri" w:hAnsi="Times New Roman" w:cs="Times New Roman"/>
          <w:bCs/>
          <w:iCs/>
          <w:sz w:val="28"/>
          <w:szCs w:val="28"/>
          <w:lang w:val="uk-UA"/>
        </w:rPr>
        <w:t>розвитку регіонів; впроваджено методи когнітивного моделювання для сценарного аналізу стратегій превентивного управління</w:t>
      </w:r>
      <w:r w:rsidR="00494E30">
        <w:rPr>
          <w:rFonts w:ascii="Times New Roman" w:eastAsia="Calibri" w:hAnsi="Times New Roman" w:cs="Times New Roman"/>
          <w:bCs/>
          <w:iCs/>
          <w:sz w:val="28"/>
          <w:szCs w:val="28"/>
          <w:lang w:val="uk-UA"/>
        </w:rPr>
        <w:t>; про</w:t>
      </w:r>
      <w:r w:rsidR="00494E30" w:rsidRPr="004C11CF">
        <w:rPr>
          <w:rFonts w:ascii="Times New Roman" w:eastAsia="Calibri" w:hAnsi="Times New Roman" w:cs="Times New Roman"/>
          <w:bCs/>
          <w:iCs/>
          <w:sz w:val="28"/>
          <w:szCs w:val="28"/>
          <w:lang w:val="uk-UA"/>
        </w:rPr>
        <w:t>аналіз</w:t>
      </w:r>
      <w:r w:rsidR="00494E30">
        <w:rPr>
          <w:rFonts w:ascii="Times New Roman" w:eastAsia="Calibri" w:hAnsi="Times New Roman" w:cs="Times New Roman"/>
          <w:bCs/>
          <w:iCs/>
          <w:sz w:val="28"/>
          <w:szCs w:val="28"/>
          <w:lang w:val="uk-UA"/>
        </w:rPr>
        <w:t xml:space="preserve">овано </w:t>
      </w:r>
      <w:r w:rsidR="00494E30" w:rsidRPr="004C11CF">
        <w:rPr>
          <w:rFonts w:ascii="Times New Roman" w:eastAsia="Calibri" w:hAnsi="Times New Roman" w:cs="Times New Roman"/>
          <w:bCs/>
          <w:iCs/>
          <w:sz w:val="28"/>
          <w:szCs w:val="28"/>
          <w:lang w:val="uk-UA"/>
        </w:rPr>
        <w:t>домінантн</w:t>
      </w:r>
      <w:r w:rsidR="00494E30">
        <w:rPr>
          <w:rFonts w:ascii="Times New Roman" w:eastAsia="Calibri" w:hAnsi="Times New Roman" w:cs="Times New Roman"/>
          <w:bCs/>
          <w:iCs/>
          <w:sz w:val="28"/>
          <w:szCs w:val="28"/>
          <w:lang w:val="uk-UA"/>
        </w:rPr>
        <w:t>і</w:t>
      </w:r>
      <w:r w:rsidR="00494E30" w:rsidRPr="004C11CF">
        <w:rPr>
          <w:rFonts w:ascii="Times New Roman" w:eastAsia="Calibri" w:hAnsi="Times New Roman" w:cs="Times New Roman"/>
          <w:bCs/>
          <w:iCs/>
          <w:sz w:val="28"/>
          <w:szCs w:val="28"/>
          <w:lang w:val="uk-UA"/>
        </w:rPr>
        <w:t xml:space="preserve"> загроз</w:t>
      </w:r>
      <w:r w:rsidR="00494E30">
        <w:rPr>
          <w:rFonts w:ascii="Times New Roman" w:eastAsia="Calibri" w:hAnsi="Times New Roman" w:cs="Times New Roman"/>
          <w:bCs/>
          <w:iCs/>
          <w:sz w:val="28"/>
          <w:szCs w:val="28"/>
          <w:lang w:val="uk-UA"/>
        </w:rPr>
        <w:t>и</w:t>
      </w:r>
      <w:r w:rsidR="00494E30" w:rsidRPr="004C11CF">
        <w:rPr>
          <w:rFonts w:ascii="Times New Roman" w:eastAsia="Calibri" w:hAnsi="Times New Roman" w:cs="Times New Roman"/>
          <w:bCs/>
          <w:iCs/>
          <w:sz w:val="28"/>
          <w:szCs w:val="28"/>
          <w:lang w:val="uk-UA"/>
        </w:rPr>
        <w:t xml:space="preserve"> регіональному розвитку </w:t>
      </w:r>
      <w:r w:rsidR="00A60F1E">
        <w:rPr>
          <w:rFonts w:ascii="Times New Roman" w:eastAsia="Calibri" w:hAnsi="Times New Roman" w:cs="Times New Roman"/>
          <w:bCs/>
          <w:iCs/>
          <w:sz w:val="28"/>
          <w:szCs w:val="28"/>
          <w:lang w:val="uk-UA"/>
        </w:rPr>
        <w:t>в умовах війни</w:t>
      </w:r>
      <w:r w:rsidR="008735DD">
        <w:rPr>
          <w:rFonts w:ascii="Times New Roman" w:eastAsia="Calibri" w:hAnsi="Times New Roman" w:cs="Times New Roman"/>
          <w:bCs/>
          <w:iCs/>
          <w:sz w:val="28"/>
          <w:szCs w:val="28"/>
          <w:lang w:val="uk-UA"/>
        </w:rPr>
        <w:t>.</w:t>
      </w:r>
    </w:p>
    <w:p w14:paraId="34D6442A" w14:textId="6E6E2ECE" w:rsidR="001E3626" w:rsidRPr="001E3626" w:rsidRDefault="002A0AC5" w:rsidP="001E3626">
      <w:pPr>
        <w:spacing w:after="0" w:line="240" w:lineRule="auto"/>
        <w:ind w:firstLine="709"/>
        <w:jc w:val="both"/>
        <w:rPr>
          <w:rFonts w:ascii="Times New Roman" w:eastAsia="Times New Roman" w:hAnsi="Times New Roman" w:cs="Times New Roman"/>
          <w:bCs/>
          <w:iCs/>
          <w:spacing w:val="-2"/>
          <w:sz w:val="28"/>
          <w:szCs w:val="28"/>
          <w:lang w:eastAsia="uk-UA"/>
        </w:rPr>
      </w:pPr>
      <w:r>
        <w:rPr>
          <w:rFonts w:ascii="Times New Roman" w:eastAsia="Times New Roman" w:hAnsi="Times New Roman" w:cs="Times New Roman"/>
          <w:bCs/>
          <w:iCs/>
          <w:spacing w:val="-2"/>
          <w:sz w:val="28"/>
          <w:szCs w:val="28"/>
          <w:lang w:val="uk-UA" w:eastAsia="uk-UA"/>
        </w:rPr>
        <w:t>З</w:t>
      </w:r>
      <w:r w:rsidR="00851B50">
        <w:rPr>
          <w:rFonts w:ascii="Times New Roman" w:eastAsia="Times New Roman" w:hAnsi="Times New Roman" w:cs="Times New Roman"/>
          <w:bCs/>
          <w:iCs/>
          <w:spacing w:val="-2"/>
          <w:sz w:val="28"/>
          <w:szCs w:val="28"/>
          <w:lang w:val="uk-UA" w:eastAsia="uk-UA"/>
        </w:rPr>
        <w:t>ап</w:t>
      </w:r>
      <w:r w:rsidR="003F3F77" w:rsidRPr="003F3F77">
        <w:rPr>
          <w:rFonts w:ascii="Times New Roman" w:eastAsia="Times New Roman" w:hAnsi="Times New Roman" w:cs="Times New Roman"/>
          <w:bCs/>
          <w:iCs/>
          <w:spacing w:val="-2"/>
          <w:sz w:val="28"/>
          <w:szCs w:val="28"/>
          <w:lang w:eastAsia="uk-UA"/>
        </w:rPr>
        <w:t>ропонована структурна модель прийняття рішень щодо формування комплексу превентивних заходів, спрямованих на попередження криз</w:t>
      </w:r>
      <w:r w:rsidR="004E62E4">
        <w:rPr>
          <w:rFonts w:ascii="Times New Roman" w:eastAsia="Times New Roman" w:hAnsi="Times New Roman" w:cs="Times New Roman"/>
          <w:bCs/>
          <w:iCs/>
          <w:spacing w:val="-2"/>
          <w:sz w:val="28"/>
          <w:szCs w:val="28"/>
          <w:lang w:val="uk-UA" w:eastAsia="uk-UA"/>
        </w:rPr>
        <w:t>ових ситуацій</w:t>
      </w:r>
      <w:r w:rsidR="003F3F77" w:rsidRPr="003F3F77">
        <w:rPr>
          <w:rFonts w:ascii="Times New Roman" w:eastAsia="Times New Roman" w:hAnsi="Times New Roman" w:cs="Times New Roman"/>
          <w:bCs/>
          <w:iCs/>
          <w:spacing w:val="-2"/>
          <w:sz w:val="28"/>
          <w:szCs w:val="28"/>
          <w:lang w:eastAsia="uk-UA"/>
        </w:rPr>
        <w:t xml:space="preserve"> в регіональних системах</w:t>
      </w:r>
      <w:r w:rsidR="00851B50">
        <w:rPr>
          <w:rFonts w:ascii="Times New Roman" w:eastAsia="Times New Roman" w:hAnsi="Times New Roman" w:cs="Times New Roman"/>
          <w:bCs/>
          <w:iCs/>
          <w:spacing w:val="-2"/>
          <w:sz w:val="28"/>
          <w:szCs w:val="28"/>
          <w:lang w:val="uk-UA" w:eastAsia="uk-UA"/>
        </w:rPr>
        <w:t>,</w:t>
      </w:r>
      <w:r w:rsidR="001D0B37">
        <w:rPr>
          <w:rFonts w:ascii="Times New Roman" w:eastAsia="Times New Roman" w:hAnsi="Times New Roman" w:cs="Times New Roman"/>
          <w:bCs/>
          <w:iCs/>
          <w:spacing w:val="-2"/>
          <w:sz w:val="28"/>
          <w:szCs w:val="28"/>
          <w:lang w:val="uk-UA" w:eastAsia="uk-UA"/>
        </w:rPr>
        <w:t xml:space="preserve"> </w:t>
      </w:r>
      <w:r w:rsidR="007C3004">
        <w:rPr>
          <w:rFonts w:ascii="Times New Roman" w:eastAsia="Times New Roman" w:hAnsi="Times New Roman" w:cs="Times New Roman"/>
          <w:bCs/>
          <w:iCs/>
          <w:spacing w:val="-2"/>
          <w:sz w:val="28"/>
          <w:szCs w:val="28"/>
          <w:lang w:val="uk-UA" w:eastAsia="uk-UA"/>
        </w:rPr>
        <w:t>зміст якої представлено на</w:t>
      </w:r>
      <w:r w:rsidR="00851B50">
        <w:rPr>
          <w:rFonts w:ascii="Times New Roman" w:eastAsia="Times New Roman" w:hAnsi="Times New Roman" w:cs="Times New Roman"/>
          <w:bCs/>
          <w:iCs/>
          <w:spacing w:val="-2"/>
          <w:sz w:val="28"/>
          <w:szCs w:val="28"/>
          <w:lang w:val="uk-UA" w:eastAsia="uk-UA"/>
        </w:rPr>
        <w:t xml:space="preserve"> </w:t>
      </w:r>
      <w:r w:rsidR="003F3F77" w:rsidRPr="003F3F77">
        <w:rPr>
          <w:rFonts w:ascii="Times New Roman" w:eastAsia="Times New Roman" w:hAnsi="Times New Roman" w:cs="Times New Roman"/>
          <w:bCs/>
          <w:iCs/>
          <w:spacing w:val="-2"/>
          <w:sz w:val="28"/>
          <w:szCs w:val="28"/>
          <w:lang w:eastAsia="uk-UA"/>
        </w:rPr>
        <w:t>рис</w:t>
      </w:r>
      <w:r w:rsidR="000671DB">
        <w:rPr>
          <w:rFonts w:ascii="Times New Roman" w:eastAsia="Times New Roman" w:hAnsi="Times New Roman" w:cs="Times New Roman"/>
          <w:bCs/>
          <w:iCs/>
          <w:spacing w:val="-2"/>
          <w:sz w:val="28"/>
          <w:szCs w:val="28"/>
          <w:lang w:eastAsia="uk-UA"/>
        </w:rPr>
        <w:t>унку</w:t>
      </w:r>
      <w:r w:rsidR="003F3F77" w:rsidRPr="003F3F77">
        <w:rPr>
          <w:rFonts w:ascii="Times New Roman" w:eastAsia="Times New Roman" w:hAnsi="Times New Roman" w:cs="Times New Roman"/>
          <w:bCs/>
          <w:iCs/>
          <w:spacing w:val="-2"/>
          <w:sz w:val="28"/>
          <w:szCs w:val="28"/>
          <w:lang w:eastAsia="uk-UA"/>
        </w:rPr>
        <w:t xml:space="preserve"> </w:t>
      </w:r>
      <w:r w:rsidR="00851B50">
        <w:rPr>
          <w:rFonts w:ascii="Times New Roman" w:eastAsia="Times New Roman" w:hAnsi="Times New Roman" w:cs="Times New Roman"/>
          <w:bCs/>
          <w:iCs/>
          <w:spacing w:val="-2"/>
          <w:sz w:val="28"/>
          <w:szCs w:val="28"/>
          <w:lang w:val="uk-UA" w:eastAsia="uk-UA"/>
        </w:rPr>
        <w:t>1</w:t>
      </w:r>
      <w:r w:rsidR="000A3DAD">
        <w:rPr>
          <w:rFonts w:ascii="Times New Roman" w:eastAsia="Times New Roman" w:hAnsi="Times New Roman" w:cs="Times New Roman"/>
          <w:bCs/>
          <w:iCs/>
          <w:spacing w:val="-2"/>
          <w:sz w:val="28"/>
          <w:szCs w:val="28"/>
          <w:lang w:val="uk-UA" w:eastAsia="uk-UA"/>
        </w:rPr>
        <w:t>1</w:t>
      </w:r>
      <w:r w:rsidR="003F3F77" w:rsidRPr="003F3F77">
        <w:rPr>
          <w:rFonts w:ascii="Times New Roman" w:eastAsia="Times New Roman" w:hAnsi="Times New Roman" w:cs="Times New Roman"/>
          <w:bCs/>
          <w:iCs/>
          <w:spacing w:val="-2"/>
          <w:sz w:val="28"/>
          <w:szCs w:val="28"/>
          <w:lang w:eastAsia="uk-UA"/>
        </w:rPr>
        <w:t>.</w:t>
      </w:r>
    </w:p>
    <w:p w14:paraId="1B01D534" w14:textId="51370617" w:rsidR="001E3626" w:rsidRPr="00867857" w:rsidRDefault="001A02C1" w:rsidP="001E3626">
      <w:pPr>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54496" behindDoc="0" locked="0" layoutInCell="1" allowOverlap="1" wp14:anchorId="46F17B18" wp14:editId="780D9BDC">
                <wp:simplePos x="0" y="0"/>
                <wp:positionH relativeFrom="column">
                  <wp:posOffset>165735</wp:posOffset>
                </wp:positionH>
                <wp:positionV relativeFrom="paragraph">
                  <wp:posOffset>111125</wp:posOffset>
                </wp:positionV>
                <wp:extent cx="5803900" cy="3396615"/>
                <wp:effectExtent l="0" t="0" r="25400" b="51435"/>
                <wp:wrapNone/>
                <wp:docPr id="16" name="Группа 16"/>
                <wp:cNvGraphicFramePr/>
                <a:graphic xmlns:a="http://schemas.openxmlformats.org/drawingml/2006/main">
                  <a:graphicData uri="http://schemas.microsoft.com/office/word/2010/wordprocessingGroup">
                    <wpg:wgp>
                      <wpg:cNvGrpSpPr/>
                      <wpg:grpSpPr>
                        <a:xfrm>
                          <a:off x="0" y="0"/>
                          <a:ext cx="5803900" cy="3396615"/>
                          <a:chOff x="0" y="0"/>
                          <a:chExt cx="5803900" cy="3396615"/>
                        </a:xfrm>
                      </wpg:grpSpPr>
                      <wpg:grpSp>
                        <wpg:cNvPr id="1048" name="Группа 1048"/>
                        <wpg:cNvGrpSpPr/>
                        <wpg:grpSpPr>
                          <a:xfrm>
                            <a:off x="0" y="0"/>
                            <a:ext cx="5803900" cy="3396615"/>
                            <a:chOff x="0" y="372699"/>
                            <a:chExt cx="5803900" cy="3322612"/>
                          </a:xfrm>
                        </wpg:grpSpPr>
                        <wps:wsp>
                          <wps:cNvPr id="1049" name="Прямоугольник 1049"/>
                          <wps:cNvSpPr/>
                          <wps:spPr>
                            <a:xfrm>
                              <a:off x="0" y="372699"/>
                              <a:ext cx="5803900" cy="3322612"/>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6E6C2295" w14:textId="77777777" w:rsidR="001A7827" w:rsidRPr="00B710C7" w:rsidRDefault="001A7827" w:rsidP="001E3626">
                                <w:pPr>
                                  <w:widowControl w:val="0"/>
                                  <w:autoSpaceDE w:val="0"/>
                                  <w:autoSpaceDN w:val="0"/>
                                  <w:adjustRightInd w:val="0"/>
                                  <w:spacing w:after="0" w:line="240" w:lineRule="auto"/>
                                  <w:ind w:firstLine="709"/>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Прямоугольник: скругленные углы 15"/>
                          <wps:cNvSpPr/>
                          <wps:spPr>
                            <a:xfrm>
                              <a:off x="380197" y="635082"/>
                              <a:ext cx="2305251" cy="707550"/>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5779442"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 xml:space="preserve">Модуль 1.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соціальної напруженості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Прямоугольник: скругленные углы 16"/>
                          <wps:cNvSpPr/>
                          <wps:spPr>
                            <a:xfrm>
                              <a:off x="3137836" y="606214"/>
                              <a:ext cx="2412131" cy="784256"/>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77F71A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 xml:space="preserve">Модуль 2.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економічної напруженості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Прямоугольник: скругленные углы 18"/>
                          <wps:cNvSpPr/>
                          <wps:spPr>
                            <a:xfrm>
                              <a:off x="1530417" y="1428933"/>
                              <a:ext cx="2698750" cy="524996"/>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F371C89"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Модуль 3. Діагностика і визначення типу розвитку рег</w:t>
                                </w:r>
                                <w:r>
                                  <w:rPr>
                                    <w:rFonts w:ascii="Times New Roman" w:hAnsi="Times New Roman" w:cs="Times New Roman"/>
                                    <w:sz w:val="24"/>
                                    <w:szCs w:val="24"/>
                                    <w:lang w:val="uk-UA"/>
                                  </w:rPr>
                                  <w:t>і</w:t>
                                </w:r>
                                <w:r w:rsidRPr="00B710C7">
                                  <w:rPr>
                                    <w:rFonts w:ascii="Times New Roman" w:hAnsi="Times New Roman" w:cs="Times New Roman"/>
                                    <w:sz w:val="24"/>
                                    <w:szCs w:val="24"/>
                                  </w:rPr>
                                  <w:t>он</w:t>
                                </w:r>
                                <w:r>
                                  <w:rPr>
                                    <w:rFonts w:ascii="Times New Roman" w:hAnsi="Times New Roman" w:cs="Times New Roman"/>
                                    <w:sz w:val="24"/>
                                    <w:szCs w:val="24"/>
                                    <w:lang w:val="uk-UA"/>
                                  </w:rPr>
                                  <w:t>і</w:t>
                                </w:r>
                                <w:proofErr w:type="gramStart"/>
                                <w:r w:rsidRPr="00B710C7">
                                  <w:rPr>
                                    <w:rFonts w:ascii="Times New Roman" w:hAnsi="Times New Roman" w:cs="Times New Roman"/>
                                    <w:sz w:val="24"/>
                                    <w:szCs w:val="24"/>
                                  </w:rPr>
                                  <w:t>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Прямоугольник: скругленные углы 19"/>
                          <wps:cNvSpPr/>
                          <wps:spPr>
                            <a:xfrm>
                              <a:off x="495700" y="2092342"/>
                              <a:ext cx="5143500" cy="368291"/>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04E6E96"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4. Побудова моделей панельних даних факторів СЕН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Прямоугольник: скругленные углы 20"/>
                          <wps:cNvSpPr/>
                          <wps:spPr>
                            <a:xfrm>
                              <a:off x="500513" y="2627697"/>
                              <a:ext cx="5200650" cy="368291"/>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BF560E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5.</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Визначення</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регіонів-репрезентанті</w:t>
                                </w:r>
                                <w:proofErr w:type="gramStart"/>
                                <w:r w:rsidRPr="00B710C7">
                                  <w:rPr>
                                    <w:rFonts w:ascii="Times New Roman" w:hAnsi="Times New Roman" w:cs="Times New Roman"/>
                                    <w:sz w:val="24"/>
                                    <w:szCs w:val="24"/>
                                  </w:rPr>
                                  <w:t>в</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Прямоугольник: скругленные углы 21"/>
                          <wps:cNvSpPr/>
                          <wps:spPr>
                            <a:xfrm>
                              <a:off x="500513" y="3141481"/>
                              <a:ext cx="5200650" cy="486994"/>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F92A9A0"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6. Оцінка стабільності регіональних систем і вибі</w:t>
                                </w:r>
                                <w:proofErr w:type="gramStart"/>
                                <w:r w:rsidRPr="00B710C7">
                                  <w:rPr>
                                    <w:rFonts w:ascii="Times New Roman" w:hAnsi="Times New Roman" w:cs="Times New Roman"/>
                                    <w:sz w:val="24"/>
                                    <w:szCs w:val="24"/>
                                  </w:rPr>
                                  <w:t>р</w:t>
                                </w:r>
                                <w:proofErr w:type="gramEnd"/>
                                <w:r w:rsidRPr="00B710C7">
                                  <w:rPr>
                                    <w:rFonts w:ascii="Times New Roman" w:hAnsi="Times New Roman" w:cs="Times New Roman"/>
                                    <w:sz w:val="24"/>
                                    <w:szCs w:val="24"/>
                                  </w:rPr>
                                  <w:t xml:space="preserve"> превентивних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Прямая соединительная линия 1057"/>
                        <wps:cNvCnPr/>
                        <wps:spPr>
                          <a:xfrm>
                            <a:off x="971550" y="990600"/>
                            <a:ext cx="0" cy="440055"/>
                          </a:xfrm>
                          <a:prstGeom prst="line">
                            <a:avLst/>
                          </a:prstGeom>
                          <a:noFill/>
                          <a:ln w="12700" cap="flat" cmpd="sng" algn="ctr">
                            <a:solidFill>
                              <a:sysClr val="windowText" lastClr="000000"/>
                            </a:solidFill>
                            <a:prstDash val="solid"/>
                            <a:miter lim="800000"/>
                          </a:ln>
                          <a:effectLst/>
                        </wps:spPr>
                        <wps:bodyPr/>
                      </wps:wsp>
                      <wps:wsp>
                        <wps:cNvPr id="1056" name="Прямая соединительная линия 1056"/>
                        <wps:cNvCnPr/>
                        <wps:spPr>
                          <a:xfrm>
                            <a:off x="4619625" y="1038225"/>
                            <a:ext cx="0" cy="392430"/>
                          </a:xfrm>
                          <a:prstGeom prst="line">
                            <a:avLst/>
                          </a:prstGeom>
                          <a:noFill/>
                          <a:ln w="12700" cap="flat" cmpd="sng" algn="ctr">
                            <a:solidFill>
                              <a:sysClr val="windowText" lastClr="000000"/>
                            </a:solidFill>
                            <a:prstDash val="solid"/>
                            <a:miter lim="800000"/>
                          </a:ln>
                          <a:effectLst/>
                        </wps:spPr>
                        <wps:bodyPr/>
                      </wps:wsp>
                      <wps:wsp>
                        <wps:cNvPr id="1060" name="Прямая со стрелкой 1060"/>
                        <wps:cNvCnPr/>
                        <wps:spPr>
                          <a:xfrm>
                            <a:off x="971550" y="1428750"/>
                            <a:ext cx="57721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59" name="Прямая со стрелкой 1059"/>
                        <wps:cNvCnPr/>
                        <wps:spPr>
                          <a:xfrm flipH="1">
                            <a:off x="4210050" y="1428750"/>
                            <a:ext cx="41338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58" name="Прямая со стрелкой 1058"/>
                        <wps:cNvCnPr/>
                        <wps:spPr>
                          <a:xfrm>
                            <a:off x="2952750" y="1619250"/>
                            <a:ext cx="0" cy="138430"/>
                          </a:xfrm>
                          <a:prstGeom prst="straightConnector1">
                            <a:avLst/>
                          </a:prstGeom>
                          <a:noFill/>
                          <a:ln w="12700" cap="flat" cmpd="sng" algn="ctr">
                            <a:solidFill>
                              <a:sysClr val="windowText" lastClr="000000"/>
                            </a:solidFill>
                            <a:prstDash val="solid"/>
                            <a:miter lim="800000"/>
                            <a:tailEnd type="triangle"/>
                          </a:ln>
                          <a:effectLst/>
                        </wps:spPr>
                        <wps:bodyPr/>
                      </wps:wsp>
                      <wps:wsp>
                        <wps:cNvPr id="1061" name="Прямая со стрелкой 1061"/>
                        <wps:cNvCnPr/>
                        <wps:spPr>
                          <a:xfrm>
                            <a:off x="2981325" y="2133600"/>
                            <a:ext cx="0" cy="171623"/>
                          </a:xfrm>
                          <a:prstGeom prst="straightConnector1">
                            <a:avLst/>
                          </a:prstGeom>
                          <a:noFill/>
                          <a:ln w="12700" cap="flat" cmpd="sng" algn="ctr">
                            <a:solidFill>
                              <a:sysClr val="windowText" lastClr="000000"/>
                            </a:solidFill>
                            <a:prstDash val="solid"/>
                            <a:miter lim="800000"/>
                            <a:tailEnd type="triangle"/>
                          </a:ln>
                          <a:effectLst/>
                        </wps:spPr>
                        <wps:bodyPr/>
                      </wps:wsp>
                      <wps:wsp>
                        <wps:cNvPr id="1062" name="Прямая со стрелкой 1062"/>
                        <wps:cNvCnPr/>
                        <wps:spPr>
                          <a:xfrm>
                            <a:off x="2990850" y="2686050"/>
                            <a:ext cx="0" cy="13843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F17B18" id="Группа 16" o:spid="_x0000_s1050" style="position:absolute;left:0;text-align:left;margin-left:13.05pt;margin-top:8.75pt;width:457pt;height:267.45pt;z-index:251754496" coordsize="58039,3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">
                <v:group id="Группа 1048" o:spid="_x0000_s1051" style="position:absolute;width:58039;height:33966" coordorigin=",3726" coordsize="58039,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Прямоугольник 1049" o:spid="_x0000_s1052" style="position:absolute;top:3726;width:58039;height:33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" fillcolor="window" strokecolor="windowText" strokeweight="1pt">
                    <v:stroke dashstyle="longDash"/>
                    <v:textbox>
                      <w:txbxContent>
                        <w:p w14:paraId="6E6C2295" w14:textId="77777777" w:rsidR="001A7827" w:rsidRPr="00B710C7" w:rsidRDefault="001A7827" w:rsidP="001E3626">
                          <w:pPr>
                            <w:widowControl w:val="0"/>
                            <w:autoSpaceDE w:val="0"/>
                            <w:autoSpaceDN w:val="0"/>
                            <w:adjustRightInd w:val="0"/>
                            <w:spacing w:after="0" w:line="240" w:lineRule="auto"/>
                            <w:ind w:firstLine="709"/>
                            <w:jc w:val="center"/>
                            <w:rPr>
                              <w:rFonts w:ascii="Times New Roman" w:hAnsi="Times New Roman" w:cs="Times New Roman"/>
                              <w:sz w:val="28"/>
                              <w:szCs w:val="28"/>
                            </w:rPr>
                          </w:pPr>
                        </w:p>
                      </w:txbxContent>
                    </v:textbox>
                  </v:rect>
                  <v:roundrect id="Прямоугольник: скругленные углы 15" o:spid="_x0000_s1053" style="position:absolute;left:3801;top:6350;width:23053;height:7076;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" fillcolor="window" strokecolor="windowText" strokeweight="1pt">
                    <v:stroke joinstyle="miter"/>
                    <v:shadow on="t" color="black" opacity="26214f" origin="-.5,-.5" offset=".74836mm,.74836mm"/>
                    <v:textbox>
                      <w:txbxContent>
                        <w:p w14:paraId="45779442"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 xml:space="preserve">Модуль 1.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соціальної напруженості</w:t>
                          </w:r>
                        </w:p>
                      </w:txbxContent>
                    </v:textbox>
                  </v:roundrect>
                  <v:roundrect id="Прямоугольник: скругленные углы 16" o:spid="_x0000_s1054" style="position:absolute;left:31378;top:6062;width:24121;height:7842;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" fillcolor="window" strokecolor="windowText" strokeweight="1pt">
                    <v:stroke joinstyle="miter"/>
                    <v:shadow on="t" color="black" opacity="26214f" origin="-.5,-.5" offset=".74836mm,.74836mm"/>
                    <v:textbox>
                      <w:txbxContent>
                        <w:p w14:paraId="177F71A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 xml:space="preserve">Модуль 2.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економічної напруженості</w:t>
                          </w:r>
                        </w:p>
                      </w:txbxContent>
                    </v:textbox>
                  </v:roundrect>
                  <v:roundrect id="Прямоугольник: скругленные углы 18" o:spid="_x0000_s1055" style="position:absolute;left:15304;top:14289;width:26987;height:5250;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" fillcolor="window" strokecolor="windowText" strokeweight="1pt">
                    <v:stroke joinstyle="miter"/>
                    <v:shadow on="t" color="black" opacity="26214f" origin="-.5,-.5" offset=".74836mm,.74836mm"/>
                    <v:textbox>
                      <w:txbxContent>
                        <w:p w14:paraId="0F371C89"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Модуль 3. Діагностика і визначення типу розвитку рег</w:t>
                          </w:r>
                          <w:r>
                            <w:rPr>
                              <w:rFonts w:ascii="Times New Roman" w:hAnsi="Times New Roman" w:cs="Times New Roman"/>
                              <w:sz w:val="24"/>
                              <w:szCs w:val="24"/>
                              <w:lang w:val="uk-UA"/>
                            </w:rPr>
                            <w:t>і</w:t>
                          </w:r>
                          <w:r w:rsidRPr="00B710C7">
                            <w:rPr>
                              <w:rFonts w:ascii="Times New Roman" w:hAnsi="Times New Roman" w:cs="Times New Roman"/>
                              <w:sz w:val="24"/>
                              <w:szCs w:val="24"/>
                            </w:rPr>
                            <w:t>он</w:t>
                          </w:r>
                          <w:r>
                            <w:rPr>
                              <w:rFonts w:ascii="Times New Roman" w:hAnsi="Times New Roman" w:cs="Times New Roman"/>
                              <w:sz w:val="24"/>
                              <w:szCs w:val="24"/>
                              <w:lang w:val="uk-UA"/>
                            </w:rPr>
                            <w:t>і</w:t>
                          </w:r>
                          <w:r w:rsidRPr="00B710C7">
                            <w:rPr>
                              <w:rFonts w:ascii="Times New Roman" w:hAnsi="Times New Roman" w:cs="Times New Roman"/>
                              <w:sz w:val="24"/>
                              <w:szCs w:val="24"/>
                            </w:rPr>
                            <w:t>в</w:t>
                          </w:r>
                        </w:p>
                      </w:txbxContent>
                    </v:textbox>
                  </v:roundrect>
                  <v:roundrect id="Прямоугольник: скругленные углы 19" o:spid="_x0000_s1056" style="position:absolute;left:4957;top:20923;width:51435;height:3683;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" fillcolor="window" strokecolor="windowText" strokeweight="1pt">
                    <v:stroke joinstyle="miter"/>
                    <v:shadow on="t" color="black" opacity="26214f" origin="-.5,-.5" offset=".74836mm,.74836mm"/>
                    <v:textbox>
                      <w:txbxContent>
                        <w:p w14:paraId="504E6E96"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4. Побудова моделей панельних даних факторів СЕН</w:t>
                          </w:r>
                        </w:p>
                      </w:txbxContent>
                    </v:textbox>
                  </v:roundrect>
                  <v:roundrect id="Прямоугольник: скругленные углы 20" o:spid="_x0000_s1057" style="position:absolute;left:5005;top:26276;width:52006;height:3683;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" fillcolor="window" strokecolor="windowText" strokeweight="1pt">
                    <v:stroke joinstyle="miter"/>
                    <v:shadow on="t" color="black" opacity="26214f" origin="-.5,-.5" offset=".74836mm,.74836mm"/>
                    <v:textbox>
                      <w:txbxContent>
                        <w:p w14:paraId="6BF560E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5.</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Визначення</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регіонів-репрезентантів</w:t>
                          </w:r>
                        </w:p>
                      </w:txbxContent>
                    </v:textbox>
                  </v:roundrect>
                  <v:roundrect id="Прямоугольник: скругленные углы 21" o:spid="_x0000_s1058" style="position:absolute;left:5005;top:31414;width:52006;height:4870;visibility:visible;mso-wrap-style:square;v-text-anchor:middle" arcsize="15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" fillcolor="window" strokecolor="windowText" strokeweight="1pt">
                    <v:stroke joinstyle="miter"/>
                    <v:shadow on="t" color="black" opacity="26214f" origin="-.5,-.5" offset=".74836mm,.74836mm"/>
                    <v:textbox>
                      <w:txbxContent>
                        <w:p w14:paraId="3F92A9A0"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6. Оцінка стабільності регіональних систем і вибір превентивних заходів</w:t>
                          </w:r>
                        </w:p>
                      </w:txbxContent>
                    </v:textbox>
                  </v:roundrect>
                </v:group>
                <v:line id="Прямая соединительная линия 1057" o:spid="_x0000_s1059" style="position:absolute;visibility:visible;mso-wrap-style:square" from="9715,9906" to="971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E+wgAAAN0AAAAPAAAAZHJzL2Rvd25yZXYueG1sRE9Na8JA&#10;EL0L/Q/LFHrTjYVW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BQAVE+wgAAAN0AAAAPAAAA&#10;AAAAAAAAAAAAAAcCAABkcnMvZG93bnJldi54bWxQSwUGAAAAAAMAAwC3AAAA9gIAAAAA&#10;" strokecolor="windowText" strokeweight="1pt">
                  <v:stroke joinstyle="miter"/>
                </v:line>
                <v:line id="Прямая соединительная линия 1056" o:spid="_x0000_s1060" style="position:absolute;visibility:visible;mso-wrap-style:square" from="46196,10382" to="46196,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lwgAAAN0AAAAPAAAAZHJzL2Rvd25yZXYueG1sRE9LawIx&#10;EL4X/A9hhN5q1oK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A/TfSlwgAAAN0AAAAPAAAA&#10;AAAAAAAAAAAAAAcCAABkcnMvZG93bnJldi54bWxQSwUGAAAAAAMAAwC3AAAA9gIAAAAA&#10;" strokecolor="windowText" strokeweight="1pt">
                  <v:stroke joinstyle="miter"/>
                </v:line>
                <v:shapetype id="_x0000_t32" coordsize="21600,21600" o:spt="32" o:oned="t" path="m,l21600,21600e" filled="f">
                  <v:path arrowok="t" fillok="f" o:connecttype="none"/>
                  <o:lock v:ext="edit" shapetype="t"/>
                </v:shapetype>
                <v:shape id="Прямая со стрелкой 1060" o:spid="_x0000_s1061" type="#_x0000_t32" style="position:absolute;left:9715;top:14287;width:5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" strokecolor="windowText" strokeweight="1pt">
                  <v:stroke endarrow="block" joinstyle="miter"/>
                </v:shape>
                <v:shape id="Прямая со стрелкой 1059" o:spid="_x0000_s1062" type="#_x0000_t32" style="position:absolute;left:42100;top:14287;width:41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" strokecolor="windowText" strokeweight="1pt">
                  <v:stroke endarrow="block" joinstyle="miter"/>
                </v:shape>
                <v:shape id="Прямая со стрелкой 1058" o:spid="_x0000_s1063" type="#_x0000_t32" style="position:absolute;left:29527;top:16192;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" strokecolor="windowText" strokeweight="1pt">
                  <v:stroke endarrow="block" joinstyle="miter"/>
                </v:shape>
                <v:shape id="Прямая со стрелкой 1061" o:spid="_x0000_s1064" type="#_x0000_t32" style="position:absolute;left:29813;top:21336;width:0;height:1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" strokecolor="windowText" strokeweight="1pt">
                  <v:stroke endarrow="block" joinstyle="miter"/>
                </v:shape>
                <v:shape id="Прямая со стрелкой 1062" o:spid="_x0000_s1065" type="#_x0000_t32" style="position:absolute;left:29908;top:26860;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" strokecolor="windowText" strokeweight="1pt">
                  <v:stroke endarrow="block" joinstyle="miter"/>
                </v:shape>
              </v:group>
            </w:pict>
          </mc:Fallback>
        </mc:AlternateContent>
      </w:r>
    </w:p>
    <w:p w14:paraId="305CEC7B"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7E8F42F"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3EECB68C" w14:textId="4CEC9450"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1A23DBEC"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6CB8B603" w14:textId="2240ED5E"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52B83A9"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1669387" w14:textId="0795CFE2"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7369789"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54600F0D" w14:textId="0D66900B"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42E4CFA"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F4BD1D5" w14:textId="77777777" w:rsidR="001E3626" w:rsidRPr="00867857" w:rsidRDefault="001E3626" w:rsidP="001E3626">
      <w:pPr>
        <w:widowControl w:val="0"/>
        <w:spacing w:after="0" w:line="360" w:lineRule="auto"/>
        <w:ind w:firstLine="284"/>
        <w:jc w:val="center"/>
        <w:rPr>
          <w:rFonts w:ascii="Times New Roman" w:hAnsi="Times New Roman" w:cs="Times New Roman"/>
          <w:sz w:val="28"/>
          <w:szCs w:val="28"/>
        </w:rPr>
      </w:pPr>
    </w:p>
    <w:p w14:paraId="2CEB1904" w14:textId="54B8687D" w:rsidR="00685437" w:rsidRPr="003E0EB4" w:rsidRDefault="00685437" w:rsidP="00825460">
      <w:pPr>
        <w:spacing w:after="0" w:line="240" w:lineRule="auto"/>
        <w:jc w:val="center"/>
        <w:rPr>
          <w:rFonts w:ascii="Times New Roman" w:eastAsia="Times New Roman" w:hAnsi="Times New Roman" w:cs="Times New Roman"/>
          <w:iCs/>
          <w:spacing w:val="-2"/>
          <w:sz w:val="28"/>
          <w:szCs w:val="28"/>
          <w:lang w:val="uk-UA" w:eastAsia="uk-UA"/>
        </w:rPr>
      </w:pPr>
      <w:r w:rsidRPr="003F3F77">
        <w:rPr>
          <w:rFonts w:ascii="Times New Roman" w:eastAsia="Times New Roman" w:hAnsi="Times New Roman" w:cs="Times New Roman"/>
          <w:iCs/>
          <w:spacing w:val="-2"/>
          <w:sz w:val="28"/>
          <w:szCs w:val="28"/>
          <w:lang w:val="uk-UA" w:eastAsia="uk-UA"/>
        </w:rPr>
        <w:t>Рис</w:t>
      </w:r>
      <w:r>
        <w:rPr>
          <w:rFonts w:ascii="Times New Roman" w:eastAsia="Times New Roman" w:hAnsi="Times New Roman" w:cs="Times New Roman"/>
          <w:iCs/>
          <w:spacing w:val="-2"/>
          <w:sz w:val="28"/>
          <w:szCs w:val="28"/>
          <w:lang w:val="uk-UA" w:eastAsia="uk-UA"/>
        </w:rPr>
        <w:t>.</w:t>
      </w:r>
      <w:r w:rsidRPr="003F3F77">
        <w:rPr>
          <w:rFonts w:ascii="Times New Roman" w:eastAsia="Times New Roman" w:hAnsi="Times New Roman" w:cs="Times New Roman"/>
          <w:iCs/>
          <w:spacing w:val="-2"/>
          <w:sz w:val="28"/>
          <w:szCs w:val="28"/>
          <w:lang w:eastAsia="uk-UA"/>
        </w:rPr>
        <w:t xml:space="preserve"> </w:t>
      </w:r>
      <w:r>
        <w:rPr>
          <w:rFonts w:ascii="Times New Roman" w:eastAsia="Times New Roman" w:hAnsi="Times New Roman" w:cs="Times New Roman"/>
          <w:iCs/>
          <w:spacing w:val="-2"/>
          <w:sz w:val="28"/>
          <w:szCs w:val="28"/>
          <w:lang w:val="uk-UA" w:eastAsia="uk-UA"/>
        </w:rPr>
        <w:t>1</w:t>
      </w:r>
      <w:r w:rsidR="000A3DAD">
        <w:rPr>
          <w:rFonts w:ascii="Times New Roman" w:eastAsia="Times New Roman" w:hAnsi="Times New Roman" w:cs="Times New Roman"/>
          <w:iCs/>
          <w:spacing w:val="-2"/>
          <w:sz w:val="28"/>
          <w:szCs w:val="28"/>
          <w:lang w:val="uk-UA" w:eastAsia="uk-UA"/>
        </w:rPr>
        <w:t>1</w:t>
      </w:r>
      <w:r w:rsidRPr="003F3F77">
        <w:rPr>
          <w:rFonts w:ascii="Times New Roman" w:eastAsia="Times New Roman" w:hAnsi="Times New Roman" w:cs="Times New Roman"/>
          <w:iCs/>
          <w:spacing w:val="-2"/>
          <w:sz w:val="28"/>
          <w:szCs w:val="28"/>
          <w:lang w:val="uk-UA" w:eastAsia="uk-UA"/>
        </w:rPr>
        <w:t xml:space="preserve"> </w:t>
      </w:r>
      <w:r w:rsidRPr="001253B5">
        <w:rPr>
          <w:rFonts w:ascii="Times New Roman" w:eastAsia="Times New Roman" w:hAnsi="Times New Roman" w:cs="Times New Roman"/>
          <w:bCs/>
          <w:iCs/>
          <w:spacing w:val="-2"/>
          <w:sz w:val="28"/>
          <w:szCs w:val="28"/>
          <w:lang w:val="uk-UA" w:eastAsia="uk-UA"/>
        </w:rPr>
        <w:t>–</w:t>
      </w:r>
      <w:r w:rsidRPr="003F3F77">
        <w:rPr>
          <w:rFonts w:ascii="Times New Roman" w:eastAsia="Times New Roman" w:hAnsi="Times New Roman" w:cs="Times New Roman"/>
          <w:iCs/>
          <w:spacing w:val="-2"/>
          <w:sz w:val="28"/>
          <w:szCs w:val="28"/>
          <w:lang w:eastAsia="uk-UA"/>
        </w:rPr>
        <w:t xml:space="preserve"> </w:t>
      </w:r>
      <w:bookmarkStart w:id="49" w:name="_Hlk113802529"/>
      <w:bookmarkStart w:id="50" w:name="_Hlk113789134"/>
      <w:r w:rsidRPr="003F3F77">
        <w:rPr>
          <w:rFonts w:ascii="Times New Roman" w:eastAsia="Times New Roman" w:hAnsi="Times New Roman" w:cs="Times New Roman"/>
          <w:iCs/>
          <w:spacing w:val="-2"/>
          <w:sz w:val="28"/>
          <w:szCs w:val="28"/>
          <w:lang w:eastAsia="uk-UA"/>
        </w:rPr>
        <w:t>Структурна модель прийняття рішень</w:t>
      </w:r>
      <w:r>
        <w:rPr>
          <w:rFonts w:ascii="Times New Roman" w:eastAsia="Times New Roman" w:hAnsi="Times New Roman" w:cs="Times New Roman"/>
          <w:iCs/>
          <w:spacing w:val="-2"/>
          <w:sz w:val="28"/>
          <w:szCs w:val="28"/>
          <w:lang w:val="uk-UA" w:eastAsia="uk-UA"/>
        </w:rPr>
        <w:t xml:space="preserve"> щодо </w:t>
      </w:r>
      <w:r w:rsidRPr="003F3F77">
        <w:rPr>
          <w:rFonts w:ascii="Times New Roman" w:eastAsia="Times New Roman" w:hAnsi="Times New Roman" w:cs="Times New Roman"/>
          <w:iCs/>
          <w:spacing w:val="-2"/>
          <w:sz w:val="28"/>
          <w:szCs w:val="28"/>
          <w:lang w:eastAsia="uk-UA"/>
        </w:rPr>
        <w:t>вибору превентивних заходів, спрямованих на зниження рівня СЕН в регіона</w:t>
      </w:r>
      <w:r>
        <w:rPr>
          <w:rFonts w:ascii="Times New Roman" w:eastAsia="Times New Roman" w:hAnsi="Times New Roman" w:cs="Times New Roman"/>
          <w:iCs/>
          <w:spacing w:val="-2"/>
          <w:sz w:val="28"/>
          <w:szCs w:val="28"/>
          <w:lang w:val="uk-UA" w:eastAsia="uk-UA"/>
        </w:rPr>
        <w:t>х</w:t>
      </w:r>
      <w:bookmarkEnd w:id="49"/>
    </w:p>
    <w:bookmarkEnd w:id="50"/>
    <w:p w14:paraId="522B6CDE" w14:textId="77777777" w:rsidR="00685437" w:rsidRPr="00AB1031" w:rsidRDefault="00685437" w:rsidP="00ED7FEF">
      <w:pPr>
        <w:spacing w:after="0" w:line="240" w:lineRule="auto"/>
        <w:ind w:firstLine="709"/>
        <w:jc w:val="both"/>
        <w:rPr>
          <w:rFonts w:ascii="Times New Roman" w:eastAsia="Times New Roman" w:hAnsi="Times New Roman" w:cs="Times New Roman"/>
          <w:bCs/>
          <w:i/>
          <w:spacing w:val="-2"/>
          <w:sz w:val="24"/>
          <w:szCs w:val="24"/>
          <w:lang w:val="uk-UA" w:eastAsia="uk-UA"/>
        </w:rPr>
      </w:pPr>
      <w:r w:rsidRPr="00AB1031">
        <w:rPr>
          <w:rFonts w:ascii="Times New Roman" w:eastAsia="Times New Roman" w:hAnsi="Times New Roman" w:cs="Times New Roman"/>
          <w:i/>
          <w:spacing w:val="-2"/>
          <w:sz w:val="24"/>
          <w:szCs w:val="24"/>
          <w:lang w:val="uk-UA" w:eastAsia="uk-UA"/>
        </w:rPr>
        <w:t xml:space="preserve">Джерело: </w:t>
      </w:r>
      <w:r w:rsidRPr="00455B92">
        <w:rPr>
          <w:rFonts w:ascii="Times New Roman" w:eastAsia="Times New Roman" w:hAnsi="Times New Roman" w:cs="Times New Roman"/>
          <w:bCs/>
          <w:i/>
          <w:spacing w:val="-2"/>
          <w:sz w:val="24"/>
          <w:szCs w:val="24"/>
          <w:lang w:val="uk-UA" w:eastAsia="uk-UA"/>
        </w:rPr>
        <w:t>розроблено</w:t>
      </w:r>
      <w:r w:rsidRPr="00AB1031">
        <w:rPr>
          <w:rFonts w:ascii="Times New Roman" w:eastAsia="Times New Roman" w:hAnsi="Times New Roman" w:cs="Times New Roman"/>
          <w:bCs/>
          <w:i/>
          <w:spacing w:val="-2"/>
          <w:sz w:val="24"/>
          <w:szCs w:val="24"/>
          <w:lang w:val="uk-UA" w:eastAsia="uk-UA"/>
        </w:rPr>
        <w:t xml:space="preserve"> автором </w:t>
      </w:r>
    </w:p>
    <w:p w14:paraId="32C2289B" w14:textId="77777777" w:rsidR="00685437" w:rsidRPr="00ED7FEF" w:rsidRDefault="00685437" w:rsidP="00825460">
      <w:pPr>
        <w:spacing w:after="0" w:line="240" w:lineRule="auto"/>
        <w:ind w:firstLine="709"/>
        <w:jc w:val="both"/>
        <w:rPr>
          <w:rFonts w:ascii="Times New Roman" w:hAnsi="Times New Roman" w:cs="Times New Roman"/>
          <w:iCs/>
          <w:sz w:val="20"/>
          <w:szCs w:val="20"/>
          <w:lang w:val="uk-UA"/>
        </w:rPr>
      </w:pPr>
    </w:p>
    <w:p w14:paraId="3238532D" w14:textId="0D26CC23" w:rsidR="001D0B37" w:rsidRPr="00954C2B" w:rsidRDefault="003649FA" w:rsidP="00ED7F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Проведен</w:t>
      </w:r>
      <w:r w:rsidR="00954C2B">
        <w:rPr>
          <w:rFonts w:ascii="Times New Roman" w:hAnsi="Times New Roman" w:cs="Times New Roman"/>
          <w:iCs/>
          <w:sz w:val="28"/>
          <w:szCs w:val="28"/>
          <w:lang w:val="uk-UA"/>
        </w:rPr>
        <w:t>о</w:t>
      </w:r>
      <w:r>
        <w:rPr>
          <w:rFonts w:ascii="Times New Roman" w:hAnsi="Times New Roman" w:cs="Times New Roman"/>
          <w:iCs/>
          <w:sz w:val="28"/>
          <w:szCs w:val="28"/>
          <w:lang w:val="uk-UA"/>
        </w:rPr>
        <w:t xml:space="preserve"> </w:t>
      </w:r>
      <w:r w:rsidRPr="003649FA">
        <w:rPr>
          <w:rFonts w:ascii="Times New Roman" w:hAnsi="Times New Roman" w:cs="Times New Roman"/>
          <w:iCs/>
          <w:sz w:val="28"/>
          <w:szCs w:val="28"/>
          <w:lang w:val="uk-UA"/>
        </w:rPr>
        <w:t xml:space="preserve">просторово-динамічний кластерний аналіз регіонів за рівнем соціальної </w:t>
      </w:r>
      <w:r>
        <w:rPr>
          <w:rFonts w:ascii="Times New Roman" w:hAnsi="Times New Roman" w:cs="Times New Roman"/>
          <w:iCs/>
          <w:sz w:val="28"/>
          <w:szCs w:val="28"/>
          <w:lang w:val="uk-UA"/>
        </w:rPr>
        <w:t xml:space="preserve">та економічної </w:t>
      </w:r>
      <w:r w:rsidRPr="003649FA">
        <w:rPr>
          <w:rFonts w:ascii="Times New Roman" w:hAnsi="Times New Roman" w:cs="Times New Roman"/>
          <w:iCs/>
          <w:sz w:val="28"/>
          <w:szCs w:val="28"/>
          <w:lang w:val="uk-UA"/>
        </w:rPr>
        <w:t>напружено</w:t>
      </w:r>
      <w:r w:rsidR="00954C2B">
        <w:rPr>
          <w:rFonts w:ascii="Times New Roman" w:hAnsi="Times New Roman" w:cs="Times New Roman"/>
          <w:iCs/>
          <w:sz w:val="28"/>
          <w:szCs w:val="28"/>
          <w:lang w:val="uk-UA"/>
        </w:rPr>
        <w:t>сті</w:t>
      </w:r>
      <w:r>
        <w:rPr>
          <w:rFonts w:ascii="Times New Roman" w:hAnsi="Times New Roman" w:cs="Times New Roman"/>
          <w:iCs/>
          <w:sz w:val="28"/>
          <w:szCs w:val="28"/>
          <w:lang w:val="uk-UA"/>
        </w:rPr>
        <w:t>, результати яко</w:t>
      </w:r>
      <w:r w:rsidR="009227E3">
        <w:rPr>
          <w:rFonts w:ascii="Times New Roman" w:hAnsi="Times New Roman" w:cs="Times New Roman"/>
          <w:iCs/>
          <w:sz w:val="28"/>
          <w:szCs w:val="28"/>
          <w:lang w:val="uk-UA"/>
        </w:rPr>
        <w:t>го</w:t>
      </w:r>
      <w:r w:rsidR="001D0B37" w:rsidRPr="001D0B37">
        <w:rPr>
          <w:rFonts w:ascii="Times New Roman" w:hAnsi="Times New Roman" w:cs="Times New Roman"/>
          <w:iCs/>
          <w:sz w:val="28"/>
          <w:szCs w:val="28"/>
          <w:lang w:val="uk-UA"/>
        </w:rPr>
        <w:t xml:space="preserve"> наведені </w:t>
      </w:r>
      <w:r w:rsidR="001D0B37">
        <w:rPr>
          <w:rFonts w:ascii="Times New Roman" w:hAnsi="Times New Roman" w:cs="Times New Roman"/>
          <w:iCs/>
          <w:sz w:val="28"/>
          <w:szCs w:val="28"/>
          <w:lang w:val="uk-UA"/>
        </w:rPr>
        <w:t xml:space="preserve">в таблицях </w:t>
      </w:r>
      <w:r w:rsidR="005A3465">
        <w:rPr>
          <w:rFonts w:ascii="Times New Roman" w:hAnsi="Times New Roman" w:cs="Times New Roman"/>
          <w:iCs/>
          <w:sz w:val="28"/>
          <w:szCs w:val="28"/>
          <w:lang w:val="uk-UA"/>
        </w:rPr>
        <w:t>6</w:t>
      </w:r>
      <w:r w:rsidR="001D0B37">
        <w:rPr>
          <w:rFonts w:ascii="Times New Roman" w:hAnsi="Times New Roman" w:cs="Times New Roman"/>
          <w:iCs/>
          <w:sz w:val="28"/>
          <w:szCs w:val="28"/>
          <w:lang w:val="uk-UA"/>
        </w:rPr>
        <w:t xml:space="preserve"> та </w:t>
      </w:r>
      <w:r w:rsidR="005A3465">
        <w:rPr>
          <w:rFonts w:ascii="Times New Roman" w:hAnsi="Times New Roman" w:cs="Times New Roman"/>
          <w:iCs/>
          <w:sz w:val="28"/>
          <w:szCs w:val="28"/>
          <w:lang w:val="uk-UA"/>
        </w:rPr>
        <w:t>7</w:t>
      </w:r>
      <w:r w:rsidR="001D0B37">
        <w:rPr>
          <w:rFonts w:ascii="Times New Roman" w:hAnsi="Times New Roman" w:cs="Times New Roman"/>
          <w:iCs/>
          <w:sz w:val="28"/>
          <w:szCs w:val="28"/>
          <w:lang w:val="uk-UA"/>
        </w:rPr>
        <w:t>.</w:t>
      </w:r>
      <w:r w:rsidR="00954C2B">
        <w:rPr>
          <w:rFonts w:ascii="Times New Roman" w:hAnsi="Times New Roman" w:cs="Times New Roman"/>
          <w:iCs/>
          <w:sz w:val="28"/>
          <w:szCs w:val="28"/>
          <w:lang w:val="uk-UA"/>
        </w:rPr>
        <w:t xml:space="preserve"> Класифікація отримана за соціальними факто</w:t>
      </w:r>
      <w:r w:rsidR="00266E79">
        <w:rPr>
          <w:rFonts w:ascii="Times New Roman" w:hAnsi="Times New Roman" w:cs="Times New Roman"/>
          <w:iCs/>
          <w:sz w:val="28"/>
          <w:szCs w:val="28"/>
          <w:lang w:val="uk-UA"/>
        </w:rPr>
        <w:t>рами дала можливість виділити 2 </w:t>
      </w:r>
      <w:r w:rsidR="00954C2B">
        <w:rPr>
          <w:rFonts w:ascii="Times New Roman" w:hAnsi="Times New Roman" w:cs="Times New Roman"/>
          <w:iCs/>
          <w:sz w:val="28"/>
          <w:szCs w:val="28"/>
          <w:lang w:val="uk-UA"/>
        </w:rPr>
        <w:t>кластер</w:t>
      </w:r>
      <w:r w:rsidR="006A721A">
        <w:rPr>
          <w:rFonts w:ascii="Times New Roman" w:hAnsi="Times New Roman" w:cs="Times New Roman"/>
          <w:iCs/>
          <w:sz w:val="28"/>
          <w:szCs w:val="28"/>
          <w:lang w:val="uk-UA"/>
        </w:rPr>
        <w:t>и</w:t>
      </w:r>
      <w:r w:rsidR="00954C2B">
        <w:rPr>
          <w:rFonts w:ascii="Times New Roman" w:hAnsi="Times New Roman" w:cs="Times New Roman"/>
          <w:iCs/>
          <w:sz w:val="28"/>
          <w:szCs w:val="28"/>
          <w:lang w:val="uk-UA"/>
        </w:rPr>
        <w:t>: з високим та низьким</w:t>
      </w:r>
      <w:r w:rsidR="00954C2B" w:rsidRPr="00954C2B">
        <w:rPr>
          <w:rFonts w:ascii="Times New Roman" w:hAnsi="Times New Roman" w:cs="Times New Roman"/>
          <w:sz w:val="24"/>
          <w:szCs w:val="24"/>
        </w:rPr>
        <w:t xml:space="preserve"> </w:t>
      </w:r>
      <w:r w:rsidR="00954C2B" w:rsidRPr="00954C2B">
        <w:rPr>
          <w:rFonts w:ascii="Times New Roman" w:hAnsi="Times New Roman" w:cs="Times New Roman"/>
          <w:iCs/>
          <w:sz w:val="28"/>
          <w:szCs w:val="28"/>
        </w:rPr>
        <w:t>рівнем</w:t>
      </w:r>
      <w:r w:rsidR="00954C2B">
        <w:rPr>
          <w:rFonts w:ascii="Times New Roman" w:hAnsi="Times New Roman" w:cs="Times New Roman"/>
          <w:iCs/>
          <w:sz w:val="28"/>
          <w:szCs w:val="28"/>
          <w:lang w:val="uk-UA"/>
        </w:rPr>
        <w:t xml:space="preserve"> соціальної</w:t>
      </w:r>
      <w:r w:rsidR="00954C2B" w:rsidRPr="00954C2B">
        <w:rPr>
          <w:rFonts w:ascii="Times New Roman" w:hAnsi="Times New Roman" w:cs="Times New Roman"/>
          <w:iCs/>
          <w:sz w:val="28"/>
          <w:szCs w:val="28"/>
        </w:rPr>
        <w:t xml:space="preserve"> напруженості</w:t>
      </w:r>
      <w:r w:rsidR="00954C2B">
        <w:rPr>
          <w:rFonts w:ascii="Times New Roman" w:hAnsi="Times New Roman" w:cs="Times New Roman"/>
          <w:iCs/>
          <w:sz w:val="28"/>
          <w:szCs w:val="28"/>
          <w:lang w:val="uk-UA"/>
        </w:rPr>
        <w:t>. Аналогічне дослідження було проведено і по регіонам за рівнем економічної напруженості.</w:t>
      </w:r>
    </w:p>
    <w:p w14:paraId="14127B4B" w14:textId="5C2730C8" w:rsidR="001E3626" w:rsidRDefault="001D0B37" w:rsidP="00266E79">
      <w:pPr>
        <w:spacing w:after="0" w:line="240" w:lineRule="auto"/>
        <w:ind w:firstLine="709"/>
        <w:jc w:val="both"/>
        <w:rPr>
          <w:rFonts w:ascii="Times New Roman" w:hAnsi="Times New Roman" w:cs="Times New Roman"/>
          <w:sz w:val="28"/>
          <w:szCs w:val="28"/>
          <w:lang w:val="uk-UA"/>
        </w:rPr>
      </w:pPr>
      <w:r w:rsidRPr="004D2FBA">
        <w:rPr>
          <w:rFonts w:ascii="Times New Roman" w:hAnsi="Times New Roman" w:cs="Times New Roman"/>
          <w:sz w:val="28"/>
          <w:szCs w:val="28"/>
          <w:lang w:val="uk-UA"/>
        </w:rPr>
        <w:t>Проведена в роботі оцінка структурних пропорцій дозвол</w:t>
      </w:r>
      <w:r>
        <w:rPr>
          <w:rFonts w:ascii="Times New Roman" w:hAnsi="Times New Roman" w:cs="Times New Roman"/>
          <w:sz w:val="28"/>
          <w:szCs w:val="28"/>
          <w:lang w:val="uk-UA"/>
        </w:rPr>
        <w:t xml:space="preserve">ила </w:t>
      </w:r>
      <w:r w:rsidRPr="004D2FBA">
        <w:rPr>
          <w:rFonts w:ascii="Times New Roman" w:hAnsi="Times New Roman" w:cs="Times New Roman"/>
          <w:sz w:val="28"/>
          <w:szCs w:val="28"/>
          <w:lang w:val="uk-UA"/>
        </w:rPr>
        <w:t>зробити висновок про те, що 8 регіонів (33</w:t>
      </w:r>
      <w:r w:rsidR="00266E79">
        <w:rPr>
          <w:rFonts w:ascii="Times New Roman" w:hAnsi="Times New Roman" w:cs="Times New Roman"/>
          <w:sz w:val="28"/>
          <w:szCs w:val="28"/>
          <w:lang w:val="uk-UA"/>
        </w:rPr>
        <w:t> </w:t>
      </w:r>
      <w:r w:rsidRPr="004D2FBA">
        <w:rPr>
          <w:rFonts w:ascii="Times New Roman" w:hAnsi="Times New Roman" w:cs="Times New Roman"/>
          <w:sz w:val="28"/>
          <w:szCs w:val="28"/>
          <w:lang w:val="uk-UA"/>
        </w:rPr>
        <w:t>%) відносяться до групи регіонів з відносно сприятливою соціальною ситуацією</w:t>
      </w:r>
      <w:r>
        <w:rPr>
          <w:rFonts w:ascii="Times New Roman" w:hAnsi="Times New Roman" w:cs="Times New Roman"/>
          <w:sz w:val="28"/>
          <w:szCs w:val="28"/>
          <w:lang w:val="uk-UA"/>
        </w:rPr>
        <w:t>, а</w:t>
      </w:r>
      <w:r w:rsidRPr="004D2FBA">
        <w:rPr>
          <w:rFonts w:ascii="Times New Roman" w:hAnsi="Times New Roman" w:cs="Times New Roman"/>
          <w:sz w:val="28"/>
          <w:szCs w:val="28"/>
          <w:lang w:val="uk-UA"/>
        </w:rPr>
        <w:t xml:space="preserve"> 16 регіонів (67</w:t>
      </w:r>
      <w:r w:rsidR="00266E79">
        <w:rPr>
          <w:rFonts w:ascii="Times New Roman" w:hAnsi="Times New Roman" w:cs="Times New Roman"/>
          <w:sz w:val="28"/>
          <w:szCs w:val="28"/>
          <w:lang w:val="uk-UA"/>
        </w:rPr>
        <w:t> </w:t>
      </w:r>
      <w:r w:rsidRPr="004D2FBA">
        <w:rPr>
          <w:rFonts w:ascii="Times New Roman" w:hAnsi="Times New Roman" w:cs="Times New Roman"/>
          <w:sz w:val="28"/>
          <w:szCs w:val="28"/>
          <w:lang w:val="uk-UA"/>
        </w:rPr>
        <w:t>%) відносяться до групи з дисбалансами в розвитку соціальної сфери</w:t>
      </w:r>
      <w:r>
        <w:rPr>
          <w:rFonts w:ascii="Times New Roman" w:hAnsi="Times New Roman" w:cs="Times New Roman"/>
          <w:sz w:val="28"/>
          <w:szCs w:val="28"/>
          <w:lang w:val="uk-UA"/>
        </w:rPr>
        <w:t xml:space="preserve"> ( табл.</w:t>
      </w:r>
      <w:r w:rsidR="00266E79">
        <w:rPr>
          <w:rFonts w:ascii="Times New Roman" w:hAnsi="Times New Roman" w:cs="Times New Roman"/>
          <w:sz w:val="28"/>
          <w:szCs w:val="28"/>
          <w:lang w:val="uk-UA"/>
        </w:rPr>
        <w:t xml:space="preserve"> </w:t>
      </w:r>
      <w:r w:rsidR="005A3465">
        <w:rPr>
          <w:rFonts w:ascii="Times New Roman" w:hAnsi="Times New Roman" w:cs="Times New Roman"/>
          <w:sz w:val="28"/>
          <w:szCs w:val="28"/>
          <w:lang w:val="uk-UA"/>
        </w:rPr>
        <w:t>6</w:t>
      </w:r>
      <w:r>
        <w:rPr>
          <w:rFonts w:ascii="Times New Roman" w:hAnsi="Times New Roman" w:cs="Times New Roman"/>
          <w:sz w:val="28"/>
          <w:szCs w:val="28"/>
          <w:lang w:val="uk-UA"/>
        </w:rPr>
        <w:t>).</w:t>
      </w:r>
    </w:p>
    <w:p w14:paraId="66874305" w14:textId="6E22F2E7" w:rsidR="00B23808" w:rsidRDefault="00B23808" w:rsidP="00266E79">
      <w:pPr>
        <w:spacing w:after="0" w:line="240" w:lineRule="auto"/>
        <w:ind w:firstLine="709"/>
        <w:jc w:val="both"/>
        <w:rPr>
          <w:rFonts w:ascii="Times New Roman" w:hAnsi="Times New Roman" w:cs="Times New Roman"/>
          <w:sz w:val="28"/>
          <w:szCs w:val="28"/>
          <w:lang w:val="uk-UA"/>
        </w:rPr>
      </w:pPr>
    </w:p>
    <w:p w14:paraId="4DCD6AD3" w14:textId="77777777" w:rsidR="00B23808" w:rsidRDefault="00B23808" w:rsidP="00266E79">
      <w:pPr>
        <w:spacing w:after="0" w:line="240" w:lineRule="auto"/>
        <w:ind w:firstLine="709"/>
        <w:jc w:val="both"/>
        <w:rPr>
          <w:rFonts w:ascii="Times New Roman" w:hAnsi="Times New Roman" w:cs="Times New Roman"/>
          <w:sz w:val="28"/>
          <w:szCs w:val="28"/>
          <w:lang w:val="uk-UA"/>
        </w:rPr>
      </w:pPr>
    </w:p>
    <w:p w14:paraId="231F1117" w14:textId="77777777" w:rsidR="001D0B37" w:rsidRPr="004D2FBA" w:rsidRDefault="001D0B37" w:rsidP="00825460">
      <w:pPr>
        <w:spacing w:after="0" w:line="240" w:lineRule="auto"/>
        <w:ind w:firstLine="851"/>
        <w:jc w:val="both"/>
        <w:rPr>
          <w:rFonts w:ascii="Times New Roman" w:hAnsi="Times New Roman" w:cs="Times New Roman"/>
          <w:sz w:val="8"/>
          <w:szCs w:val="8"/>
          <w:lang w:val="uk-UA"/>
        </w:rPr>
      </w:pPr>
    </w:p>
    <w:p w14:paraId="79DF52AE" w14:textId="47BE3341" w:rsidR="001D0B37" w:rsidRPr="004D2FBA" w:rsidRDefault="001D0B37" w:rsidP="00266E79">
      <w:pPr>
        <w:spacing w:after="0" w:line="240" w:lineRule="auto"/>
        <w:ind w:firstLine="709"/>
        <w:rPr>
          <w:rFonts w:ascii="Times New Roman" w:hAnsi="Times New Roman" w:cs="Times New Roman"/>
          <w:sz w:val="28"/>
          <w:szCs w:val="28"/>
        </w:rPr>
      </w:pPr>
      <w:r w:rsidRPr="004D2FBA">
        <w:rPr>
          <w:rFonts w:ascii="Times New Roman" w:hAnsi="Times New Roman" w:cs="Times New Roman"/>
          <w:sz w:val="28"/>
          <w:szCs w:val="28"/>
        </w:rPr>
        <w:t xml:space="preserve">Таблиця </w:t>
      </w:r>
      <w:r w:rsidR="005A3465">
        <w:rPr>
          <w:rFonts w:ascii="Times New Roman" w:hAnsi="Times New Roman" w:cs="Times New Roman"/>
          <w:sz w:val="28"/>
          <w:szCs w:val="28"/>
          <w:lang w:val="uk-UA"/>
        </w:rPr>
        <w:t>6</w:t>
      </w:r>
      <w:r w:rsidRPr="004D2FBA">
        <w:rPr>
          <w:rFonts w:ascii="Times New Roman" w:hAnsi="Times New Roman" w:cs="Times New Roman"/>
          <w:sz w:val="28"/>
          <w:szCs w:val="28"/>
        </w:rPr>
        <w:t xml:space="preserve"> </w:t>
      </w:r>
      <w:r w:rsidRPr="001253B5">
        <w:rPr>
          <w:rFonts w:ascii="Times New Roman" w:hAnsi="Times New Roman" w:cs="Times New Roman"/>
          <w:bCs/>
          <w:sz w:val="28"/>
          <w:szCs w:val="28"/>
          <w:lang w:val="uk-UA"/>
        </w:rPr>
        <w:t>–</w:t>
      </w:r>
      <w:r w:rsidRPr="004D2FBA">
        <w:rPr>
          <w:rFonts w:ascii="Times New Roman" w:hAnsi="Times New Roman" w:cs="Times New Roman"/>
          <w:sz w:val="28"/>
          <w:szCs w:val="28"/>
          <w:lang w:val="uk-UA"/>
        </w:rPr>
        <w:t xml:space="preserve"> </w:t>
      </w:r>
      <w:r w:rsidRPr="004D2FBA">
        <w:rPr>
          <w:rFonts w:ascii="Times New Roman" w:hAnsi="Times New Roman" w:cs="Times New Roman"/>
          <w:sz w:val="28"/>
          <w:szCs w:val="28"/>
        </w:rPr>
        <w:t xml:space="preserve">Склад кластерів регіонів за </w:t>
      </w:r>
      <w:proofErr w:type="gramStart"/>
      <w:r w:rsidRPr="004D2FBA">
        <w:rPr>
          <w:rFonts w:ascii="Times New Roman" w:hAnsi="Times New Roman" w:cs="Times New Roman"/>
          <w:sz w:val="28"/>
          <w:szCs w:val="28"/>
        </w:rPr>
        <w:t>р</w:t>
      </w:r>
      <w:proofErr w:type="gramEnd"/>
      <w:r w:rsidRPr="004D2FBA">
        <w:rPr>
          <w:rFonts w:ascii="Times New Roman" w:hAnsi="Times New Roman" w:cs="Times New Roman"/>
          <w:sz w:val="28"/>
          <w:szCs w:val="28"/>
        </w:rPr>
        <w:t>івнем соціальної напруженості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298"/>
      </w:tblGrid>
      <w:tr w:rsidR="001D0B37" w:rsidRPr="004D2FBA" w14:paraId="6B36A15A" w14:textId="77777777" w:rsidTr="00266E79">
        <w:trPr>
          <w:jc w:val="center"/>
        </w:trPr>
        <w:tc>
          <w:tcPr>
            <w:tcW w:w="3006" w:type="dxa"/>
          </w:tcPr>
          <w:p w14:paraId="0773C750" w14:textId="77777777" w:rsidR="001D0B37" w:rsidRPr="004D2FBA" w:rsidRDefault="001D0B37" w:rsidP="00825460">
            <w:pPr>
              <w:spacing w:after="0" w:line="240" w:lineRule="auto"/>
              <w:jc w:val="center"/>
              <w:rPr>
                <w:rFonts w:ascii="Times New Roman" w:hAnsi="Times New Roman" w:cs="Times New Roman"/>
                <w:sz w:val="24"/>
                <w:szCs w:val="24"/>
              </w:rPr>
            </w:pPr>
            <w:r w:rsidRPr="004D2FBA">
              <w:rPr>
                <w:rFonts w:ascii="Times New Roman" w:hAnsi="Times New Roman" w:cs="Times New Roman"/>
                <w:sz w:val="24"/>
                <w:szCs w:val="24"/>
              </w:rPr>
              <w:t>Характеристика</w:t>
            </w:r>
          </w:p>
        </w:tc>
        <w:tc>
          <w:tcPr>
            <w:tcW w:w="6298" w:type="dxa"/>
          </w:tcPr>
          <w:p w14:paraId="7FB20354" w14:textId="77777777" w:rsidR="001D0B37" w:rsidRPr="004D2FBA" w:rsidRDefault="001D0B37" w:rsidP="00825460">
            <w:pPr>
              <w:spacing w:after="0" w:line="240" w:lineRule="auto"/>
              <w:jc w:val="center"/>
              <w:rPr>
                <w:rFonts w:ascii="Times New Roman" w:hAnsi="Times New Roman" w:cs="Times New Roman"/>
                <w:sz w:val="24"/>
                <w:szCs w:val="24"/>
              </w:rPr>
            </w:pPr>
            <w:r w:rsidRPr="004D2FBA">
              <w:rPr>
                <w:rFonts w:ascii="Times New Roman" w:hAnsi="Times New Roman" w:cs="Times New Roman"/>
                <w:sz w:val="24"/>
                <w:szCs w:val="24"/>
                <w:lang w:val="uk-UA"/>
              </w:rPr>
              <w:t>Е</w:t>
            </w:r>
            <w:r w:rsidRPr="004D2FBA">
              <w:rPr>
                <w:rFonts w:ascii="Times New Roman" w:hAnsi="Times New Roman" w:cs="Times New Roman"/>
                <w:sz w:val="24"/>
                <w:szCs w:val="24"/>
              </w:rPr>
              <w:t>лементи кластера</w:t>
            </w:r>
          </w:p>
        </w:tc>
      </w:tr>
      <w:tr w:rsidR="001D0B37" w:rsidRPr="00C37840" w14:paraId="30FE6264" w14:textId="77777777" w:rsidTr="00266E79">
        <w:trPr>
          <w:jc w:val="center"/>
        </w:trPr>
        <w:tc>
          <w:tcPr>
            <w:tcW w:w="3006" w:type="dxa"/>
          </w:tcPr>
          <w:p w14:paraId="29D8F302" w14:textId="77777777" w:rsidR="001D0B37" w:rsidRPr="00C37840" w:rsidRDefault="001D0B37" w:rsidP="00825460">
            <w:pPr>
              <w:spacing w:after="0" w:line="240" w:lineRule="auto"/>
              <w:rPr>
                <w:rFonts w:ascii="Times New Roman" w:hAnsi="Times New Roman" w:cs="Times New Roman"/>
                <w:sz w:val="24"/>
                <w:szCs w:val="24"/>
              </w:rPr>
            </w:pPr>
            <w:r w:rsidRPr="00C37840">
              <w:rPr>
                <w:rFonts w:ascii="Times New Roman" w:hAnsi="Times New Roman" w:cs="Times New Roman"/>
                <w:sz w:val="24"/>
                <w:szCs w:val="24"/>
              </w:rPr>
              <w:t xml:space="preserve">Група з високим </w:t>
            </w:r>
            <w:proofErr w:type="gramStart"/>
            <w:r w:rsidRPr="00C37840">
              <w:rPr>
                <w:rFonts w:ascii="Times New Roman" w:hAnsi="Times New Roman" w:cs="Times New Roman"/>
                <w:sz w:val="24"/>
                <w:szCs w:val="24"/>
              </w:rPr>
              <w:t>р</w:t>
            </w:r>
            <w:proofErr w:type="gramEnd"/>
            <w:r w:rsidRPr="00C37840">
              <w:rPr>
                <w:rFonts w:ascii="Times New Roman" w:hAnsi="Times New Roman" w:cs="Times New Roman"/>
                <w:sz w:val="24"/>
                <w:szCs w:val="24"/>
              </w:rPr>
              <w:t>івнем соціально</w:t>
            </w:r>
            <w:r w:rsidRPr="00C37840">
              <w:rPr>
                <w:rFonts w:ascii="Times New Roman" w:hAnsi="Times New Roman" w:cs="Times New Roman"/>
                <w:sz w:val="24"/>
                <w:szCs w:val="24"/>
                <w:lang w:val="uk-UA"/>
              </w:rPr>
              <w:t>ї</w:t>
            </w:r>
            <w:r w:rsidRPr="00C37840">
              <w:rPr>
                <w:rFonts w:ascii="Times New Roman" w:hAnsi="Times New Roman" w:cs="Times New Roman"/>
                <w:sz w:val="24"/>
                <w:szCs w:val="24"/>
              </w:rPr>
              <w:t xml:space="preserve"> напруженості </w:t>
            </w:r>
          </w:p>
        </w:tc>
        <w:tc>
          <w:tcPr>
            <w:tcW w:w="6298" w:type="dxa"/>
          </w:tcPr>
          <w:p w14:paraId="02EF4A34" w14:textId="77777777" w:rsidR="001D0B37" w:rsidRPr="00C37840" w:rsidRDefault="001D0B37" w:rsidP="00825460">
            <w:pPr>
              <w:spacing w:after="0" w:line="240" w:lineRule="auto"/>
              <w:rPr>
                <w:rFonts w:ascii="Times New Roman" w:hAnsi="Times New Roman" w:cs="Times New Roman"/>
                <w:sz w:val="24"/>
                <w:szCs w:val="24"/>
                <w:lang w:val="uk-UA"/>
              </w:rPr>
            </w:pPr>
            <w:r w:rsidRPr="00C37840">
              <w:rPr>
                <w:rFonts w:ascii="Times New Roman" w:hAnsi="Times New Roman" w:cs="Times New Roman"/>
                <w:sz w:val="24"/>
                <w:szCs w:val="24"/>
              </w:rPr>
              <w:t>Вінницьк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Волинськ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Житомирськ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Закарпатськ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Івано-Франківськ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Кіровоградськ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Львівськ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Одеськ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xml:space="preserve">, </w:t>
            </w:r>
            <w:proofErr w:type="gramStart"/>
            <w:r w:rsidRPr="00C37840">
              <w:rPr>
                <w:rFonts w:ascii="Times New Roman" w:hAnsi="Times New Roman" w:cs="Times New Roman"/>
                <w:sz w:val="24"/>
                <w:szCs w:val="24"/>
              </w:rPr>
              <w:t>Р</w:t>
            </w:r>
            <w:proofErr w:type="gramEnd"/>
            <w:r w:rsidRPr="00C37840">
              <w:rPr>
                <w:rFonts w:ascii="Times New Roman" w:hAnsi="Times New Roman" w:cs="Times New Roman"/>
                <w:sz w:val="24"/>
                <w:szCs w:val="24"/>
              </w:rPr>
              <w:t>івненськ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Сумськ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Тернопільськ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Херсонськ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Хмельницьк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Черкаськ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Чернівецьк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Чернігівськ</w:t>
            </w:r>
            <w:r w:rsidRPr="00C37840">
              <w:rPr>
                <w:rFonts w:ascii="Times New Roman" w:hAnsi="Times New Roman" w:cs="Times New Roman"/>
                <w:sz w:val="24"/>
                <w:szCs w:val="24"/>
                <w:lang w:val="uk-UA"/>
              </w:rPr>
              <w:t>ий</w:t>
            </w:r>
          </w:p>
        </w:tc>
      </w:tr>
      <w:tr w:rsidR="001D0B37" w:rsidRPr="00C37840" w14:paraId="38677B35" w14:textId="77777777" w:rsidTr="00266E79">
        <w:trPr>
          <w:jc w:val="center"/>
        </w:trPr>
        <w:tc>
          <w:tcPr>
            <w:tcW w:w="3006" w:type="dxa"/>
          </w:tcPr>
          <w:p w14:paraId="2A116455" w14:textId="77777777" w:rsidR="001D0B37" w:rsidRPr="00C37840" w:rsidRDefault="001D0B37" w:rsidP="00825460">
            <w:pPr>
              <w:spacing w:after="0" w:line="240" w:lineRule="auto"/>
              <w:rPr>
                <w:rFonts w:ascii="Times New Roman" w:hAnsi="Times New Roman" w:cs="Times New Roman"/>
                <w:sz w:val="24"/>
                <w:szCs w:val="24"/>
              </w:rPr>
            </w:pPr>
            <w:r w:rsidRPr="00C37840">
              <w:rPr>
                <w:rFonts w:ascii="Times New Roman" w:hAnsi="Times New Roman" w:cs="Times New Roman"/>
                <w:sz w:val="24"/>
                <w:szCs w:val="24"/>
              </w:rPr>
              <w:t xml:space="preserve">Група з низьким </w:t>
            </w:r>
            <w:proofErr w:type="gramStart"/>
            <w:r w:rsidRPr="00C37840">
              <w:rPr>
                <w:rFonts w:ascii="Times New Roman" w:hAnsi="Times New Roman" w:cs="Times New Roman"/>
                <w:sz w:val="24"/>
                <w:szCs w:val="24"/>
              </w:rPr>
              <w:t>р</w:t>
            </w:r>
            <w:proofErr w:type="gramEnd"/>
            <w:r w:rsidRPr="00C37840">
              <w:rPr>
                <w:rFonts w:ascii="Times New Roman" w:hAnsi="Times New Roman" w:cs="Times New Roman"/>
                <w:sz w:val="24"/>
                <w:szCs w:val="24"/>
              </w:rPr>
              <w:t>івнем соціально</w:t>
            </w:r>
            <w:r w:rsidRPr="00C37840">
              <w:rPr>
                <w:rFonts w:ascii="Times New Roman" w:hAnsi="Times New Roman" w:cs="Times New Roman"/>
                <w:sz w:val="24"/>
                <w:szCs w:val="24"/>
                <w:lang w:val="uk-UA"/>
              </w:rPr>
              <w:t xml:space="preserve">ї </w:t>
            </w:r>
            <w:r w:rsidRPr="00C37840">
              <w:rPr>
                <w:rFonts w:ascii="Times New Roman" w:hAnsi="Times New Roman" w:cs="Times New Roman"/>
                <w:sz w:val="24"/>
                <w:szCs w:val="24"/>
              </w:rPr>
              <w:t xml:space="preserve">напруженості </w:t>
            </w:r>
          </w:p>
        </w:tc>
        <w:tc>
          <w:tcPr>
            <w:tcW w:w="6298" w:type="dxa"/>
          </w:tcPr>
          <w:p w14:paraId="7842DEBA" w14:textId="77777777" w:rsidR="001D0B37" w:rsidRPr="00C37840" w:rsidRDefault="001D0B37" w:rsidP="00825460">
            <w:pPr>
              <w:spacing w:after="0" w:line="240" w:lineRule="auto"/>
              <w:rPr>
                <w:rFonts w:ascii="Times New Roman" w:hAnsi="Times New Roman" w:cs="Times New Roman"/>
                <w:sz w:val="24"/>
                <w:szCs w:val="24"/>
                <w:lang w:val="uk-UA"/>
              </w:rPr>
            </w:pPr>
            <w:r w:rsidRPr="00C37840">
              <w:rPr>
                <w:rFonts w:ascii="Times New Roman" w:hAnsi="Times New Roman" w:cs="Times New Roman"/>
                <w:sz w:val="24"/>
                <w:szCs w:val="24"/>
              </w:rPr>
              <w:t>Дніпропетровськ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Донецьк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Запорізьк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Київськ</w:t>
            </w:r>
            <w:r w:rsidRPr="00C37840">
              <w:rPr>
                <w:rFonts w:ascii="Times New Roman" w:hAnsi="Times New Roman" w:cs="Times New Roman"/>
                <w:sz w:val="24"/>
                <w:szCs w:val="24"/>
                <w:lang w:val="uk-UA"/>
              </w:rPr>
              <w:t xml:space="preserve">ий, </w:t>
            </w:r>
            <w:r w:rsidRPr="00C37840">
              <w:rPr>
                <w:rFonts w:ascii="Times New Roman" w:hAnsi="Times New Roman" w:cs="Times New Roman"/>
                <w:sz w:val="24"/>
                <w:szCs w:val="24"/>
              </w:rPr>
              <w:t xml:space="preserve"> Луганськ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Миколаївськ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Полтавськ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Харківськ</w:t>
            </w:r>
            <w:r w:rsidRPr="00C37840">
              <w:rPr>
                <w:rFonts w:ascii="Times New Roman" w:hAnsi="Times New Roman" w:cs="Times New Roman"/>
                <w:sz w:val="24"/>
                <w:szCs w:val="24"/>
                <w:lang w:val="uk-UA"/>
              </w:rPr>
              <w:t>ий</w:t>
            </w:r>
          </w:p>
        </w:tc>
      </w:tr>
    </w:tbl>
    <w:p w14:paraId="74EE80FC" w14:textId="77777777" w:rsidR="001D0B37" w:rsidRPr="00455B92" w:rsidRDefault="001D0B37" w:rsidP="00266E79">
      <w:pPr>
        <w:spacing w:after="0" w:line="240" w:lineRule="auto"/>
        <w:ind w:firstLine="709"/>
        <w:rPr>
          <w:rFonts w:ascii="Times New Roman" w:hAnsi="Times New Roman" w:cs="Times New Roman"/>
          <w:bCs/>
          <w:i/>
          <w:iCs/>
          <w:sz w:val="24"/>
          <w:szCs w:val="24"/>
        </w:rPr>
      </w:pPr>
      <w:r w:rsidRPr="00C37840">
        <w:rPr>
          <w:rFonts w:ascii="Times New Roman" w:hAnsi="Times New Roman" w:cs="Times New Roman"/>
          <w:i/>
          <w:iCs/>
          <w:sz w:val="24"/>
          <w:szCs w:val="24"/>
        </w:rPr>
        <w:t xml:space="preserve">Джерело: </w:t>
      </w:r>
      <w:r w:rsidRPr="00C37840">
        <w:rPr>
          <w:rFonts w:ascii="Times New Roman" w:hAnsi="Times New Roman" w:cs="Times New Roman"/>
          <w:i/>
          <w:iCs/>
          <w:sz w:val="24"/>
          <w:szCs w:val="24"/>
          <w:lang w:val="uk-UA"/>
        </w:rPr>
        <w:t>розроблено</w:t>
      </w:r>
      <w:r w:rsidRPr="00C37840">
        <w:rPr>
          <w:rFonts w:ascii="Times New Roman" w:hAnsi="Times New Roman" w:cs="Times New Roman"/>
          <w:i/>
          <w:iCs/>
          <w:sz w:val="24"/>
          <w:szCs w:val="24"/>
        </w:rPr>
        <w:t xml:space="preserve"> ав</w:t>
      </w:r>
      <w:r w:rsidRPr="00455B92">
        <w:rPr>
          <w:rFonts w:ascii="Times New Roman" w:hAnsi="Times New Roman" w:cs="Times New Roman"/>
          <w:bCs/>
          <w:i/>
          <w:iCs/>
          <w:sz w:val="24"/>
          <w:szCs w:val="24"/>
        </w:rPr>
        <w:t xml:space="preserve">тором </w:t>
      </w:r>
    </w:p>
    <w:p w14:paraId="7CD7307D" w14:textId="77777777" w:rsidR="001D0B37" w:rsidRPr="00266E79" w:rsidRDefault="001D0B37" w:rsidP="00825460">
      <w:pPr>
        <w:spacing w:after="0" w:line="240" w:lineRule="auto"/>
        <w:ind w:firstLine="851"/>
        <w:jc w:val="both"/>
        <w:rPr>
          <w:rFonts w:ascii="Times New Roman" w:hAnsi="Times New Roman" w:cs="Times New Roman"/>
          <w:sz w:val="20"/>
          <w:szCs w:val="20"/>
        </w:rPr>
      </w:pPr>
    </w:p>
    <w:p w14:paraId="5F72F08A" w14:textId="521FFD7A" w:rsidR="001D0B37" w:rsidRDefault="001D0B37" w:rsidP="00266E7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в роботі показав</w:t>
      </w:r>
      <w:r w:rsidRPr="00257EA5">
        <w:rPr>
          <w:rFonts w:ascii="Times New Roman" w:hAnsi="Times New Roman" w:cs="Times New Roman"/>
          <w:sz w:val="28"/>
          <w:szCs w:val="28"/>
        </w:rPr>
        <w:t>, що тільки для 5 регіонів України (21</w:t>
      </w:r>
      <w:r w:rsidR="0035500E">
        <w:rPr>
          <w:rFonts w:ascii="Times New Roman" w:hAnsi="Times New Roman" w:cs="Times New Roman"/>
          <w:sz w:val="28"/>
          <w:szCs w:val="28"/>
          <w:lang w:val="uk-UA"/>
        </w:rPr>
        <w:t> </w:t>
      </w:r>
      <w:r w:rsidRPr="00257EA5">
        <w:rPr>
          <w:rFonts w:ascii="Times New Roman" w:hAnsi="Times New Roman" w:cs="Times New Roman"/>
          <w:sz w:val="28"/>
          <w:szCs w:val="28"/>
        </w:rPr>
        <w:t xml:space="preserve">%) характерний низький рівень напруженості економічного розвитку, інші 19 </w:t>
      </w:r>
      <w:r>
        <w:rPr>
          <w:rFonts w:ascii="Times New Roman" w:hAnsi="Times New Roman" w:cs="Times New Roman"/>
          <w:sz w:val="28"/>
          <w:szCs w:val="28"/>
          <w:lang w:val="uk-UA"/>
        </w:rPr>
        <w:t>регіонів</w:t>
      </w:r>
      <w:r w:rsidRPr="00257EA5">
        <w:rPr>
          <w:rFonts w:ascii="Times New Roman" w:hAnsi="Times New Roman" w:cs="Times New Roman"/>
          <w:sz w:val="28"/>
          <w:szCs w:val="28"/>
        </w:rPr>
        <w:t xml:space="preserve"> (79</w:t>
      </w:r>
      <w:r w:rsidR="0035500E">
        <w:rPr>
          <w:rFonts w:ascii="Times New Roman" w:hAnsi="Times New Roman" w:cs="Times New Roman"/>
          <w:sz w:val="28"/>
          <w:szCs w:val="28"/>
          <w:lang w:val="uk-UA"/>
        </w:rPr>
        <w:t> </w:t>
      </w:r>
      <w:r w:rsidRPr="00257EA5">
        <w:rPr>
          <w:rFonts w:ascii="Times New Roman" w:hAnsi="Times New Roman" w:cs="Times New Roman"/>
          <w:sz w:val="28"/>
          <w:szCs w:val="28"/>
        </w:rPr>
        <w:t>%) потрапили в кризовий кластер</w:t>
      </w:r>
      <w:r>
        <w:rPr>
          <w:rFonts w:ascii="Times New Roman" w:hAnsi="Times New Roman" w:cs="Times New Roman"/>
          <w:sz w:val="28"/>
          <w:szCs w:val="28"/>
          <w:lang w:val="uk-UA"/>
        </w:rPr>
        <w:t xml:space="preserve"> (</w:t>
      </w:r>
      <w:r w:rsidRPr="00257EA5">
        <w:rPr>
          <w:rFonts w:ascii="Times New Roman" w:hAnsi="Times New Roman" w:cs="Times New Roman"/>
          <w:sz w:val="28"/>
          <w:szCs w:val="28"/>
        </w:rPr>
        <w:t>табл</w:t>
      </w:r>
      <w:r>
        <w:rPr>
          <w:rFonts w:ascii="Times New Roman" w:hAnsi="Times New Roman" w:cs="Times New Roman"/>
          <w:sz w:val="28"/>
          <w:szCs w:val="28"/>
          <w:lang w:val="uk-UA"/>
        </w:rPr>
        <w:t>.</w:t>
      </w:r>
      <w:r w:rsidR="0035500E">
        <w:rPr>
          <w:rFonts w:ascii="Times New Roman" w:hAnsi="Times New Roman" w:cs="Times New Roman"/>
          <w:sz w:val="28"/>
          <w:szCs w:val="28"/>
          <w:lang w:val="uk-UA"/>
        </w:rPr>
        <w:t xml:space="preserve"> </w:t>
      </w:r>
      <w:r w:rsidR="00AB1BC7">
        <w:rPr>
          <w:rFonts w:ascii="Times New Roman" w:hAnsi="Times New Roman" w:cs="Times New Roman"/>
          <w:sz w:val="28"/>
          <w:szCs w:val="28"/>
          <w:lang w:val="uk-UA"/>
        </w:rPr>
        <w:t>7</w:t>
      </w:r>
      <w:r>
        <w:rPr>
          <w:rFonts w:ascii="Times New Roman" w:hAnsi="Times New Roman" w:cs="Times New Roman"/>
          <w:sz w:val="28"/>
          <w:szCs w:val="28"/>
          <w:lang w:val="uk-UA"/>
        </w:rPr>
        <w:t>).</w:t>
      </w:r>
    </w:p>
    <w:p w14:paraId="5782BDE4" w14:textId="77777777" w:rsidR="001D0B37" w:rsidRPr="00E148CD" w:rsidRDefault="001D0B37" w:rsidP="00825460">
      <w:pPr>
        <w:spacing w:after="0" w:line="240" w:lineRule="auto"/>
        <w:ind w:firstLine="851"/>
        <w:jc w:val="both"/>
        <w:rPr>
          <w:rFonts w:ascii="Times New Roman" w:hAnsi="Times New Roman" w:cs="Times New Roman"/>
          <w:sz w:val="12"/>
          <w:szCs w:val="12"/>
        </w:rPr>
      </w:pPr>
    </w:p>
    <w:p w14:paraId="4DBBB2E9" w14:textId="6D4FC91A" w:rsidR="001D0B37" w:rsidRPr="00257EA5" w:rsidRDefault="001D0B37" w:rsidP="0035500E">
      <w:pPr>
        <w:spacing w:after="0" w:line="240" w:lineRule="auto"/>
        <w:ind w:firstLine="709"/>
        <w:jc w:val="both"/>
        <w:rPr>
          <w:rFonts w:ascii="Times New Roman" w:hAnsi="Times New Roman" w:cs="Times New Roman"/>
          <w:sz w:val="28"/>
          <w:szCs w:val="28"/>
        </w:rPr>
      </w:pPr>
      <w:r w:rsidRPr="00257EA5">
        <w:rPr>
          <w:rFonts w:ascii="Times New Roman" w:hAnsi="Times New Roman" w:cs="Times New Roman"/>
          <w:sz w:val="28"/>
          <w:szCs w:val="28"/>
        </w:rPr>
        <w:t xml:space="preserve">Таблиця </w:t>
      </w:r>
      <w:r w:rsidR="00AB1BC7">
        <w:rPr>
          <w:rFonts w:ascii="Times New Roman" w:hAnsi="Times New Roman" w:cs="Times New Roman"/>
          <w:sz w:val="28"/>
          <w:szCs w:val="28"/>
          <w:lang w:val="uk-UA"/>
        </w:rPr>
        <w:t>7</w:t>
      </w:r>
      <w:r w:rsidRPr="00257EA5">
        <w:rPr>
          <w:rFonts w:ascii="Times New Roman" w:hAnsi="Times New Roman" w:cs="Times New Roman"/>
          <w:sz w:val="28"/>
          <w:szCs w:val="28"/>
        </w:rPr>
        <w:t xml:space="preserve"> </w:t>
      </w:r>
      <w:r w:rsidRPr="001253B5">
        <w:rPr>
          <w:rFonts w:ascii="Times New Roman" w:hAnsi="Times New Roman" w:cs="Times New Roman"/>
          <w:bCs/>
          <w:sz w:val="28"/>
          <w:szCs w:val="28"/>
          <w:lang w:val="uk-UA"/>
        </w:rPr>
        <w:t>–</w:t>
      </w:r>
      <w:r w:rsidRPr="00257EA5">
        <w:rPr>
          <w:rFonts w:ascii="Times New Roman" w:hAnsi="Times New Roman" w:cs="Times New Roman"/>
          <w:sz w:val="28"/>
          <w:szCs w:val="28"/>
        </w:rPr>
        <w:t xml:space="preserve"> Склад кластерів регіонів за </w:t>
      </w:r>
      <w:proofErr w:type="gramStart"/>
      <w:r w:rsidRPr="00257EA5">
        <w:rPr>
          <w:rFonts w:ascii="Times New Roman" w:hAnsi="Times New Roman" w:cs="Times New Roman"/>
          <w:sz w:val="28"/>
          <w:szCs w:val="28"/>
        </w:rPr>
        <w:t>р</w:t>
      </w:r>
      <w:proofErr w:type="gramEnd"/>
      <w:r w:rsidRPr="00257EA5">
        <w:rPr>
          <w:rFonts w:ascii="Times New Roman" w:hAnsi="Times New Roman" w:cs="Times New Roman"/>
          <w:sz w:val="28"/>
          <w:szCs w:val="28"/>
        </w:rPr>
        <w:t>івнем економічної напруженості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181"/>
      </w:tblGrid>
      <w:tr w:rsidR="001D0B37" w:rsidRPr="00984597" w14:paraId="09542623" w14:textId="77777777" w:rsidTr="0035500E">
        <w:trPr>
          <w:jc w:val="center"/>
        </w:trPr>
        <w:tc>
          <w:tcPr>
            <w:tcW w:w="4390" w:type="dxa"/>
          </w:tcPr>
          <w:p w14:paraId="34CB81BE" w14:textId="77777777" w:rsidR="001D0B37" w:rsidRPr="00984597" w:rsidRDefault="001D0B37" w:rsidP="00825460">
            <w:pPr>
              <w:spacing w:after="0" w:line="240" w:lineRule="auto"/>
              <w:ind w:firstLine="851"/>
              <w:jc w:val="both"/>
              <w:rPr>
                <w:rFonts w:ascii="Times New Roman" w:hAnsi="Times New Roman" w:cs="Times New Roman"/>
                <w:sz w:val="24"/>
                <w:szCs w:val="24"/>
              </w:rPr>
            </w:pPr>
            <w:r w:rsidRPr="00984597">
              <w:rPr>
                <w:rFonts w:ascii="Times New Roman" w:hAnsi="Times New Roman" w:cs="Times New Roman"/>
                <w:sz w:val="24"/>
                <w:szCs w:val="24"/>
              </w:rPr>
              <w:t>Характеристика</w:t>
            </w:r>
          </w:p>
        </w:tc>
        <w:tc>
          <w:tcPr>
            <w:tcW w:w="5181" w:type="dxa"/>
          </w:tcPr>
          <w:p w14:paraId="7E3D1B7A" w14:textId="77777777" w:rsidR="001D0B37" w:rsidRPr="00984597" w:rsidRDefault="001D0B37" w:rsidP="00825460">
            <w:pPr>
              <w:spacing w:after="0" w:line="240" w:lineRule="auto"/>
              <w:ind w:firstLine="851"/>
              <w:jc w:val="both"/>
              <w:rPr>
                <w:rFonts w:ascii="Times New Roman" w:hAnsi="Times New Roman" w:cs="Times New Roman"/>
                <w:sz w:val="24"/>
                <w:szCs w:val="24"/>
                <w:lang w:val="uk-UA"/>
              </w:rPr>
            </w:pPr>
            <w:r w:rsidRPr="00984597">
              <w:rPr>
                <w:rFonts w:ascii="Times New Roman" w:hAnsi="Times New Roman" w:cs="Times New Roman"/>
                <w:sz w:val="24"/>
                <w:szCs w:val="24"/>
              </w:rPr>
              <w:t>Елементи кластер</w:t>
            </w:r>
            <w:r w:rsidRPr="00984597">
              <w:rPr>
                <w:rFonts w:ascii="Times New Roman" w:hAnsi="Times New Roman" w:cs="Times New Roman"/>
                <w:sz w:val="24"/>
                <w:szCs w:val="24"/>
                <w:lang w:val="uk-UA"/>
              </w:rPr>
              <w:t>у</w:t>
            </w:r>
          </w:p>
        </w:tc>
      </w:tr>
      <w:tr w:rsidR="001D0B37" w:rsidRPr="00984597" w14:paraId="42524CB0" w14:textId="77777777" w:rsidTr="0035500E">
        <w:trPr>
          <w:jc w:val="center"/>
        </w:trPr>
        <w:tc>
          <w:tcPr>
            <w:tcW w:w="4390" w:type="dxa"/>
          </w:tcPr>
          <w:p w14:paraId="7C47C848" w14:textId="77777777" w:rsidR="001D0B37" w:rsidRPr="00984597" w:rsidRDefault="001D0B37" w:rsidP="00825460">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 xml:space="preserve">Група з низьким </w:t>
            </w:r>
            <w:proofErr w:type="gramStart"/>
            <w:r w:rsidRPr="00984597">
              <w:rPr>
                <w:rFonts w:ascii="Times New Roman" w:hAnsi="Times New Roman" w:cs="Times New Roman"/>
                <w:sz w:val="24"/>
                <w:szCs w:val="24"/>
              </w:rPr>
              <w:t>р</w:t>
            </w:r>
            <w:proofErr w:type="gramEnd"/>
            <w:r w:rsidRPr="00984597">
              <w:rPr>
                <w:rFonts w:ascii="Times New Roman" w:hAnsi="Times New Roman" w:cs="Times New Roman"/>
                <w:sz w:val="24"/>
                <w:szCs w:val="24"/>
              </w:rPr>
              <w:t>івнем економічно</w:t>
            </w:r>
            <w:r w:rsidRPr="00984597">
              <w:rPr>
                <w:rFonts w:ascii="Times New Roman" w:hAnsi="Times New Roman" w:cs="Times New Roman"/>
                <w:sz w:val="24"/>
                <w:szCs w:val="24"/>
                <w:lang w:val="uk-UA"/>
              </w:rPr>
              <w:t>ї</w:t>
            </w:r>
            <w:r w:rsidRPr="00984597">
              <w:rPr>
                <w:rFonts w:ascii="Times New Roman" w:hAnsi="Times New Roman" w:cs="Times New Roman"/>
                <w:sz w:val="24"/>
                <w:szCs w:val="24"/>
              </w:rPr>
              <w:t xml:space="preserve"> напруженості </w:t>
            </w:r>
          </w:p>
        </w:tc>
        <w:tc>
          <w:tcPr>
            <w:tcW w:w="5181" w:type="dxa"/>
          </w:tcPr>
          <w:p w14:paraId="68DB5B81" w14:textId="77777777" w:rsidR="001D0B37" w:rsidRPr="00984597" w:rsidRDefault="001D0B37" w:rsidP="007C68FE">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Дніпропетровськ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Київськ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Львівськ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Одеськ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Харківськ</w:t>
            </w:r>
            <w:r w:rsidRPr="00984597">
              <w:rPr>
                <w:rFonts w:ascii="Times New Roman" w:hAnsi="Times New Roman" w:cs="Times New Roman"/>
                <w:sz w:val="24"/>
                <w:szCs w:val="24"/>
                <w:lang w:val="uk-UA"/>
              </w:rPr>
              <w:t>ий</w:t>
            </w:r>
          </w:p>
        </w:tc>
      </w:tr>
      <w:tr w:rsidR="001D0B37" w:rsidRPr="00984597" w14:paraId="40F7B8AB" w14:textId="77777777" w:rsidTr="0035500E">
        <w:trPr>
          <w:jc w:val="center"/>
        </w:trPr>
        <w:tc>
          <w:tcPr>
            <w:tcW w:w="4390" w:type="dxa"/>
          </w:tcPr>
          <w:p w14:paraId="6A54DA32" w14:textId="77777777" w:rsidR="001D0B37" w:rsidRPr="00984597" w:rsidRDefault="001D0B37" w:rsidP="00825460">
            <w:pPr>
              <w:spacing w:after="0" w:line="240" w:lineRule="auto"/>
              <w:jc w:val="both"/>
              <w:rPr>
                <w:rFonts w:ascii="Times New Roman" w:hAnsi="Times New Roman" w:cs="Times New Roman"/>
                <w:sz w:val="24"/>
                <w:szCs w:val="24"/>
              </w:rPr>
            </w:pPr>
            <w:r w:rsidRPr="00984597">
              <w:rPr>
                <w:rFonts w:ascii="Times New Roman" w:hAnsi="Times New Roman" w:cs="Times New Roman"/>
                <w:sz w:val="24"/>
                <w:szCs w:val="24"/>
              </w:rPr>
              <w:t xml:space="preserve">Група з високим </w:t>
            </w:r>
            <w:proofErr w:type="gramStart"/>
            <w:r w:rsidRPr="00984597">
              <w:rPr>
                <w:rFonts w:ascii="Times New Roman" w:hAnsi="Times New Roman" w:cs="Times New Roman"/>
                <w:sz w:val="24"/>
                <w:szCs w:val="24"/>
              </w:rPr>
              <w:t>р</w:t>
            </w:r>
            <w:proofErr w:type="gramEnd"/>
            <w:r w:rsidRPr="00984597">
              <w:rPr>
                <w:rFonts w:ascii="Times New Roman" w:hAnsi="Times New Roman" w:cs="Times New Roman"/>
                <w:sz w:val="24"/>
                <w:szCs w:val="24"/>
              </w:rPr>
              <w:t>івнем економічно</w:t>
            </w:r>
            <w:r w:rsidRPr="00984597">
              <w:rPr>
                <w:rFonts w:ascii="Times New Roman" w:hAnsi="Times New Roman" w:cs="Times New Roman"/>
                <w:sz w:val="24"/>
                <w:szCs w:val="24"/>
                <w:lang w:val="uk-UA"/>
              </w:rPr>
              <w:t>ї</w:t>
            </w:r>
            <w:r w:rsidRPr="00984597">
              <w:rPr>
                <w:rFonts w:ascii="Times New Roman" w:hAnsi="Times New Roman" w:cs="Times New Roman"/>
                <w:sz w:val="24"/>
                <w:szCs w:val="24"/>
              </w:rPr>
              <w:t xml:space="preserve"> напруженості </w:t>
            </w:r>
          </w:p>
        </w:tc>
        <w:tc>
          <w:tcPr>
            <w:tcW w:w="5181" w:type="dxa"/>
          </w:tcPr>
          <w:p w14:paraId="54439D55" w14:textId="77777777" w:rsidR="001D0B37" w:rsidRPr="00984597" w:rsidRDefault="001D0B37" w:rsidP="007C68FE">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Вінницьк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Волинськ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Донецьк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Житомирськ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Закарпатськ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Запорізьк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Івано-Франківськ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Кіровоградськ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Луганськ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Миколаївськ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Полтавськ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xml:space="preserve">, </w:t>
            </w:r>
            <w:proofErr w:type="gramStart"/>
            <w:r w:rsidRPr="00984597">
              <w:rPr>
                <w:rFonts w:ascii="Times New Roman" w:hAnsi="Times New Roman" w:cs="Times New Roman"/>
                <w:sz w:val="24"/>
                <w:szCs w:val="24"/>
              </w:rPr>
              <w:t>Р</w:t>
            </w:r>
            <w:proofErr w:type="gramEnd"/>
            <w:r w:rsidRPr="00984597">
              <w:rPr>
                <w:rFonts w:ascii="Times New Roman" w:hAnsi="Times New Roman" w:cs="Times New Roman"/>
                <w:sz w:val="24"/>
                <w:szCs w:val="24"/>
              </w:rPr>
              <w:t>івненськ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Сумськ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Тернопільськ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Херсонськ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Хмельницьк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Черкаськ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Чернівецьк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Чернігівськ</w:t>
            </w:r>
            <w:r w:rsidRPr="00984597">
              <w:rPr>
                <w:rFonts w:ascii="Times New Roman" w:hAnsi="Times New Roman" w:cs="Times New Roman"/>
                <w:sz w:val="24"/>
                <w:szCs w:val="24"/>
                <w:lang w:val="uk-UA"/>
              </w:rPr>
              <w:t>ий</w:t>
            </w:r>
          </w:p>
        </w:tc>
      </w:tr>
    </w:tbl>
    <w:p w14:paraId="7A745C72" w14:textId="77777777" w:rsidR="001D0B37" w:rsidRDefault="001D0B37" w:rsidP="007C68FE">
      <w:pPr>
        <w:spacing w:after="0" w:line="240" w:lineRule="auto"/>
        <w:ind w:firstLine="709"/>
        <w:jc w:val="both"/>
        <w:rPr>
          <w:rFonts w:ascii="Times New Roman" w:hAnsi="Times New Roman" w:cs="Times New Roman"/>
          <w:bCs/>
          <w:i/>
          <w:iCs/>
          <w:sz w:val="24"/>
          <w:szCs w:val="24"/>
          <w:lang w:val="uk-UA"/>
        </w:rPr>
      </w:pPr>
      <w:r w:rsidRPr="00455B92">
        <w:rPr>
          <w:rFonts w:ascii="Times New Roman" w:hAnsi="Times New Roman" w:cs="Times New Roman"/>
          <w:i/>
          <w:iCs/>
          <w:sz w:val="24"/>
          <w:szCs w:val="24"/>
        </w:rPr>
        <w:t xml:space="preserve">Джерело: </w:t>
      </w:r>
      <w:r w:rsidRPr="00455B92">
        <w:rPr>
          <w:rFonts w:ascii="Times New Roman" w:hAnsi="Times New Roman" w:cs="Times New Roman"/>
          <w:bCs/>
          <w:i/>
          <w:iCs/>
          <w:sz w:val="24"/>
          <w:szCs w:val="24"/>
          <w:lang w:val="uk-UA"/>
        </w:rPr>
        <w:t>розроблено</w:t>
      </w:r>
      <w:r w:rsidRPr="00455B92">
        <w:rPr>
          <w:rFonts w:ascii="Times New Roman" w:hAnsi="Times New Roman" w:cs="Times New Roman"/>
          <w:bCs/>
          <w:i/>
          <w:iCs/>
          <w:sz w:val="24"/>
          <w:szCs w:val="24"/>
        </w:rPr>
        <w:t xml:space="preserve"> автором </w:t>
      </w:r>
    </w:p>
    <w:p w14:paraId="66EEB58A" w14:textId="77777777" w:rsidR="007C68FE" w:rsidRPr="0035500E" w:rsidRDefault="007C68FE" w:rsidP="007C68FE">
      <w:pPr>
        <w:spacing w:after="0" w:line="240" w:lineRule="auto"/>
        <w:ind w:firstLine="709"/>
        <w:jc w:val="both"/>
        <w:rPr>
          <w:rFonts w:ascii="Times New Roman" w:hAnsi="Times New Roman" w:cs="Times New Roman"/>
          <w:bCs/>
          <w:i/>
          <w:iCs/>
          <w:sz w:val="20"/>
          <w:szCs w:val="20"/>
          <w:lang w:val="uk-UA"/>
        </w:rPr>
      </w:pPr>
    </w:p>
    <w:p w14:paraId="0F27D0CB" w14:textId="69F27A69" w:rsidR="00621F06" w:rsidRPr="00741A27" w:rsidRDefault="00621F06" w:rsidP="0035500E">
      <w:pPr>
        <w:spacing w:after="0" w:line="240" w:lineRule="auto"/>
        <w:ind w:firstLine="709"/>
        <w:jc w:val="both"/>
        <w:rPr>
          <w:rFonts w:ascii="Times New Roman" w:hAnsi="Times New Roman" w:cs="Times New Roman"/>
          <w:sz w:val="28"/>
          <w:szCs w:val="28"/>
          <w:lang w:val="uk-UA"/>
        </w:rPr>
      </w:pPr>
      <w:r w:rsidRPr="00741A27">
        <w:rPr>
          <w:rFonts w:ascii="Times New Roman" w:hAnsi="Times New Roman" w:cs="Times New Roman"/>
          <w:sz w:val="28"/>
          <w:szCs w:val="28"/>
        </w:rPr>
        <w:t>Аналіз елементного складу кластерів дозвол</w:t>
      </w:r>
      <w:r>
        <w:rPr>
          <w:rFonts w:ascii="Times New Roman" w:hAnsi="Times New Roman" w:cs="Times New Roman"/>
          <w:sz w:val="28"/>
          <w:szCs w:val="28"/>
        </w:rPr>
        <w:t>ив</w:t>
      </w:r>
      <w:r w:rsidRPr="00741A27">
        <w:rPr>
          <w:rFonts w:ascii="Times New Roman" w:hAnsi="Times New Roman" w:cs="Times New Roman"/>
          <w:sz w:val="28"/>
          <w:szCs w:val="28"/>
        </w:rPr>
        <w:t xml:space="preserve"> зробити висновок про те, що кризова ситуація, що склалася в Донецьк</w:t>
      </w:r>
      <w:r>
        <w:rPr>
          <w:rFonts w:ascii="Times New Roman" w:hAnsi="Times New Roman" w:cs="Times New Roman"/>
          <w:sz w:val="28"/>
          <w:szCs w:val="28"/>
          <w:lang w:val="uk-UA"/>
        </w:rPr>
        <w:t xml:space="preserve">ому, </w:t>
      </w:r>
      <w:r w:rsidRPr="00741A27">
        <w:rPr>
          <w:rFonts w:ascii="Times New Roman" w:hAnsi="Times New Roman" w:cs="Times New Roman"/>
          <w:sz w:val="28"/>
          <w:szCs w:val="28"/>
        </w:rPr>
        <w:t>Луганськ</w:t>
      </w:r>
      <w:r>
        <w:rPr>
          <w:rFonts w:ascii="Times New Roman" w:hAnsi="Times New Roman" w:cs="Times New Roman"/>
          <w:sz w:val="28"/>
          <w:szCs w:val="28"/>
          <w:lang w:val="uk-UA"/>
        </w:rPr>
        <w:t>ому</w:t>
      </w:r>
      <w:r w:rsidRPr="00741A27">
        <w:rPr>
          <w:rFonts w:ascii="Times New Roman" w:hAnsi="Times New Roman" w:cs="Times New Roman"/>
          <w:sz w:val="28"/>
          <w:szCs w:val="28"/>
        </w:rPr>
        <w:t>, Миколаївськ</w:t>
      </w:r>
      <w:r>
        <w:rPr>
          <w:rFonts w:ascii="Times New Roman" w:hAnsi="Times New Roman" w:cs="Times New Roman"/>
          <w:sz w:val="28"/>
          <w:szCs w:val="28"/>
          <w:lang w:val="uk-UA"/>
        </w:rPr>
        <w:t>ому</w:t>
      </w:r>
      <w:r w:rsidRPr="00741A27">
        <w:rPr>
          <w:rFonts w:ascii="Times New Roman" w:hAnsi="Times New Roman" w:cs="Times New Roman"/>
          <w:sz w:val="28"/>
          <w:szCs w:val="28"/>
        </w:rPr>
        <w:t xml:space="preserve"> </w:t>
      </w:r>
      <w:r>
        <w:rPr>
          <w:rFonts w:ascii="Times New Roman" w:hAnsi="Times New Roman" w:cs="Times New Roman"/>
          <w:sz w:val="28"/>
          <w:szCs w:val="28"/>
          <w:lang w:val="uk-UA"/>
        </w:rPr>
        <w:t>регіонах</w:t>
      </w:r>
      <w:r w:rsidR="007C68FE">
        <w:rPr>
          <w:rFonts w:ascii="Times New Roman" w:hAnsi="Times New Roman" w:cs="Times New Roman"/>
          <w:sz w:val="28"/>
          <w:szCs w:val="28"/>
        </w:rPr>
        <w:t xml:space="preserve">, </w:t>
      </w:r>
      <w:proofErr w:type="gramStart"/>
      <w:r w:rsidR="007C68FE">
        <w:rPr>
          <w:rFonts w:ascii="Times New Roman" w:hAnsi="Times New Roman" w:cs="Times New Roman"/>
          <w:sz w:val="28"/>
          <w:szCs w:val="28"/>
        </w:rPr>
        <w:t>пов</w:t>
      </w:r>
      <w:r w:rsidR="007C68FE">
        <w:rPr>
          <w:rFonts w:ascii="Times New Roman" w:hAnsi="Times New Roman" w:cs="Times New Roman"/>
          <w:sz w:val="28"/>
          <w:szCs w:val="28"/>
          <w:lang w:val="uk-UA"/>
        </w:rPr>
        <w:t>’</w:t>
      </w:r>
      <w:r w:rsidRPr="00741A27">
        <w:rPr>
          <w:rFonts w:ascii="Times New Roman" w:hAnsi="Times New Roman" w:cs="Times New Roman"/>
          <w:sz w:val="28"/>
          <w:szCs w:val="28"/>
        </w:rPr>
        <w:t>язана</w:t>
      </w:r>
      <w:proofErr w:type="gramEnd"/>
      <w:r w:rsidRPr="00741A27">
        <w:rPr>
          <w:rFonts w:ascii="Times New Roman" w:hAnsi="Times New Roman" w:cs="Times New Roman"/>
          <w:sz w:val="28"/>
          <w:szCs w:val="28"/>
        </w:rPr>
        <w:t xml:space="preserve">, перш за все, з асиметрією економічного розвитку. Для ряду регіонів з високим </w:t>
      </w:r>
      <w:proofErr w:type="gramStart"/>
      <w:r w:rsidRPr="00741A27">
        <w:rPr>
          <w:rFonts w:ascii="Times New Roman" w:hAnsi="Times New Roman" w:cs="Times New Roman"/>
          <w:sz w:val="28"/>
          <w:szCs w:val="28"/>
        </w:rPr>
        <w:t>р</w:t>
      </w:r>
      <w:proofErr w:type="gramEnd"/>
      <w:r w:rsidRPr="00741A27">
        <w:rPr>
          <w:rFonts w:ascii="Times New Roman" w:hAnsi="Times New Roman" w:cs="Times New Roman"/>
          <w:sz w:val="28"/>
          <w:szCs w:val="28"/>
        </w:rPr>
        <w:t>івнем розвитку характерна асиметрія соціального розвитку. Це такі регіони, як Львівськ</w:t>
      </w:r>
      <w:r>
        <w:rPr>
          <w:rFonts w:ascii="Times New Roman" w:hAnsi="Times New Roman" w:cs="Times New Roman"/>
          <w:sz w:val="28"/>
          <w:szCs w:val="28"/>
          <w:lang w:val="uk-UA"/>
        </w:rPr>
        <w:t>ий</w:t>
      </w:r>
      <w:r w:rsidRPr="00741A27">
        <w:rPr>
          <w:rFonts w:ascii="Times New Roman" w:hAnsi="Times New Roman" w:cs="Times New Roman"/>
          <w:sz w:val="28"/>
          <w:szCs w:val="28"/>
        </w:rPr>
        <w:t xml:space="preserve"> та Одеськ</w:t>
      </w:r>
      <w:r>
        <w:rPr>
          <w:rFonts w:ascii="Times New Roman" w:hAnsi="Times New Roman" w:cs="Times New Roman"/>
          <w:sz w:val="28"/>
          <w:szCs w:val="28"/>
          <w:lang w:val="uk-UA"/>
        </w:rPr>
        <w:t>ий.</w:t>
      </w:r>
    </w:p>
    <w:p w14:paraId="5FCD6ECA" w14:textId="41347392" w:rsidR="00331054" w:rsidRDefault="007526E9" w:rsidP="0035500E">
      <w:pPr>
        <w:spacing w:after="0" w:line="240" w:lineRule="auto"/>
        <w:ind w:firstLine="709"/>
        <w:jc w:val="both"/>
        <w:rPr>
          <w:rFonts w:ascii="Times New Roman" w:hAnsi="Times New Roman" w:cs="Times New Roman"/>
          <w:iCs/>
          <w:sz w:val="28"/>
          <w:szCs w:val="28"/>
          <w:lang w:val="uk-UA"/>
        </w:rPr>
      </w:pPr>
      <w:r w:rsidRPr="00AB1031">
        <w:rPr>
          <w:rFonts w:ascii="Times New Roman" w:hAnsi="Times New Roman" w:cs="Times New Roman"/>
          <w:iCs/>
          <w:sz w:val="28"/>
          <w:szCs w:val="28"/>
          <w:lang w:val="uk-UA"/>
        </w:rPr>
        <w:t>На основі зіставлення результатів груп</w:t>
      </w:r>
      <w:r w:rsidRPr="007526E9">
        <w:rPr>
          <w:rFonts w:ascii="Times New Roman" w:hAnsi="Times New Roman" w:cs="Times New Roman"/>
          <w:iCs/>
          <w:sz w:val="28"/>
          <w:szCs w:val="28"/>
          <w:lang w:val="uk-UA"/>
        </w:rPr>
        <w:t>у</w:t>
      </w:r>
      <w:r w:rsidRPr="00AB1031">
        <w:rPr>
          <w:rFonts w:ascii="Times New Roman" w:hAnsi="Times New Roman" w:cs="Times New Roman"/>
          <w:iCs/>
          <w:sz w:val="28"/>
          <w:szCs w:val="28"/>
          <w:lang w:val="uk-UA"/>
        </w:rPr>
        <w:t xml:space="preserve">вання за рівнем соціальної та економічної напруженості </w:t>
      </w:r>
      <w:r w:rsidR="003E3595">
        <w:rPr>
          <w:rFonts w:ascii="Times New Roman" w:hAnsi="Times New Roman" w:cs="Times New Roman"/>
          <w:iCs/>
          <w:sz w:val="28"/>
          <w:szCs w:val="28"/>
          <w:lang w:val="uk-UA"/>
        </w:rPr>
        <w:t xml:space="preserve">(табл. 6 та 7) </w:t>
      </w:r>
      <w:r w:rsidRPr="00AB1031">
        <w:rPr>
          <w:rFonts w:ascii="Times New Roman" w:hAnsi="Times New Roman" w:cs="Times New Roman"/>
          <w:iCs/>
          <w:sz w:val="28"/>
          <w:szCs w:val="28"/>
          <w:lang w:val="uk-UA"/>
        </w:rPr>
        <w:t>виділені такі типи розвитку</w:t>
      </w:r>
      <w:r w:rsidR="009227E3">
        <w:rPr>
          <w:rFonts w:ascii="Times New Roman" w:hAnsi="Times New Roman" w:cs="Times New Roman"/>
          <w:iCs/>
          <w:sz w:val="28"/>
          <w:szCs w:val="28"/>
          <w:lang w:val="uk-UA"/>
        </w:rPr>
        <w:t xml:space="preserve"> (рис. 12)</w:t>
      </w:r>
      <w:r w:rsidRPr="007526E9">
        <w:rPr>
          <w:rFonts w:ascii="Times New Roman" w:hAnsi="Times New Roman" w:cs="Times New Roman"/>
          <w:iCs/>
          <w:sz w:val="28"/>
          <w:szCs w:val="28"/>
          <w:lang w:val="uk-UA"/>
        </w:rPr>
        <w:t>:</w:t>
      </w:r>
      <w:r w:rsidRPr="007526E9">
        <w:rPr>
          <w:sz w:val="28"/>
          <w:szCs w:val="28"/>
          <w:lang w:val="uk-UA"/>
        </w:rPr>
        <w:t xml:space="preserve"> </w:t>
      </w:r>
      <w:r w:rsidRPr="007526E9">
        <w:rPr>
          <w:rFonts w:ascii="Times New Roman" w:hAnsi="Times New Roman" w:cs="Times New Roman"/>
          <w:iCs/>
          <w:sz w:val="28"/>
          <w:szCs w:val="28"/>
          <w:lang w:val="uk-UA"/>
        </w:rPr>
        <w:t xml:space="preserve">збалансований розвиток, </w:t>
      </w:r>
      <w:r w:rsidRPr="007526E9">
        <w:rPr>
          <w:rFonts w:ascii="Times New Roman" w:eastAsia="Times New Roman" w:hAnsi="Times New Roman" w:cs="Times New Roman"/>
          <w:iCs/>
          <w:spacing w:val="-2"/>
          <w:sz w:val="28"/>
          <w:szCs w:val="28"/>
          <w:lang w:val="uk-UA" w:eastAsia="uk-UA"/>
        </w:rPr>
        <w:t xml:space="preserve">який характеризується низькими значеннями факторів соціальної і економічної напруженості; </w:t>
      </w:r>
      <w:r w:rsidRPr="007526E9">
        <w:rPr>
          <w:rFonts w:ascii="Times New Roman" w:hAnsi="Times New Roman" w:cs="Times New Roman"/>
          <w:iCs/>
          <w:sz w:val="28"/>
          <w:szCs w:val="28"/>
          <w:lang w:val="uk-UA"/>
        </w:rPr>
        <w:t>економічна асиметрія,</w:t>
      </w:r>
      <w:r w:rsidRPr="007526E9">
        <w:rPr>
          <w:rFonts w:ascii="Times New Roman" w:eastAsia="Times New Roman" w:hAnsi="Times New Roman" w:cs="Times New Roman"/>
          <w:iCs/>
          <w:spacing w:val="-2"/>
          <w:sz w:val="28"/>
          <w:szCs w:val="28"/>
          <w:lang w:val="uk-UA" w:eastAsia="uk-UA"/>
        </w:rPr>
        <w:t xml:space="preserve"> </w:t>
      </w:r>
      <w:r w:rsidRPr="007526E9">
        <w:rPr>
          <w:rFonts w:ascii="Times New Roman" w:hAnsi="Times New Roman" w:cs="Times New Roman"/>
          <w:iCs/>
          <w:sz w:val="28"/>
          <w:szCs w:val="28"/>
          <w:lang w:val="uk-UA"/>
        </w:rPr>
        <w:t xml:space="preserve">яка характеризується кризовими процесами в економічній сфері, які частково компенсуються високим рівнем розвитку соціальної сфери, однак, бюджетні ресурсні обмеження в умовах кризового розвитку, в кінцевому підсумку, призводять до формування кризової ситуації в регіональній системі в цілому; соціальна асиметрія, яка характеризується високим рівнем розвитку економічної сфери, але низьким рівнем розвитку соціальної сфери, що, в кінцевому підсумку, викликає зниження мотивації, падіння ефективності використання ресурсів і економічної ефективності регіональної системи </w:t>
      </w:r>
      <w:r w:rsidR="006A721A">
        <w:rPr>
          <w:rFonts w:ascii="Times New Roman" w:hAnsi="Times New Roman" w:cs="Times New Roman"/>
          <w:iCs/>
          <w:sz w:val="28"/>
          <w:szCs w:val="28"/>
          <w:lang w:val="uk-UA"/>
        </w:rPr>
        <w:t>загалом</w:t>
      </w:r>
      <w:r w:rsidR="00C37840">
        <w:rPr>
          <w:rFonts w:ascii="Times New Roman" w:hAnsi="Times New Roman" w:cs="Times New Roman"/>
          <w:iCs/>
          <w:sz w:val="28"/>
          <w:szCs w:val="28"/>
          <w:lang w:val="uk-UA"/>
        </w:rPr>
        <w:t>;</w:t>
      </w:r>
      <w:r w:rsidRPr="007526E9">
        <w:rPr>
          <w:rFonts w:ascii="Times New Roman" w:hAnsi="Times New Roman" w:cs="Times New Roman"/>
          <w:iCs/>
          <w:sz w:val="28"/>
          <w:szCs w:val="28"/>
          <w:lang w:val="uk-UA"/>
        </w:rPr>
        <w:t xml:space="preserve"> кризовий розвиток</w:t>
      </w:r>
      <w:r w:rsidRPr="007526E9">
        <w:rPr>
          <w:rFonts w:ascii="Times New Roman" w:hAnsi="Times New Roman" w:cs="Times New Roman"/>
          <w:b/>
          <w:bCs/>
          <w:iCs/>
          <w:sz w:val="28"/>
          <w:szCs w:val="28"/>
          <w:lang w:val="uk-UA"/>
        </w:rPr>
        <w:t>,</w:t>
      </w:r>
      <w:r w:rsidRPr="007526E9">
        <w:rPr>
          <w:rFonts w:ascii="Times New Roman" w:hAnsi="Times New Roman" w:cs="Times New Roman"/>
          <w:iCs/>
          <w:sz w:val="28"/>
          <w:szCs w:val="28"/>
          <w:lang w:val="uk-UA"/>
        </w:rPr>
        <w:t xml:space="preserve"> який характеризується високими значеннями факторів як економічної, так і соціальної напруженості.</w:t>
      </w:r>
    </w:p>
    <w:p w14:paraId="164EF8B2" w14:textId="77777777" w:rsidR="007C68FE" w:rsidRDefault="007C68FE" w:rsidP="00825460">
      <w:pPr>
        <w:spacing w:after="0" w:line="240" w:lineRule="auto"/>
        <w:ind w:firstLine="567"/>
        <w:jc w:val="both"/>
        <w:rPr>
          <w:rFonts w:ascii="Times New Roman" w:hAnsi="Times New Roman" w:cs="Times New Roman"/>
          <w:iCs/>
          <w:sz w:val="28"/>
          <w:szCs w:val="28"/>
          <w:lang w:val="uk-UA"/>
        </w:rPr>
      </w:pPr>
    </w:p>
    <w:p w14:paraId="6EA78360" w14:textId="77777777" w:rsidR="007C68FE" w:rsidRDefault="007C68FE" w:rsidP="00825460">
      <w:pPr>
        <w:spacing w:after="0" w:line="240" w:lineRule="auto"/>
        <w:ind w:firstLine="567"/>
        <w:jc w:val="both"/>
        <w:rPr>
          <w:rFonts w:ascii="Times New Roman" w:hAnsi="Times New Roman" w:cs="Times New Roman"/>
          <w:iCs/>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7"/>
        <w:gridCol w:w="4311"/>
      </w:tblGrid>
      <w:tr w:rsidR="00733BD5" w14:paraId="1D5F8E08" w14:textId="77777777" w:rsidTr="001E3626">
        <w:tc>
          <w:tcPr>
            <w:tcW w:w="5327" w:type="dxa"/>
            <w:vAlign w:val="center"/>
          </w:tcPr>
          <w:p w14:paraId="4F41924C" w14:textId="79A23388" w:rsidR="00733BD5" w:rsidRDefault="00331054" w:rsidP="00825460">
            <w:pPr>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bookmarkStart w:id="51" w:name="_MON_1339865786"/>
            <w:bookmarkEnd w:id="51"/>
            <w:r w:rsidR="009227E3" w:rsidRPr="009F7D08">
              <w:rPr>
                <w:rFonts w:ascii="Times New Roman" w:eastAsia="Times New Roman" w:hAnsi="Times New Roman" w:cs="Times New Roman"/>
                <w:sz w:val="24"/>
                <w:szCs w:val="24"/>
                <w:lang w:val="uk-UA" w:eastAsia="ru-RU"/>
              </w:rPr>
              <w:object w:dxaOrig="8296" w:dyaOrig="4992" w14:anchorId="60418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68pt" o:ole="" filled="t">
                  <v:imagedata r:id="rId26" o:title=""/>
                </v:shape>
                <o:OLEObject Type="Embed" ProgID="Word.Picture.8" ShapeID="_x0000_i1025" DrawAspect="Content" ObjectID="_1734852982" r:id="rId27"/>
              </w:object>
            </w:r>
          </w:p>
        </w:tc>
        <w:tc>
          <w:tcPr>
            <w:tcW w:w="4311" w:type="dxa"/>
          </w:tcPr>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981"/>
              <w:gridCol w:w="874"/>
            </w:tblGrid>
            <w:tr w:rsidR="00733BD5" w:rsidRPr="006D1CC0" w14:paraId="2A47E847" w14:textId="77777777" w:rsidTr="00733BD5">
              <w:trPr>
                <w:jc w:val="center"/>
              </w:trPr>
              <w:tc>
                <w:tcPr>
                  <w:tcW w:w="4583" w:type="dxa"/>
                  <w:gridSpan w:val="3"/>
                  <w:tcBorders>
                    <w:bottom w:val="single" w:sz="4" w:space="0" w:color="auto"/>
                  </w:tcBorders>
                </w:tcPr>
                <w:p w14:paraId="63EA5FC6" w14:textId="77777777" w:rsidR="00733BD5" w:rsidRDefault="00733BD5" w:rsidP="00825460">
                  <w:pPr>
                    <w:jc w:val="center"/>
                    <w:rPr>
                      <w:rFonts w:ascii="Times New Roman" w:hAnsi="Times New Roman" w:cs="Times New Roman"/>
                      <w:b/>
                      <w:bCs/>
                      <w:lang w:val="uk-UA"/>
                    </w:rPr>
                  </w:pPr>
                  <w:r w:rsidRPr="006D1CC0">
                    <w:rPr>
                      <w:rFonts w:ascii="Times New Roman" w:hAnsi="Times New Roman" w:cs="Times New Roman"/>
                      <w:b/>
                      <w:bCs/>
                      <w:lang w:val="uk-UA"/>
                    </w:rPr>
                    <w:t>Умовні позначки:</w:t>
                  </w:r>
                </w:p>
                <w:p w14:paraId="3169289D" w14:textId="77777777" w:rsidR="00733BD5" w:rsidRPr="006D1CC0" w:rsidRDefault="00733BD5" w:rsidP="00825460">
                  <w:pPr>
                    <w:jc w:val="center"/>
                    <w:rPr>
                      <w:rFonts w:ascii="Times New Roman" w:hAnsi="Times New Roman" w:cs="Times New Roman"/>
                      <w:b/>
                      <w:bCs/>
                      <w:sz w:val="10"/>
                      <w:szCs w:val="10"/>
                      <w:lang w:val="uk-UA"/>
                    </w:rPr>
                  </w:pPr>
                </w:p>
              </w:tc>
            </w:tr>
            <w:tr w:rsidR="00733BD5" w:rsidRPr="00733BD5" w14:paraId="3600F521"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23A6AC15" w14:textId="77777777" w:rsidR="00733BD5" w:rsidRPr="00DF2766" w:rsidRDefault="00733BD5" w:rsidP="00825460">
                  <w:pPr>
                    <w:rPr>
                      <w:rFonts w:ascii="Times New Roman" w:hAnsi="Times New Roman" w:cs="Times New Roman"/>
                      <w:sz w:val="16"/>
                      <w:szCs w:val="16"/>
                      <w:lang w:val="uk-UA"/>
                    </w:rPr>
                  </w:pPr>
                  <w:r w:rsidRPr="00DF2766">
                    <w:rPr>
                      <w:rFonts w:ascii="Times New Roman" w:hAnsi="Times New Roman" w:cs="Times New Roman"/>
                      <w:sz w:val="16"/>
                      <w:szCs w:val="16"/>
                    </w:rPr>
                    <w:t>Кризовий розвиток</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BCAACE5" w14:textId="77777777"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 xml:space="preserve">Волинський, Вінницький, Житомирський, Закарпатський, </w:t>
                  </w:r>
                </w:p>
                <w:p w14:paraId="47DAF7E8" w14:textId="36656B1B"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Івано-Франківський, Кіровоградський, Рівненський,</w:t>
                  </w:r>
                </w:p>
                <w:p w14:paraId="4C2475A0" w14:textId="376DA745"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Сумський, Тернопільський, Херсонський, Хмельницький, Черкаський, Чернівецький, Чернігівський</w:t>
                  </w:r>
                </w:p>
              </w:tc>
              <w:tc>
                <w:tcPr>
                  <w:tcW w:w="973" w:type="dxa"/>
                  <w:tcBorders>
                    <w:top w:val="single" w:sz="4" w:space="0" w:color="auto"/>
                    <w:left w:val="single" w:sz="4" w:space="0" w:color="auto"/>
                    <w:bottom w:val="single" w:sz="4" w:space="0" w:color="auto"/>
                    <w:right w:val="single" w:sz="4" w:space="0" w:color="auto"/>
                  </w:tcBorders>
                  <w:shd w:val="clear" w:color="auto" w:fill="C00000"/>
                  <w:vAlign w:val="center"/>
                </w:tcPr>
                <w:p w14:paraId="2DC1465B" w14:textId="77777777"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6AB4D29E" w14:textId="2ED1BD8B" w:rsidR="00733BD5" w:rsidRPr="00733BD5" w:rsidRDefault="00733BD5" w:rsidP="00825460">
                  <w:pPr>
                    <w:jc w:val="center"/>
                    <w:rPr>
                      <w:rFonts w:ascii="Times New Roman" w:hAnsi="Times New Roman" w:cs="Times New Roman"/>
                      <w:color w:val="0D0D0D" w:themeColor="text1" w:themeTint="F2"/>
                      <w:sz w:val="16"/>
                      <w:szCs w:val="16"/>
                      <w:lang w:val="uk-UA"/>
                    </w:rPr>
                  </w:pPr>
                  <w:r w:rsidRPr="00733BD5">
                    <w:rPr>
                      <w:rFonts w:ascii="Times New Roman" w:hAnsi="Times New Roman" w:cs="Times New Roman"/>
                      <w:b/>
                      <w:bCs/>
                      <w:color w:val="0D0D0D" w:themeColor="text1" w:themeTint="F2"/>
                      <w:sz w:val="16"/>
                      <w:szCs w:val="16"/>
                    </w:rPr>
                    <w:t>1</w:t>
                  </w:r>
                </w:p>
              </w:tc>
            </w:tr>
            <w:tr w:rsidR="00733BD5" w:rsidRPr="00733BD5" w14:paraId="21968689"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5DC8C4E2"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Економічна асиметрія</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7A360065"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Донецьк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Запорізьк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Луганськ</w:t>
                  </w:r>
                  <w:r w:rsidRPr="00733BD5">
                    <w:rPr>
                      <w:rFonts w:ascii="Times New Roman" w:hAnsi="Times New Roman" w:cs="Times New Roman"/>
                      <w:sz w:val="16"/>
                      <w:szCs w:val="16"/>
                      <w:lang w:val="uk-UA"/>
                    </w:rPr>
                    <w:t xml:space="preserve">ий, </w:t>
                  </w:r>
                  <w:r w:rsidRPr="00733BD5">
                    <w:rPr>
                      <w:rFonts w:ascii="Times New Roman" w:hAnsi="Times New Roman" w:cs="Times New Roman"/>
                      <w:sz w:val="16"/>
                      <w:szCs w:val="16"/>
                    </w:rPr>
                    <w:t>Миколаївськ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Полтавськ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BA0AEC" w14:textId="3F615B15"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7041A652"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2</w:t>
                  </w:r>
                </w:p>
              </w:tc>
            </w:tr>
            <w:tr w:rsidR="00733BD5" w:rsidRPr="00733BD5" w14:paraId="0237FCB2"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26B3FB3B" w14:textId="77777777" w:rsidR="00733BD5" w:rsidRPr="00DF2766" w:rsidRDefault="00733BD5" w:rsidP="00825460">
                  <w:pPr>
                    <w:rPr>
                      <w:rFonts w:ascii="Times New Roman" w:hAnsi="Times New Roman" w:cs="Times New Roman"/>
                      <w:sz w:val="16"/>
                      <w:szCs w:val="16"/>
                    </w:rPr>
                  </w:pPr>
                  <w:proofErr w:type="gramStart"/>
                  <w:r w:rsidRPr="00DF2766">
                    <w:rPr>
                      <w:rFonts w:ascii="Times New Roman" w:hAnsi="Times New Roman" w:cs="Times New Roman"/>
                      <w:sz w:val="16"/>
                      <w:szCs w:val="16"/>
                    </w:rPr>
                    <w:t>Соц</w:t>
                  </w:r>
                  <w:proofErr w:type="gramEnd"/>
                  <w:r w:rsidRPr="00DF2766">
                    <w:rPr>
                      <w:rFonts w:ascii="Times New Roman" w:hAnsi="Times New Roman" w:cs="Times New Roman"/>
                      <w:sz w:val="16"/>
                      <w:szCs w:val="16"/>
                    </w:rPr>
                    <w:t>іальна асиметрія</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1B9C885"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Львівськ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Одеськ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4E7819" w14:textId="14F00973"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7062327E"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3</w:t>
                  </w:r>
                </w:p>
              </w:tc>
            </w:tr>
            <w:tr w:rsidR="00733BD5" w:rsidRPr="00733BD5" w14:paraId="458B2657" w14:textId="77777777" w:rsidTr="009227E3">
              <w:trPr>
                <w:trHeight w:val="116"/>
                <w:jc w:val="center"/>
              </w:trPr>
              <w:tc>
                <w:tcPr>
                  <w:tcW w:w="1010" w:type="dxa"/>
                  <w:tcBorders>
                    <w:top w:val="single" w:sz="4" w:space="0" w:color="auto"/>
                    <w:left w:val="single" w:sz="4" w:space="0" w:color="auto"/>
                    <w:bottom w:val="single" w:sz="4" w:space="0" w:color="auto"/>
                    <w:right w:val="single" w:sz="4" w:space="0" w:color="auto"/>
                  </w:tcBorders>
                </w:tcPr>
                <w:p w14:paraId="38E5E1F3"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Збалансований розвиток</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61A0457"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Дніпропетровськ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Київськ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Харківськ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FFF00"/>
                  <w:vAlign w:val="center"/>
                </w:tcPr>
                <w:p w14:paraId="0F255F04" w14:textId="57A74BEE"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27BAD507"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4</w:t>
                  </w:r>
                </w:p>
              </w:tc>
            </w:tr>
          </w:tbl>
          <w:p w14:paraId="21964847" w14:textId="77777777" w:rsidR="00733BD5" w:rsidRDefault="00733BD5" w:rsidP="00825460">
            <w:pPr>
              <w:jc w:val="both"/>
              <w:rPr>
                <w:rFonts w:ascii="Times New Roman" w:hAnsi="Times New Roman" w:cs="Times New Roman"/>
                <w:iCs/>
                <w:sz w:val="28"/>
                <w:szCs w:val="28"/>
                <w:lang w:val="uk-UA"/>
              </w:rPr>
            </w:pPr>
          </w:p>
        </w:tc>
      </w:tr>
    </w:tbl>
    <w:p w14:paraId="000E5555" w14:textId="75954F60" w:rsidR="009F7D08" w:rsidRDefault="00FA032D" w:rsidP="0035500E">
      <w:pPr>
        <w:spacing w:after="0" w:line="240" w:lineRule="auto"/>
        <w:ind w:firstLine="851"/>
        <w:jc w:val="center"/>
        <w:rPr>
          <w:rFonts w:ascii="Times New Roman" w:hAnsi="Times New Roman" w:cs="Times New Roman"/>
          <w:sz w:val="18"/>
          <w:szCs w:val="18"/>
        </w:rPr>
      </w:pPr>
      <w:r w:rsidRPr="00E148CD">
        <w:rPr>
          <w:rFonts w:ascii="Times New Roman" w:hAnsi="Times New Roman" w:cs="Times New Roman"/>
          <w:iCs/>
          <w:sz w:val="28"/>
          <w:szCs w:val="28"/>
          <w:lang w:val="uk-UA"/>
        </w:rPr>
        <w:t>Рис</w:t>
      </w:r>
      <w:r w:rsidR="00EC7269">
        <w:rPr>
          <w:rFonts w:ascii="Times New Roman" w:hAnsi="Times New Roman" w:cs="Times New Roman"/>
          <w:iCs/>
          <w:sz w:val="28"/>
          <w:szCs w:val="28"/>
          <w:lang w:val="uk-UA"/>
        </w:rPr>
        <w:t>.</w:t>
      </w:r>
      <w:r w:rsidRPr="00E148CD">
        <w:rPr>
          <w:rFonts w:ascii="Times New Roman" w:hAnsi="Times New Roman" w:cs="Times New Roman"/>
          <w:iCs/>
          <w:sz w:val="28"/>
          <w:szCs w:val="28"/>
          <w:lang w:val="uk-UA"/>
        </w:rPr>
        <w:t>1</w:t>
      </w:r>
      <w:r w:rsidR="000A3DAD">
        <w:rPr>
          <w:rFonts w:ascii="Times New Roman" w:hAnsi="Times New Roman" w:cs="Times New Roman"/>
          <w:iCs/>
          <w:sz w:val="28"/>
          <w:szCs w:val="28"/>
          <w:lang w:val="uk-UA"/>
        </w:rPr>
        <w:t>2</w:t>
      </w:r>
      <w:r w:rsidRPr="00E148CD">
        <w:rPr>
          <w:rFonts w:ascii="Times New Roman" w:hAnsi="Times New Roman" w:cs="Times New Roman"/>
          <w:iCs/>
          <w:sz w:val="28"/>
          <w:szCs w:val="28"/>
          <w:lang w:val="uk-UA"/>
        </w:rPr>
        <w:t xml:space="preserve"> </w:t>
      </w:r>
      <w:r w:rsidRPr="00E148CD">
        <w:rPr>
          <w:rFonts w:ascii="Times New Roman" w:hAnsi="Times New Roman" w:cs="Times New Roman"/>
          <w:bCs/>
          <w:iCs/>
          <w:sz w:val="28"/>
          <w:szCs w:val="28"/>
          <w:lang w:val="uk-UA"/>
        </w:rPr>
        <w:t xml:space="preserve">– Розподіл регіонів України </w:t>
      </w:r>
      <w:r w:rsidR="002D5820" w:rsidRPr="002D5820">
        <w:rPr>
          <w:rFonts w:ascii="Times New Roman" w:hAnsi="Times New Roman" w:cs="Times New Roman"/>
          <w:bCs/>
          <w:iCs/>
          <w:sz w:val="28"/>
          <w:szCs w:val="28"/>
        </w:rPr>
        <w:t xml:space="preserve"> за типом розвитку</w:t>
      </w:r>
    </w:p>
    <w:p w14:paraId="145E7B57" w14:textId="0AC3C051" w:rsidR="009F7D08" w:rsidRDefault="00E148CD" w:rsidP="0035500E">
      <w:pPr>
        <w:spacing w:after="0" w:line="240" w:lineRule="auto"/>
        <w:ind w:firstLine="709"/>
        <w:jc w:val="both"/>
        <w:rPr>
          <w:rFonts w:ascii="Times New Roman" w:hAnsi="Times New Roman" w:cs="Times New Roman"/>
          <w:bCs/>
          <w:i/>
          <w:iCs/>
          <w:sz w:val="24"/>
          <w:szCs w:val="24"/>
        </w:rPr>
      </w:pPr>
      <w:r w:rsidRPr="005A3465">
        <w:rPr>
          <w:rFonts w:ascii="Times New Roman" w:hAnsi="Times New Roman" w:cs="Times New Roman"/>
          <w:i/>
          <w:iCs/>
          <w:sz w:val="24"/>
          <w:szCs w:val="24"/>
        </w:rPr>
        <w:t xml:space="preserve">Джерело: </w:t>
      </w:r>
      <w:r w:rsidRPr="005A3465">
        <w:rPr>
          <w:rFonts w:ascii="Times New Roman" w:hAnsi="Times New Roman" w:cs="Times New Roman"/>
          <w:bCs/>
          <w:i/>
          <w:iCs/>
          <w:sz w:val="24"/>
          <w:szCs w:val="24"/>
          <w:lang w:val="uk-UA"/>
        </w:rPr>
        <w:t>розроблено</w:t>
      </w:r>
      <w:r w:rsidRPr="005A3465">
        <w:rPr>
          <w:rFonts w:ascii="Times New Roman" w:hAnsi="Times New Roman" w:cs="Times New Roman"/>
          <w:bCs/>
          <w:i/>
          <w:iCs/>
          <w:sz w:val="24"/>
          <w:szCs w:val="24"/>
        </w:rPr>
        <w:t xml:space="preserve"> автором </w:t>
      </w:r>
    </w:p>
    <w:p w14:paraId="12B5AC7C" w14:textId="77777777" w:rsidR="00BB7F39" w:rsidRPr="0035500E" w:rsidRDefault="00BB7F39" w:rsidP="00825460">
      <w:pPr>
        <w:spacing w:after="0" w:line="240" w:lineRule="auto"/>
        <w:ind w:firstLine="851"/>
        <w:jc w:val="both"/>
        <w:rPr>
          <w:rFonts w:ascii="Times New Roman" w:hAnsi="Times New Roman" w:cs="Times New Roman"/>
          <w:bCs/>
          <w:i/>
          <w:iCs/>
          <w:sz w:val="20"/>
          <w:szCs w:val="20"/>
        </w:rPr>
      </w:pPr>
    </w:p>
    <w:p w14:paraId="60C92622" w14:textId="1741FEC2" w:rsidR="007526E9" w:rsidRPr="007526E9" w:rsidRDefault="007526E9" w:rsidP="00825460">
      <w:pPr>
        <w:spacing w:after="0" w:line="240" w:lineRule="auto"/>
        <w:ind w:firstLine="567"/>
        <w:jc w:val="both"/>
        <w:rPr>
          <w:rFonts w:ascii="Times New Roman" w:hAnsi="Times New Roman" w:cs="Times New Roman"/>
          <w:bCs/>
          <w:iCs/>
          <w:sz w:val="28"/>
          <w:szCs w:val="28"/>
          <w:lang w:val="uk-UA"/>
        </w:rPr>
      </w:pPr>
      <w:r w:rsidRPr="007526E9">
        <w:rPr>
          <w:rFonts w:ascii="Times New Roman" w:hAnsi="Times New Roman" w:cs="Times New Roman"/>
          <w:bCs/>
          <w:iCs/>
          <w:sz w:val="28"/>
          <w:szCs w:val="28"/>
        </w:rPr>
        <w:t>Таким чином, за результатами аналізу отримали, що тільки для 3-х регіонів (13</w:t>
      </w:r>
      <w:r w:rsidR="007C68FE">
        <w:rPr>
          <w:rFonts w:ascii="Times New Roman" w:hAnsi="Times New Roman" w:cs="Times New Roman"/>
          <w:bCs/>
          <w:iCs/>
          <w:sz w:val="28"/>
          <w:szCs w:val="28"/>
          <w:lang w:val="uk-UA"/>
        </w:rPr>
        <w:t> </w:t>
      </w:r>
      <w:r w:rsidRPr="007526E9">
        <w:rPr>
          <w:rFonts w:ascii="Times New Roman" w:hAnsi="Times New Roman" w:cs="Times New Roman"/>
          <w:bCs/>
          <w:iCs/>
          <w:sz w:val="28"/>
          <w:szCs w:val="28"/>
        </w:rPr>
        <w:t>%) характерн</w:t>
      </w:r>
      <w:r w:rsidRPr="007526E9">
        <w:rPr>
          <w:rFonts w:ascii="Times New Roman" w:hAnsi="Times New Roman" w:cs="Times New Roman"/>
          <w:bCs/>
          <w:iCs/>
          <w:sz w:val="28"/>
          <w:szCs w:val="28"/>
          <w:lang w:val="uk-UA"/>
        </w:rPr>
        <w:t>ий</w:t>
      </w:r>
      <w:r w:rsidRPr="007526E9">
        <w:rPr>
          <w:rFonts w:ascii="Times New Roman" w:hAnsi="Times New Roman" w:cs="Times New Roman"/>
          <w:bCs/>
          <w:iCs/>
          <w:sz w:val="28"/>
          <w:szCs w:val="28"/>
        </w:rPr>
        <w:t xml:space="preserve"> збалансований розвиток, </w:t>
      </w:r>
      <w:proofErr w:type="gramStart"/>
      <w:r w:rsidRPr="007526E9">
        <w:rPr>
          <w:rFonts w:ascii="Times New Roman" w:hAnsi="Times New Roman" w:cs="Times New Roman"/>
          <w:bCs/>
          <w:iCs/>
          <w:sz w:val="28"/>
          <w:szCs w:val="28"/>
        </w:rPr>
        <w:t>соц</w:t>
      </w:r>
      <w:proofErr w:type="gramEnd"/>
      <w:r w:rsidRPr="007526E9">
        <w:rPr>
          <w:rFonts w:ascii="Times New Roman" w:hAnsi="Times New Roman" w:cs="Times New Roman"/>
          <w:bCs/>
          <w:iCs/>
          <w:sz w:val="28"/>
          <w:szCs w:val="28"/>
        </w:rPr>
        <w:t>іальна асиметрія в розвитку спостерігається у 8</w:t>
      </w:r>
      <w:r w:rsidR="0035500E">
        <w:rPr>
          <w:rFonts w:ascii="Times New Roman" w:hAnsi="Times New Roman" w:cs="Times New Roman"/>
          <w:bCs/>
          <w:iCs/>
          <w:sz w:val="28"/>
          <w:szCs w:val="28"/>
          <w:lang w:val="uk-UA"/>
        </w:rPr>
        <w:t> </w:t>
      </w:r>
      <w:r w:rsidRPr="007526E9">
        <w:rPr>
          <w:rFonts w:ascii="Times New Roman" w:hAnsi="Times New Roman" w:cs="Times New Roman"/>
          <w:bCs/>
          <w:iCs/>
          <w:sz w:val="28"/>
          <w:szCs w:val="28"/>
        </w:rPr>
        <w:t xml:space="preserve">%, економічна асиметрія </w:t>
      </w:r>
      <w:r w:rsidRPr="007526E9">
        <w:rPr>
          <w:rFonts w:ascii="Times New Roman" w:hAnsi="Times New Roman" w:cs="Times New Roman"/>
          <w:bCs/>
          <w:iCs/>
          <w:sz w:val="28"/>
          <w:szCs w:val="28"/>
          <w:lang w:val="uk-UA"/>
        </w:rPr>
        <w:t>–</w:t>
      </w:r>
      <w:r w:rsidRPr="007526E9">
        <w:rPr>
          <w:rFonts w:ascii="Times New Roman" w:hAnsi="Times New Roman" w:cs="Times New Roman"/>
          <w:bCs/>
          <w:iCs/>
          <w:sz w:val="28"/>
          <w:szCs w:val="28"/>
        </w:rPr>
        <w:t xml:space="preserve"> у 21</w:t>
      </w:r>
      <w:r w:rsidR="007C68FE">
        <w:rPr>
          <w:rFonts w:ascii="Times New Roman" w:hAnsi="Times New Roman" w:cs="Times New Roman"/>
          <w:bCs/>
          <w:iCs/>
          <w:sz w:val="28"/>
          <w:szCs w:val="28"/>
          <w:lang w:val="uk-UA"/>
        </w:rPr>
        <w:t> </w:t>
      </w:r>
      <w:r w:rsidRPr="007526E9">
        <w:rPr>
          <w:rFonts w:ascii="Times New Roman" w:hAnsi="Times New Roman" w:cs="Times New Roman"/>
          <w:bCs/>
          <w:iCs/>
          <w:sz w:val="28"/>
          <w:szCs w:val="28"/>
        </w:rPr>
        <w:t>% регіонів. Решта 58</w:t>
      </w:r>
      <w:r w:rsidR="0035500E">
        <w:rPr>
          <w:rFonts w:ascii="Times New Roman" w:hAnsi="Times New Roman" w:cs="Times New Roman"/>
          <w:bCs/>
          <w:iCs/>
          <w:sz w:val="28"/>
          <w:szCs w:val="28"/>
          <w:lang w:val="uk-UA"/>
        </w:rPr>
        <w:t> </w:t>
      </w:r>
      <w:r w:rsidRPr="007526E9">
        <w:rPr>
          <w:rFonts w:ascii="Times New Roman" w:hAnsi="Times New Roman" w:cs="Times New Roman"/>
          <w:bCs/>
          <w:iCs/>
          <w:sz w:val="28"/>
          <w:szCs w:val="28"/>
        </w:rPr>
        <w:t xml:space="preserve">% регіонів характеризуються кризовим розвитком. </w:t>
      </w:r>
    </w:p>
    <w:p w14:paraId="32B135A0" w14:textId="28F73323" w:rsidR="005A3465" w:rsidRDefault="005A3465" w:rsidP="00825460">
      <w:pPr>
        <w:spacing w:after="0" w:line="240" w:lineRule="auto"/>
        <w:ind w:firstLine="851"/>
        <w:jc w:val="both"/>
        <w:rPr>
          <w:rFonts w:ascii="Times New Roman" w:hAnsi="Times New Roman" w:cs="Times New Roman"/>
          <w:iCs/>
          <w:sz w:val="28"/>
          <w:szCs w:val="28"/>
          <w:lang w:val="uk-UA"/>
        </w:rPr>
      </w:pPr>
      <w:bookmarkStart w:id="52" w:name="_Hlk113803059"/>
      <w:r w:rsidRPr="005A3465">
        <w:rPr>
          <w:rFonts w:ascii="Times New Roman" w:hAnsi="Times New Roman" w:cs="Times New Roman"/>
          <w:iCs/>
          <w:sz w:val="28"/>
          <w:szCs w:val="28"/>
          <w:lang w:val="uk-UA"/>
        </w:rPr>
        <w:t xml:space="preserve">В кожному із окремих груп було виділено </w:t>
      </w:r>
      <w:r w:rsidRPr="005A3465">
        <w:rPr>
          <w:rFonts w:ascii="Times New Roman" w:hAnsi="Times New Roman" w:cs="Times New Roman"/>
          <w:iCs/>
          <w:sz w:val="28"/>
          <w:szCs w:val="28"/>
        </w:rPr>
        <w:t>регіон</w:t>
      </w:r>
      <w:r w:rsidR="00C37840">
        <w:rPr>
          <w:rFonts w:ascii="Times New Roman" w:hAnsi="Times New Roman" w:cs="Times New Roman"/>
          <w:iCs/>
          <w:sz w:val="28"/>
          <w:szCs w:val="28"/>
          <w:lang w:val="uk-UA"/>
        </w:rPr>
        <w:t>и</w:t>
      </w:r>
      <w:r w:rsidRPr="005A3465">
        <w:rPr>
          <w:rFonts w:ascii="Times New Roman" w:hAnsi="Times New Roman" w:cs="Times New Roman"/>
          <w:iCs/>
          <w:sz w:val="28"/>
          <w:szCs w:val="28"/>
        </w:rPr>
        <w:t>-репрезентант</w:t>
      </w:r>
      <w:r w:rsidR="00C37840">
        <w:rPr>
          <w:rFonts w:ascii="Times New Roman" w:hAnsi="Times New Roman" w:cs="Times New Roman"/>
          <w:iCs/>
          <w:sz w:val="28"/>
          <w:szCs w:val="28"/>
          <w:lang w:val="uk-UA"/>
        </w:rPr>
        <w:t>и</w:t>
      </w:r>
      <w:r w:rsidRPr="005A3465">
        <w:rPr>
          <w:rFonts w:ascii="Times New Roman" w:hAnsi="Times New Roman" w:cs="Times New Roman"/>
          <w:iCs/>
          <w:sz w:val="28"/>
          <w:szCs w:val="28"/>
        </w:rPr>
        <w:t xml:space="preserve"> груп з різним типом розвитку</w:t>
      </w:r>
      <w:r w:rsidR="00AB1BC7">
        <w:rPr>
          <w:rFonts w:ascii="Times New Roman" w:hAnsi="Times New Roman" w:cs="Times New Roman"/>
          <w:iCs/>
          <w:sz w:val="28"/>
          <w:szCs w:val="28"/>
          <w:lang w:val="uk-UA"/>
        </w:rPr>
        <w:t xml:space="preserve"> (табл.</w:t>
      </w:r>
      <w:r w:rsidR="0035500E">
        <w:rPr>
          <w:rFonts w:ascii="Times New Roman" w:hAnsi="Times New Roman" w:cs="Times New Roman"/>
          <w:iCs/>
          <w:sz w:val="28"/>
          <w:szCs w:val="28"/>
          <w:lang w:val="uk-UA"/>
        </w:rPr>
        <w:t xml:space="preserve"> </w:t>
      </w:r>
      <w:r w:rsidR="00AB1BC7">
        <w:rPr>
          <w:rFonts w:ascii="Times New Roman" w:hAnsi="Times New Roman" w:cs="Times New Roman"/>
          <w:iCs/>
          <w:sz w:val="28"/>
          <w:szCs w:val="28"/>
          <w:lang w:val="uk-UA"/>
        </w:rPr>
        <w:t>8)</w:t>
      </w:r>
      <w:r w:rsidRPr="005A3465">
        <w:rPr>
          <w:rFonts w:ascii="Times New Roman" w:hAnsi="Times New Roman" w:cs="Times New Roman"/>
          <w:iCs/>
          <w:sz w:val="28"/>
          <w:szCs w:val="28"/>
        </w:rPr>
        <w:t>.</w:t>
      </w:r>
      <w:r>
        <w:rPr>
          <w:rFonts w:ascii="Times New Roman" w:hAnsi="Times New Roman" w:cs="Times New Roman"/>
          <w:iCs/>
          <w:sz w:val="28"/>
          <w:szCs w:val="28"/>
          <w:lang w:val="uk-UA"/>
        </w:rPr>
        <w:t xml:space="preserve"> </w:t>
      </w:r>
    </w:p>
    <w:p w14:paraId="2E718747" w14:textId="77777777" w:rsidR="00924405" w:rsidRPr="005A3465" w:rsidRDefault="00924405" w:rsidP="00825460">
      <w:pPr>
        <w:spacing w:after="0" w:line="240" w:lineRule="auto"/>
        <w:ind w:firstLine="851"/>
        <w:jc w:val="both"/>
        <w:rPr>
          <w:rFonts w:ascii="Times New Roman" w:hAnsi="Times New Roman" w:cs="Times New Roman"/>
          <w:iCs/>
          <w:sz w:val="28"/>
          <w:szCs w:val="28"/>
        </w:rPr>
      </w:pPr>
    </w:p>
    <w:bookmarkEnd w:id="52"/>
    <w:p w14:paraId="78821197" w14:textId="1E0EFEA1" w:rsidR="00D31D4A" w:rsidRPr="00685437" w:rsidRDefault="00D31D4A" w:rsidP="00825460">
      <w:pPr>
        <w:spacing w:after="0" w:line="240" w:lineRule="auto"/>
        <w:ind w:firstLine="851"/>
        <w:jc w:val="both"/>
        <w:rPr>
          <w:rFonts w:ascii="Times New Roman" w:hAnsi="Times New Roman" w:cs="Times New Roman"/>
          <w:sz w:val="10"/>
          <w:szCs w:val="10"/>
        </w:rPr>
      </w:pPr>
    </w:p>
    <w:p w14:paraId="22CA1CEB" w14:textId="23C6BA43" w:rsidR="00900549" w:rsidRPr="00900549" w:rsidRDefault="00900549" w:rsidP="0035500E">
      <w:pPr>
        <w:spacing w:after="0" w:line="240" w:lineRule="auto"/>
        <w:ind w:firstLine="709"/>
        <w:jc w:val="both"/>
        <w:rPr>
          <w:rFonts w:ascii="Times New Roman" w:hAnsi="Times New Roman" w:cs="Times New Roman"/>
          <w:sz w:val="28"/>
          <w:szCs w:val="28"/>
        </w:rPr>
      </w:pPr>
      <w:r w:rsidRPr="00900549">
        <w:rPr>
          <w:rFonts w:ascii="Times New Roman" w:hAnsi="Times New Roman" w:cs="Times New Roman"/>
          <w:sz w:val="28"/>
          <w:szCs w:val="28"/>
        </w:rPr>
        <w:t xml:space="preserve">Таблиця </w:t>
      </w:r>
      <w:r w:rsidR="00AB1BC7">
        <w:rPr>
          <w:rFonts w:ascii="Times New Roman" w:hAnsi="Times New Roman" w:cs="Times New Roman"/>
          <w:sz w:val="28"/>
          <w:szCs w:val="28"/>
          <w:lang w:val="uk-UA"/>
        </w:rPr>
        <w:t>8</w:t>
      </w:r>
      <w:r w:rsidRPr="00900549">
        <w:rPr>
          <w:rFonts w:ascii="Times New Roman" w:hAnsi="Times New Roman" w:cs="Times New Roman"/>
          <w:sz w:val="28"/>
          <w:szCs w:val="28"/>
        </w:rPr>
        <w:t xml:space="preserve"> </w:t>
      </w:r>
      <w:r w:rsidR="001253B5" w:rsidRPr="001253B5">
        <w:rPr>
          <w:rFonts w:ascii="Times New Roman" w:hAnsi="Times New Roman" w:cs="Times New Roman"/>
          <w:bCs/>
          <w:sz w:val="28"/>
          <w:szCs w:val="28"/>
          <w:lang w:val="uk-UA"/>
        </w:rPr>
        <w:t>–</w:t>
      </w:r>
      <w:r w:rsidRPr="00900549">
        <w:rPr>
          <w:rFonts w:ascii="Times New Roman" w:hAnsi="Times New Roman" w:cs="Times New Roman"/>
          <w:sz w:val="28"/>
          <w:szCs w:val="28"/>
          <w:lang w:val="uk-UA"/>
        </w:rPr>
        <w:t xml:space="preserve"> </w:t>
      </w:r>
      <w:r w:rsidRPr="00900549">
        <w:rPr>
          <w:rFonts w:ascii="Times New Roman" w:hAnsi="Times New Roman" w:cs="Times New Roman"/>
          <w:sz w:val="28"/>
          <w:szCs w:val="28"/>
        </w:rPr>
        <w:t>Список регіонів-репрезентанті</w:t>
      </w:r>
      <w:proofErr w:type="gramStart"/>
      <w:r w:rsidRPr="00900549">
        <w:rPr>
          <w:rFonts w:ascii="Times New Roman" w:hAnsi="Times New Roman" w:cs="Times New Roman"/>
          <w:sz w:val="28"/>
          <w:szCs w:val="28"/>
        </w:rPr>
        <w:t>в</w:t>
      </w:r>
      <w:proofErr w:type="gramEnd"/>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7"/>
      </w:tblGrid>
      <w:tr w:rsidR="00900549" w:rsidRPr="001E3626" w14:paraId="07A0119C" w14:textId="77777777" w:rsidTr="0035500E">
        <w:trPr>
          <w:jc w:val="center"/>
        </w:trPr>
        <w:tc>
          <w:tcPr>
            <w:tcW w:w="2529" w:type="pct"/>
            <w:vAlign w:val="center"/>
          </w:tcPr>
          <w:p w14:paraId="7AE99272" w14:textId="77777777" w:rsidR="0035500E" w:rsidRDefault="0035500E" w:rsidP="0035500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rPr>
              <w:t>Тип розвитку (кластер) /</w:t>
            </w:r>
          </w:p>
          <w:p w14:paraId="3EC42A7A" w14:textId="6DA42442" w:rsidR="00900549" w:rsidRPr="001E3626" w:rsidRDefault="00900549" w:rsidP="0035500E">
            <w:pPr>
              <w:spacing w:after="0" w:line="240" w:lineRule="auto"/>
              <w:jc w:val="center"/>
              <w:rPr>
                <w:rFonts w:ascii="Times New Roman" w:hAnsi="Times New Roman" w:cs="Times New Roman"/>
                <w:sz w:val="28"/>
                <w:szCs w:val="28"/>
                <w:lang w:val="uk-UA"/>
              </w:rPr>
            </w:pPr>
            <w:r w:rsidRPr="001E3626">
              <w:rPr>
                <w:rFonts w:ascii="Times New Roman" w:hAnsi="Times New Roman" w:cs="Times New Roman"/>
                <w:sz w:val="28"/>
                <w:szCs w:val="28"/>
              </w:rPr>
              <w:t>Умовне позначення кластер</w:t>
            </w:r>
            <w:r w:rsidRPr="001E3626">
              <w:rPr>
                <w:rFonts w:ascii="Times New Roman" w:hAnsi="Times New Roman" w:cs="Times New Roman"/>
                <w:sz w:val="28"/>
                <w:szCs w:val="28"/>
                <w:lang w:val="uk-UA"/>
              </w:rPr>
              <w:t>у</w:t>
            </w:r>
          </w:p>
        </w:tc>
        <w:tc>
          <w:tcPr>
            <w:tcW w:w="2471" w:type="pct"/>
            <w:vAlign w:val="center"/>
          </w:tcPr>
          <w:p w14:paraId="069E72A0" w14:textId="77777777" w:rsidR="00900549" w:rsidRPr="001E3626" w:rsidRDefault="00900549" w:rsidP="0035500E">
            <w:pPr>
              <w:spacing w:after="0" w:line="240" w:lineRule="auto"/>
              <w:jc w:val="center"/>
              <w:rPr>
                <w:rFonts w:ascii="Times New Roman" w:hAnsi="Times New Roman" w:cs="Times New Roman"/>
                <w:sz w:val="28"/>
                <w:szCs w:val="28"/>
              </w:rPr>
            </w:pPr>
            <w:r w:rsidRPr="001E3626">
              <w:rPr>
                <w:rFonts w:ascii="Times New Roman" w:hAnsi="Times New Roman" w:cs="Times New Roman"/>
                <w:sz w:val="28"/>
                <w:szCs w:val="28"/>
              </w:rPr>
              <w:t>Регі</w:t>
            </w:r>
            <w:proofErr w:type="gramStart"/>
            <w:r w:rsidRPr="001E3626">
              <w:rPr>
                <w:rFonts w:ascii="Times New Roman" w:hAnsi="Times New Roman" w:cs="Times New Roman"/>
                <w:sz w:val="28"/>
                <w:szCs w:val="28"/>
              </w:rPr>
              <w:t>он-репрезентант</w:t>
            </w:r>
            <w:proofErr w:type="gramEnd"/>
          </w:p>
        </w:tc>
      </w:tr>
      <w:tr w:rsidR="00900549" w:rsidRPr="001E3626" w14:paraId="61833BE7" w14:textId="77777777" w:rsidTr="0035500E">
        <w:trPr>
          <w:jc w:val="center"/>
        </w:trPr>
        <w:tc>
          <w:tcPr>
            <w:tcW w:w="2529" w:type="pct"/>
          </w:tcPr>
          <w:p w14:paraId="2BD8AF89" w14:textId="31257868"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Кризовий розвиток</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1</w:t>
            </w:r>
          </w:p>
        </w:tc>
        <w:tc>
          <w:tcPr>
            <w:tcW w:w="2471" w:type="pct"/>
          </w:tcPr>
          <w:p w14:paraId="32D2F163" w14:textId="77777777"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Чернігівськ</w:t>
            </w:r>
            <w:r w:rsidRPr="001E3626">
              <w:rPr>
                <w:rFonts w:ascii="Times New Roman" w:hAnsi="Times New Roman" w:cs="Times New Roman"/>
                <w:sz w:val="28"/>
                <w:szCs w:val="28"/>
                <w:lang w:val="uk-UA"/>
              </w:rPr>
              <w:t xml:space="preserve">ий </w:t>
            </w:r>
          </w:p>
        </w:tc>
      </w:tr>
      <w:tr w:rsidR="00900549" w:rsidRPr="001E3626" w14:paraId="0B25D374" w14:textId="77777777" w:rsidTr="0035500E">
        <w:trPr>
          <w:trHeight w:val="301"/>
          <w:jc w:val="center"/>
        </w:trPr>
        <w:tc>
          <w:tcPr>
            <w:tcW w:w="2529" w:type="pct"/>
          </w:tcPr>
          <w:p w14:paraId="022869EF" w14:textId="1C20E792"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Економічна асиметрія</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2</w:t>
            </w:r>
          </w:p>
        </w:tc>
        <w:tc>
          <w:tcPr>
            <w:tcW w:w="2471" w:type="pct"/>
          </w:tcPr>
          <w:p w14:paraId="63749931" w14:textId="77777777"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Миколаївськ</w:t>
            </w:r>
            <w:r w:rsidRPr="001E3626">
              <w:rPr>
                <w:rFonts w:ascii="Times New Roman" w:hAnsi="Times New Roman" w:cs="Times New Roman"/>
                <w:sz w:val="28"/>
                <w:szCs w:val="28"/>
                <w:lang w:val="uk-UA"/>
              </w:rPr>
              <w:t>ий</w:t>
            </w:r>
            <w:r w:rsidRPr="001E3626">
              <w:rPr>
                <w:rFonts w:ascii="Times New Roman" w:hAnsi="Times New Roman" w:cs="Times New Roman"/>
                <w:sz w:val="28"/>
                <w:szCs w:val="28"/>
              </w:rPr>
              <w:t xml:space="preserve">  </w:t>
            </w:r>
          </w:p>
        </w:tc>
      </w:tr>
      <w:tr w:rsidR="00900549" w:rsidRPr="001E3626" w14:paraId="77FEF62F" w14:textId="77777777" w:rsidTr="0035500E">
        <w:trPr>
          <w:jc w:val="center"/>
        </w:trPr>
        <w:tc>
          <w:tcPr>
            <w:tcW w:w="2529" w:type="pct"/>
          </w:tcPr>
          <w:p w14:paraId="04A4625A" w14:textId="1C34F6B4" w:rsidR="00900549" w:rsidRPr="001E3626" w:rsidRDefault="00900549" w:rsidP="00825460">
            <w:pPr>
              <w:spacing w:after="0" w:line="240" w:lineRule="auto"/>
              <w:rPr>
                <w:rFonts w:ascii="Times New Roman" w:hAnsi="Times New Roman" w:cs="Times New Roman"/>
                <w:sz w:val="28"/>
                <w:szCs w:val="28"/>
              </w:rPr>
            </w:pPr>
            <w:proofErr w:type="gramStart"/>
            <w:r w:rsidRPr="001E3626">
              <w:rPr>
                <w:rFonts w:ascii="Times New Roman" w:hAnsi="Times New Roman" w:cs="Times New Roman"/>
                <w:sz w:val="28"/>
                <w:szCs w:val="28"/>
              </w:rPr>
              <w:t>Соц</w:t>
            </w:r>
            <w:proofErr w:type="gramEnd"/>
            <w:r w:rsidRPr="001E3626">
              <w:rPr>
                <w:rFonts w:ascii="Times New Roman" w:hAnsi="Times New Roman" w:cs="Times New Roman"/>
                <w:sz w:val="28"/>
                <w:szCs w:val="28"/>
              </w:rPr>
              <w:t>іальна асиметрія</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3</w:t>
            </w:r>
          </w:p>
        </w:tc>
        <w:tc>
          <w:tcPr>
            <w:tcW w:w="2471" w:type="pct"/>
          </w:tcPr>
          <w:p w14:paraId="315DD69C" w14:textId="77777777" w:rsidR="00900549" w:rsidRPr="001E3626" w:rsidRDefault="00900549" w:rsidP="00825460">
            <w:pPr>
              <w:spacing w:after="0" w:line="240" w:lineRule="auto"/>
              <w:rPr>
                <w:rFonts w:ascii="Times New Roman" w:hAnsi="Times New Roman" w:cs="Times New Roman"/>
                <w:sz w:val="28"/>
                <w:szCs w:val="28"/>
                <w:lang w:val="uk-UA"/>
              </w:rPr>
            </w:pPr>
            <w:r w:rsidRPr="001E3626">
              <w:rPr>
                <w:rFonts w:ascii="Times New Roman" w:hAnsi="Times New Roman" w:cs="Times New Roman"/>
                <w:sz w:val="28"/>
                <w:szCs w:val="28"/>
              </w:rPr>
              <w:t>Одеськ</w:t>
            </w:r>
            <w:r w:rsidRPr="001E3626">
              <w:rPr>
                <w:rFonts w:ascii="Times New Roman" w:hAnsi="Times New Roman" w:cs="Times New Roman"/>
                <w:sz w:val="28"/>
                <w:szCs w:val="28"/>
                <w:lang w:val="uk-UA"/>
              </w:rPr>
              <w:t>ий</w:t>
            </w:r>
          </w:p>
        </w:tc>
      </w:tr>
      <w:tr w:rsidR="00900549" w:rsidRPr="001E3626" w14:paraId="68263C19" w14:textId="77777777" w:rsidTr="0035500E">
        <w:trPr>
          <w:jc w:val="center"/>
        </w:trPr>
        <w:tc>
          <w:tcPr>
            <w:tcW w:w="2529" w:type="pct"/>
          </w:tcPr>
          <w:p w14:paraId="68B49031" w14:textId="46C98813"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Збалансований розвиток</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4</w:t>
            </w:r>
          </w:p>
        </w:tc>
        <w:tc>
          <w:tcPr>
            <w:tcW w:w="2471" w:type="pct"/>
          </w:tcPr>
          <w:p w14:paraId="720C97BE" w14:textId="77777777" w:rsidR="00900549" w:rsidRPr="001E3626" w:rsidRDefault="00900549" w:rsidP="00825460">
            <w:pPr>
              <w:spacing w:after="0" w:line="240" w:lineRule="auto"/>
              <w:rPr>
                <w:rFonts w:ascii="Times New Roman" w:hAnsi="Times New Roman" w:cs="Times New Roman"/>
                <w:sz w:val="28"/>
                <w:szCs w:val="28"/>
                <w:lang w:val="uk-UA"/>
              </w:rPr>
            </w:pPr>
            <w:r w:rsidRPr="001E3626">
              <w:rPr>
                <w:rFonts w:ascii="Times New Roman" w:hAnsi="Times New Roman" w:cs="Times New Roman"/>
                <w:sz w:val="28"/>
                <w:szCs w:val="28"/>
              </w:rPr>
              <w:t>Дніпропетровськ</w:t>
            </w:r>
            <w:r w:rsidRPr="001E3626">
              <w:rPr>
                <w:rFonts w:ascii="Times New Roman" w:hAnsi="Times New Roman" w:cs="Times New Roman"/>
                <w:sz w:val="28"/>
                <w:szCs w:val="28"/>
                <w:lang w:val="uk-UA"/>
              </w:rPr>
              <w:t>ий</w:t>
            </w:r>
          </w:p>
        </w:tc>
      </w:tr>
    </w:tbl>
    <w:p w14:paraId="336B4D71" w14:textId="1DE7D8F3" w:rsidR="007460D9" w:rsidRPr="00455B92" w:rsidRDefault="00900549" w:rsidP="0035500E">
      <w:pPr>
        <w:spacing w:after="0" w:line="240" w:lineRule="auto"/>
        <w:ind w:firstLine="709"/>
        <w:jc w:val="both"/>
        <w:rPr>
          <w:rFonts w:ascii="Times New Roman" w:hAnsi="Times New Roman" w:cs="Times New Roman"/>
          <w:bCs/>
          <w:i/>
          <w:iCs/>
          <w:sz w:val="24"/>
          <w:szCs w:val="24"/>
        </w:rPr>
      </w:pPr>
      <w:r w:rsidRPr="00455B92">
        <w:rPr>
          <w:rFonts w:ascii="Times New Roman" w:hAnsi="Times New Roman" w:cs="Times New Roman"/>
          <w:i/>
          <w:iCs/>
          <w:sz w:val="24"/>
          <w:szCs w:val="24"/>
        </w:rPr>
        <w:t xml:space="preserve">Джерело: </w:t>
      </w:r>
      <w:r w:rsidR="007460D9" w:rsidRPr="00455B92">
        <w:rPr>
          <w:rFonts w:ascii="Times New Roman" w:hAnsi="Times New Roman" w:cs="Times New Roman"/>
          <w:bCs/>
          <w:i/>
          <w:iCs/>
          <w:sz w:val="24"/>
          <w:szCs w:val="24"/>
          <w:lang w:val="uk-UA"/>
        </w:rPr>
        <w:t>розроблено</w:t>
      </w:r>
      <w:r w:rsidR="007460D9" w:rsidRPr="00455B92">
        <w:rPr>
          <w:rFonts w:ascii="Times New Roman" w:hAnsi="Times New Roman" w:cs="Times New Roman"/>
          <w:bCs/>
          <w:i/>
          <w:iCs/>
          <w:sz w:val="24"/>
          <w:szCs w:val="24"/>
        </w:rPr>
        <w:t xml:space="preserve"> автором </w:t>
      </w:r>
    </w:p>
    <w:p w14:paraId="627A95AD" w14:textId="77777777" w:rsidR="00733BD5" w:rsidRPr="0035500E" w:rsidRDefault="00733BD5" w:rsidP="00825460">
      <w:pPr>
        <w:spacing w:after="0" w:line="240" w:lineRule="auto"/>
        <w:ind w:firstLine="851"/>
        <w:jc w:val="both"/>
        <w:rPr>
          <w:rFonts w:ascii="Times New Roman" w:hAnsi="Times New Roman" w:cs="Times New Roman"/>
          <w:bCs/>
          <w:iCs/>
          <w:sz w:val="20"/>
          <w:szCs w:val="20"/>
        </w:rPr>
      </w:pPr>
    </w:p>
    <w:p w14:paraId="2B825011" w14:textId="4C90B36C" w:rsidR="00AB1BC7" w:rsidRDefault="005A3465" w:rsidP="0035500E">
      <w:pPr>
        <w:spacing w:after="0" w:line="240" w:lineRule="auto"/>
        <w:ind w:firstLine="709"/>
        <w:jc w:val="both"/>
        <w:rPr>
          <w:rFonts w:ascii="Times New Roman" w:hAnsi="Times New Roman" w:cs="Times New Roman"/>
          <w:iCs/>
          <w:sz w:val="28"/>
          <w:szCs w:val="28"/>
          <w:lang w:val="uk-UA"/>
        </w:rPr>
      </w:pPr>
      <w:r w:rsidRPr="005A3465">
        <w:rPr>
          <w:rFonts w:ascii="Times New Roman" w:hAnsi="Times New Roman" w:cs="Times New Roman"/>
          <w:iCs/>
          <w:sz w:val="28"/>
          <w:szCs w:val="28"/>
        </w:rPr>
        <w:t xml:space="preserve">Особливий </w:t>
      </w:r>
      <w:r w:rsidRPr="005A3465">
        <w:rPr>
          <w:rFonts w:ascii="Times New Roman" w:hAnsi="Times New Roman" w:cs="Times New Roman"/>
          <w:iCs/>
          <w:sz w:val="28"/>
          <w:szCs w:val="28"/>
          <w:lang w:val="uk-UA"/>
        </w:rPr>
        <w:t>інтерес представляє 1 кластер, що харак</w:t>
      </w:r>
      <w:r w:rsidR="00DC64D8">
        <w:rPr>
          <w:rFonts w:ascii="Times New Roman" w:hAnsi="Times New Roman" w:cs="Times New Roman"/>
          <w:iCs/>
          <w:sz w:val="28"/>
          <w:szCs w:val="28"/>
          <w:lang w:val="uk-UA"/>
        </w:rPr>
        <w:t>т</w:t>
      </w:r>
      <w:r w:rsidRPr="005A3465">
        <w:rPr>
          <w:rFonts w:ascii="Times New Roman" w:hAnsi="Times New Roman" w:cs="Times New Roman"/>
          <w:iCs/>
          <w:sz w:val="28"/>
          <w:szCs w:val="28"/>
          <w:lang w:val="uk-UA"/>
        </w:rPr>
        <w:t>еризує кризовий розвиток</w:t>
      </w:r>
      <w:r w:rsidR="00B90EB4">
        <w:rPr>
          <w:rFonts w:ascii="Times New Roman" w:hAnsi="Times New Roman" w:cs="Times New Roman"/>
          <w:iCs/>
          <w:sz w:val="28"/>
          <w:szCs w:val="28"/>
          <w:lang w:val="uk-UA"/>
        </w:rPr>
        <w:t xml:space="preserve"> регіоні</w:t>
      </w:r>
      <w:proofErr w:type="gramStart"/>
      <w:r w:rsidR="00B90EB4">
        <w:rPr>
          <w:rFonts w:ascii="Times New Roman" w:hAnsi="Times New Roman" w:cs="Times New Roman"/>
          <w:iCs/>
          <w:sz w:val="28"/>
          <w:szCs w:val="28"/>
          <w:lang w:val="uk-UA"/>
        </w:rPr>
        <w:t>в</w:t>
      </w:r>
      <w:proofErr w:type="gramEnd"/>
      <w:r w:rsidRPr="005A3465">
        <w:rPr>
          <w:rFonts w:ascii="Times New Roman" w:hAnsi="Times New Roman" w:cs="Times New Roman"/>
          <w:iCs/>
          <w:sz w:val="28"/>
          <w:szCs w:val="28"/>
          <w:lang w:val="uk-UA"/>
        </w:rPr>
        <w:t>, репрезентантом якого є Чернігівський.</w:t>
      </w:r>
    </w:p>
    <w:p w14:paraId="64D18DFF" w14:textId="693716E6" w:rsidR="0067335B" w:rsidRDefault="003C0BDA" w:rsidP="0035500E">
      <w:pPr>
        <w:spacing w:after="0" w:line="240" w:lineRule="auto"/>
        <w:ind w:firstLine="709"/>
        <w:jc w:val="both"/>
        <w:rPr>
          <w:rFonts w:ascii="Times New Roman" w:hAnsi="Times New Roman" w:cs="Times New Roman"/>
          <w:sz w:val="28"/>
          <w:szCs w:val="28"/>
          <w:lang w:val="uk-UA"/>
        </w:rPr>
      </w:pPr>
      <w:r w:rsidRPr="00EF0EB7">
        <w:rPr>
          <w:rFonts w:ascii="Times New Roman" w:hAnsi="Times New Roman" w:cs="Times New Roman"/>
          <w:sz w:val="28"/>
          <w:szCs w:val="28"/>
          <w:lang w:val="uk-UA"/>
        </w:rPr>
        <w:t>За</w:t>
      </w:r>
      <w:r w:rsidR="006A721A">
        <w:rPr>
          <w:rFonts w:ascii="Times New Roman" w:hAnsi="Times New Roman" w:cs="Times New Roman"/>
          <w:sz w:val="28"/>
          <w:szCs w:val="28"/>
          <w:lang w:val="uk-UA"/>
        </w:rPr>
        <w:t xml:space="preserve">ключною </w:t>
      </w:r>
      <w:r w:rsidRPr="00EF0EB7">
        <w:rPr>
          <w:rFonts w:ascii="Times New Roman" w:hAnsi="Times New Roman" w:cs="Times New Roman"/>
          <w:sz w:val="28"/>
          <w:szCs w:val="28"/>
          <w:lang w:val="uk-UA"/>
        </w:rPr>
        <w:t>у запропонованому комплексі є когнітивна модель рівня соціально</w:t>
      </w:r>
      <w:r w:rsidR="000732E7">
        <w:rPr>
          <w:rFonts w:ascii="Times New Roman" w:hAnsi="Times New Roman" w:cs="Times New Roman"/>
          <w:sz w:val="28"/>
          <w:szCs w:val="28"/>
          <w:lang w:val="uk-UA"/>
        </w:rPr>
        <w:t xml:space="preserve">ї та </w:t>
      </w:r>
      <w:r w:rsidRPr="00EF0EB7">
        <w:rPr>
          <w:rFonts w:ascii="Times New Roman" w:hAnsi="Times New Roman" w:cs="Times New Roman"/>
          <w:sz w:val="28"/>
          <w:szCs w:val="28"/>
          <w:lang w:val="uk-UA"/>
        </w:rPr>
        <w:t>економічної напру</w:t>
      </w:r>
      <w:r w:rsidR="0097157D" w:rsidRPr="00EF0EB7">
        <w:rPr>
          <w:rFonts w:ascii="Times New Roman" w:hAnsi="Times New Roman" w:cs="Times New Roman"/>
          <w:sz w:val="28"/>
          <w:szCs w:val="28"/>
          <w:lang w:val="uk-UA"/>
        </w:rPr>
        <w:t>женості</w:t>
      </w:r>
      <w:r w:rsidRPr="00EF0EB7">
        <w:rPr>
          <w:rFonts w:ascii="Times New Roman" w:hAnsi="Times New Roman" w:cs="Times New Roman"/>
          <w:sz w:val="28"/>
          <w:szCs w:val="28"/>
          <w:lang w:val="uk-UA"/>
        </w:rPr>
        <w:t xml:space="preserve"> регіону як індикатора кризових</w:t>
      </w:r>
      <w:r w:rsidRPr="003C0BDA">
        <w:rPr>
          <w:rFonts w:ascii="Times New Roman" w:hAnsi="Times New Roman" w:cs="Times New Roman"/>
          <w:sz w:val="28"/>
          <w:szCs w:val="28"/>
          <w:lang w:val="uk-UA"/>
        </w:rPr>
        <w:t xml:space="preserve"> процесів, що дозволяє провести сценарний аналіз реалізації стратегій превентивного управління. Когнітивна модель розроблена для регіону-репрезентанта кластера регіонів із кризовим розвитком – Чернігівсько</w:t>
      </w:r>
      <w:r w:rsidR="00896815">
        <w:rPr>
          <w:rFonts w:ascii="Times New Roman" w:hAnsi="Times New Roman" w:cs="Times New Roman"/>
          <w:sz w:val="28"/>
          <w:szCs w:val="28"/>
          <w:lang w:val="uk-UA"/>
        </w:rPr>
        <w:t>го</w:t>
      </w:r>
      <w:r w:rsidRPr="003C0BDA">
        <w:rPr>
          <w:rFonts w:ascii="Times New Roman" w:hAnsi="Times New Roman" w:cs="Times New Roman"/>
          <w:sz w:val="28"/>
          <w:szCs w:val="28"/>
          <w:lang w:val="uk-UA"/>
        </w:rPr>
        <w:t xml:space="preserve"> </w:t>
      </w:r>
      <w:r w:rsidR="00896815">
        <w:rPr>
          <w:rFonts w:ascii="Times New Roman" w:hAnsi="Times New Roman" w:cs="Times New Roman"/>
          <w:sz w:val="28"/>
          <w:szCs w:val="28"/>
          <w:lang w:val="uk-UA"/>
        </w:rPr>
        <w:t>регіону</w:t>
      </w:r>
      <w:r w:rsidR="00A146BD">
        <w:rPr>
          <w:rFonts w:ascii="Times New Roman" w:hAnsi="Times New Roman" w:cs="Times New Roman"/>
          <w:sz w:val="28"/>
          <w:szCs w:val="28"/>
          <w:lang w:val="uk-UA"/>
        </w:rPr>
        <w:t xml:space="preserve"> (рис. 1</w:t>
      </w:r>
      <w:r w:rsidR="000A3DAD">
        <w:rPr>
          <w:rFonts w:ascii="Times New Roman" w:hAnsi="Times New Roman" w:cs="Times New Roman"/>
          <w:sz w:val="28"/>
          <w:szCs w:val="28"/>
          <w:lang w:val="uk-UA"/>
        </w:rPr>
        <w:t>3</w:t>
      </w:r>
      <w:r w:rsidR="00EC7269">
        <w:rPr>
          <w:rFonts w:ascii="Times New Roman" w:hAnsi="Times New Roman" w:cs="Times New Roman"/>
          <w:sz w:val="28"/>
          <w:szCs w:val="28"/>
          <w:lang w:val="uk-UA"/>
        </w:rPr>
        <w:t>)</w:t>
      </w:r>
      <w:r w:rsidRPr="003C0BDA">
        <w:rPr>
          <w:rFonts w:ascii="Times New Roman" w:hAnsi="Times New Roman" w:cs="Times New Roman"/>
          <w:sz w:val="28"/>
          <w:szCs w:val="28"/>
          <w:lang w:val="uk-UA"/>
        </w:rPr>
        <w:t>.</w:t>
      </w:r>
      <w:r w:rsidR="00901BC6" w:rsidRPr="00901BC6">
        <w:rPr>
          <w:rFonts w:ascii="Times New Roman" w:hAnsi="Times New Roman" w:cs="Times New Roman"/>
          <w:sz w:val="28"/>
          <w:szCs w:val="28"/>
          <w:lang w:val="uk-UA"/>
        </w:rPr>
        <w:t xml:space="preserve"> Проведений аналіз державної регіональної політики та «внутрішньої» стратегії соціально-економічного розвитку регіону показав високий рівень узгодженості глобальних пріоритетів розвитку у таких </w:t>
      </w:r>
      <w:r w:rsidR="00DE4C4D">
        <w:rPr>
          <w:rFonts w:ascii="Times New Roman" w:hAnsi="Times New Roman" w:cs="Times New Roman"/>
          <w:sz w:val="28"/>
          <w:szCs w:val="28"/>
          <w:lang w:val="uk-UA"/>
        </w:rPr>
        <w:t>сферах</w:t>
      </w:r>
      <w:r w:rsidR="00901BC6" w:rsidRPr="00901BC6">
        <w:rPr>
          <w:rFonts w:ascii="Times New Roman" w:hAnsi="Times New Roman" w:cs="Times New Roman"/>
          <w:sz w:val="28"/>
          <w:szCs w:val="28"/>
          <w:lang w:val="uk-UA"/>
        </w:rPr>
        <w:t xml:space="preserve"> як реформа фінансової децентралізації, </w:t>
      </w:r>
      <w:r w:rsidR="00901BC6" w:rsidRPr="00901BC6">
        <w:rPr>
          <w:rFonts w:ascii="Times New Roman" w:hAnsi="Times New Roman" w:cs="Times New Roman"/>
          <w:sz w:val="28"/>
          <w:szCs w:val="28"/>
          <w:lang w:val="uk-UA"/>
        </w:rPr>
        <w:lastRenderedPageBreak/>
        <w:t>впровадження інноваційних енергозберігаючих технологій з метою посилення енергетичної безпеки, створення сприятливого бізнес-клімату для розвитку малого та середнього підприємництва у сфері цифровізації, реалізації концепції Smart-city, розвитку агросектору.</w:t>
      </w:r>
    </w:p>
    <w:p w14:paraId="2C8679A6" w14:textId="3C552BB6" w:rsidR="00EA3832" w:rsidRDefault="0054702A" w:rsidP="0035500E">
      <w:pPr>
        <w:spacing w:after="0" w:line="240" w:lineRule="auto"/>
        <w:ind w:firstLine="709"/>
        <w:jc w:val="both"/>
        <w:rPr>
          <w:rFonts w:ascii="Times New Roman" w:hAnsi="Times New Roman" w:cs="Times New Roman"/>
          <w:sz w:val="28"/>
          <w:szCs w:val="28"/>
          <w:lang w:val="uk-UA"/>
        </w:rPr>
      </w:pPr>
      <w:r w:rsidRPr="003C0BDA">
        <w:rPr>
          <w:rFonts w:ascii="Times New Roman" w:hAnsi="Times New Roman" w:cs="Times New Roman"/>
          <w:sz w:val="28"/>
          <w:szCs w:val="28"/>
          <w:lang w:val="uk-UA"/>
        </w:rPr>
        <w:t>Так, Чернігівськ</w:t>
      </w:r>
      <w:r>
        <w:rPr>
          <w:rFonts w:ascii="Times New Roman" w:hAnsi="Times New Roman" w:cs="Times New Roman"/>
          <w:sz w:val="28"/>
          <w:szCs w:val="28"/>
          <w:lang w:val="uk-UA"/>
        </w:rPr>
        <w:t>ий регіон</w:t>
      </w:r>
      <w:r w:rsidRPr="003C0BDA">
        <w:rPr>
          <w:rFonts w:ascii="Times New Roman" w:hAnsi="Times New Roman" w:cs="Times New Roman"/>
          <w:sz w:val="28"/>
          <w:szCs w:val="28"/>
          <w:lang w:val="uk-UA"/>
        </w:rPr>
        <w:t xml:space="preserve"> займає високі позиції в рейтингах регіонів України щодо темпів проведення реформи фінансової децентралізації, у рейтингу «Regional Doing Business», </w:t>
      </w:r>
      <w:r w:rsidR="000732E7">
        <w:rPr>
          <w:rFonts w:ascii="Times New Roman" w:hAnsi="Times New Roman" w:cs="Times New Roman"/>
          <w:sz w:val="28"/>
          <w:szCs w:val="28"/>
          <w:lang w:val="uk-UA"/>
        </w:rPr>
        <w:t>який</w:t>
      </w:r>
      <w:r w:rsidRPr="003C0BDA">
        <w:rPr>
          <w:rFonts w:ascii="Times New Roman" w:hAnsi="Times New Roman" w:cs="Times New Roman"/>
          <w:sz w:val="28"/>
          <w:szCs w:val="28"/>
          <w:lang w:val="uk-UA"/>
        </w:rPr>
        <w:t xml:space="preserve"> відобража</w:t>
      </w:r>
      <w:r w:rsidR="000732E7">
        <w:rPr>
          <w:rFonts w:ascii="Times New Roman" w:hAnsi="Times New Roman" w:cs="Times New Roman"/>
          <w:sz w:val="28"/>
          <w:szCs w:val="28"/>
          <w:lang w:val="uk-UA"/>
        </w:rPr>
        <w:t>є</w:t>
      </w:r>
      <w:r w:rsidRPr="003C0BDA">
        <w:rPr>
          <w:rFonts w:ascii="Times New Roman" w:hAnsi="Times New Roman" w:cs="Times New Roman"/>
          <w:sz w:val="28"/>
          <w:szCs w:val="28"/>
          <w:lang w:val="uk-UA"/>
        </w:rPr>
        <w:t xml:space="preserve"> умови ведення бізнесу, що говорить про ефективність регіонального управління та створення передумов для переломлення негативних тенденцій розвитку </w:t>
      </w:r>
      <w:r>
        <w:rPr>
          <w:rFonts w:ascii="Times New Roman" w:hAnsi="Times New Roman" w:cs="Times New Roman"/>
          <w:sz w:val="28"/>
          <w:szCs w:val="28"/>
          <w:lang w:val="uk-UA"/>
        </w:rPr>
        <w:t>регіону</w:t>
      </w:r>
      <w:r w:rsidRPr="003C0BDA">
        <w:rPr>
          <w:rFonts w:ascii="Times New Roman" w:hAnsi="Times New Roman" w:cs="Times New Roman"/>
          <w:sz w:val="28"/>
          <w:szCs w:val="28"/>
          <w:lang w:val="uk-UA"/>
        </w:rPr>
        <w:t xml:space="preserve">. Водночас у </w:t>
      </w:r>
      <w:r w:rsidR="006A721A">
        <w:rPr>
          <w:rFonts w:ascii="Times New Roman" w:hAnsi="Times New Roman" w:cs="Times New Roman"/>
          <w:sz w:val="28"/>
          <w:szCs w:val="28"/>
          <w:lang w:val="uk-UA"/>
        </w:rPr>
        <w:t>галузі</w:t>
      </w:r>
      <w:r w:rsidRPr="003C0BDA">
        <w:rPr>
          <w:rFonts w:ascii="Times New Roman" w:hAnsi="Times New Roman" w:cs="Times New Roman"/>
          <w:sz w:val="28"/>
          <w:szCs w:val="28"/>
          <w:lang w:val="uk-UA"/>
        </w:rPr>
        <w:t xml:space="preserve"> промислового виробництва спостерігається затяжний спад. Як показали результати аналізу функції імпульсних відгуків VAR-моделі, для регіонів із кризовим розвитком 90</w:t>
      </w:r>
      <w:r w:rsidR="009227E3">
        <w:rPr>
          <w:rFonts w:ascii="Times New Roman" w:hAnsi="Times New Roman" w:cs="Times New Roman"/>
          <w:sz w:val="28"/>
          <w:szCs w:val="28"/>
          <w:lang w:val="uk-UA"/>
        </w:rPr>
        <w:t xml:space="preserve"> </w:t>
      </w:r>
      <w:r w:rsidRPr="003C0BDA">
        <w:rPr>
          <w:rFonts w:ascii="Times New Roman" w:hAnsi="Times New Roman" w:cs="Times New Roman"/>
          <w:sz w:val="28"/>
          <w:szCs w:val="28"/>
          <w:lang w:val="uk-UA"/>
        </w:rPr>
        <w:t>% дисперсії рівня безробіття пояснюється спадом у промисловому виробництві. Ситуація, що склалася, вимагає адекватної адаптації стратегій соціально-економічного розвитку регіонів з метою нівелювання впливу дії довгострокових «шоків» та попередження посилення глибини соціально-економічної кризи. Обґрунтовано цільові, базові внутрішні та зовнішні фактори когнітивної моделі</w:t>
      </w:r>
      <w:r w:rsidR="00EA3832">
        <w:rPr>
          <w:rFonts w:ascii="Times New Roman" w:hAnsi="Times New Roman" w:cs="Times New Roman"/>
          <w:sz w:val="28"/>
          <w:szCs w:val="28"/>
          <w:lang w:val="uk-UA"/>
        </w:rPr>
        <w:t>,</w:t>
      </w:r>
      <w:r w:rsidR="00EA3832" w:rsidRPr="003C0BDA">
        <w:rPr>
          <w:rFonts w:ascii="Times New Roman" w:hAnsi="Times New Roman" w:cs="Times New Roman"/>
          <w:sz w:val="28"/>
          <w:szCs w:val="28"/>
          <w:lang w:val="uk-UA"/>
        </w:rPr>
        <w:t xml:space="preserve"> фактори прогнозного фону та </w:t>
      </w:r>
      <w:r w:rsidR="00C220D6">
        <w:rPr>
          <w:rFonts w:ascii="Times New Roman" w:hAnsi="Times New Roman" w:cs="Times New Roman"/>
          <w:sz w:val="28"/>
          <w:szCs w:val="28"/>
          <w:lang w:val="uk-UA"/>
        </w:rPr>
        <w:t xml:space="preserve">керуючі </w:t>
      </w:r>
      <w:r w:rsidR="00EA3832" w:rsidRPr="003C0BDA">
        <w:rPr>
          <w:rFonts w:ascii="Times New Roman" w:hAnsi="Times New Roman" w:cs="Times New Roman"/>
          <w:sz w:val="28"/>
          <w:szCs w:val="28"/>
          <w:lang w:val="uk-UA"/>
        </w:rPr>
        <w:t>змінні</w:t>
      </w:r>
      <w:r w:rsidR="00EA3832">
        <w:rPr>
          <w:rFonts w:ascii="Times New Roman" w:hAnsi="Times New Roman" w:cs="Times New Roman"/>
          <w:sz w:val="28"/>
          <w:szCs w:val="28"/>
          <w:lang w:val="uk-UA"/>
        </w:rPr>
        <w:t>, які представлено в таблиці 9</w:t>
      </w:r>
      <w:r w:rsidR="00EA3832" w:rsidRPr="003C0BDA">
        <w:rPr>
          <w:rFonts w:ascii="Times New Roman" w:hAnsi="Times New Roman" w:cs="Times New Roman"/>
          <w:sz w:val="28"/>
          <w:szCs w:val="28"/>
          <w:lang w:val="uk-UA"/>
        </w:rPr>
        <w:t xml:space="preserve">. </w:t>
      </w:r>
    </w:p>
    <w:p w14:paraId="3B320F39" w14:textId="66E1562D" w:rsidR="0054702A" w:rsidRDefault="0054702A" w:rsidP="00825460">
      <w:pPr>
        <w:spacing w:after="0" w:line="240" w:lineRule="auto"/>
        <w:ind w:firstLine="851"/>
        <w:jc w:val="both"/>
        <w:rPr>
          <w:rFonts w:ascii="Times New Roman" w:hAnsi="Times New Roman" w:cs="Times New Roman"/>
          <w:sz w:val="28"/>
          <w:szCs w:val="28"/>
          <w:lang w:val="uk-UA"/>
        </w:rPr>
      </w:pPr>
    </w:p>
    <w:p w14:paraId="514E8C7F" w14:textId="598F2DCA" w:rsidR="00EA3832" w:rsidRDefault="0005134E" w:rsidP="00825460">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0464" behindDoc="0" locked="0" layoutInCell="1" allowOverlap="1" wp14:anchorId="33967095" wp14:editId="3EA002B4">
                <wp:simplePos x="0" y="0"/>
                <wp:positionH relativeFrom="column">
                  <wp:posOffset>2242185</wp:posOffset>
                </wp:positionH>
                <wp:positionV relativeFrom="paragraph">
                  <wp:posOffset>6350</wp:posOffset>
                </wp:positionV>
                <wp:extent cx="2125980" cy="668215"/>
                <wp:effectExtent l="0" t="0" r="26670" b="17780"/>
                <wp:wrapNone/>
                <wp:docPr id="14" name="Прямоугольник 14"/>
                <wp:cNvGraphicFramePr/>
                <a:graphic xmlns:a="http://schemas.openxmlformats.org/drawingml/2006/main">
                  <a:graphicData uri="http://schemas.microsoft.com/office/word/2010/wordprocessingShape">
                    <wps:wsp>
                      <wps:cNvSpPr/>
                      <wps:spPr>
                        <a:xfrm>
                          <a:off x="0" y="0"/>
                          <a:ext cx="2125980" cy="668215"/>
                        </a:xfrm>
                        <a:prstGeom prst="rect">
                          <a:avLst/>
                        </a:prstGeom>
                        <a:noFill/>
                        <a:ln w="12700" cap="flat" cmpd="sng" algn="ctr">
                          <a:solidFill>
                            <a:sysClr val="window" lastClr="FFFFFF"/>
                          </a:solidFill>
                          <a:prstDash val="solid"/>
                          <a:miter lim="800000"/>
                        </a:ln>
                        <a:effectLst/>
                      </wps:spPr>
                      <wps:txbx>
                        <w:txbxContent>
                          <w:p w14:paraId="0B1E80F6" w14:textId="77777777" w:rsidR="001A7827" w:rsidRDefault="001A7827" w:rsidP="00A50850">
                            <w:pPr>
                              <w:spacing w:after="0"/>
                              <w:jc w:val="center"/>
                              <w:rPr>
                                <w:rFonts w:ascii="Times New Roman" w:hAnsi="Times New Roman" w:cs="Times New Roman"/>
                                <w:b/>
                                <w:bCs/>
                                <w:i/>
                                <w:iCs/>
                                <w:color w:val="000000" w:themeColor="text1"/>
                                <w:sz w:val="18"/>
                                <w:szCs w:val="18"/>
                              </w:rPr>
                            </w:pPr>
                            <w:bookmarkStart w:id="53" w:name="_Hlk113802726"/>
                            <w:bookmarkStart w:id="54" w:name="_Hlk113802727"/>
                            <w:r w:rsidRPr="00D9130D">
                              <w:rPr>
                                <w:rFonts w:ascii="Times New Roman" w:hAnsi="Times New Roman" w:cs="Times New Roman"/>
                                <w:b/>
                                <w:bCs/>
                                <w:i/>
                                <w:iCs/>
                                <w:color w:val="000000" w:themeColor="text1"/>
                                <w:sz w:val="18"/>
                                <w:szCs w:val="18"/>
                              </w:rPr>
                              <w:t xml:space="preserve">Глобальні </w:t>
                            </w:r>
                            <w:proofErr w:type="gramStart"/>
                            <w:r w:rsidRPr="00D9130D">
                              <w:rPr>
                                <w:rFonts w:ascii="Times New Roman" w:hAnsi="Times New Roman" w:cs="Times New Roman"/>
                                <w:b/>
                                <w:bCs/>
                                <w:i/>
                                <w:iCs/>
                                <w:color w:val="000000" w:themeColor="text1"/>
                                <w:sz w:val="18"/>
                                <w:szCs w:val="18"/>
                              </w:rPr>
                              <w:t>пр</w:t>
                            </w:r>
                            <w:proofErr w:type="gramEnd"/>
                            <w:r w:rsidRPr="00D9130D">
                              <w:rPr>
                                <w:rFonts w:ascii="Times New Roman" w:hAnsi="Times New Roman" w:cs="Times New Roman"/>
                                <w:b/>
                                <w:bCs/>
                                <w:i/>
                                <w:iCs/>
                                <w:color w:val="000000" w:themeColor="text1"/>
                                <w:sz w:val="18"/>
                                <w:szCs w:val="18"/>
                              </w:rPr>
                              <w:t>іоритети регіонального розвитку</w:t>
                            </w:r>
                            <w:r>
                              <w:rPr>
                                <w:rFonts w:ascii="Times New Roman" w:hAnsi="Times New Roman" w:cs="Times New Roman"/>
                                <w:b/>
                                <w:bCs/>
                                <w:i/>
                                <w:iCs/>
                                <w:color w:val="000000" w:themeColor="text1"/>
                                <w:sz w:val="18"/>
                                <w:szCs w:val="18"/>
                                <w:lang w:val="uk-UA"/>
                              </w:rPr>
                              <w:t xml:space="preserve">, виділені </w:t>
                            </w:r>
                            <w:r w:rsidRPr="00D9130D">
                              <w:rPr>
                                <w:rFonts w:ascii="Times New Roman" w:hAnsi="Times New Roman" w:cs="Times New Roman"/>
                                <w:b/>
                                <w:bCs/>
                                <w:i/>
                                <w:iCs/>
                                <w:color w:val="000000" w:themeColor="text1"/>
                                <w:sz w:val="18"/>
                                <w:szCs w:val="18"/>
                              </w:rPr>
                              <w:t xml:space="preserve">у </w:t>
                            </w:r>
                          </w:p>
                          <w:p w14:paraId="2AF0074F" w14:textId="61080116" w:rsidR="001A7827" w:rsidRPr="00D36CDD" w:rsidRDefault="001A7827" w:rsidP="00A50850">
                            <w:pPr>
                              <w:spacing w:after="0"/>
                              <w:jc w:val="center"/>
                              <w:rPr>
                                <w:rFonts w:ascii="Times New Roman" w:hAnsi="Times New Roman" w:cs="Times New Roman"/>
                                <w:b/>
                                <w:bCs/>
                                <w:i/>
                                <w:iCs/>
                                <w:color w:val="000000" w:themeColor="text1"/>
                                <w:sz w:val="18"/>
                                <w:szCs w:val="18"/>
                              </w:rPr>
                            </w:pPr>
                            <w:r w:rsidRPr="00D9130D">
                              <w:rPr>
                                <w:rFonts w:ascii="Times New Roman" w:hAnsi="Times New Roman" w:cs="Times New Roman"/>
                                <w:b/>
                                <w:bCs/>
                                <w:i/>
                                <w:iCs/>
                                <w:color w:val="000000" w:themeColor="text1"/>
                                <w:sz w:val="18"/>
                                <w:szCs w:val="18"/>
                              </w:rPr>
                              <w:t>«внутрішній» стратегії регіону</w:t>
                            </w:r>
                            <w:bookmarkEnd w:id="53"/>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967095" id="Прямоугольник 14" o:spid="_x0000_s1066" style="position:absolute;margin-left:176.55pt;margin-top:.5pt;width:167.4pt;height:5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" filled="f" strokecolor="window" strokeweight="1pt">
                <v:textbox>
                  <w:txbxContent>
                    <w:p w14:paraId="0B1E80F6" w14:textId="77777777" w:rsidR="001A7827" w:rsidRDefault="001A7827" w:rsidP="00A50850">
                      <w:pPr>
                        <w:spacing w:after="0"/>
                        <w:jc w:val="center"/>
                        <w:rPr>
                          <w:rFonts w:ascii="Times New Roman" w:hAnsi="Times New Roman" w:cs="Times New Roman"/>
                          <w:b/>
                          <w:bCs/>
                          <w:i/>
                          <w:iCs/>
                          <w:color w:val="000000" w:themeColor="text1"/>
                          <w:sz w:val="18"/>
                          <w:szCs w:val="18"/>
                        </w:rPr>
                      </w:pPr>
                      <w:bookmarkStart w:id="56" w:name="_Hlk113802726"/>
                      <w:bookmarkStart w:id="57" w:name="_Hlk113802727"/>
                      <w:r w:rsidRPr="00D9130D">
                        <w:rPr>
                          <w:rFonts w:ascii="Times New Roman" w:hAnsi="Times New Roman" w:cs="Times New Roman"/>
                          <w:b/>
                          <w:bCs/>
                          <w:i/>
                          <w:iCs/>
                          <w:color w:val="000000" w:themeColor="text1"/>
                          <w:sz w:val="18"/>
                          <w:szCs w:val="18"/>
                        </w:rPr>
                        <w:t>Глобальні пріоритети регіонального розвитку</w:t>
                      </w:r>
                      <w:r>
                        <w:rPr>
                          <w:rFonts w:ascii="Times New Roman" w:hAnsi="Times New Roman" w:cs="Times New Roman"/>
                          <w:b/>
                          <w:bCs/>
                          <w:i/>
                          <w:iCs/>
                          <w:color w:val="000000" w:themeColor="text1"/>
                          <w:sz w:val="18"/>
                          <w:szCs w:val="18"/>
                          <w:lang w:val="uk-UA"/>
                        </w:rPr>
                        <w:t xml:space="preserve">, виділені </w:t>
                      </w:r>
                      <w:r w:rsidRPr="00D9130D">
                        <w:rPr>
                          <w:rFonts w:ascii="Times New Roman" w:hAnsi="Times New Roman" w:cs="Times New Roman"/>
                          <w:b/>
                          <w:bCs/>
                          <w:i/>
                          <w:iCs/>
                          <w:color w:val="000000" w:themeColor="text1"/>
                          <w:sz w:val="18"/>
                          <w:szCs w:val="18"/>
                        </w:rPr>
                        <w:t xml:space="preserve">у </w:t>
                      </w:r>
                    </w:p>
                    <w:p w14:paraId="2AF0074F" w14:textId="61080116" w:rsidR="001A7827" w:rsidRPr="00D36CDD" w:rsidRDefault="001A7827" w:rsidP="00A50850">
                      <w:pPr>
                        <w:spacing w:after="0"/>
                        <w:jc w:val="center"/>
                        <w:rPr>
                          <w:rFonts w:ascii="Times New Roman" w:hAnsi="Times New Roman" w:cs="Times New Roman"/>
                          <w:b/>
                          <w:bCs/>
                          <w:i/>
                          <w:iCs/>
                          <w:color w:val="000000" w:themeColor="text1"/>
                          <w:sz w:val="18"/>
                          <w:szCs w:val="18"/>
                        </w:rPr>
                      </w:pPr>
                      <w:r w:rsidRPr="00D9130D">
                        <w:rPr>
                          <w:rFonts w:ascii="Times New Roman" w:hAnsi="Times New Roman" w:cs="Times New Roman"/>
                          <w:b/>
                          <w:bCs/>
                          <w:i/>
                          <w:iCs/>
                          <w:color w:val="000000" w:themeColor="text1"/>
                          <w:sz w:val="18"/>
                          <w:szCs w:val="18"/>
                        </w:rPr>
                        <w:t>«внутрішній» стратегії регіону</w:t>
                      </w:r>
                      <w:bookmarkEnd w:id="56"/>
                      <w:bookmarkEnd w:id="57"/>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12512" behindDoc="0" locked="0" layoutInCell="1" allowOverlap="1" wp14:anchorId="786AF093" wp14:editId="1B949014">
                <wp:simplePos x="0" y="0"/>
                <wp:positionH relativeFrom="column">
                  <wp:posOffset>4371535</wp:posOffset>
                </wp:positionH>
                <wp:positionV relativeFrom="paragraph">
                  <wp:posOffset>18073</wp:posOffset>
                </wp:positionV>
                <wp:extent cx="1844040" cy="575310"/>
                <wp:effectExtent l="0" t="0" r="22860" b="15240"/>
                <wp:wrapNone/>
                <wp:docPr id="15" name="Прямоугольник 15"/>
                <wp:cNvGraphicFramePr/>
                <a:graphic xmlns:a="http://schemas.openxmlformats.org/drawingml/2006/main">
                  <a:graphicData uri="http://schemas.microsoft.com/office/word/2010/wordprocessingShape">
                    <wps:wsp>
                      <wps:cNvSpPr/>
                      <wps:spPr>
                        <a:xfrm>
                          <a:off x="0" y="0"/>
                          <a:ext cx="1844040" cy="575310"/>
                        </a:xfrm>
                        <a:prstGeom prst="rect">
                          <a:avLst/>
                        </a:prstGeom>
                        <a:noFill/>
                        <a:ln w="12700" cap="flat" cmpd="sng" algn="ctr">
                          <a:solidFill>
                            <a:sysClr val="window" lastClr="FFFFFF"/>
                          </a:solidFill>
                          <a:prstDash val="solid"/>
                          <a:miter lim="800000"/>
                        </a:ln>
                        <a:effectLst/>
                      </wps:spPr>
                      <wps:txbx>
                        <w:txbxContent>
                          <w:p w14:paraId="03139FF5" w14:textId="2635F56E" w:rsidR="001A7827" w:rsidRPr="00D36CDD" w:rsidRDefault="001A7827" w:rsidP="00D9130D">
                            <w:pPr>
                              <w:jc w:val="center"/>
                              <w:rPr>
                                <w:rFonts w:ascii="Times New Roman" w:hAnsi="Times New Roman" w:cs="Times New Roman"/>
                                <w:b/>
                                <w:bCs/>
                                <w:i/>
                                <w:iCs/>
                                <w:color w:val="000000" w:themeColor="text1"/>
                                <w:sz w:val="18"/>
                                <w:szCs w:val="18"/>
                              </w:rPr>
                            </w:pPr>
                            <w:bookmarkStart w:id="55" w:name="_Hlk113802673"/>
                            <w:bookmarkStart w:id="56" w:name="_Hlk113802674"/>
                            <w:r w:rsidRPr="00D9130D">
                              <w:rPr>
                                <w:rFonts w:ascii="Times New Roman" w:hAnsi="Times New Roman" w:cs="Times New Roman"/>
                                <w:b/>
                                <w:bCs/>
                                <w:i/>
                                <w:iCs/>
                                <w:color w:val="000000" w:themeColor="text1"/>
                                <w:sz w:val="18"/>
                                <w:szCs w:val="18"/>
                              </w:rPr>
                              <w:t>Ступінь узгодженості</w:t>
                            </w:r>
                            <w:bookmarkEnd w:id="55"/>
                            <w:bookmarkEnd w:id="5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6AF093" id="Прямоугольник 15" o:spid="_x0000_s1067" style="position:absolute;margin-left:344.2pt;margin-top:1.4pt;width:145.2pt;height:45.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" filled="f" strokecolor="window" strokeweight="1pt">
                <v:textbox>
                  <w:txbxContent>
                    <w:p w14:paraId="03139FF5" w14:textId="2635F56E" w:rsidR="001A7827" w:rsidRPr="00D36CDD" w:rsidRDefault="001A7827" w:rsidP="00D9130D">
                      <w:pPr>
                        <w:jc w:val="center"/>
                        <w:rPr>
                          <w:rFonts w:ascii="Times New Roman" w:hAnsi="Times New Roman" w:cs="Times New Roman"/>
                          <w:b/>
                          <w:bCs/>
                          <w:i/>
                          <w:iCs/>
                          <w:color w:val="000000" w:themeColor="text1"/>
                          <w:sz w:val="18"/>
                          <w:szCs w:val="18"/>
                        </w:rPr>
                      </w:pPr>
                      <w:bookmarkStart w:id="60" w:name="_Hlk113802673"/>
                      <w:bookmarkStart w:id="61" w:name="_Hlk113802674"/>
                      <w:r w:rsidRPr="00D9130D">
                        <w:rPr>
                          <w:rFonts w:ascii="Times New Roman" w:hAnsi="Times New Roman" w:cs="Times New Roman"/>
                          <w:b/>
                          <w:bCs/>
                          <w:i/>
                          <w:iCs/>
                          <w:color w:val="000000" w:themeColor="text1"/>
                          <w:sz w:val="18"/>
                          <w:szCs w:val="18"/>
                        </w:rPr>
                        <w:t>Ступінь узгодженості</w:t>
                      </w:r>
                      <w:bookmarkEnd w:id="60"/>
                      <w:bookmarkEnd w:id="61"/>
                    </w:p>
                  </w:txbxContent>
                </v:textbox>
              </v:rect>
            </w:pict>
          </mc:Fallback>
        </mc:AlternateContent>
      </w:r>
      <w:r w:rsidR="00EE4553">
        <w:rPr>
          <w:rFonts w:ascii="Times New Roman" w:hAnsi="Times New Roman" w:cs="Times New Roman"/>
          <w:noProof/>
          <w:sz w:val="28"/>
          <w:szCs w:val="28"/>
          <w:lang w:val="uk-UA" w:eastAsia="uk-UA"/>
        </w:rPr>
        <mc:AlternateContent>
          <mc:Choice Requires="wps">
            <w:drawing>
              <wp:anchor distT="0" distB="0" distL="114300" distR="114300" simplePos="0" relativeHeight="251708416" behindDoc="0" locked="0" layoutInCell="1" allowOverlap="1" wp14:anchorId="53D8BFCD" wp14:editId="2D681D31">
                <wp:simplePos x="0" y="0"/>
                <wp:positionH relativeFrom="column">
                  <wp:posOffset>1905</wp:posOffset>
                </wp:positionH>
                <wp:positionV relativeFrom="paragraph">
                  <wp:posOffset>55880</wp:posOffset>
                </wp:positionV>
                <wp:extent cx="1844040" cy="575310"/>
                <wp:effectExtent l="0" t="0" r="22860" b="15240"/>
                <wp:wrapNone/>
                <wp:docPr id="13" name="Прямоугольник 13"/>
                <wp:cNvGraphicFramePr/>
                <a:graphic xmlns:a="http://schemas.openxmlformats.org/drawingml/2006/main">
                  <a:graphicData uri="http://schemas.microsoft.com/office/word/2010/wordprocessingShape">
                    <wps:wsp>
                      <wps:cNvSpPr/>
                      <wps:spPr>
                        <a:xfrm>
                          <a:off x="0" y="0"/>
                          <a:ext cx="1844040" cy="57531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F80C7" w14:textId="5BF903FB" w:rsidR="001A7827" w:rsidRPr="00D36CDD" w:rsidRDefault="001A7827" w:rsidP="00EE4553">
                            <w:pPr>
                              <w:jc w:val="center"/>
                              <w:rPr>
                                <w:rFonts w:ascii="Times New Roman" w:hAnsi="Times New Roman" w:cs="Times New Roman"/>
                                <w:b/>
                                <w:bCs/>
                                <w:i/>
                                <w:iCs/>
                                <w:color w:val="000000" w:themeColor="text1"/>
                                <w:sz w:val="18"/>
                                <w:szCs w:val="18"/>
                              </w:rPr>
                            </w:pPr>
                            <w:bookmarkStart w:id="57" w:name="_Hlk113789276"/>
                            <w:bookmarkStart w:id="58" w:name="_Hlk113789277"/>
                            <w:bookmarkStart w:id="59" w:name="_Hlk113802711"/>
                            <w:bookmarkStart w:id="60" w:name="_Hlk113802712"/>
                            <w:r w:rsidRPr="00D36CDD">
                              <w:rPr>
                                <w:rFonts w:ascii="Times New Roman" w:hAnsi="Times New Roman" w:cs="Times New Roman"/>
                                <w:b/>
                                <w:bCs/>
                                <w:i/>
                                <w:iCs/>
                                <w:color w:val="000000" w:themeColor="text1"/>
                                <w:sz w:val="18"/>
                                <w:szCs w:val="18"/>
                              </w:rPr>
                              <w:t xml:space="preserve">Глобальні </w:t>
                            </w:r>
                            <w:proofErr w:type="gramStart"/>
                            <w:r w:rsidRPr="00D36CDD">
                              <w:rPr>
                                <w:rFonts w:ascii="Times New Roman" w:hAnsi="Times New Roman" w:cs="Times New Roman"/>
                                <w:b/>
                                <w:bCs/>
                                <w:i/>
                                <w:iCs/>
                                <w:color w:val="000000" w:themeColor="text1"/>
                                <w:sz w:val="18"/>
                                <w:szCs w:val="18"/>
                              </w:rPr>
                              <w:t>пр</w:t>
                            </w:r>
                            <w:proofErr w:type="gramEnd"/>
                            <w:r w:rsidRPr="00D36CDD">
                              <w:rPr>
                                <w:rFonts w:ascii="Times New Roman" w:hAnsi="Times New Roman" w:cs="Times New Roman"/>
                                <w:b/>
                                <w:bCs/>
                                <w:i/>
                                <w:iCs/>
                                <w:color w:val="000000" w:themeColor="text1"/>
                                <w:sz w:val="18"/>
                                <w:szCs w:val="18"/>
                              </w:rPr>
                              <w:t>іоритети регіонального розвитку, виділені у державній політиці</w:t>
                            </w:r>
                            <w:bookmarkEnd w:id="57"/>
                            <w:bookmarkEnd w:id="58"/>
                            <w:bookmarkEnd w:id="59"/>
                            <w:bookmarkEnd w:id="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3D8BFCD" id="Прямоугольник 13" o:spid="_x0000_s1068" style="position:absolute;margin-left:.15pt;margin-top:4.4pt;width:145.2pt;height:45.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" filled="f" strokecolor="white [3212]" strokeweight="1pt">
                <v:textbox>
                  <w:txbxContent>
                    <w:p w14:paraId="491F80C7" w14:textId="5BF903FB" w:rsidR="001A7827" w:rsidRPr="00D36CDD" w:rsidRDefault="001A7827" w:rsidP="00EE4553">
                      <w:pPr>
                        <w:jc w:val="center"/>
                        <w:rPr>
                          <w:rFonts w:ascii="Times New Roman" w:hAnsi="Times New Roman" w:cs="Times New Roman"/>
                          <w:b/>
                          <w:bCs/>
                          <w:i/>
                          <w:iCs/>
                          <w:color w:val="000000" w:themeColor="text1"/>
                          <w:sz w:val="18"/>
                          <w:szCs w:val="18"/>
                        </w:rPr>
                      </w:pPr>
                      <w:bookmarkStart w:id="66" w:name="_Hlk113789276"/>
                      <w:bookmarkStart w:id="67" w:name="_Hlk113789277"/>
                      <w:bookmarkStart w:id="68" w:name="_Hlk113802711"/>
                      <w:bookmarkStart w:id="69" w:name="_Hlk113802712"/>
                      <w:r w:rsidRPr="00D36CDD">
                        <w:rPr>
                          <w:rFonts w:ascii="Times New Roman" w:hAnsi="Times New Roman" w:cs="Times New Roman"/>
                          <w:b/>
                          <w:bCs/>
                          <w:i/>
                          <w:iCs/>
                          <w:color w:val="000000" w:themeColor="text1"/>
                          <w:sz w:val="18"/>
                          <w:szCs w:val="18"/>
                        </w:rPr>
                        <w:t>Глобальні пріоритети регіонального розвитку, виділені у державній політиці</w:t>
                      </w:r>
                      <w:bookmarkEnd w:id="66"/>
                      <w:bookmarkEnd w:id="67"/>
                      <w:bookmarkEnd w:id="68"/>
                      <w:bookmarkEnd w:id="69"/>
                    </w:p>
                  </w:txbxContent>
                </v:textbox>
              </v:rect>
            </w:pict>
          </mc:Fallback>
        </mc:AlternateContent>
      </w:r>
    </w:p>
    <w:p w14:paraId="64DC7EED" w14:textId="77777777" w:rsidR="00061866" w:rsidRDefault="00061866" w:rsidP="00825460">
      <w:pPr>
        <w:spacing w:after="0" w:line="240" w:lineRule="auto"/>
        <w:rPr>
          <w:rFonts w:ascii="Times New Roman" w:hAnsi="Times New Roman" w:cs="Times New Roman"/>
          <w:sz w:val="28"/>
          <w:szCs w:val="28"/>
          <w:lang w:val="uk-UA"/>
        </w:rPr>
      </w:pPr>
    </w:p>
    <w:p w14:paraId="404D7953" w14:textId="7C12F738" w:rsidR="00D36CDD" w:rsidRDefault="00D36CDD" w:rsidP="00825460">
      <w:pPr>
        <w:spacing w:after="0" w:line="240" w:lineRule="auto"/>
        <w:ind w:firstLine="851"/>
        <w:jc w:val="both"/>
        <w:rPr>
          <w:rFonts w:ascii="Times New Roman" w:hAnsi="Times New Roman" w:cs="Times New Roman"/>
          <w:sz w:val="28"/>
          <w:szCs w:val="28"/>
          <w:lang w:val="uk-UA"/>
        </w:rPr>
      </w:pPr>
    </w:p>
    <w:p w14:paraId="24A7DE6E" w14:textId="70A25AA0" w:rsidR="000F60FB" w:rsidRDefault="008A3C89" w:rsidP="00825460">
      <w:pPr>
        <w:spacing w:after="0" w:line="240" w:lineRule="auto"/>
        <w:jc w:val="both"/>
        <w:rPr>
          <w:rFonts w:ascii="Times New Roman" w:hAnsi="Times New Roman" w:cs="Times New Roman"/>
          <w:sz w:val="28"/>
          <w:szCs w:val="28"/>
          <w:lang w:val="uk-UA"/>
        </w:rPr>
      </w:pPr>
      <w:r>
        <w:rPr>
          <w:bCs/>
          <w:iCs/>
          <w:noProof/>
          <w:lang w:val="uk-UA" w:eastAsia="uk-UA"/>
        </w:rPr>
        <mc:AlternateContent>
          <mc:Choice Requires="wps">
            <w:drawing>
              <wp:anchor distT="0" distB="0" distL="114300" distR="114300" simplePos="0" relativeHeight="251707392" behindDoc="0" locked="0" layoutInCell="1" allowOverlap="1" wp14:anchorId="1F7B8CB6" wp14:editId="0E34B70C">
                <wp:simplePos x="0" y="0"/>
                <wp:positionH relativeFrom="column">
                  <wp:posOffset>5006340</wp:posOffset>
                </wp:positionH>
                <wp:positionV relativeFrom="paragraph">
                  <wp:posOffset>2056765</wp:posOffset>
                </wp:positionV>
                <wp:extent cx="1196340" cy="868680"/>
                <wp:effectExtent l="0" t="0" r="22860" b="2667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rgbClr val="E7E6E6">
                            <a:lumMod val="75000"/>
                          </a:srgbClr>
                        </a:solidFill>
                        <a:ln w="12700" cap="flat" cmpd="sng" algn="ctr">
                          <a:solidFill>
                            <a:sysClr val="windowText" lastClr="000000"/>
                          </a:solidFill>
                          <a:prstDash val="solid"/>
                          <a:miter lim="800000"/>
                        </a:ln>
                        <a:effectLst/>
                      </wps:spPr>
                      <wps:txbx>
                        <w:txbxContent>
                          <w:p w14:paraId="61B9A1E7" w14:textId="2E5A129A" w:rsidR="001A7827" w:rsidRPr="0067386E" w:rsidRDefault="001A7827" w:rsidP="008A3C89">
                            <w:pPr>
                              <w:jc w:val="center"/>
                              <w:rPr>
                                <w:rFonts w:ascii="Times New Roman" w:hAnsi="Times New Roman" w:cs="Times New Roman"/>
                                <w:b/>
                                <w:bCs/>
                                <w:color w:val="000000" w:themeColor="text1"/>
                                <w:sz w:val="24"/>
                                <w:szCs w:val="24"/>
                                <w:lang w:val="uk-UA"/>
                              </w:rPr>
                            </w:pPr>
                            <w:r>
                              <w:rPr>
                                <w:rFonts w:ascii="Times New Roman" w:hAnsi="Times New Roman" w:cs="Times New Roman"/>
                                <w:b/>
                                <w:bCs/>
                                <w:color w:val="000000" w:themeColor="text1"/>
                                <w:sz w:val="24"/>
                                <w:szCs w:val="24"/>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7B8CB6" id="Прямоугольник: скругленные углы 12" o:spid="_x0000_s1069" style="position:absolute;left:0;text-align:left;margin-left:394.2pt;margin-top:161.95pt;width:94.2pt;height:68.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" fillcolor="#afabab" strokecolor="windowText" strokeweight="1pt">
                <v:stroke joinstyle="miter"/>
                <v:textbox>
                  <w:txbxContent>
                    <w:p w14:paraId="61B9A1E7" w14:textId="2E5A129A" w:rsidR="001A7827" w:rsidRPr="0067386E" w:rsidRDefault="001A7827" w:rsidP="008A3C89">
                      <w:pPr>
                        <w:jc w:val="center"/>
                        <w:rPr>
                          <w:rFonts w:ascii="Times New Roman" w:hAnsi="Times New Roman" w:cs="Times New Roman"/>
                          <w:b/>
                          <w:bCs/>
                          <w:color w:val="000000" w:themeColor="text1"/>
                          <w:sz w:val="24"/>
                          <w:szCs w:val="24"/>
                          <w:lang w:val="uk-UA"/>
                        </w:rPr>
                      </w:pPr>
                      <w:r>
                        <w:rPr>
                          <w:rFonts w:ascii="Times New Roman" w:hAnsi="Times New Roman" w:cs="Times New Roman"/>
                          <w:b/>
                          <w:bCs/>
                          <w:color w:val="000000" w:themeColor="text1"/>
                          <w:sz w:val="24"/>
                          <w:szCs w:val="24"/>
                          <w:lang w:val="uk-UA"/>
                        </w:rPr>
                        <w:t>Високий</w:t>
                      </w:r>
                    </w:p>
                  </w:txbxContent>
                </v:textbox>
              </v:roundrect>
            </w:pict>
          </mc:Fallback>
        </mc:AlternateContent>
      </w:r>
      <w:r>
        <w:rPr>
          <w:bCs/>
          <w:iCs/>
          <w:noProof/>
          <w:lang w:val="uk-UA" w:eastAsia="uk-UA"/>
        </w:rPr>
        <mc:AlternateContent>
          <mc:Choice Requires="wps">
            <w:drawing>
              <wp:anchor distT="0" distB="0" distL="114300" distR="114300" simplePos="0" relativeHeight="251705344" behindDoc="0" locked="0" layoutInCell="1" allowOverlap="1" wp14:anchorId="530E1FD6" wp14:editId="175EFD76">
                <wp:simplePos x="0" y="0"/>
                <wp:positionH relativeFrom="column">
                  <wp:posOffset>5006340</wp:posOffset>
                </wp:positionH>
                <wp:positionV relativeFrom="paragraph">
                  <wp:posOffset>1028065</wp:posOffset>
                </wp:positionV>
                <wp:extent cx="1196340" cy="868680"/>
                <wp:effectExtent l="0" t="0" r="22860" b="26670"/>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rgbClr val="E7E6E6">
                            <a:lumMod val="75000"/>
                          </a:srgbClr>
                        </a:solidFill>
                        <a:ln w="12700" cap="flat" cmpd="sng" algn="ctr">
                          <a:solidFill>
                            <a:sysClr val="windowText" lastClr="000000"/>
                          </a:solidFill>
                          <a:prstDash val="solid"/>
                          <a:miter lim="800000"/>
                        </a:ln>
                        <a:effectLst/>
                      </wps:spPr>
                      <wps:txbx>
                        <w:txbxContent>
                          <w:p w14:paraId="769CDDC0" w14:textId="24A825AA"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Середній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30E1FD6" id="Прямоугольник: скругленные углы 11" o:spid="_x0000_s1070" style="position:absolute;left:0;text-align:left;margin-left:394.2pt;margin-top:80.95pt;width:94.2pt;height:68.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" fillcolor="#afabab" strokecolor="windowText" strokeweight="1pt">
                <v:stroke joinstyle="miter"/>
                <v:textbox>
                  <w:txbxContent>
                    <w:p w14:paraId="769CDDC0" w14:textId="24A825AA"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Середній</w:t>
                      </w:r>
                    </w:p>
                  </w:txbxContent>
                </v:textbox>
              </v:roundrect>
            </w:pict>
          </mc:Fallback>
        </mc:AlternateContent>
      </w:r>
      <w:r>
        <w:rPr>
          <w:bCs/>
          <w:iCs/>
          <w:noProof/>
          <w:lang w:val="uk-UA" w:eastAsia="uk-UA"/>
        </w:rPr>
        <mc:AlternateContent>
          <mc:Choice Requires="wps">
            <w:drawing>
              <wp:anchor distT="0" distB="0" distL="114300" distR="114300" simplePos="0" relativeHeight="251703296" behindDoc="0" locked="0" layoutInCell="1" allowOverlap="1" wp14:anchorId="3D8AD9BB" wp14:editId="322E50E4">
                <wp:simplePos x="0" y="0"/>
                <wp:positionH relativeFrom="column">
                  <wp:posOffset>5008245</wp:posOffset>
                </wp:positionH>
                <wp:positionV relativeFrom="paragraph">
                  <wp:posOffset>31750</wp:posOffset>
                </wp:positionV>
                <wp:extent cx="1196340" cy="868680"/>
                <wp:effectExtent l="0" t="0" r="22860" b="2667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B27FD" w14:textId="7A1D2D48"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D8AD9BB" id="Прямоугольник: скругленные углы 10" o:spid="_x0000_s1071" style="position:absolute;left:0;text-align:left;margin-left:394.35pt;margin-top:2.5pt;width:94.2pt;height:68.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" fillcolor="#aeaaaa [2414]" strokecolor="black [3213]" strokeweight="1pt">
                <v:stroke joinstyle="miter"/>
                <v:textbox>
                  <w:txbxContent>
                    <w:p w14:paraId="5BDB27FD" w14:textId="7A1D2D48"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Високий</w:t>
                      </w:r>
                    </w:p>
                  </w:txbxContent>
                </v:textbox>
              </v:roundrect>
            </w:pict>
          </mc:Fallback>
        </mc:AlternateContent>
      </w:r>
      <w:r w:rsidR="00841EAC">
        <w:rPr>
          <w:bCs/>
          <w:iCs/>
          <w:noProof/>
          <w:lang w:val="uk-UA" w:eastAsia="uk-UA"/>
        </w:rPr>
        <w:drawing>
          <wp:inline distT="0" distB="0" distL="0" distR="0" wp14:anchorId="25E35CDE" wp14:editId="35E1F712">
            <wp:extent cx="5006340" cy="2922270"/>
            <wp:effectExtent l="0" t="19050" r="41910" b="3048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D3815AD" w14:textId="6EF55CA8" w:rsidR="008A3C89" w:rsidRDefault="008A3C89" w:rsidP="00825460">
      <w:pPr>
        <w:spacing w:after="0" w:line="24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0A3DAD">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Pr="008A3C89">
        <w:rPr>
          <w:rFonts w:ascii="Times New Roman" w:hAnsi="Times New Roman" w:cs="Times New Roman"/>
          <w:sz w:val="28"/>
          <w:szCs w:val="28"/>
          <w:lang w:val="uk-UA"/>
        </w:rPr>
        <w:t>Оцінка ступеня узгодженості глобальних пріоритетів регіонального розвитку, виділених у державній політиці та «внутрішній» стратегії регіону</w:t>
      </w:r>
    </w:p>
    <w:p w14:paraId="68C0E2FF" w14:textId="6241E0EA" w:rsidR="00A146BD" w:rsidRDefault="00A146BD" w:rsidP="00825460">
      <w:pPr>
        <w:spacing w:after="0" w:line="240" w:lineRule="auto"/>
        <w:ind w:firstLine="851"/>
        <w:jc w:val="both"/>
        <w:rPr>
          <w:rFonts w:ascii="Times New Roman" w:hAnsi="Times New Roman" w:cs="Times New Roman"/>
          <w:bCs/>
          <w:i/>
          <w:iCs/>
          <w:sz w:val="24"/>
          <w:szCs w:val="24"/>
          <w:lang w:val="uk-UA"/>
        </w:rPr>
      </w:pPr>
      <w:r w:rsidRPr="00455B92">
        <w:rPr>
          <w:rFonts w:ascii="Times New Roman" w:hAnsi="Times New Roman" w:cs="Times New Roman"/>
          <w:i/>
          <w:iCs/>
          <w:sz w:val="24"/>
          <w:szCs w:val="24"/>
          <w:lang w:val="uk-UA"/>
        </w:rPr>
        <w:t xml:space="preserve">Джерело: </w:t>
      </w:r>
      <w:r w:rsidRPr="00455B92">
        <w:rPr>
          <w:rFonts w:ascii="Times New Roman" w:hAnsi="Times New Roman" w:cs="Times New Roman"/>
          <w:bCs/>
          <w:i/>
          <w:iCs/>
          <w:sz w:val="24"/>
          <w:szCs w:val="24"/>
          <w:lang w:val="uk-UA"/>
        </w:rPr>
        <w:t xml:space="preserve">розроблено автором </w:t>
      </w:r>
    </w:p>
    <w:p w14:paraId="145E538B" w14:textId="77777777" w:rsidR="001E3626" w:rsidRPr="00B8271B" w:rsidRDefault="001E3626" w:rsidP="00825460">
      <w:pPr>
        <w:spacing w:after="0" w:line="240" w:lineRule="auto"/>
        <w:ind w:firstLine="851"/>
        <w:jc w:val="both"/>
        <w:rPr>
          <w:rFonts w:ascii="Times New Roman" w:hAnsi="Times New Roman" w:cs="Times New Roman"/>
          <w:bCs/>
          <w:i/>
          <w:iCs/>
          <w:sz w:val="20"/>
          <w:szCs w:val="20"/>
          <w:lang w:val="uk-UA"/>
        </w:rPr>
      </w:pPr>
    </w:p>
    <w:p w14:paraId="2B32A279" w14:textId="43BC7A75" w:rsidR="00901BC6" w:rsidRPr="00DE4C4D" w:rsidRDefault="006A721A" w:rsidP="00B827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901BC6" w:rsidRPr="006A721A">
        <w:rPr>
          <w:rFonts w:ascii="Times New Roman" w:hAnsi="Times New Roman" w:cs="Times New Roman"/>
          <w:sz w:val="28"/>
          <w:szCs w:val="28"/>
          <w:lang w:val="uk-UA"/>
        </w:rPr>
        <w:t>, сформовано систему змінних, які є основою для побудови орієнтованого графа</w:t>
      </w:r>
      <w:r w:rsidR="00901BC6" w:rsidRPr="00901BC6">
        <w:rPr>
          <w:rFonts w:ascii="Times New Roman" w:hAnsi="Times New Roman" w:cs="Times New Roman"/>
          <w:sz w:val="28"/>
          <w:szCs w:val="28"/>
          <w:lang w:val="uk-UA"/>
        </w:rPr>
        <w:t xml:space="preserve"> </w:t>
      </w:r>
      <w:r w:rsidR="00901BC6" w:rsidRPr="006A721A">
        <w:rPr>
          <w:rFonts w:ascii="Times New Roman" w:hAnsi="Times New Roman" w:cs="Times New Roman"/>
          <w:sz w:val="28"/>
          <w:szCs w:val="28"/>
          <w:lang w:val="uk-UA"/>
        </w:rPr>
        <w:t>когнітивної моделі. Орієнт</w:t>
      </w:r>
      <w:r w:rsidR="000241EF">
        <w:rPr>
          <w:rFonts w:ascii="Times New Roman" w:hAnsi="Times New Roman" w:cs="Times New Roman"/>
          <w:sz w:val="28"/>
          <w:szCs w:val="28"/>
          <w:lang w:val="uk-UA"/>
        </w:rPr>
        <w:t>ований граф відображає взаємозв’</w:t>
      </w:r>
      <w:r w:rsidR="00901BC6" w:rsidRPr="006A721A">
        <w:rPr>
          <w:rFonts w:ascii="Times New Roman" w:hAnsi="Times New Roman" w:cs="Times New Roman"/>
          <w:sz w:val="28"/>
          <w:szCs w:val="28"/>
          <w:lang w:val="uk-UA"/>
        </w:rPr>
        <w:t>язок між виділеними фактор</w:t>
      </w:r>
      <w:r w:rsidR="00E442A8">
        <w:rPr>
          <w:rFonts w:ascii="Times New Roman" w:hAnsi="Times New Roman" w:cs="Times New Roman"/>
          <w:sz w:val="28"/>
          <w:szCs w:val="28"/>
          <w:lang w:val="uk-UA"/>
        </w:rPr>
        <w:t>ами</w:t>
      </w:r>
      <w:r w:rsidR="00901BC6" w:rsidRPr="006A721A">
        <w:rPr>
          <w:rFonts w:ascii="Times New Roman" w:hAnsi="Times New Roman" w:cs="Times New Roman"/>
          <w:sz w:val="28"/>
          <w:szCs w:val="28"/>
          <w:lang w:val="uk-UA"/>
        </w:rPr>
        <w:t xml:space="preserve"> (табл. 9</w:t>
      </w:r>
      <w:r w:rsidR="000732E7">
        <w:rPr>
          <w:rFonts w:ascii="Times New Roman" w:hAnsi="Times New Roman" w:cs="Times New Roman"/>
          <w:sz w:val="28"/>
          <w:szCs w:val="28"/>
          <w:lang w:val="uk-UA"/>
        </w:rPr>
        <w:t>;</w:t>
      </w:r>
      <w:r w:rsidR="00901BC6" w:rsidRPr="006A721A">
        <w:rPr>
          <w:rFonts w:ascii="Times New Roman" w:hAnsi="Times New Roman" w:cs="Times New Roman"/>
          <w:sz w:val="28"/>
          <w:szCs w:val="28"/>
          <w:lang w:val="uk-UA"/>
        </w:rPr>
        <w:t xml:space="preserve"> рис.</w:t>
      </w:r>
      <w:r w:rsidR="000241EF">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lang w:val="uk-UA"/>
        </w:rPr>
        <w:t>1</w:t>
      </w:r>
      <w:r w:rsidR="0027160F">
        <w:rPr>
          <w:rFonts w:ascii="Times New Roman" w:hAnsi="Times New Roman" w:cs="Times New Roman"/>
          <w:sz w:val="28"/>
          <w:szCs w:val="28"/>
          <w:lang w:val="uk-UA"/>
        </w:rPr>
        <w:t>4</w:t>
      </w:r>
      <w:r w:rsidR="00901BC6" w:rsidRPr="00901BC6">
        <w:rPr>
          <w:rFonts w:ascii="Times New Roman" w:hAnsi="Times New Roman" w:cs="Times New Roman"/>
          <w:sz w:val="28"/>
          <w:szCs w:val="28"/>
          <w:lang w:val="uk-UA"/>
        </w:rPr>
        <w:t>)</w:t>
      </w:r>
      <w:r w:rsidR="00901BC6" w:rsidRPr="006A721A">
        <w:rPr>
          <w:rFonts w:ascii="Times New Roman" w:hAnsi="Times New Roman" w:cs="Times New Roman"/>
          <w:sz w:val="28"/>
          <w:szCs w:val="28"/>
          <w:lang w:val="uk-UA"/>
        </w:rPr>
        <w:t xml:space="preserve">. </w:t>
      </w:r>
      <w:r w:rsidR="00901BC6" w:rsidRPr="00DE4C4D">
        <w:rPr>
          <w:rFonts w:ascii="Times New Roman" w:hAnsi="Times New Roman" w:cs="Times New Roman"/>
          <w:sz w:val="28"/>
          <w:szCs w:val="28"/>
          <w:lang w:val="uk-UA"/>
        </w:rPr>
        <w:t>Контури позитивн</w:t>
      </w:r>
      <w:r w:rsidR="000241EF">
        <w:rPr>
          <w:rFonts w:ascii="Times New Roman" w:hAnsi="Times New Roman" w:cs="Times New Roman"/>
          <w:sz w:val="28"/>
          <w:szCs w:val="28"/>
          <w:lang w:val="uk-UA"/>
        </w:rPr>
        <w:t>ого та негативного зв’</w:t>
      </w:r>
      <w:r w:rsidR="00901BC6" w:rsidRPr="00DE4C4D">
        <w:rPr>
          <w:rFonts w:ascii="Times New Roman" w:hAnsi="Times New Roman" w:cs="Times New Roman"/>
          <w:sz w:val="28"/>
          <w:szCs w:val="28"/>
          <w:lang w:val="uk-UA"/>
        </w:rPr>
        <w:t>язку позначені відповідно суцільними та пунктирними лініями.</w:t>
      </w:r>
    </w:p>
    <w:p w14:paraId="1C0BD151" w14:textId="4C9B356F" w:rsidR="00901BC6" w:rsidRDefault="00901BC6" w:rsidP="00825460">
      <w:pPr>
        <w:spacing w:after="0" w:line="240" w:lineRule="auto"/>
        <w:ind w:firstLine="851"/>
        <w:jc w:val="both"/>
        <w:rPr>
          <w:rFonts w:ascii="Times New Roman" w:hAnsi="Times New Roman" w:cs="Times New Roman"/>
          <w:sz w:val="28"/>
          <w:szCs w:val="28"/>
          <w:lang w:val="uk-UA"/>
        </w:rPr>
      </w:pPr>
    </w:p>
    <w:p w14:paraId="795DB37F" w14:textId="1ABBF69E" w:rsidR="00924405" w:rsidRDefault="00924405" w:rsidP="00825460">
      <w:pPr>
        <w:spacing w:after="0" w:line="240" w:lineRule="auto"/>
        <w:ind w:firstLine="851"/>
        <w:jc w:val="both"/>
        <w:rPr>
          <w:rFonts w:ascii="Times New Roman" w:hAnsi="Times New Roman" w:cs="Times New Roman"/>
          <w:sz w:val="28"/>
          <w:szCs w:val="28"/>
          <w:lang w:val="uk-UA"/>
        </w:rPr>
      </w:pPr>
    </w:p>
    <w:p w14:paraId="37F0B908" w14:textId="77777777" w:rsidR="00924405" w:rsidRDefault="00924405" w:rsidP="00825460">
      <w:pPr>
        <w:spacing w:after="0" w:line="240" w:lineRule="auto"/>
        <w:ind w:firstLine="851"/>
        <w:jc w:val="both"/>
        <w:rPr>
          <w:rFonts w:ascii="Times New Roman" w:hAnsi="Times New Roman" w:cs="Times New Roman"/>
          <w:sz w:val="28"/>
          <w:szCs w:val="28"/>
          <w:lang w:val="uk-UA"/>
        </w:rPr>
      </w:pPr>
    </w:p>
    <w:p w14:paraId="6DCD48F1" w14:textId="436A7A98" w:rsidR="00D021B1" w:rsidRPr="00D021B1" w:rsidRDefault="00D021B1" w:rsidP="00B8271B">
      <w:pPr>
        <w:spacing w:after="0" w:line="240" w:lineRule="auto"/>
        <w:ind w:firstLine="709"/>
        <w:jc w:val="both"/>
        <w:rPr>
          <w:rFonts w:ascii="Times New Roman" w:hAnsi="Times New Roman" w:cs="Times New Roman"/>
          <w:sz w:val="28"/>
          <w:szCs w:val="28"/>
        </w:rPr>
      </w:pPr>
      <w:r w:rsidRPr="00D021B1">
        <w:rPr>
          <w:rFonts w:ascii="Times New Roman" w:hAnsi="Times New Roman" w:cs="Times New Roman"/>
          <w:sz w:val="28"/>
          <w:szCs w:val="28"/>
        </w:rPr>
        <w:t xml:space="preserve">Таблиця </w:t>
      </w:r>
      <w:r w:rsidR="0043246B">
        <w:rPr>
          <w:rFonts w:ascii="Times New Roman" w:hAnsi="Times New Roman" w:cs="Times New Roman"/>
          <w:sz w:val="28"/>
          <w:szCs w:val="28"/>
          <w:lang w:val="uk-UA"/>
        </w:rPr>
        <w:t>9</w:t>
      </w:r>
      <w:r w:rsidRPr="00D021B1">
        <w:rPr>
          <w:rFonts w:ascii="Times New Roman" w:hAnsi="Times New Roman" w:cs="Times New Roman"/>
          <w:sz w:val="28"/>
          <w:szCs w:val="28"/>
          <w:lang w:val="uk-UA"/>
        </w:rPr>
        <w:t xml:space="preserve"> – </w:t>
      </w:r>
      <w:r w:rsidRPr="00D021B1">
        <w:rPr>
          <w:rFonts w:ascii="Times New Roman" w:hAnsi="Times New Roman" w:cs="Times New Roman"/>
          <w:sz w:val="28"/>
          <w:szCs w:val="28"/>
        </w:rPr>
        <w:t>Умовні позначення факторів когнітивної моделі</w:t>
      </w:r>
    </w:p>
    <w:tbl>
      <w:tblPr>
        <w:tblStyle w:val="ad"/>
        <w:tblW w:w="0" w:type="auto"/>
        <w:jc w:val="center"/>
        <w:tblLook w:val="04A0" w:firstRow="1" w:lastRow="0" w:firstColumn="1" w:lastColumn="0" w:noHBand="0" w:noVBand="1"/>
      </w:tblPr>
      <w:tblGrid>
        <w:gridCol w:w="2122"/>
        <w:gridCol w:w="2126"/>
        <w:gridCol w:w="2693"/>
        <w:gridCol w:w="2687"/>
      </w:tblGrid>
      <w:tr w:rsidR="00D021B1" w:rsidRPr="00001102" w14:paraId="01175413" w14:textId="77777777" w:rsidTr="00BF6697">
        <w:trPr>
          <w:jc w:val="center"/>
        </w:trPr>
        <w:tc>
          <w:tcPr>
            <w:tcW w:w="2122" w:type="dxa"/>
          </w:tcPr>
          <w:p w14:paraId="00453BAA" w14:textId="77777777" w:rsidR="00D021B1" w:rsidRPr="00001102" w:rsidRDefault="00D021B1" w:rsidP="00825460">
            <w:pPr>
              <w:jc w:val="center"/>
              <w:rPr>
                <w:rFonts w:ascii="Times New Roman" w:eastAsia="Calibri" w:hAnsi="Times New Roman" w:cs="Times New Roman"/>
                <w:color w:val="000000"/>
              </w:rPr>
            </w:pPr>
            <w:bookmarkStart w:id="61" w:name="_Hlk112616605"/>
            <w:r w:rsidRPr="00001102">
              <w:rPr>
                <w:rFonts w:ascii="Times New Roman" w:eastAsia="Calibri" w:hAnsi="Times New Roman" w:cs="Times New Roman"/>
                <w:color w:val="000000"/>
              </w:rPr>
              <w:t>Груп</w:t>
            </w:r>
            <w:r w:rsidRPr="00001102">
              <w:rPr>
                <w:rFonts w:ascii="Times New Roman" w:eastAsia="Calibri" w:hAnsi="Times New Roman" w:cs="Times New Roman"/>
                <w:color w:val="000000"/>
                <w:lang w:val="uk-UA"/>
              </w:rPr>
              <w:t>и</w:t>
            </w:r>
            <w:r w:rsidRPr="00001102">
              <w:rPr>
                <w:rFonts w:ascii="Times New Roman" w:eastAsia="Calibri" w:hAnsi="Times New Roman" w:cs="Times New Roman"/>
                <w:color w:val="000000"/>
              </w:rPr>
              <w:t xml:space="preserve"> фактор</w:t>
            </w:r>
            <w:r w:rsidRPr="00001102">
              <w:rPr>
                <w:rFonts w:ascii="Times New Roman" w:eastAsia="Calibri" w:hAnsi="Times New Roman" w:cs="Times New Roman"/>
                <w:color w:val="000000"/>
                <w:lang w:val="uk-UA"/>
              </w:rPr>
              <w:t>і</w:t>
            </w:r>
            <w:proofErr w:type="gramStart"/>
            <w:r w:rsidRPr="00001102">
              <w:rPr>
                <w:rFonts w:ascii="Times New Roman" w:eastAsia="Calibri" w:hAnsi="Times New Roman" w:cs="Times New Roman"/>
                <w:color w:val="000000"/>
              </w:rPr>
              <w:t>в</w:t>
            </w:r>
            <w:proofErr w:type="gramEnd"/>
          </w:p>
        </w:tc>
        <w:tc>
          <w:tcPr>
            <w:tcW w:w="2126" w:type="dxa"/>
          </w:tcPr>
          <w:p w14:paraId="7B0E9DBB" w14:textId="77777777" w:rsidR="00D021B1" w:rsidRPr="00001102" w:rsidRDefault="00D021B1" w:rsidP="00825460">
            <w:pPr>
              <w:jc w:val="cente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Цільові</w:t>
            </w:r>
          </w:p>
        </w:tc>
        <w:tc>
          <w:tcPr>
            <w:tcW w:w="2693" w:type="dxa"/>
          </w:tcPr>
          <w:p w14:paraId="7AC5F8E1" w14:textId="77777777" w:rsidR="00D021B1" w:rsidRPr="00001102" w:rsidRDefault="00D021B1" w:rsidP="00825460">
            <w:pPr>
              <w:jc w:val="center"/>
              <w:rPr>
                <w:rFonts w:ascii="Times New Roman" w:eastAsia="Calibri" w:hAnsi="Times New Roman" w:cs="Times New Roman"/>
                <w:color w:val="000000"/>
              </w:rPr>
            </w:pPr>
            <w:r w:rsidRPr="00001102">
              <w:rPr>
                <w:rFonts w:ascii="Times New Roman" w:eastAsia="Calibri" w:hAnsi="Times New Roman" w:cs="Times New Roman"/>
                <w:color w:val="000000"/>
                <w:lang w:val="uk-UA"/>
              </w:rPr>
              <w:t>Б</w:t>
            </w:r>
            <w:r w:rsidRPr="00001102">
              <w:rPr>
                <w:rFonts w:ascii="Times New Roman" w:eastAsia="Calibri" w:hAnsi="Times New Roman" w:cs="Times New Roman"/>
                <w:color w:val="000000"/>
              </w:rPr>
              <w:t>азові внутрішні</w:t>
            </w:r>
          </w:p>
        </w:tc>
        <w:tc>
          <w:tcPr>
            <w:tcW w:w="2687" w:type="dxa"/>
          </w:tcPr>
          <w:p w14:paraId="17E9D82F" w14:textId="77777777" w:rsidR="00D021B1" w:rsidRPr="00001102" w:rsidRDefault="00D021B1" w:rsidP="00825460">
            <w:pPr>
              <w:jc w:val="cente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Б</w:t>
            </w:r>
            <w:r w:rsidRPr="00001102">
              <w:rPr>
                <w:rFonts w:ascii="Times New Roman" w:eastAsia="Calibri" w:hAnsi="Times New Roman" w:cs="Times New Roman"/>
                <w:color w:val="000000"/>
              </w:rPr>
              <w:t xml:space="preserve">азові </w:t>
            </w:r>
            <w:r w:rsidRPr="00001102">
              <w:rPr>
                <w:rFonts w:ascii="Times New Roman" w:eastAsia="Calibri" w:hAnsi="Times New Roman" w:cs="Times New Roman"/>
                <w:color w:val="000000"/>
                <w:lang w:val="uk-UA"/>
              </w:rPr>
              <w:t>зовнішні</w:t>
            </w:r>
          </w:p>
        </w:tc>
      </w:tr>
      <w:tr w:rsidR="00D021B1" w:rsidRPr="00001102" w14:paraId="0C57B2D3" w14:textId="77777777" w:rsidTr="00BF6697">
        <w:trPr>
          <w:jc w:val="center"/>
        </w:trPr>
        <w:tc>
          <w:tcPr>
            <w:tcW w:w="2122" w:type="dxa"/>
          </w:tcPr>
          <w:p w14:paraId="77011DF0" w14:textId="77777777" w:rsidR="00D021B1" w:rsidRPr="00001102" w:rsidRDefault="00D021B1"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Перелі</w:t>
            </w:r>
            <w:proofErr w:type="gramStart"/>
            <w:r w:rsidRPr="00001102">
              <w:rPr>
                <w:rFonts w:ascii="Times New Roman" w:eastAsia="Calibri" w:hAnsi="Times New Roman" w:cs="Times New Roman"/>
                <w:color w:val="000000"/>
              </w:rPr>
              <w:t>к</w:t>
            </w:r>
            <w:proofErr w:type="gramEnd"/>
            <w:r w:rsidRPr="00001102">
              <w:rPr>
                <w:rFonts w:ascii="Times New Roman" w:eastAsia="Calibri" w:hAnsi="Times New Roman" w:cs="Times New Roman"/>
                <w:color w:val="000000"/>
              </w:rPr>
              <w:t xml:space="preserve"> факторів та їх умовні позначення</w:t>
            </w:r>
          </w:p>
        </w:tc>
        <w:tc>
          <w:tcPr>
            <w:tcW w:w="2126" w:type="dxa"/>
          </w:tcPr>
          <w:p w14:paraId="00E67382" w14:textId="30B2BB50" w:rsidR="00D021B1" w:rsidRPr="00001102" w:rsidRDefault="00D021B1" w:rsidP="00825460">
            <w:pPr>
              <w:rPr>
                <w:rFonts w:ascii="Times New Roman" w:eastAsia="Calibri" w:hAnsi="Times New Roman" w:cs="Times New Roman"/>
                <w:color w:val="000000"/>
              </w:rPr>
            </w:pPr>
            <w:proofErr w:type="gramStart"/>
            <w:r w:rsidRPr="00001102">
              <w:rPr>
                <w:rFonts w:ascii="Times New Roman" w:eastAsia="Calibri" w:hAnsi="Times New Roman" w:cs="Times New Roman"/>
                <w:color w:val="000000"/>
              </w:rPr>
              <w:t>Р</w:t>
            </w:r>
            <w:proofErr w:type="gramEnd"/>
            <w:r w:rsidRPr="00001102">
              <w:rPr>
                <w:rFonts w:ascii="Times New Roman" w:eastAsia="Calibri" w:hAnsi="Times New Roman" w:cs="Times New Roman"/>
                <w:color w:val="000000"/>
              </w:rPr>
              <w:t>івень соціально</w:t>
            </w:r>
            <w:r w:rsidR="000732E7">
              <w:rPr>
                <w:rFonts w:ascii="Times New Roman" w:eastAsia="Calibri" w:hAnsi="Times New Roman" w:cs="Times New Roman"/>
                <w:color w:val="000000"/>
                <w:lang w:val="uk-UA"/>
              </w:rPr>
              <w:t xml:space="preserve">ї та </w:t>
            </w:r>
            <w:r w:rsidRPr="00001102">
              <w:rPr>
                <w:rFonts w:ascii="Times New Roman" w:eastAsia="Calibri" w:hAnsi="Times New Roman" w:cs="Times New Roman"/>
                <w:color w:val="000000"/>
              </w:rPr>
              <w:t>економічної напр</w:t>
            </w:r>
            <w:r w:rsidRPr="00001102">
              <w:rPr>
                <w:rFonts w:ascii="Times New Roman" w:eastAsia="Calibri" w:hAnsi="Times New Roman" w:cs="Times New Roman"/>
                <w:color w:val="000000"/>
                <w:lang w:val="uk-UA"/>
              </w:rPr>
              <w:t>уженості</w:t>
            </w:r>
            <w:r w:rsidRPr="00001102">
              <w:rPr>
                <w:rFonts w:ascii="Times New Roman" w:eastAsia="Calibri" w:hAnsi="Times New Roman" w:cs="Times New Roman"/>
                <w:color w:val="000000"/>
              </w:rPr>
              <w:t xml:space="preserve"> регіону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1</m:t>
                  </m:r>
                </m:sub>
              </m:sSub>
            </m:oMath>
            <w:r w:rsidRPr="00001102">
              <w:rPr>
                <w:rFonts w:ascii="Times New Roman" w:eastAsia="Times New Roman" w:hAnsi="Times New Roman" w:cs="Times New Roman"/>
                <w:color w:val="000000"/>
              </w:rPr>
              <w:t>)</w:t>
            </w:r>
          </w:p>
        </w:tc>
        <w:tc>
          <w:tcPr>
            <w:tcW w:w="2693" w:type="dxa"/>
          </w:tcPr>
          <w:p w14:paraId="23E9EFDC"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Обсяг реалізованої промислової продукції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2</m:t>
                  </m:r>
                </m:sub>
              </m:sSub>
            </m:oMath>
            <w:r w:rsidRPr="00001102">
              <w:rPr>
                <w:rFonts w:ascii="Times New Roman" w:eastAsia="Times New Roman" w:hAnsi="Times New Roman" w:cs="Times New Roman"/>
                <w:color w:val="000000"/>
              </w:rPr>
              <w:t>)</w:t>
            </w:r>
            <w:r w:rsidRPr="00001102">
              <w:rPr>
                <w:rFonts w:ascii="Times New Roman" w:eastAsia="Times New Roman" w:hAnsi="Times New Roman" w:cs="Times New Roman"/>
                <w:color w:val="000000"/>
                <w:lang w:val="uk-UA"/>
              </w:rPr>
              <w:t>;</w:t>
            </w:r>
          </w:p>
          <w:p w14:paraId="60A39626"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Обсяг продукції будівництва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3</m:t>
                  </m:r>
                </m:sub>
              </m:sSub>
              <m:r>
                <w:rPr>
                  <w:rFonts w:ascii="Cambria Math" w:eastAsia="Calibri" w:hAnsi="Cambria Math" w:cs="Times New Roman"/>
                  <w:color w:val="000000"/>
                </w:rPr>
                <m:t>)</m:t>
              </m:r>
            </m:oMath>
            <w:r w:rsidRPr="00001102">
              <w:rPr>
                <w:rFonts w:ascii="Times New Roman" w:eastAsia="Calibri" w:hAnsi="Times New Roman" w:cs="Times New Roman"/>
                <w:color w:val="000000"/>
                <w:lang w:val="uk-UA"/>
              </w:rPr>
              <w:t>;</w:t>
            </w:r>
          </w:p>
          <w:p w14:paraId="7EC4233A"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Число зареєстрованих безробітних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4</m:t>
                  </m:r>
                </m:sub>
              </m:sSub>
            </m:oMath>
            <w:r w:rsidRPr="00001102">
              <w:rPr>
                <w:rFonts w:ascii="Times New Roman" w:eastAsia="Calibri" w:hAnsi="Times New Roman" w:cs="Times New Roman"/>
                <w:color w:val="000000"/>
              </w:rPr>
              <w:t>)</w:t>
            </w:r>
            <w:r w:rsidRPr="00001102">
              <w:rPr>
                <w:rFonts w:ascii="Times New Roman" w:eastAsia="Calibri" w:hAnsi="Times New Roman" w:cs="Times New Roman"/>
                <w:color w:val="000000"/>
                <w:lang w:val="uk-UA"/>
              </w:rPr>
              <w:t>;</w:t>
            </w:r>
          </w:p>
          <w:p w14:paraId="4588747C"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Обсяг сільськогосподарської продукції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5</m:t>
                  </m:r>
                </m:sub>
              </m:sSub>
            </m:oMath>
            <w:r w:rsidRPr="00001102">
              <w:rPr>
                <w:rFonts w:ascii="Times New Roman" w:eastAsia="Calibri" w:hAnsi="Times New Roman" w:cs="Times New Roman"/>
                <w:color w:val="000000"/>
                <w:lang w:val="uk-UA"/>
              </w:rPr>
              <w:t>);</w:t>
            </w:r>
          </w:p>
          <w:p w14:paraId="280FF335" w14:textId="77777777" w:rsidR="000241EF"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Обсяг роздрібної торгівлі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6</m:t>
                  </m:r>
                </m:sub>
              </m:sSub>
            </m:oMath>
            <w:r w:rsidRPr="00001102">
              <w:rPr>
                <w:rFonts w:ascii="Times New Roman" w:eastAsia="Calibri" w:hAnsi="Times New Roman" w:cs="Times New Roman"/>
                <w:color w:val="000000"/>
                <w:lang w:val="uk-UA"/>
              </w:rPr>
              <w:t>);</w:t>
            </w:r>
          </w:p>
          <w:p w14:paraId="0AEFEAF8" w14:textId="25037D3C" w:rsidR="000241EF" w:rsidRDefault="000241EF" w:rsidP="00825460">
            <w:pPr>
              <w:rPr>
                <w:rFonts w:ascii="Times New Roman" w:eastAsia="Calibri" w:hAnsi="Times New Roman" w:cs="Times New Roman"/>
                <w:color w:val="000000"/>
                <w:lang w:val="uk-UA"/>
              </w:rPr>
            </w:pPr>
            <w:r>
              <w:rPr>
                <w:rFonts w:ascii="Times New Roman" w:eastAsia="Calibri" w:hAnsi="Times New Roman" w:cs="Times New Roman"/>
                <w:color w:val="000000"/>
                <w:lang w:val="uk-UA"/>
              </w:rPr>
              <w:t>Пасажирообіг</w:t>
            </w:r>
            <m:oMath>
              <m:r>
                <w:rPr>
                  <w:rFonts w:ascii="Cambria Math" w:eastAsia="Calibri" w:hAnsi="Cambria Math" w:cs="Times New Roman"/>
                  <w:color w:val="000000"/>
                  <w:lang w:val="uk-UA"/>
                </w:rPr>
                <m:t xml:space="preserve">  (</m:t>
              </m:r>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7</m:t>
                  </m:r>
                </m:sub>
              </m:sSub>
              <m:r>
                <w:rPr>
                  <w:rFonts w:ascii="Cambria Math" w:eastAsia="Calibri" w:hAnsi="Cambria Math" w:cs="Times New Roman"/>
                  <w:color w:val="000000"/>
                  <w:lang w:val="uk-UA"/>
                </w:rPr>
                <m:t>)</m:t>
              </m:r>
            </m:oMath>
          </w:p>
          <w:p w14:paraId="1EE9A22C" w14:textId="09B7FAB1" w:rsidR="00D021B1" w:rsidRPr="000E253C" w:rsidRDefault="00D021B1" w:rsidP="00825460">
            <w:pPr>
              <w:rPr>
                <w:rFonts w:ascii="Times New Roman" w:eastAsia="Calibri" w:hAnsi="Times New Roman" w:cs="Times New Roman"/>
                <w:color w:val="000000"/>
                <w:lang w:val="uk-UA"/>
              </w:rPr>
            </w:pPr>
          </w:p>
        </w:tc>
        <w:tc>
          <w:tcPr>
            <w:tcW w:w="2687" w:type="dxa"/>
          </w:tcPr>
          <w:p w14:paraId="03FF45C2" w14:textId="77777777" w:rsidR="00D021B1" w:rsidRPr="00001102" w:rsidRDefault="00D021B1" w:rsidP="00825460">
            <w:pPr>
              <w:rPr>
                <w:rFonts w:ascii="Times New Roman" w:eastAsia="Times New Roman" w:hAnsi="Times New Roman" w:cs="Times New Roman"/>
                <w:i/>
                <w:iCs/>
                <w:color w:val="000000"/>
                <w:lang w:eastAsia="ru-RU"/>
              </w:rPr>
            </w:pPr>
            <w:r w:rsidRPr="00001102">
              <w:rPr>
                <w:rFonts w:ascii="Times New Roman" w:eastAsia="Times New Roman" w:hAnsi="Times New Roman" w:cs="Times New Roman"/>
                <w:i/>
                <w:iCs/>
                <w:color w:val="000000"/>
                <w:lang w:eastAsia="ru-RU"/>
              </w:rPr>
              <w:t xml:space="preserve">Фактори </w:t>
            </w:r>
            <w:proofErr w:type="gramStart"/>
            <w:r w:rsidRPr="00001102">
              <w:rPr>
                <w:rFonts w:ascii="Times New Roman" w:eastAsia="Times New Roman" w:hAnsi="Times New Roman" w:cs="Times New Roman"/>
                <w:i/>
                <w:iCs/>
                <w:color w:val="000000"/>
                <w:lang w:eastAsia="ru-RU"/>
              </w:rPr>
              <w:t>прогнозного</w:t>
            </w:r>
            <w:proofErr w:type="gramEnd"/>
            <w:r w:rsidRPr="00001102">
              <w:rPr>
                <w:rFonts w:ascii="Times New Roman" w:eastAsia="Times New Roman" w:hAnsi="Times New Roman" w:cs="Times New Roman"/>
                <w:i/>
                <w:iCs/>
                <w:color w:val="000000"/>
                <w:lang w:eastAsia="ru-RU"/>
              </w:rPr>
              <w:t xml:space="preserve"> фону:</w:t>
            </w:r>
          </w:p>
          <w:p w14:paraId="7323D9CC" w14:textId="6525DFA6" w:rsidR="00D021B1" w:rsidRPr="00001102" w:rsidRDefault="00D021B1" w:rsidP="00825460">
            <w:pPr>
              <w:rPr>
                <w:rFonts w:ascii="Times New Roman" w:eastAsia="Times New Roman" w:hAnsi="Times New Roman" w:cs="Times New Roman"/>
                <w:color w:val="000000"/>
                <w:lang w:val="uk-UA" w:eastAsia="ru-RU"/>
              </w:rPr>
            </w:pPr>
            <w:proofErr w:type="gramStart"/>
            <w:r w:rsidRPr="00001102">
              <w:rPr>
                <w:rFonts w:ascii="Times New Roman" w:eastAsia="Times New Roman" w:hAnsi="Times New Roman" w:cs="Times New Roman"/>
                <w:color w:val="000000"/>
                <w:lang w:eastAsia="ru-RU"/>
              </w:rPr>
              <w:t>Р</w:t>
            </w:r>
            <w:proofErr w:type="gramEnd"/>
            <w:r w:rsidRPr="00001102">
              <w:rPr>
                <w:rFonts w:ascii="Times New Roman" w:eastAsia="Times New Roman" w:hAnsi="Times New Roman" w:cs="Times New Roman"/>
                <w:color w:val="000000"/>
                <w:lang w:eastAsia="ru-RU"/>
              </w:rPr>
              <w:t>івень соціально</w:t>
            </w:r>
            <w:r w:rsidR="000732E7">
              <w:rPr>
                <w:rFonts w:ascii="Times New Roman" w:eastAsia="Times New Roman" w:hAnsi="Times New Roman" w:cs="Times New Roman"/>
                <w:color w:val="000000"/>
                <w:lang w:val="uk-UA" w:eastAsia="ru-RU"/>
              </w:rPr>
              <w:t xml:space="preserve">ї та </w:t>
            </w:r>
            <w:r w:rsidRPr="00001102">
              <w:rPr>
                <w:rFonts w:ascii="Times New Roman" w:eastAsia="Times New Roman" w:hAnsi="Times New Roman" w:cs="Times New Roman"/>
                <w:color w:val="000000"/>
                <w:lang w:eastAsia="ru-RU"/>
              </w:rPr>
              <w:t>економічної напруженості макросистем</w:t>
            </w:r>
            <w:r w:rsidRPr="00001102">
              <w:rPr>
                <w:rFonts w:ascii="Times New Roman" w:eastAsia="Times New Roman" w:hAnsi="Times New Roman" w:cs="Times New Roman"/>
                <w:color w:val="000000"/>
                <w:lang w:val="uk-UA" w:eastAsia="ru-RU"/>
              </w:rPr>
              <w:t>и</w:t>
            </w:r>
            <w:r w:rsidRPr="00001102">
              <w:rPr>
                <w:rFonts w:ascii="Times New Roman" w:eastAsia="Times New Roman" w:hAnsi="Times New Roman" w:cs="Times New Roman"/>
                <w:color w:val="000000"/>
                <w:lang w:eastAsia="ru-RU"/>
              </w:rPr>
              <w:t xml:space="preserve">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8</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41675B66" w14:textId="069AFDA6" w:rsidR="00D021B1" w:rsidRPr="00001102" w:rsidRDefault="00C220D6" w:rsidP="00825460">
            <w:pPr>
              <w:rPr>
                <w:rFonts w:ascii="Times New Roman" w:eastAsia="Times New Roman" w:hAnsi="Times New Roman" w:cs="Times New Roman"/>
                <w:i/>
                <w:iCs/>
                <w:color w:val="000000"/>
                <w:lang w:val="uk-UA" w:eastAsia="ru-RU"/>
              </w:rPr>
            </w:pPr>
            <w:r>
              <w:rPr>
                <w:rFonts w:ascii="Times New Roman" w:eastAsia="Times New Roman" w:hAnsi="Times New Roman" w:cs="Times New Roman"/>
                <w:i/>
                <w:iCs/>
                <w:color w:val="000000"/>
                <w:lang w:val="uk-UA" w:eastAsia="ru-RU"/>
              </w:rPr>
              <w:t xml:space="preserve">Керуючі </w:t>
            </w:r>
            <w:r w:rsidR="00D021B1" w:rsidRPr="00001102">
              <w:rPr>
                <w:rFonts w:ascii="Times New Roman" w:eastAsia="Times New Roman" w:hAnsi="Times New Roman" w:cs="Times New Roman"/>
                <w:i/>
                <w:iCs/>
                <w:color w:val="000000"/>
                <w:lang w:val="uk-UA" w:eastAsia="ru-RU"/>
              </w:rPr>
              <w:t>змінні:</w:t>
            </w:r>
          </w:p>
          <w:p w14:paraId="352A2E4C" w14:textId="774B84C6" w:rsidR="00D021B1" w:rsidRPr="00001102"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val="uk-UA" w:eastAsia="ru-RU"/>
              </w:rPr>
              <w:t>Залучення інвестицій у високотехнологічні промислові галузі, модернізація виробництв – (розвиток інвестиційної інфраструктури, бренду)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val="uk-UA" w:eastAsia="ru-RU"/>
                    </w:rPr>
                    <m:t>9</m:t>
                  </m:r>
                </m:sub>
              </m:sSub>
              <m:r>
                <w:rPr>
                  <w:rFonts w:ascii="Cambria Math" w:eastAsia="Times New Roman" w:hAnsi="Cambria Math" w:cs="Times New Roman"/>
                  <w:color w:val="000000"/>
                  <w:lang w:val="uk-UA" w:eastAsia="ru-RU"/>
                </w:rPr>
                <m:t>)</m:t>
              </m:r>
            </m:oMath>
            <w:r w:rsidRPr="00001102">
              <w:rPr>
                <w:rFonts w:ascii="Times New Roman" w:eastAsia="Times New Roman" w:hAnsi="Times New Roman" w:cs="Times New Roman"/>
                <w:color w:val="000000"/>
                <w:lang w:val="uk-UA" w:eastAsia="ru-RU"/>
              </w:rPr>
              <w:t>;</w:t>
            </w:r>
          </w:p>
          <w:p w14:paraId="566C1B14" w14:textId="0AB87AC8" w:rsidR="00D021B1" w:rsidRPr="00D021B1"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 xml:space="preserve">Розвиток </w:t>
            </w:r>
            <w:proofErr w:type="gramStart"/>
            <w:r w:rsidRPr="00001102">
              <w:rPr>
                <w:rFonts w:ascii="Times New Roman" w:eastAsia="Times New Roman" w:hAnsi="Times New Roman" w:cs="Times New Roman"/>
                <w:color w:val="000000"/>
                <w:lang w:eastAsia="ru-RU"/>
              </w:rPr>
              <w:t>аграрного</w:t>
            </w:r>
            <w:proofErr w:type="gramEnd"/>
            <w:r w:rsidRPr="00001102">
              <w:rPr>
                <w:rFonts w:ascii="Times New Roman" w:eastAsia="Times New Roman" w:hAnsi="Times New Roman" w:cs="Times New Roman"/>
                <w:color w:val="000000"/>
                <w:lang w:eastAsia="ru-RU"/>
              </w:rPr>
              <w:t xml:space="preserve"> сектору, фермерського господарства та інфраструктури, що забезпечує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10</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tc>
      </w:tr>
      <w:bookmarkEnd w:id="61"/>
      <w:tr w:rsidR="009227E3" w:rsidRPr="00001102" w14:paraId="3F608EB3" w14:textId="77777777" w:rsidTr="00BF6697">
        <w:trPr>
          <w:jc w:val="center"/>
        </w:trPr>
        <w:tc>
          <w:tcPr>
            <w:tcW w:w="2122" w:type="dxa"/>
          </w:tcPr>
          <w:p w14:paraId="447CC72C" w14:textId="42B539DC" w:rsidR="009227E3" w:rsidRPr="00001102" w:rsidRDefault="009227E3" w:rsidP="001E3626">
            <w:pPr>
              <w:rPr>
                <w:rFonts w:ascii="Times New Roman" w:eastAsia="Calibri" w:hAnsi="Times New Roman" w:cs="Times New Roman"/>
                <w:color w:val="000000"/>
              </w:rPr>
            </w:pPr>
          </w:p>
        </w:tc>
        <w:tc>
          <w:tcPr>
            <w:tcW w:w="2126" w:type="dxa"/>
          </w:tcPr>
          <w:p w14:paraId="01F1AE5E" w14:textId="68EF62FC" w:rsidR="009227E3" w:rsidRPr="00001102" w:rsidRDefault="009227E3"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 xml:space="preserve"> </w:t>
            </w:r>
          </w:p>
        </w:tc>
        <w:tc>
          <w:tcPr>
            <w:tcW w:w="2693" w:type="dxa"/>
          </w:tcPr>
          <w:p w14:paraId="2D58394B" w14:textId="1A14F4ED" w:rsidR="009227E3" w:rsidRPr="000E253C" w:rsidRDefault="009227E3" w:rsidP="00825460">
            <w:pPr>
              <w:rPr>
                <w:rFonts w:ascii="Times New Roman" w:eastAsia="Calibri" w:hAnsi="Times New Roman" w:cs="Times New Roman"/>
                <w:color w:val="000000"/>
                <w:lang w:val="uk-UA"/>
              </w:rPr>
            </w:pPr>
          </w:p>
        </w:tc>
        <w:tc>
          <w:tcPr>
            <w:tcW w:w="2687" w:type="dxa"/>
          </w:tcPr>
          <w:p w14:paraId="04E96585"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 xml:space="preserve">Розвиток МСП (розширення доступу до фінансування, інформаційно-консультаційна </w:t>
            </w:r>
            <w:proofErr w:type="gramStart"/>
            <w:r w:rsidRPr="00001102">
              <w:rPr>
                <w:rFonts w:ascii="Times New Roman" w:eastAsia="Times New Roman" w:hAnsi="Times New Roman" w:cs="Times New Roman"/>
                <w:color w:val="000000"/>
                <w:lang w:eastAsia="ru-RU"/>
              </w:rPr>
              <w:t>п</w:t>
            </w:r>
            <w:proofErr w:type="gramEnd"/>
            <w:r w:rsidRPr="00001102">
              <w:rPr>
                <w:rFonts w:ascii="Times New Roman" w:eastAsia="Times New Roman" w:hAnsi="Times New Roman" w:cs="Times New Roman"/>
                <w:color w:val="000000"/>
                <w:lang w:eastAsia="ru-RU"/>
              </w:rPr>
              <w:t>ідтримка)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11</m:t>
                  </m:r>
                </m:sub>
              </m:sSub>
              <m:r>
                <w:rPr>
                  <w:rFonts w:ascii="Cambria Math" w:eastAsia="Times New Roman" w:hAnsi="Cambria Math" w:cs="Times New Roman"/>
                  <w:color w:val="000000"/>
                  <w:lang w:eastAsia="ru-RU"/>
                </w:rPr>
                <m:t>)</m:t>
              </m:r>
            </m:oMath>
            <w:r w:rsidRPr="00001102">
              <w:rPr>
                <w:rFonts w:ascii="Times New Roman" w:eastAsia="Times New Roman" w:hAnsi="Times New Roman" w:cs="Times New Roman"/>
                <w:color w:val="000000"/>
                <w:lang w:val="uk-UA" w:eastAsia="ru-RU"/>
              </w:rPr>
              <w:t>;</w:t>
            </w:r>
          </w:p>
          <w:p w14:paraId="08E8460F"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val="uk-UA" w:eastAsia="ru-RU"/>
              </w:rPr>
              <w:t>Р</w:t>
            </w:r>
            <w:r w:rsidRPr="00001102">
              <w:rPr>
                <w:rFonts w:ascii="Times New Roman" w:eastAsia="Times New Roman" w:hAnsi="Times New Roman" w:cs="Times New Roman"/>
                <w:color w:val="000000"/>
                <w:lang w:eastAsia="ru-RU"/>
              </w:rPr>
              <w:t>озвиток інформаційно-комунікаційних технологій, створення освітніх екосистем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12</m:t>
                  </m:r>
                </m:sub>
              </m:sSub>
              <m:r>
                <w:rPr>
                  <w:rFonts w:ascii="Cambria Math" w:eastAsia="Times New Roman" w:hAnsi="Cambria Math" w:cs="Times New Roman"/>
                  <w:color w:val="000000"/>
                  <w:lang w:eastAsia="ru-RU"/>
                </w:rPr>
                <m:t>)</m:t>
              </m:r>
            </m:oMath>
            <w:r w:rsidRPr="00001102">
              <w:rPr>
                <w:rFonts w:ascii="Times New Roman" w:eastAsia="Times New Roman" w:hAnsi="Times New Roman" w:cs="Times New Roman"/>
                <w:color w:val="000000"/>
                <w:lang w:val="uk-UA" w:eastAsia="ru-RU"/>
              </w:rPr>
              <w:t>;</w:t>
            </w:r>
          </w:p>
          <w:p w14:paraId="51D45D67"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 xml:space="preserve">Державна </w:t>
            </w:r>
            <w:proofErr w:type="gramStart"/>
            <w:r w:rsidRPr="00001102">
              <w:rPr>
                <w:rFonts w:ascii="Times New Roman" w:eastAsia="Times New Roman" w:hAnsi="Times New Roman" w:cs="Times New Roman"/>
                <w:color w:val="000000"/>
                <w:lang w:eastAsia="ru-RU"/>
              </w:rPr>
              <w:t>п</w:t>
            </w:r>
            <w:proofErr w:type="gramEnd"/>
            <w:r w:rsidRPr="00001102">
              <w:rPr>
                <w:rFonts w:ascii="Times New Roman" w:eastAsia="Times New Roman" w:hAnsi="Times New Roman" w:cs="Times New Roman"/>
                <w:color w:val="000000"/>
                <w:lang w:eastAsia="ru-RU"/>
              </w:rPr>
              <w:t>ідтримка промислових кластерів, індустріальних парків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13</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5B101BD9"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 xml:space="preserve">Регіональна </w:t>
            </w:r>
            <w:proofErr w:type="gramStart"/>
            <w:r w:rsidRPr="00001102">
              <w:rPr>
                <w:rFonts w:ascii="Times New Roman" w:eastAsia="Times New Roman" w:hAnsi="Times New Roman" w:cs="Times New Roman"/>
                <w:color w:val="000000"/>
                <w:lang w:eastAsia="ru-RU"/>
              </w:rPr>
              <w:t>п</w:t>
            </w:r>
            <w:proofErr w:type="gramEnd"/>
            <w:r w:rsidRPr="00001102">
              <w:rPr>
                <w:rFonts w:ascii="Times New Roman" w:eastAsia="Times New Roman" w:hAnsi="Times New Roman" w:cs="Times New Roman"/>
                <w:color w:val="000000"/>
                <w:lang w:eastAsia="ru-RU"/>
              </w:rPr>
              <w:t>ідтримка промислових кластерів, індустріальних парків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14</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14092F19" w14:textId="77777777" w:rsidR="009227E3" w:rsidRPr="00D021B1"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технопарків, стартапів та бізне</w:t>
            </w:r>
            <w:proofErr w:type="gramStart"/>
            <w:r w:rsidRPr="00001102">
              <w:rPr>
                <w:rFonts w:ascii="Times New Roman" w:eastAsia="Times New Roman" w:hAnsi="Times New Roman" w:cs="Times New Roman"/>
                <w:color w:val="000000"/>
                <w:lang w:eastAsia="ru-RU"/>
              </w:rPr>
              <w:t>с-</w:t>
            </w:r>
            <w:proofErr w:type="gramEnd"/>
            <w:r w:rsidRPr="00001102">
              <w:rPr>
                <w:rFonts w:ascii="Times New Roman" w:eastAsia="Times New Roman" w:hAnsi="Times New Roman" w:cs="Times New Roman"/>
                <w:color w:val="000000"/>
                <w:lang w:eastAsia="ru-RU"/>
              </w:rPr>
              <w:t>інкубаторів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15</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tc>
      </w:tr>
    </w:tbl>
    <w:p w14:paraId="7089DBD7" w14:textId="3D797E5F" w:rsidR="00D021B1" w:rsidRDefault="009227E3" w:rsidP="00BF6697">
      <w:pPr>
        <w:tabs>
          <w:tab w:val="left" w:pos="8232"/>
        </w:tabs>
        <w:spacing w:after="0" w:line="240" w:lineRule="auto"/>
        <w:ind w:firstLine="709"/>
        <w:jc w:val="both"/>
        <w:rPr>
          <w:rFonts w:ascii="Times New Roman" w:hAnsi="Times New Roman" w:cs="Times New Roman"/>
          <w:bCs/>
          <w:i/>
          <w:iCs/>
          <w:sz w:val="24"/>
          <w:szCs w:val="24"/>
        </w:rPr>
      </w:pPr>
      <w:r w:rsidRPr="009227E3">
        <w:rPr>
          <w:rFonts w:ascii="Times New Roman" w:hAnsi="Times New Roman" w:cs="Times New Roman"/>
          <w:i/>
          <w:iCs/>
          <w:sz w:val="24"/>
          <w:szCs w:val="24"/>
        </w:rPr>
        <w:t xml:space="preserve">Джерело: </w:t>
      </w:r>
      <w:r w:rsidRPr="009227E3">
        <w:rPr>
          <w:rFonts w:ascii="Times New Roman" w:hAnsi="Times New Roman" w:cs="Times New Roman"/>
          <w:bCs/>
          <w:i/>
          <w:iCs/>
          <w:sz w:val="24"/>
          <w:szCs w:val="24"/>
          <w:lang w:val="uk-UA"/>
        </w:rPr>
        <w:t>розроблено</w:t>
      </w:r>
      <w:r w:rsidRPr="009227E3">
        <w:rPr>
          <w:rFonts w:ascii="Times New Roman" w:hAnsi="Times New Roman" w:cs="Times New Roman"/>
          <w:bCs/>
          <w:i/>
          <w:iCs/>
          <w:sz w:val="24"/>
          <w:szCs w:val="24"/>
        </w:rPr>
        <w:t xml:space="preserve"> автором</w:t>
      </w:r>
    </w:p>
    <w:p w14:paraId="78F1C6FE" w14:textId="77777777" w:rsidR="009227E3" w:rsidRPr="00BF6697" w:rsidRDefault="009227E3" w:rsidP="00825460">
      <w:pPr>
        <w:tabs>
          <w:tab w:val="left" w:pos="8232"/>
        </w:tabs>
        <w:spacing w:after="0" w:line="240" w:lineRule="auto"/>
        <w:ind w:firstLine="284"/>
        <w:jc w:val="both"/>
        <w:rPr>
          <w:rFonts w:ascii="Times New Roman" w:hAnsi="Times New Roman" w:cs="Times New Roman"/>
          <w:sz w:val="20"/>
          <w:szCs w:val="20"/>
        </w:rPr>
      </w:pPr>
    </w:p>
    <w:p w14:paraId="07E92FD9" w14:textId="2BA28166" w:rsidR="006E0DE6" w:rsidRDefault="006E0DE6" w:rsidP="00BF6697">
      <w:pPr>
        <w:tabs>
          <w:tab w:val="left" w:pos="8232"/>
        </w:tabs>
        <w:spacing w:after="0" w:line="240" w:lineRule="auto"/>
        <w:ind w:firstLine="709"/>
        <w:jc w:val="both"/>
        <w:rPr>
          <w:rFonts w:ascii="Times New Roman" w:hAnsi="Times New Roman" w:cs="Times New Roman"/>
          <w:sz w:val="28"/>
          <w:szCs w:val="28"/>
        </w:rPr>
      </w:pPr>
      <w:r w:rsidRPr="006E0DE6">
        <w:rPr>
          <w:rFonts w:ascii="Times New Roman" w:hAnsi="Times New Roman" w:cs="Times New Roman"/>
          <w:sz w:val="28"/>
          <w:szCs w:val="28"/>
        </w:rPr>
        <w:t xml:space="preserve">Як альтернативні сценарії розглядалася динаміка цільових та базових внутрішніх факторів внаслідок імпульсної або комбінованої зміни наступних, виділених за </w:t>
      </w:r>
      <w:proofErr w:type="gramStart"/>
      <w:r w:rsidRPr="006E0DE6">
        <w:rPr>
          <w:rFonts w:ascii="Times New Roman" w:hAnsi="Times New Roman" w:cs="Times New Roman"/>
          <w:sz w:val="28"/>
          <w:szCs w:val="28"/>
        </w:rPr>
        <w:t>р</w:t>
      </w:r>
      <w:proofErr w:type="gramEnd"/>
      <w:r w:rsidRPr="006E0DE6">
        <w:rPr>
          <w:rFonts w:ascii="Times New Roman" w:hAnsi="Times New Roman" w:cs="Times New Roman"/>
          <w:sz w:val="28"/>
          <w:szCs w:val="28"/>
        </w:rPr>
        <w:t xml:space="preserve">івнем пріоритетності, </w:t>
      </w:r>
      <w:r w:rsidR="000732E7">
        <w:rPr>
          <w:rFonts w:ascii="Times New Roman" w:hAnsi="Times New Roman" w:cs="Times New Roman"/>
          <w:sz w:val="28"/>
          <w:szCs w:val="28"/>
          <w:lang w:val="uk-UA"/>
        </w:rPr>
        <w:t>управляючих</w:t>
      </w:r>
      <w:r w:rsidRPr="006E0DE6">
        <w:rPr>
          <w:rFonts w:ascii="Times New Roman" w:hAnsi="Times New Roman" w:cs="Times New Roman"/>
          <w:sz w:val="28"/>
          <w:szCs w:val="28"/>
        </w:rPr>
        <w:t xml:space="preserve"> змінних: </w:t>
      </w:r>
    </w:p>
    <w:p w14:paraId="0DC3A8C3" w14:textId="1C9FA9C9" w:rsidR="00901BC6" w:rsidRPr="00901BC6" w:rsidRDefault="00A90316" w:rsidP="00825460">
      <w:pPr>
        <w:tabs>
          <w:tab w:val="left" w:pos="8232"/>
        </w:tabs>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rPr>
        <w:t>‒</w:t>
      </w:r>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 xml:space="preserve">залучення інвестицій у високотехнологічні промислові галузі, </w:t>
      </w:r>
      <w:bookmarkStart w:id="62" w:name="_Hlk112621204"/>
      <w:r w:rsidR="00901BC6" w:rsidRPr="00901BC6">
        <w:rPr>
          <w:rFonts w:ascii="Times New Roman" w:hAnsi="Times New Roman" w:cs="Times New Roman"/>
          <w:sz w:val="28"/>
          <w:szCs w:val="28"/>
          <w:lang w:val="uk-UA"/>
        </w:rPr>
        <w:t>модернізація виробництв – (розвиток інвестиційної інфраструктури, бренду)</w:t>
      </w:r>
      <w:bookmarkEnd w:id="62"/>
      <w:r w:rsidR="00901BC6" w:rsidRPr="00901BC6">
        <w:rPr>
          <w:rFonts w:ascii="Times New Roman" w:hAnsi="Times New Roman" w:cs="Times New Roman"/>
          <w:sz w:val="28"/>
          <w:szCs w:val="28"/>
          <w:lang w:val="uk-UA"/>
        </w:rPr>
        <w:t xml:space="preserve"> – сценарій 1 (</w:t>
      </w:r>
      <w:r w:rsidR="00C220D6">
        <w:rPr>
          <w:rFonts w:ascii="Times New Roman" w:hAnsi="Times New Roman" w:cs="Times New Roman"/>
          <w:sz w:val="28"/>
          <w:szCs w:val="28"/>
          <w:lang w:val="uk-UA"/>
        </w:rPr>
        <w:t>керуюча</w:t>
      </w:r>
      <w:r w:rsidR="00901BC6" w:rsidRPr="00901BC6">
        <w:rPr>
          <w:rFonts w:ascii="Times New Roman" w:hAnsi="Times New Roman" w:cs="Times New Roman"/>
          <w:sz w:val="28"/>
          <w:szCs w:val="28"/>
          <w:lang w:val="uk-UA"/>
        </w:rPr>
        <w:t xml:space="preserve"> змінна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 xml:space="preserve"> набуває значення «дуже високий </w:t>
      </w:r>
      <w:proofErr w:type="gramStart"/>
      <w:r w:rsidR="00901BC6" w:rsidRPr="00901BC6">
        <w:rPr>
          <w:rFonts w:ascii="Times New Roman" w:hAnsi="Times New Roman" w:cs="Times New Roman"/>
          <w:sz w:val="28"/>
          <w:szCs w:val="28"/>
          <w:lang w:val="uk-UA"/>
        </w:rPr>
        <w:t>р</w:t>
      </w:r>
      <w:proofErr w:type="gramEnd"/>
      <w:r w:rsidR="00901BC6" w:rsidRPr="00901BC6">
        <w:rPr>
          <w:rFonts w:ascii="Times New Roman" w:hAnsi="Times New Roman" w:cs="Times New Roman"/>
          <w:sz w:val="28"/>
          <w:szCs w:val="28"/>
          <w:lang w:val="uk-UA"/>
        </w:rPr>
        <w:t>івень»);</w:t>
      </w:r>
    </w:p>
    <w:p w14:paraId="7706C709" w14:textId="46598508" w:rsidR="00901BC6" w:rsidRDefault="00A90316" w:rsidP="00825460">
      <w:pPr>
        <w:tabs>
          <w:tab w:val="left" w:pos="8232"/>
        </w:tabs>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державна підтримка промислових кластерів, індустріальних парків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w:t>
      </w:r>
      <w:r w:rsidR="000241EF">
        <w:rPr>
          <w:rFonts w:ascii="Times New Roman" w:hAnsi="Times New Roman" w:cs="Times New Roman"/>
          <w:sz w:val="28"/>
          <w:szCs w:val="28"/>
          <w:lang w:val="uk-UA"/>
        </w:rPr>
        <w:t>–</w:t>
      </w:r>
      <w:r w:rsidR="00901BC6" w:rsidRPr="00901BC6">
        <w:rPr>
          <w:rFonts w:ascii="Times New Roman" w:hAnsi="Times New Roman" w:cs="Times New Roman"/>
          <w:sz w:val="28"/>
          <w:szCs w:val="28"/>
          <w:lang w:val="uk-UA"/>
        </w:rPr>
        <w:t xml:space="preserve"> сценарій 2 (</w:t>
      </w:r>
      <w:r w:rsidR="00C220D6" w:rsidRPr="00C220D6">
        <w:rPr>
          <w:rFonts w:ascii="Times New Roman" w:hAnsi="Times New Roman" w:cs="Times New Roman"/>
          <w:sz w:val="28"/>
          <w:szCs w:val="28"/>
          <w:lang w:val="uk-UA"/>
        </w:rPr>
        <w:t>керуючі</w:t>
      </w:r>
      <w:r w:rsidR="00901BC6" w:rsidRPr="00901BC6">
        <w:rPr>
          <w:rFonts w:ascii="Times New Roman" w:hAnsi="Times New Roman" w:cs="Times New Roman"/>
          <w:sz w:val="28"/>
          <w:szCs w:val="28"/>
          <w:lang w:val="uk-UA"/>
        </w:rPr>
        <w:t xml:space="preserve"> змінні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набувають значення «дуже високий рівень»); </w:t>
      </w:r>
    </w:p>
    <w:p w14:paraId="2ABC5332" w14:textId="77777777" w:rsidR="00DE4717" w:rsidRPr="00901BC6" w:rsidRDefault="00DE4717" w:rsidP="00825460">
      <w:pPr>
        <w:tabs>
          <w:tab w:val="left" w:pos="8232"/>
        </w:tabs>
        <w:spacing w:after="0" w:line="240" w:lineRule="auto"/>
        <w:ind w:firstLine="284"/>
        <w:jc w:val="both"/>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952"/>
      </w:tblGrid>
      <w:tr w:rsidR="00FA589E" w:rsidRPr="0013689A" w14:paraId="0B9E689F" w14:textId="77777777" w:rsidTr="000732E7">
        <w:trPr>
          <w:trHeight w:val="2694"/>
        </w:trPr>
        <w:tc>
          <w:tcPr>
            <w:tcW w:w="4686" w:type="dxa"/>
          </w:tcPr>
          <w:p w14:paraId="5594AF3D" w14:textId="77777777" w:rsidR="00FA589E" w:rsidRDefault="00FA589E" w:rsidP="00825460">
            <w:pPr>
              <w:tabs>
                <w:tab w:val="left" w:pos="8232"/>
              </w:tabs>
              <w:jc w:val="both"/>
              <w:rPr>
                <w:rFonts w:ascii="Times New Roman" w:hAnsi="Times New Roman" w:cs="Times New Roman"/>
                <w:sz w:val="28"/>
                <w:szCs w:val="28"/>
              </w:rPr>
            </w:pPr>
            <w:r w:rsidRPr="00232C15">
              <w:rPr>
                <w:rFonts w:ascii="Times New Roman" w:eastAsia="Calibri" w:hAnsi="Times New Roman" w:cs="Times New Roman"/>
                <w:noProof/>
                <w:color w:val="000000"/>
                <w:sz w:val="28"/>
                <w:szCs w:val="28"/>
                <w:lang w:val="uk-UA" w:eastAsia="uk-UA"/>
              </w:rPr>
              <w:drawing>
                <wp:inline distT="0" distB="0" distL="0" distR="0" wp14:anchorId="4805815B" wp14:editId="3D6225B6">
                  <wp:extent cx="2833719" cy="2879725"/>
                  <wp:effectExtent l="0" t="0" r="508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3719" cy="2879725"/>
                          </a:xfrm>
                          <a:prstGeom prst="rect">
                            <a:avLst/>
                          </a:prstGeom>
                        </pic:spPr>
                      </pic:pic>
                    </a:graphicData>
                  </a:graphic>
                </wp:inline>
              </w:drawing>
            </w:r>
          </w:p>
          <w:p w14:paraId="5AED6F18" w14:textId="63910BB1" w:rsidR="00FA589E" w:rsidRPr="0088524E" w:rsidRDefault="00FA589E" w:rsidP="00825460">
            <w:pPr>
              <w:jc w:val="center"/>
              <w:rPr>
                <w:rFonts w:ascii="Times New Roman" w:hAnsi="Times New Roman" w:cs="Times New Roman"/>
                <w:sz w:val="28"/>
                <w:szCs w:val="28"/>
              </w:rPr>
            </w:pPr>
            <w:r w:rsidRPr="0088524E">
              <w:rPr>
                <w:rFonts w:ascii="Times New Roman" w:hAnsi="Times New Roman" w:cs="Times New Roman"/>
                <w:sz w:val="28"/>
                <w:szCs w:val="28"/>
              </w:rPr>
              <w:t>Рис</w:t>
            </w:r>
            <w:r w:rsidR="00EC7269">
              <w:rPr>
                <w:rFonts w:ascii="Times New Roman" w:hAnsi="Times New Roman" w:cs="Times New Roman"/>
                <w:sz w:val="28"/>
                <w:szCs w:val="28"/>
                <w:lang w:val="uk-UA"/>
              </w:rPr>
              <w:t>.</w:t>
            </w:r>
            <w:r>
              <w:rPr>
                <w:rFonts w:ascii="Times New Roman" w:hAnsi="Times New Roman" w:cs="Times New Roman"/>
                <w:sz w:val="28"/>
                <w:szCs w:val="28"/>
                <w:lang w:val="uk-UA"/>
              </w:rPr>
              <w:t>1</w:t>
            </w:r>
            <w:r w:rsidR="0027160F">
              <w:rPr>
                <w:rFonts w:ascii="Times New Roman" w:hAnsi="Times New Roman" w:cs="Times New Roman"/>
                <w:sz w:val="28"/>
                <w:szCs w:val="28"/>
                <w:lang w:val="uk-UA"/>
              </w:rPr>
              <w:t>4</w:t>
            </w:r>
            <w:r w:rsidRPr="0088524E">
              <w:rPr>
                <w:rFonts w:ascii="Times New Roman" w:hAnsi="Times New Roman" w:cs="Times New Roman"/>
                <w:sz w:val="28"/>
                <w:szCs w:val="28"/>
                <w:lang w:val="uk-UA"/>
              </w:rPr>
              <w:t xml:space="preserve"> – </w:t>
            </w:r>
            <w:r w:rsidRPr="0088524E">
              <w:rPr>
                <w:rFonts w:ascii="Times New Roman" w:hAnsi="Times New Roman" w:cs="Times New Roman"/>
                <w:sz w:val="28"/>
                <w:szCs w:val="28"/>
              </w:rPr>
              <w:t>Орграф когнітивної моделі</w:t>
            </w:r>
          </w:p>
          <w:p w14:paraId="7DAB7C6B" w14:textId="2AE14F0D" w:rsidR="00FA589E" w:rsidRPr="00E36CF2" w:rsidRDefault="00FA589E" w:rsidP="00825460">
            <w:pPr>
              <w:ind w:firstLine="306"/>
              <w:jc w:val="both"/>
              <w:rPr>
                <w:rFonts w:ascii="Times New Roman" w:hAnsi="Times New Roman" w:cs="Times New Roman"/>
                <w:i/>
                <w:iCs/>
                <w:sz w:val="24"/>
                <w:szCs w:val="24"/>
              </w:rPr>
            </w:pPr>
            <w:r w:rsidRPr="00E36CF2">
              <w:rPr>
                <w:rFonts w:ascii="Times New Roman" w:hAnsi="Times New Roman" w:cs="Times New Roman"/>
                <w:i/>
                <w:iCs/>
                <w:sz w:val="24"/>
                <w:szCs w:val="24"/>
              </w:rPr>
              <w:t xml:space="preserve">Джерело: </w:t>
            </w:r>
            <w:r w:rsidR="00E36CF2" w:rsidRPr="00E36CF2">
              <w:rPr>
                <w:rFonts w:ascii="Times New Roman" w:hAnsi="Times New Roman" w:cs="Times New Roman"/>
                <w:bCs/>
                <w:i/>
                <w:iCs/>
                <w:sz w:val="24"/>
                <w:szCs w:val="24"/>
                <w:lang w:val="uk-UA"/>
              </w:rPr>
              <w:t>розроблено</w:t>
            </w:r>
            <w:r w:rsidR="00E36CF2" w:rsidRPr="00E36CF2">
              <w:rPr>
                <w:rFonts w:ascii="Times New Roman" w:hAnsi="Times New Roman" w:cs="Times New Roman"/>
                <w:bCs/>
                <w:i/>
                <w:iCs/>
                <w:sz w:val="24"/>
                <w:szCs w:val="24"/>
              </w:rPr>
              <w:t xml:space="preserve"> автором</w:t>
            </w:r>
          </w:p>
        </w:tc>
        <w:tc>
          <w:tcPr>
            <w:tcW w:w="4952" w:type="dxa"/>
          </w:tcPr>
          <w:p w14:paraId="7FB520A3" w14:textId="12D9C1D2" w:rsidR="006E0DE6" w:rsidRDefault="00A90316" w:rsidP="00A90316">
            <w:pPr>
              <w:ind w:firstLine="459"/>
              <w:rPr>
                <w:rFonts w:ascii="Times New Roman" w:hAnsi="Times New Roman" w:cs="Times New Roman"/>
                <w:sz w:val="28"/>
                <w:szCs w:val="28"/>
                <w:lang w:val="uk-UA"/>
              </w:rPr>
            </w:pPr>
            <w:r w:rsidRPr="00A90316">
              <w:rPr>
                <w:rFonts w:ascii="Times New Roman" w:hAnsi="Times New Roman" w:cs="Times New Roman"/>
                <w:sz w:val="28"/>
                <w:szCs w:val="28"/>
              </w:rPr>
              <w:t>–</w:t>
            </w:r>
            <w:r w:rsidR="00BF6697">
              <w:rPr>
                <w:rFonts w:ascii="Times New Roman" w:hAnsi="Times New Roman" w:cs="Times New Roman"/>
                <w:sz w:val="28"/>
                <w:szCs w:val="28"/>
                <w:lang w:val="uk-UA"/>
              </w:rPr>
              <w:t> </w:t>
            </w:r>
            <w:r w:rsidR="00CE00E0" w:rsidRPr="006E0DE6">
              <w:rPr>
                <w:rFonts w:ascii="Times New Roman" w:hAnsi="Times New Roman" w:cs="Times New Roman"/>
                <w:sz w:val="28"/>
                <w:szCs w:val="28"/>
                <w:lang w:val="uk-UA"/>
              </w:rPr>
              <w:t xml:space="preserve">регіональна </w:t>
            </w:r>
            <w:proofErr w:type="gramStart"/>
            <w:r w:rsidR="00CE00E0" w:rsidRPr="006E0DE6">
              <w:rPr>
                <w:rFonts w:ascii="Times New Roman" w:hAnsi="Times New Roman" w:cs="Times New Roman"/>
                <w:sz w:val="28"/>
                <w:szCs w:val="28"/>
                <w:lang w:val="uk-UA"/>
              </w:rPr>
              <w:t>п</w:t>
            </w:r>
            <w:proofErr w:type="gramEnd"/>
            <w:r w:rsidR="00CE00E0" w:rsidRPr="006E0DE6">
              <w:rPr>
                <w:rFonts w:ascii="Times New Roman" w:hAnsi="Times New Roman" w:cs="Times New Roman"/>
                <w:sz w:val="28"/>
                <w:szCs w:val="28"/>
                <w:lang w:val="uk-UA"/>
              </w:rPr>
              <w:t>ідтримка промислових кластерів, індустріальних парків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14</w:t>
            </w:r>
            <w:r w:rsidR="00CE00E0" w:rsidRPr="006E0DE6">
              <w:rPr>
                <w:rFonts w:ascii="Times New Roman" w:hAnsi="Times New Roman" w:cs="Times New Roman"/>
                <w:sz w:val="28"/>
                <w:szCs w:val="28"/>
                <w:lang w:val="uk-UA"/>
              </w:rPr>
              <w:t>) – сценарій 3 (</w:t>
            </w:r>
            <w:r w:rsidR="00C220D6">
              <w:rPr>
                <w:rFonts w:ascii="Times New Roman" w:hAnsi="Times New Roman" w:cs="Times New Roman"/>
                <w:sz w:val="28"/>
                <w:szCs w:val="28"/>
                <w:lang w:val="uk-UA"/>
              </w:rPr>
              <w:t xml:space="preserve">керуючі </w:t>
            </w:r>
            <w:r w:rsidR="00CE00E0" w:rsidRPr="006E0DE6">
              <w:rPr>
                <w:rFonts w:ascii="Times New Roman" w:hAnsi="Times New Roman" w:cs="Times New Roman"/>
                <w:sz w:val="28"/>
                <w:szCs w:val="28"/>
                <w:lang w:val="uk-UA"/>
              </w:rPr>
              <w:t xml:space="preserve">змінні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9</w:t>
            </w:r>
            <w:r w:rsidR="00CE00E0" w:rsidRPr="006E0DE6">
              <w:rPr>
                <w:rFonts w:ascii="Times New Roman" w:hAnsi="Times New Roman" w:cs="Times New Roman"/>
                <w:sz w:val="28"/>
                <w:szCs w:val="28"/>
                <w:lang w:val="uk-UA"/>
              </w:rPr>
              <w:t xml:space="preserve">,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13</w:t>
            </w:r>
            <w:r w:rsidR="00CE00E0" w:rsidRPr="006E0DE6">
              <w:rPr>
                <w:rFonts w:ascii="Times New Roman" w:hAnsi="Times New Roman" w:cs="Times New Roman"/>
                <w:sz w:val="28"/>
                <w:szCs w:val="28"/>
                <w:lang w:val="uk-UA"/>
              </w:rPr>
              <w:t xml:space="preserve">,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 xml:space="preserve">14 </w:t>
            </w:r>
            <w:r w:rsidR="00CE00E0" w:rsidRPr="006E0DE6">
              <w:rPr>
                <w:rFonts w:ascii="Times New Roman" w:hAnsi="Times New Roman" w:cs="Times New Roman"/>
                <w:sz w:val="28"/>
                <w:szCs w:val="28"/>
                <w:lang w:val="uk-UA"/>
              </w:rPr>
              <w:t>набувають значення «дуже високий рівень»);</w:t>
            </w:r>
          </w:p>
          <w:p w14:paraId="0839939E" w14:textId="4273966A" w:rsidR="00901BC6" w:rsidRDefault="00A90316" w:rsidP="00825460">
            <w:pPr>
              <w:ind w:firstLine="459"/>
              <w:jc w:val="both"/>
              <w:rPr>
                <w:rFonts w:ascii="Times New Roman" w:hAnsi="Times New Roman" w:cs="Times New Roman"/>
                <w:sz w:val="28"/>
                <w:szCs w:val="28"/>
                <w:lang w:val="uk-UA"/>
              </w:rPr>
            </w:pPr>
            <w:r w:rsidRPr="00A90316">
              <w:rPr>
                <w:rFonts w:ascii="Times New Roman" w:hAnsi="Times New Roman" w:cs="Times New Roman"/>
                <w:sz w:val="28"/>
                <w:szCs w:val="28"/>
                <w:lang w:val="uk-UA"/>
              </w:rPr>
              <w:t>–</w:t>
            </w:r>
            <w:bookmarkStart w:id="63" w:name="_Hlk112621423"/>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 xml:space="preserve">розвиток технопарків, стартапів та бізнес-інкубаторів </w:t>
            </w:r>
            <w:bookmarkEnd w:id="63"/>
            <w:r w:rsidR="00901BC6" w:rsidRPr="00901BC6">
              <w:rPr>
                <w:rFonts w:ascii="Times New Roman" w:hAnsi="Times New Roman" w:cs="Times New Roman"/>
                <w:sz w:val="28"/>
                <w:szCs w:val="28"/>
                <w:lang w:val="uk-UA"/>
              </w:rPr>
              <w:t>(</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15</w:t>
            </w:r>
            <w:r w:rsidR="00901BC6" w:rsidRPr="00901BC6">
              <w:rPr>
                <w:rFonts w:ascii="Times New Roman" w:hAnsi="Times New Roman" w:cs="Times New Roman"/>
                <w:sz w:val="28"/>
                <w:szCs w:val="28"/>
                <w:lang w:val="uk-UA"/>
              </w:rPr>
              <w:t>) – сценарій 4 (</w:t>
            </w:r>
            <w:r w:rsidR="00C220D6" w:rsidRPr="00C220D6">
              <w:rPr>
                <w:rFonts w:ascii="Times New Roman" w:hAnsi="Times New Roman" w:cs="Times New Roman"/>
                <w:sz w:val="28"/>
                <w:szCs w:val="28"/>
                <w:lang w:val="uk-UA"/>
              </w:rPr>
              <w:t>керуючі</w:t>
            </w:r>
            <w:r w:rsidR="00901BC6" w:rsidRPr="00901BC6">
              <w:rPr>
                <w:rFonts w:ascii="Times New Roman" w:hAnsi="Times New Roman" w:cs="Times New Roman"/>
                <w:sz w:val="28"/>
                <w:szCs w:val="28"/>
                <w:lang w:val="uk-UA"/>
              </w:rPr>
              <w:t xml:space="preserve"> змінні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w:t>
            </w:r>
            <w:r w:rsidR="00BF6697">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14</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15</w:t>
            </w:r>
            <w:r w:rsidR="00901BC6" w:rsidRPr="00901BC6">
              <w:rPr>
                <w:rFonts w:ascii="Times New Roman" w:hAnsi="Times New Roman" w:cs="Times New Roman"/>
                <w:sz w:val="28"/>
                <w:szCs w:val="28"/>
                <w:lang w:val="uk-UA"/>
              </w:rPr>
              <w:t xml:space="preserve"> набувають значення «дуже високий рівень»). </w:t>
            </w:r>
          </w:p>
          <w:p w14:paraId="23E0C661" w14:textId="77777777" w:rsidR="00901BC6" w:rsidRPr="00901BC6" w:rsidRDefault="00901BC6" w:rsidP="00825460">
            <w:pPr>
              <w:ind w:firstLine="459"/>
              <w:jc w:val="both"/>
              <w:rPr>
                <w:rFonts w:ascii="Times New Roman" w:hAnsi="Times New Roman" w:cs="Times New Roman"/>
                <w:sz w:val="28"/>
                <w:szCs w:val="28"/>
                <w:lang w:val="uk-UA"/>
              </w:rPr>
            </w:pPr>
            <w:r w:rsidRPr="00901BC6">
              <w:rPr>
                <w:rFonts w:ascii="Times New Roman" w:hAnsi="Times New Roman" w:cs="Times New Roman"/>
                <w:sz w:val="28"/>
                <w:szCs w:val="28"/>
                <w:lang w:val="uk-UA"/>
              </w:rPr>
              <w:t>Динаміка темпів приросту цільових та базових внутрішніх факторів внаслідок реалізації альтернативних сценаріїв наведена у таблиці 10.</w:t>
            </w:r>
          </w:p>
          <w:p w14:paraId="36D1044A" w14:textId="2D99C8B2" w:rsidR="00901BC6" w:rsidRPr="00CC3195" w:rsidRDefault="00901BC6" w:rsidP="00825460">
            <w:pPr>
              <w:ind w:firstLine="459"/>
              <w:jc w:val="both"/>
              <w:rPr>
                <w:rFonts w:ascii="Times New Roman" w:hAnsi="Times New Roman" w:cs="Times New Roman"/>
                <w:sz w:val="28"/>
                <w:szCs w:val="28"/>
                <w:lang w:val="uk-UA"/>
              </w:rPr>
            </w:pPr>
          </w:p>
        </w:tc>
      </w:tr>
    </w:tbl>
    <w:p w14:paraId="5E1B68B3" w14:textId="77777777" w:rsidR="00FA589E" w:rsidRPr="00BF6697" w:rsidRDefault="00FA589E" w:rsidP="00825460">
      <w:pPr>
        <w:spacing w:after="0" w:line="240" w:lineRule="auto"/>
        <w:jc w:val="both"/>
        <w:rPr>
          <w:rFonts w:ascii="Times New Roman" w:hAnsi="Times New Roman" w:cs="Times New Roman"/>
          <w:sz w:val="20"/>
          <w:szCs w:val="20"/>
          <w:lang w:val="uk-UA"/>
        </w:rPr>
      </w:pPr>
    </w:p>
    <w:p w14:paraId="5B4E7A48" w14:textId="03EFE2CC" w:rsidR="00CC3195" w:rsidRDefault="00CC3195" w:rsidP="00BF6697">
      <w:pPr>
        <w:tabs>
          <w:tab w:val="left" w:pos="8232"/>
        </w:tabs>
        <w:spacing w:after="0" w:line="240" w:lineRule="auto"/>
        <w:ind w:firstLine="709"/>
        <w:jc w:val="both"/>
        <w:rPr>
          <w:rFonts w:ascii="Times New Roman" w:hAnsi="Times New Roman" w:cs="Times New Roman"/>
          <w:sz w:val="28"/>
          <w:szCs w:val="28"/>
        </w:rPr>
      </w:pPr>
      <w:r w:rsidRPr="008B3D40">
        <w:rPr>
          <w:rFonts w:ascii="Times New Roman" w:hAnsi="Times New Roman" w:cs="Times New Roman"/>
          <w:sz w:val="28"/>
          <w:szCs w:val="28"/>
        </w:rPr>
        <w:t xml:space="preserve">Таблиця </w:t>
      </w:r>
      <w:r w:rsidR="0043246B">
        <w:rPr>
          <w:rFonts w:ascii="Times New Roman" w:hAnsi="Times New Roman" w:cs="Times New Roman"/>
          <w:sz w:val="28"/>
          <w:szCs w:val="28"/>
          <w:lang w:val="uk-UA"/>
        </w:rPr>
        <w:t>10</w:t>
      </w:r>
      <w:r>
        <w:rPr>
          <w:rFonts w:ascii="Times New Roman" w:hAnsi="Times New Roman" w:cs="Times New Roman"/>
          <w:sz w:val="28"/>
          <w:szCs w:val="28"/>
          <w:lang w:val="uk-UA"/>
        </w:rPr>
        <w:t xml:space="preserve"> – </w:t>
      </w:r>
      <w:r w:rsidRPr="008B3D40">
        <w:rPr>
          <w:rFonts w:ascii="Times New Roman" w:hAnsi="Times New Roman" w:cs="Times New Roman"/>
          <w:sz w:val="28"/>
          <w:szCs w:val="28"/>
        </w:rPr>
        <w:t>Динаміка темп</w:t>
      </w:r>
      <w:r>
        <w:rPr>
          <w:rFonts w:ascii="Times New Roman" w:hAnsi="Times New Roman" w:cs="Times New Roman"/>
          <w:sz w:val="28"/>
          <w:szCs w:val="28"/>
          <w:lang w:val="uk-UA"/>
        </w:rPr>
        <w:t>і</w:t>
      </w:r>
      <w:proofErr w:type="gramStart"/>
      <w:r>
        <w:rPr>
          <w:rFonts w:ascii="Times New Roman" w:hAnsi="Times New Roman" w:cs="Times New Roman"/>
          <w:sz w:val="28"/>
          <w:szCs w:val="28"/>
          <w:lang w:val="uk-UA"/>
        </w:rPr>
        <w:t>в</w:t>
      </w:r>
      <w:proofErr w:type="gramEnd"/>
      <w:r w:rsidRPr="008B3D40">
        <w:rPr>
          <w:rFonts w:ascii="Times New Roman" w:hAnsi="Times New Roman" w:cs="Times New Roman"/>
          <w:sz w:val="28"/>
          <w:szCs w:val="28"/>
        </w:rPr>
        <w:t xml:space="preserve"> </w:t>
      </w:r>
      <w:proofErr w:type="gramStart"/>
      <w:r w:rsidRPr="008B3D40">
        <w:rPr>
          <w:rFonts w:ascii="Times New Roman" w:hAnsi="Times New Roman" w:cs="Times New Roman"/>
          <w:sz w:val="28"/>
          <w:szCs w:val="28"/>
        </w:rPr>
        <w:t>приросту</w:t>
      </w:r>
      <w:proofErr w:type="gramEnd"/>
      <w:r w:rsidRPr="008B3D40">
        <w:rPr>
          <w:rFonts w:ascii="Times New Roman" w:hAnsi="Times New Roman" w:cs="Times New Roman"/>
          <w:sz w:val="28"/>
          <w:szCs w:val="28"/>
        </w:rPr>
        <w:t xml:space="preserve"> цільових та базових внутрішніх факторів (альтернативні сценарії)</w:t>
      </w:r>
    </w:p>
    <w:tbl>
      <w:tblPr>
        <w:tblStyle w:val="ad"/>
        <w:tblW w:w="4557" w:type="pct"/>
        <w:jc w:val="center"/>
        <w:tblLook w:val="04A0" w:firstRow="1" w:lastRow="0" w:firstColumn="1" w:lastColumn="0" w:noHBand="0" w:noVBand="1"/>
      </w:tblPr>
      <w:tblGrid>
        <w:gridCol w:w="1416"/>
        <w:gridCol w:w="1729"/>
        <w:gridCol w:w="1533"/>
        <w:gridCol w:w="1558"/>
        <w:gridCol w:w="1560"/>
        <w:gridCol w:w="1702"/>
      </w:tblGrid>
      <w:tr w:rsidR="00BF6697" w:rsidRPr="00C95DB3" w14:paraId="18716DA2" w14:textId="77777777" w:rsidTr="00BF6697">
        <w:trPr>
          <w:trHeight w:val="894"/>
          <w:jc w:val="center"/>
        </w:trPr>
        <w:tc>
          <w:tcPr>
            <w:tcW w:w="746" w:type="pct"/>
          </w:tcPr>
          <w:p w14:paraId="6CB60773" w14:textId="77777777" w:rsidR="00CC3195" w:rsidRPr="00C95DB3" w:rsidRDefault="00CC3195" w:rsidP="00825460">
            <w:pPr>
              <w:jc w:val="center"/>
              <w:rPr>
                <w:rFonts w:ascii="Times New Roman" w:eastAsia="Calibri" w:hAnsi="Times New Roman" w:cs="Times New Roman"/>
                <w:color w:val="000000"/>
                <w:sz w:val="24"/>
                <w:szCs w:val="24"/>
              </w:rPr>
            </w:pPr>
            <w:r w:rsidRPr="00C95DB3">
              <w:rPr>
                <w:rFonts w:ascii="Times New Roman" w:eastAsia="Calibri" w:hAnsi="Times New Roman" w:cs="Times New Roman"/>
                <w:color w:val="000000"/>
                <w:sz w:val="24"/>
                <w:szCs w:val="24"/>
              </w:rPr>
              <w:t>Умовне</w:t>
            </w:r>
          </w:p>
          <w:p w14:paraId="1E48CB2E" w14:textId="2C405AE4" w:rsidR="00CC3195" w:rsidRPr="00C95DB3" w:rsidRDefault="00CC3195" w:rsidP="00825460">
            <w:pPr>
              <w:jc w:val="center"/>
              <w:rPr>
                <w:rFonts w:ascii="Times New Roman" w:eastAsia="Calibri" w:hAnsi="Times New Roman" w:cs="Times New Roman"/>
                <w:color w:val="000000"/>
                <w:sz w:val="24"/>
                <w:szCs w:val="24"/>
              </w:rPr>
            </w:pPr>
            <w:r w:rsidRPr="00C95DB3">
              <w:rPr>
                <w:rFonts w:ascii="Times New Roman" w:eastAsia="Calibri" w:hAnsi="Times New Roman" w:cs="Times New Roman"/>
                <w:color w:val="000000"/>
                <w:sz w:val="24"/>
                <w:szCs w:val="24"/>
              </w:rPr>
              <w:t>позначення змінної</w:t>
            </w:r>
          </w:p>
        </w:tc>
        <w:tc>
          <w:tcPr>
            <w:tcW w:w="910" w:type="pct"/>
          </w:tcPr>
          <w:p w14:paraId="69A755B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lang w:val="uk-UA"/>
              </w:rPr>
              <w:t>Б</w:t>
            </w:r>
            <w:r w:rsidRPr="00C95DB3">
              <w:rPr>
                <w:rFonts w:ascii="Times New Roman" w:eastAsia="Calibri" w:hAnsi="Times New Roman" w:cs="Times New Roman"/>
                <w:sz w:val="24"/>
                <w:szCs w:val="24"/>
              </w:rPr>
              <w:t>азовий сценарій</w:t>
            </w:r>
          </w:p>
          <w:p w14:paraId="34E62BC0" w14:textId="599A316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oMath>
            <w:r w:rsidRPr="00C95DB3">
              <w:rPr>
                <w:rFonts w:ascii="Times New Roman" w:eastAsia="Calibri" w:hAnsi="Times New Roman" w:cs="Times New Roman"/>
                <w:sz w:val="24"/>
                <w:szCs w:val="24"/>
              </w:rPr>
              <w:t>)</w:t>
            </w:r>
          </w:p>
        </w:tc>
        <w:tc>
          <w:tcPr>
            <w:tcW w:w="807" w:type="pct"/>
          </w:tcPr>
          <w:p w14:paraId="7D292B7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1</w:t>
            </w:r>
          </w:p>
          <w:p w14:paraId="5BF1B263" w14:textId="3DBDE432"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oMath>
            <w:r w:rsidRPr="00C95DB3">
              <w:rPr>
                <w:rFonts w:ascii="Times New Roman" w:eastAsia="Calibri" w:hAnsi="Times New Roman" w:cs="Times New Roman"/>
                <w:sz w:val="24"/>
                <w:szCs w:val="24"/>
              </w:rPr>
              <w:t>)</w:t>
            </w:r>
          </w:p>
        </w:tc>
        <w:tc>
          <w:tcPr>
            <w:tcW w:w="820" w:type="pct"/>
          </w:tcPr>
          <w:p w14:paraId="625568B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2</w:t>
            </w:r>
          </w:p>
          <w:p w14:paraId="4D9375DC" w14:textId="38E814A0"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13</m:t>
                  </m:r>
                </m:sub>
              </m:sSub>
            </m:oMath>
            <w:r w:rsidRPr="00C95DB3">
              <w:rPr>
                <w:rFonts w:ascii="Times New Roman" w:eastAsia="Calibri" w:hAnsi="Times New Roman" w:cs="Times New Roman"/>
                <w:sz w:val="24"/>
                <w:szCs w:val="24"/>
              </w:rPr>
              <w:t>)</w:t>
            </w:r>
          </w:p>
        </w:tc>
        <w:tc>
          <w:tcPr>
            <w:tcW w:w="821" w:type="pct"/>
          </w:tcPr>
          <w:p w14:paraId="2D1D44F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3</w:t>
            </w:r>
          </w:p>
          <w:p w14:paraId="358D2F50" w14:textId="3A6C1C63"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13,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14, </m:t>
                  </m:r>
                </m:sub>
              </m:sSub>
            </m:oMath>
            <w:r w:rsidRPr="00C95DB3">
              <w:rPr>
                <w:rFonts w:ascii="Times New Roman" w:eastAsia="Calibri" w:hAnsi="Times New Roman" w:cs="Times New Roman"/>
                <w:sz w:val="24"/>
                <w:szCs w:val="24"/>
              </w:rPr>
              <w:t>)</w:t>
            </w:r>
          </w:p>
        </w:tc>
        <w:tc>
          <w:tcPr>
            <w:tcW w:w="896" w:type="pct"/>
          </w:tcPr>
          <w:p w14:paraId="045CD56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4</w:t>
            </w:r>
          </w:p>
          <w:p w14:paraId="5A736834" w14:textId="6089C8C5"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13,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14,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15</m:t>
                  </m:r>
                </m:sub>
              </m:sSub>
            </m:oMath>
            <w:r w:rsidRPr="00C95DB3">
              <w:rPr>
                <w:rFonts w:ascii="Times New Roman" w:eastAsia="Calibri" w:hAnsi="Times New Roman" w:cs="Times New Roman"/>
                <w:sz w:val="24"/>
                <w:szCs w:val="24"/>
              </w:rPr>
              <w:t>)</w:t>
            </w:r>
          </w:p>
        </w:tc>
      </w:tr>
      <w:tr w:rsidR="00BF6697" w:rsidRPr="00C95DB3" w14:paraId="1F4E52B7" w14:textId="77777777" w:rsidTr="00BF6697">
        <w:trPr>
          <w:jc w:val="center"/>
        </w:trPr>
        <w:tc>
          <w:tcPr>
            <w:tcW w:w="746" w:type="pct"/>
          </w:tcPr>
          <w:p w14:paraId="5287920D"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1</m:t>
                    </m:r>
                  </m:sub>
                </m:sSub>
              </m:oMath>
            </m:oMathPara>
          </w:p>
        </w:tc>
        <w:tc>
          <w:tcPr>
            <w:tcW w:w="910" w:type="pct"/>
            <w:shd w:val="clear" w:color="auto" w:fill="auto"/>
          </w:tcPr>
          <w:p w14:paraId="35FAF163"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5,7</w:t>
            </w:r>
          </w:p>
        </w:tc>
        <w:tc>
          <w:tcPr>
            <w:tcW w:w="807" w:type="pct"/>
            <w:shd w:val="clear" w:color="auto" w:fill="auto"/>
          </w:tcPr>
          <w:p w14:paraId="770B35AF"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12,0</w:t>
            </w:r>
          </w:p>
        </w:tc>
        <w:tc>
          <w:tcPr>
            <w:tcW w:w="820" w:type="pct"/>
            <w:shd w:val="clear" w:color="auto" w:fill="auto"/>
          </w:tcPr>
          <w:p w14:paraId="041768CC"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18,3</w:t>
            </w:r>
          </w:p>
        </w:tc>
        <w:tc>
          <w:tcPr>
            <w:tcW w:w="821" w:type="pct"/>
            <w:shd w:val="clear" w:color="auto" w:fill="auto"/>
          </w:tcPr>
          <w:p w14:paraId="111C151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24,6</w:t>
            </w:r>
          </w:p>
        </w:tc>
        <w:tc>
          <w:tcPr>
            <w:tcW w:w="896" w:type="pct"/>
            <w:shd w:val="clear" w:color="auto" w:fill="auto"/>
          </w:tcPr>
          <w:p w14:paraId="7D61783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28,1</w:t>
            </w:r>
          </w:p>
        </w:tc>
      </w:tr>
      <w:tr w:rsidR="00BF6697" w:rsidRPr="00C95DB3" w14:paraId="59C4A69D" w14:textId="77777777" w:rsidTr="00BF6697">
        <w:trPr>
          <w:jc w:val="center"/>
        </w:trPr>
        <w:tc>
          <w:tcPr>
            <w:tcW w:w="746" w:type="pct"/>
          </w:tcPr>
          <w:p w14:paraId="1AC803E2"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2</m:t>
                    </m:r>
                  </m:sub>
                </m:sSub>
              </m:oMath>
            </m:oMathPara>
          </w:p>
        </w:tc>
        <w:tc>
          <w:tcPr>
            <w:tcW w:w="910" w:type="pct"/>
            <w:shd w:val="clear" w:color="auto" w:fill="auto"/>
          </w:tcPr>
          <w:p w14:paraId="0649C0EF"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0,7</w:t>
            </w:r>
          </w:p>
        </w:tc>
        <w:tc>
          <w:tcPr>
            <w:tcW w:w="807" w:type="pct"/>
            <w:shd w:val="clear" w:color="auto" w:fill="auto"/>
          </w:tcPr>
          <w:p w14:paraId="567B3D68"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7,0</w:t>
            </w:r>
          </w:p>
        </w:tc>
        <w:tc>
          <w:tcPr>
            <w:tcW w:w="820" w:type="pct"/>
            <w:shd w:val="clear" w:color="auto" w:fill="auto"/>
          </w:tcPr>
          <w:p w14:paraId="50EF9B8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13,3</w:t>
            </w:r>
          </w:p>
        </w:tc>
        <w:tc>
          <w:tcPr>
            <w:tcW w:w="821" w:type="pct"/>
            <w:shd w:val="clear" w:color="auto" w:fill="auto"/>
          </w:tcPr>
          <w:p w14:paraId="132EF86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19,6</w:t>
            </w:r>
          </w:p>
        </w:tc>
        <w:tc>
          <w:tcPr>
            <w:tcW w:w="896" w:type="pct"/>
            <w:shd w:val="clear" w:color="auto" w:fill="auto"/>
          </w:tcPr>
          <w:p w14:paraId="0BFBE67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24,5</w:t>
            </w:r>
          </w:p>
        </w:tc>
      </w:tr>
      <w:tr w:rsidR="00BF6697" w:rsidRPr="00C95DB3" w14:paraId="2B48CA2F" w14:textId="77777777" w:rsidTr="00BF6697">
        <w:trPr>
          <w:jc w:val="center"/>
        </w:trPr>
        <w:tc>
          <w:tcPr>
            <w:tcW w:w="746" w:type="pct"/>
          </w:tcPr>
          <w:p w14:paraId="6838B0E5"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3</m:t>
                    </m:r>
                  </m:sub>
                </m:sSub>
              </m:oMath>
            </m:oMathPara>
          </w:p>
        </w:tc>
        <w:tc>
          <w:tcPr>
            <w:tcW w:w="910" w:type="pct"/>
            <w:shd w:val="clear" w:color="auto" w:fill="auto"/>
          </w:tcPr>
          <w:p w14:paraId="61E7358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3,3</w:t>
            </w:r>
          </w:p>
        </w:tc>
        <w:tc>
          <w:tcPr>
            <w:tcW w:w="807" w:type="pct"/>
            <w:shd w:val="clear" w:color="auto" w:fill="auto"/>
          </w:tcPr>
          <w:p w14:paraId="7DFE65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8,2</w:t>
            </w:r>
          </w:p>
        </w:tc>
        <w:tc>
          <w:tcPr>
            <w:tcW w:w="820" w:type="pct"/>
            <w:shd w:val="clear" w:color="auto" w:fill="auto"/>
          </w:tcPr>
          <w:p w14:paraId="23941B7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11,7</w:t>
            </w:r>
          </w:p>
        </w:tc>
        <w:tc>
          <w:tcPr>
            <w:tcW w:w="821" w:type="pct"/>
            <w:shd w:val="clear" w:color="auto" w:fill="auto"/>
          </w:tcPr>
          <w:p w14:paraId="03EDEA9D"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15,2</w:t>
            </w:r>
          </w:p>
        </w:tc>
        <w:tc>
          <w:tcPr>
            <w:tcW w:w="896" w:type="pct"/>
            <w:shd w:val="clear" w:color="auto" w:fill="auto"/>
          </w:tcPr>
          <w:p w14:paraId="594E48B9"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17,3</w:t>
            </w:r>
          </w:p>
        </w:tc>
      </w:tr>
      <w:tr w:rsidR="00BF6697" w:rsidRPr="00C95DB3" w14:paraId="04FEABDC" w14:textId="77777777" w:rsidTr="00BF6697">
        <w:trPr>
          <w:trHeight w:val="311"/>
          <w:jc w:val="center"/>
        </w:trPr>
        <w:tc>
          <w:tcPr>
            <w:tcW w:w="746" w:type="pct"/>
          </w:tcPr>
          <w:p w14:paraId="228132E9"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4</m:t>
                    </m:r>
                  </m:sub>
                </m:sSub>
              </m:oMath>
            </m:oMathPara>
          </w:p>
        </w:tc>
        <w:tc>
          <w:tcPr>
            <w:tcW w:w="910" w:type="pct"/>
            <w:shd w:val="clear" w:color="auto" w:fill="auto"/>
          </w:tcPr>
          <w:p w14:paraId="518AD33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w:t>
            </w:r>
          </w:p>
        </w:tc>
        <w:tc>
          <w:tcPr>
            <w:tcW w:w="807" w:type="pct"/>
            <w:shd w:val="clear" w:color="auto" w:fill="auto"/>
          </w:tcPr>
          <w:p w14:paraId="55D58B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-2,6</w:t>
            </w:r>
          </w:p>
        </w:tc>
        <w:tc>
          <w:tcPr>
            <w:tcW w:w="820" w:type="pct"/>
            <w:shd w:val="clear" w:color="auto" w:fill="auto"/>
          </w:tcPr>
          <w:p w14:paraId="7C60C807"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-3,34</w:t>
            </w:r>
          </w:p>
        </w:tc>
        <w:tc>
          <w:tcPr>
            <w:tcW w:w="821" w:type="pct"/>
            <w:shd w:val="clear" w:color="auto" w:fill="auto"/>
          </w:tcPr>
          <w:p w14:paraId="27E6BA38"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-4,0</w:t>
            </w:r>
          </w:p>
        </w:tc>
        <w:tc>
          <w:tcPr>
            <w:tcW w:w="896" w:type="pct"/>
            <w:shd w:val="clear" w:color="auto" w:fill="auto"/>
          </w:tcPr>
          <w:p w14:paraId="5982AB9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-4,6</w:t>
            </w:r>
          </w:p>
        </w:tc>
      </w:tr>
      <w:tr w:rsidR="00BF6697" w:rsidRPr="00C95DB3" w14:paraId="39384CA5" w14:textId="77777777" w:rsidTr="00BF6697">
        <w:trPr>
          <w:trHeight w:val="54"/>
          <w:jc w:val="center"/>
        </w:trPr>
        <w:tc>
          <w:tcPr>
            <w:tcW w:w="746" w:type="pct"/>
          </w:tcPr>
          <w:p w14:paraId="3913DA22"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5</m:t>
                    </m:r>
                  </m:sub>
                </m:sSub>
              </m:oMath>
            </m:oMathPara>
          </w:p>
        </w:tc>
        <w:tc>
          <w:tcPr>
            <w:tcW w:w="910" w:type="pct"/>
            <w:shd w:val="clear" w:color="auto" w:fill="auto"/>
          </w:tcPr>
          <w:p w14:paraId="49A42191"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2,1</w:t>
            </w:r>
          </w:p>
        </w:tc>
        <w:tc>
          <w:tcPr>
            <w:tcW w:w="807" w:type="pct"/>
            <w:shd w:val="clear" w:color="auto" w:fill="auto"/>
          </w:tcPr>
          <w:p w14:paraId="38A8A20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2,8</w:t>
            </w:r>
          </w:p>
        </w:tc>
        <w:tc>
          <w:tcPr>
            <w:tcW w:w="820" w:type="pct"/>
            <w:shd w:val="clear" w:color="auto" w:fill="auto"/>
          </w:tcPr>
          <w:p w14:paraId="385BAA2D"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3,26</w:t>
            </w:r>
          </w:p>
        </w:tc>
        <w:tc>
          <w:tcPr>
            <w:tcW w:w="821" w:type="pct"/>
            <w:shd w:val="clear" w:color="auto" w:fill="auto"/>
          </w:tcPr>
          <w:p w14:paraId="2F9C417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3,7</w:t>
            </w:r>
          </w:p>
        </w:tc>
        <w:tc>
          <w:tcPr>
            <w:tcW w:w="896" w:type="pct"/>
            <w:shd w:val="clear" w:color="auto" w:fill="auto"/>
          </w:tcPr>
          <w:p w14:paraId="18881FC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4,1</w:t>
            </w:r>
          </w:p>
        </w:tc>
      </w:tr>
      <w:tr w:rsidR="00BF6697" w:rsidRPr="00C95DB3" w14:paraId="2C03B31F" w14:textId="77777777" w:rsidTr="00BF6697">
        <w:trPr>
          <w:jc w:val="center"/>
        </w:trPr>
        <w:tc>
          <w:tcPr>
            <w:tcW w:w="746" w:type="pct"/>
          </w:tcPr>
          <w:p w14:paraId="3FE11BA0"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6</m:t>
                    </m:r>
                  </m:sub>
                </m:sSub>
              </m:oMath>
            </m:oMathPara>
          </w:p>
        </w:tc>
        <w:tc>
          <w:tcPr>
            <w:tcW w:w="910" w:type="pct"/>
            <w:shd w:val="clear" w:color="auto" w:fill="auto"/>
          </w:tcPr>
          <w:p w14:paraId="39EDA01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2,3</w:t>
            </w:r>
          </w:p>
        </w:tc>
        <w:tc>
          <w:tcPr>
            <w:tcW w:w="807" w:type="pct"/>
            <w:shd w:val="clear" w:color="auto" w:fill="auto"/>
          </w:tcPr>
          <w:p w14:paraId="6C24745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3,0</w:t>
            </w:r>
          </w:p>
        </w:tc>
        <w:tc>
          <w:tcPr>
            <w:tcW w:w="820" w:type="pct"/>
            <w:shd w:val="clear" w:color="auto" w:fill="auto"/>
          </w:tcPr>
          <w:p w14:paraId="4D8F23F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3,66</w:t>
            </w:r>
          </w:p>
        </w:tc>
        <w:tc>
          <w:tcPr>
            <w:tcW w:w="821" w:type="pct"/>
            <w:shd w:val="clear" w:color="auto" w:fill="auto"/>
          </w:tcPr>
          <w:p w14:paraId="07637ACC"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4,4</w:t>
            </w:r>
          </w:p>
        </w:tc>
        <w:tc>
          <w:tcPr>
            <w:tcW w:w="896" w:type="pct"/>
            <w:shd w:val="clear" w:color="auto" w:fill="auto"/>
          </w:tcPr>
          <w:p w14:paraId="0E6AA33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5,1</w:t>
            </w:r>
          </w:p>
        </w:tc>
      </w:tr>
      <w:tr w:rsidR="00BF6697" w:rsidRPr="00C95DB3" w14:paraId="0C5FCC81" w14:textId="77777777" w:rsidTr="00BF6697">
        <w:trPr>
          <w:jc w:val="center"/>
        </w:trPr>
        <w:tc>
          <w:tcPr>
            <w:tcW w:w="746" w:type="pct"/>
          </w:tcPr>
          <w:p w14:paraId="24FB6CB4" w14:textId="77777777" w:rsidR="00CC3195" w:rsidRPr="00C95DB3" w:rsidRDefault="00190C54"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7</m:t>
                    </m:r>
                  </m:sub>
                </m:sSub>
              </m:oMath>
            </m:oMathPara>
          </w:p>
        </w:tc>
        <w:tc>
          <w:tcPr>
            <w:tcW w:w="910" w:type="pct"/>
            <w:shd w:val="clear" w:color="auto" w:fill="auto"/>
          </w:tcPr>
          <w:p w14:paraId="5C85F0F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w:t>
            </w:r>
          </w:p>
        </w:tc>
        <w:tc>
          <w:tcPr>
            <w:tcW w:w="807" w:type="pct"/>
            <w:shd w:val="clear" w:color="auto" w:fill="auto"/>
          </w:tcPr>
          <w:p w14:paraId="1979D05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2,6</w:t>
            </w:r>
          </w:p>
        </w:tc>
        <w:tc>
          <w:tcPr>
            <w:tcW w:w="820" w:type="pct"/>
            <w:shd w:val="clear" w:color="auto" w:fill="auto"/>
          </w:tcPr>
          <w:p w14:paraId="713AF55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3,26</w:t>
            </w:r>
          </w:p>
        </w:tc>
        <w:tc>
          <w:tcPr>
            <w:tcW w:w="821" w:type="pct"/>
            <w:shd w:val="clear" w:color="auto" w:fill="auto"/>
          </w:tcPr>
          <w:p w14:paraId="7DE40DD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4,0</w:t>
            </w:r>
          </w:p>
        </w:tc>
        <w:tc>
          <w:tcPr>
            <w:tcW w:w="896" w:type="pct"/>
            <w:shd w:val="clear" w:color="auto" w:fill="auto"/>
          </w:tcPr>
          <w:p w14:paraId="30F399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4,7</w:t>
            </w:r>
          </w:p>
        </w:tc>
      </w:tr>
    </w:tbl>
    <w:p w14:paraId="5235167A" w14:textId="224DDEF7" w:rsidR="00CC3195" w:rsidRDefault="00CC3195" w:rsidP="00BF6697">
      <w:pPr>
        <w:tabs>
          <w:tab w:val="left" w:pos="8232"/>
        </w:tabs>
        <w:spacing w:after="0" w:line="240" w:lineRule="auto"/>
        <w:ind w:firstLine="709"/>
        <w:jc w:val="both"/>
        <w:rPr>
          <w:rFonts w:ascii="Times New Roman" w:hAnsi="Times New Roman" w:cs="Times New Roman"/>
          <w:bCs/>
          <w:i/>
          <w:iCs/>
          <w:sz w:val="24"/>
          <w:szCs w:val="24"/>
        </w:rPr>
      </w:pPr>
      <w:r w:rsidRPr="00E36CF2">
        <w:rPr>
          <w:rFonts w:ascii="Times New Roman" w:hAnsi="Times New Roman" w:cs="Times New Roman"/>
          <w:i/>
          <w:iCs/>
          <w:sz w:val="24"/>
          <w:szCs w:val="24"/>
        </w:rPr>
        <w:t xml:space="preserve">Джерело: </w:t>
      </w:r>
      <w:r w:rsidR="00E36CF2" w:rsidRPr="00E36CF2">
        <w:rPr>
          <w:rFonts w:ascii="Times New Roman" w:hAnsi="Times New Roman" w:cs="Times New Roman"/>
          <w:bCs/>
          <w:i/>
          <w:iCs/>
          <w:sz w:val="24"/>
          <w:szCs w:val="24"/>
          <w:lang w:val="uk-UA"/>
        </w:rPr>
        <w:t>розроблено</w:t>
      </w:r>
      <w:r w:rsidR="00E36CF2" w:rsidRPr="00E36CF2">
        <w:rPr>
          <w:rFonts w:ascii="Times New Roman" w:hAnsi="Times New Roman" w:cs="Times New Roman"/>
          <w:bCs/>
          <w:i/>
          <w:iCs/>
          <w:sz w:val="24"/>
          <w:szCs w:val="24"/>
        </w:rPr>
        <w:t xml:space="preserve"> автором</w:t>
      </w:r>
    </w:p>
    <w:p w14:paraId="206F7D21" w14:textId="77777777" w:rsidR="001E3626" w:rsidRPr="00454881" w:rsidRDefault="001E3626" w:rsidP="00825460">
      <w:pPr>
        <w:tabs>
          <w:tab w:val="left" w:pos="8232"/>
        </w:tabs>
        <w:spacing w:after="0" w:line="240" w:lineRule="auto"/>
        <w:ind w:firstLine="284"/>
        <w:jc w:val="both"/>
        <w:rPr>
          <w:rFonts w:ascii="Times New Roman" w:hAnsi="Times New Roman" w:cs="Times New Roman"/>
          <w:i/>
          <w:iCs/>
          <w:sz w:val="20"/>
          <w:szCs w:val="20"/>
        </w:rPr>
      </w:pPr>
    </w:p>
    <w:p w14:paraId="43FE4DEB" w14:textId="1416901E" w:rsidR="00E36CF2" w:rsidRPr="00A72085" w:rsidRDefault="00865DD4" w:rsidP="00436F02">
      <w:pPr>
        <w:tabs>
          <w:tab w:val="left" w:pos="8232"/>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36CF2" w:rsidRPr="00037A36">
        <w:rPr>
          <w:rFonts w:ascii="Times New Roman" w:hAnsi="Times New Roman" w:cs="Times New Roman"/>
          <w:sz w:val="28"/>
          <w:szCs w:val="28"/>
        </w:rPr>
        <w:t>айбільш високий темп приросту цільових та базових внутрішніх факторів демонструє сценарій 4</w:t>
      </w:r>
      <w:r>
        <w:rPr>
          <w:rFonts w:ascii="Times New Roman" w:hAnsi="Times New Roman" w:cs="Times New Roman"/>
          <w:sz w:val="28"/>
          <w:szCs w:val="28"/>
          <w:lang w:val="uk-UA"/>
        </w:rPr>
        <w:t xml:space="preserve"> (табл.</w:t>
      </w:r>
      <w:r w:rsidR="00454881">
        <w:rPr>
          <w:rFonts w:ascii="Times New Roman" w:hAnsi="Times New Roman" w:cs="Times New Roman"/>
          <w:sz w:val="28"/>
          <w:szCs w:val="28"/>
          <w:lang w:val="uk-UA"/>
        </w:rPr>
        <w:t xml:space="preserve"> </w:t>
      </w:r>
      <w:r w:rsidR="0043246B">
        <w:rPr>
          <w:rFonts w:ascii="Times New Roman" w:hAnsi="Times New Roman" w:cs="Times New Roman"/>
          <w:sz w:val="28"/>
          <w:szCs w:val="28"/>
          <w:lang w:val="uk-UA"/>
        </w:rPr>
        <w:t>10</w:t>
      </w:r>
      <w:r>
        <w:rPr>
          <w:rFonts w:ascii="Times New Roman" w:hAnsi="Times New Roman" w:cs="Times New Roman"/>
          <w:sz w:val="28"/>
          <w:szCs w:val="28"/>
          <w:lang w:val="uk-UA"/>
        </w:rPr>
        <w:t>)</w:t>
      </w:r>
      <w:r w:rsidR="00E36CF2" w:rsidRPr="00454881">
        <w:rPr>
          <w:rFonts w:ascii="Times New Roman" w:hAnsi="Times New Roman" w:cs="Times New Roman"/>
          <w:sz w:val="28"/>
          <w:szCs w:val="28"/>
          <w:lang w:val="uk-UA"/>
        </w:rPr>
        <w:t>, що враховує такі компоненти стратегії розвитку промислового сектора виробництва, як державна та регіональна підтримка промислових кластерів, індустріальних парків, перенесення фокусу з розвитку цифрових технологій</w:t>
      </w:r>
      <w:r>
        <w:rPr>
          <w:rFonts w:ascii="Times New Roman" w:hAnsi="Times New Roman" w:cs="Times New Roman"/>
          <w:sz w:val="28"/>
          <w:szCs w:val="28"/>
          <w:lang w:val="uk-UA"/>
        </w:rPr>
        <w:t xml:space="preserve">, </w:t>
      </w:r>
      <w:r w:rsidR="00E36CF2" w:rsidRPr="00454881">
        <w:rPr>
          <w:rFonts w:ascii="Times New Roman" w:hAnsi="Times New Roman" w:cs="Times New Roman"/>
          <w:sz w:val="28"/>
          <w:szCs w:val="28"/>
          <w:lang w:val="uk-UA"/>
        </w:rPr>
        <w:t>що охоплюють такі сфери, як</w:t>
      </w:r>
      <w:r>
        <w:rPr>
          <w:rFonts w:ascii="Times New Roman" w:hAnsi="Times New Roman" w:cs="Times New Roman"/>
          <w:sz w:val="28"/>
          <w:szCs w:val="28"/>
          <w:lang w:val="uk-UA"/>
        </w:rPr>
        <w:t>:</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Industry</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Energy</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Logistic</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MedTech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MilTech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AgTech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FinTech</w:t>
      </w:r>
      <w:r w:rsidR="00E36CF2" w:rsidRPr="00454881">
        <w:rPr>
          <w:rFonts w:ascii="Times New Roman" w:hAnsi="Times New Roman" w:cs="Times New Roman"/>
          <w:sz w:val="28"/>
          <w:szCs w:val="28"/>
          <w:lang w:val="uk-UA"/>
        </w:rPr>
        <w:t xml:space="preserve">, А.І., ІоТ, кібербезпека, </w:t>
      </w:r>
      <w:r w:rsidR="00E36CF2" w:rsidRPr="00037A36">
        <w:rPr>
          <w:rFonts w:ascii="Times New Roman" w:hAnsi="Times New Roman" w:cs="Times New Roman"/>
          <w:sz w:val="28"/>
          <w:szCs w:val="28"/>
        </w:rPr>
        <w:t>VR</w:t>
      </w:r>
      <w:r w:rsidR="00E36CF2" w:rsidRPr="00454881">
        <w:rPr>
          <w:rFonts w:ascii="Times New Roman" w:hAnsi="Times New Roman" w:cs="Times New Roman"/>
          <w:sz w:val="28"/>
          <w:szCs w:val="28"/>
          <w:lang w:val="uk-UA"/>
        </w:rPr>
        <w:t>/</w:t>
      </w:r>
      <w:r w:rsidR="00E36CF2" w:rsidRPr="00037A36">
        <w:rPr>
          <w:rFonts w:ascii="Times New Roman" w:hAnsi="Times New Roman" w:cs="Times New Roman"/>
          <w:sz w:val="28"/>
          <w:szCs w:val="28"/>
        </w:rPr>
        <w:t>AR</w:t>
      </w:r>
      <w:r w:rsidR="00E36CF2" w:rsidRPr="00454881">
        <w:rPr>
          <w:rFonts w:ascii="Times New Roman" w:hAnsi="Times New Roman" w:cs="Times New Roman"/>
          <w:sz w:val="28"/>
          <w:szCs w:val="28"/>
          <w:lang w:val="uk-UA"/>
        </w:rPr>
        <w:t xml:space="preserve">, блокчейн тощо, розвиток інфраструктури для створення інноваційних екосистем, </w:t>
      </w:r>
      <w:r w:rsidR="00E36CF2" w:rsidRPr="00037A36">
        <w:rPr>
          <w:rFonts w:ascii="Times New Roman" w:hAnsi="Times New Roman" w:cs="Times New Roman"/>
          <w:sz w:val="28"/>
          <w:szCs w:val="28"/>
        </w:rPr>
        <w:t>R</w:t>
      </w:r>
      <w:r w:rsidR="00E36CF2" w:rsidRPr="00454881">
        <w:rPr>
          <w:rFonts w:ascii="Times New Roman" w:hAnsi="Times New Roman" w:cs="Times New Roman"/>
          <w:sz w:val="28"/>
          <w:szCs w:val="28"/>
          <w:lang w:val="uk-UA"/>
        </w:rPr>
        <w:t>&amp;</w:t>
      </w:r>
      <w:r w:rsidR="00E36CF2" w:rsidRPr="00037A36">
        <w:rPr>
          <w:rFonts w:ascii="Times New Roman" w:hAnsi="Times New Roman" w:cs="Times New Roman"/>
          <w:sz w:val="28"/>
          <w:szCs w:val="28"/>
        </w:rPr>
        <w:t>D</w:t>
      </w:r>
      <w:r w:rsidR="00E36CF2" w:rsidRPr="00454881">
        <w:rPr>
          <w:rFonts w:ascii="Times New Roman" w:hAnsi="Times New Roman" w:cs="Times New Roman"/>
          <w:sz w:val="28"/>
          <w:szCs w:val="28"/>
          <w:lang w:val="uk-UA"/>
        </w:rPr>
        <w:t xml:space="preserve"> лабораторій, центрів прикладної експертизи, технопарків тощо. </w:t>
      </w:r>
      <w:r w:rsidR="00E36CF2" w:rsidRPr="00A72085">
        <w:rPr>
          <w:rFonts w:ascii="Times New Roman" w:hAnsi="Times New Roman" w:cs="Times New Roman"/>
          <w:sz w:val="28"/>
          <w:szCs w:val="28"/>
          <w:lang w:val="uk-UA"/>
        </w:rPr>
        <w:t xml:space="preserve">Це дозволить прискорити перехід до цифрового виробництва, розвитку продуктового </w:t>
      </w:r>
      <w:r w:rsidR="00E36CF2" w:rsidRPr="00037A36">
        <w:rPr>
          <w:rFonts w:ascii="Times New Roman" w:hAnsi="Times New Roman" w:cs="Times New Roman"/>
          <w:sz w:val="28"/>
          <w:szCs w:val="28"/>
        </w:rPr>
        <w:t>IT</w:t>
      </w:r>
      <w:r w:rsidR="00E36CF2" w:rsidRPr="00A72085">
        <w:rPr>
          <w:rFonts w:ascii="Times New Roman" w:hAnsi="Times New Roman" w:cs="Times New Roman"/>
          <w:sz w:val="28"/>
          <w:szCs w:val="28"/>
          <w:lang w:val="uk-UA"/>
        </w:rPr>
        <w:t>, сприятиме створенню нових робочих місць, зниженню рівня безробіття, зростанню платоспроможного попиту, зростанню рівня ділової активності в таких вторинних секторах економіки, як будівни</w:t>
      </w:r>
      <w:r w:rsidR="00A72085" w:rsidRPr="00A72085">
        <w:rPr>
          <w:rFonts w:ascii="Times New Roman" w:hAnsi="Times New Roman" w:cs="Times New Roman"/>
          <w:sz w:val="28"/>
          <w:szCs w:val="28"/>
          <w:lang w:val="uk-UA"/>
        </w:rPr>
        <w:t>цтво, торгівля, транспорт та зв</w:t>
      </w:r>
      <w:r w:rsidR="00A72085">
        <w:rPr>
          <w:rFonts w:ascii="Times New Roman" w:hAnsi="Times New Roman" w:cs="Times New Roman"/>
          <w:sz w:val="28"/>
          <w:szCs w:val="28"/>
          <w:lang w:val="uk-UA"/>
        </w:rPr>
        <w:t>’</w:t>
      </w:r>
      <w:r w:rsidR="00E36CF2" w:rsidRPr="00A72085">
        <w:rPr>
          <w:rFonts w:ascii="Times New Roman" w:hAnsi="Times New Roman" w:cs="Times New Roman"/>
          <w:sz w:val="28"/>
          <w:szCs w:val="28"/>
          <w:lang w:val="uk-UA"/>
        </w:rPr>
        <w:t xml:space="preserve">язок, що дозволить </w:t>
      </w:r>
      <w:r w:rsidR="00E36CF2" w:rsidRPr="00A72085">
        <w:rPr>
          <w:rFonts w:ascii="Times New Roman" w:hAnsi="Times New Roman" w:cs="Times New Roman"/>
          <w:sz w:val="28"/>
          <w:szCs w:val="28"/>
          <w:lang w:val="uk-UA"/>
        </w:rPr>
        <w:lastRenderedPageBreak/>
        <w:t>знизити рівень соціально</w:t>
      </w:r>
      <w:r w:rsidR="000732E7">
        <w:rPr>
          <w:rFonts w:ascii="Times New Roman" w:hAnsi="Times New Roman" w:cs="Times New Roman"/>
          <w:sz w:val="28"/>
          <w:szCs w:val="28"/>
          <w:lang w:val="uk-UA"/>
        </w:rPr>
        <w:t xml:space="preserve">ї та </w:t>
      </w:r>
      <w:r w:rsidR="00E36CF2" w:rsidRPr="00A72085">
        <w:rPr>
          <w:rFonts w:ascii="Times New Roman" w:hAnsi="Times New Roman" w:cs="Times New Roman"/>
          <w:sz w:val="28"/>
          <w:szCs w:val="28"/>
          <w:lang w:val="uk-UA"/>
        </w:rPr>
        <w:t>економічної напруженості та попередити кризов</w:t>
      </w:r>
      <w:r>
        <w:rPr>
          <w:rFonts w:ascii="Times New Roman" w:hAnsi="Times New Roman" w:cs="Times New Roman"/>
          <w:sz w:val="28"/>
          <w:szCs w:val="28"/>
          <w:lang w:val="uk-UA"/>
        </w:rPr>
        <w:t xml:space="preserve">і ситуації </w:t>
      </w:r>
      <w:r w:rsidR="00E36CF2" w:rsidRPr="00A72085">
        <w:rPr>
          <w:rFonts w:ascii="Times New Roman" w:hAnsi="Times New Roman" w:cs="Times New Roman"/>
          <w:sz w:val="28"/>
          <w:szCs w:val="28"/>
          <w:lang w:val="uk-UA"/>
        </w:rPr>
        <w:t>регіону.</w:t>
      </w:r>
    </w:p>
    <w:p w14:paraId="4D37E1FC" w14:textId="55D1302D" w:rsidR="00DE1A8D" w:rsidRPr="00E32670" w:rsidRDefault="00540683" w:rsidP="00DD69C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A28B0">
        <w:rPr>
          <w:rFonts w:ascii="Times New Roman" w:hAnsi="Times New Roman" w:cs="Times New Roman"/>
          <w:sz w:val="28"/>
          <w:szCs w:val="28"/>
          <w:lang w:val="uk-UA"/>
        </w:rPr>
        <w:t xml:space="preserve"> умовах вій</w:t>
      </w:r>
      <w:r w:rsidR="00A60F1E">
        <w:rPr>
          <w:rFonts w:ascii="Times New Roman" w:hAnsi="Times New Roman" w:cs="Times New Roman"/>
          <w:sz w:val="28"/>
          <w:szCs w:val="28"/>
          <w:lang w:val="uk-UA"/>
        </w:rPr>
        <w:t xml:space="preserve">ни </w:t>
      </w:r>
      <w:r>
        <w:rPr>
          <w:rFonts w:ascii="Times New Roman" w:hAnsi="Times New Roman" w:cs="Times New Roman"/>
          <w:sz w:val="28"/>
          <w:szCs w:val="28"/>
          <w:lang w:val="uk-UA"/>
        </w:rPr>
        <w:t>т</w:t>
      </w:r>
      <w:r w:rsidR="00BA28B0">
        <w:rPr>
          <w:rFonts w:ascii="Times New Roman" w:hAnsi="Times New Roman" w:cs="Times New Roman"/>
          <w:sz w:val="28"/>
          <w:szCs w:val="28"/>
          <w:lang w:val="uk-UA"/>
        </w:rPr>
        <w:t>акож</w:t>
      </w:r>
      <w:r w:rsidR="00BA28B0" w:rsidRPr="00BA28B0">
        <w:rPr>
          <w:rFonts w:ascii="Times New Roman" w:hAnsi="Times New Roman" w:cs="Times New Roman"/>
          <w:sz w:val="28"/>
          <w:szCs w:val="28"/>
          <w:lang w:val="uk-UA"/>
        </w:rPr>
        <w:t xml:space="preserve"> проведено аналіз домінуючих загроз регіональному розвитку. </w:t>
      </w:r>
      <w:r w:rsidR="00BA28B0">
        <w:rPr>
          <w:rFonts w:ascii="Times New Roman" w:hAnsi="Times New Roman" w:cs="Times New Roman"/>
          <w:sz w:val="28"/>
          <w:szCs w:val="28"/>
          <w:lang w:val="uk-UA"/>
        </w:rPr>
        <w:t xml:space="preserve">Виділено регіони </w:t>
      </w:r>
      <w:r w:rsidR="00BA28B0" w:rsidRPr="00BA28B0">
        <w:rPr>
          <w:rFonts w:ascii="Times New Roman" w:hAnsi="Times New Roman" w:cs="Times New Roman"/>
          <w:sz w:val="28"/>
          <w:szCs w:val="28"/>
          <w:lang w:val="uk-UA"/>
        </w:rPr>
        <w:t>з високим рівнем безпеки та навантаженням у галузі соціальної інфраструктури, що вимагає адаптації житлової стратегії. Сформ</w:t>
      </w:r>
      <w:r w:rsidR="008877E1">
        <w:rPr>
          <w:rFonts w:ascii="Times New Roman" w:hAnsi="Times New Roman" w:cs="Times New Roman"/>
          <w:sz w:val="28"/>
          <w:szCs w:val="28"/>
          <w:lang w:val="uk-UA"/>
        </w:rPr>
        <w:t xml:space="preserve">овано кластер </w:t>
      </w:r>
      <w:r w:rsidR="00BA28B0" w:rsidRPr="00BA28B0">
        <w:rPr>
          <w:rFonts w:ascii="Times New Roman" w:hAnsi="Times New Roman" w:cs="Times New Roman"/>
          <w:sz w:val="28"/>
          <w:szCs w:val="28"/>
          <w:lang w:val="uk-UA"/>
        </w:rPr>
        <w:t>ст</w:t>
      </w:r>
      <w:r w:rsidR="008877E1">
        <w:rPr>
          <w:rFonts w:ascii="Times New Roman" w:hAnsi="Times New Roman" w:cs="Times New Roman"/>
          <w:sz w:val="28"/>
          <w:szCs w:val="28"/>
          <w:lang w:val="uk-UA"/>
        </w:rPr>
        <w:t>ійки</w:t>
      </w:r>
      <w:r w:rsidR="00BA28B0" w:rsidRPr="00BA28B0">
        <w:rPr>
          <w:rFonts w:ascii="Times New Roman" w:hAnsi="Times New Roman" w:cs="Times New Roman"/>
          <w:sz w:val="28"/>
          <w:szCs w:val="28"/>
          <w:lang w:val="uk-UA"/>
        </w:rPr>
        <w:t>х регіонів із відносно збалансованою ситуацією на ринк</w:t>
      </w:r>
      <w:r w:rsidR="008877E1">
        <w:rPr>
          <w:rFonts w:ascii="Times New Roman" w:hAnsi="Times New Roman" w:cs="Times New Roman"/>
          <w:sz w:val="28"/>
          <w:szCs w:val="28"/>
          <w:lang w:val="uk-UA"/>
        </w:rPr>
        <w:t xml:space="preserve">у </w:t>
      </w:r>
      <w:r w:rsidR="00BA28B0" w:rsidRPr="00E32670">
        <w:rPr>
          <w:rFonts w:ascii="Times New Roman" w:hAnsi="Times New Roman" w:cs="Times New Roman"/>
          <w:sz w:val="28"/>
          <w:szCs w:val="28"/>
          <w:lang w:val="uk-UA"/>
        </w:rPr>
        <w:t>житла</w:t>
      </w:r>
      <w:r w:rsidR="00DE1A8D" w:rsidRPr="00E32670">
        <w:rPr>
          <w:rFonts w:ascii="Times New Roman" w:hAnsi="Times New Roman" w:cs="Times New Roman"/>
          <w:sz w:val="28"/>
          <w:szCs w:val="28"/>
          <w:lang w:val="uk-UA"/>
        </w:rPr>
        <w:t>, а також</w:t>
      </w:r>
      <w:r w:rsidR="008877E1" w:rsidRPr="00E32670">
        <w:rPr>
          <w:rFonts w:ascii="Times New Roman" w:hAnsi="Times New Roman" w:cs="Times New Roman"/>
          <w:sz w:val="28"/>
          <w:szCs w:val="28"/>
          <w:lang w:val="uk-UA"/>
        </w:rPr>
        <w:t xml:space="preserve"> кластер </w:t>
      </w:r>
      <w:r w:rsidR="00BA28B0" w:rsidRPr="00E32670">
        <w:rPr>
          <w:rFonts w:ascii="Times New Roman" w:hAnsi="Times New Roman" w:cs="Times New Roman"/>
          <w:sz w:val="28"/>
          <w:szCs w:val="28"/>
          <w:lang w:val="uk-UA"/>
        </w:rPr>
        <w:t>регіонів з особливостями регіональних територій розвитку та</w:t>
      </w:r>
      <w:r w:rsidR="00DE1A8D" w:rsidRPr="00E32670">
        <w:rPr>
          <w:rFonts w:ascii="Times New Roman" w:hAnsi="Times New Roman" w:cs="Times New Roman"/>
          <w:sz w:val="28"/>
          <w:szCs w:val="28"/>
          <w:lang w:val="uk-UA"/>
        </w:rPr>
        <w:t xml:space="preserve"> необхідного</w:t>
      </w:r>
      <w:r w:rsidR="00BA28B0" w:rsidRPr="00E32670">
        <w:rPr>
          <w:rFonts w:ascii="Times New Roman" w:hAnsi="Times New Roman" w:cs="Times New Roman"/>
          <w:sz w:val="28"/>
          <w:szCs w:val="28"/>
          <w:lang w:val="uk-UA"/>
        </w:rPr>
        <w:t xml:space="preserve"> відновлення. </w:t>
      </w:r>
    </w:p>
    <w:p w14:paraId="2FCA76A0" w14:textId="0535A634" w:rsidR="00610B6D" w:rsidRPr="00E32670" w:rsidRDefault="00610B6D" w:rsidP="00825460">
      <w:pPr>
        <w:spacing w:after="0" w:line="240" w:lineRule="auto"/>
        <w:rPr>
          <w:sz w:val="28"/>
          <w:szCs w:val="28"/>
          <w:lang w:val="uk-UA"/>
        </w:rPr>
      </w:pPr>
    </w:p>
    <w:p w14:paraId="3058AE66" w14:textId="598C5C4D" w:rsidR="00E95AA5" w:rsidRDefault="005518E6" w:rsidP="00825460">
      <w:pPr>
        <w:spacing w:after="0" w:line="240" w:lineRule="auto"/>
        <w:jc w:val="center"/>
        <w:rPr>
          <w:rFonts w:ascii="Times New Roman" w:hAnsi="Times New Roman" w:cs="Times New Roman"/>
          <w:b/>
          <w:bCs/>
          <w:sz w:val="28"/>
          <w:szCs w:val="28"/>
          <w:lang w:val="uk-UA"/>
        </w:rPr>
      </w:pPr>
      <w:r w:rsidRPr="00E32670">
        <w:rPr>
          <w:rFonts w:ascii="Times New Roman" w:hAnsi="Times New Roman" w:cs="Times New Roman"/>
          <w:b/>
          <w:bCs/>
          <w:sz w:val="28"/>
          <w:szCs w:val="28"/>
          <w:lang w:val="uk-UA"/>
        </w:rPr>
        <w:t>ВИСНОВКИ</w:t>
      </w:r>
    </w:p>
    <w:p w14:paraId="7B3F658D" w14:textId="52CAAC7C" w:rsid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D4F08" w:rsidRPr="00E32670">
        <w:rPr>
          <w:rFonts w:ascii="Times New Roman" w:hAnsi="Times New Roman" w:cs="Times New Roman"/>
          <w:sz w:val="28"/>
          <w:szCs w:val="28"/>
          <w:lang w:val="uk-UA"/>
        </w:rPr>
        <w:t>Проаналізовано теоретико-методологічні основи становлення і розвитку підходів щодо дослідження кризових ситуацій</w:t>
      </w:r>
      <w:r w:rsidR="009D4F08" w:rsidRPr="009D4F08">
        <w:rPr>
          <w:rFonts w:ascii="Times New Roman" w:hAnsi="Times New Roman" w:cs="Times New Roman"/>
          <w:sz w:val="28"/>
          <w:szCs w:val="28"/>
          <w:lang w:val="uk-UA"/>
        </w:rPr>
        <w:t>, внаслідок яких сформовано</w:t>
      </w:r>
      <w:r w:rsidR="000E4F3D">
        <w:rPr>
          <w:rFonts w:ascii="Times New Roman" w:hAnsi="Times New Roman" w:cs="Times New Roman"/>
          <w:sz w:val="28"/>
          <w:szCs w:val="28"/>
          <w:lang w:val="uk-UA"/>
        </w:rPr>
        <w:t xml:space="preserve"> авторське бачення</w:t>
      </w:r>
      <w:r w:rsidR="009D4F08" w:rsidRPr="009D4F08">
        <w:rPr>
          <w:rFonts w:ascii="Times New Roman" w:hAnsi="Times New Roman" w:cs="Times New Roman"/>
          <w:sz w:val="28"/>
          <w:szCs w:val="28"/>
          <w:lang w:val="uk-UA"/>
        </w:rPr>
        <w:t xml:space="preserve"> </w:t>
      </w:r>
      <w:r w:rsidR="000E4F3D" w:rsidRPr="000E4F3D">
        <w:rPr>
          <w:rFonts w:ascii="Times New Roman" w:hAnsi="Times New Roman" w:cs="Times New Roman"/>
          <w:bCs/>
          <w:sz w:val="28"/>
          <w:szCs w:val="28"/>
          <w:lang w:val="uk-UA"/>
        </w:rPr>
        <w:t xml:space="preserve">категорії «кризова ситуація», під якою розуміється ситуація, яка виникає внаслідок зростання напруженості при </w:t>
      </w:r>
      <w:r w:rsidR="000E4F3D" w:rsidRPr="000E4F3D">
        <w:rPr>
          <w:rFonts w:ascii="Times New Roman" w:hAnsi="Times New Roman" w:cs="Times New Roman"/>
          <w:bCs/>
          <w:iCs/>
          <w:sz w:val="28"/>
          <w:szCs w:val="28"/>
          <w:lang w:val="uk-UA"/>
        </w:rPr>
        <w:t>дестабілізації функціонування системи соціал</w:t>
      </w:r>
      <w:r>
        <w:rPr>
          <w:rFonts w:ascii="Times New Roman" w:hAnsi="Times New Roman" w:cs="Times New Roman"/>
          <w:bCs/>
          <w:iCs/>
          <w:sz w:val="28"/>
          <w:szCs w:val="28"/>
          <w:lang w:val="uk-UA"/>
        </w:rPr>
        <w:t>ьно-економічного розвитку, у зв’</w:t>
      </w:r>
      <w:r w:rsidR="000E4F3D" w:rsidRPr="000E4F3D">
        <w:rPr>
          <w:rFonts w:ascii="Times New Roman" w:hAnsi="Times New Roman" w:cs="Times New Roman"/>
          <w:bCs/>
          <w:iCs/>
          <w:sz w:val="28"/>
          <w:szCs w:val="28"/>
          <w:lang w:val="uk-UA"/>
        </w:rPr>
        <w:t xml:space="preserve">язку з неефективною </w:t>
      </w:r>
      <w:r w:rsidR="00A26DD2">
        <w:rPr>
          <w:rFonts w:ascii="Times New Roman" w:hAnsi="Times New Roman" w:cs="Times New Roman"/>
          <w:bCs/>
          <w:iCs/>
          <w:sz w:val="28"/>
          <w:szCs w:val="28"/>
          <w:lang w:val="uk-UA"/>
        </w:rPr>
        <w:t>регіональною</w:t>
      </w:r>
      <w:r w:rsidR="000E4F3D" w:rsidRPr="000E4F3D">
        <w:rPr>
          <w:rFonts w:ascii="Times New Roman" w:hAnsi="Times New Roman" w:cs="Times New Roman"/>
          <w:bCs/>
          <w:iCs/>
          <w:sz w:val="28"/>
          <w:szCs w:val="28"/>
          <w:lang w:val="uk-UA"/>
        </w:rPr>
        <w:t xml:space="preserve"> політикою</w:t>
      </w:r>
      <w:r w:rsidR="000E4F3D" w:rsidRPr="000E4F3D">
        <w:rPr>
          <w:rFonts w:ascii="Times New Roman" w:hAnsi="Times New Roman" w:cs="Times New Roman"/>
          <w:bCs/>
          <w:sz w:val="28"/>
          <w:szCs w:val="28"/>
          <w:lang w:val="uk-UA"/>
        </w:rPr>
        <w:t>.</w:t>
      </w:r>
      <w:r w:rsidR="000E4F3D">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 xml:space="preserve">Таке визначення дозолило комплексно підійти до цього поняття та дослідити як соціальна та економічна напруженість призводить до кризових ситуацій в регіонах та країні </w:t>
      </w:r>
      <w:r w:rsidR="006A721A">
        <w:rPr>
          <w:rFonts w:ascii="Times New Roman" w:hAnsi="Times New Roman" w:cs="Times New Roman"/>
          <w:sz w:val="28"/>
          <w:szCs w:val="28"/>
          <w:lang w:val="uk-UA"/>
        </w:rPr>
        <w:t>загалом</w:t>
      </w:r>
      <w:r w:rsidR="009D4F08" w:rsidRPr="009D4F08">
        <w:rPr>
          <w:rFonts w:ascii="Times New Roman" w:hAnsi="Times New Roman" w:cs="Times New Roman"/>
          <w:sz w:val="28"/>
          <w:szCs w:val="28"/>
          <w:lang w:val="uk-UA"/>
        </w:rPr>
        <w:t>.</w:t>
      </w:r>
    </w:p>
    <w:p w14:paraId="4A27C003" w14:textId="7952F30A"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9D4F08" w:rsidRPr="009D4F08">
        <w:rPr>
          <w:rFonts w:ascii="Times New Roman" w:hAnsi="Times New Roman" w:cs="Times New Roman"/>
          <w:sz w:val="28"/>
          <w:szCs w:val="28"/>
          <w:lang w:val="uk-UA"/>
        </w:rPr>
        <w:t>За допомогою методу аналізу оболонок даних (DEA) виявлено відносну ефективність управління</w:t>
      </w:r>
      <w:r w:rsidR="00E950EE">
        <w:rPr>
          <w:rFonts w:ascii="Times New Roman" w:hAnsi="Times New Roman" w:cs="Times New Roman"/>
          <w:sz w:val="28"/>
          <w:szCs w:val="28"/>
          <w:lang w:val="uk-UA"/>
        </w:rPr>
        <w:t xml:space="preserve"> в соціальній сфері</w:t>
      </w:r>
      <w:r w:rsidR="009D4F08" w:rsidRPr="009D4F08">
        <w:rPr>
          <w:rFonts w:ascii="Times New Roman" w:hAnsi="Times New Roman" w:cs="Times New Roman"/>
          <w:sz w:val="28"/>
          <w:szCs w:val="28"/>
          <w:lang w:val="uk-UA"/>
        </w:rPr>
        <w:t xml:space="preserve"> в окремих регіонах України, порівнян</w:t>
      </w:r>
      <w:r w:rsidR="006A721A">
        <w:rPr>
          <w:rFonts w:ascii="Times New Roman" w:hAnsi="Times New Roman" w:cs="Times New Roman"/>
          <w:sz w:val="28"/>
          <w:szCs w:val="28"/>
          <w:lang w:val="uk-UA"/>
        </w:rPr>
        <w:t>о</w:t>
      </w:r>
      <w:r w:rsidR="009D4F08" w:rsidRPr="009D4F08">
        <w:rPr>
          <w:rFonts w:ascii="Times New Roman" w:hAnsi="Times New Roman" w:cs="Times New Roman"/>
          <w:sz w:val="28"/>
          <w:szCs w:val="28"/>
          <w:lang w:val="uk-UA"/>
        </w:rPr>
        <w:t xml:space="preserve"> з результатами діяльності подібних регіонів, враховуючи вплив соціальних показників, виражених в різних метриках</w:t>
      </w:r>
      <w:r w:rsidR="00AC1BC5">
        <w:rPr>
          <w:rFonts w:ascii="Times New Roman" w:hAnsi="Times New Roman" w:cs="Times New Roman"/>
          <w:sz w:val="28"/>
          <w:szCs w:val="28"/>
          <w:lang w:val="uk-UA"/>
        </w:rPr>
        <w:t>,</w:t>
      </w:r>
      <w:r w:rsidR="00AC1BC5" w:rsidRPr="00AC1BC5">
        <w:rPr>
          <w:rFonts w:ascii="Times New Roman" w:hAnsi="Times New Roman" w:cs="Times New Roman"/>
          <w:sz w:val="24"/>
          <w:szCs w:val="24"/>
          <w:lang w:val="uk-UA"/>
        </w:rPr>
        <w:t xml:space="preserve"> </w:t>
      </w:r>
      <w:r w:rsidR="00AC1BC5" w:rsidRPr="00AC1BC5">
        <w:rPr>
          <w:rFonts w:ascii="Times New Roman" w:hAnsi="Times New Roman" w:cs="Times New Roman"/>
          <w:sz w:val="28"/>
          <w:szCs w:val="28"/>
          <w:lang w:val="uk-UA"/>
        </w:rPr>
        <w:t>а саме:</w:t>
      </w:r>
      <w:r w:rsidR="00AC1BC5" w:rsidRPr="00AC1BC5">
        <w:rPr>
          <w:rFonts w:ascii="Times New Roman" w:hAnsi="Times New Roman" w:cs="Times New Roman"/>
          <w:bCs/>
          <w:iCs/>
          <w:sz w:val="28"/>
          <w:szCs w:val="28"/>
          <w:lang w:val="uk-UA"/>
        </w:rPr>
        <w:t xml:space="preserve"> кількість зареєстрованих безробітних,</w:t>
      </w:r>
      <w:r w:rsidR="00AC1BC5" w:rsidRPr="00AC1BC5">
        <w:rPr>
          <w:rFonts w:ascii="Times New Roman" w:hAnsi="Times New Roman" w:cs="Times New Roman"/>
          <w:sz w:val="28"/>
          <w:szCs w:val="28"/>
          <w:lang w:val="uk-UA"/>
        </w:rPr>
        <w:t xml:space="preserve"> </w:t>
      </w:r>
      <w:r w:rsidR="00AC1BC5" w:rsidRPr="00AC1BC5">
        <w:rPr>
          <w:rFonts w:ascii="Times New Roman" w:hAnsi="Times New Roman" w:cs="Times New Roman"/>
          <w:bCs/>
          <w:iCs/>
          <w:sz w:val="28"/>
          <w:szCs w:val="28"/>
          <w:lang w:val="uk-UA"/>
        </w:rPr>
        <w:t>середньомісячна заробітна плата одного працівника та сума заборгованості із виплати заробітної плати</w:t>
      </w:r>
      <w:r w:rsidR="00E950EE">
        <w:rPr>
          <w:rFonts w:ascii="Times New Roman" w:hAnsi="Times New Roman" w:cs="Times New Roman"/>
          <w:bCs/>
          <w:iCs/>
          <w:sz w:val="28"/>
          <w:szCs w:val="28"/>
          <w:lang w:val="uk-UA"/>
        </w:rPr>
        <w:t>.</w:t>
      </w:r>
      <w:r w:rsidR="00AC1BC5" w:rsidRPr="00AC1BC5">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Результати дослідження показали, що у всіх, без винятку, розглянутих регіонах ефективність управління знаходиться на низькому рівні.</w:t>
      </w:r>
    </w:p>
    <w:p w14:paraId="71FE092E" w14:textId="72C5A079"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 xml:space="preserve">Запропонований метод аналізу оболонок даних може бути використаний як інструмент для оцінки діяльності Уряду з точки зору перевірки ефективності запроваджених заходів, що вживаються для досягнення стратегічних цілей. Більш конкретні висновки можуть бути зроблені на основі наведених даних в дослідженні і використані для вдосконалення систем регіонального та державного регулювання. </w:t>
      </w:r>
    </w:p>
    <w:p w14:paraId="026CAFC9" w14:textId="67D7AABA" w:rsidR="0037744F"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w:t>
      </w:r>
      <w:bookmarkStart w:id="64" w:name="_Hlk113113309"/>
      <w:r w:rsidR="0070076F">
        <w:rPr>
          <w:rFonts w:ascii="Times New Roman" w:hAnsi="Times New Roman" w:cs="Times New Roman"/>
          <w:sz w:val="28"/>
          <w:szCs w:val="28"/>
          <w:lang w:val="uk-UA"/>
        </w:rPr>
        <w:t xml:space="preserve">вперше </w:t>
      </w:r>
      <w:r w:rsidR="009D4F08" w:rsidRPr="009D4F08">
        <w:rPr>
          <w:rFonts w:ascii="Times New Roman" w:hAnsi="Times New Roman" w:cs="Times New Roman"/>
          <w:sz w:val="28"/>
          <w:szCs w:val="28"/>
          <w:lang w:val="uk-UA"/>
        </w:rPr>
        <w:t>розроблено к</w:t>
      </w:r>
      <w:r>
        <w:rPr>
          <w:rFonts w:ascii="Times New Roman" w:hAnsi="Times New Roman" w:cs="Times New Roman"/>
          <w:sz w:val="28"/>
          <w:szCs w:val="28"/>
          <w:lang w:val="uk-UA"/>
        </w:rPr>
        <w:t xml:space="preserve">онцепцію механізмів управління </w:t>
      </w:r>
      <w:r w:rsidR="009D4F08" w:rsidRPr="009D4F08">
        <w:rPr>
          <w:rFonts w:ascii="Times New Roman" w:hAnsi="Times New Roman" w:cs="Times New Roman"/>
          <w:sz w:val="28"/>
          <w:szCs w:val="28"/>
          <w:lang w:val="uk-UA"/>
        </w:rPr>
        <w:t>кризовими ситуаціями в системах соціально-економічного розвитку</w:t>
      </w:r>
      <w:r>
        <w:rPr>
          <w:rFonts w:ascii="Times New Roman" w:hAnsi="Times New Roman" w:cs="Times New Roman"/>
          <w:sz w:val="28"/>
          <w:szCs w:val="28"/>
          <w:lang w:val="uk-UA"/>
        </w:rPr>
        <w:t xml:space="preserve"> регіонів, яка, з використанням</w:t>
      </w:r>
      <w:r w:rsidR="009D4F08" w:rsidRPr="009D4F08">
        <w:rPr>
          <w:rFonts w:ascii="Times New Roman" w:hAnsi="Times New Roman" w:cs="Times New Roman"/>
          <w:sz w:val="28"/>
          <w:szCs w:val="28"/>
          <w:lang w:val="uk-UA"/>
        </w:rPr>
        <w:t xml:space="preserve"> модельного базису, дала можливість оцінити вплив </w:t>
      </w:r>
      <w:r w:rsidR="00D00652">
        <w:rPr>
          <w:rFonts w:ascii="Times New Roman" w:hAnsi="Times New Roman" w:cs="Times New Roman"/>
          <w:sz w:val="28"/>
          <w:szCs w:val="28"/>
          <w:lang w:val="uk-UA"/>
        </w:rPr>
        <w:t xml:space="preserve">соціальної та економічної </w:t>
      </w:r>
      <w:r w:rsidR="009D4F08" w:rsidRPr="009D4F08">
        <w:rPr>
          <w:rFonts w:ascii="Times New Roman" w:hAnsi="Times New Roman" w:cs="Times New Roman"/>
          <w:sz w:val="28"/>
          <w:szCs w:val="28"/>
          <w:lang w:val="uk-UA"/>
        </w:rPr>
        <w:t xml:space="preserve">напруженості на показники ефективності регіону та країни </w:t>
      </w:r>
      <w:r w:rsidR="006A721A">
        <w:rPr>
          <w:rFonts w:ascii="Times New Roman" w:hAnsi="Times New Roman" w:cs="Times New Roman"/>
          <w:sz w:val="28"/>
          <w:szCs w:val="28"/>
          <w:lang w:val="uk-UA"/>
        </w:rPr>
        <w:t>загалом</w:t>
      </w:r>
      <w:r w:rsidR="009D4F08" w:rsidRPr="009D4F08">
        <w:rPr>
          <w:rFonts w:ascii="Times New Roman" w:hAnsi="Times New Roman" w:cs="Times New Roman"/>
          <w:sz w:val="28"/>
          <w:szCs w:val="28"/>
          <w:lang w:val="uk-UA"/>
        </w:rPr>
        <w:t xml:space="preserve">. </w:t>
      </w:r>
      <w:r w:rsidR="0037744F" w:rsidRPr="009D4F08">
        <w:rPr>
          <w:rFonts w:ascii="Times New Roman" w:hAnsi="Times New Roman" w:cs="Times New Roman"/>
          <w:sz w:val="28"/>
          <w:szCs w:val="28"/>
          <w:lang w:val="uk-UA"/>
        </w:rPr>
        <w:t>Такі механізми поєднують в собі положення теорії кризового управління, теорії превентивного управління, теорії конкурентного, безпечного, стабільного розвитку системи різного рівня ієрархії, що поглиблює методологічні основи оцінки та прогнозування кризових ситуацій у регіональних системах.</w:t>
      </w:r>
    </w:p>
    <w:bookmarkEnd w:id="64"/>
    <w:p w14:paraId="05B4F448" w14:textId="7EAC7E87"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До них відносяться</w:t>
      </w:r>
      <w:r w:rsidR="00D34737">
        <w:rPr>
          <w:rFonts w:ascii="Times New Roman" w:hAnsi="Times New Roman" w:cs="Times New Roman"/>
          <w:sz w:val="28"/>
          <w:szCs w:val="28"/>
          <w:lang w:val="uk-UA"/>
        </w:rPr>
        <w:t xml:space="preserve"> такі механізми</w:t>
      </w:r>
      <w:r w:rsidRPr="009D4F08">
        <w:rPr>
          <w:rFonts w:ascii="Times New Roman" w:hAnsi="Times New Roman" w:cs="Times New Roman"/>
          <w:sz w:val="28"/>
          <w:szCs w:val="28"/>
          <w:lang w:val="uk-UA"/>
        </w:rPr>
        <w:t>:</w:t>
      </w:r>
      <w:r w:rsidR="0037744F">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1</w:t>
      </w:r>
      <w:r w:rsidR="00DD69CF">
        <w:rPr>
          <w:rFonts w:ascii="Times New Roman" w:hAnsi="Times New Roman" w:cs="Times New Roman"/>
          <w:sz w:val="28"/>
          <w:szCs w:val="28"/>
          <w:lang w:val="uk-UA"/>
        </w:rPr>
        <w:t>. </w:t>
      </w:r>
      <w:r w:rsidRPr="009D4F08">
        <w:rPr>
          <w:rFonts w:ascii="Times New Roman" w:hAnsi="Times New Roman" w:cs="Times New Roman"/>
          <w:sz w:val="28"/>
          <w:szCs w:val="28"/>
          <w:lang w:val="uk-UA"/>
        </w:rPr>
        <w:t>Формування інформаційного простору в системі соціально-економічного розвитку регіонів</w:t>
      </w:r>
      <w:r w:rsidR="0037744F">
        <w:rPr>
          <w:rFonts w:ascii="Times New Roman" w:hAnsi="Times New Roman" w:cs="Times New Roman"/>
          <w:sz w:val="28"/>
          <w:szCs w:val="28"/>
          <w:lang w:val="uk-UA"/>
        </w:rPr>
        <w:t xml:space="preserve">; </w:t>
      </w:r>
      <w:r w:rsidR="00DD69CF">
        <w:rPr>
          <w:rFonts w:ascii="Times New Roman" w:hAnsi="Times New Roman" w:cs="Times New Roman"/>
          <w:sz w:val="28"/>
          <w:szCs w:val="28"/>
          <w:lang w:val="uk-UA"/>
        </w:rPr>
        <w:t>2. </w:t>
      </w:r>
      <w:r w:rsidRPr="009D4F08">
        <w:rPr>
          <w:rFonts w:ascii="Times New Roman" w:hAnsi="Times New Roman" w:cs="Times New Roman"/>
          <w:sz w:val="28"/>
          <w:szCs w:val="28"/>
          <w:lang w:val="uk-UA"/>
        </w:rPr>
        <w:t>Оцінка і прогнозування кризових ситуацій в системі соціально-економічного розвитку регіонів</w:t>
      </w:r>
      <w:r w:rsidR="0037744F">
        <w:rPr>
          <w:rFonts w:ascii="Times New Roman" w:hAnsi="Times New Roman" w:cs="Times New Roman"/>
          <w:sz w:val="28"/>
          <w:szCs w:val="28"/>
          <w:lang w:val="uk-UA"/>
        </w:rPr>
        <w:t xml:space="preserve">; </w:t>
      </w:r>
      <w:r w:rsidR="00DD69CF">
        <w:rPr>
          <w:rFonts w:ascii="Times New Roman" w:hAnsi="Times New Roman" w:cs="Times New Roman"/>
          <w:sz w:val="28"/>
          <w:szCs w:val="28"/>
          <w:lang w:val="uk-UA"/>
        </w:rPr>
        <w:t>3. Діагностика ситуацій</w:t>
      </w:r>
      <w:r w:rsidRPr="009D4F08">
        <w:rPr>
          <w:rFonts w:ascii="Times New Roman" w:hAnsi="Times New Roman" w:cs="Times New Roman"/>
          <w:sz w:val="28"/>
          <w:szCs w:val="28"/>
          <w:lang w:val="uk-UA"/>
        </w:rPr>
        <w:t xml:space="preserve"> в системі соціально-економічного розвитку регіонів</w:t>
      </w:r>
      <w:r w:rsidR="0037744F">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4. Формування сценарію щодо попередження розвитку кризових ситуацій в регіонах.</w:t>
      </w:r>
    </w:p>
    <w:p w14:paraId="6CDE69B3" w14:textId="5F58C1DE" w:rsidR="0037744F" w:rsidRDefault="0037744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37744F">
        <w:rPr>
          <w:rFonts w:ascii="Times New Roman" w:hAnsi="Times New Roman" w:cs="Times New Roman"/>
          <w:sz w:val="28"/>
          <w:szCs w:val="28"/>
          <w:lang w:val="uk-UA"/>
        </w:rPr>
        <w:t>апропоновані механізми антикризового управління є універсальними та можуть бути використані за наявності відповідної інформаційної бази для адаптації, формування нових стратегій регіонального розвитку з урахуванням різних сценаріїв розгортання чи завершення воєнн</w:t>
      </w:r>
      <w:r w:rsidR="00A60F1E">
        <w:rPr>
          <w:rFonts w:ascii="Times New Roman" w:hAnsi="Times New Roman" w:cs="Times New Roman"/>
          <w:sz w:val="28"/>
          <w:szCs w:val="28"/>
          <w:lang w:val="uk-UA"/>
        </w:rPr>
        <w:t>их дій</w:t>
      </w:r>
      <w:r w:rsidR="00146DC6">
        <w:rPr>
          <w:rFonts w:ascii="Times New Roman" w:hAnsi="Times New Roman" w:cs="Times New Roman"/>
          <w:sz w:val="28"/>
          <w:szCs w:val="28"/>
          <w:lang w:val="uk-UA"/>
        </w:rPr>
        <w:t>.</w:t>
      </w:r>
    </w:p>
    <w:p w14:paraId="379197B1" w14:textId="3201466F" w:rsidR="00755ED3"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4.</w:t>
      </w:r>
      <w:r w:rsidR="00DD69CF">
        <w:rPr>
          <w:rFonts w:ascii="Times New Roman" w:hAnsi="Times New Roman" w:cs="Times New Roman"/>
          <w:sz w:val="28"/>
          <w:szCs w:val="28"/>
          <w:lang w:val="uk-UA"/>
        </w:rPr>
        <w:t> </w:t>
      </w:r>
      <w:r w:rsidR="006A721A">
        <w:rPr>
          <w:rFonts w:ascii="Times New Roman" w:hAnsi="Times New Roman" w:cs="Times New Roman"/>
          <w:sz w:val="28"/>
          <w:szCs w:val="28"/>
          <w:lang w:val="uk-UA"/>
        </w:rPr>
        <w:t>У</w:t>
      </w:r>
      <w:r w:rsidRPr="009D4F08">
        <w:rPr>
          <w:rFonts w:ascii="Times New Roman" w:hAnsi="Times New Roman" w:cs="Times New Roman"/>
          <w:sz w:val="28"/>
          <w:szCs w:val="28"/>
          <w:lang w:val="uk-UA"/>
        </w:rPr>
        <w:t xml:space="preserve"> дослідженні сформована система інтегральних показників соціально-економічного розвитку, </w:t>
      </w:r>
      <w:r w:rsidR="00B50287">
        <w:rPr>
          <w:rFonts w:ascii="Times New Roman" w:hAnsi="Times New Roman" w:cs="Times New Roman"/>
          <w:sz w:val="28"/>
          <w:szCs w:val="28"/>
          <w:lang w:val="uk-UA"/>
        </w:rPr>
        <w:t>соціальної та економічної</w:t>
      </w:r>
      <w:r w:rsidR="0037744F">
        <w:rPr>
          <w:rFonts w:ascii="Times New Roman" w:hAnsi="Times New Roman" w:cs="Times New Roman"/>
          <w:sz w:val="28"/>
          <w:szCs w:val="28"/>
          <w:lang w:val="uk-UA"/>
        </w:rPr>
        <w:t xml:space="preserve"> напруженості</w:t>
      </w:r>
      <w:r w:rsidRPr="009D4F08">
        <w:rPr>
          <w:rFonts w:ascii="Times New Roman" w:hAnsi="Times New Roman" w:cs="Times New Roman"/>
          <w:sz w:val="28"/>
          <w:szCs w:val="28"/>
          <w:lang w:val="uk-UA"/>
        </w:rPr>
        <w:t xml:space="preserve"> кризових ситуацій. Така система показників</w:t>
      </w:r>
      <w:r w:rsidR="00755ED3">
        <w:rPr>
          <w:rFonts w:ascii="Times New Roman" w:hAnsi="Times New Roman" w:cs="Times New Roman"/>
          <w:sz w:val="28"/>
          <w:szCs w:val="28"/>
          <w:lang w:val="uk-UA"/>
        </w:rPr>
        <w:t>,</w:t>
      </w:r>
      <w:r w:rsidRPr="009D4F08">
        <w:rPr>
          <w:rFonts w:ascii="Times New Roman" w:hAnsi="Times New Roman" w:cs="Times New Roman"/>
          <w:sz w:val="28"/>
          <w:szCs w:val="28"/>
          <w:lang w:val="uk-UA"/>
        </w:rPr>
        <w:t xml:space="preserve"> в сукупності, </w:t>
      </w:r>
      <w:r w:rsidR="001C4CDD" w:rsidRPr="001C4CDD">
        <w:rPr>
          <w:rFonts w:ascii="Times New Roman" w:hAnsi="Times New Roman" w:cs="Times New Roman"/>
          <w:sz w:val="28"/>
          <w:szCs w:val="28"/>
          <w:lang w:val="uk-UA"/>
        </w:rPr>
        <w:t>найбільш точно, інформативно та ґрунтовно опису</w:t>
      </w:r>
      <w:r w:rsidR="007E3664">
        <w:rPr>
          <w:rFonts w:ascii="Times New Roman" w:hAnsi="Times New Roman" w:cs="Times New Roman"/>
          <w:sz w:val="28"/>
          <w:szCs w:val="28"/>
          <w:lang w:val="uk-UA"/>
        </w:rPr>
        <w:t>є</w:t>
      </w:r>
      <w:r w:rsidR="001C4CDD" w:rsidRPr="001C4CDD">
        <w:rPr>
          <w:rFonts w:ascii="Times New Roman" w:hAnsi="Times New Roman" w:cs="Times New Roman"/>
          <w:sz w:val="28"/>
          <w:szCs w:val="28"/>
          <w:lang w:val="uk-UA"/>
        </w:rPr>
        <w:t xml:space="preserve"> розвиток з усіх сторін</w:t>
      </w:r>
      <w:r w:rsidR="007E3664">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показує поточну ситуацію і дає можливість моделювати і прогнозувати подальший хід подій задля прийняття ефективних превентивних управлінських рішень.</w:t>
      </w:r>
    </w:p>
    <w:p w14:paraId="25A73746" w14:textId="6753D5DB"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Запропоно</w:t>
      </w:r>
      <w:r w:rsidR="00DD69CF">
        <w:rPr>
          <w:rFonts w:ascii="Times New Roman" w:hAnsi="Times New Roman" w:cs="Times New Roman"/>
          <w:sz w:val="28"/>
          <w:szCs w:val="28"/>
          <w:lang w:val="uk-UA"/>
        </w:rPr>
        <w:t xml:space="preserve">ване інформаційне забезпечення </w:t>
      </w:r>
      <w:r w:rsidRPr="009D4F08">
        <w:rPr>
          <w:rFonts w:ascii="Times New Roman" w:hAnsi="Times New Roman" w:cs="Times New Roman"/>
          <w:sz w:val="28"/>
          <w:szCs w:val="28"/>
          <w:lang w:val="uk-UA"/>
        </w:rPr>
        <w:t>відкриває можливість корекції стратегій розвитку держави, рег</w:t>
      </w:r>
      <w:r w:rsidR="00DD69CF">
        <w:rPr>
          <w:rFonts w:ascii="Times New Roman" w:hAnsi="Times New Roman" w:cs="Times New Roman"/>
          <w:sz w:val="28"/>
          <w:szCs w:val="28"/>
          <w:lang w:val="uk-UA"/>
        </w:rPr>
        <w:t xml:space="preserve">іонів та територіальних громад </w:t>
      </w:r>
      <w:r w:rsidRPr="009D4F08">
        <w:rPr>
          <w:rFonts w:ascii="Times New Roman" w:hAnsi="Times New Roman" w:cs="Times New Roman"/>
          <w:sz w:val="28"/>
          <w:szCs w:val="28"/>
          <w:lang w:val="uk-UA"/>
        </w:rPr>
        <w:t>щоб досягти максимально високих показників соціально-економічного розвитку.</w:t>
      </w:r>
    </w:p>
    <w:p w14:paraId="064667E0" w14:textId="55C4B088" w:rsidR="0030115E" w:rsidRPr="009701A7"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за допомогою сформованих інтегральних показників </w:t>
      </w:r>
      <w:r w:rsidR="0005290F">
        <w:rPr>
          <w:rFonts w:ascii="Times New Roman" w:hAnsi="Times New Roman" w:cs="Times New Roman"/>
          <w:sz w:val="28"/>
          <w:szCs w:val="28"/>
          <w:lang w:val="uk-UA"/>
        </w:rPr>
        <w:t xml:space="preserve">соціально-економічного розвитку </w:t>
      </w:r>
      <w:r w:rsidR="009D4F08" w:rsidRPr="009D4F08">
        <w:rPr>
          <w:rFonts w:ascii="Times New Roman" w:hAnsi="Times New Roman" w:cs="Times New Roman"/>
          <w:sz w:val="28"/>
          <w:szCs w:val="28"/>
          <w:lang w:val="uk-UA"/>
        </w:rPr>
        <w:t xml:space="preserve">вдалося </w:t>
      </w:r>
      <w:r w:rsidR="009D4F08" w:rsidRPr="0030115E">
        <w:rPr>
          <w:rFonts w:ascii="Times New Roman" w:hAnsi="Times New Roman" w:cs="Times New Roman"/>
          <w:sz w:val="28"/>
          <w:szCs w:val="28"/>
          <w:lang w:val="uk-UA"/>
        </w:rPr>
        <w:t>виявити кризовий розвиток</w:t>
      </w:r>
      <w:r w:rsidR="0005290F" w:rsidRPr="0030115E">
        <w:rPr>
          <w:rFonts w:ascii="Times New Roman" w:hAnsi="Times New Roman" w:cs="Times New Roman"/>
          <w:sz w:val="28"/>
          <w:szCs w:val="28"/>
          <w:lang w:val="uk-UA"/>
        </w:rPr>
        <w:t xml:space="preserve"> в регіональних системах</w:t>
      </w:r>
      <w:r w:rsidR="009D4F08" w:rsidRPr="0030115E">
        <w:rPr>
          <w:rFonts w:ascii="Times New Roman" w:hAnsi="Times New Roman" w:cs="Times New Roman"/>
          <w:sz w:val="28"/>
          <w:szCs w:val="28"/>
          <w:lang w:val="uk-UA"/>
        </w:rPr>
        <w:t xml:space="preserve">, який викликаний </w:t>
      </w:r>
      <w:r w:rsidR="0005290F" w:rsidRPr="0005290F">
        <w:rPr>
          <w:rFonts w:ascii="Times New Roman" w:hAnsi="Times New Roman" w:cs="Times New Roman"/>
          <w:sz w:val="28"/>
          <w:szCs w:val="28"/>
          <w:lang w:val="uk-UA"/>
        </w:rPr>
        <w:t>уповільнення</w:t>
      </w:r>
      <w:r w:rsidR="0005290F" w:rsidRPr="0030115E">
        <w:rPr>
          <w:rFonts w:ascii="Times New Roman" w:hAnsi="Times New Roman" w:cs="Times New Roman"/>
          <w:sz w:val="28"/>
          <w:szCs w:val="28"/>
          <w:lang w:val="uk-UA"/>
        </w:rPr>
        <w:t>м</w:t>
      </w:r>
      <w:r w:rsidR="0005290F" w:rsidRPr="0005290F">
        <w:rPr>
          <w:rFonts w:ascii="Times New Roman" w:hAnsi="Times New Roman" w:cs="Times New Roman"/>
          <w:sz w:val="28"/>
          <w:szCs w:val="28"/>
          <w:lang w:val="uk-UA"/>
        </w:rPr>
        <w:t xml:space="preserve"> темпів зростання </w:t>
      </w:r>
      <w:r w:rsidR="003B41D7">
        <w:rPr>
          <w:rFonts w:ascii="Times New Roman" w:hAnsi="Times New Roman" w:cs="Times New Roman"/>
          <w:sz w:val="28"/>
          <w:szCs w:val="28"/>
          <w:lang w:val="uk-UA"/>
        </w:rPr>
        <w:t>СЕР</w:t>
      </w:r>
      <w:r w:rsidR="0005290F" w:rsidRPr="0005290F">
        <w:rPr>
          <w:rFonts w:ascii="Times New Roman" w:hAnsi="Times New Roman" w:cs="Times New Roman"/>
          <w:sz w:val="28"/>
          <w:szCs w:val="28"/>
          <w:lang w:val="uk-UA"/>
        </w:rPr>
        <w:t xml:space="preserve">, </w:t>
      </w:r>
      <w:r w:rsidR="003B41D7">
        <w:rPr>
          <w:rFonts w:ascii="Times New Roman" w:hAnsi="Times New Roman" w:cs="Times New Roman"/>
          <w:sz w:val="28"/>
          <w:szCs w:val="28"/>
          <w:lang w:val="uk-UA"/>
        </w:rPr>
        <w:t xml:space="preserve">що </w:t>
      </w:r>
      <w:r w:rsidR="0005290F" w:rsidRPr="0005290F">
        <w:rPr>
          <w:rFonts w:ascii="Times New Roman" w:hAnsi="Times New Roman" w:cs="Times New Roman"/>
          <w:sz w:val="28"/>
          <w:szCs w:val="28"/>
          <w:lang w:val="uk-UA"/>
        </w:rPr>
        <w:t>відображаються на показниках ефе</w:t>
      </w:r>
      <w:r>
        <w:rPr>
          <w:rFonts w:ascii="Times New Roman" w:hAnsi="Times New Roman" w:cs="Times New Roman"/>
          <w:sz w:val="28"/>
          <w:szCs w:val="28"/>
          <w:lang w:val="uk-UA"/>
        </w:rPr>
        <w:t>ктивності країни в вигляді ВВП.</w:t>
      </w:r>
      <w:r w:rsidR="0030115E">
        <w:rPr>
          <w:rFonts w:ascii="Times New Roman" w:hAnsi="Times New Roman" w:cs="Times New Roman"/>
          <w:sz w:val="28"/>
          <w:szCs w:val="28"/>
          <w:lang w:val="uk-UA"/>
        </w:rPr>
        <w:t xml:space="preserve"> З</w:t>
      </w:r>
      <w:r w:rsidR="009D4F08" w:rsidRPr="009D4F08">
        <w:rPr>
          <w:rFonts w:ascii="Times New Roman" w:hAnsi="Times New Roman" w:cs="Times New Roman"/>
          <w:sz w:val="28"/>
          <w:szCs w:val="28"/>
          <w:lang w:val="uk-UA"/>
        </w:rPr>
        <w:t xml:space="preserve">начення </w:t>
      </w:r>
      <w:r w:rsidR="0030115E">
        <w:rPr>
          <w:rFonts w:ascii="Times New Roman" w:hAnsi="Times New Roman" w:cs="Times New Roman"/>
          <w:sz w:val="28"/>
          <w:szCs w:val="28"/>
          <w:lang w:val="uk-UA"/>
        </w:rPr>
        <w:t>ІПСЕР країни</w:t>
      </w:r>
      <w:r w:rsidR="009D4F08" w:rsidRPr="009D4F08">
        <w:rPr>
          <w:rFonts w:ascii="Times New Roman" w:hAnsi="Times New Roman" w:cs="Times New Roman"/>
          <w:sz w:val="28"/>
          <w:szCs w:val="28"/>
          <w:lang w:val="uk-UA"/>
        </w:rPr>
        <w:t xml:space="preserve"> показало, що кризовий розвиток спостерігався саме в 2008 </w:t>
      </w:r>
      <w:r w:rsidR="009D4F08" w:rsidRPr="00C63BE2">
        <w:rPr>
          <w:rFonts w:ascii="Times New Roman" w:hAnsi="Times New Roman" w:cs="Times New Roman"/>
          <w:sz w:val="28"/>
          <w:szCs w:val="28"/>
          <w:lang w:val="uk-UA"/>
        </w:rPr>
        <w:t>р</w:t>
      </w:r>
      <w:r w:rsidRPr="00C63BE2">
        <w:rPr>
          <w:rFonts w:ascii="Times New Roman" w:hAnsi="Times New Roman" w:cs="Times New Roman"/>
          <w:sz w:val="28"/>
          <w:szCs w:val="28"/>
          <w:lang w:val="uk-UA"/>
        </w:rPr>
        <w:t>.,</w:t>
      </w:r>
      <w:r>
        <w:rPr>
          <w:rFonts w:ascii="Times New Roman" w:hAnsi="Times New Roman" w:cs="Times New Roman"/>
          <w:sz w:val="28"/>
          <w:szCs w:val="28"/>
          <w:lang w:val="uk-UA"/>
        </w:rPr>
        <w:t xml:space="preserve"> 2012 р. та 2019 </w:t>
      </w:r>
      <w:r w:rsidR="009D4F08" w:rsidRPr="009D4F08">
        <w:rPr>
          <w:rFonts w:ascii="Times New Roman" w:hAnsi="Times New Roman" w:cs="Times New Roman"/>
          <w:sz w:val="28"/>
          <w:szCs w:val="28"/>
          <w:lang w:val="uk-UA"/>
        </w:rPr>
        <w:t xml:space="preserve">р., який здійснювався під впливом як зовнішніх (глобальних), так і внутрішніх факторів. </w:t>
      </w:r>
      <w:r w:rsidR="0030115E">
        <w:rPr>
          <w:rFonts w:ascii="Times New Roman" w:hAnsi="Times New Roman" w:cs="Times New Roman"/>
          <w:iCs/>
          <w:sz w:val="28"/>
          <w:szCs w:val="28"/>
          <w:lang w:val="uk-UA"/>
        </w:rPr>
        <w:t>ІП</w:t>
      </w:r>
      <w:r w:rsidR="0030115E" w:rsidRPr="0030115E">
        <w:rPr>
          <w:rFonts w:ascii="Times New Roman" w:hAnsi="Times New Roman" w:cs="Times New Roman"/>
          <w:iCs/>
          <w:sz w:val="28"/>
          <w:szCs w:val="28"/>
          <w:lang w:val="uk-UA"/>
        </w:rPr>
        <w:t xml:space="preserve">СЕР по регіонам </w:t>
      </w:r>
      <w:r w:rsidR="0030115E" w:rsidRPr="0030115E">
        <w:rPr>
          <w:rFonts w:ascii="Times New Roman" w:hAnsi="Times New Roman" w:cs="Times New Roman"/>
          <w:iCs/>
          <w:sz w:val="28"/>
          <w:szCs w:val="28"/>
        </w:rPr>
        <w:t>за 2015</w:t>
      </w:r>
      <w:r w:rsidR="000F0718">
        <w:rPr>
          <w:rFonts w:ascii="Times New Roman" w:hAnsi="Times New Roman" w:cs="Times New Roman"/>
          <w:iCs/>
          <w:sz w:val="28"/>
          <w:szCs w:val="28"/>
          <w:lang w:val="uk-UA"/>
        </w:rPr>
        <w:t>-</w:t>
      </w:r>
      <w:r w:rsidR="0030115E" w:rsidRPr="0030115E">
        <w:rPr>
          <w:rFonts w:ascii="Times New Roman" w:hAnsi="Times New Roman" w:cs="Times New Roman"/>
          <w:iCs/>
          <w:sz w:val="28"/>
          <w:szCs w:val="28"/>
        </w:rPr>
        <w:t>20</w:t>
      </w:r>
      <w:r w:rsidR="0030115E" w:rsidRPr="0030115E">
        <w:rPr>
          <w:rFonts w:ascii="Times New Roman" w:hAnsi="Times New Roman" w:cs="Times New Roman"/>
          <w:iCs/>
          <w:sz w:val="28"/>
          <w:szCs w:val="28"/>
          <w:lang w:val="uk-UA"/>
        </w:rPr>
        <w:t>20</w:t>
      </w:r>
      <w:r w:rsidR="0030115E" w:rsidRPr="0030115E">
        <w:rPr>
          <w:rFonts w:ascii="Times New Roman" w:hAnsi="Times New Roman" w:cs="Times New Roman"/>
          <w:iCs/>
          <w:sz w:val="28"/>
          <w:szCs w:val="28"/>
        </w:rPr>
        <w:t xml:space="preserve"> </w:t>
      </w:r>
      <w:r w:rsidR="0030115E" w:rsidRPr="0030115E">
        <w:rPr>
          <w:rFonts w:ascii="Times New Roman" w:hAnsi="Times New Roman" w:cs="Times New Roman"/>
          <w:iCs/>
          <w:sz w:val="28"/>
          <w:szCs w:val="28"/>
          <w:lang w:val="uk-UA"/>
        </w:rPr>
        <w:t>рр. показали, що кризовий розвиток мали: Луганський, Волинський, Херсон</w:t>
      </w:r>
      <w:r>
        <w:rPr>
          <w:rFonts w:ascii="Times New Roman" w:hAnsi="Times New Roman" w:cs="Times New Roman"/>
          <w:iCs/>
          <w:sz w:val="28"/>
          <w:szCs w:val="28"/>
          <w:lang w:val="uk-UA"/>
        </w:rPr>
        <w:t>ський та інші регіони України.</w:t>
      </w:r>
    </w:p>
    <w:p w14:paraId="520FFCF8" w14:textId="3CF6E393" w:rsidR="00794138" w:rsidRPr="00794138" w:rsidRDefault="000F0718" w:rsidP="00825460">
      <w:pPr>
        <w:spacing w:after="0" w:line="240" w:lineRule="auto"/>
        <w:ind w:firstLine="709"/>
        <w:jc w:val="both"/>
        <w:rPr>
          <w:rFonts w:ascii="Times New Roman" w:hAnsi="Times New Roman" w:cs="Times New Roman"/>
          <w:iCs/>
          <w:sz w:val="28"/>
          <w:szCs w:val="28"/>
          <w:lang w:val="uk-UA"/>
        </w:rPr>
      </w:pPr>
      <w:r w:rsidRPr="000F0718">
        <w:rPr>
          <w:rFonts w:ascii="Times New Roman" w:hAnsi="Times New Roman" w:cs="Times New Roman"/>
          <w:sz w:val="28"/>
          <w:szCs w:val="28"/>
          <w:lang w:val="uk-UA"/>
        </w:rPr>
        <w:t>Інтегральні показники соціальної напруженості та економічної напруженості кризових ситуацій, да</w:t>
      </w:r>
      <w:r>
        <w:rPr>
          <w:rFonts w:ascii="Times New Roman" w:hAnsi="Times New Roman" w:cs="Times New Roman"/>
          <w:sz w:val="28"/>
          <w:szCs w:val="28"/>
          <w:lang w:val="uk-UA"/>
        </w:rPr>
        <w:t>ли</w:t>
      </w:r>
      <w:r w:rsidRPr="000F0718">
        <w:rPr>
          <w:rFonts w:ascii="Times New Roman" w:hAnsi="Times New Roman" w:cs="Times New Roman"/>
          <w:sz w:val="28"/>
          <w:szCs w:val="28"/>
          <w:lang w:val="uk-UA"/>
        </w:rPr>
        <w:t xml:space="preserve"> можливість виявити подальший розвиток цих криз. </w:t>
      </w:r>
      <w:r w:rsidRPr="000F0718">
        <w:rPr>
          <w:rFonts w:ascii="Times New Roman" w:hAnsi="Times New Roman" w:cs="Times New Roman"/>
          <w:iCs/>
          <w:sz w:val="28"/>
          <w:szCs w:val="28"/>
          <w:lang w:val="uk-UA"/>
        </w:rPr>
        <w:t>Результати дослідження показали, що в аналізованому періоді інтегральний показник економічної напруженості зроста</w:t>
      </w:r>
      <w:r>
        <w:rPr>
          <w:rFonts w:ascii="Times New Roman" w:hAnsi="Times New Roman" w:cs="Times New Roman"/>
          <w:iCs/>
          <w:sz w:val="28"/>
          <w:szCs w:val="28"/>
          <w:lang w:val="uk-UA"/>
        </w:rPr>
        <w:t>в</w:t>
      </w:r>
      <w:r w:rsidRPr="000F0718">
        <w:rPr>
          <w:rFonts w:ascii="Times New Roman" w:hAnsi="Times New Roman" w:cs="Times New Roman"/>
          <w:iCs/>
          <w:sz w:val="28"/>
          <w:szCs w:val="28"/>
          <w:lang w:val="uk-UA"/>
        </w:rPr>
        <w:t xml:space="preserve"> більш значними темпами, ніж показник соціальної напруженості. У деяких періодах, більш ніж в 2 рази. </w:t>
      </w:r>
      <w:r w:rsidR="00794138" w:rsidRPr="00794138">
        <w:rPr>
          <w:rFonts w:ascii="Times New Roman" w:hAnsi="Times New Roman" w:cs="Times New Roman"/>
          <w:iCs/>
          <w:sz w:val="28"/>
          <w:szCs w:val="28"/>
          <w:lang w:val="uk-UA"/>
        </w:rPr>
        <w:t>Лише в таких регіонах України як: Вінницький, Дніпропетровський, Одеський, Харківський є перевищення показника соціальної н</w:t>
      </w:r>
      <w:r w:rsidR="00DD69CF">
        <w:rPr>
          <w:rFonts w:ascii="Times New Roman" w:hAnsi="Times New Roman" w:cs="Times New Roman"/>
          <w:iCs/>
          <w:sz w:val="28"/>
          <w:szCs w:val="28"/>
          <w:lang w:val="uk-UA"/>
        </w:rPr>
        <w:t>апруженості кризових ситуацій.</w:t>
      </w:r>
    </w:p>
    <w:p w14:paraId="0B5739FE" w14:textId="595DF663" w:rsidR="00EC046B" w:rsidRPr="00EC046B" w:rsidRDefault="00DD69CF" w:rsidP="00825460">
      <w:pPr>
        <w:spacing w:after="0" w:line="240" w:lineRule="auto"/>
        <w:ind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t>6. 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w:t>
      </w:r>
      <w:r w:rsidR="00EC046B">
        <w:rPr>
          <w:rFonts w:ascii="Times New Roman" w:hAnsi="Times New Roman" w:cs="Times New Roman"/>
          <w:sz w:val="28"/>
          <w:szCs w:val="28"/>
          <w:lang w:val="uk-UA"/>
        </w:rPr>
        <w:t>сформовано</w:t>
      </w:r>
      <w:r w:rsidR="009D4F08" w:rsidRPr="009D4F08">
        <w:rPr>
          <w:rFonts w:ascii="Times New Roman" w:hAnsi="Times New Roman" w:cs="Times New Roman"/>
          <w:sz w:val="28"/>
          <w:szCs w:val="28"/>
          <w:lang w:val="uk-UA"/>
        </w:rPr>
        <w:t xml:space="preserve"> науково-практичний підхід до розробки інформаційно-аналітичного забезпечення механізму оцінки та прогнозування кризових ситуацій в системі СЕР регіонів, який на основі комплексного застосування методів кластерного аналізу, таксономії, моделей бінарного вибору, методів екстраполяції, методів теорії графів, векторних авторегресійних моделей і моделей корекції помилки, дозволив оцінити структурні пропорції регіонів з високим і низьким рівнем соціально</w:t>
      </w:r>
      <w:r w:rsidR="003B41D7">
        <w:rPr>
          <w:rFonts w:ascii="Times New Roman" w:hAnsi="Times New Roman" w:cs="Times New Roman"/>
          <w:sz w:val="28"/>
          <w:szCs w:val="28"/>
          <w:lang w:val="uk-UA"/>
        </w:rPr>
        <w:t xml:space="preserve">ї та </w:t>
      </w:r>
      <w:r w:rsidR="009D4F08" w:rsidRPr="009D4F08">
        <w:rPr>
          <w:rFonts w:ascii="Times New Roman" w:hAnsi="Times New Roman" w:cs="Times New Roman"/>
          <w:sz w:val="28"/>
          <w:szCs w:val="28"/>
          <w:lang w:val="uk-UA"/>
        </w:rPr>
        <w:t>економічної напруженості як в поточному, так і прогнозному періодах.</w:t>
      </w:r>
      <w:r w:rsidR="00EC046B">
        <w:rPr>
          <w:rFonts w:ascii="Times New Roman" w:hAnsi="Times New Roman" w:cs="Times New Roman"/>
          <w:sz w:val="28"/>
          <w:szCs w:val="28"/>
          <w:lang w:val="uk-UA"/>
        </w:rPr>
        <w:t xml:space="preserve"> Н</w:t>
      </w:r>
      <w:r w:rsidR="00EC046B" w:rsidRPr="00EC046B">
        <w:rPr>
          <w:rFonts w:ascii="Times New Roman" w:hAnsi="Times New Roman" w:cs="Times New Roman"/>
          <w:sz w:val="28"/>
          <w:szCs w:val="28"/>
          <w:lang w:val="uk-UA"/>
        </w:rPr>
        <w:t>ауково-практичний підхід</w:t>
      </w:r>
      <w:r w:rsidR="00EC046B" w:rsidRPr="00EC046B">
        <w:rPr>
          <w:rFonts w:ascii="Times New Roman" w:eastAsia="Calibri" w:hAnsi="Times New Roman" w:cs="Times New Roman"/>
          <w:bCs/>
          <w:iCs/>
          <w:noProof/>
          <w:sz w:val="28"/>
          <w:szCs w:val="28"/>
          <w:lang w:val="uk-UA"/>
        </w:rPr>
        <w:t xml:space="preserve"> </w:t>
      </w:r>
      <w:r w:rsidR="00EC046B" w:rsidRPr="00EC046B">
        <w:rPr>
          <w:rFonts w:ascii="Times New Roman" w:hAnsi="Times New Roman" w:cs="Times New Roman"/>
          <w:bCs/>
          <w:iCs/>
          <w:sz w:val="28"/>
          <w:szCs w:val="28"/>
          <w:lang w:val="uk-UA"/>
        </w:rPr>
        <w:t>представлени</w:t>
      </w:r>
      <w:r w:rsidR="00EC046B">
        <w:rPr>
          <w:rFonts w:ascii="Times New Roman" w:hAnsi="Times New Roman" w:cs="Times New Roman"/>
          <w:bCs/>
          <w:iCs/>
          <w:sz w:val="28"/>
          <w:szCs w:val="28"/>
          <w:lang w:val="uk-UA"/>
        </w:rPr>
        <w:t>й</w:t>
      </w:r>
      <w:r w:rsidR="00EC046B" w:rsidRPr="00EC046B">
        <w:rPr>
          <w:rFonts w:ascii="Times New Roman" w:hAnsi="Times New Roman" w:cs="Times New Roman"/>
          <w:bCs/>
          <w:iCs/>
          <w:sz w:val="28"/>
          <w:szCs w:val="28"/>
          <w:lang w:val="uk-UA"/>
        </w:rPr>
        <w:t xml:space="preserve"> в вигляді 4-х модулів: просторова оцінка факторів СЕН; оцінка стійкості кластерних утворень регіонів; прогнозування структурних пропорцій регіонів за рівнем соціально</w:t>
      </w:r>
      <w:r w:rsidR="00CA715A">
        <w:rPr>
          <w:rFonts w:ascii="Times New Roman" w:hAnsi="Times New Roman" w:cs="Times New Roman"/>
          <w:bCs/>
          <w:iCs/>
          <w:sz w:val="28"/>
          <w:szCs w:val="28"/>
          <w:lang w:val="uk-UA"/>
        </w:rPr>
        <w:t xml:space="preserve">ї та </w:t>
      </w:r>
      <w:r w:rsidR="00EC046B" w:rsidRPr="00EC046B">
        <w:rPr>
          <w:rFonts w:ascii="Times New Roman" w:hAnsi="Times New Roman" w:cs="Times New Roman"/>
          <w:bCs/>
          <w:iCs/>
          <w:sz w:val="28"/>
          <w:szCs w:val="28"/>
          <w:lang w:val="uk-UA"/>
        </w:rPr>
        <w:t>економічної напруженості; оцінка стійкості макросистеми до посилення СЕН.</w:t>
      </w:r>
    </w:p>
    <w:p w14:paraId="26B370D5" w14:textId="31E55ABF" w:rsidR="00EA5AA4"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6A721A">
        <w:rPr>
          <w:rFonts w:ascii="Times New Roman" w:hAnsi="Times New Roman" w:cs="Times New Roman"/>
          <w:sz w:val="28"/>
          <w:szCs w:val="28"/>
          <w:lang w:val="uk-UA"/>
        </w:rPr>
        <w:t>У</w:t>
      </w:r>
      <w:r w:rsidR="00EA5AA4" w:rsidRPr="00EA5AA4">
        <w:rPr>
          <w:rFonts w:ascii="Times New Roman" w:hAnsi="Times New Roman" w:cs="Times New Roman"/>
          <w:sz w:val="28"/>
          <w:szCs w:val="28"/>
          <w:lang w:val="uk-UA"/>
        </w:rPr>
        <w:t xml:space="preserve"> роботі проведено групування регіонів </w:t>
      </w:r>
      <w:r w:rsidR="000C1621" w:rsidRPr="000C1621">
        <w:rPr>
          <w:rFonts w:ascii="Times New Roman" w:hAnsi="Times New Roman" w:cs="Times New Roman"/>
          <w:sz w:val="28"/>
          <w:szCs w:val="28"/>
          <w:lang w:val="uk-UA"/>
        </w:rPr>
        <w:t>з високим та низьким рівнем соціальної та економічної напруженості</w:t>
      </w:r>
      <w:r w:rsidR="00EA5AA4" w:rsidRPr="00EA5AA4">
        <w:rPr>
          <w:rFonts w:ascii="Times New Roman" w:hAnsi="Times New Roman" w:cs="Times New Roman"/>
          <w:sz w:val="28"/>
          <w:szCs w:val="28"/>
          <w:lang w:val="uk-UA"/>
        </w:rPr>
        <w:t>, де за допомогою ієрархічного агломеративного методу Уорда та ітеративного метода «k-середніх»</w:t>
      </w:r>
      <w:r w:rsidR="00EC046B">
        <w:rPr>
          <w:rFonts w:ascii="Times New Roman" w:hAnsi="Times New Roman" w:cs="Times New Roman"/>
          <w:sz w:val="28"/>
          <w:szCs w:val="28"/>
          <w:lang w:val="uk-UA"/>
        </w:rPr>
        <w:t xml:space="preserve"> вдалося встановити</w:t>
      </w:r>
      <w:r w:rsidR="00873BA0">
        <w:rPr>
          <w:rFonts w:ascii="Times New Roman" w:hAnsi="Times New Roman" w:cs="Times New Roman"/>
          <w:sz w:val="28"/>
          <w:szCs w:val="28"/>
          <w:lang w:val="uk-UA"/>
        </w:rPr>
        <w:t xml:space="preserve"> розподіл на </w:t>
      </w:r>
      <w:r w:rsidR="00EC046B">
        <w:rPr>
          <w:rFonts w:ascii="Times New Roman" w:hAnsi="Times New Roman" w:cs="Times New Roman"/>
          <w:sz w:val="28"/>
          <w:szCs w:val="28"/>
          <w:lang w:val="uk-UA"/>
        </w:rPr>
        <w:t>два кластери</w:t>
      </w:r>
      <w:r w:rsidR="000C1621">
        <w:rPr>
          <w:rFonts w:ascii="Times New Roman" w:hAnsi="Times New Roman" w:cs="Times New Roman"/>
          <w:sz w:val="28"/>
          <w:szCs w:val="28"/>
          <w:lang w:val="uk-UA"/>
        </w:rPr>
        <w:t>.</w:t>
      </w:r>
      <w:r w:rsidR="009D4479" w:rsidRPr="009D4479">
        <w:rPr>
          <w:rFonts w:ascii="Times New Roman" w:hAnsi="Times New Roman" w:cs="Times New Roman"/>
          <w:sz w:val="24"/>
          <w:szCs w:val="24"/>
          <w:lang w:val="uk-UA"/>
        </w:rPr>
        <w:t xml:space="preserve"> </w:t>
      </w:r>
      <w:r w:rsidR="009D4479" w:rsidRPr="009D4479">
        <w:rPr>
          <w:rFonts w:ascii="Times New Roman" w:hAnsi="Times New Roman" w:cs="Times New Roman"/>
          <w:sz w:val="28"/>
          <w:szCs w:val="28"/>
          <w:lang w:val="uk-UA"/>
        </w:rPr>
        <w:t>Так, за досліджений період, до к</w:t>
      </w:r>
      <w:r w:rsidR="00873BA0">
        <w:rPr>
          <w:rFonts w:ascii="Times New Roman" w:hAnsi="Times New Roman" w:cs="Times New Roman"/>
          <w:sz w:val="28"/>
          <w:szCs w:val="28"/>
          <w:lang w:val="uk-UA"/>
        </w:rPr>
        <w:t>л</w:t>
      </w:r>
      <w:r w:rsidR="009D4479" w:rsidRPr="009D4479">
        <w:rPr>
          <w:rFonts w:ascii="Times New Roman" w:hAnsi="Times New Roman" w:cs="Times New Roman"/>
          <w:sz w:val="28"/>
          <w:szCs w:val="28"/>
          <w:lang w:val="uk-UA"/>
        </w:rPr>
        <w:t>астеру з низьким рівнем соціально</w:t>
      </w:r>
      <w:r w:rsidR="009D4479">
        <w:rPr>
          <w:rFonts w:ascii="Times New Roman" w:hAnsi="Times New Roman" w:cs="Times New Roman"/>
          <w:sz w:val="28"/>
          <w:szCs w:val="28"/>
          <w:lang w:val="uk-UA"/>
        </w:rPr>
        <w:t xml:space="preserve">ї та </w:t>
      </w:r>
      <w:r w:rsidR="009D4479" w:rsidRPr="009D4479">
        <w:rPr>
          <w:rFonts w:ascii="Times New Roman" w:hAnsi="Times New Roman" w:cs="Times New Roman"/>
          <w:sz w:val="28"/>
          <w:szCs w:val="28"/>
          <w:lang w:val="uk-UA"/>
        </w:rPr>
        <w:t>економічної напруженості відійшли</w:t>
      </w:r>
      <w:r w:rsidR="00873BA0">
        <w:rPr>
          <w:rFonts w:ascii="Times New Roman" w:hAnsi="Times New Roman" w:cs="Times New Roman"/>
          <w:sz w:val="28"/>
          <w:szCs w:val="28"/>
          <w:lang w:val="uk-UA"/>
        </w:rPr>
        <w:t xml:space="preserve"> такі</w:t>
      </w:r>
      <w:r w:rsidR="009D4479" w:rsidRPr="009D4479">
        <w:rPr>
          <w:rFonts w:ascii="Times New Roman" w:hAnsi="Times New Roman" w:cs="Times New Roman"/>
          <w:sz w:val="28"/>
          <w:szCs w:val="28"/>
          <w:lang w:val="uk-UA"/>
        </w:rPr>
        <w:t xml:space="preserve"> регіони: </w:t>
      </w:r>
      <w:r w:rsidR="009D4479" w:rsidRPr="009D4479">
        <w:rPr>
          <w:rFonts w:ascii="Times New Roman" w:hAnsi="Times New Roman" w:cs="Times New Roman"/>
          <w:sz w:val="28"/>
          <w:szCs w:val="28"/>
          <w:lang w:val="uk-UA"/>
        </w:rPr>
        <w:lastRenderedPageBreak/>
        <w:t xml:space="preserve">Дніпропетровський, Донецький, Запорізький, Київський, Львівський, Миколаївський, Одеський, Полтавський, Харківський – всі інші </w:t>
      </w:r>
      <w:r w:rsidR="00873BA0">
        <w:rPr>
          <w:rFonts w:ascii="Times New Roman" w:hAnsi="Times New Roman" w:cs="Times New Roman"/>
          <w:sz w:val="28"/>
          <w:szCs w:val="28"/>
          <w:lang w:val="uk-UA"/>
        </w:rPr>
        <w:t xml:space="preserve">регіони </w:t>
      </w:r>
      <w:r w:rsidR="009D4479" w:rsidRPr="009D4479">
        <w:rPr>
          <w:rFonts w:ascii="Times New Roman" w:hAnsi="Times New Roman" w:cs="Times New Roman"/>
          <w:sz w:val="28"/>
          <w:szCs w:val="28"/>
          <w:lang w:val="uk-UA"/>
        </w:rPr>
        <w:t xml:space="preserve">потрапили до </w:t>
      </w:r>
      <w:r w:rsidR="009D4479">
        <w:rPr>
          <w:rFonts w:ascii="Times New Roman" w:hAnsi="Times New Roman" w:cs="Times New Roman"/>
          <w:sz w:val="28"/>
          <w:szCs w:val="28"/>
          <w:lang w:val="uk-UA"/>
        </w:rPr>
        <w:t>кластеру</w:t>
      </w:r>
      <w:r w:rsidR="009D4479" w:rsidRPr="009D4479">
        <w:rPr>
          <w:rFonts w:ascii="Times New Roman" w:hAnsi="Times New Roman" w:cs="Times New Roman"/>
          <w:sz w:val="28"/>
          <w:szCs w:val="28"/>
          <w:lang w:val="uk-UA"/>
        </w:rPr>
        <w:t xml:space="preserve"> з високим рівнем.</w:t>
      </w:r>
    </w:p>
    <w:p w14:paraId="7D4EA40C" w14:textId="590F049A"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6A721A">
        <w:rPr>
          <w:rFonts w:ascii="Times New Roman" w:hAnsi="Times New Roman" w:cs="Times New Roman"/>
          <w:bCs/>
          <w:iCs/>
          <w:sz w:val="28"/>
          <w:szCs w:val="28"/>
          <w:lang w:val="uk-UA"/>
        </w:rPr>
        <w:t>У</w:t>
      </w:r>
      <w:r w:rsidR="009A669A">
        <w:rPr>
          <w:rFonts w:ascii="Times New Roman" w:hAnsi="Times New Roman" w:cs="Times New Roman"/>
          <w:bCs/>
          <w:iCs/>
          <w:sz w:val="28"/>
          <w:szCs w:val="28"/>
          <w:lang w:val="uk-UA"/>
        </w:rPr>
        <w:t xml:space="preserve"> роботі п</w:t>
      </w:r>
      <w:r w:rsidR="000F5FA0" w:rsidRPr="000F5FA0">
        <w:rPr>
          <w:rFonts w:ascii="Times New Roman" w:hAnsi="Times New Roman" w:cs="Times New Roman"/>
          <w:bCs/>
          <w:iCs/>
          <w:sz w:val="28"/>
          <w:szCs w:val="28"/>
          <w:lang w:val="uk-UA"/>
        </w:rPr>
        <w:t>обуд</w:t>
      </w:r>
      <w:r w:rsidR="00713C58">
        <w:rPr>
          <w:rFonts w:ascii="Times New Roman" w:hAnsi="Times New Roman" w:cs="Times New Roman"/>
          <w:bCs/>
          <w:iCs/>
          <w:sz w:val="28"/>
          <w:szCs w:val="28"/>
          <w:lang w:val="uk-UA"/>
        </w:rPr>
        <w:t>о</w:t>
      </w:r>
      <w:r w:rsidR="000F5FA0" w:rsidRPr="000F5FA0">
        <w:rPr>
          <w:rFonts w:ascii="Times New Roman" w:hAnsi="Times New Roman" w:cs="Times New Roman"/>
          <w:bCs/>
          <w:iCs/>
          <w:sz w:val="28"/>
          <w:szCs w:val="28"/>
          <w:lang w:val="uk-UA"/>
        </w:rPr>
        <w:t>ва</w:t>
      </w:r>
      <w:r w:rsidR="000F5FA0">
        <w:rPr>
          <w:rFonts w:ascii="Times New Roman" w:hAnsi="Times New Roman" w:cs="Times New Roman"/>
          <w:bCs/>
          <w:iCs/>
          <w:sz w:val="28"/>
          <w:szCs w:val="28"/>
          <w:lang w:val="uk-UA"/>
        </w:rPr>
        <w:t>н</w:t>
      </w:r>
      <w:r w:rsidR="009A669A">
        <w:rPr>
          <w:rFonts w:ascii="Times New Roman" w:hAnsi="Times New Roman" w:cs="Times New Roman"/>
          <w:bCs/>
          <w:iCs/>
          <w:sz w:val="28"/>
          <w:szCs w:val="28"/>
          <w:lang w:val="uk-UA"/>
        </w:rPr>
        <w:t>о</w:t>
      </w:r>
      <w:r w:rsidR="000F5FA0">
        <w:rPr>
          <w:rFonts w:ascii="Times New Roman" w:hAnsi="Times New Roman" w:cs="Times New Roman"/>
          <w:bCs/>
          <w:iCs/>
          <w:sz w:val="28"/>
          <w:szCs w:val="28"/>
          <w:lang w:val="uk-UA"/>
        </w:rPr>
        <w:t xml:space="preserve"> </w:t>
      </w:r>
      <w:r w:rsidR="000F5FA0" w:rsidRPr="000F5FA0">
        <w:rPr>
          <w:rFonts w:ascii="Times New Roman" w:hAnsi="Times New Roman" w:cs="Times New Roman"/>
          <w:bCs/>
          <w:iCs/>
          <w:sz w:val="28"/>
          <w:szCs w:val="28"/>
          <w:lang w:val="uk-UA"/>
        </w:rPr>
        <w:t>моделі прогнозування інтегральних показників соціальної та економічної напруженості регіонів</w:t>
      </w:r>
      <w:r w:rsidR="000F5FA0" w:rsidRPr="000F5FA0">
        <w:rPr>
          <w:rFonts w:ascii="Times New Roman" w:hAnsi="Times New Roman" w:cs="Times New Roman"/>
          <w:sz w:val="28"/>
          <w:szCs w:val="28"/>
          <w:lang w:val="uk-UA"/>
        </w:rPr>
        <w:t xml:space="preserve"> </w:t>
      </w:r>
      <w:r w:rsidR="000F5FA0">
        <w:rPr>
          <w:rFonts w:ascii="Times New Roman" w:hAnsi="Times New Roman" w:cs="Times New Roman"/>
          <w:sz w:val="28"/>
          <w:szCs w:val="28"/>
          <w:lang w:val="uk-UA"/>
        </w:rPr>
        <w:t>дали змогу визначити, що</w:t>
      </w:r>
      <w:r w:rsidR="009D4F08" w:rsidRPr="009D4F08">
        <w:rPr>
          <w:rFonts w:ascii="Times New Roman" w:hAnsi="Times New Roman" w:cs="Times New Roman"/>
          <w:sz w:val="28"/>
          <w:szCs w:val="28"/>
          <w:lang w:val="uk-UA"/>
        </w:rPr>
        <w:t xml:space="preserve"> спостерігається перелом негативних трендів у розвитку таких регіонів, як Дніпропетровський та Одеський. Для 2-х системоутворюючих регіонів – Харківський і Запорізький характерна стагнація. У цілому для 50</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регіонів України характерна тенденція росту, 29</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 стагнації, 21</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xml:space="preserve">% – </w:t>
      </w:r>
      <w:r w:rsidR="009A669A">
        <w:rPr>
          <w:rFonts w:ascii="Times New Roman" w:hAnsi="Times New Roman" w:cs="Times New Roman"/>
          <w:sz w:val="28"/>
          <w:szCs w:val="28"/>
          <w:lang w:val="uk-UA"/>
        </w:rPr>
        <w:t>спад</w:t>
      </w:r>
      <w:r w:rsidR="009D4F08" w:rsidRPr="009D4F08">
        <w:rPr>
          <w:rFonts w:ascii="Times New Roman" w:hAnsi="Times New Roman" w:cs="Times New Roman"/>
          <w:sz w:val="28"/>
          <w:szCs w:val="28"/>
          <w:lang w:val="uk-UA"/>
        </w:rPr>
        <w:t>. При цьому в групі системоутворюючих регіонів позитивні тенденції розвитку характер</w:t>
      </w:r>
      <w:r w:rsidR="003B41D7">
        <w:rPr>
          <w:rFonts w:ascii="Times New Roman" w:hAnsi="Times New Roman" w:cs="Times New Roman"/>
          <w:sz w:val="28"/>
          <w:szCs w:val="28"/>
          <w:lang w:val="uk-UA"/>
        </w:rPr>
        <w:t>ні</w:t>
      </w:r>
      <w:r w:rsidR="009D4F08" w:rsidRPr="009D4F08">
        <w:rPr>
          <w:rFonts w:ascii="Times New Roman" w:hAnsi="Times New Roman" w:cs="Times New Roman"/>
          <w:sz w:val="28"/>
          <w:szCs w:val="28"/>
          <w:lang w:val="uk-UA"/>
        </w:rPr>
        <w:t xml:space="preserve"> тільки для 63</w:t>
      </w:r>
      <w:r>
        <w:rPr>
          <w:rFonts w:ascii="Times New Roman" w:hAnsi="Times New Roman" w:cs="Times New Roman"/>
          <w:sz w:val="28"/>
          <w:szCs w:val="28"/>
          <w:lang w:val="uk-UA"/>
        </w:rPr>
        <w:t> %.</w:t>
      </w:r>
    </w:p>
    <w:p w14:paraId="6F77E7D0" w14:textId="5736DA5F"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дослідженні проведено групування регіонів за різним типом розвитку: кризовий розвиток (високий рівень як економічної, так і соціальної напруженості); економічна асиметрія (високий рівень економічної і низький рівень соціальної напруженості); соціальна асиметрія (низький рівень економічної і високий рівень соціальної напруженості); збалансований розвиток (низький рівень як економічної, так і соціальної напруженості). </w:t>
      </w:r>
      <w:r w:rsidR="00F12CC1">
        <w:rPr>
          <w:rFonts w:ascii="Times New Roman" w:hAnsi="Times New Roman" w:cs="Times New Roman"/>
          <w:sz w:val="28"/>
          <w:szCs w:val="28"/>
          <w:lang w:val="uk-UA"/>
        </w:rPr>
        <w:t xml:space="preserve"> </w:t>
      </w:r>
    </w:p>
    <w:p w14:paraId="66050D19" w14:textId="390D0A1F" w:rsidR="009D4F08" w:rsidRDefault="00616B50"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що</w:t>
      </w:r>
      <w:r w:rsidR="009D4F08" w:rsidRPr="009D4F08">
        <w:rPr>
          <w:rFonts w:ascii="Times New Roman" w:hAnsi="Times New Roman" w:cs="Times New Roman"/>
          <w:sz w:val="28"/>
          <w:szCs w:val="28"/>
          <w:lang w:val="uk-UA"/>
        </w:rPr>
        <w:t xml:space="preserve"> для груп регіонів зі збалансованим і кризовим розвитком високий рівень пріоритетності мають такі фактори, як рівень ділової активності в сфері промислового виробництва і будівництва, рівень безробіття. Наступними за рівнем значущості є фактори розвитку агропромислового комплексу та торгівлі. Для груп регіонів з асиметричним розвитком економічної та соціальної сфери домінантними факторами є фактори платоспроможного попиту (рівень заборгованості по заробітній платі), рівня ділової активності в сфері промислового виробництва, будівництва</w:t>
      </w:r>
      <w:r w:rsidR="00F12CC1">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торгівлі</w:t>
      </w:r>
      <w:r w:rsidR="00F12CC1">
        <w:rPr>
          <w:rFonts w:ascii="Times New Roman" w:hAnsi="Times New Roman" w:cs="Times New Roman"/>
          <w:sz w:val="28"/>
          <w:szCs w:val="28"/>
          <w:lang w:val="uk-UA"/>
        </w:rPr>
        <w:t xml:space="preserve"> і </w:t>
      </w:r>
      <w:r w:rsidR="009D4F08" w:rsidRPr="009D4F08">
        <w:rPr>
          <w:rFonts w:ascii="Times New Roman" w:hAnsi="Times New Roman" w:cs="Times New Roman"/>
          <w:sz w:val="28"/>
          <w:szCs w:val="28"/>
          <w:lang w:val="uk-UA"/>
        </w:rPr>
        <w:t>пасажироперевезень.</w:t>
      </w:r>
    </w:p>
    <w:p w14:paraId="6216E3D6" w14:textId="2A07CBC6" w:rsidR="004D1DE5"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009D4F08" w:rsidRPr="009D4F08">
        <w:rPr>
          <w:rFonts w:ascii="Times New Roman" w:hAnsi="Times New Roman" w:cs="Times New Roman"/>
          <w:sz w:val="28"/>
          <w:szCs w:val="28"/>
          <w:lang w:val="uk-UA"/>
        </w:rPr>
        <w:t>Розроблен</w:t>
      </w:r>
      <w:r w:rsidR="002B408A">
        <w:rPr>
          <w:rFonts w:ascii="Times New Roman" w:hAnsi="Times New Roman" w:cs="Times New Roman"/>
          <w:sz w:val="28"/>
          <w:szCs w:val="28"/>
          <w:lang w:val="uk-UA"/>
        </w:rPr>
        <w:t>і</w:t>
      </w:r>
      <w:r w:rsidR="009D4F08" w:rsidRPr="009D4F08">
        <w:rPr>
          <w:rFonts w:ascii="Times New Roman" w:hAnsi="Times New Roman" w:cs="Times New Roman"/>
          <w:sz w:val="28"/>
          <w:szCs w:val="28"/>
          <w:lang w:val="uk-UA"/>
        </w:rPr>
        <w:t xml:space="preserve"> інерційні сценарії щодо попередження розвитку кризових ситуацій в регіонах,</w:t>
      </w:r>
      <w:r w:rsidR="002B408A">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сформовані на основі розроблених векторних авторегресійних моделей, показали, що регіональні системи є динамічно стабільними до «шоків», що впливають на динаміку агро</w:t>
      </w:r>
      <w:r>
        <w:rPr>
          <w:rFonts w:ascii="Times New Roman" w:hAnsi="Times New Roman" w:cs="Times New Roman"/>
          <w:sz w:val="28"/>
          <w:szCs w:val="28"/>
          <w:lang w:val="uk-UA"/>
        </w:rPr>
        <w:t>сектора, в силу сприятливої кон’</w:t>
      </w:r>
      <w:r w:rsidR="009D4F08" w:rsidRPr="009D4F08">
        <w:rPr>
          <w:rFonts w:ascii="Times New Roman" w:hAnsi="Times New Roman" w:cs="Times New Roman"/>
          <w:sz w:val="28"/>
          <w:szCs w:val="28"/>
          <w:lang w:val="uk-UA"/>
        </w:rPr>
        <w:t>юнктури на аграрних ринках і стабільного попиту на агпропродукцію. Посилення аграрної спеціалізації регіонів призводить в цілому до позитивної динаміки розвитку в короткостроковій перспективі, що підтверджується прогнозами динаміки інтегральн</w:t>
      </w:r>
      <w:r w:rsidR="002B408A">
        <w:rPr>
          <w:rFonts w:ascii="Times New Roman" w:hAnsi="Times New Roman" w:cs="Times New Roman"/>
          <w:sz w:val="28"/>
          <w:szCs w:val="28"/>
          <w:lang w:val="uk-UA"/>
        </w:rPr>
        <w:t>их</w:t>
      </w:r>
      <w:r w:rsidR="009D4F08" w:rsidRPr="009D4F08">
        <w:rPr>
          <w:rFonts w:ascii="Times New Roman" w:hAnsi="Times New Roman" w:cs="Times New Roman"/>
          <w:sz w:val="28"/>
          <w:szCs w:val="28"/>
          <w:lang w:val="uk-UA"/>
        </w:rPr>
        <w:t xml:space="preserve"> показник</w:t>
      </w:r>
      <w:r w:rsidR="002B408A">
        <w:rPr>
          <w:rFonts w:ascii="Times New Roman" w:hAnsi="Times New Roman" w:cs="Times New Roman"/>
          <w:sz w:val="28"/>
          <w:szCs w:val="28"/>
          <w:lang w:val="uk-UA"/>
        </w:rPr>
        <w:t>ів</w:t>
      </w:r>
      <w:r w:rsidR="009D4F08" w:rsidRPr="009D4F08">
        <w:rPr>
          <w:rFonts w:ascii="Times New Roman" w:hAnsi="Times New Roman" w:cs="Times New Roman"/>
          <w:sz w:val="28"/>
          <w:szCs w:val="28"/>
          <w:lang w:val="uk-UA"/>
        </w:rPr>
        <w:t xml:space="preserve">. Найсильніший дестабілізуючий ефект спостерігається в сфері промислового виробництва і будівництва, які надають, в свою чергу, значущий вплив на динаміку ВРП, кількість зареєстрованих безробітних, рівень заборгованості по заробітній платі і </w:t>
      </w:r>
      <w:r w:rsidR="009D4F08" w:rsidRPr="008056A9">
        <w:rPr>
          <w:rFonts w:ascii="Times New Roman" w:hAnsi="Times New Roman" w:cs="Times New Roman"/>
          <w:sz w:val="28"/>
          <w:szCs w:val="28"/>
          <w:lang w:val="uk-UA"/>
        </w:rPr>
        <w:t xml:space="preserve">платоспроможний попит.  </w:t>
      </w:r>
    </w:p>
    <w:p w14:paraId="5B2A7163" w14:textId="4A746A1B" w:rsidR="00137BC8" w:rsidRPr="00137BC8"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6A721A">
        <w:rPr>
          <w:rFonts w:ascii="Times New Roman" w:hAnsi="Times New Roman" w:cs="Times New Roman"/>
          <w:sz w:val="28"/>
          <w:szCs w:val="28"/>
          <w:lang w:val="uk-UA"/>
        </w:rPr>
        <w:t>У</w:t>
      </w:r>
      <w:r w:rsidR="004D1DE5" w:rsidRPr="004D1DE5">
        <w:rPr>
          <w:rFonts w:ascii="Times New Roman" w:hAnsi="Times New Roman" w:cs="Times New Roman"/>
          <w:sz w:val="28"/>
          <w:szCs w:val="28"/>
          <w:lang w:val="uk-UA"/>
        </w:rPr>
        <w:t xml:space="preserve"> дослідженні сформовано </w:t>
      </w:r>
      <w:r w:rsidR="004D1DE5" w:rsidRPr="0051483D">
        <w:rPr>
          <w:rFonts w:ascii="Times New Roman" w:hAnsi="Times New Roman" w:cs="Times New Roman"/>
          <w:sz w:val="28"/>
          <w:szCs w:val="28"/>
          <w:lang w:val="uk-UA"/>
        </w:rPr>
        <w:t xml:space="preserve">інерційний та </w:t>
      </w:r>
      <w:r w:rsidR="004D1DE5">
        <w:rPr>
          <w:rFonts w:ascii="Times New Roman" w:hAnsi="Times New Roman" w:cs="Times New Roman"/>
          <w:sz w:val="28"/>
          <w:szCs w:val="28"/>
          <w:lang w:val="uk-UA"/>
        </w:rPr>
        <w:t xml:space="preserve">чотири </w:t>
      </w:r>
      <w:r w:rsidR="004D1DE5" w:rsidRPr="0051483D">
        <w:rPr>
          <w:rFonts w:ascii="Times New Roman" w:hAnsi="Times New Roman" w:cs="Times New Roman"/>
          <w:sz w:val="28"/>
          <w:szCs w:val="28"/>
          <w:lang w:val="uk-UA"/>
        </w:rPr>
        <w:t>альтернативні сценарії</w:t>
      </w:r>
      <w:r w:rsidR="00137BC8">
        <w:rPr>
          <w:rFonts w:ascii="Times New Roman" w:hAnsi="Times New Roman" w:cs="Times New Roman"/>
          <w:sz w:val="28"/>
          <w:szCs w:val="28"/>
          <w:lang w:val="uk-UA"/>
        </w:rPr>
        <w:t xml:space="preserve"> СЕР </w:t>
      </w:r>
      <w:r w:rsidR="004D1DE5" w:rsidRPr="004D1DE5">
        <w:rPr>
          <w:rFonts w:ascii="Times New Roman" w:hAnsi="Times New Roman" w:cs="Times New Roman"/>
          <w:sz w:val="28"/>
          <w:szCs w:val="28"/>
          <w:lang w:val="uk-UA"/>
        </w:rPr>
        <w:t>регіону</w:t>
      </w:r>
      <w:r w:rsidR="00137BC8">
        <w:rPr>
          <w:rFonts w:ascii="Times New Roman" w:hAnsi="Times New Roman" w:cs="Times New Roman"/>
          <w:sz w:val="28"/>
          <w:szCs w:val="28"/>
          <w:lang w:val="uk-UA"/>
        </w:rPr>
        <w:t>, що відноситься до кластеру з кризовим розвитком.</w:t>
      </w:r>
      <w:r w:rsidR="004D1DE5">
        <w:rPr>
          <w:rFonts w:ascii="Times New Roman" w:hAnsi="Times New Roman" w:cs="Times New Roman"/>
          <w:sz w:val="28"/>
          <w:szCs w:val="28"/>
          <w:lang w:val="uk-UA"/>
        </w:rPr>
        <w:t xml:space="preserve"> Н</w:t>
      </w:r>
      <w:r w:rsidR="004D1DE5" w:rsidRPr="004D1DE5">
        <w:rPr>
          <w:rFonts w:ascii="Times New Roman" w:hAnsi="Times New Roman" w:cs="Times New Roman"/>
          <w:sz w:val="28"/>
          <w:szCs w:val="28"/>
          <w:lang w:val="uk-UA"/>
        </w:rPr>
        <w:t xml:space="preserve">айбільш високий темп приросту цільових та базових внутрішніх факторів продемонстрував сценарій, що врахував такі компоненти стратегії розвитку промислового сектора виробництва, як державна та регіональна підтримка промислових кластерів, індустріальних парків, </w:t>
      </w:r>
      <w:r w:rsidR="00137BC8" w:rsidRPr="00137BC8">
        <w:rPr>
          <w:rFonts w:ascii="Times New Roman" w:hAnsi="Times New Roman" w:cs="Times New Roman"/>
          <w:sz w:val="28"/>
          <w:szCs w:val="28"/>
          <w:lang w:val="uk-UA"/>
        </w:rPr>
        <w:t>розвитку технопарків, стартапів та бізнес-інкубаторів</w:t>
      </w:r>
      <w:r w:rsidR="00137BC8">
        <w:rPr>
          <w:rFonts w:ascii="Times New Roman" w:hAnsi="Times New Roman" w:cs="Times New Roman"/>
          <w:sz w:val="28"/>
          <w:szCs w:val="28"/>
          <w:lang w:val="uk-UA"/>
        </w:rPr>
        <w:t xml:space="preserve"> з </w:t>
      </w:r>
      <w:r w:rsidR="004D1DE5" w:rsidRPr="004D1DE5">
        <w:rPr>
          <w:rFonts w:ascii="Times New Roman" w:hAnsi="Times New Roman" w:cs="Times New Roman"/>
          <w:sz w:val="28"/>
          <w:szCs w:val="28"/>
          <w:lang w:val="uk-UA"/>
        </w:rPr>
        <w:t>перенесення</w:t>
      </w:r>
      <w:r w:rsidR="00137BC8">
        <w:rPr>
          <w:rFonts w:ascii="Times New Roman" w:hAnsi="Times New Roman" w:cs="Times New Roman"/>
          <w:sz w:val="28"/>
          <w:szCs w:val="28"/>
          <w:lang w:val="uk-UA"/>
        </w:rPr>
        <w:t>м</w:t>
      </w:r>
      <w:r w:rsidR="004D1DE5" w:rsidRPr="004D1DE5">
        <w:rPr>
          <w:rFonts w:ascii="Times New Roman" w:hAnsi="Times New Roman" w:cs="Times New Roman"/>
          <w:sz w:val="28"/>
          <w:szCs w:val="28"/>
          <w:lang w:val="uk-UA"/>
        </w:rPr>
        <w:t xml:space="preserve"> фокусу  розвитку цифрових технологій</w:t>
      </w:r>
      <w:r w:rsidR="000C78D5">
        <w:rPr>
          <w:rFonts w:ascii="Times New Roman" w:hAnsi="Times New Roman" w:cs="Times New Roman"/>
          <w:sz w:val="28"/>
          <w:szCs w:val="28"/>
          <w:lang w:val="uk-UA"/>
        </w:rPr>
        <w:t xml:space="preserve"> та</w:t>
      </w:r>
      <w:r w:rsidR="004D1DE5" w:rsidRPr="004D1DE5">
        <w:rPr>
          <w:rFonts w:ascii="Times New Roman" w:hAnsi="Times New Roman" w:cs="Times New Roman"/>
          <w:sz w:val="28"/>
          <w:szCs w:val="28"/>
          <w:lang w:val="uk-UA"/>
        </w:rPr>
        <w:t xml:space="preserve"> </w:t>
      </w:r>
      <w:r w:rsidR="00137BC8" w:rsidRPr="00137BC8">
        <w:rPr>
          <w:rFonts w:ascii="Times New Roman" w:hAnsi="Times New Roman" w:cs="Times New Roman"/>
          <w:sz w:val="28"/>
          <w:szCs w:val="28"/>
        </w:rPr>
        <w:t>IT</w:t>
      </w:r>
      <w:r w:rsidR="00137BC8">
        <w:rPr>
          <w:rFonts w:ascii="Times New Roman" w:hAnsi="Times New Roman" w:cs="Times New Roman"/>
          <w:sz w:val="28"/>
          <w:szCs w:val="28"/>
          <w:lang w:val="uk-UA"/>
        </w:rPr>
        <w:t>-сфери</w:t>
      </w:r>
      <w:r w:rsidR="00137BC8" w:rsidRPr="00137BC8">
        <w:rPr>
          <w:rFonts w:ascii="Times New Roman" w:hAnsi="Times New Roman" w:cs="Times New Roman"/>
          <w:sz w:val="28"/>
          <w:szCs w:val="28"/>
          <w:lang w:val="uk-UA"/>
        </w:rPr>
        <w:t>,</w:t>
      </w:r>
      <w:r w:rsidR="00137BC8">
        <w:rPr>
          <w:rFonts w:ascii="Times New Roman" w:hAnsi="Times New Roman" w:cs="Times New Roman"/>
          <w:sz w:val="28"/>
          <w:szCs w:val="28"/>
          <w:lang w:val="uk-UA"/>
        </w:rPr>
        <w:t xml:space="preserve"> що</w:t>
      </w:r>
      <w:r w:rsidR="00137BC8" w:rsidRPr="00137BC8">
        <w:rPr>
          <w:rFonts w:ascii="Times New Roman" w:hAnsi="Times New Roman" w:cs="Times New Roman"/>
          <w:sz w:val="28"/>
          <w:szCs w:val="28"/>
          <w:lang w:val="uk-UA"/>
        </w:rPr>
        <w:t xml:space="preserve"> сприятиме створенню нових робочих місць, зниженню рівня безробіття, зростанню платоспроможного попиту, зростанню </w:t>
      </w:r>
      <w:r w:rsidR="00137BC8" w:rsidRPr="00137BC8">
        <w:rPr>
          <w:rFonts w:ascii="Times New Roman" w:hAnsi="Times New Roman" w:cs="Times New Roman"/>
          <w:sz w:val="28"/>
          <w:szCs w:val="28"/>
          <w:lang w:val="uk-UA"/>
        </w:rPr>
        <w:lastRenderedPageBreak/>
        <w:t xml:space="preserve">рівня ділової активності в таких вторинних секторах економіки, як будівництво, </w:t>
      </w:r>
      <w:r>
        <w:rPr>
          <w:rFonts w:ascii="Times New Roman" w:hAnsi="Times New Roman" w:cs="Times New Roman"/>
          <w:sz w:val="28"/>
          <w:szCs w:val="28"/>
          <w:lang w:val="uk-UA"/>
        </w:rPr>
        <w:t>торгівля, транспорт та зв’</w:t>
      </w:r>
      <w:r w:rsidR="00137BC8" w:rsidRPr="00137BC8">
        <w:rPr>
          <w:rFonts w:ascii="Times New Roman" w:hAnsi="Times New Roman" w:cs="Times New Roman"/>
          <w:sz w:val="28"/>
          <w:szCs w:val="28"/>
          <w:lang w:val="uk-UA"/>
        </w:rPr>
        <w:t>язок, що дозволить знизити рівень соціально</w:t>
      </w:r>
      <w:r w:rsidR="003B41D7">
        <w:rPr>
          <w:rFonts w:ascii="Times New Roman" w:hAnsi="Times New Roman" w:cs="Times New Roman"/>
          <w:sz w:val="28"/>
          <w:szCs w:val="28"/>
          <w:lang w:val="uk-UA"/>
        </w:rPr>
        <w:t xml:space="preserve">ї та </w:t>
      </w:r>
      <w:r w:rsidR="00137BC8" w:rsidRPr="00137BC8">
        <w:rPr>
          <w:rFonts w:ascii="Times New Roman" w:hAnsi="Times New Roman" w:cs="Times New Roman"/>
          <w:sz w:val="28"/>
          <w:szCs w:val="28"/>
          <w:lang w:val="uk-UA"/>
        </w:rPr>
        <w:t>економічної напруженості та попередити кризові ситуації регіону.</w:t>
      </w:r>
    </w:p>
    <w:p w14:paraId="7088BF1A" w14:textId="6F94317A" w:rsidR="00CE00E0"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6A721A">
        <w:rPr>
          <w:rFonts w:ascii="Times New Roman" w:hAnsi="Times New Roman" w:cs="Times New Roman"/>
          <w:sz w:val="28"/>
          <w:szCs w:val="28"/>
          <w:lang w:val="uk-UA"/>
        </w:rPr>
        <w:t>У</w:t>
      </w:r>
      <w:r w:rsidR="00BE4B54" w:rsidRPr="008056A9">
        <w:rPr>
          <w:rFonts w:ascii="Times New Roman" w:hAnsi="Times New Roman" w:cs="Times New Roman"/>
          <w:sz w:val="28"/>
          <w:szCs w:val="28"/>
          <w:lang w:val="uk-UA"/>
        </w:rPr>
        <w:t xml:space="preserve"> роботі п</w:t>
      </w:r>
      <w:r w:rsidR="00BE4B54" w:rsidRPr="0051483D">
        <w:rPr>
          <w:rFonts w:ascii="Times New Roman" w:hAnsi="Times New Roman" w:cs="Times New Roman"/>
          <w:sz w:val="28"/>
          <w:szCs w:val="28"/>
          <w:lang w:val="uk-UA"/>
        </w:rPr>
        <w:t xml:space="preserve">роведено аналіз домінантних загроз регіональному розвитку </w:t>
      </w:r>
      <w:r w:rsidR="00A60F1E">
        <w:rPr>
          <w:rFonts w:ascii="Times New Roman" w:hAnsi="Times New Roman" w:cs="Times New Roman"/>
          <w:sz w:val="28"/>
          <w:szCs w:val="28"/>
          <w:lang w:val="uk-UA"/>
        </w:rPr>
        <w:t>в умовах війни</w:t>
      </w:r>
      <w:r w:rsidR="00BE4B54" w:rsidRPr="008056A9">
        <w:rPr>
          <w:rFonts w:ascii="Times New Roman" w:hAnsi="Times New Roman" w:cs="Times New Roman"/>
          <w:sz w:val="28"/>
          <w:szCs w:val="28"/>
          <w:lang w:val="uk-UA"/>
        </w:rPr>
        <w:t>, внаслідок чого в</w:t>
      </w:r>
      <w:r w:rsidR="00BE4B54" w:rsidRPr="0051483D">
        <w:rPr>
          <w:rFonts w:ascii="Times New Roman" w:hAnsi="Times New Roman" w:cs="Times New Roman"/>
          <w:sz w:val="28"/>
          <w:szCs w:val="28"/>
          <w:lang w:val="uk-UA"/>
        </w:rPr>
        <w:t xml:space="preserve">иділено </w:t>
      </w:r>
      <w:r w:rsidR="00BE4B54" w:rsidRPr="008056A9">
        <w:rPr>
          <w:rFonts w:ascii="Times New Roman" w:hAnsi="Times New Roman" w:cs="Times New Roman"/>
          <w:sz w:val="28"/>
          <w:szCs w:val="28"/>
          <w:lang w:val="uk-UA"/>
        </w:rPr>
        <w:t xml:space="preserve">регіони </w:t>
      </w:r>
      <w:r w:rsidR="00BE4B54" w:rsidRPr="0051483D">
        <w:rPr>
          <w:rFonts w:ascii="Times New Roman" w:hAnsi="Times New Roman" w:cs="Times New Roman"/>
          <w:sz w:val="28"/>
          <w:szCs w:val="28"/>
          <w:lang w:val="uk-UA"/>
        </w:rPr>
        <w:t>з високим рівнем безпеки та навантаженням у сфері соціальної інфраструктури, що потребують адаптації стратегії житлового будівництва</w:t>
      </w:r>
      <w:r w:rsidR="00BE4B54" w:rsidRPr="008056A9">
        <w:rPr>
          <w:rFonts w:ascii="Times New Roman" w:hAnsi="Times New Roman" w:cs="Times New Roman"/>
          <w:sz w:val="28"/>
          <w:szCs w:val="28"/>
          <w:lang w:val="uk-UA"/>
        </w:rPr>
        <w:t>, с</w:t>
      </w:r>
      <w:r w:rsidR="00BE4B54" w:rsidRPr="0051483D">
        <w:rPr>
          <w:rFonts w:ascii="Times New Roman" w:hAnsi="Times New Roman" w:cs="Times New Roman"/>
          <w:sz w:val="28"/>
          <w:szCs w:val="28"/>
          <w:lang w:val="uk-UA"/>
        </w:rPr>
        <w:t>формовано кластер стійких регіонів з відносно збалансованою ситуацією на ринки житла</w:t>
      </w:r>
      <w:r w:rsidR="00BE4B54" w:rsidRPr="008056A9">
        <w:rPr>
          <w:rFonts w:ascii="Times New Roman" w:hAnsi="Times New Roman" w:cs="Times New Roman"/>
          <w:sz w:val="28"/>
          <w:szCs w:val="28"/>
          <w:lang w:val="uk-UA"/>
        </w:rPr>
        <w:t xml:space="preserve"> та в</w:t>
      </w:r>
      <w:r w:rsidR="00BE4B54" w:rsidRPr="0051483D">
        <w:rPr>
          <w:rFonts w:ascii="Times New Roman" w:hAnsi="Times New Roman" w:cs="Times New Roman"/>
          <w:sz w:val="28"/>
          <w:szCs w:val="28"/>
          <w:lang w:val="uk-UA"/>
        </w:rPr>
        <w:t xml:space="preserve">иділено кластер регіонів з особливостями регіонального розвитку та територій відновлення. </w:t>
      </w:r>
    </w:p>
    <w:p w14:paraId="233B0172" w14:textId="77777777" w:rsidR="005C7F7B" w:rsidRDefault="005C7F7B" w:rsidP="00825460">
      <w:pPr>
        <w:spacing w:after="0" w:line="240" w:lineRule="auto"/>
        <w:ind w:firstLine="709"/>
        <w:jc w:val="both"/>
        <w:rPr>
          <w:rFonts w:ascii="Times New Roman" w:hAnsi="Times New Roman" w:cs="Times New Roman"/>
          <w:sz w:val="28"/>
          <w:szCs w:val="28"/>
          <w:lang w:val="uk-UA"/>
        </w:rPr>
      </w:pPr>
    </w:p>
    <w:p w14:paraId="0C952D64" w14:textId="74CC44AF" w:rsidR="009B7CA3" w:rsidRDefault="009B7CA3" w:rsidP="00A75533">
      <w:pPr>
        <w:spacing w:after="0" w:line="240" w:lineRule="auto"/>
        <w:jc w:val="center"/>
        <w:rPr>
          <w:rFonts w:ascii="Times New Roman" w:eastAsia="Times New Roman" w:hAnsi="Times New Roman" w:cs="Times New Roman"/>
          <w:b/>
          <w:spacing w:val="-2"/>
          <w:sz w:val="28"/>
          <w:szCs w:val="28"/>
          <w:lang w:val="uk-UA" w:eastAsia="uk-UA"/>
        </w:rPr>
      </w:pPr>
      <w:r w:rsidRPr="009B7CA3">
        <w:rPr>
          <w:rFonts w:ascii="Times New Roman" w:eastAsia="Times New Roman" w:hAnsi="Times New Roman" w:cs="Times New Roman"/>
          <w:b/>
          <w:spacing w:val="-2"/>
          <w:sz w:val="28"/>
          <w:szCs w:val="28"/>
          <w:lang w:val="uk-UA" w:eastAsia="uk-UA"/>
        </w:rPr>
        <w:t>СПИСОК ОПУБЛІКОВАНИХ ПРАЦЬ ЗА ТЕМОЮ ДИСЕРТАЦІЇ</w:t>
      </w:r>
    </w:p>
    <w:p w14:paraId="54E095F9" w14:textId="751A4348" w:rsidR="00987E2C" w:rsidRDefault="00987E2C" w:rsidP="00A75533">
      <w:pPr>
        <w:widowControl w:val="0"/>
        <w:spacing w:after="0" w:line="240" w:lineRule="auto"/>
        <w:jc w:val="center"/>
        <w:rPr>
          <w:rFonts w:ascii="Times New Roman" w:eastAsia="Times New Roman" w:hAnsi="Times New Roman" w:cs="Times New Roman"/>
          <w:b/>
          <w:bCs/>
          <w:i/>
          <w:sz w:val="28"/>
          <w:szCs w:val="28"/>
          <w:bdr w:val="none" w:sz="0" w:space="0" w:color="auto" w:frame="1"/>
          <w:shd w:val="clear" w:color="auto" w:fill="FFFFFF"/>
          <w:lang w:val="uk-UA" w:eastAsia="ru-RU"/>
        </w:rPr>
      </w:pPr>
      <w:bookmarkStart w:id="65" w:name="_Hlk120782275"/>
      <w:r w:rsidRPr="00025CCD">
        <w:rPr>
          <w:rFonts w:ascii="Times New Roman" w:eastAsia="Times New Roman" w:hAnsi="Times New Roman" w:cs="Times New Roman"/>
          <w:b/>
          <w:bCs/>
          <w:i/>
          <w:sz w:val="28"/>
          <w:szCs w:val="28"/>
          <w:bdr w:val="none" w:sz="0" w:space="0" w:color="auto" w:frame="1"/>
          <w:shd w:val="clear" w:color="auto" w:fill="FFFFFF"/>
          <w:lang w:val="uk-UA" w:eastAsia="ru-RU"/>
        </w:rPr>
        <w:t>монографії:</w:t>
      </w:r>
    </w:p>
    <w:p w14:paraId="78241330"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Рудаченко О.О. ОСББ як бізнес одиниця стратегічного розвитку регіону. Проблеми адаптації соціально-економічних систем до екзогенних змін: монографія / За заг. ред. д-ра екон. наук, проф. Л.Л. Калініченко. Харків : ФОП Панов А.М., 2019. С. 380-388</w:t>
      </w:r>
      <w:r w:rsidRPr="007B409D">
        <w:rPr>
          <w:rFonts w:ascii="Times New Roman" w:eastAsia="Times New Roman" w:hAnsi="Times New Roman" w:cs="Times New Roman"/>
          <w:sz w:val="28"/>
          <w:szCs w:val="28"/>
          <w:lang w:val="en-US" w:eastAsia="uk-UA"/>
        </w:rPr>
        <w:t>.</w:t>
      </w:r>
    </w:p>
    <w:p w14:paraId="1B01066F" w14:textId="1441E15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Клебанова Т.С.,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u w:val="single"/>
          <w:lang w:eastAsia="uk-UA"/>
        </w:rPr>
        <w:t>.</w:t>
      </w:r>
      <w:r w:rsidRPr="007B409D">
        <w:rPr>
          <w:rFonts w:ascii="Times New Roman" w:eastAsia="Times New Roman" w:hAnsi="Times New Roman" w:cs="Times New Roman"/>
          <w:sz w:val="28"/>
          <w:szCs w:val="28"/>
          <w:lang w:val="uk-UA" w:eastAsia="uk-UA"/>
        </w:rPr>
        <w:t xml:space="preserve"> Економетрична модель оцінки факторів </w:t>
      </w:r>
      <w:r w:rsidRPr="007B409D">
        <w:rPr>
          <w:rFonts w:ascii="Times New Roman" w:eastAsia="Times New Roman" w:hAnsi="Times New Roman" w:cs="Times New Roman"/>
          <w:bCs/>
          <w:sz w:val="28"/>
          <w:szCs w:val="28"/>
          <w:lang w:val="uk-UA" w:eastAsia="uk-UA"/>
        </w:rPr>
        <w:t>соціальної напруженості</w:t>
      </w:r>
      <w:r w:rsidRPr="007B409D">
        <w:rPr>
          <w:rFonts w:ascii="Times New Roman" w:eastAsia="Times New Roman" w:hAnsi="Times New Roman" w:cs="Times New Roman"/>
          <w:bCs/>
          <w:sz w:val="28"/>
          <w:szCs w:val="28"/>
          <w:lang w:eastAsia="uk-UA"/>
        </w:rPr>
        <w:t>.</w:t>
      </w:r>
      <w:r w:rsidRPr="007B409D">
        <w:rPr>
          <w:rFonts w:ascii="Times New Roman" w:eastAsia="Times New Roman" w:hAnsi="Times New Roman" w:cs="Times New Roman"/>
          <w:sz w:val="28"/>
          <w:szCs w:val="28"/>
          <w:lang w:val="uk-UA" w:eastAsia="uk-UA"/>
        </w:rPr>
        <w:t xml:space="preserve"> Актуальні проблеми прогнозування розвитку соціально-економічних систем: </w:t>
      </w:r>
      <w:r w:rsidRPr="007B409D">
        <w:rPr>
          <w:rFonts w:ascii="Times New Roman" w:eastAsia="Times New Roman" w:hAnsi="Times New Roman" w:cs="Times New Roman"/>
          <w:sz w:val="28"/>
          <w:szCs w:val="28"/>
          <w:lang w:eastAsia="uk-UA"/>
        </w:rPr>
        <w:t>м</w:t>
      </w:r>
      <w:r w:rsidRPr="007B409D">
        <w:rPr>
          <w:rFonts w:ascii="Times New Roman" w:eastAsia="Times New Roman" w:hAnsi="Times New Roman" w:cs="Times New Roman"/>
          <w:sz w:val="28"/>
          <w:szCs w:val="28"/>
          <w:lang w:val="uk-UA" w:eastAsia="uk-UA"/>
        </w:rPr>
        <w:t>онографія / За ред. О.І. Черня</w:t>
      </w:r>
      <w:r w:rsidR="0039493C">
        <w:rPr>
          <w:rFonts w:ascii="Times New Roman" w:eastAsia="Times New Roman" w:hAnsi="Times New Roman" w:cs="Times New Roman"/>
          <w:sz w:val="28"/>
          <w:szCs w:val="28"/>
          <w:lang w:val="uk-UA" w:eastAsia="uk-UA"/>
        </w:rPr>
        <w:t>ка, П.В. Захарченка. Мелітополь</w:t>
      </w:r>
      <w:r w:rsidRPr="007B409D">
        <w:rPr>
          <w:rFonts w:ascii="Times New Roman" w:eastAsia="Times New Roman" w:hAnsi="Times New Roman" w:cs="Times New Roman"/>
          <w:sz w:val="28"/>
          <w:szCs w:val="28"/>
          <w:lang w:val="uk-UA" w:eastAsia="uk-UA"/>
        </w:rPr>
        <w:t>: 2019. С. 92-100.</w:t>
      </w:r>
      <w:r w:rsidRPr="007B409D">
        <w:rPr>
          <w:rFonts w:ascii="Times New Roman" w:eastAsia="Times New Roman" w:hAnsi="Times New Roman" w:cs="Times New Roman"/>
          <w:i/>
          <w:iCs/>
          <w:sz w:val="28"/>
          <w:szCs w:val="28"/>
          <w:lang w:val="uk-UA" w:eastAsia="uk-UA"/>
        </w:rPr>
        <w:t xml:space="preserve"> (Особистий внесок: обґрунтовано фактори соціальної напруженості на рівні регіонів та країни).</w:t>
      </w:r>
    </w:p>
    <w:p w14:paraId="11609CAE"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uk-UA"/>
        </w:rPr>
        <w:t xml:space="preserve">Рудаченко О.О. </w:t>
      </w:r>
      <w:r w:rsidRPr="007B409D">
        <w:rPr>
          <w:rFonts w:ascii="Times New Roman" w:eastAsia="Calibri" w:hAnsi="Times New Roman" w:cs="Times New Roman"/>
          <w:noProof/>
          <w:sz w:val="28"/>
          <w:szCs w:val="28"/>
          <w:lang w:val="uk-UA" w:eastAsia="ru-RU"/>
        </w:rPr>
        <w:t>Теоретико-методологічні основи фрмування підходів до дослідження соціальної напруженості /</w:t>
      </w:r>
      <w:r w:rsidRPr="007B409D">
        <w:rPr>
          <w:rFonts w:ascii="Times New Roman" w:eastAsia="Times New Roman" w:hAnsi="Times New Roman" w:cs="Times New Roman"/>
          <w:bCs/>
          <w:color w:val="505050"/>
          <w:sz w:val="28"/>
          <w:szCs w:val="28"/>
          <w:shd w:val="clear" w:color="auto" w:fill="FFFFFF"/>
          <w:lang w:val="uk-UA" w:eastAsia="uk-UA"/>
        </w:rPr>
        <w:t xml:space="preserve"> </w:t>
      </w:r>
      <w:r w:rsidRPr="007B409D">
        <w:rPr>
          <w:rFonts w:ascii="Times New Roman" w:eastAsia="Calibri" w:hAnsi="Times New Roman" w:cs="Times New Roman"/>
          <w:bCs/>
          <w:noProof/>
          <w:sz w:val="28"/>
          <w:szCs w:val="28"/>
          <w:lang w:val="uk-UA" w:eastAsia="ru-RU"/>
        </w:rPr>
        <w:t>Инструментальные средства моделирования систем в информационной экономике</w:t>
      </w:r>
      <w:r w:rsidRPr="007B409D">
        <w:rPr>
          <w:rFonts w:ascii="Times New Roman" w:eastAsia="Calibri" w:hAnsi="Times New Roman" w:cs="Times New Roman"/>
          <w:noProof/>
          <w:sz w:val="28"/>
          <w:szCs w:val="28"/>
          <w:lang w:eastAsia="ru-RU"/>
        </w:rPr>
        <w:t xml:space="preserve">: монография </w:t>
      </w:r>
      <w:r w:rsidRPr="007B409D">
        <w:rPr>
          <w:rFonts w:ascii="Times New Roman" w:eastAsia="Calibri" w:hAnsi="Times New Roman" w:cs="Times New Roman"/>
          <w:noProof/>
          <w:sz w:val="28"/>
          <w:szCs w:val="28"/>
          <w:lang w:val="uk-UA" w:eastAsia="ru-RU"/>
        </w:rPr>
        <w:t xml:space="preserve">/ Под ред. докт. экон. наук, проф. В.С. Пономаренко, докт. экон. наук, проф. Т.С. Клебановой. Харьков, ВШЭМ – ХНЭУ им. С. Кузнеца, 2019. </w:t>
      </w:r>
      <w:r w:rsidRPr="007B409D">
        <w:rPr>
          <w:rFonts w:ascii="Times New Roman" w:eastAsia="Calibri" w:hAnsi="Times New Roman" w:cs="Times New Roman"/>
          <w:sz w:val="28"/>
          <w:szCs w:val="28"/>
          <w:lang w:val="uk-UA"/>
        </w:rPr>
        <w:t>С. 179-190.</w:t>
      </w:r>
    </w:p>
    <w:p w14:paraId="42677635"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en-GB"/>
        </w:rPr>
        <w:t>Babayev V</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lang w:val="en-GB"/>
        </w:rPr>
        <w:t>Sukhonos M</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iCs/>
          <w:sz w:val="28"/>
          <w:szCs w:val="28"/>
          <w:shd w:val="clear" w:color="auto" w:fill="FFFFFF"/>
          <w:lang w:val="en-US"/>
        </w:rPr>
        <w:t>Dymchenko</w:t>
      </w:r>
      <w:r w:rsidRPr="007B409D">
        <w:rPr>
          <w:rFonts w:ascii="Times New Roman" w:eastAsia="Calibri" w:hAnsi="Times New Roman" w:cs="Times New Roman"/>
          <w:sz w:val="28"/>
          <w:szCs w:val="28"/>
          <w:shd w:val="clear" w:color="auto" w:fill="FFFFFF"/>
          <w:lang w:val="en-US"/>
        </w:rPr>
        <w:t xml:space="preserve"> O</w:t>
      </w:r>
      <w:r w:rsidRPr="007B409D">
        <w:rPr>
          <w:rFonts w:ascii="Times New Roman" w:eastAsia="Calibri" w:hAnsi="Times New Roman" w:cs="Times New Roman"/>
          <w:sz w:val="28"/>
          <w:szCs w:val="28"/>
          <w:shd w:val="clear" w:color="auto" w:fill="FFFFFF"/>
          <w:lang w:val="uk-UA"/>
        </w:rPr>
        <w:t>.</w:t>
      </w:r>
      <w:r w:rsidRPr="007B409D">
        <w:rPr>
          <w:rFonts w:ascii="Times New Roman" w:eastAsia="Calibri" w:hAnsi="Times New Roman" w:cs="Times New Roman"/>
          <w:iCs/>
          <w:sz w:val="28"/>
          <w:szCs w:val="28"/>
          <w:shd w:val="clear" w:color="auto" w:fill="FFFFFF"/>
          <w:lang w:val="uk-UA"/>
        </w:rPr>
        <w:t xml:space="preserve">, </w:t>
      </w:r>
      <w:r w:rsidRPr="007B409D">
        <w:rPr>
          <w:rFonts w:ascii="Times New Roman" w:eastAsia="Calibri" w:hAnsi="Times New Roman" w:cs="Times New Roman"/>
          <w:sz w:val="28"/>
          <w:szCs w:val="28"/>
          <w:lang w:val="en-US"/>
        </w:rPr>
        <w:t>Yesina V</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u w:val="single"/>
          <w:lang w:val="de-DE"/>
        </w:rPr>
        <w:t>Rudachenko O</w:t>
      </w:r>
      <w:r w:rsidRPr="007B409D">
        <w:rPr>
          <w:rFonts w:ascii="Times New Roman" w:eastAsia="Calibri" w:hAnsi="Times New Roman" w:cs="Times New Roman"/>
          <w:sz w:val="28"/>
          <w:szCs w:val="28"/>
          <w:u w:val="single"/>
          <w:lang w:val="uk-UA"/>
        </w:rPr>
        <w:t>.</w:t>
      </w:r>
      <w:r w:rsidRPr="007B409D">
        <w:rPr>
          <w:rFonts w:ascii="Times New Roman" w:eastAsia="Times New Roman" w:hAnsi="Times New Roman" w:cs="Times New Roman"/>
          <w:bCs/>
          <w:sz w:val="28"/>
          <w:szCs w:val="28"/>
          <w:lang w:val="en-US" w:eastAsia="ru-RU"/>
        </w:rPr>
        <w:t xml:space="preserve"> Components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the</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economic</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entities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potential</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by</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types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economic</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activities</w:t>
      </w:r>
      <w:r w:rsidRPr="007B409D">
        <w:rPr>
          <w:rFonts w:ascii="Times New Roman" w:eastAsia="Times New Roman" w:hAnsi="Times New Roman" w:cs="Times New Roman"/>
          <w:bCs/>
          <w:sz w:val="28"/>
          <w:szCs w:val="28"/>
          <w:lang w:val="uk-UA" w:eastAsia="ru-RU"/>
        </w:rPr>
        <w:t xml:space="preserve"> in the </w:t>
      </w:r>
      <w:r w:rsidRPr="007B409D">
        <w:rPr>
          <w:rFonts w:ascii="Times New Roman" w:eastAsia="Times New Roman" w:hAnsi="Times New Roman" w:cs="Times New Roman"/>
          <w:bCs/>
          <w:sz w:val="28"/>
          <w:szCs w:val="28"/>
          <w:lang w:val="en-US" w:eastAsia="ru-RU"/>
        </w:rPr>
        <w:t>system</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socio-economic development of regions</w:t>
      </w:r>
      <w:r w:rsidRPr="007B409D">
        <w:rPr>
          <w:rFonts w:ascii="Times New Roman" w:eastAsia="Times New Roman" w:hAnsi="Times New Roman" w:cs="Times New Roman"/>
          <w:bCs/>
          <w:sz w:val="28"/>
          <w:szCs w:val="28"/>
          <w:lang w:val="en-US" w:eastAsia="ru-RU"/>
        </w:rPr>
        <w:t xml:space="preserve">. </w:t>
      </w:r>
      <w:r w:rsidRPr="007B409D">
        <w:rPr>
          <w:rFonts w:ascii="Times New Roman" w:eastAsia="Calibri" w:hAnsi="Times New Roman" w:cs="Times New Roman"/>
          <w:sz w:val="28"/>
          <w:szCs w:val="28"/>
          <w:lang w:val="en-GB"/>
        </w:rPr>
        <w:t xml:space="preserve">Organizational-economic mechanism of management innovative development of economic </w:t>
      </w:r>
      <w:proofErr w:type="gramStart"/>
      <w:r w:rsidRPr="007B409D">
        <w:rPr>
          <w:rFonts w:ascii="Times New Roman" w:eastAsia="Calibri" w:hAnsi="Times New Roman" w:cs="Times New Roman"/>
          <w:sz w:val="28"/>
          <w:szCs w:val="28"/>
          <w:lang w:val="en-GB"/>
        </w:rPr>
        <w:t xml:space="preserve">entities </w:t>
      </w:r>
      <w:r w:rsidRPr="007B409D">
        <w:rPr>
          <w:rFonts w:ascii="Times New Roman" w:eastAsia="Calibri" w:hAnsi="Times New Roman" w:cs="Times New Roman"/>
          <w:sz w:val="28"/>
          <w:szCs w:val="28"/>
          <w:lang w:val="uk-UA"/>
        </w:rPr>
        <w:t>:</w:t>
      </w:r>
      <w:proofErr w:type="gramEnd"/>
      <w:r w:rsidRPr="007B409D">
        <w:rPr>
          <w:rFonts w:ascii="Times New Roman" w:eastAsia="Calibri" w:hAnsi="Times New Roman" w:cs="Times New Roman"/>
          <w:sz w:val="28"/>
          <w:szCs w:val="28"/>
          <w:lang w:val="en-GB"/>
        </w:rPr>
        <w:t xml:space="preserve"> collective monograph / edited by M. Bezpartochnyi, in 3 Vol. Higher School of Social and Economic. </w:t>
      </w:r>
      <w:proofErr w:type="gramStart"/>
      <w:r w:rsidRPr="007B409D">
        <w:rPr>
          <w:rFonts w:ascii="Times New Roman" w:eastAsia="Calibri" w:hAnsi="Times New Roman" w:cs="Times New Roman"/>
          <w:sz w:val="28"/>
          <w:szCs w:val="28"/>
          <w:lang w:val="en-GB"/>
        </w:rPr>
        <w:t>Przeworsk</w:t>
      </w:r>
      <w:r w:rsidRPr="007B409D">
        <w:rPr>
          <w:rFonts w:ascii="Times New Roman" w:eastAsia="Calibri" w:hAnsi="Times New Roman" w:cs="Times New Roman"/>
          <w:sz w:val="28"/>
          <w:szCs w:val="28"/>
          <w:lang w:val="uk-UA"/>
        </w:rPr>
        <w:t xml:space="preserve"> :</w:t>
      </w:r>
      <w:proofErr w:type="gramEnd"/>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lang w:val="en-GB"/>
        </w:rPr>
        <w:t xml:space="preserve">WSSG, 2019. Vol. 2. </w:t>
      </w:r>
      <w:r w:rsidRPr="007B409D">
        <w:rPr>
          <w:rFonts w:ascii="Times New Roman" w:eastAsia="Calibri" w:hAnsi="Times New Roman" w:cs="Times New Roman"/>
          <w:sz w:val="28"/>
          <w:szCs w:val="28"/>
          <w:lang w:val="uk-UA"/>
        </w:rPr>
        <w:t xml:space="preserve">рр. 264-280. </w:t>
      </w:r>
      <w:r w:rsidRPr="007B409D">
        <w:rPr>
          <w:rFonts w:ascii="Times New Roman" w:eastAsia="Calibri" w:hAnsi="Times New Roman" w:cs="Times New Roman"/>
          <w:i/>
          <w:iCs/>
          <w:sz w:val="28"/>
          <w:szCs w:val="28"/>
          <w:lang w:val="uk-UA"/>
        </w:rPr>
        <w:t xml:space="preserve">(Особистий внесок: розглянуто потенціал суб’єктів господарювання в системі СЕР регіонів). </w:t>
      </w:r>
    </w:p>
    <w:p w14:paraId="162EB589"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uk-UA" w:eastAsia="ru-RU"/>
        </w:rPr>
        <w:t xml:space="preserve">Клебанова Т.С., </w:t>
      </w:r>
      <w:r w:rsidRPr="007B409D">
        <w:rPr>
          <w:rFonts w:ascii="Times New Roman" w:eastAsia="Calibri" w:hAnsi="Times New Roman" w:cs="Times New Roman"/>
          <w:spacing w:val="-4"/>
          <w:sz w:val="28"/>
          <w:szCs w:val="28"/>
          <w:u w:val="single"/>
          <w:lang w:val="uk-UA"/>
        </w:rPr>
        <w:t>Рудаченко О.О.,</w:t>
      </w:r>
      <w:r w:rsidRPr="007B409D">
        <w:rPr>
          <w:rFonts w:ascii="Times New Roman" w:eastAsia="Calibri" w:hAnsi="Times New Roman" w:cs="Times New Roman"/>
          <w:spacing w:val="-4"/>
          <w:sz w:val="28"/>
          <w:szCs w:val="28"/>
          <w:lang w:val="uk-UA"/>
        </w:rPr>
        <w:t xml:space="preserve"> Погосян Л.О.</w:t>
      </w:r>
      <w:r w:rsidRPr="007B409D">
        <w:rPr>
          <w:rFonts w:ascii="Times New Roman" w:eastAsia="Calibri" w:hAnsi="Times New Roman" w:cs="Times New Roman"/>
          <w:sz w:val="28"/>
          <w:szCs w:val="28"/>
          <w:lang w:val="uk-UA" w:eastAsia="ru-RU"/>
        </w:rPr>
        <w:t xml:space="preserve"> Моделі формування інтегральних показників соціальної напруженості регіонів України. </w:t>
      </w:r>
      <w:r w:rsidRPr="007B409D">
        <w:rPr>
          <w:rFonts w:ascii="Times New Roman" w:eastAsia="Calibri" w:hAnsi="Times New Roman" w:cs="Times New Roman"/>
          <w:spacing w:val="-4"/>
          <w:sz w:val="28"/>
          <w:szCs w:val="28"/>
          <w:lang w:val="uk-UA"/>
        </w:rPr>
        <w:t>Системный анализ и моделирование процессов управления</w:t>
      </w:r>
      <w:r w:rsidRPr="007B409D">
        <w:rPr>
          <w:rFonts w:ascii="Times New Roman" w:eastAsia="Calibri" w:hAnsi="Times New Roman" w:cs="Times New Roman"/>
          <w:spacing w:val="-4"/>
          <w:sz w:val="28"/>
          <w:szCs w:val="28"/>
        </w:rPr>
        <w:t>: монография</w:t>
      </w:r>
      <w:r w:rsidRPr="007B409D">
        <w:rPr>
          <w:rFonts w:ascii="Times New Roman" w:eastAsia="Calibri" w:hAnsi="Times New Roman" w:cs="Times New Roman"/>
          <w:spacing w:val="-4"/>
          <w:sz w:val="28"/>
          <w:szCs w:val="28"/>
          <w:lang w:val="uk-UA"/>
        </w:rPr>
        <w:t xml:space="preserve"> / Под ред. докт. экон. наук, проф. В.С. Пономаренко, докт. экон. наук, проф. Т.С. Клебановой, докт. экон. наук, проф. Л.С. Гурьяновой. Братислава-Харьков, ВШЭМ – ХНЭУ им. С. Кузнеца, 2020. С. 145-15</w:t>
      </w:r>
      <w:r w:rsidRPr="007B409D">
        <w:rPr>
          <w:rFonts w:ascii="Times New Roman" w:eastAsia="Calibri" w:hAnsi="Times New Roman" w:cs="Times New Roman"/>
          <w:spacing w:val="-4"/>
          <w:sz w:val="28"/>
          <w:szCs w:val="28"/>
          <w:lang w:val="en-US"/>
        </w:rPr>
        <w:t>3</w:t>
      </w:r>
      <w:r w:rsidRPr="007B409D">
        <w:rPr>
          <w:rFonts w:ascii="Times New Roman" w:eastAsia="Calibri" w:hAnsi="Times New Roman" w:cs="Times New Roman"/>
          <w:spacing w:val="-4"/>
          <w:sz w:val="28"/>
          <w:szCs w:val="28"/>
          <w:lang w:val="uk-UA"/>
        </w:rPr>
        <w:t xml:space="preserve">. </w:t>
      </w:r>
      <w:r w:rsidRPr="007B409D">
        <w:rPr>
          <w:rFonts w:ascii="Times New Roman" w:eastAsia="Calibri" w:hAnsi="Times New Roman" w:cs="Times New Roman"/>
          <w:i/>
          <w:iCs/>
          <w:spacing w:val="-4"/>
          <w:sz w:val="28"/>
          <w:szCs w:val="28"/>
          <w:lang w:val="uk-UA"/>
        </w:rPr>
        <w:t>(Особистий внесок: змодельовано інтегральні показники соціальної напруженості).</w:t>
      </w:r>
    </w:p>
    <w:p w14:paraId="18F6F9ED" w14:textId="16DB42F5" w:rsidR="007B409D" w:rsidRPr="007E0376"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Клебанова Т.С., Полуектова Н.Р.,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Панасенко О.В., Філіп С. Аналіз динаміки інтегральних показників напруженості соціально-економічного розвитку. Модели системного анализа в управлении экономическими процессами</w:t>
      </w:r>
      <w:r w:rsidRPr="007B409D">
        <w:rPr>
          <w:rFonts w:ascii="Times New Roman" w:eastAsia="Times New Roman" w:hAnsi="Times New Roman" w:cs="Times New Roman"/>
          <w:sz w:val="28"/>
          <w:szCs w:val="28"/>
          <w:lang w:eastAsia="ru-RU"/>
        </w:rPr>
        <w:t>: монография</w:t>
      </w:r>
      <w:r w:rsidRPr="007B409D">
        <w:rPr>
          <w:rFonts w:ascii="Times New Roman" w:eastAsia="Times New Roman" w:hAnsi="Times New Roman" w:cs="Times New Roman"/>
          <w:sz w:val="28"/>
          <w:szCs w:val="28"/>
          <w:lang w:val="uk-UA" w:eastAsia="ru-RU"/>
        </w:rPr>
        <w:t xml:space="preserve"> / Под ред. докт. экон. наук, проф. В.С. Пономаренко, докт. экон. наук, </w:t>
      </w:r>
      <w:r w:rsidRPr="007B409D">
        <w:rPr>
          <w:rFonts w:ascii="Times New Roman" w:eastAsia="Times New Roman" w:hAnsi="Times New Roman" w:cs="Times New Roman"/>
          <w:sz w:val="28"/>
          <w:szCs w:val="28"/>
          <w:lang w:val="uk-UA" w:eastAsia="ru-RU"/>
        </w:rPr>
        <w:lastRenderedPageBreak/>
        <w:t>проф. Т.С. Клебановой, докт. экон. наук, проф. Л.С. Гурьяновой. Братислава-Харьков, ВШЭМ – ХНЭУ им. С. Кузнеца, 2021. С.</w:t>
      </w:r>
      <w:r w:rsidRPr="007B409D">
        <w:rPr>
          <w:rFonts w:ascii="Times New Roman" w:eastAsia="Times New Roman" w:hAnsi="Times New Roman" w:cs="Times New Roman"/>
          <w:sz w:val="28"/>
          <w:szCs w:val="28"/>
          <w:lang w:eastAsia="ru-RU"/>
        </w:rPr>
        <w:t xml:space="preserve"> </w:t>
      </w:r>
      <w:r w:rsidRPr="007B409D">
        <w:rPr>
          <w:rFonts w:ascii="Times New Roman" w:eastAsia="Times New Roman" w:hAnsi="Times New Roman" w:cs="Times New Roman"/>
          <w:sz w:val="28"/>
          <w:szCs w:val="28"/>
          <w:lang w:val="uk-UA" w:eastAsia="ru-RU"/>
        </w:rPr>
        <w:t>44-5</w:t>
      </w:r>
      <w:r w:rsidRPr="007B409D">
        <w:rPr>
          <w:rFonts w:ascii="Times New Roman" w:eastAsia="Times New Roman" w:hAnsi="Times New Roman" w:cs="Times New Roman"/>
          <w:sz w:val="28"/>
          <w:szCs w:val="28"/>
          <w:lang w:eastAsia="ru-RU"/>
        </w:rPr>
        <w:t>0</w:t>
      </w:r>
      <w:r w:rsidRPr="007B409D">
        <w:rPr>
          <w:rFonts w:ascii="Times New Roman" w:eastAsia="Times New Roman" w:hAnsi="Times New Roman" w:cs="Times New Roman"/>
          <w:sz w:val="28"/>
          <w:szCs w:val="28"/>
          <w:lang w:val="uk-UA" w:eastAsia="ru-RU"/>
        </w:rPr>
        <w:t>.</w:t>
      </w:r>
      <w:r w:rsidRPr="007B409D">
        <w:rPr>
          <w:rFonts w:ascii="Times New Roman" w:eastAsia="Calibri" w:hAnsi="Times New Roman" w:cs="Times New Roman"/>
          <w:i/>
          <w:iCs/>
          <w:spacing w:val="-4"/>
          <w:sz w:val="28"/>
          <w:szCs w:val="28"/>
          <w:lang w:val="uk-UA"/>
        </w:rPr>
        <w:t xml:space="preserve"> </w:t>
      </w:r>
      <w:r w:rsidRPr="007B409D">
        <w:rPr>
          <w:rFonts w:ascii="Times New Roman" w:eastAsia="Times New Roman" w:hAnsi="Times New Roman" w:cs="Times New Roman"/>
          <w:i/>
          <w:iCs/>
          <w:sz w:val="28"/>
          <w:szCs w:val="28"/>
          <w:lang w:val="uk-UA" w:eastAsia="ru-RU"/>
        </w:rPr>
        <w:t>(Особистий внесок: змодельовано інтегральні показники напруженості</w:t>
      </w:r>
      <w:r w:rsidRPr="007B409D">
        <w:rPr>
          <w:rFonts w:ascii="Times New Roman" w:eastAsia="Times New Roman" w:hAnsi="Times New Roman" w:cs="Times New Roman"/>
          <w:sz w:val="28"/>
          <w:szCs w:val="28"/>
          <w:lang w:val="uk-UA" w:eastAsia="ru-RU"/>
        </w:rPr>
        <w:t xml:space="preserve"> </w:t>
      </w:r>
      <w:r w:rsidRPr="007B409D">
        <w:rPr>
          <w:rFonts w:ascii="Times New Roman" w:eastAsia="Times New Roman" w:hAnsi="Times New Roman" w:cs="Times New Roman"/>
          <w:i/>
          <w:iCs/>
          <w:sz w:val="28"/>
          <w:szCs w:val="28"/>
          <w:lang w:val="uk-UA" w:eastAsia="ru-RU"/>
        </w:rPr>
        <w:t>соціально-економічного розвитку).</w:t>
      </w:r>
    </w:p>
    <w:p w14:paraId="3DC0AA8C" w14:textId="77777777" w:rsidR="007B409D" w:rsidRPr="007B409D" w:rsidRDefault="007B409D" w:rsidP="00825460">
      <w:pPr>
        <w:spacing w:after="0" w:line="240" w:lineRule="auto"/>
        <w:ind w:firstLine="851"/>
        <w:contextualSpacing/>
        <w:jc w:val="both"/>
        <w:rPr>
          <w:rFonts w:ascii="Times New Roman" w:eastAsia="Times New Roman" w:hAnsi="Times New Roman" w:cs="Times New Roman"/>
          <w:b/>
          <w:bCs/>
          <w:i/>
          <w:iCs/>
          <w:sz w:val="28"/>
          <w:szCs w:val="28"/>
          <w:lang w:val="uk-UA" w:eastAsia="uk-UA"/>
        </w:rPr>
      </w:pPr>
      <w:r w:rsidRPr="007B409D">
        <w:rPr>
          <w:rFonts w:ascii="Times New Roman" w:eastAsia="Times New Roman" w:hAnsi="Times New Roman" w:cs="Times New Roman"/>
          <w:b/>
          <w:bCs/>
          <w:i/>
          <w:iCs/>
          <w:sz w:val="28"/>
          <w:szCs w:val="28"/>
          <w:lang w:val="uk-UA" w:eastAsia="uk-UA"/>
        </w:rPr>
        <w:t>Статті, що входять до переліку наукових фахових видань України:</w:t>
      </w:r>
    </w:p>
    <w:p w14:paraId="08B1A53C" w14:textId="1B72779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Димченко О.В.,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lang w:val="uk-UA" w:eastAsia="uk-UA"/>
        </w:rPr>
        <w:t xml:space="preserve"> Бережна А.Ю. Європейські стандарти бізнес-</w:t>
      </w:r>
      <w:r w:rsidRPr="00286CD1">
        <w:rPr>
          <w:rFonts w:ascii="Times New Roman" w:eastAsia="Times New Roman" w:hAnsi="Times New Roman" w:cs="Times New Roman"/>
          <w:sz w:val="28"/>
          <w:szCs w:val="28"/>
          <w:lang w:val="uk-UA" w:eastAsia="uk-UA"/>
        </w:rPr>
        <w:t xml:space="preserve">планування як елемент комплексного розвитку житлово-комунального господарства регіону. </w:t>
      </w:r>
      <w:r w:rsidRPr="00286CD1">
        <w:rPr>
          <w:rFonts w:ascii="Times New Roman" w:eastAsia="Times New Roman" w:hAnsi="Times New Roman" w:cs="Times New Roman"/>
          <w:i/>
          <w:sz w:val="28"/>
          <w:szCs w:val="28"/>
          <w:lang w:val="uk-UA" w:eastAsia="uk-UA"/>
        </w:rPr>
        <w:t xml:space="preserve">Економіка і регіон. Науковий вісник Полтавського національного </w:t>
      </w:r>
      <w:r w:rsidR="00FE5B9B" w:rsidRPr="00286CD1">
        <w:rPr>
          <w:rFonts w:ascii="Times New Roman" w:eastAsia="Times New Roman" w:hAnsi="Times New Roman" w:cs="Times New Roman"/>
          <w:i/>
          <w:sz w:val="28"/>
          <w:szCs w:val="28"/>
          <w:lang w:val="uk-UA" w:eastAsia="uk-UA"/>
        </w:rPr>
        <w:t xml:space="preserve">технічного </w:t>
      </w:r>
      <w:r w:rsidRPr="00286CD1">
        <w:rPr>
          <w:rFonts w:ascii="Times New Roman" w:eastAsia="Times New Roman" w:hAnsi="Times New Roman" w:cs="Times New Roman"/>
          <w:i/>
          <w:sz w:val="28"/>
          <w:szCs w:val="28"/>
          <w:lang w:val="uk-UA" w:eastAsia="uk-UA"/>
        </w:rPr>
        <w:t>університету ім. Ю. Кондратюка.</w:t>
      </w:r>
      <w:r w:rsidRPr="00286CD1">
        <w:rPr>
          <w:rFonts w:ascii="Times New Roman" w:eastAsia="Times New Roman" w:hAnsi="Times New Roman" w:cs="Times New Roman"/>
          <w:sz w:val="28"/>
          <w:szCs w:val="28"/>
          <w:lang w:val="uk-UA" w:eastAsia="uk-UA"/>
        </w:rPr>
        <w:t xml:space="preserve"> 2016. №</w:t>
      </w:r>
      <w:r w:rsidR="0039493C" w:rsidRPr="00286CD1">
        <w:rPr>
          <w:rFonts w:ascii="Times New Roman" w:eastAsia="Times New Roman" w:hAnsi="Times New Roman" w:cs="Times New Roman"/>
          <w:sz w:val="28"/>
          <w:szCs w:val="28"/>
          <w:lang w:val="uk-UA" w:eastAsia="uk-UA"/>
        </w:rPr>
        <w:t> 3</w:t>
      </w:r>
      <w:r w:rsidRPr="00286CD1">
        <w:rPr>
          <w:rFonts w:ascii="Times New Roman" w:eastAsia="Times New Roman" w:hAnsi="Times New Roman" w:cs="Times New Roman"/>
          <w:sz w:val="28"/>
          <w:szCs w:val="28"/>
          <w:lang w:val="uk-UA" w:eastAsia="uk-UA"/>
        </w:rPr>
        <w:t>(58). С.</w:t>
      </w:r>
      <w:r w:rsidR="0039493C" w:rsidRPr="00286CD1">
        <w:rPr>
          <w:rFonts w:ascii="Times New Roman" w:eastAsia="Times New Roman" w:hAnsi="Times New Roman" w:cs="Times New Roman"/>
          <w:sz w:val="28"/>
          <w:szCs w:val="28"/>
          <w:lang w:val="uk-UA" w:eastAsia="uk-UA"/>
        </w:rPr>
        <w:t> </w:t>
      </w:r>
      <w:r w:rsidRPr="00286CD1">
        <w:rPr>
          <w:rFonts w:ascii="Times New Roman" w:eastAsia="Times New Roman" w:hAnsi="Times New Roman" w:cs="Times New Roman"/>
          <w:sz w:val="28"/>
          <w:szCs w:val="28"/>
          <w:lang w:val="uk-UA" w:eastAsia="uk-UA"/>
        </w:rPr>
        <w:t>41-48.</w:t>
      </w:r>
      <w:r w:rsidRPr="00286CD1">
        <w:rPr>
          <w:rFonts w:ascii="Times New Roman" w:eastAsia="Times New Roman" w:hAnsi="Times New Roman" w:cs="Times New Roman"/>
          <w:bCs/>
          <w:sz w:val="28"/>
          <w:szCs w:val="28"/>
          <w:shd w:val="clear" w:color="auto" w:fill="FFFFFF"/>
          <w:lang w:val="uk-UA" w:eastAsia="uk-UA"/>
        </w:rPr>
        <w:t xml:space="preserve"> </w:t>
      </w:r>
      <w:r w:rsidRPr="00286CD1">
        <w:rPr>
          <w:rFonts w:ascii="Times New Roman" w:eastAsia="Times New Roman" w:hAnsi="Times New Roman" w:cs="Times New Roman"/>
          <w:bCs/>
          <w:sz w:val="28"/>
          <w:szCs w:val="28"/>
          <w:lang w:val="uk-UA" w:eastAsia="uk-UA"/>
        </w:rPr>
        <w:t>Режим доступу до журналу:</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sz w:val="28"/>
          <w:szCs w:val="28"/>
          <w:lang w:val="uk-UA" w:eastAsia="uk-UA"/>
        </w:rPr>
        <w:t xml:space="preserve"> http://journals.nupp.edu.ua/eir/issue/view/43</w:t>
      </w:r>
    </w:p>
    <w:p w14:paraId="221C959D" w14:textId="2E3CBC38" w:rsidR="007B409D" w:rsidRPr="007B409D" w:rsidRDefault="007B409D" w:rsidP="00825460">
      <w:pPr>
        <w:spacing w:after="0" w:line="240" w:lineRule="auto"/>
        <w:contextualSpacing/>
        <w:jc w:val="both"/>
        <w:rPr>
          <w:rFonts w:ascii="Times New Roman" w:eastAsia="Times New Roman" w:hAnsi="Times New Roman" w:cs="Times New Roman"/>
          <w:i/>
          <w:sz w:val="28"/>
          <w:szCs w:val="28"/>
          <w:lang w:val="uk-UA" w:eastAsia="uk-UA"/>
        </w:rPr>
      </w:pPr>
      <w:r w:rsidRPr="007B409D">
        <w:rPr>
          <w:rFonts w:ascii="Times New Roman" w:eastAsia="Times New Roman" w:hAnsi="Times New Roman" w:cs="Times New Roman"/>
          <w:i/>
          <w:sz w:val="28"/>
          <w:szCs w:val="28"/>
          <w:lang w:val="uk-UA" w:eastAsia="uk-UA"/>
        </w:rPr>
        <w:t>(Особистий внесок: обґрунтування важливості бізнес-планування в житлово-комунальному господарстві регіону).</w:t>
      </w:r>
    </w:p>
    <w:p w14:paraId="3DA45EF5"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sz w:val="28"/>
          <w:szCs w:val="28"/>
          <w:lang w:val="pt-BR" w:eastAsia="uk-UA"/>
        </w:rPr>
        <w:t xml:space="preserve">Dymchenko O., Beliavtseva V., </w:t>
      </w:r>
      <w:r w:rsidRPr="007B409D">
        <w:rPr>
          <w:rFonts w:ascii="Times New Roman" w:eastAsia="Times New Roman" w:hAnsi="Times New Roman" w:cs="Times New Roman"/>
          <w:bCs/>
          <w:sz w:val="28"/>
          <w:szCs w:val="28"/>
          <w:u w:val="single"/>
          <w:lang w:val="pt-BR" w:eastAsia="uk-UA"/>
        </w:rPr>
        <w:t>Rudachenko O.,</w:t>
      </w:r>
      <w:r w:rsidRPr="007B409D">
        <w:rPr>
          <w:rFonts w:ascii="Times New Roman" w:eastAsia="Times New Roman" w:hAnsi="Times New Roman" w:cs="Times New Roman"/>
          <w:bCs/>
          <w:sz w:val="28"/>
          <w:szCs w:val="28"/>
          <w:lang w:val="pt-BR" w:eastAsia="uk-UA"/>
        </w:rPr>
        <w:t xml:space="preserve"> Tararuev Y. </w:t>
      </w:r>
      <w:r w:rsidRPr="007B409D">
        <w:rPr>
          <w:rFonts w:ascii="Times New Roman" w:eastAsia="Times New Roman" w:hAnsi="Times New Roman" w:cs="Times New Roman"/>
          <w:bCs/>
          <w:sz w:val="28"/>
          <w:szCs w:val="28"/>
          <w:lang w:val="en-US" w:eastAsia="uk-UA"/>
        </w:rPr>
        <w:t>T</w:t>
      </w:r>
      <w:r w:rsidRPr="007B409D">
        <w:rPr>
          <w:rFonts w:ascii="Times New Roman" w:eastAsia="Times New Roman" w:hAnsi="Times New Roman" w:cs="Times New Roman"/>
          <w:bCs/>
          <w:sz w:val="28"/>
          <w:szCs w:val="28"/>
          <w:lang w:val="uk-UA" w:eastAsia="uk-UA"/>
        </w:rPr>
        <w:t>heoretical background of competitiveness index determination in regions</w:t>
      </w:r>
      <w:r w:rsidRPr="007B409D">
        <w:rPr>
          <w:rFonts w:ascii="Times New Roman" w:eastAsia="Times New Roman" w:hAnsi="Times New Roman" w:cs="Times New Roman"/>
          <w:bCs/>
          <w:sz w:val="28"/>
          <w:szCs w:val="28"/>
          <w:lang w:val="en-US" w:eastAsia="uk-UA"/>
        </w:rPr>
        <w:t xml:space="preserve">. </w:t>
      </w:r>
      <w:r w:rsidRPr="007B409D">
        <w:rPr>
          <w:rFonts w:ascii="Times New Roman" w:eastAsia="Times New Roman" w:hAnsi="Times New Roman" w:cs="Times New Roman"/>
          <w:bCs/>
          <w:i/>
          <w:iCs/>
          <w:sz w:val="28"/>
          <w:szCs w:val="28"/>
          <w:shd w:val="clear" w:color="auto" w:fill="FFFFFF"/>
          <w:lang w:val="uk-UA" w:eastAsia="uk-UA"/>
        </w:rPr>
        <w:t xml:space="preserve">Journal of Vasyl Stefanyk Precarpathian National University. </w:t>
      </w:r>
      <w:r w:rsidRPr="007B409D">
        <w:rPr>
          <w:rFonts w:ascii="Times New Roman" w:eastAsia="Times New Roman" w:hAnsi="Times New Roman" w:cs="Times New Roman"/>
          <w:bCs/>
          <w:iCs/>
          <w:sz w:val="28"/>
          <w:szCs w:val="28"/>
          <w:shd w:val="clear" w:color="auto" w:fill="FFFFFF"/>
          <w:lang w:val="uk-UA" w:eastAsia="uk-UA"/>
        </w:rPr>
        <w:t xml:space="preserve">2018. 5, 3-4 (Dec. 2018). </w:t>
      </w:r>
      <w:r w:rsidRPr="007B409D">
        <w:rPr>
          <w:rFonts w:ascii="Times New Roman" w:eastAsia="Times New Roman" w:hAnsi="Times New Roman" w:cs="Times New Roman"/>
          <w:bCs/>
          <w:iCs/>
          <w:sz w:val="28"/>
          <w:szCs w:val="28"/>
          <w:shd w:val="clear" w:color="auto" w:fill="FFFFFF"/>
          <w:lang w:val="en-US" w:eastAsia="uk-UA"/>
        </w:rPr>
        <w:t xml:space="preserve">pp. </w:t>
      </w:r>
      <w:r w:rsidRPr="007B409D">
        <w:rPr>
          <w:rFonts w:ascii="Times New Roman" w:eastAsia="Times New Roman" w:hAnsi="Times New Roman" w:cs="Times New Roman"/>
          <w:bCs/>
          <w:iCs/>
          <w:sz w:val="28"/>
          <w:szCs w:val="28"/>
          <w:shd w:val="clear" w:color="auto" w:fill="FFFFFF"/>
          <w:lang w:val="uk-UA" w:eastAsia="uk-UA"/>
        </w:rPr>
        <w:t>44-49.</w:t>
      </w:r>
      <w:r w:rsidRPr="007B409D">
        <w:rPr>
          <w:rFonts w:ascii="Times New Roman" w:eastAsia="Times New Roman" w:hAnsi="Times New Roman" w:cs="Times New Roman"/>
          <w:color w:val="000000"/>
          <w:sz w:val="28"/>
          <w:szCs w:val="28"/>
          <w:lang w:val="uk-UA" w:eastAsia="uk-UA"/>
        </w:rPr>
        <w:t xml:space="preserve"> </w:t>
      </w:r>
      <w:r w:rsidRPr="007B409D">
        <w:rPr>
          <w:rFonts w:ascii="Times New Roman" w:eastAsia="Times New Roman" w:hAnsi="Times New Roman" w:cs="Times New Roman"/>
          <w:bCs/>
          <w:sz w:val="28"/>
          <w:szCs w:val="28"/>
          <w:shd w:val="clear" w:color="auto" w:fill="FFFFFF"/>
          <w:lang w:val="uk-UA" w:eastAsia="uk-UA"/>
        </w:rPr>
        <w:t>Режим доступу до журналу:</w:t>
      </w:r>
      <w:r w:rsidRPr="007B409D">
        <w:rPr>
          <w:rFonts w:ascii="Times New Roman" w:eastAsia="Times New Roman" w:hAnsi="Times New Roman" w:cs="Times New Roman"/>
          <w:bCs/>
          <w:i/>
          <w:iCs/>
          <w:sz w:val="28"/>
          <w:szCs w:val="28"/>
          <w:shd w:val="clear" w:color="auto" w:fill="FFFFFF"/>
          <w:lang w:val="uk-UA" w:eastAsia="uk-UA"/>
        </w:rPr>
        <w:t xml:space="preserve"> </w:t>
      </w:r>
      <w:hyperlink r:id="rId34" w:history="1">
        <w:r w:rsidRPr="007B409D">
          <w:rPr>
            <w:rFonts w:ascii="Times New Roman" w:eastAsia="Times New Roman" w:hAnsi="Times New Roman" w:cs="Times New Roman"/>
            <w:bCs/>
            <w:sz w:val="28"/>
            <w:szCs w:val="28"/>
            <w:lang w:val="uk-UA" w:eastAsia="uk-UA"/>
          </w:rPr>
          <w:t>https://doi.org/10.15330/jpnu.5.3-4.44-49</w:t>
        </w:r>
      </w:hyperlink>
      <w:r w:rsidRPr="007B409D">
        <w:rPr>
          <w:rFonts w:ascii="Times New Roman" w:eastAsia="Times New Roman" w:hAnsi="Times New Roman" w:cs="Times New Roman"/>
          <w:i/>
          <w:iCs/>
          <w:sz w:val="28"/>
          <w:szCs w:val="28"/>
          <w:lang w:val="uk-UA" w:eastAsia="ru-RU"/>
        </w:rPr>
        <w:t xml:space="preserve"> </w:t>
      </w:r>
      <w:r w:rsidRPr="007B409D">
        <w:rPr>
          <w:rFonts w:ascii="Times New Roman" w:eastAsia="Times New Roman" w:hAnsi="Times New Roman" w:cs="Times New Roman"/>
          <w:bCs/>
          <w:i/>
          <w:iCs/>
          <w:sz w:val="28"/>
          <w:szCs w:val="28"/>
          <w:lang w:val="uk-UA" w:eastAsia="uk-UA"/>
        </w:rPr>
        <w:t>(Особистий внесок: обґрунтування індексу конкурентоспроможності регіонів).</w:t>
      </w:r>
    </w:p>
    <w:p w14:paraId="65DBBC50" w14:textId="6D303DF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noProof/>
          <w:sz w:val="28"/>
          <w:szCs w:val="28"/>
          <w:lang w:val="uk-UA" w:eastAsia="ru-RU"/>
        </w:rPr>
        <w:t xml:space="preserve">Рудаченко О.О. Особливості соціально-економічного розвитку країни в сучасних умовах. </w:t>
      </w:r>
      <w:r w:rsidRPr="007B409D">
        <w:rPr>
          <w:rFonts w:ascii="Times New Roman" w:eastAsia="Calibri" w:hAnsi="Times New Roman" w:cs="Times New Roman"/>
          <w:i/>
          <w:iCs/>
          <w:noProof/>
          <w:sz w:val="28"/>
          <w:szCs w:val="28"/>
          <w:lang w:val="uk-UA" w:eastAsia="ru-RU"/>
        </w:rPr>
        <w:t xml:space="preserve">Вісник Хмельницького національного університету. Серія : «Економічні науки». </w:t>
      </w:r>
      <w:r w:rsidRPr="007B409D">
        <w:rPr>
          <w:rFonts w:ascii="Times New Roman" w:eastAsia="Calibri" w:hAnsi="Times New Roman" w:cs="Times New Roman"/>
          <w:iCs/>
          <w:noProof/>
          <w:sz w:val="28"/>
          <w:szCs w:val="28"/>
          <w:lang w:val="uk-UA" w:eastAsia="ru-RU"/>
        </w:rPr>
        <w:t>Хмельницький</w:t>
      </w:r>
      <w:r w:rsidRPr="007B409D">
        <w:rPr>
          <w:rFonts w:ascii="Times New Roman" w:eastAsia="Calibri" w:hAnsi="Times New Roman" w:cs="Times New Roman"/>
          <w:iCs/>
          <w:noProof/>
          <w:sz w:val="28"/>
          <w:szCs w:val="28"/>
          <w:lang w:eastAsia="ru-RU"/>
        </w:rPr>
        <w:t>,</w:t>
      </w:r>
      <w:r w:rsidR="0039493C">
        <w:rPr>
          <w:rFonts w:ascii="Times New Roman" w:eastAsia="Calibri" w:hAnsi="Times New Roman" w:cs="Times New Roman"/>
          <w:noProof/>
          <w:sz w:val="28"/>
          <w:szCs w:val="28"/>
          <w:lang w:val="uk-UA" w:eastAsia="ru-RU"/>
        </w:rPr>
        <w:t xml:space="preserve"> 2019. № 2</w:t>
      </w:r>
      <w:r w:rsidRPr="007B409D">
        <w:rPr>
          <w:rFonts w:ascii="Times New Roman" w:eastAsia="Calibri" w:hAnsi="Times New Roman" w:cs="Times New Roman"/>
          <w:noProof/>
          <w:sz w:val="28"/>
          <w:szCs w:val="28"/>
          <w:lang w:val="uk-UA" w:eastAsia="ru-RU"/>
        </w:rPr>
        <w:t>(268). С. 230-233.</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Calibri" w:hAnsi="Times New Roman" w:cs="Times New Roman"/>
          <w:noProof/>
          <w:sz w:val="28"/>
          <w:szCs w:val="28"/>
          <w:lang w:val="uk-UA" w:eastAsia="ru-RU"/>
        </w:rPr>
        <w:t>http://journals.khnu.km.ua/vestnik/?cat=33</w:t>
      </w:r>
    </w:p>
    <w:p w14:paraId="39D424B3" w14:textId="2770A43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Клебанова Т.С.,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bCs/>
          <w:sz w:val="28"/>
          <w:szCs w:val="28"/>
          <w:shd w:val="clear" w:color="auto" w:fill="FFFFFF"/>
          <w:lang w:val="uk-UA" w:eastAsia="uk-UA"/>
        </w:rPr>
        <w:t xml:space="preserve"> </w:t>
      </w:r>
      <w:r w:rsidRPr="007B409D">
        <w:rPr>
          <w:rFonts w:ascii="Times New Roman" w:eastAsia="Times New Roman" w:hAnsi="Times New Roman" w:cs="Times New Roman"/>
          <w:sz w:val="28"/>
          <w:szCs w:val="28"/>
          <w:lang w:val="uk-UA" w:eastAsia="uk-UA"/>
        </w:rPr>
        <w:t xml:space="preserve">Моделювання </w:t>
      </w:r>
      <w:r w:rsidRPr="007B409D">
        <w:rPr>
          <w:rFonts w:ascii="Times New Roman" w:eastAsia="Times New Roman" w:hAnsi="Times New Roman" w:cs="Times New Roman"/>
          <w:bCs/>
          <w:sz w:val="28"/>
          <w:szCs w:val="28"/>
          <w:lang w:val="uk-UA" w:eastAsia="uk-UA"/>
        </w:rPr>
        <w:t xml:space="preserve">критичних факторів соціальної напруженості в Україні </w:t>
      </w:r>
      <w:r w:rsidRPr="007B409D">
        <w:rPr>
          <w:rFonts w:ascii="Times New Roman" w:eastAsia="Times New Roman" w:hAnsi="Times New Roman" w:cs="Times New Roman"/>
          <w:sz w:val="28"/>
          <w:szCs w:val="28"/>
          <w:lang w:val="uk-UA" w:eastAsia="uk-UA"/>
        </w:rPr>
        <w:t xml:space="preserve">шляхом множинного регресійного аналізу. </w:t>
      </w:r>
      <w:r w:rsidRPr="007B409D">
        <w:rPr>
          <w:rFonts w:ascii="Times New Roman" w:eastAsia="Times New Roman" w:hAnsi="Times New Roman" w:cs="Times New Roman"/>
          <w:bCs/>
          <w:i/>
          <w:iCs/>
          <w:sz w:val="28"/>
          <w:szCs w:val="28"/>
          <w:shd w:val="clear" w:color="auto" w:fill="FFFFFF"/>
          <w:lang w:val="uk-UA" w:eastAsia="uk-UA"/>
        </w:rPr>
        <w:t>Науковий погляд: економіка та управління (</w:t>
      </w:r>
      <w:r w:rsidRPr="007B409D">
        <w:rPr>
          <w:rFonts w:ascii="Times New Roman" w:eastAsia="Times New Roman" w:hAnsi="Times New Roman" w:cs="Times New Roman"/>
          <w:bCs/>
          <w:i/>
          <w:iCs/>
          <w:color w:val="000000"/>
          <w:sz w:val="28"/>
          <w:szCs w:val="28"/>
          <w:lang w:val="uk-UA" w:eastAsia="uk-UA"/>
        </w:rPr>
        <w:t>правонаступник наукового журналу «Вісник Академії митної служби України. Серія: «Економіка»).</w:t>
      </w:r>
      <w:r w:rsidR="0039493C">
        <w:rPr>
          <w:rFonts w:ascii="Times New Roman" w:eastAsia="Times New Roman" w:hAnsi="Times New Roman" w:cs="Times New Roman"/>
          <w:color w:val="000000"/>
          <w:sz w:val="28"/>
          <w:szCs w:val="28"/>
          <w:lang w:val="uk-UA" w:eastAsia="uk-UA"/>
        </w:rPr>
        <w:t xml:space="preserve"> 2019. № 2(64). С. </w:t>
      </w:r>
      <w:r w:rsidRPr="007B409D">
        <w:rPr>
          <w:rFonts w:ascii="Times New Roman" w:eastAsia="Times New Roman" w:hAnsi="Times New Roman" w:cs="Times New Roman"/>
          <w:color w:val="000000"/>
          <w:sz w:val="28"/>
          <w:szCs w:val="28"/>
          <w:lang w:val="uk-UA" w:eastAsia="uk-UA"/>
        </w:rPr>
        <w:t>102-110. Режим доступу до журналу:</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sz w:val="28"/>
          <w:szCs w:val="28"/>
          <w:lang w:val="uk-UA" w:eastAsia="uk-UA"/>
        </w:rPr>
        <w:t>https://doi.org/10.32836/2521-666X/2019-2-64-13</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i/>
          <w:iCs/>
          <w:color w:val="000000"/>
          <w:sz w:val="28"/>
          <w:szCs w:val="28"/>
          <w:lang w:val="uk-UA" w:eastAsia="uk-UA"/>
        </w:rPr>
        <w:t>(Особистий внесок: змодельовано критичні фактори соціальної напруженості на рівні країни та регіонів).</w:t>
      </w:r>
      <w:r w:rsidRPr="007B409D">
        <w:rPr>
          <w:rFonts w:ascii="Times New Roman" w:eastAsia="Times New Roman" w:hAnsi="Times New Roman" w:cs="Times New Roman"/>
          <w:sz w:val="28"/>
          <w:szCs w:val="28"/>
          <w:lang w:val="uk-UA" w:eastAsia="uk-UA"/>
        </w:rPr>
        <w:t xml:space="preserve"> </w:t>
      </w:r>
    </w:p>
    <w:p w14:paraId="1A90C67D" w14:textId="02E60C3E"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sz w:val="28"/>
          <w:szCs w:val="28"/>
          <w:lang w:val="uk-UA"/>
        </w:rPr>
        <w:t xml:space="preserve">Рудаченко О.О. </w:t>
      </w:r>
      <w:r w:rsidRPr="007B409D">
        <w:rPr>
          <w:rFonts w:ascii="Times New Roman" w:eastAsia="Times New Roman" w:hAnsi="Times New Roman" w:cs="Times New Roman"/>
          <w:bCs/>
          <w:sz w:val="28"/>
          <w:szCs w:val="28"/>
          <w:lang w:val="uk-UA"/>
        </w:rPr>
        <w:t>Формування основних напрямків щодо зниження соціальної напруженості в країні</w:t>
      </w:r>
      <w:r w:rsidRPr="007B409D">
        <w:rPr>
          <w:rFonts w:ascii="Times New Roman" w:eastAsia="Times New Roman" w:hAnsi="Times New Roman" w:cs="Times New Roman"/>
          <w:bCs/>
          <w:sz w:val="28"/>
          <w:szCs w:val="28"/>
          <w:lang w:val="uk-UA" w:eastAsia="uk-UA"/>
        </w:rPr>
        <w:t>.</w:t>
      </w:r>
      <w:r w:rsidRPr="007B409D">
        <w:rPr>
          <w:rFonts w:ascii="Times New Roman" w:eastAsia="Calibri" w:hAnsi="Times New Roman" w:cs="Times New Roman"/>
          <w:bCs/>
          <w:sz w:val="28"/>
          <w:szCs w:val="28"/>
          <w:lang w:val="uk-UA"/>
        </w:rPr>
        <w:t xml:space="preserve"> </w:t>
      </w:r>
      <w:r w:rsidRPr="007B409D">
        <w:rPr>
          <w:rFonts w:ascii="Times New Roman" w:eastAsia="Times New Roman" w:hAnsi="Times New Roman" w:cs="Times New Roman"/>
          <w:i/>
          <w:iCs/>
          <w:color w:val="000000"/>
          <w:sz w:val="28"/>
          <w:szCs w:val="28"/>
          <w:lang w:val="uk-UA" w:eastAsia="ru-RU"/>
        </w:rPr>
        <w:t xml:space="preserve">«Інтелект ХХІ». </w:t>
      </w:r>
      <w:r w:rsidRPr="007B409D">
        <w:rPr>
          <w:rFonts w:ascii="Times New Roman" w:eastAsia="Times New Roman" w:hAnsi="Times New Roman" w:cs="Times New Roman"/>
          <w:iCs/>
          <w:color w:val="000000"/>
          <w:sz w:val="28"/>
          <w:szCs w:val="28"/>
          <w:lang w:val="uk-UA" w:eastAsia="ru-RU"/>
        </w:rPr>
        <w:t>2020.</w:t>
      </w:r>
      <w:r w:rsidR="0039493C">
        <w:rPr>
          <w:rFonts w:ascii="Times New Roman" w:eastAsia="Times New Roman" w:hAnsi="Times New Roman" w:cs="Times New Roman"/>
          <w:color w:val="000000"/>
          <w:sz w:val="28"/>
          <w:szCs w:val="28"/>
          <w:lang w:val="uk-UA" w:eastAsia="ru-RU"/>
        </w:rPr>
        <w:t xml:space="preserve"> № 1. С. </w:t>
      </w:r>
      <w:r w:rsidRPr="007B409D">
        <w:rPr>
          <w:rFonts w:ascii="Times New Roman" w:eastAsia="Times New Roman" w:hAnsi="Times New Roman" w:cs="Times New Roman"/>
          <w:color w:val="000000"/>
          <w:sz w:val="28"/>
          <w:szCs w:val="28"/>
          <w:lang w:val="uk-UA" w:eastAsia="ru-RU"/>
        </w:rPr>
        <w:t>71-74.</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Times New Roman" w:hAnsi="Times New Roman" w:cs="Times New Roman"/>
          <w:color w:val="000000"/>
          <w:sz w:val="28"/>
          <w:szCs w:val="28"/>
          <w:lang w:val="uk-UA" w:eastAsia="ru-RU"/>
        </w:rPr>
        <w:t>https://doi.org/10.32782/2415-8801/2020-1.12</w:t>
      </w:r>
    </w:p>
    <w:p w14:paraId="3F1B6C9F" w14:textId="676D056A"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sz w:val="28"/>
          <w:szCs w:val="28"/>
          <w:u w:val="single"/>
          <w:lang w:val="uk-UA"/>
        </w:rPr>
        <w:t>Рудаченко О.О.,</w:t>
      </w:r>
      <w:r w:rsidR="0039493C">
        <w:rPr>
          <w:rFonts w:ascii="Times New Roman" w:eastAsia="Times New Roman" w:hAnsi="Times New Roman" w:cs="Times New Roman"/>
          <w:bCs/>
          <w:sz w:val="28"/>
          <w:szCs w:val="28"/>
          <w:lang w:val="uk-UA"/>
        </w:rPr>
        <w:t xml:space="preserve"> Клебанова Т.С.</w:t>
      </w:r>
      <w:r w:rsidRPr="007B409D">
        <w:rPr>
          <w:rFonts w:ascii="Times New Roman" w:eastAsia="Times New Roman" w:hAnsi="Times New Roman" w:cs="Times New Roman"/>
          <w:bCs/>
          <w:sz w:val="28"/>
          <w:szCs w:val="28"/>
          <w:lang w:val="uk-UA"/>
        </w:rPr>
        <w:t xml:space="preserve"> Сучасні підходи до аналізу соціальної напруженості.</w:t>
      </w:r>
      <w:r w:rsidRPr="007B409D">
        <w:rPr>
          <w:rFonts w:ascii="Times New Roman" w:eastAsia="Calibri" w:hAnsi="Times New Roman" w:cs="Times New Roman"/>
          <w:sz w:val="28"/>
          <w:szCs w:val="28"/>
          <w:lang w:val="uk-UA" w:eastAsia="ru-RU"/>
        </w:rPr>
        <w:t xml:space="preserve"> </w:t>
      </w:r>
      <w:r w:rsidRPr="007B409D">
        <w:rPr>
          <w:rFonts w:ascii="Times New Roman" w:eastAsia="Times New Roman" w:hAnsi="Times New Roman" w:cs="Times New Roman"/>
          <w:i/>
          <w:iCs/>
          <w:sz w:val="28"/>
          <w:szCs w:val="28"/>
          <w:lang w:val="uk-UA" w:eastAsia="uk-UA"/>
        </w:rPr>
        <w:t>Науковий вісник Ужгородського національного університету.</w:t>
      </w:r>
      <w:r w:rsidRPr="007B409D">
        <w:rPr>
          <w:rFonts w:ascii="Times New Roman" w:eastAsia="Times New Roman" w:hAnsi="Times New Roman" w:cs="Times New Roman"/>
          <w:bCs/>
          <w:i/>
          <w:iCs/>
          <w:sz w:val="28"/>
          <w:szCs w:val="28"/>
          <w:lang w:val="uk-UA"/>
        </w:rPr>
        <w:t xml:space="preserve"> Серія: Міжнародні економічні відносини та світове господарство.</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sz w:val="28"/>
          <w:szCs w:val="28"/>
        </w:rPr>
        <w:t xml:space="preserve">2020. </w:t>
      </w:r>
      <w:r w:rsidRPr="007B409D">
        <w:rPr>
          <w:rFonts w:ascii="Times New Roman" w:eastAsia="Times New Roman" w:hAnsi="Times New Roman" w:cs="Times New Roman"/>
          <w:bCs/>
          <w:sz w:val="28"/>
          <w:szCs w:val="28"/>
          <w:lang w:val="uk-UA"/>
        </w:rPr>
        <w:t>Випуск 30. С.</w:t>
      </w:r>
      <w:r w:rsidR="0039493C">
        <w:rPr>
          <w:rFonts w:ascii="Times New Roman" w:eastAsia="Times New Roman" w:hAnsi="Times New Roman" w:cs="Times New Roman"/>
          <w:bCs/>
          <w:sz w:val="28"/>
          <w:szCs w:val="28"/>
          <w:lang w:val="uk-UA"/>
        </w:rPr>
        <w:t> </w:t>
      </w:r>
      <w:r w:rsidRPr="007B409D">
        <w:rPr>
          <w:rFonts w:ascii="Times New Roman" w:eastAsia="Times New Roman" w:hAnsi="Times New Roman" w:cs="Times New Roman"/>
          <w:bCs/>
          <w:sz w:val="28"/>
          <w:szCs w:val="28"/>
          <w:lang w:val="uk-UA"/>
        </w:rPr>
        <w:t>140-144.</w:t>
      </w:r>
      <w:r w:rsidRPr="007B409D">
        <w:rPr>
          <w:rFonts w:ascii="Times New Roman" w:eastAsia="Times New Roman" w:hAnsi="Times New Roman" w:cs="Times New Roman"/>
          <w:bCs/>
          <w:i/>
          <w:iCs/>
          <w:color w:val="000000"/>
          <w:sz w:val="28"/>
          <w:szCs w:val="28"/>
          <w:lang w:val="uk-UA" w:eastAsia="uk-UA"/>
        </w:rPr>
        <w:t xml:space="preserve"> </w:t>
      </w:r>
      <w:r w:rsidRPr="007B409D">
        <w:rPr>
          <w:rFonts w:ascii="Times New Roman" w:eastAsia="Times New Roman" w:hAnsi="Times New Roman" w:cs="Times New Roman"/>
          <w:bCs/>
          <w:color w:val="000000"/>
          <w:sz w:val="28"/>
          <w:szCs w:val="28"/>
          <w:lang w:val="uk-UA" w:eastAsia="uk-UA"/>
        </w:rPr>
        <w:t xml:space="preserve">Режим доступу до журналу: https://doi.org/10.32782/2413-9971/2020-30-27 </w:t>
      </w:r>
      <w:r w:rsidRPr="007B409D">
        <w:rPr>
          <w:rFonts w:ascii="Times New Roman" w:eastAsia="Times New Roman" w:hAnsi="Times New Roman" w:cs="Times New Roman"/>
          <w:bCs/>
          <w:i/>
          <w:sz w:val="28"/>
          <w:szCs w:val="28"/>
          <w:lang w:val="uk-UA"/>
        </w:rPr>
        <w:t>(Особистий внесок:</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sz w:val="28"/>
          <w:szCs w:val="28"/>
          <w:lang w:val="uk-UA"/>
        </w:rPr>
        <w:t>проаналізовано основні підходи</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sz w:val="28"/>
          <w:szCs w:val="28"/>
          <w:lang w:val="uk-UA"/>
        </w:rPr>
        <w:t>щ</w:t>
      </w:r>
      <w:r w:rsidRPr="007B409D">
        <w:rPr>
          <w:rFonts w:ascii="Times New Roman" w:eastAsia="Times New Roman" w:hAnsi="Times New Roman" w:cs="Times New Roman"/>
          <w:bCs/>
          <w:i/>
          <w:iCs/>
          <w:sz w:val="28"/>
          <w:szCs w:val="28"/>
          <w:lang w:val="uk-UA"/>
        </w:rPr>
        <w:t>одо дослідження</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iCs/>
          <w:sz w:val="28"/>
          <w:szCs w:val="28"/>
          <w:lang w:val="uk-UA"/>
        </w:rPr>
        <w:t>соціальної напруженості).</w:t>
      </w:r>
    </w:p>
    <w:p w14:paraId="1A22E6FB" w14:textId="1F20612A"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pacing w:val="-4"/>
          <w:sz w:val="28"/>
          <w:szCs w:val="28"/>
          <w:lang w:val="uk-UA"/>
        </w:rPr>
        <w:t xml:space="preserve">Єсіна В.О., </w:t>
      </w:r>
      <w:r w:rsidRPr="007B409D">
        <w:rPr>
          <w:rFonts w:ascii="Times New Roman" w:eastAsia="Calibri" w:hAnsi="Times New Roman" w:cs="Times New Roman"/>
          <w:spacing w:val="-4"/>
          <w:sz w:val="28"/>
          <w:szCs w:val="28"/>
          <w:u w:val="single"/>
          <w:lang w:val="uk-UA"/>
        </w:rPr>
        <w:t>Рудаченко О.О.,</w:t>
      </w:r>
      <w:r w:rsidRPr="007B409D">
        <w:rPr>
          <w:rFonts w:ascii="Times New Roman" w:eastAsia="Calibri" w:hAnsi="Times New Roman" w:cs="Times New Roman"/>
          <w:spacing w:val="-4"/>
          <w:sz w:val="28"/>
          <w:szCs w:val="28"/>
          <w:lang w:val="uk-UA"/>
        </w:rPr>
        <w:t xml:space="preserve"> Тараруєв Ю.О. Характеристика основних етапів оцінки потенціалу економічних систем. </w:t>
      </w:r>
      <w:r w:rsidRPr="007B409D">
        <w:rPr>
          <w:rFonts w:ascii="Times New Roman" w:eastAsia="Calibri" w:hAnsi="Times New Roman" w:cs="Times New Roman"/>
          <w:i/>
          <w:iCs/>
          <w:spacing w:val="-4"/>
          <w:sz w:val="28"/>
          <w:szCs w:val="28"/>
          <w:lang w:val="uk-UA"/>
        </w:rPr>
        <w:t>Вісник Одеського національного університету. Економіка.</w:t>
      </w:r>
      <w:r w:rsidRPr="007B409D">
        <w:rPr>
          <w:rFonts w:ascii="Times New Roman" w:eastAsia="Calibri" w:hAnsi="Times New Roman" w:cs="Times New Roman"/>
          <w:i/>
          <w:iCs/>
          <w:spacing w:val="-4"/>
          <w:sz w:val="28"/>
          <w:szCs w:val="28"/>
        </w:rPr>
        <w:t xml:space="preserve"> </w:t>
      </w:r>
      <w:r w:rsidR="0039493C">
        <w:rPr>
          <w:rFonts w:ascii="Times New Roman" w:eastAsia="Calibri" w:hAnsi="Times New Roman" w:cs="Times New Roman"/>
          <w:spacing w:val="-4"/>
          <w:sz w:val="28"/>
          <w:szCs w:val="28"/>
          <w:lang w:val="uk-UA"/>
        </w:rPr>
        <w:t>2020. Т. 25. Вип. 3(82). С. </w:t>
      </w:r>
      <w:r w:rsidRPr="007B409D">
        <w:rPr>
          <w:rFonts w:ascii="Times New Roman" w:eastAsia="Calibri" w:hAnsi="Times New Roman" w:cs="Times New Roman"/>
          <w:spacing w:val="-4"/>
          <w:sz w:val="28"/>
          <w:szCs w:val="28"/>
          <w:lang w:val="uk-UA"/>
        </w:rPr>
        <w:t>23-28.</w:t>
      </w:r>
      <w:r w:rsidRPr="007B409D">
        <w:rPr>
          <w:rFonts w:ascii="Times New Roman" w:eastAsia="Times New Roman" w:hAnsi="Times New Roman" w:cs="Times New Roman"/>
          <w:bCs/>
          <w:i/>
          <w:iCs/>
          <w:sz w:val="28"/>
          <w:szCs w:val="28"/>
          <w:lang w:val="uk-UA"/>
        </w:rPr>
        <w:t xml:space="preserve"> </w:t>
      </w:r>
      <w:r w:rsidRPr="007B409D">
        <w:rPr>
          <w:rFonts w:ascii="Times New Roman" w:eastAsia="Times New Roman" w:hAnsi="Times New Roman" w:cs="Times New Roman"/>
          <w:color w:val="000000"/>
          <w:sz w:val="28"/>
          <w:szCs w:val="28"/>
          <w:lang w:val="uk-UA" w:eastAsia="uk-UA"/>
        </w:rPr>
        <w:t xml:space="preserve">Режим доступу до журналу: </w:t>
      </w:r>
      <w:r w:rsidRPr="007B409D">
        <w:rPr>
          <w:rFonts w:ascii="Times New Roman" w:eastAsia="Times New Roman" w:hAnsi="Times New Roman" w:cs="Times New Roman"/>
          <w:bCs/>
          <w:sz w:val="28"/>
          <w:szCs w:val="28"/>
          <w:lang w:val="uk-UA"/>
        </w:rPr>
        <w:t>https://doi.org/10.32782/2304-0920/3-82-4</w:t>
      </w:r>
      <w:r w:rsidRPr="007B409D">
        <w:rPr>
          <w:rFonts w:ascii="Times New Roman" w:eastAsia="Times New Roman" w:hAnsi="Times New Roman" w:cs="Times New Roman"/>
          <w:bCs/>
          <w:i/>
          <w:iCs/>
          <w:sz w:val="28"/>
          <w:szCs w:val="28"/>
          <w:lang w:val="uk-UA"/>
        </w:rPr>
        <w:t xml:space="preserve"> </w:t>
      </w:r>
      <w:r w:rsidRPr="007B409D">
        <w:rPr>
          <w:rFonts w:ascii="Times New Roman" w:eastAsia="Calibri" w:hAnsi="Times New Roman" w:cs="Times New Roman"/>
          <w:bCs/>
          <w:i/>
          <w:iCs/>
          <w:spacing w:val="-4"/>
          <w:sz w:val="28"/>
          <w:szCs w:val="28"/>
          <w:lang w:val="uk-UA"/>
        </w:rPr>
        <w:t>(Особистий внесок: проаналізовано етапи оцінки потенціалу в економічних системах).</w:t>
      </w:r>
    </w:p>
    <w:p w14:paraId="4803EF25" w14:textId="0F5C516D"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lang w:val="uk-UA" w:eastAsia="uk-UA"/>
        </w:rPr>
        <w:t xml:space="preserve"> Єсіна В.О. Методи оцінки потенціалу економічних суб’єктів у системі соціально-економічного розвитку країни. </w:t>
      </w:r>
      <w:r w:rsidRPr="007B409D">
        <w:rPr>
          <w:rFonts w:ascii="Times New Roman" w:eastAsia="Times New Roman" w:hAnsi="Times New Roman" w:cs="Times New Roman"/>
          <w:i/>
          <w:iCs/>
          <w:sz w:val="28"/>
          <w:szCs w:val="28"/>
          <w:lang w:val="uk-UA" w:eastAsia="uk-UA"/>
        </w:rPr>
        <w:t xml:space="preserve">Приазовський </w:t>
      </w:r>
      <w:r w:rsidRPr="007B409D">
        <w:rPr>
          <w:rFonts w:ascii="Times New Roman" w:eastAsia="Times New Roman" w:hAnsi="Times New Roman" w:cs="Times New Roman"/>
          <w:i/>
          <w:iCs/>
          <w:sz w:val="28"/>
          <w:szCs w:val="28"/>
          <w:lang w:val="uk-UA" w:eastAsia="uk-UA"/>
        </w:rPr>
        <w:lastRenderedPageBreak/>
        <w:t xml:space="preserve">економічний вісник. Електронний науковий журнал. </w:t>
      </w:r>
      <w:r w:rsidRPr="007B409D">
        <w:rPr>
          <w:rFonts w:ascii="Times New Roman" w:eastAsia="Times New Roman" w:hAnsi="Times New Roman" w:cs="Times New Roman"/>
          <w:iCs/>
          <w:sz w:val="28"/>
          <w:szCs w:val="28"/>
          <w:lang w:val="uk-UA" w:eastAsia="uk-UA"/>
        </w:rPr>
        <w:t>2020.</w:t>
      </w:r>
      <w:r w:rsidR="0039493C">
        <w:rPr>
          <w:rFonts w:ascii="Times New Roman" w:eastAsia="Times New Roman" w:hAnsi="Times New Roman" w:cs="Times New Roman"/>
          <w:sz w:val="28"/>
          <w:szCs w:val="28"/>
          <w:lang w:val="uk-UA" w:eastAsia="uk-UA"/>
        </w:rPr>
        <w:t xml:space="preserve"> Вип. 3(20). С. </w:t>
      </w:r>
      <w:r w:rsidRPr="007B409D">
        <w:rPr>
          <w:rFonts w:ascii="Times New Roman" w:eastAsia="Times New Roman" w:hAnsi="Times New Roman" w:cs="Times New Roman"/>
          <w:sz w:val="28"/>
          <w:szCs w:val="28"/>
          <w:lang w:val="uk-UA" w:eastAsia="uk-UA"/>
        </w:rPr>
        <w:t>118-122. Режим доступу до журналу: https://doi.org/10.32840/2522-4263/2020-3-21</w:t>
      </w:r>
      <w:r w:rsidRPr="007B409D">
        <w:rPr>
          <w:rFonts w:ascii="Times New Roman" w:eastAsia="Times New Roman" w:hAnsi="Times New Roman" w:cs="Times New Roman"/>
          <w:bCs/>
          <w:i/>
          <w:iCs/>
          <w:sz w:val="28"/>
          <w:szCs w:val="28"/>
          <w:lang w:val="uk-UA" w:eastAsia="uk-UA"/>
        </w:rPr>
        <w:t xml:space="preserve"> (Особистий внесок: наведено методи оцінки потенціалу суб’єктів у системі СЕР країни та регіонів).</w:t>
      </w:r>
    </w:p>
    <w:p w14:paraId="59FA2E9D"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Клебанова Т.С. Класифікація регіонів України за рівнем формування соціальної напруженості. </w:t>
      </w:r>
      <w:r w:rsidRPr="007B409D">
        <w:rPr>
          <w:rFonts w:ascii="Times New Roman" w:eastAsia="Times New Roman" w:hAnsi="Times New Roman" w:cs="Times New Roman"/>
          <w:i/>
          <w:iCs/>
          <w:sz w:val="28"/>
          <w:szCs w:val="28"/>
          <w:lang w:val="uk-UA" w:eastAsia="ru-RU"/>
        </w:rPr>
        <w:t>Бізнес Інформ.</w:t>
      </w:r>
      <w:r w:rsidRPr="007B409D">
        <w:rPr>
          <w:rFonts w:ascii="Times New Roman" w:eastAsia="Times New Roman" w:hAnsi="Times New Roman" w:cs="Times New Roman"/>
          <w:sz w:val="28"/>
          <w:szCs w:val="28"/>
          <w:lang w:val="uk-UA" w:eastAsia="ru-RU"/>
        </w:rPr>
        <w:t xml:space="preserve"> 2020. № 10. C. 128-136.</w:t>
      </w:r>
      <w:r w:rsidRPr="007B409D">
        <w:rPr>
          <w:rFonts w:ascii="Times New Roman" w:eastAsia="Times New Roman" w:hAnsi="Times New Roman" w:cs="Times New Roman"/>
          <w:bCs/>
          <w:sz w:val="28"/>
          <w:szCs w:val="28"/>
          <w:lang w:val="uk-UA" w:eastAsia="uk-UA"/>
        </w:rPr>
        <w:t xml:space="preserve"> Режим доступу до журналу: https://doi.org/10.32983/2222-4459-2020-10-128-136</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i/>
          <w:iCs/>
          <w:sz w:val="28"/>
          <w:szCs w:val="28"/>
          <w:lang w:val="uk-UA" w:eastAsia="ru-RU"/>
        </w:rPr>
        <w:t>(Особистий внесок: обґрунтовано класи регіонів за формуванням напруженості).</w:t>
      </w:r>
    </w:p>
    <w:p w14:paraId="6DDB2482" w14:textId="23B03718"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Бабаєв В.М., Сухонос М.К., Димченко О.В.,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Тараруєв Ю.О. Інтернаціоналізація підприємництва та потенціал конкурентоспроможності регіонів. </w:t>
      </w:r>
      <w:r w:rsidRPr="007B409D">
        <w:rPr>
          <w:rFonts w:ascii="Times New Roman" w:eastAsia="Times New Roman" w:hAnsi="Times New Roman" w:cs="Times New Roman"/>
          <w:i/>
          <w:iCs/>
          <w:sz w:val="28"/>
          <w:szCs w:val="28"/>
          <w:lang w:val="uk-UA" w:eastAsia="ru-RU"/>
        </w:rPr>
        <w:t>Комунальне господарство міст. Серія «Економічні науки».</w:t>
      </w:r>
      <w:r w:rsidRPr="007B409D">
        <w:rPr>
          <w:rFonts w:ascii="Times New Roman" w:eastAsia="Times New Roman" w:hAnsi="Times New Roman" w:cs="Times New Roman"/>
          <w:i/>
          <w:iCs/>
          <w:sz w:val="28"/>
          <w:szCs w:val="28"/>
          <w:lang w:eastAsia="ru-RU"/>
        </w:rPr>
        <w:t xml:space="preserve"> </w:t>
      </w:r>
      <w:r w:rsidRPr="007B409D">
        <w:rPr>
          <w:rFonts w:ascii="Times New Roman" w:eastAsia="Times New Roman" w:hAnsi="Times New Roman" w:cs="Times New Roman"/>
          <w:iCs/>
          <w:sz w:val="28"/>
          <w:szCs w:val="28"/>
          <w:lang w:eastAsia="ru-RU"/>
        </w:rPr>
        <w:t>2020. Т. 7</w:t>
      </w:r>
      <w:r w:rsidRPr="007B409D">
        <w:rPr>
          <w:rFonts w:ascii="Times New Roman" w:eastAsia="Times New Roman" w:hAnsi="Times New Roman" w:cs="Times New Roman"/>
          <w:i/>
          <w:iCs/>
          <w:sz w:val="28"/>
          <w:szCs w:val="28"/>
          <w:lang w:eastAsia="ru-RU"/>
        </w:rPr>
        <w:t xml:space="preserve">. </w:t>
      </w:r>
      <w:r w:rsidR="0039493C">
        <w:rPr>
          <w:rFonts w:ascii="Times New Roman" w:eastAsia="Times New Roman" w:hAnsi="Times New Roman" w:cs="Times New Roman"/>
          <w:sz w:val="28"/>
          <w:szCs w:val="28"/>
          <w:lang w:eastAsia="ru-RU"/>
        </w:rPr>
        <w:t>Вип. 160. С.</w:t>
      </w:r>
      <w:r w:rsidR="0039493C">
        <w:rPr>
          <w:rFonts w:ascii="Times New Roman" w:eastAsia="Times New Roman" w:hAnsi="Times New Roman" w:cs="Times New Roman"/>
          <w:sz w:val="28"/>
          <w:szCs w:val="28"/>
          <w:lang w:val="uk-UA" w:eastAsia="ru-RU"/>
        </w:rPr>
        <w:t> </w:t>
      </w:r>
      <w:r w:rsidRPr="007B409D">
        <w:rPr>
          <w:rFonts w:ascii="Times New Roman" w:eastAsia="Times New Roman" w:hAnsi="Times New Roman" w:cs="Times New Roman"/>
          <w:sz w:val="28"/>
          <w:szCs w:val="28"/>
          <w:lang w:eastAsia="ru-RU"/>
        </w:rPr>
        <w:t>2-10.</w:t>
      </w:r>
      <w:r w:rsidRPr="007B409D">
        <w:rPr>
          <w:rFonts w:ascii="Times New Roman" w:eastAsia="Times New Roman" w:hAnsi="Times New Roman" w:cs="Times New Roman"/>
          <w:bCs/>
          <w:sz w:val="28"/>
          <w:szCs w:val="28"/>
          <w:lang w:val="uk-UA" w:eastAsia="ru-RU"/>
        </w:rPr>
        <w:t xml:space="preserve"> Режим доступу до журналу: https://doi.org/10.33042/2522-1809-2020-7-160-2-10</w:t>
      </w:r>
      <w:r w:rsidRPr="007B409D">
        <w:rPr>
          <w:rFonts w:ascii="Times New Roman" w:eastAsia="Times New Roman" w:hAnsi="Times New Roman" w:cs="Times New Roman"/>
          <w:bCs/>
          <w:i/>
          <w:iCs/>
          <w:sz w:val="28"/>
          <w:szCs w:val="28"/>
          <w:lang w:val="uk-UA" w:eastAsia="ru-RU"/>
        </w:rPr>
        <w:t xml:space="preserve"> (Особистий внесок: обґрунтовано</w:t>
      </w:r>
      <w:r w:rsidRPr="007B409D">
        <w:rPr>
          <w:rFonts w:ascii="Times New Roman" w:eastAsia="Times New Roman" w:hAnsi="Times New Roman" w:cs="Times New Roman"/>
          <w:sz w:val="28"/>
          <w:szCs w:val="28"/>
          <w:lang w:val="uk-UA" w:eastAsia="ru-RU"/>
        </w:rPr>
        <w:t xml:space="preserve"> </w:t>
      </w:r>
      <w:r w:rsidRPr="007B409D">
        <w:rPr>
          <w:rFonts w:ascii="Times New Roman" w:eastAsia="Times New Roman" w:hAnsi="Times New Roman" w:cs="Times New Roman"/>
          <w:bCs/>
          <w:i/>
          <w:iCs/>
          <w:sz w:val="28"/>
          <w:szCs w:val="28"/>
          <w:lang w:val="uk-UA" w:eastAsia="ru-RU"/>
        </w:rPr>
        <w:t>потенціал конкурентоспроможності на рівні регіонів).</w:t>
      </w:r>
    </w:p>
    <w:p w14:paraId="0B148983"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Клебанова Т.С.,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Панасенко О.В.</w:t>
      </w:r>
      <w:r w:rsidRPr="007B409D">
        <w:rPr>
          <w:rFonts w:ascii="Times New Roman" w:eastAsia="Times New Roman" w:hAnsi="Times New Roman" w:cs="Times New Roman"/>
          <w:sz w:val="28"/>
          <w:szCs w:val="28"/>
          <w:lang w:eastAsia="ru-RU"/>
        </w:rPr>
        <w:t xml:space="preserve"> </w:t>
      </w:r>
      <w:r w:rsidRPr="007B409D">
        <w:rPr>
          <w:rFonts w:ascii="Times New Roman" w:eastAsia="Times New Roman" w:hAnsi="Times New Roman" w:cs="Times New Roman"/>
          <w:sz w:val="28"/>
          <w:szCs w:val="28"/>
          <w:lang w:val="uk-UA" w:eastAsia="ru-RU"/>
        </w:rPr>
        <w:t xml:space="preserve">Побудова інтегральних показників напруженості соціально-економічного розвитку країни (регіону). </w:t>
      </w:r>
      <w:r w:rsidRPr="007B409D">
        <w:rPr>
          <w:rFonts w:ascii="Times New Roman" w:eastAsia="Times New Roman" w:hAnsi="Times New Roman" w:cs="Times New Roman"/>
          <w:i/>
          <w:iCs/>
          <w:sz w:val="28"/>
          <w:szCs w:val="28"/>
          <w:lang w:val="uk-UA" w:eastAsia="ru-RU"/>
        </w:rPr>
        <w:t>Приазовський економічний вісник. Електронний науковий журнал.</w:t>
      </w:r>
      <w:r w:rsidRPr="007B409D">
        <w:rPr>
          <w:rFonts w:ascii="Times New Roman" w:eastAsia="Times New Roman" w:hAnsi="Times New Roman" w:cs="Times New Roman"/>
          <w:sz w:val="28"/>
          <w:szCs w:val="28"/>
          <w:lang w:val="uk-UA" w:eastAsia="ru-RU"/>
        </w:rPr>
        <w:t xml:space="preserve"> 2021. Вип. 2(25). С. 19-23. Режим доступу до журналу: https://doi.org/10.32840/2522-4263/2021-2-4</w:t>
      </w:r>
      <w:r w:rsidRPr="007B409D">
        <w:rPr>
          <w:rFonts w:ascii="Times New Roman" w:eastAsia="Times New Roman" w:hAnsi="Times New Roman" w:cs="Times New Roman"/>
          <w:bCs/>
          <w:i/>
          <w:iCs/>
          <w:sz w:val="28"/>
          <w:szCs w:val="28"/>
          <w:lang w:val="uk-UA" w:eastAsia="ru-RU"/>
        </w:rPr>
        <w:t xml:space="preserve"> (Особистий внесок: обґрунтовано механізм побудови інтегральних показників СЕР країни та регіонів).</w:t>
      </w:r>
    </w:p>
    <w:p w14:paraId="2DEC2ADA"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iCs/>
          <w:sz w:val="28"/>
          <w:szCs w:val="28"/>
          <w:u w:val="single"/>
          <w:lang w:eastAsia="ru-RU"/>
        </w:rPr>
        <w:t>Рудаченко О.О.,</w:t>
      </w:r>
      <w:r w:rsidRPr="007B409D">
        <w:rPr>
          <w:rFonts w:ascii="Times New Roman" w:eastAsia="Times New Roman" w:hAnsi="Times New Roman" w:cs="Times New Roman"/>
          <w:bCs/>
          <w:iCs/>
          <w:sz w:val="28"/>
          <w:szCs w:val="28"/>
          <w:lang w:eastAsia="ru-RU"/>
        </w:rPr>
        <w:t xml:space="preserve"> Клебанова Т.С. Механізм діагностики кризових ситуацій у системах </w:t>
      </w:r>
      <w:proofErr w:type="gramStart"/>
      <w:r w:rsidRPr="007B409D">
        <w:rPr>
          <w:rFonts w:ascii="Times New Roman" w:eastAsia="Times New Roman" w:hAnsi="Times New Roman" w:cs="Times New Roman"/>
          <w:bCs/>
          <w:iCs/>
          <w:sz w:val="28"/>
          <w:szCs w:val="28"/>
          <w:lang w:eastAsia="ru-RU"/>
        </w:rPr>
        <w:t>соц</w:t>
      </w:r>
      <w:proofErr w:type="gramEnd"/>
      <w:r w:rsidRPr="007B409D">
        <w:rPr>
          <w:rFonts w:ascii="Times New Roman" w:eastAsia="Times New Roman" w:hAnsi="Times New Roman" w:cs="Times New Roman"/>
          <w:bCs/>
          <w:iCs/>
          <w:sz w:val="28"/>
          <w:szCs w:val="28"/>
          <w:lang w:eastAsia="ru-RU"/>
        </w:rPr>
        <w:t xml:space="preserve">іально-економічного розвитку регіонів. </w:t>
      </w:r>
      <w:r w:rsidRPr="007B409D">
        <w:rPr>
          <w:rFonts w:ascii="Times New Roman" w:eastAsia="Times New Roman" w:hAnsi="Times New Roman" w:cs="Times New Roman"/>
          <w:bCs/>
          <w:i/>
          <w:sz w:val="28"/>
          <w:szCs w:val="28"/>
          <w:lang w:val="uk-UA" w:eastAsia="ru-RU"/>
        </w:rPr>
        <w:t>Проблеми системного підходу в економіці.</w:t>
      </w:r>
      <w:r w:rsidRPr="007B409D">
        <w:rPr>
          <w:rFonts w:ascii="Times New Roman" w:eastAsia="Times New Roman" w:hAnsi="Times New Roman" w:cs="Times New Roman"/>
          <w:bCs/>
          <w:iCs/>
          <w:sz w:val="28"/>
          <w:szCs w:val="28"/>
          <w:lang w:val="uk-UA" w:eastAsia="ru-RU"/>
        </w:rPr>
        <w:t xml:space="preserve"> 2021. Вип. № 4(84). </w:t>
      </w:r>
      <w:r w:rsidRPr="007B409D">
        <w:rPr>
          <w:rFonts w:ascii="Times New Roman" w:eastAsia="Times New Roman" w:hAnsi="Times New Roman" w:cs="Times New Roman"/>
          <w:bCs/>
          <w:iCs/>
          <w:sz w:val="28"/>
          <w:szCs w:val="28"/>
          <w:lang w:eastAsia="ru-RU"/>
        </w:rPr>
        <w:t xml:space="preserve">С. 57-63. </w:t>
      </w:r>
      <w:r w:rsidRPr="007B409D">
        <w:rPr>
          <w:rFonts w:ascii="Times New Roman" w:eastAsia="Times New Roman" w:hAnsi="Times New Roman" w:cs="Times New Roman"/>
          <w:bCs/>
          <w:iCs/>
          <w:sz w:val="28"/>
          <w:szCs w:val="28"/>
          <w:lang w:val="uk-UA" w:eastAsia="ru-RU"/>
        </w:rPr>
        <w:t>Режим доступу до журналу: https://doi.org/10.32782/2520-2200/2021-4-8</w:t>
      </w:r>
      <w:r w:rsidRPr="007B409D">
        <w:rPr>
          <w:rFonts w:ascii="Times New Roman" w:eastAsia="Times New Roman" w:hAnsi="Times New Roman" w:cs="Times New Roman"/>
          <w:bCs/>
          <w:i/>
          <w:iCs/>
          <w:sz w:val="28"/>
          <w:szCs w:val="28"/>
          <w:lang w:val="uk-UA" w:eastAsia="ru-RU"/>
        </w:rPr>
        <w:t xml:space="preserve"> (Особистий внесок: обґрунтовано механізм діагностики кризових ситуацій в СЕР регіонів).</w:t>
      </w:r>
    </w:p>
    <w:p w14:paraId="5834B2E1"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iCs/>
          <w:sz w:val="28"/>
          <w:szCs w:val="28"/>
          <w:lang w:val="uk-UA"/>
        </w:rPr>
        <w:t xml:space="preserve">Димченко О.В., </w:t>
      </w:r>
      <w:r w:rsidRPr="007B409D">
        <w:rPr>
          <w:rFonts w:ascii="Times New Roman" w:eastAsia="Calibri" w:hAnsi="Times New Roman" w:cs="Times New Roman"/>
          <w:bCs/>
          <w:iCs/>
          <w:sz w:val="28"/>
          <w:szCs w:val="28"/>
          <w:u w:val="single"/>
          <w:lang w:val="uk-UA"/>
        </w:rPr>
        <w:t>Рудаченко О.О.,</w:t>
      </w:r>
      <w:r w:rsidRPr="007B409D">
        <w:rPr>
          <w:rFonts w:ascii="Times New Roman" w:eastAsia="Calibri" w:hAnsi="Times New Roman" w:cs="Times New Roman"/>
          <w:bCs/>
          <w:iCs/>
          <w:sz w:val="28"/>
          <w:szCs w:val="28"/>
          <w:lang w:val="uk-UA"/>
        </w:rPr>
        <w:t xml:space="preserve"> Прасол В.М., Дріль Н.В. Стратегічне управління розвитком підприємства шляхом використання </w:t>
      </w:r>
      <w:r w:rsidRPr="007B409D">
        <w:rPr>
          <w:rFonts w:ascii="Times New Roman" w:eastAsia="Calibri" w:hAnsi="Times New Roman" w:cs="Times New Roman"/>
          <w:bCs/>
          <w:iCs/>
          <w:sz w:val="28"/>
          <w:szCs w:val="28"/>
          <w:lang w:val="en-US"/>
        </w:rPr>
        <w:t>lean</w:t>
      </w:r>
      <w:r w:rsidRPr="007B409D">
        <w:rPr>
          <w:rFonts w:ascii="Times New Roman" w:eastAsia="Calibri" w:hAnsi="Times New Roman" w:cs="Times New Roman"/>
          <w:bCs/>
          <w:iCs/>
          <w:sz w:val="28"/>
          <w:szCs w:val="28"/>
          <w:lang w:val="uk-UA"/>
        </w:rPr>
        <w:t xml:space="preserve">-технологій на регіональному та державному рівнях. </w:t>
      </w:r>
      <w:r w:rsidRPr="007B409D">
        <w:rPr>
          <w:rFonts w:ascii="Times New Roman" w:eastAsia="Times New Roman" w:hAnsi="Times New Roman" w:cs="Times New Roman"/>
          <w:i/>
          <w:iCs/>
          <w:sz w:val="28"/>
          <w:szCs w:val="28"/>
          <w:lang w:val="uk-UA" w:eastAsia="ru-RU"/>
        </w:rPr>
        <w:t>Комунальне господарство міст. Серія «Економічні науки».</w:t>
      </w:r>
      <w:r w:rsidRPr="007B409D">
        <w:rPr>
          <w:rFonts w:ascii="Times New Roman" w:eastAsia="Calibri" w:hAnsi="Times New Roman" w:cs="Times New Roman"/>
          <w:bCs/>
          <w:i/>
          <w:sz w:val="28"/>
          <w:szCs w:val="28"/>
          <w:lang w:val="uk-UA"/>
        </w:rPr>
        <w:t xml:space="preserve"> </w:t>
      </w:r>
      <w:r w:rsidRPr="007B409D">
        <w:rPr>
          <w:rFonts w:ascii="Times New Roman" w:eastAsia="Calibri" w:hAnsi="Times New Roman" w:cs="Times New Roman"/>
          <w:bCs/>
          <w:iCs/>
          <w:sz w:val="28"/>
          <w:szCs w:val="28"/>
          <w:lang w:val="uk-UA"/>
        </w:rPr>
        <w:t>2021. Т. 5, Вип. 165. С. 38-42.</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Times New Roman" w:hAnsi="Times New Roman" w:cs="Times New Roman"/>
          <w:bCs/>
          <w:iCs/>
          <w:sz w:val="28"/>
          <w:szCs w:val="28"/>
          <w:lang w:val="uk-UA" w:eastAsia="uk-UA"/>
        </w:rPr>
        <w:t>https://doi.org/</w:t>
      </w:r>
      <w:r w:rsidRPr="007B409D">
        <w:rPr>
          <w:rFonts w:ascii="Times New Roman" w:eastAsia="Calibri" w:hAnsi="Times New Roman" w:cs="Times New Roman"/>
          <w:bCs/>
          <w:iCs/>
          <w:sz w:val="28"/>
          <w:szCs w:val="28"/>
          <w:lang w:val="uk-UA"/>
        </w:rPr>
        <w:t>10.33042/2522-1809-2021-5-165-38-42</w:t>
      </w:r>
      <w:r w:rsidRPr="007B409D">
        <w:rPr>
          <w:rFonts w:ascii="Times New Roman" w:eastAsia="Times New Roman" w:hAnsi="Times New Roman" w:cs="Times New Roman"/>
          <w:bCs/>
          <w:i/>
          <w:iCs/>
          <w:sz w:val="28"/>
          <w:szCs w:val="28"/>
          <w:lang w:val="uk-UA" w:eastAsia="ru-RU"/>
        </w:rPr>
        <w:t xml:space="preserve"> </w:t>
      </w:r>
      <w:r w:rsidRPr="007B409D">
        <w:rPr>
          <w:rFonts w:ascii="Times New Roman" w:eastAsia="Calibri" w:hAnsi="Times New Roman" w:cs="Times New Roman"/>
          <w:bCs/>
          <w:i/>
          <w:iCs/>
          <w:sz w:val="28"/>
          <w:szCs w:val="28"/>
          <w:lang w:val="uk-UA"/>
        </w:rPr>
        <w:t xml:space="preserve">(Особистий внесок: проаналізовано сучасні </w:t>
      </w:r>
      <w:r w:rsidRPr="007B409D">
        <w:rPr>
          <w:rFonts w:ascii="Times New Roman" w:eastAsia="Calibri" w:hAnsi="Times New Roman" w:cs="Times New Roman"/>
          <w:bCs/>
          <w:i/>
          <w:iCs/>
          <w:sz w:val="28"/>
          <w:szCs w:val="28"/>
          <w:lang w:val="en-US"/>
        </w:rPr>
        <w:t>lean</w:t>
      </w:r>
      <w:r w:rsidRPr="007B409D">
        <w:rPr>
          <w:rFonts w:ascii="Times New Roman" w:eastAsia="Calibri" w:hAnsi="Times New Roman" w:cs="Times New Roman"/>
          <w:bCs/>
          <w:i/>
          <w:iCs/>
          <w:sz w:val="28"/>
          <w:szCs w:val="28"/>
        </w:rPr>
        <w:t>-технології</w:t>
      </w:r>
      <w:r w:rsidRPr="007B409D">
        <w:rPr>
          <w:rFonts w:ascii="Times New Roman" w:eastAsia="Calibri" w:hAnsi="Times New Roman" w:cs="Times New Roman"/>
          <w:bCs/>
          <w:i/>
          <w:iCs/>
          <w:sz w:val="28"/>
          <w:szCs w:val="28"/>
          <w:lang w:val="uk-UA"/>
        </w:rPr>
        <w:t xml:space="preserve"> на рівні регіонів).</w:t>
      </w:r>
    </w:p>
    <w:p w14:paraId="78BF38BA" w14:textId="107F03C0"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sz w:val="28"/>
          <w:szCs w:val="28"/>
          <w:lang w:val="uk-UA"/>
        </w:rPr>
        <w:t xml:space="preserve"> </w:t>
      </w:r>
      <w:r w:rsidRPr="007B409D">
        <w:rPr>
          <w:rFonts w:ascii="Times New Roman" w:eastAsia="Times New Roman" w:hAnsi="Times New Roman" w:cs="Times New Roman"/>
          <w:iCs/>
          <w:sz w:val="28"/>
          <w:szCs w:val="28"/>
          <w:u w:val="single"/>
          <w:lang w:val="uk-UA" w:eastAsia="ru-RU"/>
        </w:rPr>
        <w:t>Рудаченко О.О.,</w:t>
      </w:r>
      <w:r w:rsidRPr="007B409D">
        <w:rPr>
          <w:rFonts w:ascii="Times New Roman" w:eastAsia="Times New Roman" w:hAnsi="Times New Roman" w:cs="Times New Roman"/>
          <w:iCs/>
          <w:sz w:val="28"/>
          <w:szCs w:val="28"/>
          <w:lang w:val="uk-UA" w:eastAsia="ru-RU"/>
        </w:rPr>
        <w:t xml:space="preserve"> Клебанова Т.С., Полуектова Н.Р. Побудова моделей аналізу оболонок даних (DEA) для визначення ефективності соціальної політики уряду на регіональному рівні. </w:t>
      </w:r>
      <w:r w:rsidRPr="007B409D">
        <w:rPr>
          <w:rFonts w:ascii="Times New Roman" w:eastAsia="Times New Roman" w:hAnsi="Times New Roman" w:cs="Times New Roman"/>
          <w:i/>
          <w:sz w:val="28"/>
          <w:szCs w:val="28"/>
          <w:lang w:val="uk-UA" w:eastAsia="ru-RU"/>
        </w:rPr>
        <w:t>Науковий погляд: економіка та управління.</w:t>
      </w:r>
      <w:r w:rsidRPr="007B409D">
        <w:rPr>
          <w:rFonts w:ascii="Times New Roman" w:eastAsia="Times New Roman" w:hAnsi="Times New Roman" w:cs="Times New Roman"/>
          <w:iCs/>
          <w:sz w:val="28"/>
          <w:szCs w:val="28"/>
          <w:lang w:val="uk-UA" w:eastAsia="ru-RU"/>
        </w:rPr>
        <w:t xml:space="preserve"> 2021. № 6</w:t>
      </w:r>
      <w:r w:rsidR="0039493C">
        <w:rPr>
          <w:rFonts w:ascii="Times New Roman" w:eastAsia="Times New Roman" w:hAnsi="Times New Roman" w:cs="Times New Roman"/>
          <w:iCs/>
          <w:sz w:val="28"/>
          <w:szCs w:val="28"/>
          <w:lang w:val="uk-UA" w:eastAsia="ru-RU"/>
        </w:rPr>
        <w:t> </w:t>
      </w:r>
      <w:r w:rsidRPr="007B409D">
        <w:rPr>
          <w:rFonts w:ascii="Times New Roman" w:eastAsia="Times New Roman" w:hAnsi="Times New Roman" w:cs="Times New Roman"/>
          <w:iCs/>
          <w:sz w:val="28"/>
          <w:szCs w:val="28"/>
          <w:lang w:val="uk-UA" w:eastAsia="ru-RU"/>
        </w:rPr>
        <w:t>(76). С. 10-15. Режим доступу до журналу: https://doi.org/10.32836/2521-666X/2021-76-2</w:t>
      </w:r>
      <w:r w:rsidRPr="007B409D">
        <w:rPr>
          <w:rFonts w:ascii="Times New Roman" w:eastAsia="Times New Roman" w:hAnsi="Times New Roman" w:cs="Times New Roman"/>
          <w:bCs/>
          <w:i/>
          <w:iCs/>
          <w:sz w:val="28"/>
          <w:szCs w:val="28"/>
          <w:lang w:val="uk-UA" w:eastAsia="ru-RU"/>
        </w:rPr>
        <w:t xml:space="preserve"> (Особистий внесок: визначена ефективність соціальної політики уряду на регіональному рівні).</w:t>
      </w:r>
    </w:p>
    <w:p w14:paraId="5AF0335A" w14:textId="4D2E9E6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iCs/>
          <w:sz w:val="28"/>
          <w:szCs w:val="28"/>
          <w:lang w:val="uk-UA" w:eastAsia="ru-RU"/>
        </w:rPr>
        <w:t xml:space="preserve">Babayev V.M., Dymchenko O.V., </w:t>
      </w:r>
      <w:r w:rsidRPr="007B409D">
        <w:rPr>
          <w:rFonts w:ascii="Times New Roman" w:eastAsia="Times New Roman" w:hAnsi="Times New Roman" w:cs="Times New Roman"/>
          <w:iCs/>
          <w:sz w:val="28"/>
          <w:szCs w:val="28"/>
          <w:u w:val="single"/>
          <w:lang w:val="uk-UA" w:eastAsia="ru-RU"/>
        </w:rPr>
        <w:t>Rudachenko O.O.,</w:t>
      </w:r>
      <w:r w:rsidRPr="007B409D">
        <w:rPr>
          <w:rFonts w:ascii="Times New Roman" w:eastAsia="Times New Roman" w:hAnsi="Times New Roman" w:cs="Times New Roman"/>
          <w:iCs/>
          <w:sz w:val="28"/>
          <w:szCs w:val="28"/>
          <w:lang w:val="uk-UA" w:eastAsia="ru-RU"/>
        </w:rPr>
        <w:t xml:space="preserve"> Gazzola P., Sepashvili E., Shkurupiy K.V. Development of a Mechanism for Preventing Bankruptcy of Enterprises at the Regional and National Level.</w:t>
      </w:r>
      <w:r w:rsidRPr="007B409D">
        <w:rPr>
          <w:rFonts w:ascii="Times New Roman" w:eastAsia="Times New Roman" w:hAnsi="Times New Roman" w:cs="Times New Roman"/>
          <w:iCs/>
          <w:sz w:val="28"/>
          <w:szCs w:val="28"/>
          <w:lang w:val="en-GB" w:eastAsia="ru-RU"/>
        </w:rPr>
        <w:t xml:space="preserve"> </w:t>
      </w:r>
      <w:r w:rsidRPr="007B409D">
        <w:rPr>
          <w:rFonts w:ascii="Times New Roman" w:eastAsia="Times New Roman" w:hAnsi="Times New Roman" w:cs="Times New Roman"/>
          <w:i/>
          <w:sz w:val="28"/>
          <w:szCs w:val="28"/>
          <w:lang w:val="uk-UA" w:eastAsia="ru-RU"/>
        </w:rPr>
        <w:t>International Scientific Journal «Mechanism of Economic Regulation».</w:t>
      </w:r>
      <w:r w:rsidRPr="007B409D">
        <w:rPr>
          <w:rFonts w:ascii="Times New Roman" w:eastAsia="Times New Roman" w:hAnsi="Times New Roman" w:cs="Times New Roman"/>
          <w:iCs/>
          <w:sz w:val="28"/>
          <w:szCs w:val="28"/>
          <w:lang w:val="uk-UA" w:eastAsia="ru-RU"/>
        </w:rPr>
        <w:t xml:space="preserve"> 2021. №</w:t>
      </w:r>
      <w:r w:rsidR="0039493C">
        <w:rPr>
          <w:rFonts w:ascii="Times New Roman" w:eastAsia="Times New Roman" w:hAnsi="Times New Roman" w:cs="Times New Roman"/>
          <w:iCs/>
          <w:sz w:val="28"/>
          <w:szCs w:val="28"/>
          <w:lang w:val="uk-UA" w:eastAsia="ru-RU"/>
        </w:rPr>
        <w:t> </w:t>
      </w:r>
      <w:r w:rsidRPr="007B409D">
        <w:rPr>
          <w:rFonts w:ascii="Times New Roman" w:eastAsia="Times New Roman" w:hAnsi="Times New Roman" w:cs="Times New Roman"/>
          <w:iCs/>
          <w:sz w:val="28"/>
          <w:szCs w:val="28"/>
          <w:lang w:val="uk-UA" w:eastAsia="ru-RU"/>
        </w:rPr>
        <w:t>3</w:t>
      </w:r>
      <w:r w:rsidRPr="007B409D">
        <w:rPr>
          <w:rFonts w:ascii="Times New Roman" w:eastAsia="Times New Roman" w:hAnsi="Times New Roman" w:cs="Times New Roman"/>
          <w:iCs/>
          <w:sz w:val="28"/>
          <w:szCs w:val="28"/>
          <w:lang w:val="en-GB" w:eastAsia="ru-RU"/>
        </w:rPr>
        <w:t>. C</w:t>
      </w:r>
      <w:r w:rsidRPr="007B409D">
        <w:rPr>
          <w:rFonts w:ascii="Times New Roman" w:eastAsia="Times New Roman" w:hAnsi="Times New Roman" w:cs="Times New Roman"/>
          <w:iCs/>
          <w:sz w:val="28"/>
          <w:szCs w:val="28"/>
          <w:lang w:val="uk-UA" w:eastAsia="ru-RU"/>
        </w:rPr>
        <w:t>. 108-117.</w:t>
      </w:r>
      <w:r w:rsidRPr="007B409D">
        <w:rPr>
          <w:rFonts w:ascii="Times New Roman" w:eastAsia="Times New Roman" w:hAnsi="Times New Roman" w:cs="Times New Roman"/>
          <w:bCs/>
          <w:iCs/>
          <w:sz w:val="28"/>
          <w:szCs w:val="28"/>
          <w:lang w:val="uk-UA" w:eastAsia="ru-RU"/>
        </w:rPr>
        <w:t xml:space="preserve"> Режим доступу до журналу: https://doi.org/10.21272/mer.2021.93</w:t>
      </w:r>
      <w:r w:rsidRPr="007B409D">
        <w:rPr>
          <w:rFonts w:ascii="Times New Roman" w:eastAsia="Times New Roman" w:hAnsi="Times New Roman" w:cs="Times New Roman"/>
          <w:bCs/>
          <w:sz w:val="28"/>
          <w:szCs w:val="28"/>
          <w:lang w:val="uk-UA" w:eastAsia="ru-RU"/>
        </w:rPr>
        <w:t>.10</w:t>
      </w:r>
      <w:r w:rsidRPr="007B409D">
        <w:rPr>
          <w:rFonts w:ascii="Times New Roman" w:eastAsia="Times New Roman" w:hAnsi="Times New Roman" w:cs="Times New Roman"/>
          <w:bCs/>
          <w:i/>
          <w:iCs/>
          <w:sz w:val="28"/>
          <w:szCs w:val="28"/>
          <w:lang w:val="uk-UA" w:eastAsia="ru-RU"/>
        </w:rPr>
        <w:t xml:space="preserve"> (Особистий внесок: запропоновано механізм запобігання банкрутству підприємств на регіональному рівні).</w:t>
      </w:r>
    </w:p>
    <w:p w14:paraId="4BEEE03B"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u w:val="single"/>
          <w:lang w:val="uk-UA"/>
        </w:rPr>
        <w:lastRenderedPageBreak/>
        <w:t>Рудаченко О.О.,</w:t>
      </w:r>
      <w:r w:rsidRPr="007B409D">
        <w:rPr>
          <w:rFonts w:ascii="Times New Roman" w:eastAsia="Calibri" w:hAnsi="Times New Roman" w:cs="Times New Roman"/>
          <w:sz w:val="28"/>
          <w:szCs w:val="28"/>
          <w:lang w:val="uk-UA"/>
        </w:rPr>
        <w:t> Єсіна В.О., Бібік Н.В. Бюджетний менеджмент в умовах переходу від стратегічного до середньострокового бюджетного планування в територіальних громадах</w:t>
      </w:r>
      <w:r w:rsidRPr="007B409D">
        <w:rPr>
          <w:rFonts w:ascii="Times New Roman" w:eastAsia="Calibri" w:hAnsi="Times New Roman" w:cs="Times New Roman"/>
          <w:i/>
          <w:iCs/>
          <w:sz w:val="28"/>
          <w:szCs w:val="28"/>
        </w:rPr>
        <w:t>.</w:t>
      </w:r>
      <w:r w:rsidRPr="007B409D">
        <w:rPr>
          <w:rFonts w:ascii="Times New Roman" w:eastAsia="Calibri" w:hAnsi="Times New Roman" w:cs="Times New Roman"/>
          <w:i/>
          <w:iCs/>
          <w:sz w:val="28"/>
          <w:szCs w:val="28"/>
          <w:lang w:val="uk-UA"/>
        </w:rPr>
        <w:t> Міжнародний науковий журнал «Інтернаука». Серія: «Економічні на</w:t>
      </w:r>
      <w:r w:rsidRPr="007B409D">
        <w:rPr>
          <w:rFonts w:ascii="Times New Roman" w:eastAsia="Calibri" w:hAnsi="Times New Roman" w:cs="Times New Roman"/>
          <w:i/>
          <w:iCs/>
          <w:color w:val="000000"/>
          <w:sz w:val="28"/>
          <w:szCs w:val="28"/>
          <w:lang w:val="uk-UA"/>
        </w:rPr>
        <w:t>уки».</w:t>
      </w:r>
      <w:r w:rsidRPr="007B409D">
        <w:rPr>
          <w:rFonts w:ascii="Times New Roman" w:eastAsia="Calibri" w:hAnsi="Times New Roman" w:cs="Times New Roman"/>
          <w:color w:val="000000"/>
          <w:sz w:val="28"/>
          <w:szCs w:val="28"/>
          <w:lang w:val="uk-UA"/>
        </w:rPr>
        <w:t xml:space="preserve"> 2021. № 11. </w:t>
      </w:r>
      <w:r w:rsidRPr="007B409D">
        <w:rPr>
          <w:rFonts w:ascii="Times New Roman" w:eastAsia="Times New Roman" w:hAnsi="Times New Roman" w:cs="Times New Roman"/>
          <w:sz w:val="28"/>
          <w:szCs w:val="28"/>
          <w:lang w:val="uk-UA" w:eastAsia="uk-UA"/>
        </w:rPr>
        <w:t xml:space="preserve"> Режим доступу до журналу: https://doi.org/10.25313/2520-2294-2021-11-7680 </w:t>
      </w:r>
      <w:r w:rsidRPr="007B409D">
        <w:rPr>
          <w:rFonts w:ascii="Times New Roman" w:eastAsia="Times New Roman" w:hAnsi="Times New Roman" w:cs="Times New Roman"/>
          <w:bCs/>
          <w:i/>
          <w:iCs/>
          <w:color w:val="000000"/>
          <w:sz w:val="28"/>
          <w:szCs w:val="28"/>
          <w:lang w:val="uk-UA" w:eastAsia="ru-RU"/>
        </w:rPr>
        <w:t>(</w:t>
      </w:r>
      <w:r w:rsidRPr="007B409D">
        <w:rPr>
          <w:rFonts w:ascii="Times New Roman" w:eastAsia="Times New Roman" w:hAnsi="Times New Roman" w:cs="Times New Roman"/>
          <w:bCs/>
          <w:i/>
          <w:iCs/>
          <w:sz w:val="28"/>
          <w:szCs w:val="28"/>
          <w:lang w:val="uk-UA" w:eastAsia="ru-RU"/>
        </w:rPr>
        <w:t>Особистий внесок: запропоновано механізм визначення бюджетного менеджменту на рівні ОТГ).</w:t>
      </w:r>
    </w:p>
    <w:p w14:paraId="261D1DCA"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Бабаєв В.М., Сухонос М.К., Димченко О.В., Палант О.Ю.,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Діагностика та дослідження особливостей соціально-економічного розвитку регіонів на національному рівні. </w:t>
      </w:r>
      <w:r w:rsidRPr="007B409D">
        <w:rPr>
          <w:rFonts w:ascii="Times New Roman" w:eastAsia="Times New Roman" w:hAnsi="Times New Roman" w:cs="Times New Roman"/>
          <w:i/>
          <w:iCs/>
          <w:sz w:val="28"/>
          <w:szCs w:val="28"/>
          <w:lang w:val="uk-UA" w:eastAsia="ru-RU"/>
        </w:rPr>
        <w:t xml:space="preserve">Український журнал прикладної економіки та техніки. </w:t>
      </w:r>
      <w:r w:rsidRPr="007B409D">
        <w:rPr>
          <w:rFonts w:ascii="Times New Roman" w:eastAsia="Times New Roman" w:hAnsi="Times New Roman" w:cs="Times New Roman"/>
          <w:sz w:val="28"/>
          <w:szCs w:val="28"/>
          <w:lang w:val="uk-UA" w:eastAsia="ru-RU"/>
        </w:rPr>
        <w:t xml:space="preserve">2021. Том </w:t>
      </w:r>
      <w:r w:rsidRPr="007B409D">
        <w:rPr>
          <w:rFonts w:ascii="Times New Roman" w:eastAsia="Times New Roman" w:hAnsi="Times New Roman" w:cs="Times New Roman"/>
          <w:color w:val="000000"/>
          <w:sz w:val="28"/>
          <w:szCs w:val="28"/>
          <w:lang w:val="uk-UA" w:eastAsia="ru-RU"/>
        </w:rPr>
        <w:t>6. № 4. C. 182-191. Режим доступу до журналу: http://ujae.org.ua/diagnostyka-ta-doslidzhennya-osoblyvostej-sotsialno-ekonomichnogo-rozvytku-regioniv-na-natsionalnomu-rivni/</w:t>
      </w:r>
      <w:r w:rsidRPr="007B409D">
        <w:rPr>
          <w:rFonts w:ascii="Times New Roman" w:eastAsia="Times New Roman" w:hAnsi="Times New Roman" w:cs="Times New Roman"/>
          <w:bCs/>
          <w:i/>
          <w:iCs/>
          <w:color w:val="000000"/>
          <w:sz w:val="28"/>
          <w:szCs w:val="28"/>
          <w:lang w:val="uk-UA" w:eastAsia="ru-RU"/>
        </w:rPr>
        <w:t xml:space="preserve"> (Особистий внесок:</w:t>
      </w:r>
      <w:r w:rsidRPr="007B409D">
        <w:rPr>
          <w:rFonts w:ascii="Times New Roman" w:eastAsia="Times New Roman" w:hAnsi="Times New Roman" w:cs="Times New Roman"/>
          <w:color w:val="000000"/>
          <w:sz w:val="28"/>
          <w:szCs w:val="28"/>
          <w:lang w:val="uk-UA" w:eastAsia="ru-RU"/>
        </w:rPr>
        <w:t xml:space="preserve"> </w:t>
      </w:r>
      <w:r w:rsidRPr="007B409D">
        <w:rPr>
          <w:rFonts w:ascii="Times New Roman" w:eastAsia="Times New Roman" w:hAnsi="Times New Roman" w:cs="Times New Roman"/>
          <w:bCs/>
          <w:i/>
          <w:iCs/>
          <w:color w:val="000000"/>
          <w:sz w:val="28"/>
          <w:szCs w:val="28"/>
          <w:lang w:val="uk-UA" w:eastAsia="ru-RU"/>
        </w:rPr>
        <w:t>досліджено соціально-економічний розвиток регіонів).</w:t>
      </w:r>
    </w:p>
    <w:p w14:paraId="460C8681"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iCs/>
          <w:sz w:val="28"/>
          <w:szCs w:val="28"/>
          <w:lang w:val="uk-UA"/>
        </w:rPr>
        <w:t xml:space="preserve">Рудаченко О.О. </w:t>
      </w:r>
      <w:r w:rsidRPr="007B409D">
        <w:rPr>
          <w:rFonts w:ascii="Times New Roman" w:eastAsia="Calibri" w:hAnsi="Times New Roman" w:cs="Times New Roman"/>
          <w:sz w:val="28"/>
          <w:szCs w:val="28"/>
          <w:lang w:val="uk-UA"/>
        </w:rPr>
        <w:t>Побудова науково-практичного підходу до розробки інформаційно-аналітичного забезпечення механізму оцінки та прогнозування кризових ситуацій в системі соціально-економічного розвитку регіонів.</w:t>
      </w:r>
      <w:r w:rsidRPr="007B409D">
        <w:rPr>
          <w:rFonts w:ascii="Times New Roman" w:eastAsia="Times New Roman" w:hAnsi="Times New Roman" w:cs="Times New Roman"/>
          <w:sz w:val="28"/>
          <w:szCs w:val="28"/>
          <w:lang w:val="uk-UA" w:eastAsia="uk-UA"/>
        </w:rPr>
        <w:t xml:space="preserve"> </w:t>
      </w:r>
      <w:r w:rsidRPr="007B409D">
        <w:rPr>
          <w:rFonts w:ascii="Times New Roman" w:eastAsia="Calibri" w:hAnsi="Times New Roman" w:cs="Times New Roman"/>
          <w:i/>
          <w:iCs/>
          <w:sz w:val="28"/>
          <w:szCs w:val="28"/>
          <w:lang w:val="uk-UA"/>
        </w:rPr>
        <w:t>Економіка та держава.</w:t>
      </w:r>
      <w:r w:rsidRPr="007B409D">
        <w:rPr>
          <w:rFonts w:ascii="Times New Roman" w:eastAsia="Calibri" w:hAnsi="Times New Roman" w:cs="Times New Roman"/>
          <w:sz w:val="28"/>
          <w:szCs w:val="28"/>
          <w:lang w:val="uk-UA"/>
        </w:rPr>
        <w:t xml:space="preserve"> 2022. № 7. С. 83-88. Режим доступу до журналу: </w:t>
      </w:r>
      <w:hyperlink r:id="rId35" w:history="1">
        <w:r w:rsidRPr="007B409D">
          <w:rPr>
            <w:rFonts w:ascii="Times New Roman" w:eastAsia="Calibri" w:hAnsi="Times New Roman" w:cs="Times New Roman"/>
            <w:sz w:val="28"/>
            <w:szCs w:val="28"/>
            <w:lang w:val="uk-UA"/>
          </w:rPr>
          <w:t>https://www.nayka.com.ua/index.php/economy/article/view/182/182</w:t>
        </w:r>
      </w:hyperlink>
    </w:p>
    <w:p w14:paraId="6990DE93" w14:textId="43CD7DD4"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uk-UA"/>
        </w:rPr>
        <w:t xml:space="preserve">Бабаєв В.М., Васильченко А.О., Димченко О.В.,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Аналіз теоретичних підходів до ефективності діяльності регіональних кластерів: національні особливості. </w:t>
      </w:r>
      <w:r w:rsidRPr="007B409D">
        <w:rPr>
          <w:rFonts w:ascii="Times New Roman" w:eastAsia="Calibri" w:hAnsi="Times New Roman" w:cs="Times New Roman"/>
          <w:i/>
          <w:iCs/>
          <w:color w:val="000000"/>
          <w:sz w:val="28"/>
          <w:szCs w:val="28"/>
          <w:lang w:val="uk-UA"/>
        </w:rPr>
        <w:t>Бізнес Інформ</w:t>
      </w:r>
      <w:r w:rsidR="0039493C">
        <w:rPr>
          <w:rFonts w:ascii="Times New Roman" w:eastAsia="Calibri" w:hAnsi="Times New Roman" w:cs="Times New Roman"/>
          <w:color w:val="000000"/>
          <w:sz w:val="28"/>
          <w:szCs w:val="28"/>
          <w:lang w:val="uk-UA"/>
        </w:rPr>
        <w:t>. 2022. № 1. C. 14-</w:t>
      </w:r>
      <w:r w:rsidRPr="007B409D">
        <w:rPr>
          <w:rFonts w:ascii="Times New Roman" w:eastAsia="Calibri" w:hAnsi="Times New Roman" w:cs="Times New Roman"/>
          <w:color w:val="000000"/>
          <w:sz w:val="28"/>
          <w:szCs w:val="28"/>
          <w:lang w:val="uk-UA"/>
        </w:rPr>
        <w:t>20</w:t>
      </w:r>
      <w:r w:rsidRPr="007B409D">
        <w:rPr>
          <w:rFonts w:ascii="Times New Roman" w:eastAsia="Calibri" w:hAnsi="Times New Roman" w:cs="Times New Roman"/>
          <w:sz w:val="28"/>
          <w:szCs w:val="28"/>
          <w:lang w:val="uk-UA"/>
        </w:rPr>
        <w:t xml:space="preserve"> Режим доступу до журналу</w:t>
      </w:r>
      <w:r w:rsidRPr="007B409D">
        <w:rPr>
          <w:rFonts w:ascii="Times New Roman" w:eastAsia="Calibri" w:hAnsi="Times New Roman" w:cs="Times New Roman"/>
          <w:sz w:val="28"/>
          <w:szCs w:val="28"/>
          <w:shd w:val="clear" w:color="auto" w:fill="FFFFFF"/>
          <w:lang w:val="uk-UA"/>
        </w:rPr>
        <w:t xml:space="preserve">: </w:t>
      </w:r>
      <w:r w:rsidRPr="007B409D">
        <w:rPr>
          <w:rFonts w:ascii="Times New Roman" w:eastAsia="Calibri" w:hAnsi="Times New Roman" w:cs="Times New Roman"/>
          <w:color w:val="000000"/>
          <w:sz w:val="28"/>
          <w:szCs w:val="28"/>
          <w:shd w:val="clear" w:color="auto" w:fill="FFFFFF"/>
          <w:lang w:val="uk-UA"/>
        </w:rPr>
        <w:t>https://doi</w:t>
      </w:r>
      <w:r w:rsidRPr="007B409D">
        <w:rPr>
          <w:rFonts w:ascii="Times New Roman" w:eastAsia="Calibri" w:hAnsi="Times New Roman" w:cs="Times New Roman"/>
          <w:color w:val="000000"/>
          <w:sz w:val="28"/>
          <w:szCs w:val="28"/>
          <w:lang w:val="uk-UA"/>
        </w:rPr>
        <w:t>.org/10.32983/2222-4459-2022-1-14-20</w:t>
      </w:r>
      <w:r w:rsidRPr="007B409D">
        <w:rPr>
          <w:rFonts w:ascii="Times New Roman" w:eastAsia="Times New Roman" w:hAnsi="Times New Roman" w:cs="Times New Roman"/>
          <w:bCs/>
          <w:i/>
          <w:iCs/>
          <w:color w:val="000000"/>
          <w:sz w:val="28"/>
          <w:szCs w:val="28"/>
          <w:lang w:val="uk-UA" w:eastAsia="ru-RU"/>
        </w:rPr>
        <w:t xml:space="preserve"> </w:t>
      </w:r>
      <w:r w:rsidRPr="007B409D">
        <w:rPr>
          <w:rFonts w:ascii="Times New Roman" w:eastAsia="Calibri" w:hAnsi="Times New Roman" w:cs="Times New Roman"/>
          <w:bCs/>
          <w:i/>
          <w:iCs/>
          <w:color w:val="000000"/>
          <w:sz w:val="28"/>
          <w:szCs w:val="28"/>
          <w:lang w:val="uk-UA"/>
        </w:rPr>
        <w:t>(Особистий внесок:</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проаналізовано підходи</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до ефективності діяльності регіональних кластерів).</w:t>
      </w:r>
    </w:p>
    <w:p w14:paraId="75B793D4" w14:textId="6292AA23" w:rsidR="007B409D" w:rsidRPr="007E0376"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uk-UA"/>
        </w:rPr>
        <w:t xml:space="preserve">Рудаченко О.О. Групування регіонів за рівнем соціально-економічної напруженості кризових ситуацій. </w:t>
      </w:r>
      <w:r w:rsidRPr="007B409D">
        <w:rPr>
          <w:rFonts w:ascii="Times New Roman" w:eastAsia="Calibri" w:hAnsi="Times New Roman" w:cs="Times New Roman"/>
          <w:i/>
          <w:iCs/>
          <w:color w:val="000000"/>
          <w:sz w:val="28"/>
          <w:szCs w:val="28"/>
          <w:lang w:val="uk-UA"/>
        </w:rPr>
        <w:t xml:space="preserve">Комунальне господарство міст. Серія «Економічні науки». </w:t>
      </w:r>
      <w:r w:rsidRPr="007B409D">
        <w:rPr>
          <w:rFonts w:ascii="Times New Roman" w:eastAsia="Calibri" w:hAnsi="Times New Roman" w:cs="Times New Roman"/>
          <w:iCs/>
          <w:color w:val="000000"/>
          <w:sz w:val="28"/>
          <w:szCs w:val="28"/>
          <w:lang w:val="uk-UA"/>
        </w:rPr>
        <w:t>2022. Т. 2, Вип. 169.</w:t>
      </w:r>
      <w:r w:rsidRPr="007B409D">
        <w:rPr>
          <w:rFonts w:ascii="Times New Roman" w:eastAsia="Calibri" w:hAnsi="Times New Roman" w:cs="Times New Roman"/>
          <w:i/>
          <w:iCs/>
          <w:color w:val="000000"/>
          <w:sz w:val="28"/>
          <w:szCs w:val="28"/>
          <w:lang w:val="uk-UA"/>
        </w:rPr>
        <w:t xml:space="preserve"> </w:t>
      </w:r>
      <w:r w:rsidRPr="007B409D">
        <w:rPr>
          <w:rFonts w:ascii="Times New Roman" w:eastAsia="Calibri" w:hAnsi="Times New Roman" w:cs="Times New Roman"/>
          <w:color w:val="000000"/>
          <w:sz w:val="28"/>
          <w:szCs w:val="28"/>
          <w:lang w:val="uk-UA"/>
        </w:rPr>
        <w:t>С. 39-43</w:t>
      </w:r>
      <w:r w:rsidRPr="007B409D">
        <w:rPr>
          <w:rFonts w:ascii="Times New Roman" w:eastAsia="Calibri" w:hAnsi="Times New Roman" w:cs="Times New Roman"/>
          <w:i/>
          <w:iCs/>
          <w:sz w:val="28"/>
          <w:szCs w:val="28"/>
          <w:lang w:val="uk-UA"/>
        </w:rPr>
        <w:t>.</w:t>
      </w:r>
      <w:r w:rsidRPr="007B409D">
        <w:rPr>
          <w:rFonts w:ascii="Times New Roman" w:eastAsia="Calibri" w:hAnsi="Times New Roman" w:cs="Times New Roman"/>
          <w:sz w:val="28"/>
          <w:szCs w:val="28"/>
          <w:lang w:val="uk-UA"/>
        </w:rPr>
        <w:t xml:space="preserve"> </w:t>
      </w:r>
      <w:r w:rsidRPr="007B409D">
        <w:rPr>
          <w:rFonts w:ascii="Times New Roman" w:eastAsia="Times New Roman" w:hAnsi="Times New Roman" w:cs="Times New Roman"/>
          <w:bCs/>
          <w:sz w:val="28"/>
          <w:szCs w:val="28"/>
          <w:shd w:val="clear" w:color="auto" w:fill="FFFFFF"/>
          <w:lang w:val="uk-UA" w:eastAsia="uk-UA"/>
        </w:rPr>
        <w:t>Режим доступу до журналу:</w:t>
      </w:r>
      <w:r w:rsidRPr="007B409D">
        <w:rPr>
          <w:rFonts w:ascii="Times New Roman" w:eastAsia="Times New Roman" w:hAnsi="Times New Roman" w:cs="Times New Roman"/>
          <w:bCs/>
          <w:i/>
          <w:iCs/>
          <w:sz w:val="28"/>
          <w:szCs w:val="28"/>
          <w:shd w:val="clear" w:color="auto" w:fill="FFFFFF"/>
          <w:lang w:val="uk-UA" w:eastAsia="uk-UA"/>
        </w:rPr>
        <w:t xml:space="preserve"> </w:t>
      </w:r>
      <w:hyperlink r:id="rId36" w:history="1">
        <w:r w:rsidRPr="007B409D">
          <w:rPr>
            <w:rFonts w:ascii="Times New Roman" w:eastAsia="Calibri" w:hAnsi="Times New Roman" w:cs="Times New Roman"/>
            <w:sz w:val="28"/>
            <w:szCs w:val="28"/>
            <w:lang w:val="uk-UA"/>
          </w:rPr>
          <w:t>https://doi.org/10.33042/2522-1809-2022-2-169-39-43</w:t>
        </w:r>
      </w:hyperlink>
    </w:p>
    <w:p w14:paraId="3D3E0056" w14:textId="77777777" w:rsidR="007B409D" w:rsidRPr="007B409D" w:rsidRDefault="007B409D" w:rsidP="00825460">
      <w:pPr>
        <w:spacing w:after="0" w:line="240" w:lineRule="auto"/>
        <w:ind w:firstLine="708"/>
        <w:jc w:val="center"/>
        <w:rPr>
          <w:rFonts w:ascii="Times New Roman" w:eastAsia="Times New Roman" w:hAnsi="Times New Roman" w:cs="Times New Roman"/>
          <w:b/>
          <w:bCs/>
          <w:i/>
          <w:iCs/>
          <w:color w:val="000000"/>
          <w:spacing w:val="-4"/>
          <w:sz w:val="28"/>
          <w:szCs w:val="28"/>
          <w:lang w:val="uk-UA" w:eastAsia="uk-UA" w:bidi="en-US"/>
        </w:rPr>
      </w:pPr>
      <w:r w:rsidRPr="007B409D">
        <w:rPr>
          <w:rFonts w:ascii="Times New Roman" w:eastAsia="Times New Roman" w:hAnsi="Times New Roman" w:cs="Times New Roman"/>
          <w:b/>
          <w:bCs/>
          <w:i/>
          <w:iCs/>
          <w:color w:val="000000"/>
          <w:spacing w:val="-4"/>
          <w:sz w:val="28"/>
          <w:szCs w:val="28"/>
          <w:lang w:val="uk-UA" w:eastAsia="uk-UA"/>
        </w:rPr>
        <w:t xml:space="preserve">Статті, що входять до наукометричних баз </w:t>
      </w:r>
      <w:r w:rsidRPr="007B409D">
        <w:rPr>
          <w:rFonts w:ascii="Times New Roman" w:eastAsia="Times New Roman" w:hAnsi="Times New Roman" w:cs="Times New Roman"/>
          <w:b/>
          <w:bCs/>
          <w:i/>
          <w:iCs/>
          <w:color w:val="000000"/>
          <w:spacing w:val="-4"/>
          <w:sz w:val="28"/>
          <w:szCs w:val="28"/>
          <w:lang w:val="en-US" w:eastAsia="uk-UA"/>
        </w:rPr>
        <w:t>Scopus</w:t>
      </w:r>
      <w:r w:rsidRPr="007B409D">
        <w:rPr>
          <w:rFonts w:ascii="Times New Roman" w:eastAsia="Times New Roman" w:hAnsi="Times New Roman" w:cs="Times New Roman"/>
          <w:b/>
          <w:bCs/>
          <w:i/>
          <w:iCs/>
          <w:color w:val="000000"/>
          <w:spacing w:val="-4"/>
          <w:sz w:val="28"/>
          <w:szCs w:val="28"/>
          <w:lang w:val="uk-UA" w:eastAsia="uk-UA"/>
        </w:rPr>
        <w:t xml:space="preserve"> та </w:t>
      </w:r>
      <w:r w:rsidRPr="007B409D">
        <w:rPr>
          <w:rFonts w:ascii="Times New Roman" w:eastAsia="Times New Roman" w:hAnsi="Times New Roman" w:cs="Times New Roman"/>
          <w:b/>
          <w:bCs/>
          <w:i/>
          <w:iCs/>
          <w:color w:val="000000"/>
          <w:spacing w:val="-4"/>
          <w:sz w:val="28"/>
          <w:szCs w:val="28"/>
          <w:lang w:val="uk-UA" w:eastAsia="uk-UA" w:bidi="en-US"/>
        </w:rPr>
        <w:t>Web of Science:</w:t>
      </w:r>
    </w:p>
    <w:p w14:paraId="1F6DD417"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lang w:val="uk-UA" w:bidi="en-US"/>
        </w:rPr>
      </w:pPr>
      <w:r w:rsidRPr="007B409D">
        <w:rPr>
          <w:rFonts w:ascii="Times New Roman" w:eastAsia="Calibri" w:hAnsi="Times New Roman" w:cs="Times New Roman"/>
          <w:color w:val="000000"/>
          <w:sz w:val="28"/>
          <w:szCs w:val="28"/>
          <w:lang w:val="en-GB" w:bidi="en-US"/>
        </w:rPr>
        <w:t>Dymchenko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Panova</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u w:val="single"/>
          <w:lang w:val="en-GB" w:bidi="en-US"/>
        </w:rPr>
        <w:t>Rudachenko</w:t>
      </w:r>
      <w:r w:rsidRPr="007B409D">
        <w:rPr>
          <w:rFonts w:ascii="Times New Roman" w:eastAsia="Calibri" w:hAnsi="Times New Roman" w:cs="Times New Roman"/>
          <w:color w:val="000000"/>
          <w:sz w:val="28"/>
          <w:szCs w:val="28"/>
          <w:u w:val="single"/>
          <w:lang w:val="uk-UA" w:bidi="en-US"/>
        </w:rPr>
        <w:t xml:space="preserve"> </w:t>
      </w:r>
      <w:r w:rsidRPr="007B409D">
        <w:rPr>
          <w:rFonts w:ascii="Times New Roman" w:eastAsia="Calibri" w:hAnsi="Times New Roman" w:cs="Times New Roman"/>
          <w:color w:val="000000"/>
          <w:sz w:val="28"/>
          <w:szCs w:val="28"/>
          <w:u w:val="single"/>
          <w:lang w:val="en-GB" w:bidi="en-US"/>
        </w:rPr>
        <w:t>O</w:t>
      </w:r>
      <w:r w:rsidRPr="007B409D">
        <w:rPr>
          <w:rFonts w:ascii="Times New Roman" w:eastAsia="Calibri" w:hAnsi="Times New Roman" w:cs="Times New Roman"/>
          <w:color w:val="000000"/>
          <w:sz w:val="28"/>
          <w:szCs w:val="28"/>
          <w:u w:val="single"/>
          <w:lang w:val="uk-UA" w:bidi="en-US"/>
        </w:rPr>
        <w:t>.</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Evolutionary</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View</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f </w:t>
      </w:r>
      <w:r w:rsidRPr="007B409D">
        <w:rPr>
          <w:rFonts w:ascii="Times New Roman" w:eastAsia="Calibri" w:hAnsi="Times New Roman" w:cs="Times New Roman"/>
          <w:color w:val="000000"/>
          <w:sz w:val="28"/>
          <w:szCs w:val="28"/>
          <w:lang w:val="en-GB" w:bidi="en-US"/>
        </w:rPr>
        <w:t>the Formation of Crisis Processes at Housing and Utility Enterprises</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i/>
          <w:color w:val="000000"/>
          <w:sz w:val="28"/>
          <w:szCs w:val="28"/>
          <w:lang w:val="en-US" w:bidi="en-US"/>
        </w:rPr>
        <w:t>Proceedings of the 12th International Scientific Conference Public Economics and Administration 2017</w:t>
      </w:r>
      <w:r w:rsidRPr="007B409D">
        <w:rPr>
          <w:rFonts w:ascii="Times New Roman" w:eastAsia="Calibri" w:hAnsi="Times New Roman" w:cs="Times New Roman"/>
          <w:color w:val="000000"/>
          <w:sz w:val="28"/>
          <w:szCs w:val="28"/>
          <w:lang w:val="uk-UA" w:bidi="en-US"/>
        </w:rPr>
        <w:t>.</w:t>
      </w:r>
      <w:r w:rsidRPr="007B409D">
        <w:rPr>
          <w:rFonts w:ascii="Times New Roman" w:eastAsia="Calibri" w:hAnsi="Times New Roman" w:cs="Times New Roman"/>
          <w:color w:val="000000"/>
          <w:sz w:val="28"/>
          <w:szCs w:val="28"/>
          <w:lang w:val="en-US" w:bidi="en-US"/>
        </w:rPr>
        <w:t xml:space="preserve"> Ostrava, Czech Republic. 2017. pp.</w:t>
      </w:r>
      <w:r w:rsidRPr="007B409D">
        <w:rPr>
          <w:rFonts w:ascii="Times New Roman" w:eastAsia="Calibri" w:hAnsi="Times New Roman" w:cs="Times New Roman"/>
          <w:color w:val="000000"/>
          <w:sz w:val="28"/>
          <w:szCs w:val="28"/>
          <w:lang w:val="uk-UA" w:bidi="en-US"/>
        </w:rPr>
        <w:t> </w:t>
      </w:r>
      <w:r w:rsidRPr="007B409D">
        <w:rPr>
          <w:rFonts w:ascii="Times New Roman" w:eastAsia="Calibri" w:hAnsi="Times New Roman" w:cs="Times New Roman"/>
          <w:color w:val="000000"/>
          <w:sz w:val="28"/>
          <w:szCs w:val="28"/>
          <w:lang w:val="en-US" w:bidi="en-US"/>
        </w:rPr>
        <w:t xml:space="preserve">90-98. </w:t>
      </w:r>
      <w:r w:rsidRPr="007B409D">
        <w:rPr>
          <w:rFonts w:ascii="Times New Roman" w:eastAsia="Calibri" w:hAnsi="Times New Roman" w:cs="Times New Roman"/>
          <w:color w:val="000000"/>
          <w:sz w:val="28"/>
          <w:szCs w:val="28"/>
          <w:lang w:val="uk-UA" w:bidi="en-US"/>
        </w:rPr>
        <w:t xml:space="preserve">Режим доступу до журналу: </w:t>
      </w:r>
      <w:r w:rsidRPr="007B409D">
        <w:rPr>
          <w:rFonts w:ascii="Times New Roman" w:eastAsia="Calibri" w:hAnsi="Times New Roman" w:cs="Times New Roman"/>
          <w:color w:val="000000"/>
          <w:sz w:val="28"/>
          <w:szCs w:val="28"/>
          <w:lang w:val="en-US" w:bidi="en-US"/>
        </w:rPr>
        <w:t>https://www.webofscience.com/wos/woscc/summary/3e73684f-4739-4f78-beb2-f976fa18cb2d-1ec94006/relevance/1 (</w:t>
      </w:r>
      <w:r w:rsidRPr="007B409D">
        <w:rPr>
          <w:rFonts w:ascii="Times New Roman" w:eastAsia="Calibri" w:hAnsi="Times New Roman" w:cs="Times New Roman"/>
          <w:b/>
          <w:color w:val="000000"/>
          <w:sz w:val="28"/>
          <w:szCs w:val="28"/>
          <w:lang w:val="en-US" w:bidi="en-US"/>
        </w:rPr>
        <w:t>Web of Science</w:t>
      </w:r>
      <w:r w:rsidRPr="007B409D">
        <w:rPr>
          <w:rFonts w:ascii="Times New Roman" w:eastAsia="Calibri" w:hAnsi="Times New Roman" w:cs="Times New Roman"/>
          <w:color w:val="000000"/>
          <w:sz w:val="28"/>
          <w:szCs w:val="28"/>
          <w:lang w:val="en-US" w:bidi="en-US"/>
        </w:rPr>
        <w:t>) (</w:t>
      </w:r>
      <w:r w:rsidRPr="007B409D">
        <w:rPr>
          <w:rFonts w:ascii="Times New Roman" w:eastAsia="Calibri" w:hAnsi="Times New Roman" w:cs="Times New Roman"/>
          <w:i/>
          <w:iCs/>
          <w:color w:val="000000"/>
          <w:sz w:val="28"/>
          <w:szCs w:val="28"/>
          <w:lang w:val="uk-UA" w:eastAsia="uk-UA"/>
        </w:rPr>
        <w:t xml:space="preserve">Особистий внесок: </w:t>
      </w:r>
      <w:r w:rsidRPr="007B409D">
        <w:rPr>
          <w:rFonts w:ascii="Times New Roman" w:eastAsia="Calibri" w:hAnsi="Times New Roman" w:cs="Times New Roman"/>
          <w:i/>
          <w:iCs/>
          <w:color w:val="000000"/>
          <w:sz w:val="28"/>
          <w:szCs w:val="28"/>
          <w:shd w:val="clear" w:color="auto" w:fill="FFFFFF"/>
          <w:lang w:val="uk-UA" w:eastAsia="uk-UA"/>
        </w:rPr>
        <w:t>наведено еволюційний погляд на формування кризових процесів на підприємствах ЖКГ).</w:t>
      </w:r>
    </w:p>
    <w:p w14:paraId="536E3A17"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 xml:space="preserve">Guryanova L., Nikolaiev I., Zhovnovach R., Milevskiy S., Ivakhnenko O., Panasenko O., Prokopovych S., Chagovets L., Vasylenko D., </w:t>
      </w:r>
      <w:r w:rsidRPr="007B409D">
        <w:rPr>
          <w:rFonts w:ascii="Times New Roman" w:eastAsia="Calibri" w:hAnsi="Times New Roman" w:cs="Times New Roman"/>
          <w:color w:val="000000"/>
          <w:sz w:val="28"/>
          <w:szCs w:val="28"/>
          <w:u w:val="single"/>
          <w:lang w:val="uk-UA" w:eastAsia="uk-UA"/>
        </w:rPr>
        <w:t>Rudachenko O</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 xml:space="preserve"> </w:t>
      </w:r>
      <w:r w:rsidRPr="007B409D">
        <w:rPr>
          <w:rFonts w:ascii="Times New Roman" w:eastAsia="Calibri" w:hAnsi="Times New Roman" w:cs="Times New Roman"/>
          <w:color w:val="000000"/>
          <w:sz w:val="28"/>
          <w:szCs w:val="28"/>
          <w:lang w:val="uk-UA" w:eastAsia="uk-UA"/>
        </w:rPr>
        <w:t>Modeling of the enterprise functioning stability using the automatic control theory apparatus.</w:t>
      </w:r>
      <w:r w:rsidRPr="007B409D">
        <w:rPr>
          <w:rFonts w:ascii="Times New Roman" w:eastAsia="Calibri" w:hAnsi="Times New Roman" w:cs="Times New Roman"/>
          <w:color w:val="000000"/>
          <w:sz w:val="28"/>
          <w:szCs w:val="28"/>
          <w:lang w:val="en-US" w:eastAsia="uk-UA"/>
        </w:rPr>
        <w:t xml:space="preserve"> </w:t>
      </w:r>
      <w:r w:rsidRPr="007B409D">
        <w:rPr>
          <w:rFonts w:ascii="Times New Roman" w:eastAsia="Calibri" w:hAnsi="Times New Roman" w:cs="Times New Roman"/>
          <w:i/>
          <w:iCs/>
          <w:color w:val="000000"/>
          <w:sz w:val="28"/>
          <w:szCs w:val="28"/>
          <w:lang w:val="en-US" w:eastAsia="uk-UA"/>
        </w:rPr>
        <w:t>Eastern</w:t>
      </w:r>
      <w:r w:rsidRPr="007B409D">
        <w:rPr>
          <w:rFonts w:ascii="Times New Roman" w:eastAsia="Calibri" w:hAnsi="Times New Roman" w:cs="Times New Roman"/>
          <w:i/>
          <w:iCs/>
          <w:color w:val="000000"/>
          <w:sz w:val="28"/>
          <w:szCs w:val="28"/>
          <w:lang w:val="uk-UA" w:eastAsia="uk-UA"/>
        </w:rPr>
        <w:t>-</w:t>
      </w:r>
      <w:r w:rsidRPr="007B409D">
        <w:rPr>
          <w:rFonts w:ascii="Times New Roman" w:eastAsia="Calibri" w:hAnsi="Times New Roman" w:cs="Times New Roman"/>
          <w:i/>
          <w:iCs/>
          <w:color w:val="000000"/>
          <w:sz w:val="28"/>
          <w:szCs w:val="28"/>
          <w:lang w:val="en-US" w:eastAsia="uk-UA"/>
        </w:rPr>
        <w:t>European</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Journal</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of</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Enterprise</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Technologies</w:t>
      </w:r>
      <w:r w:rsidRPr="007B409D">
        <w:rPr>
          <w:rFonts w:ascii="Times New Roman" w:eastAsia="Calibri" w:hAnsi="Times New Roman" w:cs="Times New Roman"/>
          <w:color w:val="000000"/>
          <w:sz w:val="28"/>
          <w:szCs w:val="28"/>
          <w:lang w:val="en-US" w:eastAsia="uk-UA"/>
        </w:rPr>
        <w:t>.</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 xml:space="preserve">2017. </w:t>
      </w:r>
      <w:hyperlink r:id="rId37" w:tgtFrame="_parent" w:history="1">
        <w:r w:rsidRPr="007B409D">
          <w:rPr>
            <w:rFonts w:ascii="Times New Roman" w:eastAsia="Calibri" w:hAnsi="Times New Roman" w:cs="Times New Roman"/>
            <w:iCs/>
            <w:color w:val="000000"/>
            <w:sz w:val="28"/>
            <w:szCs w:val="28"/>
            <w:lang w:val="en-US" w:eastAsia="uk-UA"/>
          </w:rPr>
          <w:t>4(3-88).</w:t>
        </w:r>
      </w:hyperlink>
      <w:r w:rsidRPr="007B409D">
        <w:rPr>
          <w:rFonts w:ascii="Times New Roman" w:eastAsia="Calibri" w:hAnsi="Times New Roman" w:cs="Times New Roman"/>
          <w:iCs/>
          <w:color w:val="000000"/>
          <w:sz w:val="28"/>
          <w:szCs w:val="28"/>
          <w:lang w:val="en-US" w:eastAsia="uk-UA"/>
        </w:rPr>
        <w:t xml:space="preserve"> pp</w:t>
      </w:r>
      <w:r w:rsidRPr="0013689A">
        <w:rPr>
          <w:rFonts w:ascii="Times New Roman" w:eastAsia="Calibri" w:hAnsi="Times New Roman" w:cs="Times New Roman"/>
          <w:iCs/>
          <w:color w:val="000000"/>
          <w:sz w:val="28"/>
          <w:szCs w:val="28"/>
          <w:lang w:eastAsia="uk-UA"/>
        </w:rPr>
        <w:t>.</w:t>
      </w:r>
      <w:r w:rsidRPr="007B409D">
        <w:rPr>
          <w:rFonts w:ascii="Times New Roman" w:eastAsia="Calibri" w:hAnsi="Times New Roman" w:cs="Times New Roman"/>
          <w:iCs/>
          <w:color w:val="000000"/>
          <w:sz w:val="28"/>
          <w:szCs w:val="28"/>
          <w:lang w:val="en-US" w:eastAsia="uk-UA"/>
        </w:rPr>
        <w:t> </w:t>
      </w:r>
      <w:r w:rsidRPr="007B409D">
        <w:rPr>
          <w:rFonts w:ascii="Times New Roman" w:eastAsia="Calibri" w:hAnsi="Times New Roman" w:cs="Times New Roman"/>
          <w:iCs/>
          <w:color w:val="000000"/>
          <w:sz w:val="28"/>
          <w:szCs w:val="28"/>
          <w:lang w:val="uk-UA" w:eastAsia="uk-UA"/>
        </w:rPr>
        <w:t xml:space="preserve">45-55. </w:t>
      </w:r>
      <w:r w:rsidRPr="007B409D">
        <w:rPr>
          <w:rFonts w:ascii="Times New Roman" w:eastAsia="Calibri" w:hAnsi="Times New Roman" w:cs="Times New Roman"/>
          <w:iCs/>
          <w:sz w:val="28"/>
          <w:szCs w:val="28"/>
          <w:lang w:val="uk-UA" w:eastAsia="uk-UA"/>
        </w:rPr>
        <w:t xml:space="preserve">Режим доступу до журналу: </w:t>
      </w:r>
      <w:hyperlink r:id="rId38" w:history="1">
        <w:r w:rsidRPr="007B409D">
          <w:rPr>
            <w:rFonts w:ascii="Times New Roman" w:eastAsia="Calibri" w:hAnsi="Times New Roman" w:cs="Times New Roman"/>
            <w:iCs/>
            <w:sz w:val="28"/>
            <w:szCs w:val="28"/>
            <w:lang w:val="en-US" w:eastAsia="uk-UA"/>
          </w:rPr>
          <w:t>https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www</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com</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record</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display</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uri</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eid</w:t>
        </w:r>
        <w:r w:rsidRPr="007B409D">
          <w:rPr>
            <w:rFonts w:ascii="Times New Roman" w:eastAsia="Calibri" w:hAnsi="Times New Roman" w:cs="Times New Roman"/>
            <w:iCs/>
            <w:sz w:val="28"/>
            <w:szCs w:val="28"/>
            <w:lang w:val="uk-UA" w:eastAsia="uk-UA"/>
          </w:rPr>
          <w:t>=2-</w:t>
        </w:r>
        <w:r w:rsidRPr="007B409D">
          <w:rPr>
            <w:rFonts w:ascii="Times New Roman" w:eastAsia="Calibri" w:hAnsi="Times New Roman" w:cs="Times New Roman"/>
            <w:iCs/>
            <w:sz w:val="28"/>
            <w:szCs w:val="28"/>
            <w:lang w:val="en-US" w:eastAsia="uk-UA"/>
          </w:rPr>
          <w:t>s</w:t>
        </w:r>
        <w:r w:rsidRPr="007B409D">
          <w:rPr>
            <w:rFonts w:ascii="Times New Roman" w:eastAsia="Calibri" w:hAnsi="Times New Roman" w:cs="Times New Roman"/>
            <w:iCs/>
            <w:sz w:val="28"/>
            <w:szCs w:val="28"/>
            <w:lang w:val="uk-UA" w:eastAsia="uk-UA"/>
          </w:rPr>
          <w:t>2.0-85028600858&amp;</w:t>
        </w:r>
        <w:r w:rsidRPr="007B409D">
          <w:rPr>
            <w:rFonts w:ascii="Times New Roman" w:eastAsia="Calibri" w:hAnsi="Times New Roman" w:cs="Times New Roman"/>
            <w:iCs/>
            <w:sz w:val="28"/>
            <w:szCs w:val="28"/>
            <w:lang w:val="en-US" w:eastAsia="uk-UA"/>
          </w:rPr>
          <w:t>origin</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AuthorNamesList</w:t>
        </w:r>
        <w:r w:rsidRPr="007B409D">
          <w:rPr>
            <w:rFonts w:ascii="Times New Roman" w:eastAsia="Calibri" w:hAnsi="Times New Roman" w:cs="Times New Roman"/>
            <w:iCs/>
            <w:sz w:val="28"/>
            <w:szCs w:val="28"/>
            <w:lang w:val="uk-UA" w:eastAsia="uk-UA"/>
          </w:rPr>
          <w:t>&amp;</w:t>
        </w:r>
        <w:r w:rsidRPr="007B409D">
          <w:rPr>
            <w:rFonts w:ascii="Times New Roman" w:eastAsia="Calibri" w:hAnsi="Times New Roman" w:cs="Times New Roman"/>
            <w:iCs/>
            <w:sz w:val="28"/>
            <w:szCs w:val="28"/>
            <w:lang w:val="en-US" w:eastAsia="uk-UA"/>
          </w:rPr>
          <w:t>txGid</w:t>
        </w:r>
        <w:r w:rsidRPr="007B409D">
          <w:rPr>
            <w:rFonts w:ascii="Times New Roman" w:eastAsia="Calibri" w:hAnsi="Times New Roman" w:cs="Times New Roman"/>
            <w:iCs/>
            <w:sz w:val="28"/>
            <w:szCs w:val="28"/>
            <w:lang w:val="uk-UA" w:eastAsia="uk-UA"/>
          </w:rPr>
          <w:t>=3</w:t>
        </w:r>
        <w:r w:rsidRPr="007B409D">
          <w:rPr>
            <w:rFonts w:ascii="Times New Roman" w:eastAsia="Calibri" w:hAnsi="Times New Roman" w:cs="Times New Roman"/>
            <w:iCs/>
            <w:sz w:val="28"/>
            <w:szCs w:val="28"/>
            <w:lang w:val="en-US" w:eastAsia="uk-UA"/>
          </w:rPr>
          <w:t>fd</w:t>
        </w:r>
        <w:r w:rsidRPr="007B409D">
          <w:rPr>
            <w:rFonts w:ascii="Times New Roman" w:eastAsia="Calibri" w:hAnsi="Times New Roman" w:cs="Times New Roman"/>
            <w:iCs/>
            <w:sz w:val="28"/>
            <w:szCs w:val="28"/>
            <w:lang w:val="uk-UA" w:eastAsia="uk-UA"/>
          </w:rPr>
          <w:t>8</w:t>
        </w:r>
        <w:r w:rsidRPr="007B409D">
          <w:rPr>
            <w:rFonts w:ascii="Times New Roman" w:eastAsia="Calibri" w:hAnsi="Times New Roman" w:cs="Times New Roman"/>
            <w:iCs/>
            <w:sz w:val="28"/>
            <w:szCs w:val="28"/>
            <w:lang w:val="en-US" w:eastAsia="uk-UA"/>
          </w:rPr>
          <w:t>c</w:t>
        </w:r>
        <w:r w:rsidRPr="007B409D">
          <w:rPr>
            <w:rFonts w:ascii="Times New Roman" w:eastAsia="Calibri" w:hAnsi="Times New Roman" w:cs="Times New Roman"/>
            <w:iCs/>
            <w:sz w:val="28"/>
            <w:szCs w:val="28"/>
            <w:lang w:val="uk-UA" w:eastAsia="uk-UA"/>
          </w:rPr>
          <w:t>99</w:t>
        </w:r>
        <w:r w:rsidRPr="007B409D">
          <w:rPr>
            <w:rFonts w:ascii="Times New Roman" w:eastAsia="Calibri" w:hAnsi="Times New Roman" w:cs="Times New Roman"/>
            <w:iCs/>
            <w:sz w:val="28"/>
            <w:szCs w:val="28"/>
            <w:lang w:val="en-US" w:eastAsia="uk-UA"/>
          </w:rPr>
          <w:t>dae</w:t>
        </w:r>
        <w:r w:rsidRPr="007B409D">
          <w:rPr>
            <w:rFonts w:ascii="Times New Roman" w:eastAsia="Calibri" w:hAnsi="Times New Roman" w:cs="Times New Roman"/>
            <w:iCs/>
            <w:sz w:val="28"/>
            <w:szCs w:val="28"/>
            <w:lang w:val="uk-UA" w:eastAsia="uk-UA"/>
          </w:rPr>
          <w:t>76</w:t>
        </w:r>
        <w:r w:rsidRPr="007B409D">
          <w:rPr>
            <w:rFonts w:ascii="Times New Roman" w:eastAsia="Calibri" w:hAnsi="Times New Roman" w:cs="Times New Roman"/>
            <w:iCs/>
            <w:sz w:val="28"/>
            <w:szCs w:val="28"/>
            <w:lang w:val="en-US" w:eastAsia="uk-UA"/>
          </w:rPr>
          <w:t>dc</w:t>
        </w:r>
        <w:r w:rsidRPr="007B409D">
          <w:rPr>
            <w:rFonts w:ascii="Times New Roman" w:eastAsia="Calibri" w:hAnsi="Times New Roman" w:cs="Times New Roman"/>
            <w:iCs/>
            <w:sz w:val="28"/>
            <w:szCs w:val="28"/>
            <w:lang w:val="uk-UA" w:eastAsia="uk-UA"/>
          </w:rPr>
          <w:t>96</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8</w:t>
        </w:r>
        <w:r w:rsidRPr="007B409D">
          <w:rPr>
            <w:rFonts w:ascii="Times New Roman" w:eastAsia="Calibri" w:hAnsi="Times New Roman" w:cs="Times New Roman"/>
            <w:iCs/>
            <w:sz w:val="28"/>
            <w:szCs w:val="28"/>
            <w:lang w:val="en-US" w:eastAsia="uk-UA"/>
          </w:rPr>
          <w:t>b</w:t>
        </w:r>
        <w:r w:rsidRPr="007B409D">
          <w:rPr>
            <w:rFonts w:ascii="Times New Roman" w:eastAsia="Calibri" w:hAnsi="Times New Roman" w:cs="Times New Roman"/>
            <w:iCs/>
            <w:sz w:val="28"/>
            <w:szCs w:val="28"/>
            <w:lang w:val="uk-UA" w:eastAsia="uk-UA"/>
          </w:rPr>
          <w:t>3</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821</w:t>
        </w:r>
        <w:r w:rsidRPr="007B409D">
          <w:rPr>
            <w:rFonts w:ascii="Times New Roman" w:eastAsia="Calibri" w:hAnsi="Times New Roman" w:cs="Times New Roman"/>
            <w:iCs/>
            <w:sz w:val="28"/>
            <w:szCs w:val="28"/>
            <w:lang w:val="en-US" w:eastAsia="uk-UA"/>
          </w:rPr>
          <w:t>cfbd</w:t>
        </w:r>
        <w:r w:rsidRPr="007B409D">
          <w:rPr>
            <w:rFonts w:ascii="Times New Roman" w:eastAsia="Calibri" w:hAnsi="Times New Roman" w:cs="Times New Roman"/>
            <w:iCs/>
            <w:sz w:val="28"/>
            <w:szCs w:val="28"/>
            <w:lang w:val="uk-UA" w:eastAsia="uk-UA"/>
          </w:rPr>
          <w:t>4</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04</w:t>
        </w:r>
      </w:hyperlink>
      <w:r w:rsidRPr="007B409D">
        <w:rPr>
          <w:rFonts w:ascii="Times New Roman" w:eastAsia="Calibri" w:hAnsi="Times New Roman" w:cs="Times New Roman"/>
          <w:iCs/>
          <w:sz w:val="28"/>
          <w:szCs w:val="28"/>
          <w:lang w:val="uk-UA" w:eastAsia="uk-UA"/>
        </w:rPr>
        <w:t xml:space="preserve"> (</w:t>
      </w:r>
      <w:r w:rsidRPr="007B409D">
        <w:rPr>
          <w:rFonts w:ascii="Times New Roman" w:eastAsia="Calibri" w:hAnsi="Times New Roman" w:cs="Times New Roman"/>
          <w:b/>
          <w:iCs/>
          <w:sz w:val="28"/>
          <w:szCs w:val="28"/>
          <w:lang w:val="en-US"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
          <w:iCs/>
          <w:sz w:val="28"/>
          <w:szCs w:val="28"/>
          <w:lang w:val="uk-UA" w:eastAsia="uk-UA"/>
        </w:rPr>
        <w:t xml:space="preserve"> (Особистий внесок: змодельовано стійкість функціонування підприємств за допом</w:t>
      </w:r>
      <w:r w:rsidRPr="007B409D">
        <w:rPr>
          <w:rFonts w:ascii="Times New Roman" w:eastAsia="Calibri" w:hAnsi="Times New Roman" w:cs="Times New Roman"/>
          <w:i/>
          <w:iCs/>
          <w:color w:val="000000"/>
          <w:sz w:val="28"/>
          <w:szCs w:val="28"/>
          <w:lang w:val="uk-UA" w:eastAsia="uk-UA"/>
        </w:rPr>
        <w:t>огою апарату теорії автоматичного керування).</w:t>
      </w:r>
    </w:p>
    <w:p w14:paraId="46B765FD" w14:textId="1FAEB21E"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lastRenderedPageBreak/>
        <w:t xml:space="preserve">Guryanova L.S., </w:t>
      </w:r>
      <w:r w:rsidRPr="007B409D">
        <w:rPr>
          <w:rFonts w:ascii="Times New Roman" w:eastAsia="Calibri" w:hAnsi="Times New Roman" w:cs="Times New Roman"/>
          <w:color w:val="000000"/>
          <w:sz w:val="28"/>
          <w:szCs w:val="28"/>
          <w:lang w:val="en-US" w:eastAsia="uk-UA"/>
        </w:rPr>
        <w:t>Klebanova T.S.,</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Milevskiy</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S</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Nepomnyaschiy</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u w:val="single"/>
          <w:lang w:val="en-US" w:eastAsia="uk-UA"/>
        </w:rPr>
        <w:t>Rudachenko</w:t>
      </w:r>
      <w:r w:rsidRPr="007B409D">
        <w:rPr>
          <w:rFonts w:ascii="Times New Roman" w:eastAsia="Calibri" w:hAnsi="Times New Roman" w:cs="Times New Roman"/>
          <w:color w:val="000000"/>
          <w:sz w:val="28"/>
          <w:szCs w:val="28"/>
          <w:u w:val="single"/>
          <w:lang w:val="uk-UA" w:eastAsia="uk-UA"/>
        </w:rPr>
        <w:t xml:space="preserve"> </w:t>
      </w:r>
      <w:r w:rsidRPr="007B409D">
        <w:rPr>
          <w:rFonts w:ascii="Times New Roman" w:eastAsia="Calibri" w:hAnsi="Times New Roman" w:cs="Times New Roman"/>
          <w:color w:val="000000"/>
          <w:sz w:val="28"/>
          <w:szCs w:val="28"/>
          <w:u w:val="single"/>
          <w:lang w:val="en-US" w:eastAsia="uk-UA"/>
        </w:rPr>
        <w:t>O</w:t>
      </w:r>
      <w:r w:rsidRPr="007B409D">
        <w:rPr>
          <w:rFonts w:ascii="Times New Roman" w:eastAsia="Calibri" w:hAnsi="Times New Roman" w:cs="Times New Roman"/>
          <w:color w:val="000000"/>
          <w:sz w:val="28"/>
          <w:szCs w:val="28"/>
          <w:u w:val="single"/>
          <w:lang w:val="uk-UA" w:eastAsia="uk-UA"/>
        </w:rPr>
        <w:t>.</w:t>
      </w:r>
      <w:r w:rsidRPr="007B409D">
        <w:rPr>
          <w:rFonts w:ascii="Times New Roman" w:eastAsia="Calibri" w:hAnsi="Times New Roman" w:cs="Times New Roman"/>
          <w:color w:val="000000"/>
          <w:sz w:val="28"/>
          <w:szCs w:val="28"/>
          <w:u w:val="single"/>
          <w:lang w:val="en-US" w:eastAsia="uk-UA"/>
        </w:rPr>
        <w:t>A</w:t>
      </w:r>
      <w:r w:rsidRPr="007B409D">
        <w:rPr>
          <w:rFonts w:ascii="Times New Roman" w:eastAsia="Calibri" w:hAnsi="Times New Roman" w:cs="Times New Roman"/>
          <w:color w:val="000000"/>
          <w:sz w:val="28"/>
          <w:szCs w:val="28"/>
          <w:u w:val="single"/>
          <w:lang w:val="uk-UA" w:eastAsia="uk-UA"/>
        </w:rPr>
        <w:t>.</w:t>
      </w:r>
      <w:r w:rsidRPr="007B409D">
        <w:rPr>
          <w:rFonts w:ascii="Times New Roman" w:eastAsia="Calibri" w:hAnsi="Times New Roman" w:cs="Times New Roman"/>
          <w:color w:val="000000"/>
          <w:sz w:val="28"/>
          <w:szCs w:val="28"/>
          <w:shd w:val="clear" w:color="auto" w:fill="FFFFFF"/>
          <w:lang w:val="uk-UA" w:eastAsia="uk-UA"/>
        </w:rPr>
        <w:t xml:space="preserve"> Models for the analysis of the state’s financial security indicators dynamics</w:t>
      </w:r>
      <w:r w:rsidRPr="007B409D">
        <w:rPr>
          <w:rFonts w:ascii="Times New Roman" w:eastAsia="Calibri" w:hAnsi="Times New Roman" w:cs="Times New Roman"/>
          <w:color w:val="000000"/>
          <w:sz w:val="28"/>
          <w:szCs w:val="28"/>
          <w:shd w:val="clear" w:color="auto" w:fill="FFFFFF"/>
          <w:lang w:val="en-US" w:eastAsia="uk-UA"/>
        </w:rPr>
        <w:t xml:space="preserve">. </w:t>
      </w:r>
      <w:r w:rsidRPr="007B409D">
        <w:rPr>
          <w:rFonts w:ascii="Times New Roman" w:eastAsia="Calibri" w:hAnsi="Times New Roman" w:cs="Times New Roman"/>
          <w:i/>
          <w:iCs/>
          <w:color w:val="000000"/>
          <w:sz w:val="28"/>
          <w:szCs w:val="28"/>
          <w:shd w:val="clear" w:color="auto" w:fill="FFFFFF"/>
          <w:lang w:val="uk-UA" w:eastAsia="uk-UA"/>
        </w:rPr>
        <w:t>Financial and Credit Activity</w:t>
      </w:r>
      <w:r w:rsidRPr="007B409D">
        <w:rPr>
          <w:rFonts w:ascii="Times New Roman" w:eastAsia="Calibri" w:hAnsi="Times New Roman" w:cs="Times New Roman"/>
          <w:i/>
          <w:iCs/>
          <w:color w:val="000000"/>
          <w:sz w:val="28"/>
          <w:szCs w:val="28"/>
          <w:shd w:val="clear" w:color="auto" w:fill="FFFFFF"/>
          <w:lang w:val="en-US" w:eastAsia="uk-UA"/>
        </w:rPr>
        <w:t>:</w:t>
      </w:r>
      <w:r w:rsidRPr="007B409D">
        <w:rPr>
          <w:rFonts w:ascii="Times New Roman" w:eastAsia="Calibri" w:hAnsi="Times New Roman" w:cs="Times New Roman"/>
          <w:i/>
          <w:iCs/>
          <w:color w:val="000000"/>
          <w:sz w:val="28"/>
          <w:szCs w:val="28"/>
          <w:shd w:val="clear" w:color="auto" w:fill="FFFFFF"/>
          <w:lang w:val="uk-UA" w:eastAsia="uk-UA"/>
        </w:rPr>
        <w:t xml:space="preserve"> Problems of Theory and Practice</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2017</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1(22)</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pp. </w:t>
      </w:r>
      <w:r w:rsidRPr="007B409D">
        <w:rPr>
          <w:rFonts w:ascii="Times New Roman" w:eastAsia="Calibri" w:hAnsi="Times New Roman" w:cs="Times New Roman"/>
          <w:sz w:val="28"/>
          <w:szCs w:val="28"/>
          <w:shd w:val="clear" w:color="auto" w:fill="FFFFFF"/>
          <w:lang w:val="uk-UA" w:eastAsia="uk-UA"/>
        </w:rPr>
        <w:t>254-264</w:t>
      </w:r>
      <w:r w:rsidRPr="007B409D">
        <w:rPr>
          <w:rFonts w:ascii="Times New Roman" w:eastAsia="Calibri" w:hAnsi="Times New Roman" w:cs="Times New Roman"/>
          <w:sz w:val="28"/>
          <w:szCs w:val="28"/>
          <w:shd w:val="clear" w:color="auto" w:fill="FFFFFF"/>
          <w:lang w:val="en-US" w:eastAsia="uk-UA"/>
        </w:rPr>
        <w:t xml:space="preserve">. </w:t>
      </w:r>
      <w:r w:rsidRPr="007B409D">
        <w:rPr>
          <w:rFonts w:ascii="Times New Roman" w:eastAsia="Calibri" w:hAnsi="Times New Roman" w:cs="Times New Roman"/>
          <w:sz w:val="28"/>
          <w:szCs w:val="28"/>
          <w:shd w:val="clear" w:color="auto" w:fill="FFFFFF"/>
          <w:lang w:val="uk-UA" w:eastAsia="uk-UA"/>
        </w:rPr>
        <w:t xml:space="preserve">Режим доступу до журналу: https://doi.org/10.18371/fcaptp.v1i22.110179 </w:t>
      </w:r>
      <w:r w:rsidRPr="007B409D">
        <w:rPr>
          <w:rFonts w:ascii="Times New Roman" w:eastAsia="Calibri" w:hAnsi="Times New Roman" w:cs="Times New Roman"/>
          <w:bCs/>
          <w:iCs/>
          <w:sz w:val="28"/>
          <w:szCs w:val="28"/>
          <w:shd w:val="clear" w:color="auto" w:fill="FFFFFF"/>
          <w:lang w:val="en-US" w:eastAsia="uk-UA" w:bidi="en-US"/>
        </w:rPr>
        <w:t>(</w:t>
      </w:r>
      <w:r w:rsidRPr="007B409D">
        <w:rPr>
          <w:rFonts w:ascii="Times New Roman" w:eastAsia="Calibri" w:hAnsi="Times New Roman" w:cs="Times New Roman"/>
          <w:b/>
          <w:bCs/>
          <w:iCs/>
          <w:sz w:val="28"/>
          <w:szCs w:val="28"/>
          <w:shd w:val="clear" w:color="auto" w:fill="FFFFFF"/>
          <w:lang w:val="en-US" w:eastAsia="uk-UA" w:bidi="en-US"/>
        </w:rPr>
        <w:t>Web of Sci</w:t>
      </w:r>
      <w:r w:rsidRPr="007B409D">
        <w:rPr>
          <w:rFonts w:ascii="Times New Roman" w:eastAsia="Calibri" w:hAnsi="Times New Roman" w:cs="Times New Roman"/>
          <w:b/>
          <w:bCs/>
          <w:iCs/>
          <w:color w:val="000000"/>
          <w:sz w:val="28"/>
          <w:szCs w:val="28"/>
          <w:shd w:val="clear" w:color="auto" w:fill="FFFFFF"/>
          <w:lang w:val="en-US" w:eastAsia="uk-UA" w:bidi="en-US"/>
        </w:rPr>
        <w:t>ence</w:t>
      </w:r>
      <w:r w:rsidRPr="007B409D">
        <w:rPr>
          <w:rFonts w:ascii="Times New Roman" w:eastAsia="Calibri" w:hAnsi="Times New Roman" w:cs="Times New Roman"/>
          <w:bCs/>
          <w:iCs/>
          <w:color w:val="000000"/>
          <w:sz w:val="28"/>
          <w:szCs w:val="28"/>
          <w:shd w:val="clear" w:color="auto" w:fill="FFFFFF"/>
          <w:lang w:val="en-US" w:eastAsia="uk-UA" w:bidi="en-US"/>
        </w:rPr>
        <w:t>)</w:t>
      </w:r>
      <w:r w:rsidR="00125077">
        <w:rPr>
          <w:rFonts w:ascii="Times New Roman" w:eastAsia="Calibri" w:hAnsi="Times New Roman" w:cs="Times New Roman"/>
          <w:bCs/>
          <w:iCs/>
          <w:color w:val="000000"/>
          <w:sz w:val="28"/>
          <w:szCs w:val="28"/>
          <w:shd w:val="clear" w:color="auto" w:fill="FFFFFF"/>
          <w:lang w:val="uk-UA" w:eastAsia="uk-UA" w:bidi="en-US"/>
        </w:rPr>
        <w:t xml:space="preserve"> </w:t>
      </w:r>
      <w:r w:rsidRPr="007B409D">
        <w:rPr>
          <w:rFonts w:ascii="Times New Roman" w:eastAsia="Calibri" w:hAnsi="Times New Roman" w:cs="Times New Roman"/>
          <w:i/>
          <w:iCs/>
          <w:color w:val="000000"/>
          <w:sz w:val="28"/>
          <w:szCs w:val="28"/>
          <w:lang w:val="uk-UA" w:eastAsia="uk-UA"/>
        </w:rPr>
        <w:t>(Особистий внесок: обґрунтовано моделі аналізу динаміки показників фінансової безпеки на рівні держави).</w:t>
      </w:r>
    </w:p>
    <w:p w14:paraId="04D06864"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shd w:val="clear" w:color="auto" w:fill="FFFFFF"/>
          <w:lang w:val="uk-UA" w:eastAsia="uk-UA"/>
        </w:rPr>
        <w:t>Guryanova L.S., Gvozdytskyi V.S., Dymchenko O.V., </w:t>
      </w:r>
      <w:r w:rsidRPr="007B409D">
        <w:rPr>
          <w:rFonts w:ascii="Times New Roman" w:eastAsia="Calibri" w:hAnsi="Times New Roman" w:cs="Times New Roman"/>
          <w:bCs/>
          <w:iCs/>
          <w:color w:val="000000"/>
          <w:sz w:val="28"/>
          <w:szCs w:val="28"/>
          <w:u w:val="single"/>
          <w:shd w:val="clear" w:color="auto" w:fill="FFFFFF"/>
          <w:lang w:val="uk-UA" w:eastAsia="uk-UA"/>
        </w:rPr>
        <w:t xml:space="preserve">Rudachenko O.A. </w:t>
      </w:r>
      <w:r w:rsidRPr="007B409D">
        <w:rPr>
          <w:rFonts w:ascii="Times New Roman" w:eastAsia="Calibri" w:hAnsi="Times New Roman" w:cs="Times New Roman"/>
          <w:bCs/>
          <w:iCs/>
          <w:color w:val="000000"/>
          <w:sz w:val="28"/>
          <w:szCs w:val="28"/>
          <w:shd w:val="clear" w:color="auto" w:fill="FFFFFF"/>
          <w:lang w:val="uk-UA" w:eastAsia="uk-UA"/>
        </w:rPr>
        <w:t xml:space="preserve">Models of forecasting in the mechanism of early informing and prevention of financial crises in corporate systems. </w:t>
      </w:r>
      <w:r w:rsidRPr="007B409D">
        <w:rPr>
          <w:rFonts w:ascii="Times New Roman" w:eastAsia="Calibri" w:hAnsi="Times New Roman" w:cs="Times New Roman"/>
          <w:bCs/>
          <w:i/>
          <w:color w:val="000000"/>
          <w:sz w:val="28"/>
          <w:szCs w:val="28"/>
          <w:shd w:val="clear" w:color="auto" w:fill="FFFFFF"/>
          <w:lang w:val="uk-UA" w:eastAsia="uk-UA"/>
        </w:rPr>
        <w:t>Financial and Credit Activity</w:t>
      </w:r>
      <w:r w:rsidRPr="007B409D">
        <w:rPr>
          <w:rFonts w:ascii="Times New Roman" w:eastAsia="Calibri" w:hAnsi="Times New Roman" w:cs="Times New Roman"/>
          <w:bCs/>
          <w:i/>
          <w:color w:val="000000"/>
          <w:sz w:val="28"/>
          <w:szCs w:val="28"/>
          <w:shd w:val="clear" w:color="auto" w:fill="FFFFFF"/>
          <w:lang w:val="en-US" w:eastAsia="uk-UA"/>
        </w:rPr>
        <w:t>:</w:t>
      </w:r>
      <w:r w:rsidRPr="007B409D">
        <w:rPr>
          <w:rFonts w:ascii="Times New Roman" w:eastAsia="Calibri" w:hAnsi="Times New Roman" w:cs="Times New Roman"/>
          <w:bCs/>
          <w:i/>
          <w:color w:val="000000"/>
          <w:sz w:val="28"/>
          <w:szCs w:val="28"/>
          <w:shd w:val="clear" w:color="auto" w:fill="FFFFFF"/>
          <w:lang w:val="uk-UA" w:eastAsia="uk-UA"/>
        </w:rPr>
        <w:t xml:space="preserve"> Problems of Theory and Practice</w:t>
      </w:r>
      <w:r w:rsidRPr="007B409D">
        <w:rPr>
          <w:rFonts w:ascii="Times New Roman" w:eastAsia="Calibri" w:hAnsi="Times New Roman" w:cs="Times New Roman"/>
          <w:bCs/>
          <w:i/>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 2018</w:t>
      </w:r>
      <w:r w:rsidRPr="007B409D">
        <w:rPr>
          <w:rFonts w:ascii="Times New Roman" w:eastAsia="Calibri" w:hAnsi="Times New Roman" w:cs="Times New Roman"/>
          <w:bCs/>
          <w:iCs/>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 xml:space="preserve"> 3</w:t>
      </w:r>
      <w:r w:rsidRPr="007B409D">
        <w:rPr>
          <w:rFonts w:ascii="Times New Roman" w:eastAsia="Calibri" w:hAnsi="Times New Roman" w:cs="Times New Roman"/>
          <w:bCs/>
          <w:iCs/>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26). pp. </w:t>
      </w:r>
      <w:r w:rsidRPr="007B409D">
        <w:rPr>
          <w:rFonts w:ascii="Times New Roman" w:eastAsia="Calibri" w:hAnsi="Times New Roman" w:cs="Times New Roman"/>
          <w:bCs/>
          <w:iCs/>
          <w:sz w:val="28"/>
          <w:szCs w:val="28"/>
          <w:shd w:val="clear" w:color="auto" w:fill="FFFFFF"/>
          <w:lang w:val="uk-UA" w:eastAsia="uk-UA"/>
        </w:rPr>
        <w:t>303-312.</w:t>
      </w:r>
      <w:r w:rsidRPr="007B409D">
        <w:rPr>
          <w:rFonts w:ascii="Times New Roman" w:eastAsia="Calibri" w:hAnsi="Times New Roman" w:cs="Times New Roman"/>
          <w:sz w:val="28"/>
          <w:szCs w:val="28"/>
          <w:lang w:val="en-US"/>
        </w:rPr>
        <w:t xml:space="preserve"> </w:t>
      </w:r>
      <w:r w:rsidRPr="007B409D">
        <w:rPr>
          <w:rFonts w:ascii="Times New Roman" w:eastAsia="Calibri" w:hAnsi="Times New Roman" w:cs="Times New Roman"/>
          <w:sz w:val="28"/>
          <w:szCs w:val="28"/>
          <w:lang w:val="uk-UA"/>
        </w:rPr>
        <w:t xml:space="preserve">Режим доступу до журналу: https://doi.org/10.18371/fcaptp.v3i26.144280 </w:t>
      </w:r>
      <w:r w:rsidRPr="007B409D">
        <w:rPr>
          <w:rFonts w:ascii="Times New Roman" w:eastAsia="Calibri" w:hAnsi="Times New Roman" w:cs="Times New Roman"/>
          <w:bCs/>
          <w:iCs/>
          <w:sz w:val="28"/>
          <w:szCs w:val="28"/>
          <w:lang w:bidi="en-US"/>
        </w:rPr>
        <w:t>(</w:t>
      </w:r>
      <w:r w:rsidRPr="007B409D">
        <w:rPr>
          <w:rFonts w:ascii="Times New Roman" w:eastAsia="Calibri" w:hAnsi="Times New Roman" w:cs="Times New Roman"/>
          <w:b/>
          <w:bCs/>
          <w:iCs/>
          <w:sz w:val="28"/>
          <w:szCs w:val="28"/>
          <w:lang w:val="en-US" w:bidi="en-US"/>
        </w:rPr>
        <w:t>W</w:t>
      </w:r>
      <w:r w:rsidRPr="007B409D">
        <w:rPr>
          <w:rFonts w:ascii="Times New Roman" w:eastAsia="Calibri" w:hAnsi="Times New Roman" w:cs="Times New Roman"/>
          <w:b/>
          <w:bCs/>
          <w:iCs/>
          <w:color w:val="000000"/>
          <w:sz w:val="28"/>
          <w:szCs w:val="28"/>
          <w:lang w:val="en-US" w:bidi="en-US"/>
        </w:rPr>
        <w:t>eb</w:t>
      </w:r>
      <w:r w:rsidRPr="007B409D">
        <w:rPr>
          <w:rFonts w:ascii="Times New Roman" w:eastAsia="Calibri" w:hAnsi="Times New Roman" w:cs="Times New Roman"/>
          <w:b/>
          <w:bCs/>
          <w:iCs/>
          <w:color w:val="000000"/>
          <w:sz w:val="28"/>
          <w:szCs w:val="28"/>
          <w:lang w:bidi="en-US"/>
        </w:rPr>
        <w:t xml:space="preserve"> </w:t>
      </w:r>
      <w:r w:rsidRPr="007B409D">
        <w:rPr>
          <w:rFonts w:ascii="Times New Roman" w:eastAsia="Calibri" w:hAnsi="Times New Roman" w:cs="Times New Roman"/>
          <w:b/>
          <w:bCs/>
          <w:iCs/>
          <w:color w:val="000000"/>
          <w:sz w:val="28"/>
          <w:szCs w:val="28"/>
          <w:lang w:val="en-US" w:bidi="en-US"/>
        </w:rPr>
        <w:t>of</w:t>
      </w:r>
      <w:r w:rsidRPr="007B409D">
        <w:rPr>
          <w:rFonts w:ascii="Times New Roman" w:eastAsia="Calibri" w:hAnsi="Times New Roman" w:cs="Times New Roman"/>
          <w:b/>
          <w:bCs/>
          <w:iCs/>
          <w:color w:val="000000"/>
          <w:sz w:val="28"/>
          <w:szCs w:val="28"/>
          <w:lang w:bidi="en-US"/>
        </w:rPr>
        <w:t xml:space="preserve"> </w:t>
      </w:r>
      <w:r w:rsidRPr="007B409D">
        <w:rPr>
          <w:rFonts w:ascii="Times New Roman" w:eastAsia="Calibri" w:hAnsi="Times New Roman" w:cs="Times New Roman"/>
          <w:b/>
          <w:bCs/>
          <w:iCs/>
          <w:color w:val="000000"/>
          <w:sz w:val="28"/>
          <w:szCs w:val="28"/>
          <w:lang w:val="en-US" w:bidi="en-US"/>
        </w:rPr>
        <w:t>Science</w:t>
      </w:r>
      <w:r w:rsidRPr="007B409D">
        <w:rPr>
          <w:rFonts w:ascii="Times New Roman" w:eastAsia="Calibri" w:hAnsi="Times New Roman" w:cs="Times New Roman"/>
          <w:bCs/>
          <w:iCs/>
          <w:color w:val="000000"/>
          <w:sz w:val="28"/>
          <w:szCs w:val="28"/>
          <w:lang w:bidi="en-US"/>
        </w:rPr>
        <w:t>)</w:t>
      </w:r>
      <w:r w:rsidRPr="007B409D">
        <w:rPr>
          <w:rFonts w:ascii="Times New Roman" w:eastAsia="Calibri" w:hAnsi="Times New Roman" w:cs="Times New Roman"/>
          <w:bCs/>
          <w:iCs/>
          <w:color w:val="000000"/>
          <w:sz w:val="28"/>
          <w:szCs w:val="28"/>
        </w:rPr>
        <w:t xml:space="preserve"> </w:t>
      </w:r>
      <w:r w:rsidRPr="007B409D">
        <w:rPr>
          <w:rFonts w:ascii="Times New Roman" w:eastAsia="Calibri" w:hAnsi="Times New Roman" w:cs="Times New Roman"/>
          <w:i/>
          <w:iCs/>
          <w:color w:val="000000"/>
          <w:sz w:val="28"/>
          <w:szCs w:val="28"/>
          <w:lang w:val="uk-UA" w:eastAsia="uk-UA"/>
        </w:rPr>
        <w:t>(Особистий внесок: побудовано</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i/>
          <w:iCs/>
          <w:color w:val="000000"/>
          <w:sz w:val="28"/>
          <w:szCs w:val="28"/>
          <w:lang w:val="uk-UA" w:eastAsia="uk-UA"/>
        </w:rPr>
        <w:t>моделі прогнозування фінансових криз у корпоративній системі).</w:t>
      </w:r>
    </w:p>
    <w:p w14:paraId="4A4170C3" w14:textId="3A8E82A4"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bCs/>
          <w:iCs/>
          <w:color w:val="000000"/>
          <w:sz w:val="28"/>
          <w:szCs w:val="28"/>
          <w:lang w:val="uk-UA" w:bidi="en-US"/>
        </w:rPr>
      </w:pPr>
      <w:r w:rsidRPr="007B409D">
        <w:rPr>
          <w:rFonts w:ascii="Times New Roman" w:eastAsia="Calibri" w:hAnsi="Times New Roman" w:cs="Times New Roman"/>
          <w:color w:val="000000"/>
          <w:sz w:val="28"/>
          <w:szCs w:val="28"/>
          <w:u w:val="single"/>
          <w:lang w:val="en-GB" w:bidi="en-US"/>
        </w:rPr>
        <w:t>Rudachenko O</w:t>
      </w:r>
      <w:r w:rsidRPr="007B409D">
        <w:rPr>
          <w:rFonts w:ascii="Times New Roman" w:eastAsia="Calibri" w:hAnsi="Times New Roman" w:cs="Times New Roman"/>
          <w:color w:val="000000"/>
          <w:sz w:val="28"/>
          <w:szCs w:val="28"/>
          <w:u w:val="single"/>
          <w:lang w:val="uk-UA" w:bidi="en-US"/>
        </w:rPr>
        <w:t>.,</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Bibik N</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Yesina V</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Theoretical and Methodological Principles of Financial State Management System Development</w:t>
      </w:r>
      <w:r w:rsidRPr="007B409D">
        <w:rPr>
          <w:rFonts w:ascii="Times New Roman" w:eastAsia="Calibri" w:hAnsi="Times New Roman" w:cs="Times New Roman"/>
          <w:color w:val="000000"/>
          <w:sz w:val="28"/>
          <w:szCs w:val="28"/>
          <w:lang w:val="uk-UA" w:bidi="en-US"/>
        </w:rPr>
        <w:t xml:space="preserve"> in Ukraine. </w:t>
      </w:r>
      <w:r w:rsidRPr="007B409D">
        <w:rPr>
          <w:rFonts w:ascii="Times New Roman" w:eastAsia="Calibri" w:hAnsi="Times New Roman" w:cs="Times New Roman"/>
          <w:i/>
          <w:color w:val="000000"/>
          <w:sz w:val="28"/>
          <w:szCs w:val="28"/>
          <w:lang w:val="uk-UA" w:bidi="en-US"/>
        </w:rPr>
        <w:t>Proceedings of the 13th International Scientific Conference Public Economics and Administration 2019.</w:t>
      </w:r>
      <w:r w:rsidRPr="007B409D">
        <w:rPr>
          <w:rFonts w:ascii="Times New Roman" w:eastAsia="Calibri" w:hAnsi="Times New Roman" w:cs="Times New Roman"/>
          <w:color w:val="000000"/>
          <w:sz w:val="28"/>
          <w:szCs w:val="28"/>
          <w:lang w:val="uk-UA" w:bidi="en-US"/>
        </w:rPr>
        <w:t xml:space="preserve"> Ostrava: VSB. Technical U</w:t>
      </w:r>
      <w:r w:rsidR="009E13E7">
        <w:rPr>
          <w:rFonts w:ascii="Times New Roman" w:eastAsia="Calibri" w:hAnsi="Times New Roman" w:cs="Times New Roman"/>
          <w:color w:val="000000"/>
          <w:sz w:val="28"/>
          <w:szCs w:val="28"/>
          <w:lang w:val="uk-UA" w:bidi="en-US"/>
        </w:rPr>
        <w:t>niversity of Ostrava, 2019. pp. </w:t>
      </w:r>
      <w:r w:rsidRPr="007B409D">
        <w:rPr>
          <w:rFonts w:ascii="Times New Roman" w:eastAsia="Calibri" w:hAnsi="Times New Roman" w:cs="Times New Roman"/>
          <w:color w:val="000000"/>
          <w:sz w:val="28"/>
          <w:szCs w:val="28"/>
          <w:lang w:val="uk-UA" w:bidi="en-US"/>
        </w:rPr>
        <w:t xml:space="preserve">343-350. </w:t>
      </w:r>
      <w:bookmarkStart w:id="66" w:name="_Hlk78611757"/>
      <w:r w:rsidRPr="007B409D">
        <w:rPr>
          <w:rFonts w:ascii="Times New Roman" w:eastAsia="Calibri" w:hAnsi="Times New Roman" w:cs="Times New Roman"/>
          <w:color w:val="000000"/>
          <w:sz w:val="28"/>
          <w:szCs w:val="28"/>
          <w:lang w:val="uk-UA" w:bidi="en-US"/>
        </w:rPr>
        <w:t xml:space="preserve">Режим доступу до журналу: </w:t>
      </w:r>
      <w:r w:rsidRPr="007B409D">
        <w:rPr>
          <w:rFonts w:ascii="Times New Roman" w:eastAsia="Calibri" w:hAnsi="Times New Roman" w:cs="Times New Roman"/>
          <w:bCs/>
          <w:iCs/>
          <w:color w:val="000000"/>
          <w:sz w:val="28"/>
          <w:szCs w:val="28"/>
          <w:lang w:val="uk-UA" w:bidi="en-US"/>
        </w:rPr>
        <w:t>https://www.webofscience.com/wos/woscc/summary/b05612c2-3119-4294-91fe-2339e62bd6c8-1eca2cb7/relevance/1 (</w:t>
      </w:r>
      <w:r w:rsidRPr="007B409D">
        <w:rPr>
          <w:rFonts w:ascii="Times New Roman" w:eastAsia="Calibri" w:hAnsi="Times New Roman" w:cs="Times New Roman"/>
          <w:b/>
          <w:bCs/>
          <w:iCs/>
          <w:color w:val="000000"/>
          <w:sz w:val="28"/>
          <w:szCs w:val="28"/>
          <w:lang w:val="uk-UA" w:bidi="en-US"/>
        </w:rPr>
        <w:t>Web of Science</w:t>
      </w:r>
      <w:r w:rsidRPr="007B409D">
        <w:rPr>
          <w:rFonts w:ascii="Times New Roman" w:eastAsia="Calibri" w:hAnsi="Times New Roman" w:cs="Times New Roman"/>
          <w:bCs/>
          <w:iCs/>
          <w:color w:val="000000"/>
          <w:sz w:val="28"/>
          <w:szCs w:val="28"/>
          <w:lang w:val="uk-UA" w:bidi="en-US"/>
        </w:rPr>
        <w:t>)</w:t>
      </w:r>
      <w:bookmarkEnd w:id="66"/>
      <w:r w:rsidRPr="007B409D">
        <w:rPr>
          <w:rFonts w:ascii="Times New Roman" w:eastAsia="Calibri" w:hAnsi="Times New Roman" w:cs="Times New Roman"/>
          <w:bCs/>
          <w:iCs/>
          <w:color w:val="000000"/>
          <w:sz w:val="28"/>
          <w:szCs w:val="28"/>
          <w:lang w:val="uk-UA" w:bidi="en-US"/>
        </w:rPr>
        <w:t xml:space="preserve"> </w:t>
      </w:r>
      <w:r w:rsidRPr="007B409D">
        <w:rPr>
          <w:rFonts w:ascii="Times New Roman" w:eastAsia="Calibri" w:hAnsi="Times New Roman" w:cs="Times New Roman"/>
          <w:bCs/>
          <w:i/>
          <w:iCs/>
          <w:color w:val="000000"/>
          <w:sz w:val="28"/>
          <w:szCs w:val="28"/>
          <w:lang w:val="uk-UA" w:bidi="en-US"/>
        </w:rPr>
        <w:t>(Особистий внесок: обґрунтовано засади розвитку системи фінансового управління на державному та регіональному рівні).</w:t>
      </w:r>
    </w:p>
    <w:p w14:paraId="4B8FB7AA" w14:textId="24F1EFCB"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bCs/>
          <w:iCs/>
          <w:color w:val="000000"/>
          <w:sz w:val="28"/>
          <w:szCs w:val="28"/>
          <w:lang w:val="uk-UA" w:bidi="en-US"/>
        </w:rPr>
      </w:pPr>
      <w:r w:rsidRPr="007B409D">
        <w:rPr>
          <w:rFonts w:ascii="Times New Roman" w:eastAsia="Calibri" w:hAnsi="Times New Roman" w:cs="Times New Roman"/>
          <w:color w:val="000000"/>
          <w:sz w:val="28"/>
          <w:szCs w:val="28"/>
          <w:lang w:val="uk-UA"/>
        </w:rPr>
        <w:t>Klebanova T</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u w:val="single"/>
          <w:lang w:val="uk-UA"/>
        </w:rPr>
        <w:t>Rudachenko O</w:t>
      </w:r>
      <w:r w:rsidRPr="007B409D">
        <w:rPr>
          <w:rFonts w:ascii="Times New Roman" w:eastAsia="Calibri" w:hAnsi="Times New Roman" w:cs="Times New Roman"/>
          <w:color w:val="000000"/>
          <w:sz w:val="28"/>
          <w:szCs w:val="28"/>
          <w:u w:val="single"/>
          <w:lang w:val="en-US"/>
        </w:rPr>
        <w:t>.</w:t>
      </w:r>
      <w:r w:rsidRPr="007B409D">
        <w:rPr>
          <w:rFonts w:ascii="Times New Roman" w:eastAsia="Calibri" w:hAnsi="Times New Roman" w:cs="Times New Roman"/>
          <w:color w:val="000000"/>
          <w:sz w:val="28"/>
          <w:szCs w:val="28"/>
          <w:u w:val="single"/>
          <w:lang w:val="uk-UA"/>
        </w:rPr>
        <w:t>,</w:t>
      </w:r>
      <w:r w:rsidRPr="007B409D">
        <w:rPr>
          <w:rFonts w:ascii="Times New Roman" w:eastAsia="Calibri" w:hAnsi="Times New Roman" w:cs="Times New Roman"/>
          <w:color w:val="000000"/>
          <w:sz w:val="28"/>
          <w:szCs w:val="28"/>
          <w:lang w:val="uk-UA"/>
        </w:rPr>
        <w:t xml:space="preserve"> Gvozdytskyi V</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Ie</w:t>
      </w:r>
      <w:r w:rsidRPr="007B409D">
        <w:rPr>
          <w:rFonts w:ascii="Times New Roman" w:eastAsia="Calibri" w:hAnsi="Times New Roman" w:cs="Times New Roman"/>
          <w:color w:val="000000"/>
          <w:sz w:val="28"/>
          <w:szCs w:val="28"/>
          <w:lang w:val="en-US"/>
        </w:rPr>
        <w:t>vgen M.</w:t>
      </w:r>
      <w:r w:rsidRPr="007B409D">
        <w:rPr>
          <w:rFonts w:ascii="Times New Roman" w:eastAsia="Calibri" w:hAnsi="Times New Roman" w:cs="Times New Roman"/>
          <w:color w:val="000000"/>
          <w:sz w:val="28"/>
          <w:szCs w:val="28"/>
          <w:lang w:val="uk-UA"/>
        </w:rPr>
        <w:t xml:space="preserve">, Guryanova L. </w:t>
      </w:r>
      <w:r w:rsidRPr="007B409D">
        <w:rPr>
          <w:rFonts w:ascii="Times New Roman" w:eastAsia="Calibri" w:hAnsi="Times New Roman" w:cs="Times New Roman"/>
          <w:color w:val="000000"/>
          <w:sz w:val="28"/>
          <w:szCs w:val="28"/>
          <w:lang w:val="en-US"/>
        </w:rPr>
        <w:t xml:space="preserve">Classification of regions of Ukraine by the level of social tension. </w:t>
      </w:r>
      <w:r w:rsidRPr="007B409D">
        <w:rPr>
          <w:rFonts w:ascii="Times New Roman" w:eastAsia="Calibri" w:hAnsi="Times New Roman" w:cs="Times New Roman"/>
          <w:i/>
          <w:iCs/>
          <w:color w:val="000000"/>
          <w:sz w:val="28"/>
          <w:szCs w:val="28"/>
          <w:lang w:val="uk-UA"/>
        </w:rPr>
        <w:t>WSEAS Transactions on Systems and Control.</w:t>
      </w:r>
      <w:r w:rsidRPr="007B409D">
        <w:rPr>
          <w:rFonts w:ascii="Times New Roman" w:eastAsia="Calibri" w:hAnsi="Times New Roman" w:cs="Times New Roman"/>
          <w:iCs/>
          <w:color w:val="000000"/>
          <w:sz w:val="28"/>
          <w:szCs w:val="28"/>
          <w:lang w:val="en-US"/>
        </w:rPr>
        <w:t xml:space="preserve"> 2020</w:t>
      </w:r>
      <w:r w:rsidRPr="007B409D">
        <w:rPr>
          <w:rFonts w:ascii="Times New Roman" w:eastAsia="Calibri" w:hAnsi="Times New Roman" w:cs="Times New Roman"/>
          <w:iCs/>
          <w:color w:val="000000"/>
          <w:sz w:val="28"/>
          <w:szCs w:val="28"/>
          <w:lang w:val="uk-UA"/>
        </w:rPr>
        <w:t>.</w:t>
      </w:r>
      <w:r w:rsidRPr="007B409D">
        <w:rPr>
          <w:rFonts w:ascii="Times New Roman" w:eastAsia="Calibri" w:hAnsi="Times New Roman" w:cs="Times New Roman"/>
          <w:color w:val="000000"/>
          <w:sz w:val="28"/>
          <w:szCs w:val="28"/>
          <w:lang w:val="uk-UA"/>
        </w:rPr>
        <w:t xml:space="preserve"> 15.</w:t>
      </w:r>
      <w:r w:rsidRPr="007B409D">
        <w:rPr>
          <w:rFonts w:ascii="Times New Roman" w:eastAsia="Calibri" w:hAnsi="Times New Roman" w:cs="Times New Roman"/>
          <w:color w:val="000000"/>
          <w:sz w:val="28"/>
          <w:szCs w:val="28"/>
          <w:lang w:val="en-US"/>
        </w:rPr>
        <w:t xml:space="preserve"> </w:t>
      </w:r>
      <w:r w:rsidR="009E13E7">
        <w:rPr>
          <w:rFonts w:ascii="Times New Roman" w:eastAsia="Calibri" w:hAnsi="Times New Roman" w:cs="Times New Roman"/>
          <w:color w:val="000000"/>
          <w:sz w:val="28"/>
          <w:szCs w:val="28"/>
          <w:lang w:val="uk-UA"/>
        </w:rPr>
        <w:t>pp. </w:t>
      </w:r>
      <w:r w:rsidRPr="007B409D">
        <w:rPr>
          <w:rFonts w:ascii="Times New Roman" w:eastAsia="Calibri" w:hAnsi="Times New Roman" w:cs="Times New Roman"/>
          <w:color w:val="000000"/>
          <w:sz w:val="28"/>
          <w:szCs w:val="28"/>
          <w:lang w:val="uk-UA"/>
        </w:rPr>
        <w:t>576-584.</w:t>
      </w:r>
      <w:r w:rsidRPr="007B409D">
        <w:rPr>
          <w:rFonts w:ascii="Times New Roman" w:eastAsia="Calibri" w:hAnsi="Times New Roman" w:cs="Times New Roman"/>
          <w:iCs/>
          <w:color w:val="000000"/>
          <w:sz w:val="28"/>
          <w:szCs w:val="28"/>
          <w:lang w:val="uk-UA" w:eastAsia="uk-UA"/>
        </w:rPr>
        <w:t xml:space="preserve"> Режим доступу до журналу: </w:t>
      </w:r>
      <w:r w:rsidRPr="007B409D">
        <w:rPr>
          <w:rFonts w:ascii="Times New Roman" w:eastAsia="Times New Roman" w:hAnsi="Times New Roman" w:cs="Times New Roman"/>
          <w:sz w:val="28"/>
          <w:szCs w:val="28"/>
          <w:lang w:val="uk-UA" w:eastAsia="uk-UA"/>
        </w:rPr>
        <w:t>https://www.scopus.com/inward/record.uri?eid=2-s2.0-85095453858&amp;doi=10.37394%2f23203.2020.15.57&amp;partnerID=40&amp;md5=9855d857cdce4a1f0f03944ed04c2df0</w:t>
      </w:r>
      <w:r w:rsidRPr="007B409D">
        <w:rPr>
          <w:rFonts w:ascii="Calibri" w:eastAsia="Times New Roman" w:hAnsi="Calibri" w:cs="Times New Roman"/>
          <w:lang w:val="uk-UA" w:eastAsia="uk-UA"/>
        </w:rPr>
        <w:t xml:space="preserve"> </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b/>
          <w:iCs/>
          <w:sz w:val="28"/>
          <w:szCs w:val="28"/>
          <w:lang w:val="en-GB"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bCs/>
          <w:i/>
          <w:iCs/>
          <w:sz w:val="28"/>
          <w:szCs w:val="28"/>
          <w:lang w:val="uk-UA" w:eastAsia="uk-UA"/>
        </w:rPr>
        <w:t xml:space="preserve"> </w:t>
      </w:r>
      <w:r w:rsidRPr="007B409D">
        <w:rPr>
          <w:rFonts w:ascii="Times New Roman" w:eastAsia="Calibri" w:hAnsi="Times New Roman" w:cs="Times New Roman"/>
          <w:bCs/>
          <w:i/>
          <w:iCs/>
          <w:sz w:val="28"/>
          <w:szCs w:val="28"/>
          <w:lang w:val="uk-UA" w:bidi="en-US"/>
        </w:rPr>
        <w:t>(Особистий внесок: обґрунтова</w:t>
      </w:r>
      <w:r w:rsidRPr="007B409D">
        <w:rPr>
          <w:rFonts w:ascii="Times New Roman" w:eastAsia="Calibri" w:hAnsi="Times New Roman" w:cs="Times New Roman"/>
          <w:bCs/>
          <w:i/>
          <w:iCs/>
          <w:color w:val="000000"/>
          <w:sz w:val="28"/>
          <w:szCs w:val="28"/>
          <w:lang w:val="uk-UA" w:bidi="en-US"/>
        </w:rPr>
        <w:t>на класифікація соціальної напруженості регіонів країни).</w:t>
      </w:r>
    </w:p>
    <w:p w14:paraId="6385D1E4" w14:textId="6666F51A"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Vodovozov E</w:t>
      </w:r>
      <w:r w:rsidRPr="007B409D">
        <w:rPr>
          <w:rFonts w:ascii="Times New Roman" w:eastAsia="Calibri" w:hAnsi="Times New Roman" w:cs="Times New Roman"/>
          <w:color w:val="000000"/>
          <w:sz w:val="28"/>
          <w:szCs w:val="28"/>
          <w:lang w:val="en-GB" w:eastAsia="uk-UA"/>
        </w:rPr>
        <w:t>.</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u w:val="single"/>
          <w:lang w:val="uk-UA" w:eastAsia="uk-UA"/>
        </w:rPr>
        <w:t>Rudachenko</w:t>
      </w:r>
      <w:r w:rsidRPr="007B409D">
        <w:rPr>
          <w:rFonts w:ascii="Times New Roman" w:eastAsia="Calibri" w:hAnsi="Times New Roman" w:cs="Times New Roman"/>
          <w:color w:val="000000"/>
          <w:sz w:val="28"/>
          <w:szCs w:val="28"/>
          <w:u w:val="single"/>
          <w:lang w:val="en-GB" w:eastAsia="uk-UA"/>
        </w:rPr>
        <w:t xml:space="preserve"> O</w:t>
      </w:r>
      <w:r w:rsidRPr="007B409D">
        <w:rPr>
          <w:rFonts w:ascii="Times New Roman" w:eastAsia="Calibri" w:hAnsi="Times New Roman" w:cs="Times New Roman"/>
          <w:color w:val="000000"/>
          <w:sz w:val="28"/>
          <w:szCs w:val="28"/>
          <w:lang w:val="en-GB" w:eastAsia="uk-UA"/>
        </w:rPr>
        <w:t xml:space="preserve">. </w:t>
      </w:r>
      <w:r w:rsidRPr="007B409D">
        <w:rPr>
          <w:rFonts w:ascii="Times New Roman" w:eastAsia="Calibri" w:hAnsi="Times New Roman" w:cs="Times New Roman"/>
          <w:color w:val="000000"/>
          <w:sz w:val="28"/>
          <w:szCs w:val="28"/>
          <w:lang w:val="uk-UA" w:eastAsia="uk-UA"/>
        </w:rPr>
        <w:t>D</w:t>
      </w:r>
      <w:r w:rsidR="00125077" w:rsidRPr="007B409D">
        <w:rPr>
          <w:rFonts w:ascii="Times New Roman" w:eastAsia="Calibri" w:hAnsi="Times New Roman" w:cs="Times New Roman"/>
          <w:color w:val="000000"/>
          <w:sz w:val="28"/>
          <w:szCs w:val="28"/>
          <w:lang w:val="uk-UA" w:eastAsia="uk-UA"/>
        </w:rPr>
        <w:t xml:space="preserve">evising a procedure for ensuring entrepreneurship protectionism in the context of financial capital investments for the purpose of rehabilitation of the transport sector. </w:t>
      </w:r>
      <w:r w:rsidRPr="007B409D">
        <w:rPr>
          <w:rFonts w:ascii="Times New Roman" w:eastAsia="Calibri" w:hAnsi="Times New Roman" w:cs="Times New Roman"/>
          <w:bCs/>
          <w:i/>
          <w:color w:val="000000"/>
          <w:sz w:val="28"/>
          <w:szCs w:val="28"/>
          <w:lang w:val="uk-UA"/>
        </w:rPr>
        <w:t xml:space="preserve">Eastern-European Journal of Enterprise Technologies. </w:t>
      </w:r>
      <w:r w:rsidRPr="007B409D">
        <w:rPr>
          <w:rFonts w:ascii="Times New Roman" w:eastAsia="Calibri" w:hAnsi="Times New Roman" w:cs="Times New Roman"/>
          <w:bCs/>
          <w:color w:val="000000"/>
          <w:sz w:val="28"/>
          <w:szCs w:val="28"/>
          <w:lang w:val="uk-UA"/>
        </w:rPr>
        <w:t xml:space="preserve">2021. </w:t>
      </w:r>
      <w:r w:rsidRPr="007B409D">
        <w:rPr>
          <w:rFonts w:ascii="Times New Roman" w:eastAsia="Calibri" w:hAnsi="Times New Roman" w:cs="Times New Roman"/>
          <w:bCs/>
          <w:iCs/>
          <w:color w:val="000000"/>
          <w:sz w:val="28"/>
          <w:szCs w:val="28"/>
          <w:lang w:val="uk-UA"/>
        </w:rPr>
        <w:t>4(13).</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Cs/>
          <w:sz w:val="28"/>
          <w:szCs w:val="28"/>
          <w:lang w:val="en-GB"/>
        </w:rPr>
        <w:t>pp</w:t>
      </w:r>
      <w:r w:rsidR="009E13E7">
        <w:rPr>
          <w:rFonts w:ascii="Times New Roman" w:eastAsia="Calibri" w:hAnsi="Times New Roman" w:cs="Times New Roman"/>
          <w:bCs/>
          <w:iCs/>
          <w:sz w:val="28"/>
          <w:szCs w:val="28"/>
          <w:lang w:val="uk-UA"/>
        </w:rPr>
        <w:t>. </w:t>
      </w:r>
      <w:r w:rsidRPr="007B409D">
        <w:rPr>
          <w:rFonts w:ascii="Times New Roman" w:eastAsia="Calibri" w:hAnsi="Times New Roman" w:cs="Times New Roman"/>
          <w:bCs/>
          <w:iCs/>
          <w:sz w:val="28"/>
          <w:szCs w:val="28"/>
          <w:lang w:val="uk-UA"/>
        </w:rPr>
        <w:t xml:space="preserve">34-41. </w:t>
      </w:r>
      <w:r w:rsidRPr="007B409D">
        <w:rPr>
          <w:rFonts w:ascii="Times New Roman" w:eastAsia="Times New Roman" w:hAnsi="Times New Roman" w:cs="Times New Roman"/>
          <w:sz w:val="28"/>
          <w:szCs w:val="28"/>
          <w:lang w:val="uk-UA" w:eastAsia="uk-UA"/>
        </w:rPr>
        <w:t xml:space="preserve">Режим доступу до журналу: https://www.scopus.com/inward/record.uri?eid=2-s2.0-85116526835&amp;doi=10.15587%2f1729-4061.2021.238414&amp;partnerID=40&amp;md5=22c134d6292f5a642c9f4772e0976d5e </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
          <w:bCs/>
          <w:iCs/>
          <w:color w:val="000000"/>
          <w:sz w:val="28"/>
          <w:szCs w:val="28"/>
          <w:lang w:val="en-GB"/>
        </w:rPr>
        <w:t>Scopus</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
          <w:iCs/>
          <w:color w:val="000000"/>
          <w:sz w:val="28"/>
          <w:szCs w:val="28"/>
          <w:lang w:val="uk-UA"/>
        </w:rPr>
        <w:t xml:space="preserve"> </w:t>
      </w:r>
      <w:r w:rsidRPr="007B409D">
        <w:rPr>
          <w:rFonts w:ascii="Times New Roman" w:eastAsia="Calibri" w:hAnsi="Times New Roman" w:cs="Times New Roman"/>
          <w:bCs/>
          <w:i/>
          <w:iCs/>
          <w:color w:val="000000"/>
          <w:sz w:val="28"/>
          <w:szCs w:val="28"/>
          <w:lang w:val="uk-UA" w:bidi="en-US"/>
        </w:rPr>
        <w:t>(Особистий внесок: обґрунтовано порядок забезпечення протекціонізму підприємництва в рамках фінансової привабливості транспортної галузі).</w:t>
      </w:r>
    </w:p>
    <w:p w14:paraId="1FD20F91" w14:textId="09AF2F06"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lang w:val="en-US"/>
        </w:rPr>
        <w:t>Klebanova T</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Cs/>
          <w:color w:val="000000"/>
          <w:sz w:val="28"/>
          <w:szCs w:val="28"/>
          <w:lang w:val="en-US"/>
        </w:rPr>
        <w:t>, Poluektova N</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bCs/>
          <w:iCs/>
          <w:color w:val="000000"/>
          <w:sz w:val="28"/>
          <w:szCs w:val="28"/>
          <w:u w:val="single"/>
          <w:lang w:val="en-US"/>
        </w:rPr>
        <w:t>Rudachenko O</w:t>
      </w:r>
      <w:r w:rsidRPr="007B409D">
        <w:rPr>
          <w:rFonts w:ascii="Times New Roman" w:eastAsia="Calibri" w:hAnsi="Times New Roman" w:cs="Times New Roman"/>
          <w:bCs/>
          <w:iCs/>
          <w:color w:val="000000"/>
          <w:sz w:val="28"/>
          <w:szCs w:val="28"/>
          <w:u w:val="single"/>
          <w:lang w:val="uk-UA"/>
        </w:rPr>
        <w:t>.</w:t>
      </w:r>
      <w:r w:rsidRPr="007B409D">
        <w:rPr>
          <w:rFonts w:ascii="Times New Roman" w:eastAsia="Calibri" w:hAnsi="Times New Roman" w:cs="Times New Roman"/>
          <w:bCs/>
          <w:iCs/>
          <w:color w:val="000000"/>
          <w:sz w:val="28"/>
          <w:szCs w:val="28"/>
          <w:lang w:val="en-US"/>
        </w:rPr>
        <w:t xml:space="preserve"> Applying of data envelopment analysis to study public administration effectiveness during a pandemic. </w:t>
      </w:r>
      <w:r w:rsidRPr="007B409D">
        <w:rPr>
          <w:rFonts w:ascii="Times New Roman" w:eastAsia="Calibri" w:hAnsi="Times New Roman" w:cs="Times New Roman"/>
          <w:bCs/>
          <w:i/>
          <w:iCs/>
          <w:color w:val="000000"/>
          <w:sz w:val="28"/>
          <w:szCs w:val="28"/>
          <w:lang w:val="en-US"/>
        </w:rPr>
        <w:t>CEUR Workshop Proceedings</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bCs/>
          <w:i/>
          <w:iCs/>
          <w:color w:val="000000"/>
          <w:sz w:val="28"/>
          <w:szCs w:val="28"/>
          <w:lang w:val="en-US"/>
        </w:rPr>
        <w:t>Machine Learning Methods and Models, Predictive Analytics and Applications - 13th Workshop on the International Scientific Practical Conference Modern Problems of Social and Economic Systems Modelling,</w:t>
      </w:r>
      <w:r w:rsidRPr="007B409D">
        <w:rPr>
          <w:rFonts w:ascii="Calibri" w:eastAsia="Times New Roman" w:hAnsi="Calibri" w:cs="Times New Roman"/>
          <w:i/>
          <w:lang w:val="uk-UA" w:eastAsia="uk-UA"/>
        </w:rPr>
        <w:t xml:space="preserve"> </w:t>
      </w:r>
      <w:r w:rsidRPr="007B409D">
        <w:rPr>
          <w:rFonts w:ascii="Times New Roman" w:eastAsia="Calibri" w:hAnsi="Times New Roman" w:cs="Times New Roman"/>
          <w:bCs/>
          <w:i/>
          <w:iCs/>
          <w:color w:val="000000"/>
          <w:sz w:val="28"/>
          <w:szCs w:val="28"/>
          <w:lang w:val="en-US"/>
        </w:rPr>
        <w:t>MPSESM-W 2021. Kharkiv. (9 April 2021)</w:t>
      </w:r>
      <w:r w:rsidRPr="007B409D">
        <w:rPr>
          <w:rFonts w:ascii="Times New Roman" w:eastAsia="Calibri" w:hAnsi="Times New Roman" w:cs="Times New Roman"/>
          <w:bCs/>
          <w:iCs/>
          <w:color w:val="000000"/>
          <w:sz w:val="28"/>
          <w:szCs w:val="28"/>
          <w:lang w:val="en-US"/>
        </w:rPr>
        <w:t>. 2927. pp</w:t>
      </w:r>
      <w:r w:rsidRPr="007B409D">
        <w:rPr>
          <w:rFonts w:ascii="Times New Roman" w:eastAsia="Calibri" w:hAnsi="Times New Roman" w:cs="Times New Roman"/>
          <w:bCs/>
          <w:iCs/>
          <w:color w:val="000000"/>
          <w:sz w:val="28"/>
          <w:szCs w:val="28"/>
          <w:lang w:val="uk-UA"/>
        </w:rPr>
        <w:t>.</w:t>
      </w:r>
      <w:r w:rsidR="009E13E7">
        <w:rPr>
          <w:rFonts w:ascii="Times New Roman" w:eastAsia="Calibri" w:hAnsi="Times New Roman" w:cs="Times New Roman"/>
          <w:bCs/>
          <w:iCs/>
          <w:color w:val="000000"/>
          <w:sz w:val="28"/>
          <w:szCs w:val="28"/>
          <w:lang w:val="uk-UA"/>
        </w:rPr>
        <w:t> </w:t>
      </w:r>
      <w:r w:rsidRPr="007B409D">
        <w:rPr>
          <w:rFonts w:ascii="Times New Roman" w:eastAsia="Calibri" w:hAnsi="Times New Roman" w:cs="Times New Roman"/>
          <w:bCs/>
          <w:iCs/>
          <w:color w:val="000000"/>
          <w:sz w:val="28"/>
          <w:szCs w:val="28"/>
          <w:lang w:val="uk-UA"/>
        </w:rPr>
        <w:t>94-107</w:t>
      </w:r>
      <w:r w:rsidRPr="007B409D">
        <w:rPr>
          <w:rFonts w:ascii="Times New Roman" w:eastAsia="Calibri" w:hAnsi="Times New Roman" w:cs="Times New Roman"/>
          <w:bCs/>
          <w:iCs/>
          <w:sz w:val="28"/>
          <w:szCs w:val="28"/>
          <w:lang w:val="uk-UA"/>
        </w:rPr>
        <w:t>. Режим доступу до журналу:</w:t>
      </w:r>
      <w:r w:rsidRPr="007B409D">
        <w:rPr>
          <w:rFonts w:ascii="Times New Roman" w:eastAsia="Calibri" w:hAnsi="Times New Roman" w:cs="Times New Roman"/>
          <w:sz w:val="28"/>
          <w:szCs w:val="28"/>
          <w:lang w:val="uk-UA"/>
        </w:rPr>
        <w:t xml:space="preserve">  </w:t>
      </w:r>
      <w:r w:rsidRPr="007B409D">
        <w:rPr>
          <w:rFonts w:ascii="Times New Roman" w:eastAsia="Times New Roman" w:hAnsi="Times New Roman" w:cs="Times New Roman"/>
          <w:sz w:val="28"/>
          <w:szCs w:val="28"/>
          <w:lang w:val="uk-UA" w:eastAsia="uk-UA"/>
        </w:rPr>
        <w:t>https://www.scopus.com/inward/record.uri?eid=2-s2.0-85113876582&amp;partnerID=40&amp;md5=f4360013322f13c2f1817442ff42201e</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
          <w:bCs/>
          <w:iCs/>
          <w:sz w:val="28"/>
          <w:szCs w:val="28"/>
          <w:lang w:val="en-US"/>
        </w:rPr>
        <w:t>Scopus</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
          <w:iCs/>
          <w:sz w:val="28"/>
          <w:szCs w:val="28"/>
          <w:lang w:val="uk-UA" w:bidi="en-US"/>
        </w:rPr>
        <w:lastRenderedPageBreak/>
        <w:t>(Особистий внесок: дослід</w:t>
      </w:r>
      <w:r w:rsidRPr="007B409D">
        <w:rPr>
          <w:rFonts w:ascii="Times New Roman" w:eastAsia="Calibri" w:hAnsi="Times New Roman" w:cs="Times New Roman"/>
          <w:bCs/>
          <w:i/>
          <w:iCs/>
          <w:color w:val="000000"/>
          <w:sz w:val="28"/>
          <w:szCs w:val="28"/>
          <w:lang w:val="uk-UA" w:bidi="en-US"/>
        </w:rPr>
        <w:t>жена ефективність державного управління під час пандемії шляхом застосування аналізу охоплення даних).</w:t>
      </w:r>
    </w:p>
    <w:p w14:paraId="58ABEB31" w14:textId="092B0068" w:rsidR="007B409D" w:rsidRPr="007E0376"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lang w:val="uk-UA"/>
        </w:rPr>
        <w:t xml:space="preserve">Bubenko P.T., Dymchenko O.V., </w:t>
      </w:r>
      <w:r w:rsidRPr="007B409D">
        <w:rPr>
          <w:rFonts w:ascii="Times New Roman" w:eastAsia="Calibri" w:hAnsi="Times New Roman" w:cs="Times New Roman"/>
          <w:bCs/>
          <w:iCs/>
          <w:color w:val="000000"/>
          <w:sz w:val="28"/>
          <w:szCs w:val="28"/>
          <w:u w:val="single"/>
          <w:lang w:val="uk-UA"/>
        </w:rPr>
        <w:t>Rudachenko O.O.,</w:t>
      </w:r>
      <w:r w:rsidRPr="007B409D">
        <w:rPr>
          <w:rFonts w:ascii="Times New Roman" w:eastAsia="Calibri" w:hAnsi="Times New Roman" w:cs="Times New Roman"/>
          <w:bCs/>
          <w:iCs/>
          <w:color w:val="000000"/>
          <w:sz w:val="28"/>
          <w:szCs w:val="28"/>
          <w:lang w:val="uk-UA"/>
        </w:rPr>
        <w:t xml:space="preserve"> Haidenko S.M., Diegtiar O.A.</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iCs/>
          <w:color w:val="000000"/>
          <w:sz w:val="28"/>
          <w:szCs w:val="28"/>
          <w:lang w:val="uk-UA"/>
        </w:rPr>
        <w:t>Territorial organization of innovative development: Entrepreneurial aspect of sustainability.</w:t>
      </w:r>
      <w:r w:rsidRPr="007B409D">
        <w:rPr>
          <w:rFonts w:ascii="Times New Roman" w:eastAsia="Calibri" w:hAnsi="Times New Roman" w:cs="Times New Roman"/>
          <w:b/>
          <w:bCs/>
          <w:iCs/>
          <w:color w:val="000000"/>
          <w:sz w:val="28"/>
          <w:szCs w:val="28"/>
          <w:lang w:val="uk-UA"/>
        </w:rPr>
        <w:t> </w:t>
      </w:r>
      <w:r w:rsidRPr="007B409D">
        <w:rPr>
          <w:rFonts w:ascii="Times New Roman" w:eastAsia="Calibri" w:hAnsi="Times New Roman" w:cs="Times New Roman"/>
          <w:bCs/>
          <w:i/>
          <w:color w:val="000000"/>
          <w:sz w:val="28"/>
          <w:szCs w:val="28"/>
          <w:lang w:val="uk-UA"/>
        </w:rPr>
        <w:t xml:space="preserve"> Rivista di Studi sulla Sostenibilita</w:t>
      </w:r>
      <w:r w:rsidRPr="007B409D">
        <w:rPr>
          <w:rFonts w:ascii="Times New Roman" w:eastAsia="Calibri" w:hAnsi="Times New Roman" w:cs="Times New Roman"/>
          <w:bCs/>
          <w:iCs/>
          <w:color w:val="000000"/>
          <w:sz w:val="28"/>
          <w:szCs w:val="28"/>
          <w:lang w:val="uk-UA"/>
        </w:rPr>
        <w:t xml:space="preserve">. 2021. 2. </w:t>
      </w:r>
      <w:r w:rsidRPr="007B409D">
        <w:rPr>
          <w:rFonts w:ascii="Times New Roman" w:eastAsia="Calibri" w:hAnsi="Times New Roman" w:cs="Times New Roman"/>
          <w:bCs/>
          <w:iCs/>
          <w:color w:val="000000"/>
          <w:sz w:val="28"/>
          <w:szCs w:val="28"/>
          <w:lang w:val="en-US"/>
        </w:rPr>
        <w:t>pp</w:t>
      </w:r>
      <w:r w:rsidRPr="007B409D">
        <w:rPr>
          <w:rFonts w:ascii="Times New Roman" w:eastAsia="Calibri" w:hAnsi="Times New Roman" w:cs="Times New Roman"/>
          <w:bCs/>
          <w:iCs/>
          <w:color w:val="000000"/>
          <w:sz w:val="28"/>
          <w:szCs w:val="28"/>
          <w:lang w:val="uk-UA"/>
        </w:rPr>
        <w:t>. </w:t>
      </w:r>
      <w:r w:rsidRPr="007B409D">
        <w:rPr>
          <w:rFonts w:ascii="Times New Roman" w:eastAsia="Calibri" w:hAnsi="Times New Roman" w:cs="Times New Roman"/>
          <w:bCs/>
          <w:iCs/>
          <w:sz w:val="28"/>
          <w:szCs w:val="28"/>
          <w:lang w:val="uk-UA"/>
        </w:rPr>
        <w:t>171-185.</w:t>
      </w:r>
      <w:r w:rsidRPr="007B409D">
        <w:rPr>
          <w:rFonts w:ascii="Times New Roman" w:eastAsia="Times New Roman" w:hAnsi="Times New Roman" w:cs="Times New Roman"/>
          <w:sz w:val="28"/>
          <w:szCs w:val="28"/>
          <w:lang w:val="uk-UA" w:eastAsia="uk-UA"/>
        </w:rPr>
        <w:t xml:space="preserve"> Режим доступу до журналу: https://www.scopus.com/inward/record.uri?eid=2-s2.0-85125443168&amp;doi=10.3280%2fRISS2021-002013&amp;partnerID=40&amp;md5=2953a275ed8e9e6caad2e99c86c0bad2</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
          <w:bCs/>
          <w:iCs/>
          <w:sz w:val="28"/>
          <w:szCs w:val="28"/>
          <w:lang w:val="en-GB"/>
        </w:rPr>
        <w:t>Scopus</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
          <w:iCs/>
          <w:sz w:val="28"/>
          <w:szCs w:val="28"/>
          <w:lang w:val="uk-UA" w:bidi="en-US"/>
        </w:rPr>
        <w:t xml:space="preserve">(Особистий внесок: обґрунтована територіальна організація інноваційного </w:t>
      </w:r>
      <w:r w:rsidRPr="007B409D">
        <w:rPr>
          <w:rFonts w:ascii="Times New Roman" w:eastAsia="Calibri" w:hAnsi="Times New Roman" w:cs="Times New Roman"/>
          <w:bCs/>
          <w:i/>
          <w:iCs/>
          <w:color w:val="000000"/>
          <w:sz w:val="28"/>
          <w:szCs w:val="28"/>
          <w:lang w:val="uk-UA" w:bidi="en-US"/>
        </w:rPr>
        <w:t>розвитку).</w:t>
      </w:r>
    </w:p>
    <w:p w14:paraId="51F68CD8" w14:textId="77777777" w:rsidR="007B409D" w:rsidRPr="007B409D" w:rsidRDefault="007B409D" w:rsidP="00825460">
      <w:pPr>
        <w:spacing w:after="0" w:line="240" w:lineRule="auto"/>
        <w:ind w:left="851"/>
        <w:contextualSpacing/>
        <w:jc w:val="center"/>
        <w:rPr>
          <w:rFonts w:ascii="Times New Roman" w:eastAsia="Calibri" w:hAnsi="Times New Roman" w:cs="Times New Roman"/>
          <w:b/>
          <w:bCs/>
          <w:i/>
          <w:iCs/>
          <w:color w:val="000000"/>
          <w:sz w:val="28"/>
          <w:szCs w:val="28"/>
          <w:shd w:val="clear" w:color="auto" w:fill="FFFFFF"/>
          <w:lang w:val="uk-UA" w:eastAsia="uk-UA"/>
        </w:rPr>
      </w:pPr>
      <w:r w:rsidRPr="007B409D">
        <w:rPr>
          <w:rFonts w:ascii="Times New Roman" w:eastAsia="Calibri" w:hAnsi="Times New Roman" w:cs="Times New Roman"/>
          <w:b/>
          <w:bCs/>
          <w:i/>
          <w:iCs/>
          <w:color w:val="000000"/>
          <w:sz w:val="28"/>
          <w:szCs w:val="28"/>
          <w:shd w:val="clear" w:color="auto" w:fill="FFFFFF"/>
          <w:lang w:val="uk-UA" w:eastAsia="uk-UA"/>
        </w:rPr>
        <w:t>Статті в інших виданнях:</w:t>
      </w:r>
    </w:p>
    <w:p w14:paraId="04CE8BFD" w14:textId="77777777" w:rsidR="007B409D" w:rsidRPr="007B409D"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en-US" w:eastAsia="uk-UA"/>
        </w:rPr>
        <w:t xml:space="preserve">Klebanova T., Guryanova L., </w:t>
      </w:r>
      <w:r w:rsidRPr="007B409D">
        <w:rPr>
          <w:rFonts w:ascii="Times New Roman" w:eastAsia="Calibri" w:hAnsi="Times New Roman" w:cs="Times New Roman"/>
          <w:color w:val="000000"/>
          <w:sz w:val="28"/>
          <w:szCs w:val="28"/>
          <w:u w:val="single"/>
          <w:lang w:val="en-US" w:eastAsia="uk-UA"/>
        </w:rPr>
        <w:t>Rudachenko O.</w:t>
      </w:r>
      <w:r w:rsidRPr="007B409D">
        <w:rPr>
          <w:rFonts w:ascii="Times New Roman" w:eastAsia="Calibri" w:hAnsi="Times New Roman" w:cs="Times New Roman"/>
          <w:color w:val="000000"/>
          <w:sz w:val="28"/>
          <w:szCs w:val="28"/>
          <w:lang w:val="en-US" w:eastAsia="uk-UA"/>
        </w:rPr>
        <w:t xml:space="preserve"> Models of financial crisis prevention at enterprises of housing and communal services. </w:t>
      </w:r>
      <w:r w:rsidRPr="007B409D">
        <w:rPr>
          <w:rFonts w:ascii="Times New Roman" w:eastAsia="Calibri" w:hAnsi="Times New Roman" w:cs="Times New Roman"/>
          <w:i/>
          <w:color w:val="000000"/>
          <w:sz w:val="28"/>
          <w:szCs w:val="28"/>
          <w:lang w:val="en-US" w:eastAsia="uk-UA"/>
        </w:rPr>
        <w:t>Actual</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Problems</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in</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Economics</w:t>
      </w:r>
      <w:r w:rsidRPr="007B409D">
        <w:rPr>
          <w:rFonts w:ascii="Times New Roman" w:eastAsia="Calibri" w:hAnsi="Times New Roman" w:cs="Times New Roman"/>
          <w:i/>
          <w:color w:val="000000"/>
          <w:sz w:val="28"/>
          <w:szCs w:val="28"/>
          <w:lang w:eastAsia="uk-UA"/>
        </w:rPr>
        <w:t>.</w:t>
      </w:r>
      <w:r w:rsidRPr="007B409D">
        <w:rPr>
          <w:rFonts w:ascii="Times New Roman" w:eastAsia="Calibri" w:hAnsi="Times New Roman" w:cs="Times New Roman"/>
          <w:color w:val="000000"/>
          <w:sz w:val="28"/>
          <w:szCs w:val="28"/>
          <w:lang w:eastAsia="uk-UA"/>
        </w:rPr>
        <w:t xml:space="preserve"> 2017. </w:t>
      </w:r>
      <w:r w:rsidRPr="007B409D">
        <w:rPr>
          <w:rFonts w:ascii="Times New Roman" w:eastAsia="Calibri" w:hAnsi="Times New Roman" w:cs="Times New Roman"/>
          <w:sz w:val="28"/>
          <w:szCs w:val="28"/>
          <w:lang w:val="uk-UA"/>
        </w:rPr>
        <w:t>№ </w:t>
      </w:r>
      <w:r w:rsidRPr="007B409D">
        <w:rPr>
          <w:rFonts w:ascii="Times New Roman" w:eastAsia="Calibri" w:hAnsi="Times New Roman" w:cs="Times New Roman"/>
          <w:color w:val="000000"/>
          <w:sz w:val="28"/>
          <w:szCs w:val="28"/>
          <w:lang w:eastAsia="uk-UA"/>
        </w:rPr>
        <w:t xml:space="preserve">1(187). </w:t>
      </w:r>
      <w:r w:rsidRPr="007B409D">
        <w:rPr>
          <w:rFonts w:ascii="Times New Roman" w:eastAsia="Calibri" w:hAnsi="Times New Roman" w:cs="Times New Roman"/>
          <w:color w:val="000000"/>
          <w:sz w:val="28"/>
          <w:szCs w:val="28"/>
          <w:lang w:val="en-US" w:eastAsia="uk-UA"/>
        </w:rPr>
        <w:t>pp</w:t>
      </w:r>
      <w:r w:rsidRPr="007B409D">
        <w:rPr>
          <w:rFonts w:ascii="Times New Roman" w:eastAsia="Calibri" w:hAnsi="Times New Roman" w:cs="Times New Roman"/>
          <w:color w:val="000000"/>
          <w:sz w:val="28"/>
          <w:szCs w:val="28"/>
          <w:lang w:eastAsia="uk-UA"/>
        </w:rPr>
        <w:t>.</w:t>
      </w:r>
      <w:r w:rsidRPr="007B409D">
        <w:rPr>
          <w:rFonts w:ascii="Times New Roman" w:eastAsia="Calibri" w:hAnsi="Times New Roman" w:cs="Times New Roman"/>
          <w:color w:val="000000"/>
          <w:sz w:val="28"/>
          <w:szCs w:val="28"/>
          <w:lang w:val="en-US" w:eastAsia="uk-UA"/>
        </w:rPr>
        <w:t> </w:t>
      </w:r>
      <w:r w:rsidRPr="007B409D">
        <w:rPr>
          <w:rFonts w:ascii="Times New Roman" w:eastAsia="Calibri" w:hAnsi="Times New Roman" w:cs="Times New Roman"/>
          <w:color w:val="000000"/>
          <w:sz w:val="28"/>
          <w:szCs w:val="28"/>
          <w:lang w:eastAsia="uk-UA"/>
        </w:rPr>
        <w:t xml:space="preserve">373-382. </w:t>
      </w:r>
      <w:r w:rsidRPr="007B409D">
        <w:rPr>
          <w:rFonts w:ascii="Times New Roman" w:eastAsia="Times New Roman" w:hAnsi="Times New Roman" w:cs="Times New Roman"/>
          <w:color w:val="000000"/>
          <w:sz w:val="28"/>
          <w:szCs w:val="28"/>
          <w:lang w:val="uk-UA" w:eastAsia="uk-UA"/>
        </w:rPr>
        <w:t xml:space="preserve">Режим доступу до журналу: </w:t>
      </w:r>
      <w:hyperlink r:id="rId39" w:history="1">
        <w:r w:rsidRPr="007B409D">
          <w:rPr>
            <w:rFonts w:ascii="Times New Roman" w:eastAsia="Calibri" w:hAnsi="Times New Roman" w:cs="Times New Roman"/>
            <w:color w:val="000000"/>
            <w:sz w:val="28"/>
            <w:szCs w:val="28"/>
            <w:lang w:val="uk-UA" w:eastAsia="uk-UA"/>
          </w:rPr>
          <w:t>http://search.proquest.com/openview/0d81083b21b672ab1ead3a454187080b/1?pq-origsite=gscholar&amp;cbl=2035679</w:t>
        </w:r>
      </w:hyperlink>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bCs/>
          <w:i/>
          <w:iCs/>
          <w:color w:val="000000"/>
          <w:sz w:val="28"/>
          <w:szCs w:val="28"/>
          <w:lang w:val="uk-UA" w:eastAsia="uk-UA"/>
        </w:rPr>
        <w:t>(Особистий внесок:</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bCs/>
          <w:i/>
          <w:iCs/>
          <w:color w:val="000000"/>
          <w:sz w:val="28"/>
          <w:szCs w:val="28"/>
          <w:lang w:val="uk-UA" w:eastAsia="uk-UA"/>
        </w:rPr>
        <w:t>побудовано моделі запобігання криз на підприємствах житлово-комунального господарства).</w:t>
      </w:r>
    </w:p>
    <w:p w14:paraId="02DD0FA7" w14:textId="0DD03F78" w:rsidR="007B409D" w:rsidRPr="007B409D"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en-US"/>
        </w:rPr>
        <w:t>Dymchenko O.</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u w:val="single"/>
          <w:lang w:val="en-US"/>
        </w:rPr>
        <w:t>Rudachenko O.</w:t>
      </w:r>
      <w:r w:rsidRPr="007B409D">
        <w:rPr>
          <w:rFonts w:ascii="Times New Roman" w:eastAsia="Calibri" w:hAnsi="Times New Roman" w:cs="Times New Roman"/>
          <w:color w:val="000000"/>
          <w:sz w:val="28"/>
          <w:szCs w:val="28"/>
          <w:u w:val="single"/>
          <w:lang w:val="uk-UA"/>
        </w:rPr>
        <w:t>,</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Yesina V.</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Tararuiev</w:t>
      </w:r>
      <w:r w:rsidRPr="007B409D">
        <w:rPr>
          <w:rFonts w:ascii="Times New Roman" w:eastAsia="Calibri" w:hAnsi="Times New Roman" w:cs="Times New Roman"/>
          <w:color w:val="000000"/>
          <w:sz w:val="28"/>
          <w:szCs w:val="28"/>
          <w:lang w:val="en-GB"/>
        </w:rPr>
        <w:t xml:space="preserve"> </w:t>
      </w:r>
      <w:proofErr w:type="gramStart"/>
      <w:r w:rsidRPr="007B409D">
        <w:rPr>
          <w:rFonts w:ascii="Times New Roman" w:eastAsia="Calibri" w:hAnsi="Times New Roman" w:cs="Times New Roman"/>
          <w:color w:val="000000"/>
          <w:sz w:val="28"/>
          <w:szCs w:val="28"/>
          <w:lang w:val="en-US"/>
        </w:rPr>
        <w:t>Iu</w:t>
      </w:r>
      <w:proofErr w:type="gramEnd"/>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color w:val="000000"/>
          <w:sz w:val="28"/>
          <w:szCs w:val="28"/>
          <w:lang w:val="en-GB"/>
        </w:rPr>
        <w:t>Economic potential of Ukraine: assessment and forecasting</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i/>
          <w:color w:val="000000"/>
          <w:sz w:val="28"/>
          <w:szCs w:val="28"/>
          <w:lang w:val="uk-UA"/>
        </w:rPr>
        <w:t>The 3</w:t>
      </w:r>
      <w:r w:rsidRPr="007B409D">
        <w:rPr>
          <w:rFonts w:ascii="Times New Roman" w:eastAsia="Calibri" w:hAnsi="Times New Roman" w:cs="Times New Roman"/>
          <w:i/>
          <w:color w:val="000000"/>
          <w:sz w:val="28"/>
          <w:szCs w:val="28"/>
          <w:vertAlign w:val="superscript"/>
          <w:lang w:val="uk-UA"/>
        </w:rPr>
        <w:t>rd</w:t>
      </w:r>
      <w:r w:rsidRPr="007B409D">
        <w:rPr>
          <w:rFonts w:ascii="Times New Roman" w:eastAsia="Calibri" w:hAnsi="Times New Roman" w:cs="Times New Roman"/>
          <w:i/>
          <w:color w:val="000000"/>
          <w:sz w:val="28"/>
          <w:szCs w:val="28"/>
          <w:lang w:val="uk-UA"/>
        </w:rPr>
        <w:t> Eastern European Conference of Management and Economics (EECME 2021) – Sustainable Development in Modern Knowledge Society</w:t>
      </w:r>
      <w:r w:rsidRPr="007B409D">
        <w:rPr>
          <w:rFonts w:ascii="Times New Roman" w:eastAsia="Calibri" w:hAnsi="Times New Roman" w:cs="Times New Roman"/>
          <w:i/>
          <w:color w:val="000000"/>
          <w:sz w:val="28"/>
          <w:szCs w:val="28"/>
          <w:lang w:val="en-US"/>
        </w:rPr>
        <w:t>.</w:t>
      </w:r>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i/>
          <w:color w:val="000000"/>
          <w:sz w:val="28"/>
          <w:szCs w:val="28"/>
          <w:lang w:val="uk-UA"/>
        </w:rPr>
        <w:t xml:space="preserve">SHS </w:t>
      </w:r>
      <w:r w:rsidRPr="007B409D">
        <w:rPr>
          <w:rFonts w:ascii="Times New Roman" w:eastAsia="Calibri" w:hAnsi="Times New Roman" w:cs="Times New Roman"/>
          <w:i/>
          <w:sz w:val="28"/>
          <w:szCs w:val="28"/>
          <w:lang w:val="uk-UA"/>
        </w:rPr>
        <w:t>Web of Conferences</w:t>
      </w:r>
      <w:r w:rsidRPr="007B409D">
        <w:rPr>
          <w:rFonts w:ascii="Times New Roman" w:eastAsia="Calibri" w:hAnsi="Times New Roman" w:cs="Times New Roman"/>
          <w:i/>
          <w:sz w:val="28"/>
          <w:szCs w:val="28"/>
          <w:lang w:val="en-GB"/>
        </w:rPr>
        <w:t xml:space="preserve">. </w:t>
      </w:r>
      <w:r w:rsidRPr="007B409D">
        <w:rPr>
          <w:rFonts w:ascii="Times New Roman" w:eastAsia="Calibri" w:hAnsi="Times New Roman" w:cs="Times New Roman"/>
          <w:color w:val="000000"/>
          <w:sz w:val="28"/>
          <w:szCs w:val="28"/>
          <w:lang w:val="uk-UA"/>
        </w:rPr>
        <w:t>Ljubljana, Slovenia, May 28, 2021</w:t>
      </w:r>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sz w:val="28"/>
          <w:szCs w:val="28"/>
          <w:lang w:val="uk-UA"/>
        </w:rPr>
        <w:t>Volume 111, 01014</w:t>
      </w:r>
      <w:r w:rsidRPr="007B409D">
        <w:rPr>
          <w:rFonts w:ascii="Times New Roman" w:eastAsia="Calibri" w:hAnsi="Times New Roman" w:cs="Times New Roman"/>
          <w:sz w:val="28"/>
          <w:szCs w:val="28"/>
          <w:lang w:val="en-US"/>
        </w:rPr>
        <w:t>. pp.</w:t>
      </w:r>
      <w:r w:rsidR="0039493C">
        <w:rPr>
          <w:rFonts w:ascii="Times New Roman" w:eastAsia="Calibri" w:hAnsi="Times New Roman" w:cs="Times New Roman"/>
          <w:sz w:val="28"/>
          <w:szCs w:val="28"/>
          <w:lang w:val="uk-UA"/>
        </w:rPr>
        <w:t> </w:t>
      </w:r>
      <w:r w:rsidRPr="007B409D">
        <w:rPr>
          <w:rFonts w:ascii="Times New Roman" w:eastAsia="Calibri" w:hAnsi="Times New Roman" w:cs="Times New Roman"/>
          <w:sz w:val="28"/>
          <w:szCs w:val="28"/>
          <w:lang w:val="en-US"/>
        </w:rPr>
        <w:t xml:space="preserve">1-10. </w:t>
      </w:r>
      <w:r w:rsidRPr="007B409D">
        <w:rPr>
          <w:rFonts w:ascii="Times New Roman" w:eastAsia="Times New Roman" w:hAnsi="Times New Roman" w:cs="Times New Roman"/>
          <w:sz w:val="28"/>
          <w:szCs w:val="28"/>
          <w:lang w:val="uk-UA" w:eastAsia="uk-UA"/>
        </w:rPr>
        <w:t xml:space="preserve">Режим доступу до журналу: </w:t>
      </w:r>
      <w:hyperlink r:id="rId40" w:history="1">
        <w:r w:rsidRPr="007B409D">
          <w:rPr>
            <w:rFonts w:ascii="Times New Roman" w:eastAsia="Calibri" w:hAnsi="Times New Roman" w:cs="Times New Roman"/>
            <w:sz w:val="28"/>
            <w:szCs w:val="28"/>
            <w:lang w:val="en-GB"/>
          </w:rPr>
          <w:t>https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www</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shs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conferences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org</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articles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shsconf</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pdf</w:t>
        </w:r>
        <w:r w:rsidRPr="007B409D">
          <w:rPr>
            <w:rFonts w:ascii="Times New Roman" w:eastAsia="Calibri" w:hAnsi="Times New Roman" w:cs="Times New Roman"/>
            <w:sz w:val="28"/>
            <w:szCs w:val="28"/>
            <w:lang w:val="uk-UA"/>
          </w:rPr>
          <w:t>/2021/22/</w:t>
        </w:r>
        <w:r w:rsidRPr="007B409D">
          <w:rPr>
            <w:rFonts w:ascii="Times New Roman" w:eastAsia="Calibri" w:hAnsi="Times New Roman" w:cs="Times New Roman"/>
            <w:sz w:val="28"/>
            <w:szCs w:val="28"/>
            <w:lang w:val="en-GB"/>
          </w:rPr>
          <w:t>shsconf</w:t>
        </w:r>
        <w:r w:rsidRPr="007B409D">
          <w:rPr>
            <w:rFonts w:ascii="Times New Roman" w:eastAsia="Calibri" w:hAnsi="Times New Roman" w:cs="Times New Roman"/>
            <w:sz w:val="28"/>
            <w:szCs w:val="28"/>
            <w:lang w:val="uk-UA"/>
          </w:rPr>
          <w:t>_</w:t>
        </w:r>
        <w:r w:rsidRPr="007B409D">
          <w:rPr>
            <w:rFonts w:ascii="Times New Roman" w:eastAsia="Calibri" w:hAnsi="Times New Roman" w:cs="Times New Roman"/>
            <w:sz w:val="28"/>
            <w:szCs w:val="28"/>
            <w:lang w:val="en-GB"/>
          </w:rPr>
          <w:t>eecme</w:t>
        </w:r>
        <w:r w:rsidRPr="007B409D">
          <w:rPr>
            <w:rFonts w:ascii="Times New Roman" w:eastAsia="Calibri" w:hAnsi="Times New Roman" w:cs="Times New Roman"/>
            <w:sz w:val="28"/>
            <w:szCs w:val="28"/>
            <w:lang w:val="uk-UA"/>
          </w:rPr>
          <w:t>2021_01014.</w:t>
        </w:r>
        <w:r w:rsidRPr="007B409D">
          <w:rPr>
            <w:rFonts w:ascii="Times New Roman" w:eastAsia="Calibri" w:hAnsi="Times New Roman" w:cs="Times New Roman"/>
            <w:sz w:val="28"/>
            <w:szCs w:val="28"/>
            <w:lang w:val="en-GB"/>
          </w:rPr>
          <w:t>pdf</w:t>
        </w:r>
      </w:hyperlink>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(Особистий внесок:</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спрогнозовано економічний потенціал на регіональному рівні).</w:t>
      </w:r>
    </w:p>
    <w:p w14:paraId="75AE299E" w14:textId="7EC7B0EF" w:rsidR="007B409D" w:rsidRPr="007E0376"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bCs/>
          <w:iCs/>
          <w:color w:val="000000"/>
          <w:sz w:val="28"/>
          <w:szCs w:val="28"/>
          <w:lang w:val="uk-UA"/>
        </w:rPr>
        <w:t>Yesina V</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xml:space="preserve">, </w:t>
      </w:r>
      <w:r w:rsidRPr="007B409D">
        <w:rPr>
          <w:rFonts w:ascii="Times New Roman" w:eastAsia="Calibri" w:hAnsi="Times New Roman" w:cs="Times New Roman"/>
          <w:bCs/>
          <w:iCs/>
          <w:color w:val="000000"/>
          <w:sz w:val="28"/>
          <w:szCs w:val="28"/>
          <w:u w:val="single"/>
          <w:lang w:val="uk-UA"/>
        </w:rPr>
        <w:t>Rudachenko O</w:t>
      </w:r>
      <w:r w:rsidRPr="007B409D">
        <w:rPr>
          <w:rFonts w:ascii="Times New Roman" w:eastAsia="Calibri" w:hAnsi="Times New Roman" w:cs="Times New Roman"/>
          <w:bCs/>
          <w:iCs/>
          <w:color w:val="000000"/>
          <w:sz w:val="28"/>
          <w:szCs w:val="28"/>
          <w:u w:val="single"/>
          <w:lang w:val="en-GB"/>
        </w:rPr>
        <w:t>.</w:t>
      </w:r>
      <w:r w:rsidRPr="007B409D">
        <w:rPr>
          <w:rFonts w:ascii="Times New Roman" w:eastAsia="Calibri" w:hAnsi="Times New Roman" w:cs="Times New Roman"/>
          <w:bCs/>
          <w:iCs/>
          <w:color w:val="000000"/>
          <w:sz w:val="28"/>
          <w:szCs w:val="28"/>
          <w:u w:val="single"/>
          <w:lang w:val="uk-UA"/>
        </w:rPr>
        <w:t>,</w:t>
      </w:r>
      <w:r w:rsidRPr="007B409D">
        <w:rPr>
          <w:rFonts w:ascii="Times New Roman" w:eastAsia="Calibri" w:hAnsi="Times New Roman" w:cs="Times New Roman"/>
          <w:bCs/>
          <w:iCs/>
          <w:color w:val="000000"/>
          <w:sz w:val="28"/>
          <w:szCs w:val="28"/>
          <w:lang w:val="uk-UA"/>
        </w:rPr>
        <w:t xml:space="preserve"> Bibik N</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Kolinko M</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xml:space="preserve"> Analysis of the budget potential of local authorities: on the example of the Kharkiv region</w:t>
      </w:r>
      <w:r w:rsidRPr="007B409D">
        <w:rPr>
          <w:rFonts w:ascii="Times New Roman" w:eastAsia="Calibri" w:hAnsi="Times New Roman" w:cs="Times New Roman"/>
          <w:bCs/>
          <w:iCs/>
          <w:color w:val="000000"/>
          <w:sz w:val="28"/>
          <w:szCs w:val="28"/>
          <w:lang w:val="en-GB"/>
        </w:rPr>
        <w:t xml:space="preserve">. </w:t>
      </w:r>
      <w:r w:rsidRPr="007B409D">
        <w:rPr>
          <w:rFonts w:ascii="Times New Roman" w:eastAsia="Calibri" w:hAnsi="Times New Roman" w:cs="Times New Roman"/>
          <w:bCs/>
          <w:i/>
          <w:iCs/>
          <w:color w:val="000000"/>
          <w:sz w:val="28"/>
          <w:szCs w:val="28"/>
          <w:lang w:val="uk-UA"/>
        </w:rPr>
        <w:t>Proceedings of the 14th International Scientific Conference Public Economics and Administration 2021.</w:t>
      </w:r>
      <w:r w:rsidRPr="007B409D">
        <w:rPr>
          <w:rFonts w:ascii="Times New Roman" w:eastAsia="Calibri" w:hAnsi="Times New Roman" w:cs="Times New Roman"/>
          <w:bCs/>
          <w:iCs/>
          <w:color w:val="000000"/>
          <w:sz w:val="28"/>
          <w:szCs w:val="28"/>
          <w:lang w:val="uk-UA"/>
        </w:rPr>
        <w:t xml:space="preserve"> Ostrava: VSB – Technical U</w:t>
      </w:r>
      <w:r w:rsidR="0039493C">
        <w:rPr>
          <w:rFonts w:ascii="Times New Roman" w:eastAsia="Calibri" w:hAnsi="Times New Roman" w:cs="Times New Roman"/>
          <w:bCs/>
          <w:iCs/>
          <w:color w:val="000000"/>
          <w:sz w:val="28"/>
          <w:szCs w:val="28"/>
          <w:lang w:val="uk-UA"/>
        </w:rPr>
        <w:t>niversity of Ostrava, 2021. pp. </w:t>
      </w:r>
      <w:r w:rsidRPr="007B409D">
        <w:rPr>
          <w:rFonts w:ascii="Times New Roman" w:eastAsia="Calibri" w:hAnsi="Times New Roman" w:cs="Times New Roman"/>
          <w:bCs/>
          <w:iCs/>
          <w:color w:val="000000"/>
          <w:sz w:val="28"/>
          <w:szCs w:val="28"/>
          <w:lang w:val="uk-UA"/>
        </w:rPr>
        <w:t>467-478.</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Calibri" w:hAnsi="Times New Roman" w:cs="Times New Roman"/>
          <w:bCs/>
          <w:iCs/>
          <w:color w:val="000000"/>
          <w:sz w:val="28"/>
          <w:szCs w:val="28"/>
          <w:lang w:val="uk-UA"/>
        </w:rPr>
        <w:t>https://dokumenty.vsb.cz/docs/files/cs/ced2d301-c42b-4231-8936-dd57bef443c7 (</w:t>
      </w:r>
      <w:r w:rsidRPr="007B409D">
        <w:rPr>
          <w:rFonts w:ascii="Times New Roman" w:eastAsia="Calibri" w:hAnsi="Times New Roman" w:cs="Times New Roman"/>
          <w:bCs/>
          <w:i/>
          <w:color w:val="000000"/>
          <w:sz w:val="28"/>
          <w:szCs w:val="28"/>
          <w:lang w:val="uk-UA"/>
        </w:rPr>
        <w:t>Особистий внесок: проаналізовано бюджетний потенціал місцевих органів влади Харківської області).</w:t>
      </w:r>
    </w:p>
    <w:p w14:paraId="76A6D1E7" w14:textId="77777777" w:rsidR="007B409D" w:rsidRPr="007B409D" w:rsidRDefault="007B409D" w:rsidP="00825460">
      <w:pPr>
        <w:widowControl w:val="0"/>
        <w:spacing w:after="0" w:line="240" w:lineRule="auto"/>
        <w:ind w:firstLine="709"/>
        <w:contextualSpacing/>
        <w:jc w:val="center"/>
        <w:rPr>
          <w:rFonts w:ascii="Times New Roman" w:eastAsia="Calibri" w:hAnsi="Times New Roman" w:cs="Times New Roman"/>
          <w:b/>
          <w:i/>
          <w:color w:val="000000"/>
          <w:sz w:val="28"/>
          <w:szCs w:val="28"/>
          <w:lang w:val="uk-UA"/>
        </w:rPr>
      </w:pPr>
      <w:r w:rsidRPr="007B409D">
        <w:rPr>
          <w:rFonts w:ascii="Times New Roman" w:eastAsia="Calibri" w:hAnsi="Times New Roman" w:cs="Times New Roman"/>
          <w:b/>
          <w:i/>
          <w:color w:val="000000"/>
          <w:sz w:val="28"/>
          <w:szCs w:val="28"/>
        </w:rPr>
        <w:t>Т</w:t>
      </w:r>
      <w:r w:rsidRPr="007B409D">
        <w:rPr>
          <w:rFonts w:ascii="Times New Roman" w:eastAsia="Calibri" w:hAnsi="Times New Roman" w:cs="Times New Roman"/>
          <w:b/>
          <w:i/>
          <w:color w:val="000000"/>
          <w:sz w:val="28"/>
          <w:szCs w:val="28"/>
          <w:lang w:val="uk-UA"/>
        </w:rPr>
        <w:t>ези доповідей і матеріали науково-практичних конференцій:</w:t>
      </w:r>
    </w:p>
    <w:p w14:paraId="4B6F8926"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Рудаченко О.О. Теоретико-методичні засади проблем економічної безпеки регіонів.</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i/>
          <w:color w:val="000000"/>
          <w:sz w:val="28"/>
          <w:szCs w:val="28"/>
          <w:lang w:val="uk-UA" w:eastAsia="uk-UA"/>
        </w:rPr>
        <w:t>Сучасні проблеми та механізми регулювання міжнародних економічних відносин: збірник матеріалів Всеукраїнської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Київ, 13 жовтня 2018 р.). Київ: ГО «Київський економічний науковий центр», 2018. С. 54-59.</w:t>
      </w:r>
    </w:p>
    <w:p w14:paraId="10ED5358"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Рудаченко О.О. Система соціального розвитку населення  в Україні.  </w:t>
      </w:r>
      <w:r w:rsidRPr="007B409D">
        <w:rPr>
          <w:rFonts w:ascii="Times New Roman" w:eastAsia="Times New Roman" w:hAnsi="Times New Roman" w:cs="Times New Roman"/>
          <w:bCs/>
          <w:i/>
          <w:color w:val="000000"/>
          <w:sz w:val="28"/>
          <w:szCs w:val="28"/>
          <w:lang w:val="uk-UA" w:eastAsia="uk-UA"/>
        </w:rPr>
        <w:t>Міжнародна науково-практична конференція «Економіка, облік, фінанси, управління і право: теоретичні підходи та практичні аспекти розвитку</w:t>
      </w:r>
      <w:r w:rsidRPr="007B409D">
        <w:rPr>
          <w:rFonts w:ascii="Times New Roman" w:eastAsia="Times New Roman" w:hAnsi="Times New Roman" w:cs="Times New Roman"/>
          <w:color w:val="000000"/>
          <w:sz w:val="28"/>
          <w:szCs w:val="28"/>
          <w:lang w:val="uk-UA" w:eastAsia="uk-UA"/>
        </w:rPr>
        <w:t>» (м. Полтава,</w:t>
      </w:r>
      <w:r w:rsidRPr="007B409D">
        <w:rPr>
          <w:rFonts w:ascii="Times New Roman" w:eastAsia="Times New Roman" w:hAnsi="Times New Roman" w:cs="Times New Roman"/>
          <w:bCs/>
          <w:color w:val="000000"/>
          <w:sz w:val="28"/>
          <w:szCs w:val="28"/>
          <w:lang w:val="uk-UA" w:eastAsia="uk-UA"/>
        </w:rPr>
        <w:t>16 лютого 2019 р.): у 4 ч. Полтава : ЦФЕНД, 2019. Ч.4. С.</w:t>
      </w:r>
      <w:r w:rsidRPr="007B409D">
        <w:rPr>
          <w:rFonts w:ascii="Times New Roman" w:eastAsia="Times New Roman" w:hAnsi="Times New Roman" w:cs="Times New Roman"/>
          <w:bCs/>
          <w:color w:val="000000"/>
          <w:sz w:val="28"/>
          <w:szCs w:val="28"/>
          <w:lang w:eastAsia="uk-UA"/>
        </w:rPr>
        <w:t> </w:t>
      </w:r>
      <w:r w:rsidRPr="007B409D">
        <w:rPr>
          <w:rFonts w:ascii="Times New Roman" w:eastAsia="Times New Roman" w:hAnsi="Times New Roman" w:cs="Times New Roman"/>
          <w:bCs/>
          <w:color w:val="000000"/>
          <w:sz w:val="28"/>
          <w:szCs w:val="28"/>
          <w:lang w:val="uk-UA" w:eastAsia="uk-UA"/>
        </w:rPr>
        <w:t>44-47.</w:t>
      </w:r>
    </w:p>
    <w:p w14:paraId="7BA316F4"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bCs/>
          <w:color w:val="000000"/>
          <w:sz w:val="28"/>
          <w:szCs w:val="28"/>
          <w:lang w:val="uk-UA" w:eastAsia="uk-UA"/>
        </w:rPr>
        <w:t>Рудаченко О.О.</w:t>
      </w:r>
      <w:r w:rsidRPr="007B409D">
        <w:rPr>
          <w:rFonts w:ascii="Times New Roman" w:eastAsia="Times New Roman" w:hAnsi="Times New Roman" w:cs="Times New Roman"/>
          <w:color w:val="000000"/>
          <w:sz w:val="28"/>
          <w:szCs w:val="28"/>
          <w:lang w:val="uk-UA" w:eastAsia="uk-UA"/>
        </w:rPr>
        <w:t xml:space="preserve"> Основні складові структури регіональної соціально-економічної системи. </w:t>
      </w:r>
      <w:r w:rsidRPr="007B409D">
        <w:rPr>
          <w:rFonts w:ascii="Times New Roman" w:eastAsia="Times New Roman" w:hAnsi="Times New Roman" w:cs="Times New Roman"/>
          <w:bCs/>
          <w:i/>
          <w:color w:val="000000"/>
          <w:sz w:val="28"/>
          <w:szCs w:val="28"/>
          <w:lang w:val="uk-UA" w:eastAsia="uk-UA"/>
        </w:rPr>
        <w:t xml:space="preserve">Міжнародні економічні відносини на сучасному етапі: стан, </w:t>
      </w:r>
      <w:r w:rsidRPr="007B409D">
        <w:rPr>
          <w:rFonts w:ascii="Times New Roman" w:eastAsia="Times New Roman" w:hAnsi="Times New Roman" w:cs="Times New Roman"/>
          <w:bCs/>
          <w:i/>
          <w:color w:val="000000"/>
          <w:sz w:val="28"/>
          <w:szCs w:val="28"/>
          <w:lang w:val="uk-UA" w:eastAsia="uk-UA"/>
        </w:rPr>
        <w:lastRenderedPageBreak/>
        <w:t>проблеми та розвиток: матеріали Міжнародної науково-практичної конференції</w:t>
      </w:r>
      <w:r w:rsidRPr="007B409D">
        <w:rPr>
          <w:rFonts w:ascii="Times New Roman" w:eastAsia="Times New Roman" w:hAnsi="Times New Roman" w:cs="Times New Roman"/>
          <w:bCs/>
          <w:color w:val="000000"/>
          <w:sz w:val="28"/>
          <w:szCs w:val="28"/>
          <w:lang w:val="uk-UA" w:eastAsia="uk-UA"/>
        </w:rPr>
        <w:t xml:space="preserve"> (м. Дніпро, 16 лютого 2019 р.). Дніпро: НО «Перспектива», 2019. </w:t>
      </w:r>
      <w:r w:rsidRPr="007B409D">
        <w:rPr>
          <w:rFonts w:ascii="Times New Roman" w:eastAsia="Times New Roman" w:hAnsi="Times New Roman" w:cs="Times New Roman"/>
          <w:bCs/>
          <w:color w:val="000000"/>
          <w:sz w:val="28"/>
          <w:szCs w:val="28"/>
          <w:lang w:eastAsia="uk-UA"/>
        </w:rPr>
        <w:t>С.</w:t>
      </w:r>
      <w:r w:rsidRPr="007B409D">
        <w:rPr>
          <w:rFonts w:ascii="Times New Roman" w:eastAsia="Times New Roman" w:hAnsi="Times New Roman" w:cs="Times New Roman"/>
          <w:bCs/>
          <w:color w:val="000000"/>
          <w:sz w:val="28"/>
          <w:szCs w:val="28"/>
          <w:lang w:val="en-US" w:eastAsia="uk-UA"/>
        </w:rPr>
        <w:t> </w:t>
      </w:r>
      <w:r w:rsidRPr="007B409D">
        <w:rPr>
          <w:rFonts w:ascii="Times New Roman" w:eastAsia="Times New Roman" w:hAnsi="Times New Roman" w:cs="Times New Roman"/>
          <w:bCs/>
          <w:color w:val="000000"/>
          <w:sz w:val="28"/>
          <w:szCs w:val="28"/>
          <w:lang w:eastAsia="uk-UA"/>
        </w:rPr>
        <w:t>92-94.</w:t>
      </w:r>
    </w:p>
    <w:p w14:paraId="3AB4937D"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lang w:val="uk-UA"/>
        </w:rPr>
        <w:t xml:space="preserve">Рудаченко О.О. </w:t>
      </w:r>
      <w:r w:rsidRPr="007B409D">
        <w:rPr>
          <w:rFonts w:ascii="Times New Roman" w:eastAsia="Times New Roman" w:hAnsi="Times New Roman" w:cs="Times New Roman"/>
          <w:color w:val="000000"/>
          <w:sz w:val="28"/>
          <w:szCs w:val="28"/>
          <w:lang w:val="uk-UA" w:eastAsia="uk-UA"/>
        </w:rPr>
        <w:t>Концепція механізму попередження соціальної кризи</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bCs/>
          <w:i/>
          <w:color w:val="000000"/>
          <w:sz w:val="28"/>
          <w:szCs w:val="28"/>
          <w:shd w:val="clear" w:color="auto" w:fill="FFFFFF"/>
          <w:lang w:val="uk-UA" w:eastAsia="uk-UA"/>
        </w:rPr>
        <w:t>Сучасні проблеми моделювання соціально-економічних систем. Матеріали XI</w:t>
      </w:r>
      <w:r w:rsidRPr="007B409D">
        <w:rPr>
          <w:rFonts w:ascii="Times New Roman" w:eastAsia="Times New Roman" w:hAnsi="Times New Roman" w:cs="Times New Roman"/>
          <w:bCs/>
          <w:i/>
          <w:color w:val="000000"/>
          <w:sz w:val="28"/>
          <w:szCs w:val="28"/>
          <w:shd w:val="clear" w:color="auto" w:fill="FFFFFF"/>
          <w:lang w:eastAsia="uk-UA"/>
        </w:rPr>
        <w:t xml:space="preserve"> </w:t>
      </w:r>
      <w:r w:rsidRPr="007B409D">
        <w:rPr>
          <w:rFonts w:ascii="Times New Roman" w:eastAsia="Times New Roman" w:hAnsi="Times New Roman" w:cs="Times New Roman"/>
          <w:bCs/>
          <w:i/>
          <w:color w:val="000000"/>
          <w:sz w:val="28"/>
          <w:szCs w:val="28"/>
          <w:shd w:val="clear" w:color="auto" w:fill="FFFFFF"/>
          <w:lang w:val="uk-UA" w:eastAsia="uk-UA"/>
        </w:rPr>
        <w:t>міжнародної науково-практичної Інтернет-конференції</w:t>
      </w:r>
      <w:r w:rsidRPr="007B409D">
        <w:rPr>
          <w:rFonts w:ascii="Times New Roman" w:eastAsia="Times New Roman" w:hAnsi="Times New Roman" w:cs="Times New Roman"/>
          <w:bCs/>
          <w:i/>
          <w:color w:val="000000"/>
          <w:sz w:val="28"/>
          <w:szCs w:val="28"/>
          <w:shd w:val="clear" w:color="auto" w:fill="FFFFFF"/>
          <w:lang w:eastAsia="uk-UA"/>
        </w:rPr>
        <w:t xml:space="preserve"> </w:t>
      </w:r>
      <w:r w:rsidRPr="007B409D">
        <w:rPr>
          <w:rFonts w:ascii="Times New Roman" w:eastAsia="Times New Roman" w:hAnsi="Times New Roman" w:cs="Times New Roman"/>
          <w:bCs/>
          <w:color w:val="000000"/>
          <w:sz w:val="28"/>
          <w:szCs w:val="28"/>
          <w:shd w:val="clear" w:color="auto" w:fill="FFFFFF"/>
          <w:lang w:val="uk-UA" w:eastAsia="uk-UA"/>
        </w:rPr>
        <w:t>11-12 квітня 2019 р.</w:t>
      </w:r>
      <w:r w:rsidRPr="007B409D">
        <w:rPr>
          <w:rFonts w:ascii="Times New Roman" w:eastAsia="Times New Roman" w:hAnsi="Times New Roman" w:cs="Times New Roman"/>
          <w:color w:val="000000"/>
          <w:sz w:val="28"/>
          <w:szCs w:val="28"/>
          <w:shd w:val="clear" w:color="auto" w:fill="FFFFFF"/>
          <w:lang w:val="uk-UA" w:eastAsia="uk-UA"/>
        </w:rPr>
        <w:t xml:space="preserve"> Мультимедійне наук. електрон. вид. – Братислава – Харків, ВШЕМ – ХНЕУ ім. С. Кузнеця, 2019. Укр. мова, рос. мова, англ. мова. – [Електронний ресурс] – </w:t>
      </w:r>
      <w:r w:rsidRPr="007B409D">
        <w:rPr>
          <w:rFonts w:ascii="Times New Roman" w:eastAsia="Times New Roman" w:hAnsi="Times New Roman" w:cs="Times New Roman"/>
          <w:sz w:val="28"/>
          <w:szCs w:val="28"/>
          <w:lang w:val="uk-UA" w:eastAsia="uk-UA"/>
        </w:rPr>
        <w:t>https://mpsesm.org/book/2019/thesis04-816.html#thesis04-816</w:t>
      </w:r>
    </w:p>
    <w:p w14:paraId="3C8AFE33"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u w:val="single"/>
          <w:lang w:val="uk-UA" w:eastAsia="ru-RU"/>
        </w:rPr>
        <w:t>Рудаченко О.О.</w:t>
      </w:r>
      <w:r w:rsidRPr="007B409D">
        <w:rPr>
          <w:rFonts w:ascii="Times New Roman" w:eastAsia="Times New Roman" w:hAnsi="Times New Roman" w:cs="Times New Roman"/>
          <w:color w:val="000000"/>
          <w:sz w:val="28"/>
          <w:szCs w:val="28"/>
          <w:lang w:val="uk-UA" w:eastAsia="ru-RU"/>
        </w:rPr>
        <w:t>, Бібік Н.В Фінансове управління ОТГ як важливий елемент соціально-економічного розвитку країни</w:t>
      </w:r>
      <w:r w:rsidRPr="007B409D">
        <w:rPr>
          <w:rFonts w:ascii="Times New Roman" w:eastAsia="Times New Roman" w:hAnsi="Times New Roman" w:cs="Times New Roman"/>
          <w:i/>
          <w:color w:val="000000"/>
          <w:sz w:val="28"/>
          <w:szCs w:val="28"/>
          <w:lang w:val="uk-UA" w:eastAsia="ru-RU"/>
        </w:rPr>
        <w:t xml:space="preserve">. </w:t>
      </w:r>
      <w:r w:rsidRPr="007B409D">
        <w:rPr>
          <w:rFonts w:ascii="Times New Roman" w:eastAsia="Times New Roman" w:hAnsi="Times New Roman" w:cs="Times New Roman"/>
          <w:i/>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Перспективи розвитку нової економічної системи на державному та регіональному рівнях</w:t>
      </w:r>
      <w:r w:rsidRPr="007B409D">
        <w:rPr>
          <w:rFonts w:ascii="Times New Roman" w:eastAsia="Times New Roman" w:hAnsi="Times New Roman" w:cs="Times New Roman"/>
          <w:i/>
          <w:color w:val="000000"/>
          <w:sz w:val="28"/>
          <w:szCs w:val="28"/>
          <w:lang w:val="uk-UA" w:eastAsia="uk-UA"/>
        </w:rPr>
        <w:t>» : матеріали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Київ, 05 жовтня 2019 р</w:t>
      </w:r>
      <w:r w:rsidRPr="007B409D">
        <w:rPr>
          <w:rFonts w:ascii="Times New Roman" w:eastAsia="Times New Roman" w:hAnsi="Times New Roman" w:cs="Times New Roman"/>
          <w:color w:val="000000"/>
          <w:sz w:val="28"/>
          <w:szCs w:val="28"/>
          <w:lang w:eastAsia="uk-UA"/>
        </w:rPr>
        <w:t>.).</w:t>
      </w:r>
      <w:r w:rsidRPr="007B409D">
        <w:rPr>
          <w:rFonts w:ascii="Times New Roman" w:eastAsia="Times New Roman" w:hAnsi="Times New Roman" w:cs="Times New Roman"/>
          <w:color w:val="000000"/>
          <w:sz w:val="28"/>
          <w:szCs w:val="28"/>
          <w:lang w:val="uk-UA" w:eastAsia="uk-UA"/>
        </w:rPr>
        <w:t xml:space="preserve"> Київ, 2019. С. 40-42.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досліджено фінансову складову територіальних громад як основу соціально-економічного розвитку).</w:t>
      </w:r>
    </w:p>
    <w:p w14:paraId="3B46B18F"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Рудаченко О.О. </w:t>
      </w:r>
      <w:r w:rsidRPr="007B409D">
        <w:rPr>
          <w:rFonts w:ascii="Times New Roman" w:eastAsia="Calibri" w:hAnsi="Times New Roman" w:cs="Times New Roman"/>
          <w:bCs/>
          <w:color w:val="000000"/>
          <w:sz w:val="28"/>
          <w:szCs w:val="28"/>
          <w:lang w:val="uk-UA"/>
        </w:rPr>
        <w:t xml:space="preserve">Аналіз сучасного стану соціальної напруженості у світі. </w:t>
      </w:r>
      <w:r w:rsidRPr="007B409D">
        <w:rPr>
          <w:rFonts w:ascii="Times New Roman" w:eastAsia="Times New Roman" w:hAnsi="Times New Roman" w:cs="Times New Roman"/>
          <w:i/>
          <w:color w:val="000000"/>
          <w:sz w:val="28"/>
          <w:szCs w:val="28"/>
          <w:lang w:val="uk-UA" w:eastAsia="uk-UA"/>
        </w:rPr>
        <w:t>Національні особливості та світові тенденції управління та адміністрування на макро-, мезо- і мікрорівнях економіки: матеріали IV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Дніпро, 9 листопада 2019 р.). Дніпро: ПДАБА, 2019. </w:t>
      </w:r>
      <w:r w:rsidRPr="007B409D">
        <w:rPr>
          <w:rFonts w:ascii="Times New Roman" w:eastAsia="Times New Roman" w:hAnsi="Times New Roman" w:cs="Times New Roman"/>
          <w:color w:val="000000"/>
          <w:sz w:val="28"/>
          <w:szCs w:val="28"/>
          <w:lang w:eastAsia="uk-UA"/>
        </w:rPr>
        <w:t>С. </w:t>
      </w:r>
      <w:r w:rsidRPr="007B409D">
        <w:rPr>
          <w:rFonts w:ascii="Times New Roman" w:eastAsia="Times New Roman" w:hAnsi="Times New Roman" w:cs="Times New Roman"/>
          <w:color w:val="000000"/>
          <w:sz w:val="28"/>
          <w:szCs w:val="28"/>
          <w:lang w:val="uk-UA" w:eastAsia="uk-UA"/>
        </w:rPr>
        <w:t>132-136</w:t>
      </w:r>
      <w:r w:rsidRPr="007B409D">
        <w:rPr>
          <w:rFonts w:ascii="Times New Roman" w:eastAsia="Times New Roman" w:hAnsi="Times New Roman" w:cs="Times New Roman"/>
          <w:color w:val="000000"/>
          <w:sz w:val="28"/>
          <w:szCs w:val="28"/>
          <w:lang w:eastAsia="uk-UA"/>
        </w:rPr>
        <w:t>.</w:t>
      </w:r>
    </w:p>
    <w:p w14:paraId="22169C49"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 Єсіна В.О., </w:t>
      </w:r>
      <w:r w:rsidRPr="007B409D">
        <w:rPr>
          <w:rFonts w:ascii="Times New Roman" w:eastAsia="Times New Roman" w:hAnsi="Times New Roman" w:cs="Times New Roman"/>
          <w:color w:val="000000"/>
          <w:sz w:val="28"/>
          <w:szCs w:val="28"/>
          <w:u w:val="single"/>
          <w:lang w:val="uk-UA" w:eastAsia="uk-UA"/>
        </w:rPr>
        <w:t>Рудаченко О.О.</w:t>
      </w:r>
      <w:r w:rsidRPr="007B409D">
        <w:rPr>
          <w:rFonts w:ascii="Times New Roman" w:eastAsia="Times New Roman" w:hAnsi="Times New Roman" w:cs="Times New Roman"/>
          <w:color w:val="000000"/>
          <w:sz w:val="28"/>
          <w:szCs w:val="28"/>
          <w:lang w:val="uk-UA" w:eastAsia="uk-UA"/>
        </w:rPr>
        <w:t xml:space="preserve"> Перспективи розвитку фінансового управління на державному та регіональному рівнях</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i/>
          <w:color w:val="000000"/>
          <w:sz w:val="28"/>
          <w:szCs w:val="28"/>
          <w:lang w:val="uk-UA" w:eastAsia="uk-UA"/>
        </w:rPr>
        <w:t>Стратегія розвитку України: фінансово-економічний та гуманітарний аспекти: матеріали VI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Київ: «Інформаційно-аналітичне агентство», 2019. С. 147</w:t>
      </w:r>
      <w:r w:rsidRPr="007B409D">
        <w:rPr>
          <w:rFonts w:ascii="Times New Roman" w:eastAsia="Times New Roman" w:hAnsi="Times New Roman" w:cs="Times New Roman"/>
          <w:color w:val="000000"/>
          <w:sz w:val="28"/>
          <w:szCs w:val="28"/>
          <w:lang w:eastAsia="uk-UA"/>
        </w:rPr>
        <w:t>-</w:t>
      </w:r>
      <w:r w:rsidRPr="007B409D">
        <w:rPr>
          <w:rFonts w:ascii="Times New Roman" w:eastAsia="Times New Roman" w:hAnsi="Times New Roman" w:cs="Times New Roman"/>
          <w:color w:val="000000"/>
          <w:sz w:val="28"/>
          <w:szCs w:val="28"/>
          <w:lang w:val="uk-UA" w:eastAsia="uk-UA"/>
        </w:rPr>
        <w:t>150.</w:t>
      </w:r>
      <w:r w:rsidRPr="007B409D">
        <w:rPr>
          <w:rFonts w:ascii="Times New Roman" w:eastAsia="Times New Roman" w:hAnsi="Times New Roman" w:cs="Times New Roman"/>
          <w:bCs/>
          <w:iCs/>
          <w:color w:val="000000"/>
          <w:sz w:val="28"/>
          <w:szCs w:val="28"/>
          <w:lang w:val="uk-UA" w:eastAsia="ru-RU"/>
        </w:rPr>
        <w:t xml:space="preserve">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наведені перспективи розвитку фінансового управління на рівні регіонів).</w:t>
      </w:r>
    </w:p>
    <w:p w14:paraId="58764E1F"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Клебанова Т.С.,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w:t>
      </w:r>
      <w:r w:rsidRPr="007B409D">
        <w:rPr>
          <w:rFonts w:ascii="Times New Roman" w:eastAsia="Times New Roman" w:hAnsi="Times New Roman" w:cs="Times New Roman"/>
          <w:color w:val="000000"/>
          <w:sz w:val="28"/>
          <w:szCs w:val="28"/>
          <w:lang w:val="uk-UA" w:eastAsia="uk-UA"/>
        </w:rPr>
        <w:t xml:space="preserve">Концептуальні основи механізму попередження соціальної напруженості в країні. </w:t>
      </w:r>
      <w:r w:rsidRPr="007B409D">
        <w:rPr>
          <w:rFonts w:ascii="Times New Roman" w:eastAsia="Times New Roman" w:hAnsi="Times New Roman" w:cs="Times New Roman"/>
          <w:i/>
          <w:color w:val="000000"/>
          <w:sz w:val="28"/>
          <w:szCs w:val="28"/>
          <w:lang w:val="uk-UA" w:eastAsia="uk-UA"/>
        </w:rPr>
        <w:t>The 3rd International scientific and practical conference «Perspectives of world science and education»</w:t>
      </w:r>
      <w:r w:rsidRPr="007B409D">
        <w:rPr>
          <w:rFonts w:ascii="Times New Roman" w:eastAsia="Times New Roman" w:hAnsi="Times New Roman" w:cs="Times New Roman"/>
          <w:color w:val="000000"/>
          <w:sz w:val="28"/>
          <w:szCs w:val="28"/>
          <w:lang w:val="uk-UA" w:eastAsia="uk-UA"/>
        </w:rPr>
        <w:t xml:space="preserve"> (November 27-29, 2019)</w:t>
      </w:r>
      <w:r w:rsidRPr="007B409D">
        <w:rPr>
          <w:rFonts w:ascii="Times New Roman" w:eastAsia="Times New Roman" w:hAnsi="Times New Roman" w:cs="Times New Roman"/>
          <w:color w:val="000000"/>
          <w:sz w:val="28"/>
          <w:szCs w:val="28"/>
          <w:lang w:val="en-US" w:eastAsia="uk-UA"/>
        </w:rPr>
        <w:t>.</w:t>
      </w:r>
      <w:r w:rsidRPr="007B409D">
        <w:rPr>
          <w:rFonts w:ascii="Times New Roman" w:eastAsia="Times New Roman" w:hAnsi="Times New Roman" w:cs="Times New Roman"/>
          <w:color w:val="000000"/>
          <w:sz w:val="28"/>
          <w:szCs w:val="28"/>
          <w:lang w:val="uk-UA" w:eastAsia="uk-UA"/>
        </w:rPr>
        <w:t xml:space="preserve"> CPN Publishing Group, Osaka, Japan, 2019. pр. 655-660.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запропоновано механізм попередження соціальної напруженості в країні).</w:t>
      </w:r>
    </w:p>
    <w:p w14:paraId="4D9FDE8B"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pacing w:val="-4"/>
          <w:sz w:val="28"/>
          <w:szCs w:val="28"/>
          <w:lang w:val="uk-UA"/>
        </w:rPr>
        <w:t xml:space="preserve">Погосян Л.О., </w:t>
      </w:r>
      <w:r w:rsidRPr="007B409D">
        <w:rPr>
          <w:rFonts w:ascii="Times New Roman" w:eastAsia="Calibri" w:hAnsi="Times New Roman" w:cs="Times New Roman"/>
          <w:color w:val="000000"/>
          <w:sz w:val="28"/>
          <w:szCs w:val="28"/>
          <w:u w:val="single"/>
          <w:lang w:val="uk-UA" w:eastAsia="ru-RU"/>
        </w:rPr>
        <w:t>Рудаченко О.О.</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bCs/>
          <w:color w:val="000000"/>
          <w:sz w:val="28"/>
          <w:szCs w:val="28"/>
          <w:lang w:val="uk-UA" w:eastAsia="ru-RU"/>
        </w:rPr>
        <w:t>Оцінка рівня соціальної напруженості в регіональних системах України</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i/>
          <w:color w:val="000000"/>
          <w:spacing w:val="-4"/>
          <w:sz w:val="28"/>
          <w:szCs w:val="28"/>
          <w:lang w:val="uk-UA"/>
        </w:rPr>
        <w:t xml:space="preserve">«Світ економічної науки. Випуск 23»: </w:t>
      </w:r>
      <w:r w:rsidRPr="007B409D">
        <w:rPr>
          <w:rFonts w:ascii="Times New Roman" w:eastAsia="Calibri" w:hAnsi="Times New Roman" w:cs="Times New Roman"/>
          <w:i/>
          <w:color w:val="000000"/>
          <w:spacing w:val="-4"/>
          <w:sz w:val="28"/>
          <w:szCs w:val="28"/>
        </w:rPr>
        <w:t>М</w:t>
      </w:r>
      <w:r w:rsidRPr="007B409D">
        <w:rPr>
          <w:rFonts w:ascii="Times New Roman" w:eastAsia="Calibri" w:hAnsi="Times New Roman" w:cs="Times New Roman"/>
          <w:i/>
          <w:color w:val="000000"/>
          <w:spacing w:val="-4"/>
          <w:sz w:val="28"/>
          <w:szCs w:val="28"/>
          <w:lang w:val="uk-UA"/>
        </w:rPr>
        <w:t>атеріали міжнародної науково-практичної інтернет-конференції економічного спрямування.</w:t>
      </w:r>
      <w:r w:rsidRPr="007B409D">
        <w:rPr>
          <w:rFonts w:ascii="Times New Roman" w:eastAsia="Calibri" w:hAnsi="Times New Roman" w:cs="Times New Roman"/>
          <w:color w:val="000000"/>
          <w:spacing w:val="-4"/>
          <w:sz w:val="28"/>
          <w:szCs w:val="28"/>
          <w:lang w:val="uk-UA"/>
        </w:rPr>
        <w:t xml:space="preserve"> Тернопіль, 2020</w:t>
      </w:r>
      <w:r w:rsidRPr="007B409D">
        <w:rPr>
          <w:rFonts w:ascii="Times New Roman" w:eastAsia="Calibri" w:hAnsi="Times New Roman" w:cs="Times New Roman"/>
          <w:color w:val="000000"/>
          <w:spacing w:val="-4"/>
          <w:sz w:val="28"/>
          <w:szCs w:val="28"/>
        </w:rPr>
        <w:t>.</w:t>
      </w:r>
      <w:r w:rsidRPr="007B409D">
        <w:rPr>
          <w:rFonts w:ascii="Times New Roman" w:eastAsia="Calibri" w:hAnsi="Times New Roman" w:cs="Times New Roman"/>
          <w:color w:val="000000"/>
          <w:spacing w:val="-4"/>
          <w:sz w:val="28"/>
          <w:szCs w:val="28"/>
          <w:lang w:val="uk-UA"/>
        </w:rPr>
        <w:t xml:space="preserve"> С. 60-64.</w:t>
      </w:r>
      <w:r w:rsidRPr="007B409D">
        <w:rPr>
          <w:rFonts w:ascii="Times New Roman" w:eastAsia="Times New Roman" w:hAnsi="Times New Roman" w:cs="Times New Roman"/>
          <w:bCs/>
          <w:iCs/>
          <w:color w:val="000000"/>
          <w:sz w:val="28"/>
          <w:szCs w:val="28"/>
          <w:lang w:val="uk-UA" w:eastAsia="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оцінено рівень соціальної напруженості в регіональних системах).</w:t>
      </w:r>
    </w:p>
    <w:p w14:paraId="092947D3"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u w:val="single"/>
          <w:lang w:val="uk-UA" w:eastAsia="ru-RU"/>
        </w:rPr>
        <w:t>Рудаченко О.О.</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color w:val="000000"/>
          <w:spacing w:val="-4"/>
          <w:sz w:val="28"/>
          <w:szCs w:val="28"/>
          <w:lang w:val="uk-UA"/>
        </w:rPr>
        <w:t>Погосян Л.О.</w:t>
      </w:r>
      <w:r w:rsidRPr="007B409D">
        <w:rPr>
          <w:rFonts w:ascii="Times New Roman" w:eastAsia="Times New Roman" w:hAnsi="Times New Roman" w:cs="Times New Roman"/>
          <w:bCs/>
          <w:color w:val="000000"/>
          <w:sz w:val="28"/>
          <w:szCs w:val="28"/>
          <w:shd w:val="clear" w:color="auto" w:fill="FFFFFF"/>
          <w:lang w:val="uk-UA" w:eastAsia="uk-UA"/>
        </w:rPr>
        <w:t xml:space="preserve"> </w:t>
      </w:r>
      <w:r w:rsidRPr="007B409D">
        <w:rPr>
          <w:rFonts w:ascii="Times New Roman" w:eastAsia="Calibri" w:hAnsi="Times New Roman" w:cs="Times New Roman"/>
          <w:color w:val="000000"/>
          <w:sz w:val="28"/>
          <w:szCs w:val="28"/>
        </w:rPr>
        <w:t>П</w:t>
      </w:r>
      <w:r w:rsidRPr="007B409D">
        <w:rPr>
          <w:rFonts w:ascii="Times New Roman" w:eastAsia="Calibri" w:hAnsi="Times New Roman" w:cs="Times New Roman"/>
          <w:color w:val="000000"/>
          <w:sz w:val="28"/>
          <w:szCs w:val="28"/>
          <w:lang w:val="uk-UA"/>
        </w:rPr>
        <w:t>обудова комплексного інтегрального показника соціальної напруженості регіонів країни</w:t>
      </w:r>
      <w:r w:rsidRPr="007B409D">
        <w:rPr>
          <w:rFonts w:ascii="Times New Roman" w:eastAsia="Calibri" w:hAnsi="Times New Roman" w:cs="Times New Roman"/>
          <w:color w:val="000000"/>
          <w:sz w:val="28"/>
          <w:szCs w:val="28"/>
        </w:rPr>
        <w:t>.</w:t>
      </w:r>
      <w:r w:rsidRPr="007B409D">
        <w:rPr>
          <w:rFonts w:ascii="Times New Roman" w:eastAsia="Calibri" w:hAnsi="Times New Roman" w:cs="Times New Roman"/>
          <w:color w:val="000000"/>
          <w:spacing w:val="-4"/>
          <w:sz w:val="28"/>
          <w:szCs w:val="28"/>
          <w:lang w:val="uk-UA"/>
        </w:rPr>
        <w:t xml:space="preserve"> </w:t>
      </w:r>
      <w:r w:rsidRPr="00640D16">
        <w:rPr>
          <w:rFonts w:ascii="Times New Roman" w:eastAsia="Calibri" w:hAnsi="Times New Roman" w:cs="Times New Roman"/>
          <w:i/>
          <w:color w:val="000000"/>
          <w:spacing w:val="-4"/>
          <w:sz w:val="28"/>
          <w:szCs w:val="28"/>
          <w:lang w:val="uk-UA"/>
        </w:rPr>
        <w:t>Сучасні проблеми моделювання соціально-економічних систем.</w:t>
      </w:r>
      <w:r w:rsidRPr="007B409D">
        <w:rPr>
          <w:rFonts w:ascii="Times New Roman" w:eastAsia="Calibri" w:hAnsi="Times New Roman" w:cs="Times New Roman"/>
          <w:i/>
          <w:color w:val="000000"/>
          <w:spacing w:val="-4"/>
          <w:sz w:val="28"/>
          <w:szCs w:val="28"/>
          <w:lang w:val="uk-UA"/>
        </w:rPr>
        <w:t xml:space="preserve"> Матеріали XII міжнародної науково-практичної конференції</w:t>
      </w:r>
      <w:r w:rsidRPr="007B409D">
        <w:rPr>
          <w:rFonts w:ascii="Times New Roman" w:eastAsia="Calibri" w:hAnsi="Times New Roman" w:cs="Times New Roman"/>
          <w:color w:val="000000"/>
          <w:spacing w:val="-4"/>
          <w:sz w:val="28"/>
          <w:szCs w:val="28"/>
          <w:lang w:val="uk-UA"/>
        </w:rPr>
        <w:t xml:space="preserve"> 09-10 квітня 2020 р. – Мультимедійне наук. електрон. вид. – Братислава – Харків, ВШЕМ – ХНЕУ ім. С. Кузнеця, 2020. Укр. мова, рос. мова, англ. мова. – [Електронний ресурс] </w:t>
      </w:r>
      <w:r w:rsidRPr="007B409D">
        <w:rPr>
          <w:rFonts w:ascii="Times New Roman" w:eastAsia="Times New Roman" w:hAnsi="Times New Roman" w:cs="Times New Roman"/>
          <w:color w:val="000000"/>
          <w:sz w:val="28"/>
          <w:szCs w:val="28"/>
          <w:shd w:val="clear" w:color="auto" w:fill="FFFFFF"/>
          <w:lang w:val="uk-UA" w:eastAsia="uk-UA"/>
        </w:rPr>
        <w:t xml:space="preserve">– </w:t>
      </w:r>
      <w:r w:rsidRPr="007B409D">
        <w:rPr>
          <w:rFonts w:ascii="Times New Roman" w:eastAsia="Times New Roman" w:hAnsi="Times New Roman" w:cs="Times New Roman"/>
          <w:sz w:val="28"/>
          <w:szCs w:val="28"/>
          <w:lang w:val="uk-UA" w:eastAsia="uk-UA"/>
        </w:rPr>
        <w:t>https://mpsesm.org/book/2020/thesis02-865.html#thesis02-865</w:t>
      </w:r>
      <w:r w:rsidRPr="007B409D">
        <w:rPr>
          <w:rFonts w:ascii="Times New Roman" w:eastAsia="Calibri" w:hAnsi="Times New Roman" w:cs="Times New Roman"/>
          <w:color w:val="000000"/>
          <w:spacing w:val="-4"/>
          <w:sz w:val="28"/>
          <w:szCs w:val="28"/>
          <w:lang w:val="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запропоновано комплексний інтегральний показник соціальної напруженості регіонів).</w:t>
      </w:r>
    </w:p>
    <w:p w14:paraId="0FB52E84"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en-GB" w:eastAsia="ru-RU"/>
        </w:rPr>
        <w:lastRenderedPageBreak/>
        <w:t>Dymchenko O</w:t>
      </w:r>
      <w:r w:rsidRPr="007B409D">
        <w:rPr>
          <w:rFonts w:ascii="Times New Roman" w:eastAsia="Times New Roman" w:hAnsi="Times New Roman" w:cs="Times New Roman"/>
          <w:color w:val="000000"/>
          <w:sz w:val="28"/>
          <w:szCs w:val="28"/>
          <w:lang w:val="en-US" w:eastAsia="ru-RU"/>
        </w:rPr>
        <w:t>.</w:t>
      </w:r>
      <w:r w:rsidRPr="007B409D">
        <w:rPr>
          <w:rFonts w:ascii="Times New Roman" w:eastAsia="Times New Roman" w:hAnsi="Times New Roman" w:cs="Times New Roman"/>
          <w:color w:val="000000"/>
          <w:sz w:val="28"/>
          <w:szCs w:val="28"/>
          <w:lang w:val="en-GB" w:eastAsia="ru-RU"/>
        </w:rPr>
        <w:t xml:space="preserve"> </w:t>
      </w:r>
      <w:r w:rsidRPr="007B409D">
        <w:rPr>
          <w:rFonts w:ascii="Times New Roman" w:eastAsia="Times New Roman" w:hAnsi="Times New Roman" w:cs="Times New Roman"/>
          <w:color w:val="000000"/>
          <w:sz w:val="28"/>
          <w:szCs w:val="28"/>
          <w:u w:val="single"/>
          <w:lang w:val="en-GB" w:eastAsia="ru-RU"/>
        </w:rPr>
        <w:t>Rudachenko O.</w:t>
      </w:r>
      <w:r w:rsidRPr="007B409D">
        <w:rPr>
          <w:rFonts w:ascii="Times New Roman" w:eastAsia="Times New Roman" w:hAnsi="Times New Roman" w:cs="Times New Roman"/>
          <w:color w:val="000000"/>
          <w:sz w:val="28"/>
          <w:szCs w:val="28"/>
          <w:lang w:val="en-GB" w:eastAsia="ru-RU"/>
        </w:rPr>
        <w:t xml:space="preserve"> State regulation of socio-economic development of regions. </w:t>
      </w:r>
      <w:r w:rsidRPr="007B409D">
        <w:rPr>
          <w:rFonts w:ascii="Times New Roman" w:eastAsia="Times New Roman" w:hAnsi="Times New Roman" w:cs="Times New Roman"/>
          <w:i/>
          <w:color w:val="000000"/>
          <w:sz w:val="28"/>
          <w:szCs w:val="28"/>
          <w:lang w:val="en-GB" w:eastAsia="ru-RU"/>
        </w:rPr>
        <w:t>Socio-Economic Challenges: Proceedings of the International scientific and practical conference</w:t>
      </w:r>
      <w:r w:rsidRPr="007B409D">
        <w:rPr>
          <w:rFonts w:ascii="Times New Roman" w:eastAsia="Times New Roman" w:hAnsi="Times New Roman" w:cs="Times New Roman"/>
          <w:color w:val="000000"/>
          <w:sz w:val="28"/>
          <w:szCs w:val="28"/>
          <w:lang w:val="en-US" w:eastAsia="ru-RU"/>
        </w:rPr>
        <w:t xml:space="preserve"> </w:t>
      </w:r>
      <w:r w:rsidRPr="007B409D">
        <w:rPr>
          <w:rFonts w:ascii="Times New Roman" w:eastAsia="Times New Roman" w:hAnsi="Times New Roman" w:cs="Times New Roman"/>
          <w:color w:val="000000"/>
          <w:sz w:val="28"/>
          <w:szCs w:val="28"/>
          <w:lang w:val="uk-UA" w:eastAsia="ru-RU"/>
        </w:rPr>
        <w:t>(</w:t>
      </w:r>
      <w:r w:rsidRPr="007B409D">
        <w:rPr>
          <w:rFonts w:ascii="Times New Roman" w:eastAsia="Times New Roman" w:hAnsi="Times New Roman" w:cs="Times New Roman"/>
          <w:color w:val="000000"/>
          <w:sz w:val="28"/>
          <w:szCs w:val="28"/>
          <w:lang w:val="en-GB" w:eastAsia="ru-RU"/>
        </w:rPr>
        <w:t>Sumy, November 3-4, 2020</w:t>
      </w:r>
      <w:r w:rsidRPr="007B409D">
        <w:rPr>
          <w:rFonts w:ascii="Times New Roman" w:eastAsia="Times New Roman" w:hAnsi="Times New Roman" w:cs="Times New Roman"/>
          <w:color w:val="000000"/>
          <w:sz w:val="28"/>
          <w:szCs w:val="28"/>
          <w:lang w:val="uk-UA" w:eastAsia="ru-RU"/>
        </w:rPr>
        <w:t>)</w:t>
      </w:r>
      <w:r w:rsidRPr="007B409D">
        <w:rPr>
          <w:rFonts w:ascii="Times New Roman" w:eastAsia="Times New Roman" w:hAnsi="Times New Roman" w:cs="Times New Roman"/>
          <w:color w:val="000000"/>
          <w:sz w:val="28"/>
          <w:szCs w:val="28"/>
          <w:lang w:val="en-GB" w:eastAsia="ru-RU"/>
        </w:rPr>
        <w:t xml:space="preserve"> / edited by Prof., Dr. Vasilyeva Tetyana. Sumy: Sumy State University, 2020. pp</w:t>
      </w:r>
      <w:r w:rsidRPr="007B409D">
        <w:rPr>
          <w:rFonts w:ascii="Times New Roman" w:eastAsia="Times New Roman" w:hAnsi="Times New Roman" w:cs="Times New Roman"/>
          <w:color w:val="000000"/>
          <w:sz w:val="28"/>
          <w:szCs w:val="28"/>
          <w:lang w:val="uk-UA" w:eastAsia="ru-RU"/>
        </w:rPr>
        <w:t>. 219-222.</w:t>
      </w:r>
      <w:r w:rsidRPr="007B409D">
        <w:rPr>
          <w:rFonts w:ascii="Times New Roman" w:eastAsia="Times New Roman" w:hAnsi="Times New Roman" w:cs="Times New Roman"/>
          <w:color w:val="000000"/>
          <w:sz w:val="28"/>
          <w:szCs w:val="28"/>
          <w:lang w:val="uk-UA" w:eastAsia="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обґрунтовано державне регулювання СЕР регіонів).</w:t>
      </w:r>
    </w:p>
    <w:p w14:paraId="34C62EA8"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sz w:val="28"/>
          <w:szCs w:val="28"/>
          <w:lang w:val="uk-UA" w:eastAsia="uk-UA"/>
        </w:rPr>
      </w:pPr>
      <w:r w:rsidRPr="007B409D">
        <w:rPr>
          <w:rFonts w:ascii="Times New Roman" w:eastAsia="Times New Roman" w:hAnsi="Times New Roman" w:cs="Times New Roman"/>
          <w:color w:val="000000"/>
          <w:sz w:val="28"/>
          <w:szCs w:val="28"/>
          <w:u w:val="single"/>
          <w:lang w:eastAsia="ru-RU"/>
        </w:rPr>
        <w:t>Рудаченко О.О.,</w:t>
      </w:r>
      <w:r w:rsidRPr="007B409D">
        <w:rPr>
          <w:rFonts w:ascii="Times New Roman" w:eastAsia="Times New Roman" w:hAnsi="Times New Roman" w:cs="Times New Roman"/>
          <w:color w:val="000000"/>
          <w:sz w:val="28"/>
          <w:szCs w:val="28"/>
          <w:lang w:eastAsia="ru-RU"/>
        </w:rPr>
        <w:t xml:space="preserve"> Колодяжний </w:t>
      </w:r>
      <w:r w:rsidRPr="007B409D">
        <w:rPr>
          <w:rFonts w:ascii="Times New Roman" w:eastAsia="Times New Roman" w:hAnsi="Times New Roman" w:cs="Times New Roman"/>
          <w:color w:val="000000"/>
          <w:sz w:val="28"/>
          <w:szCs w:val="28"/>
          <w:lang w:val="uk-UA" w:eastAsia="ru-RU"/>
        </w:rPr>
        <w:t>К.</w:t>
      </w:r>
      <w:r w:rsidRPr="007B409D">
        <w:rPr>
          <w:rFonts w:ascii="Times New Roman" w:eastAsia="Times New Roman" w:hAnsi="Times New Roman" w:cs="Times New Roman"/>
          <w:color w:val="000000"/>
          <w:sz w:val="28"/>
          <w:szCs w:val="28"/>
          <w:lang w:eastAsia="ru-RU"/>
        </w:rPr>
        <w:t xml:space="preserve">Р. </w:t>
      </w:r>
      <w:r w:rsidRPr="007B409D">
        <w:rPr>
          <w:rFonts w:ascii="Times New Roman" w:eastAsia="Times New Roman" w:hAnsi="Times New Roman" w:cs="Times New Roman"/>
          <w:color w:val="000000"/>
          <w:sz w:val="28"/>
          <w:szCs w:val="28"/>
          <w:lang w:val="uk-UA" w:eastAsia="ru-RU"/>
        </w:rPr>
        <w:t xml:space="preserve">Управління </w:t>
      </w:r>
      <w:proofErr w:type="gramStart"/>
      <w:r w:rsidRPr="007B409D">
        <w:rPr>
          <w:rFonts w:ascii="Times New Roman" w:eastAsia="Times New Roman" w:hAnsi="Times New Roman" w:cs="Times New Roman"/>
          <w:color w:val="000000"/>
          <w:sz w:val="28"/>
          <w:szCs w:val="28"/>
          <w:lang w:val="uk-UA" w:eastAsia="ru-RU"/>
        </w:rPr>
        <w:t>соц</w:t>
      </w:r>
      <w:proofErr w:type="gramEnd"/>
      <w:r w:rsidRPr="007B409D">
        <w:rPr>
          <w:rFonts w:ascii="Times New Roman" w:eastAsia="Times New Roman" w:hAnsi="Times New Roman" w:cs="Times New Roman"/>
          <w:color w:val="000000"/>
          <w:sz w:val="28"/>
          <w:szCs w:val="28"/>
          <w:lang w:val="uk-UA" w:eastAsia="ru-RU"/>
        </w:rPr>
        <w:t>іально-економічним розвитком регіонів на державному рівні</w:t>
      </w:r>
      <w:r w:rsidRPr="007B409D">
        <w:rPr>
          <w:rFonts w:ascii="Times New Roman" w:eastAsia="Times New Roman" w:hAnsi="Times New Roman" w:cs="Times New Roman"/>
          <w:color w:val="000000"/>
          <w:sz w:val="28"/>
          <w:szCs w:val="28"/>
          <w:lang w:eastAsia="ru-RU"/>
        </w:rPr>
        <w:t xml:space="preserve">. </w:t>
      </w:r>
      <w:r w:rsidRPr="007B409D">
        <w:rPr>
          <w:rFonts w:ascii="Times New Roman" w:eastAsia="Times New Roman" w:hAnsi="Times New Roman" w:cs="Times New Roman"/>
          <w:i/>
          <w:color w:val="000000"/>
          <w:sz w:val="28"/>
          <w:szCs w:val="28"/>
          <w:lang w:val="uk-UA" w:eastAsia="ru-RU"/>
        </w:rPr>
        <w:t>Перспективи розвитку територій: теорія і практика: матеріали Всеукраїнської науково-практичної конференції здобувачів вищої освіти і молодих учених</w:t>
      </w:r>
      <w:r w:rsidRPr="007B409D">
        <w:rPr>
          <w:rFonts w:ascii="Times New Roman" w:eastAsia="Times New Roman" w:hAnsi="Times New Roman" w:cs="Times New Roman"/>
          <w:color w:val="000000"/>
          <w:sz w:val="28"/>
          <w:szCs w:val="28"/>
          <w:lang w:val="uk-UA" w:eastAsia="ru-RU"/>
        </w:rPr>
        <w:t xml:space="preserve"> (м. Харків, 19-20 листопада 2020 р.). / Харківський національний університет міського господарства імені О. М. Бекетова, Рада молодих вчених при МОН України, Одеський національний економічний університет, НТУ «Дніпровська політехніка» [та ін.]. Харків : ХНУМГ ім. О. М. Бекетова, 2020. </w:t>
      </w:r>
      <w:r w:rsidRPr="007B409D">
        <w:rPr>
          <w:rFonts w:ascii="Times New Roman" w:eastAsia="Times New Roman" w:hAnsi="Times New Roman" w:cs="Times New Roman"/>
          <w:sz w:val="28"/>
          <w:szCs w:val="28"/>
          <w:lang w:eastAsia="ru-RU"/>
        </w:rPr>
        <w:t>С. 39-40.</w:t>
      </w:r>
      <w:r w:rsidRPr="007B409D">
        <w:rPr>
          <w:rFonts w:ascii="Times New Roman" w:eastAsia="Calibri" w:hAnsi="Times New Roman" w:cs="Times New Roman"/>
          <w:bCs/>
          <w:iCs/>
          <w:spacing w:val="-4"/>
          <w:sz w:val="28"/>
          <w:szCs w:val="28"/>
          <w:lang w:val="uk-UA"/>
        </w:rPr>
        <w:t xml:space="preserve"> </w:t>
      </w:r>
      <w:r w:rsidRPr="007B409D">
        <w:rPr>
          <w:rFonts w:ascii="Times New Roman" w:eastAsia="Times New Roman" w:hAnsi="Times New Roman" w:cs="Times New Roman"/>
          <w:bCs/>
          <w:iCs/>
          <w:sz w:val="28"/>
          <w:szCs w:val="28"/>
          <w:lang w:val="uk-UA" w:eastAsia="ru-RU"/>
        </w:rPr>
        <w:t>(</w:t>
      </w:r>
      <w:r w:rsidRPr="007B409D">
        <w:rPr>
          <w:rFonts w:ascii="Times New Roman" w:eastAsia="Times New Roman" w:hAnsi="Times New Roman" w:cs="Times New Roman"/>
          <w:bCs/>
          <w:i/>
          <w:sz w:val="28"/>
          <w:szCs w:val="28"/>
          <w:lang w:val="uk-UA" w:eastAsia="ru-RU"/>
        </w:rPr>
        <w:t>Особистий внесок: наведено особливості управління СЕР регіонів на рівні держави).</w:t>
      </w:r>
    </w:p>
    <w:p w14:paraId="31F8BF6B"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sz w:val="28"/>
          <w:szCs w:val="28"/>
          <w:lang w:val="uk-UA" w:eastAsia="uk-UA"/>
        </w:rPr>
      </w:pPr>
      <w:r w:rsidRPr="007B409D">
        <w:rPr>
          <w:rFonts w:ascii="Times New Roman" w:eastAsia="Times New Roman" w:hAnsi="Times New Roman" w:cs="Times New Roman"/>
          <w:sz w:val="28"/>
          <w:szCs w:val="28"/>
          <w:lang w:val="uk-UA" w:eastAsia="ru-RU"/>
        </w:rPr>
        <w:t xml:space="preserve">Dymchenko O., </w:t>
      </w:r>
      <w:r w:rsidRPr="007B409D">
        <w:rPr>
          <w:rFonts w:ascii="Times New Roman" w:eastAsia="Times New Roman" w:hAnsi="Times New Roman" w:cs="Times New Roman"/>
          <w:sz w:val="28"/>
          <w:szCs w:val="28"/>
          <w:u w:val="single"/>
          <w:lang w:val="uk-UA" w:eastAsia="ru-RU"/>
        </w:rPr>
        <w:t>Rudachenko O.,</w:t>
      </w:r>
      <w:r w:rsidRPr="007B409D">
        <w:rPr>
          <w:rFonts w:ascii="Times New Roman" w:eastAsia="Times New Roman" w:hAnsi="Times New Roman" w:cs="Times New Roman"/>
          <w:sz w:val="28"/>
          <w:szCs w:val="28"/>
          <w:lang w:val="uk-UA" w:eastAsia="ru-RU"/>
        </w:rPr>
        <w:t xml:space="preserve"> Khailo T. Main aspects of entrepreneurial adaptation in the conditions of socio-economic development of the country. </w:t>
      </w:r>
      <w:r w:rsidRPr="007B409D">
        <w:rPr>
          <w:rFonts w:ascii="Times New Roman" w:eastAsia="Times New Roman" w:hAnsi="Times New Roman" w:cs="Times New Roman"/>
          <w:sz w:val="28"/>
          <w:szCs w:val="28"/>
          <w:lang w:val="en-US" w:eastAsia="ru-RU"/>
        </w:rPr>
        <w:t xml:space="preserve">/ </w:t>
      </w:r>
      <w:r w:rsidRPr="007B409D">
        <w:rPr>
          <w:rFonts w:ascii="Times New Roman" w:eastAsia="Times New Roman" w:hAnsi="Times New Roman" w:cs="Times New Roman"/>
          <w:i/>
          <w:sz w:val="28"/>
          <w:szCs w:val="28"/>
          <w:lang w:val="en-US" w:eastAsia="ru-RU"/>
        </w:rPr>
        <w:t>International Scientific Journal «GRAIL OF SCIENCE»</w:t>
      </w:r>
      <w:r w:rsidRPr="007B409D">
        <w:rPr>
          <w:rFonts w:ascii="Times New Roman" w:eastAsia="Times New Roman" w:hAnsi="Times New Roman" w:cs="Times New Roman"/>
          <w:sz w:val="28"/>
          <w:szCs w:val="28"/>
          <w:lang w:val="en-US" w:eastAsia="ru-RU"/>
        </w:rPr>
        <w:t xml:space="preserve"> </w:t>
      </w:r>
      <w:r w:rsidRPr="007B409D">
        <w:rPr>
          <w:rFonts w:ascii="Times New Roman" w:eastAsia="Times New Roman" w:hAnsi="Times New Roman" w:cs="Times New Roman"/>
          <w:i/>
          <w:sz w:val="28"/>
          <w:szCs w:val="28"/>
          <w:lang w:val="uk-UA" w:eastAsia="ru-RU"/>
        </w:rPr>
        <w:t>with the proceedings of</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the:</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I Correspondence International Scientific and Practical Conference</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Scientific researches and methods of their carrying out: world experience and domestic realities»</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held on April</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2nd, 2021 by</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NGO European Scientific Platform (Vinnytsia, Ukraine)</w:t>
      </w:r>
      <w:r w:rsidRPr="007B409D">
        <w:rPr>
          <w:rFonts w:ascii="Times New Roman" w:eastAsia="Times New Roman" w:hAnsi="Times New Roman" w:cs="Times New Roman"/>
          <w:i/>
          <w:sz w:val="28"/>
          <w:szCs w:val="28"/>
          <w:lang w:val="en-US" w:eastAsia="ru-RU"/>
        </w:rPr>
        <w:t xml:space="preserve"> and </w:t>
      </w:r>
      <w:r w:rsidRPr="007B409D">
        <w:rPr>
          <w:rFonts w:ascii="Times New Roman" w:eastAsia="Times New Roman" w:hAnsi="Times New Roman" w:cs="Times New Roman"/>
          <w:i/>
          <w:sz w:val="28"/>
          <w:szCs w:val="28"/>
          <w:lang w:val="uk-UA" w:eastAsia="ru-RU"/>
        </w:rPr>
        <w:t>LLC International Centre Corporative Management (Vienna, Austria)</w:t>
      </w:r>
      <w:r w:rsidRPr="007B409D">
        <w:rPr>
          <w:rFonts w:ascii="Times New Roman" w:eastAsia="Times New Roman" w:hAnsi="Times New Roman" w:cs="Times New Roman"/>
          <w:sz w:val="28"/>
          <w:szCs w:val="28"/>
          <w:lang w:val="uk-UA" w:eastAsia="ru-RU"/>
        </w:rPr>
        <w:t>. 2021. № 2-3 (April, 2021).</w:t>
      </w:r>
      <w:r w:rsidRPr="007B409D">
        <w:rPr>
          <w:rFonts w:ascii="Times New Roman" w:eastAsia="Times New Roman" w:hAnsi="Times New Roman" w:cs="Times New Roman"/>
          <w:i/>
          <w:sz w:val="28"/>
          <w:szCs w:val="28"/>
          <w:lang w:val="uk-UA" w:eastAsia="ru-RU"/>
        </w:rPr>
        <w:t xml:space="preserve"> </w:t>
      </w:r>
      <w:r w:rsidRPr="007B409D">
        <w:rPr>
          <w:rFonts w:ascii="Times New Roman" w:eastAsia="Times New Roman" w:hAnsi="Times New Roman" w:cs="Times New Roman"/>
          <w:sz w:val="28"/>
          <w:szCs w:val="28"/>
          <w:lang w:val="en-US" w:eastAsia="ru-RU"/>
        </w:rPr>
        <w:t>pp</w:t>
      </w:r>
      <w:r w:rsidRPr="007B409D">
        <w:rPr>
          <w:rFonts w:ascii="Times New Roman" w:eastAsia="Times New Roman" w:hAnsi="Times New Roman" w:cs="Times New Roman"/>
          <w:sz w:val="28"/>
          <w:szCs w:val="28"/>
          <w:lang w:val="uk-UA" w:eastAsia="ru-RU"/>
        </w:rPr>
        <w:t>.</w:t>
      </w:r>
      <w:r w:rsidRPr="007B409D">
        <w:rPr>
          <w:rFonts w:ascii="Times New Roman" w:eastAsia="Times New Roman" w:hAnsi="Times New Roman" w:cs="Times New Roman"/>
          <w:sz w:val="28"/>
          <w:szCs w:val="28"/>
          <w:lang w:val="en-US" w:eastAsia="ru-RU"/>
        </w:rPr>
        <w:t> </w:t>
      </w:r>
      <w:r w:rsidRPr="007B409D">
        <w:rPr>
          <w:rFonts w:ascii="Times New Roman" w:eastAsia="Times New Roman" w:hAnsi="Times New Roman" w:cs="Times New Roman"/>
          <w:sz w:val="28"/>
          <w:szCs w:val="28"/>
          <w:lang w:val="uk-UA" w:eastAsia="ru-RU"/>
        </w:rPr>
        <w:t>61-62.</w:t>
      </w:r>
      <w:r w:rsidRPr="007B409D">
        <w:rPr>
          <w:rFonts w:ascii="Times New Roman" w:eastAsia="Times New Roman" w:hAnsi="Times New Roman" w:cs="Times New Roman"/>
          <w:sz w:val="28"/>
          <w:szCs w:val="28"/>
          <w:lang w:val="uk-UA" w:eastAsia="uk-UA"/>
        </w:rPr>
        <w:t xml:space="preserve"> </w:t>
      </w:r>
      <w:r w:rsidRPr="007B409D">
        <w:rPr>
          <w:rFonts w:ascii="Times New Roman" w:eastAsia="Times New Roman" w:hAnsi="Times New Roman" w:cs="Times New Roman"/>
          <w:bCs/>
          <w:iCs/>
          <w:sz w:val="28"/>
          <w:szCs w:val="28"/>
          <w:lang w:val="uk-UA" w:eastAsia="ru-RU"/>
        </w:rPr>
        <w:t>(</w:t>
      </w:r>
      <w:r w:rsidRPr="007B409D">
        <w:rPr>
          <w:rFonts w:ascii="Times New Roman" w:eastAsia="Times New Roman" w:hAnsi="Times New Roman" w:cs="Times New Roman"/>
          <w:bCs/>
          <w:i/>
          <w:sz w:val="28"/>
          <w:szCs w:val="28"/>
          <w:lang w:val="uk-UA" w:eastAsia="ru-RU"/>
        </w:rPr>
        <w:t>Особистий внесок: наведено аспекти підприємницької адаптації в умовах СЕР країни).</w:t>
      </w:r>
    </w:p>
    <w:p w14:paraId="2ED4444A"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lang w:val="uk-UA"/>
        </w:rPr>
        <w:t xml:space="preserve">Клебанова Т.С.,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Особенности построения иннтегральных показателей социально-экономического развития регионов</w:t>
      </w:r>
      <w:r w:rsidRPr="007B409D">
        <w:rPr>
          <w:rFonts w:ascii="Times New Roman" w:eastAsia="Calibri" w:hAnsi="Times New Roman" w:cs="Times New Roman"/>
          <w:color w:val="000000"/>
          <w:sz w:val="28"/>
          <w:szCs w:val="28"/>
        </w:rPr>
        <w:t xml:space="preserve">. </w:t>
      </w:r>
      <w:r w:rsidRPr="007B409D">
        <w:rPr>
          <w:rFonts w:ascii="Times New Roman" w:eastAsia="Calibri" w:hAnsi="Times New Roman" w:cs="Times New Roman"/>
          <w:i/>
          <w:color w:val="000000"/>
          <w:sz w:val="28"/>
          <w:szCs w:val="28"/>
          <w:lang w:val="uk-UA"/>
        </w:rPr>
        <w:t>Impact of modernity on science and practice. Abstracts of</w:t>
      </w:r>
      <w:r w:rsidRPr="007B409D">
        <w:rPr>
          <w:rFonts w:ascii="Times New Roman" w:eastAsia="Calibri" w:hAnsi="Times New Roman" w:cs="Times New Roman"/>
          <w:i/>
          <w:color w:val="000000"/>
          <w:sz w:val="28"/>
          <w:szCs w:val="28"/>
          <w:lang w:val="en-GB"/>
        </w:rPr>
        <w:t xml:space="preserve"> t</w:t>
      </w:r>
      <w:r w:rsidRPr="007B409D">
        <w:rPr>
          <w:rFonts w:ascii="Times New Roman" w:eastAsia="Calibri" w:hAnsi="Times New Roman" w:cs="Times New Roman"/>
          <w:i/>
          <w:color w:val="000000"/>
          <w:sz w:val="28"/>
          <w:szCs w:val="28"/>
          <w:lang w:val="uk-UA"/>
        </w:rPr>
        <w:t>he VIII International Science Conference</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April 6</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7, 2021</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xml:space="preserve"> Madrid, Spain</w:t>
      </w:r>
      <w:r w:rsidRPr="007B409D">
        <w:rPr>
          <w:rFonts w:ascii="Times New Roman" w:eastAsia="Calibri" w:hAnsi="Times New Roman" w:cs="Times New Roman"/>
          <w:color w:val="000000"/>
          <w:sz w:val="28"/>
          <w:szCs w:val="28"/>
        </w:rPr>
        <w:t>, 2021.</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p</w:t>
      </w:r>
      <w:r w:rsidRPr="007B409D">
        <w:rPr>
          <w:rFonts w:ascii="Times New Roman" w:eastAsia="Calibri" w:hAnsi="Times New Roman" w:cs="Times New Roman"/>
          <w:color w:val="000000"/>
          <w:sz w:val="28"/>
          <w:szCs w:val="28"/>
          <w:lang w:val="uk-UA"/>
        </w:rPr>
        <w:t>p.</w:t>
      </w:r>
      <w:r w:rsidRPr="007B409D">
        <w:rPr>
          <w:rFonts w:ascii="Times New Roman" w:eastAsia="Calibri" w:hAnsi="Times New Roman" w:cs="Times New Roman"/>
          <w:color w:val="000000"/>
          <w:sz w:val="28"/>
          <w:szCs w:val="28"/>
          <w:lang w:val="en-US"/>
        </w:rPr>
        <w:t> </w:t>
      </w:r>
      <w:r w:rsidRPr="007B409D">
        <w:rPr>
          <w:rFonts w:ascii="Times New Roman" w:eastAsia="Calibri" w:hAnsi="Times New Roman" w:cs="Times New Roman"/>
          <w:color w:val="000000"/>
          <w:sz w:val="28"/>
          <w:szCs w:val="28"/>
          <w:lang w:val="uk-UA"/>
        </w:rPr>
        <w:t>34-3</w:t>
      </w:r>
      <w:r w:rsidRPr="007B409D">
        <w:rPr>
          <w:rFonts w:ascii="Times New Roman" w:eastAsia="Calibri" w:hAnsi="Times New Roman" w:cs="Times New Roman"/>
          <w:color w:val="000000"/>
          <w:sz w:val="28"/>
          <w:szCs w:val="28"/>
        </w:rPr>
        <w:t>6</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побудовано інтегральні показники СЕР регіонів).</w:t>
      </w:r>
    </w:p>
    <w:p w14:paraId="204C8B40"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sz w:val="28"/>
          <w:szCs w:val="28"/>
          <w:lang w:val="en-GB"/>
        </w:rPr>
        <w:t xml:space="preserve">Rudachenko O. </w:t>
      </w:r>
      <w:r w:rsidRPr="007B409D">
        <w:rPr>
          <w:rFonts w:ascii="Times New Roman" w:eastAsia="Calibri" w:hAnsi="Times New Roman" w:cs="Times New Roman"/>
          <w:sz w:val="28"/>
          <w:szCs w:val="28"/>
          <w:lang w:val="en"/>
        </w:rPr>
        <w:t>Development of information and analytical support for the mechanism for assessing and forecasting crisis situations in the system of socio-economic development of regions</w:t>
      </w:r>
      <w:r w:rsidRPr="007B409D">
        <w:rPr>
          <w:rFonts w:ascii="Times New Roman" w:eastAsia="Calibri" w:hAnsi="Times New Roman" w:cs="Times New Roman"/>
          <w:sz w:val="28"/>
          <w:szCs w:val="28"/>
          <w:lang w:val="uk-UA"/>
        </w:rPr>
        <w:t>.</w:t>
      </w:r>
      <w:r w:rsidRPr="007B409D">
        <w:rPr>
          <w:rFonts w:ascii="Times New Roman" w:eastAsia="Times New Roman" w:hAnsi="Times New Roman" w:cs="Times New Roman"/>
          <w:sz w:val="28"/>
          <w:szCs w:val="28"/>
          <w:lang w:val="uk-UA" w:eastAsia="uk-UA"/>
        </w:rPr>
        <w:t xml:space="preserve"> </w:t>
      </w:r>
      <w:r w:rsidRPr="007B409D">
        <w:rPr>
          <w:rFonts w:ascii="Times New Roman" w:eastAsia="Times New Roman" w:hAnsi="Times New Roman" w:cs="Times New Roman"/>
          <w:i/>
          <w:sz w:val="28"/>
          <w:szCs w:val="28"/>
          <w:lang w:val="en-US" w:eastAsia="uk-UA"/>
        </w:rPr>
        <w:t>The</w:t>
      </w:r>
      <w:r w:rsidRPr="007B409D">
        <w:rPr>
          <w:rFonts w:ascii="Times New Roman" w:eastAsia="Times New Roman" w:hAnsi="Times New Roman" w:cs="Times New Roman"/>
          <w:sz w:val="28"/>
          <w:szCs w:val="28"/>
          <w:lang w:val="en-US" w:eastAsia="uk-UA"/>
        </w:rPr>
        <w:t xml:space="preserve"> </w:t>
      </w:r>
      <w:r w:rsidRPr="007B409D">
        <w:rPr>
          <w:rFonts w:ascii="Times New Roman" w:eastAsia="Calibri" w:hAnsi="Times New Roman" w:cs="Times New Roman"/>
          <w:i/>
          <w:sz w:val="28"/>
          <w:szCs w:val="28"/>
          <w:lang w:val="uk-UA"/>
        </w:rPr>
        <w:t xml:space="preserve">II International Scientific and Practical Conference </w:t>
      </w:r>
      <w:r w:rsidRPr="007B409D">
        <w:rPr>
          <w:rFonts w:ascii="Times New Roman" w:eastAsia="Calibri" w:hAnsi="Times New Roman" w:cs="Times New Roman"/>
          <w:i/>
          <w:color w:val="000000"/>
          <w:sz w:val="28"/>
          <w:szCs w:val="28"/>
          <w:lang w:val="uk-UA"/>
        </w:rPr>
        <w:t>«</w:t>
      </w:r>
      <w:r w:rsidRPr="007B409D">
        <w:rPr>
          <w:rFonts w:ascii="Times New Roman" w:eastAsia="Calibri" w:hAnsi="Times New Roman" w:cs="Times New Roman"/>
          <w:i/>
          <w:sz w:val="28"/>
          <w:szCs w:val="28"/>
          <w:lang w:val="uk-UA"/>
        </w:rPr>
        <w:t>Modern trends of scientific development</w:t>
      </w:r>
      <w:r w:rsidRPr="007B409D">
        <w:rPr>
          <w:rFonts w:ascii="Times New Roman" w:eastAsia="Calibri" w:hAnsi="Times New Roman" w:cs="Times New Roman"/>
          <w:i/>
          <w:color w:val="000000"/>
          <w:sz w:val="28"/>
          <w:szCs w:val="28"/>
          <w:lang w:val="uk-UA"/>
        </w:rPr>
        <w:t>»</w:t>
      </w:r>
      <w:r w:rsidRPr="007B409D">
        <w:rPr>
          <w:rFonts w:ascii="Times New Roman" w:eastAsia="Calibri" w:hAnsi="Times New Roman" w:cs="Times New Roman"/>
          <w:i/>
          <w:sz w:val="28"/>
          <w:szCs w:val="28"/>
          <w:lang w:val="uk-UA"/>
        </w:rPr>
        <w:t xml:space="preserve"> </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
        </w:rPr>
        <w:t>January</w:t>
      </w:r>
      <w:r w:rsidRPr="007B409D">
        <w:rPr>
          <w:rFonts w:ascii="Times New Roman" w:eastAsia="Calibri" w:hAnsi="Times New Roman" w:cs="Times New Roman"/>
          <w:sz w:val="28"/>
          <w:szCs w:val="28"/>
          <w:lang w:val="uk-UA"/>
        </w:rPr>
        <w:t xml:space="preserve"> 18-21</w:t>
      </w:r>
      <w:r w:rsidRPr="007B409D">
        <w:rPr>
          <w:rFonts w:ascii="Times New Roman" w:eastAsia="Calibri" w:hAnsi="Times New Roman" w:cs="Times New Roman"/>
          <w:sz w:val="28"/>
          <w:szCs w:val="28"/>
          <w:lang w:val="en-US"/>
        </w:rPr>
        <w:t>, 2022</w:t>
      </w:r>
      <w:r w:rsidRPr="007B409D">
        <w:rPr>
          <w:rFonts w:ascii="Times New Roman" w:eastAsia="Calibri" w:hAnsi="Times New Roman" w:cs="Times New Roman"/>
          <w:sz w:val="28"/>
          <w:szCs w:val="28"/>
          <w:lang w:val="uk-UA"/>
        </w:rPr>
        <w:t xml:space="preserve">). Vancouver, Canada. 2022. </w:t>
      </w:r>
      <w:r w:rsidRPr="007B409D">
        <w:rPr>
          <w:rFonts w:ascii="Times New Roman" w:eastAsia="Calibri" w:hAnsi="Times New Roman" w:cs="Times New Roman"/>
          <w:sz w:val="28"/>
          <w:szCs w:val="28"/>
          <w:lang w:val="en-US"/>
        </w:rPr>
        <w:t>pp</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US"/>
        </w:rPr>
        <w:t> </w:t>
      </w:r>
      <w:r w:rsidRPr="007B409D">
        <w:rPr>
          <w:rFonts w:ascii="Times New Roman" w:eastAsia="Calibri" w:hAnsi="Times New Roman" w:cs="Times New Roman"/>
          <w:sz w:val="28"/>
          <w:szCs w:val="28"/>
          <w:lang w:val="en-GB"/>
        </w:rPr>
        <w:t>71-72.</w:t>
      </w:r>
      <w:r w:rsidRPr="007B409D">
        <w:rPr>
          <w:rFonts w:ascii="Times New Roman" w:eastAsia="Calibri" w:hAnsi="Times New Roman" w:cs="Times New Roman"/>
          <w:sz w:val="28"/>
          <w:szCs w:val="28"/>
          <w:lang w:val="uk-UA"/>
        </w:rPr>
        <w:t xml:space="preserve"> </w:t>
      </w:r>
    </w:p>
    <w:bookmarkEnd w:id="65"/>
    <w:p w14:paraId="4E68DDE0" w14:textId="77777777" w:rsidR="007E0376" w:rsidRPr="00BA3CE3" w:rsidRDefault="007E0376" w:rsidP="00BA3CE3">
      <w:pPr>
        <w:spacing w:after="0" w:line="240" w:lineRule="auto"/>
        <w:rPr>
          <w:rFonts w:ascii="Times New Roman" w:hAnsi="Times New Roman" w:cs="Times New Roman"/>
          <w:b/>
          <w:bCs/>
          <w:sz w:val="20"/>
          <w:szCs w:val="20"/>
          <w:lang w:val="uk-UA"/>
        </w:rPr>
      </w:pPr>
    </w:p>
    <w:p w14:paraId="7AE0469C" w14:textId="24974F16" w:rsidR="007212F9" w:rsidRDefault="007212F9" w:rsidP="00825460">
      <w:pPr>
        <w:spacing w:after="0" w:line="240" w:lineRule="auto"/>
        <w:jc w:val="center"/>
        <w:rPr>
          <w:rFonts w:ascii="Times New Roman" w:hAnsi="Times New Roman" w:cs="Times New Roman"/>
          <w:b/>
          <w:bCs/>
          <w:sz w:val="28"/>
          <w:szCs w:val="28"/>
        </w:rPr>
      </w:pPr>
      <w:r w:rsidRPr="003009B1">
        <w:rPr>
          <w:rFonts w:ascii="Times New Roman" w:hAnsi="Times New Roman" w:cs="Times New Roman"/>
          <w:b/>
          <w:bCs/>
          <w:sz w:val="28"/>
          <w:szCs w:val="28"/>
        </w:rPr>
        <w:t>АНОТАЦІЯ</w:t>
      </w:r>
    </w:p>
    <w:p w14:paraId="250A2483" w14:textId="44DA0073" w:rsidR="007212F9" w:rsidRPr="009D4646" w:rsidRDefault="009D4646" w:rsidP="009E13E7">
      <w:pPr>
        <w:spacing w:after="0" w:line="240" w:lineRule="auto"/>
        <w:ind w:firstLine="709"/>
        <w:jc w:val="both"/>
        <w:rPr>
          <w:rFonts w:ascii="Times New Roman" w:hAnsi="Times New Roman" w:cs="Times New Roman"/>
          <w:b/>
          <w:bCs/>
          <w:iCs/>
          <w:sz w:val="28"/>
          <w:szCs w:val="28"/>
          <w:lang w:val="uk-UA"/>
        </w:rPr>
      </w:pPr>
      <w:r>
        <w:rPr>
          <w:rFonts w:ascii="Times New Roman" w:hAnsi="Times New Roman" w:cs="Times New Roman"/>
          <w:b/>
          <w:bCs/>
          <w:sz w:val="28"/>
          <w:szCs w:val="28"/>
          <w:lang w:val="uk-UA"/>
        </w:rPr>
        <w:t>Рудаченко О.О.</w:t>
      </w:r>
      <w:r w:rsidR="007212F9" w:rsidRPr="00BA16C0">
        <w:rPr>
          <w:rFonts w:ascii="Times New Roman" w:hAnsi="Times New Roman" w:cs="Times New Roman"/>
          <w:b/>
          <w:bCs/>
          <w:sz w:val="28"/>
          <w:szCs w:val="28"/>
        </w:rPr>
        <w:t xml:space="preserve"> </w:t>
      </w:r>
      <w:r w:rsidRPr="009D4646">
        <w:rPr>
          <w:rFonts w:ascii="Times New Roman" w:hAnsi="Times New Roman" w:cs="Times New Roman"/>
          <w:b/>
          <w:bCs/>
          <w:iCs/>
          <w:sz w:val="28"/>
          <w:szCs w:val="28"/>
          <w:lang w:val="uk-UA"/>
        </w:rPr>
        <w:t>Механізми управління кризовими ситуаціями в системах соціально-економічного розвитку</w:t>
      </w:r>
      <w:r w:rsidRPr="009D4646">
        <w:rPr>
          <w:rFonts w:ascii="Times New Roman" w:hAnsi="Times New Roman" w:cs="Times New Roman"/>
          <w:b/>
          <w:bCs/>
          <w:iCs/>
          <w:sz w:val="28"/>
          <w:szCs w:val="28"/>
        </w:rPr>
        <w:t xml:space="preserve"> </w:t>
      </w:r>
      <w:r w:rsidRPr="009D4646">
        <w:rPr>
          <w:rFonts w:ascii="Times New Roman" w:hAnsi="Times New Roman" w:cs="Times New Roman"/>
          <w:b/>
          <w:bCs/>
          <w:iCs/>
          <w:sz w:val="28"/>
          <w:szCs w:val="28"/>
          <w:lang w:val="uk-UA"/>
        </w:rPr>
        <w:t>регіонів</w:t>
      </w:r>
      <w:r>
        <w:rPr>
          <w:rFonts w:ascii="Times New Roman" w:hAnsi="Times New Roman" w:cs="Times New Roman"/>
          <w:b/>
          <w:bCs/>
          <w:iCs/>
          <w:sz w:val="28"/>
          <w:szCs w:val="28"/>
          <w:lang w:val="uk-UA"/>
        </w:rPr>
        <w:t xml:space="preserve"> </w:t>
      </w:r>
      <w:r w:rsidR="007212F9" w:rsidRPr="007212F9">
        <w:rPr>
          <w:rFonts w:ascii="Times New Roman" w:hAnsi="Times New Roman" w:cs="Times New Roman"/>
          <w:sz w:val="28"/>
          <w:szCs w:val="28"/>
        </w:rPr>
        <w:t xml:space="preserve">– На правах рукопису. </w:t>
      </w:r>
    </w:p>
    <w:p w14:paraId="24C9405E" w14:textId="5F93BEED" w:rsidR="007212F9" w:rsidRDefault="007212F9" w:rsidP="009E13E7">
      <w:pPr>
        <w:spacing w:after="0" w:line="240" w:lineRule="auto"/>
        <w:ind w:firstLine="709"/>
        <w:jc w:val="both"/>
        <w:rPr>
          <w:rFonts w:ascii="Times New Roman" w:hAnsi="Times New Roman" w:cs="Times New Roman"/>
          <w:sz w:val="28"/>
          <w:szCs w:val="28"/>
        </w:rPr>
      </w:pPr>
      <w:r w:rsidRPr="007212F9">
        <w:rPr>
          <w:rFonts w:ascii="Times New Roman" w:hAnsi="Times New Roman" w:cs="Times New Roman"/>
          <w:sz w:val="28"/>
          <w:szCs w:val="28"/>
        </w:rPr>
        <w:t xml:space="preserve">Дисертація на здобуття наукового ступеня доктора економічних наук </w:t>
      </w:r>
      <w:proofErr w:type="gramStart"/>
      <w:r w:rsidRPr="007212F9">
        <w:rPr>
          <w:rFonts w:ascii="Times New Roman" w:hAnsi="Times New Roman" w:cs="Times New Roman"/>
          <w:sz w:val="28"/>
          <w:szCs w:val="28"/>
        </w:rPr>
        <w:t>за</w:t>
      </w:r>
      <w:proofErr w:type="gramEnd"/>
      <w:r w:rsidRPr="007212F9">
        <w:rPr>
          <w:rFonts w:ascii="Times New Roman" w:hAnsi="Times New Roman" w:cs="Times New Roman"/>
          <w:sz w:val="28"/>
          <w:szCs w:val="28"/>
        </w:rPr>
        <w:t xml:space="preserve"> спеціальністю </w:t>
      </w:r>
      <w:r w:rsidR="009D4646" w:rsidRPr="009D4646">
        <w:rPr>
          <w:rFonts w:ascii="Times New Roman" w:hAnsi="Times New Roman" w:cs="Times New Roman"/>
          <w:sz w:val="28"/>
          <w:szCs w:val="28"/>
          <w:lang w:val="uk-UA"/>
        </w:rPr>
        <w:t>08.00.05</w:t>
      </w:r>
      <w:r w:rsidR="009D4646" w:rsidRPr="009D4646">
        <w:rPr>
          <w:rFonts w:ascii="Times New Roman" w:hAnsi="Times New Roman" w:cs="Times New Roman"/>
          <w:sz w:val="28"/>
          <w:szCs w:val="28"/>
        </w:rPr>
        <w:t xml:space="preserve"> – розвиток продуктивних сил і регіональна економіка</w:t>
      </w:r>
      <w:r w:rsidRPr="007212F9">
        <w:rPr>
          <w:rFonts w:ascii="Times New Roman" w:hAnsi="Times New Roman" w:cs="Times New Roman"/>
          <w:sz w:val="28"/>
          <w:szCs w:val="28"/>
        </w:rPr>
        <w:t xml:space="preserve">. – </w:t>
      </w:r>
      <w:r w:rsidR="00CD335B">
        <w:rPr>
          <w:rFonts w:ascii="Times New Roman" w:hAnsi="Times New Roman" w:cs="Times New Roman"/>
          <w:sz w:val="28"/>
          <w:szCs w:val="28"/>
          <w:lang w:val="uk-UA"/>
        </w:rPr>
        <w:t xml:space="preserve">Прикарпатський національний </w:t>
      </w:r>
      <w:r w:rsidRPr="007212F9">
        <w:rPr>
          <w:rFonts w:ascii="Times New Roman" w:hAnsi="Times New Roman" w:cs="Times New Roman"/>
          <w:sz w:val="28"/>
          <w:szCs w:val="28"/>
        </w:rPr>
        <w:t>університет імені</w:t>
      </w:r>
      <w:r w:rsidR="001E3626">
        <w:rPr>
          <w:rFonts w:ascii="Times New Roman" w:hAnsi="Times New Roman" w:cs="Times New Roman"/>
          <w:sz w:val="28"/>
          <w:szCs w:val="28"/>
          <w:lang w:val="uk-UA"/>
        </w:rPr>
        <w:t xml:space="preserve"> </w:t>
      </w:r>
      <w:r w:rsidR="00CD335B">
        <w:rPr>
          <w:rFonts w:ascii="Times New Roman" w:hAnsi="Times New Roman" w:cs="Times New Roman"/>
          <w:sz w:val="28"/>
          <w:szCs w:val="28"/>
          <w:lang w:val="uk-UA"/>
        </w:rPr>
        <w:t>Василя Стефаника</w:t>
      </w:r>
      <w:r w:rsidRPr="007212F9">
        <w:rPr>
          <w:rFonts w:ascii="Times New Roman" w:hAnsi="Times New Roman" w:cs="Times New Roman"/>
          <w:sz w:val="28"/>
          <w:szCs w:val="28"/>
        </w:rPr>
        <w:t xml:space="preserve">, </w:t>
      </w:r>
      <w:r w:rsidR="00CD335B">
        <w:rPr>
          <w:rFonts w:ascii="Times New Roman" w:hAnsi="Times New Roman" w:cs="Times New Roman"/>
          <w:sz w:val="28"/>
          <w:szCs w:val="28"/>
          <w:lang w:val="uk-UA"/>
        </w:rPr>
        <w:t>Івано-Франківськ</w:t>
      </w:r>
      <w:r w:rsidRPr="007212F9">
        <w:rPr>
          <w:rFonts w:ascii="Times New Roman" w:hAnsi="Times New Roman" w:cs="Times New Roman"/>
          <w:sz w:val="28"/>
          <w:szCs w:val="28"/>
        </w:rPr>
        <w:t>, 202</w:t>
      </w:r>
      <w:r w:rsidR="009D4646">
        <w:rPr>
          <w:rFonts w:ascii="Times New Roman" w:hAnsi="Times New Roman" w:cs="Times New Roman"/>
          <w:sz w:val="28"/>
          <w:szCs w:val="28"/>
          <w:lang w:val="uk-UA"/>
        </w:rPr>
        <w:t>2</w:t>
      </w:r>
      <w:r w:rsidRPr="007212F9">
        <w:rPr>
          <w:rFonts w:ascii="Times New Roman" w:hAnsi="Times New Roman" w:cs="Times New Roman"/>
          <w:sz w:val="28"/>
          <w:szCs w:val="28"/>
        </w:rPr>
        <w:t xml:space="preserve">. </w:t>
      </w:r>
    </w:p>
    <w:p w14:paraId="487C6ED5" w14:textId="1E31A349" w:rsidR="009D4646" w:rsidRPr="009D4646" w:rsidRDefault="00E02EF7" w:rsidP="009E13E7">
      <w:pPr>
        <w:spacing w:after="0" w:line="240" w:lineRule="auto"/>
        <w:ind w:firstLine="709"/>
        <w:jc w:val="both"/>
        <w:rPr>
          <w:rFonts w:ascii="Times New Roman" w:hAnsi="Times New Roman" w:cs="Times New Roman"/>
          <w:bCs/>
          <w:iCs/>
          <w:sz w:val="28"/>
          <w:szCs w:val="28"/>
          <w:lang w:val="uk-UA"/>
        </w:rPr>
      </w:pPr>
      <w:r w:rsidRPr="007212F9">
        <w:rPr>
          <w:rFonts w:ascii="Times New Roman" w:hAnsi="Times New Roman" w:cs="Times New Roman"/>
          <w:sz w:val="28"/>
          <w:szCs w:val="28"/>
        </w:rPr>
        <w:t>Дисертація присвячена розроб</w:t>
      </w:r>
      <w:r w:rsidR="00B10E7F">
        <w:rPr>
          <w:rFonts w:ascii="Times New Roman" w:hAnsi="Times New Roman" w:cs="Times New Roman"/>
          <w:sz w:val="28"/>
          <w:szCs w:val="28"/>
          <w:lang w:val="uk-UA"/>
        </w:rPr>
        <w:t>ці</w:t>
      </w:r>
      <w:r w:rsidRPr="007212F9">
        <w:rPr>
          <w:rFonts w:ascii="Times New Roman" w:hAnsi="Times New Roman" w:cs="Times New Roman"/>
          <w:sz w:val="28"/>
          <w:szCs w:val="28"/>
        </w:rPr>
        <w:t xml:space="preserve"> </w:t>
      </w:r>
      <w:r w:rsidR="009D4646" w:rsidRPr="009D4646">
        <w:rPr>
          <w:rFonts w:ascii="Times New Roman" w:hAnsi="Times New Roman" w:cs="Times New Roman"/>
          <w:bCs/>
          <w:iCs/>
          <w:sz w:val="28"/>
          <w:szCs w:val="28"/>
          <w:lang w:val="uk-UA"/>
        </w:rPr>
        <w:t xml:space="preserve">теоретико-методологічних основ наукового, організаційно-економічного та інформаційного забезпечення комплексу механізмів управління в системах регіонального розвитку в умовах зростання </w:t>
      </w:r>
      <w:proofErr w:type="gramStart"/>
      <w:r w:rsidR="009D4646" w:rsidRPr="009D4646">
        <w:rPr>
          <w:rFonts w:ascii="Times New Roman" w:hAnsi="Times New Roman" w:cs="Times New Roman"/>
          <w:bCs/>
          <w:iCs/>
          <w:sz w:val="28"/>
          <w:szCs w:val="28"/>
          <w:lang w:val="uk-UA"/>
        </w:rPr>
        <w:t>соц</w:t>
      </w:r>
      <w:proofErr w:type="gramEnd"/>
      <w:r w:rsidR="009D4646" w:rsidRPr="009D4646">
        <w:rPr>
          <w:rFonts w:ascii="Times New Roman" w:hAnsi="Times New Roman" w:cs="Times New Roman"/>
          <w:bCs/>
          <w:iCs/>
          <w:sz w:val="28"/>
          <w:szCs w:val="28"/>
          <w:lang w:val="uk-UA"/>
        </w:rPr>
        <w:t>іальної та економічної напруженості кризових ситуацій.</w:t>
      </w:r>
    </w:p>
    <w:p w14:paraId="1A5DBA12" w14:textId="0675F437" w:rsidR="00337D1C" w:rsidRDefault="00F74300" w:rsidP="009E13E7">
      <w:pPr>
        <w:pStyle w:val="a3"/>
        <w:spacing w:line="240" w:lineRule="auto"/>
        <w:ind w:left="0"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lastRenderedPageBreak/>
        <w:t xml:space="preserve">Запропоновано </w:t>
      </w:r>
      <w:r w:rsidR="00016425" w:rsidRPr="00016425">
        <w:rPr>
          <w:rFonts w:ascii="Times New Roman" w:hAnsi="Times New Roman" w:cs="Times New Roman"/>
          <w:bCs/>
          <w:iCs/>
          <w:sz w:val="28"/>
          <w:szCs w:val="28"/>
          <w:lang w:val="uk-UA"/>
        </w:rPr>
        <w:t xml:space="preserve">концептуальний підхід до формування </w:t>
      </w:r>
      <w:r w:rsidR="00CB3A6A">
        <w:rPr>
          <w:rFonts w:ascii="Times New Roman" w:hAnsi="Times New Roman" w:cs="Times New Roman"/>
          <w:bCs/>
          <w:iCs/>
          <w:sz w:val="28"/>
          <w:szCs w:val="28"/>
          <w:lang w:val="uk-UA"/>
        </w:rPr>
        <w:t xml:space="preserve">комплексу </w:t>
      </w:r>
      <w:r w:rsidR="00016425" w:rsidRPr="00016425">
        <w:rPr>
          <w:rFonts w:ascii="Times New Roman" w:hAnsi="Times New Roman" w:cs="Times New Roman"/>
          <w:bCs/>
          <w:iCs/>
          <w:sz w:val="28"/>
          <w:szCs w:val="28"/>
          <w:lang w:val="uk-UA"/>
        </w:rPr>
        <w:t xml:space="preserve">механізмів управління кризовими ситуаціями, </w:t>
      </w:r>
      <w:r w:rsidR="00016425" w:rsidRPr="00016425">
        <w:rPr>
          <w:rFonts w:ascii="Times New Roman" w:hAnsi="Times New Roman" w:cs="Times New Roman"/>
          <w:bCs/>
          <w:sz w:val="28"/>
          <w:szCs w:val="28"/>
          <w:lang w:val="uk-UA"/>
        </w:rPr>
        <w:t xml:space="preserve">що дає можливість </w:t>
      </w:r>
      <w:r w:rsidR="00016425" w:rsidRPr="00016425">
        <w:rPr>
          <w:rFonts w:ascii="Times New Roman" w:hAnsi="Times New Roman" w:cs="Times New Roman"/>
          <w:bCs/>
          <w:iCs/>
          <w:sz w:val="28"/>
          <w:szCs w:val="28"/>
          <w:lang w:val="uk-UA"/>
        </w:rPr>
        <w:t>вчасно сформувати сценарі</w:t>
      </w:r>
      <w:r w:rsidR="00FD7B82">
        <w:rPr>
          <w:rFonts w:ascii="Times New Roman" w:hAnsi="Times New Roman" w:cs="Times New Roman"/>
          <w:bCs/>
          <w:iCs/>
          <w:sz w:val="28"/>
          <w:szCs w:val="28"/>
          <w:lang w:val="uk-UA"/>
        </w:rPr>
        <w:t>ї та обрати</w:t>
      </w:r>
      <w:r w:rsidR="00016425" w:rsidRPr="00016425">
        <w:rPr>
          <w:rFonts w:ascii="Times New Roman" w:hAnsi="Times New Roman" w:cs="Times New Roman"/>
          <w:bCs/>
          <w:iCs/>
          <w:sz w:val="28"/>
          <w:szCs w:val="28"/>
          <w:lang w:val="uk-UA"/>
        </w:rPr>
        <w:t xml:space="preserve"> </w:t>
      </w:r>
      <w:r w:rsidR="00FD7B82">
        <w:rPr>
          <w:rFonts w:ascii="Times New Roman" w:hAnsi="Times New Roman" w:cs="Times New Roman"/>
          <w:bCs/>
          <w:iCs/>
          <w:sz w:val="28"/>
          <w:szCs w:val="28"/>
          <w:lang w:val="uk-UA"/>
        </w:rPr>
        <w:t xml:space="preserve">оптимальну стратегію </w:t>
      </w:r>
      <w:r w:rsidR="00016425" w:rsidRPr="00016425">
        <w:rPr>
          <w:rFonts w:ascii="Times New Roman" w:hAnsi="Times New Roman" w:cs="Times New Roman"/>
          <w:bCs/>
          <w:iCs/>
          <w:sz w:val="28"/>
          <w:szCs w:val="28"/>
          <w:lang w:val="uk-UA"/>
        </w:rPr>
        <w:t xml:space="preserve">щодо попередження розвитку кризових ситуацій </w:t>
      </w:r>
      <w:r w:rsidR="00F1374F">
        <w:rPr>
          <w:rFonts w:ascii="Times New Roman" w:hAnsi="Times New Roman" w:cs="Times New Roman"/>
          <w:bCs/>
          <w:iCs/>
          <w:sz w:val="28"/>
          <w:szCs w:val="28"/>
          <w:lang w:val="uk-UA"/>
        </w:rPr>
        <w:t>в регіона</w:t>
      </w:r>
      <w:r w:rsidR="00C81D8C">
        <w:rPr>
          <w:rFonts w:ascii="Times New Roman" w:hAnsi="Times New Roman" w:cs="Times New Roman"/>
          <w:bCs/>
          <w:iCs/>
          <w:sz w:val="28"/>
          <w:szCs w:val="28"/>
          <w:lang w:val="uk-UA"/>
        </w:rPr>
        <w:t>льних системах</w:t>
      </w:r>
      <w:r w:rsidR="00016425">
        <w:rPr>
          <w:rFonts w:ascii="Times New Roman" w:hAnsi="Times New Roman" w:cs="Times New Roman"/>
          <w:bCs/>
          <w:iCs/>
          <w:sz w:val="28"/>
          <w:szCs w:val="28"/>
          <w:lang w:val="uk-UA"/>
        </w:rPr>
        <w:t>.</w:t>
      </w:r>
      <w:r w:rsidR="007E0376">
        <w:rPr>
          <w:rFonts w:ascii="Times New Roman" w:hAnsi="Times New Roman" w:cs="Times New Roman"/>
          <w:sz w:val="28"/>
          <w:szCs w:val="28"/>
          <w:lang w:val="uk-UA"/>
        </w:rPr>
        <w:t xml:space="preserve"> </w:t>
      </w:r>
      <w:r w:rsidR="00A31638">
        <w:rPr>
          <w:rFonts w:ascii="Times New Roman" w:hAnsi="Times New Roman" w:cs="Times New Roman"/>
          <w:sz w:val="28"/>
          <w:szCs w:val="28"/>
          <w:lang w:val="uk-UA"/>
        </w:rPr>
        <w:t>Комплекс механізмів включає</w:t>
      </w:r>
      <w:r w:rsidR="00AB57CE">
        <w:rPr>
          <w:rFonts w:ascii="Times New Roman" w:hAnsi="Times New Roman" w:cs="Times New Roman"/>
          <w:sz w:val="28"/>
          <w:szCs w:val="28"/>
          <w:lang w:val="uk-UA"/>
        </w:rPr>
        <w:t>: 1. </w:t>
      </w:r>
      <w:r w:rsidR="00A31638" w:rsidRPr="00A31638">
        <w:rPr>
          <w:rFonts w:ascii="Times New Roman" w:hAnsi="Times New Roman" w:cs="Times New Roman"/>
          <w:sz w:val="28"/>
          <w:szCs w:val="28"/>
          <w:lang w:val="uk-UA"/>
        </w:rPr>
        <w:t xml:space="preserve">Формування інформаційного простору в системі </w:t>
      </w:r>
      <w:r w:rsidR="00F02FF2">
        <w:rPr>
          <w:rFonts w:ascii="Times New Roman" w:hAnsi="Times New Roman" w:cs="Times New Roman"/>
          <w:sz w:val="28"/>
          <w:szCs w:val="28"/>
          <w:lang w:val="uk-UA"/>
        </w:rPr>
        <w:t>СЕР</w:t>
      </w:r>
      <w:r w:rsidR="00A31638" w:rsidRPr="00A31638">
        <w:rPr>
          <w:rFonts w:ascii="Times New Roman" w:hAnsi="Times New Roman" w:cs="Times New Roman"/>
          <w:sz w:val="28"/>
          <w:szCs w:val="28"/>
          <w:lang w:val="uk-UA"/>
        </w:rPr>
        <w:t xml:space="preserve"> регіон</w:t>
      </w:r>
      <w:r w:rsidR="00AB57CE">
        <w:rPr>
          <w:rFonts w:ascii="Times New Roman" w:hAnsi="Times New Roman" w:cs="Times New Roman"/>
          <w:sz w:val="28"/>
          <w:szCs w:val="28"/>
          <w:lang w:val="uk-UA"/>
        </w:rPr>
        <w:t>ів; 2. </w:t>
      </w:r>
      <w:r w:rsidR="00A31638" w:rsidRPr="00A31638">
        <w:rPr>
          <w:rFonts w:ascii="Times New Roman" w:hAnsi="Times New Roman" w:cs="Times New Roman"/>
          <w:sz w:val="28"/>
          <w:szCs w:val="28"/>
          <w:lang w:val="uk-UA"/>
        </w:rPr>
        <w:t xml:space="preserve">Оцінка і прогнозування кризових ситуацій в системі </w:t>
      </w:r>
      <w:r w:rsidR="00F02FF2">
        <w:rPr>
          <w:rFonts w:ascii="Times New Roman" w:hAnsi="Times New Roman" w:cs="Times New Roman"/>
          <w:sz w:val="28"/>
          <w:szCs w:val="28"/>
          <w:lang w:val="uk-UA"/>
        </w:rPr>
        <w:t>СЕР</w:t>
      </w:r>
      <w:r w:rsidR="00A31638" w:rsidRPr="00A31638">
        <w:rPr>
          <w:rFonts w:ascii="Times New Roman" w:hAnsi="Times New Roman" w:cs="Times New Roman"/>
          <w:sz w:val="28"/>
          <w:szCs w:val="28"/>
          <w:lang w:val="uk-UA"/>
        </w:rPr>
        <w:t xml:space="preserve"> рег</w:t>
      </w:r>
      <w:r w:rsidR="00AB57CE">
        <w:rPr>
          <w:rFonts w:ascii="Times New Roman" w:hAnsi="Times New Roman" w:cs="Times New Roman"/>
          <w:sz w:val="28"/>
          <w:szCs w:val="28"/>
          <w:lang w:val="uk-UA"/>
        </w:rPr>
        <w:t>іонів; 3. </w:t>
      </w:r>
      <w:r w:rsidR="00FE3C3E">
        <w:rPr>
          <w:rFonts w:ascii="Times New Roman" w:hAnsi="Times New Roman" w:cs="Times New Roman"/>
          <w:sz w:val="28"/>
          <w:szCs w:val="28"/>
          <w:lang w:val="uk-UA"/>
        </w:rPr>
        <w:t>Діагностика ситуацій</w:t>
      </w:r>
      <w:r w:rsidR="00A31638" w:rsidRPr="00A31638">
        <w:rPr>
          <w:rFonts w:ascii="Times New Roman" w:hAnsi="Times New Roman" w:cs="Times New Roman"/>
          <w:sz w:val="28"/>
          <w:szCs w:val="28"/>
          <w:lang w:val="uk-UA"/>
        </w:rPr>
        <w:t xml:space="preserve"> в системі </w:t>
      </w:r>
      <w:r w:rsidR="00F02FF2">
        <w:rPr>
          <w:rFonts w:ascii="Times New Roman" w:hAnsi="Times New Roman" w:cs="Times New Roman"/>
          <w:sz w:val="28"/>
          <w:szCs w:val="28"/>
          <w:lang w:val="uk-UA"/>
        </w:rPr>
        <w:t xml:space="preserve">СЕР </w:t>
      </w:r>
      <w:r w:rsidR="00AB57CE">
        <w:rPr>
          <w:rFonts w:ascii="Times New Roman" w:hAnsi="Times New Roman" w:cs="Times New Roman"/>
          <w:sz w:val="28"/>
          <w:szCs w:val="28"/>
          <w:lang w:val="uk-UA"/>
        </w:rPr>
        <w:t>у регіонів; 4. </w:t>
      </w:r>
      <w:r w:rsidR="00A31638" w:rsidRPr="00A31638">
        <w:rPr>
          <w:rFonts w:ascii="Times New Roman" w:hAnsi="Times New Roman" w:cs="Times New Roman"/>
          <w:sz w:val="28"/>
          <w:szCs w:val="28"/>
          <w:lang w:val="uk-UA"/>
        </w:rPr>
        <w:t>Формування сценарію щодо попередження розвитку кризових ситуацій в регіонах.</w:t>
      </w:r>
      <w:r w:rsidR="00A31638">
        <w:rPr>
          <w:rFonts w:ascii="Times New Roman" w:hAnsi="Times New Roman" w:cs="Times New Roman"/>
          <w:sz w:val="28"/>
          <w:szCs w:val="28"/>
          <w:lang w:val="uk-UA"/>
        </w:rPr>
        <w:t xml:space="preserve"> </w:t>
      </w:r>
      <w:r w:rsidR="00146DC6" w:rsidRPr="00146DC6">
        <w:rPr>
          <w:rFonts w:ascii="Times New Roman" w:hAnsi="Times New Roman" w:cs="Times New Roman"/>
          <w:bCs/>
          <w:iCs/>
          <w:sz w:val="28"/>
          <w:szCs w:val="28"/>
          <w:lang w:val="uk-UA"/>
        </w:rPr>
        <w:t xml:space="preserve">Запропоновані механізми управління є універсальними та можуть бути використані за наявності відповідної інформаційної бази для адаптації, </w:t>
      </w:r>
      <w:r w:rsidR="00165DD9">
        <w:rPr>
          <w:rFonts w:ascii="Times New Roman" w:hAnsi="Times New Roman" w:cs="Times New Roman"/>
          <w:bCs/>
          <w:iCs/>
          <w:sz w:val="28"/>
          <w:szCs w:val="28"/>
          <w:lang w:val="uk-UA"/>
        </w:rPr>
        <w:t xml:space="preserve">для </w:t>
      </w:r>
      <w:r w:rsidR="00146DC6" w:rsidRPr="00146DC6">
        <w:rPr>
          <w:rFonts w:ascii="Times New Roman" w:hAnsi="Times New Roman" w:cs="Times New Roman"/>
          <w:bCs/>
          <w:iCs/>
          <w:sz w:val="28"/>
          <w:szCs w:val="28"/>
          <w:lang w:val="uk-UA"/>
        </w:rPr>
        <w:t>формування стратегій регіонального розвитку з урахуванням різних сценаріїв розгортання чи завершення воєнн</w:t>
      </w:r>
      <w:r w:rsidR="00A60F1E">
        <w:rPr>
          <w:rFonts w:ascii="Times New Roman" w:hAnsi="Times New Roman" w:cs="Times New Roman"/>
          <w:bCs/>
          <w:iCs/>
          <w:sz w:val="28"/>
          <w:szCs w:val="28"/>
          <w:lang w:val="uk-UA"/>
        </w:rPr>
        <w:t>их дій</w:t>
      </w:r>
      <w:r w:rsidR="00146DC6" w:rsidRPr="00146DC6">
        <w:rPr>
          <w:rFonts w:ascii="Times New Roman" w:hAnsi="Times New Roman" w:cs="Times New Roman"/>
          <w:bCs/>
          <w:iCs/>
          <w:sz w:val="28"/>
          <w:szCs w:val="28"/>
          <w:lang w:val="uk-UA"/>
        </w:rPr>
        <w:t>.</w:t>
      </w:r>
      <w:r w:rsidR="00016425">
        <w:rPr>
          <w:rFonts w:ascii="Times New Roman" w:hAnsi="Times New Roman" w:cs="Times New Roman"/>
          <w:sz w:val="28"/>
          <w:szCs w:val="28"/>
          <w:lang w:val="uk-UA"/>
        </w:rPr>
        <w:t xml:space="preserve"> П</w:t>
      </w:r>
      <w:r w:rsidR="00016425" w:rsidRPr="00016425">
        <w:rPr>
          <w:rFonts w:ascii="Times New Roman" w:hAnsi="Times New Roman" w:cs="Times New Roman"/>
          <w:bCs/>
          <w:iCs/>
          <w:sz w:val="28"/>
          <w:szCs w:val="28"/>
          <w:lang w:val="uk-UA"/>
        </w:rPr>
        <w:t>роаналіз</w:t>
      </w:r>
      <w:r w:rsidR="00016425">
        <w:rPr>
          <w:rFonts w:ascii="Times New Roman" w:hAnsi="Times New Roman" w:cs="Times New Roman"/>
          <w:bCs/>
          <w:iCs/>
          <w:sz w:val="28"/>
          <w:szCs w:val="28"/>
          <w:lang w:val="uk-UA"/>
        </w:rPr>
        <w:t>овано</w:t>
      </w:r>
      <w:r w:rsidR="00016425" w:rsidRPr="00016425">
        <w:rPr>
          <w:rFonts w:ascii="Times New Roman" w:hAnsi="Times New Roman" w:cs="Times New Roman"/>
          <w:bCs/>
          <w:iCs/>
          <w:sz w:val="28"/>
          <w:szCs w:val="28"/>
          <w:lang w:val="uk-UA"/>
        </w:rPr>
        <w:t xml:space="preserve"> сучасн</w:t>
      </w:r>
      <w:r w:rsidR="00016425">
        <w:rPr>
          <w:rFonts w:ascii="Times New Roman" w:hAnsi="Times New Roman" w:cs="Times New Roman"/>
          <w:bCs/>
          <w:iCs/>
          <w:sz w:val="28"/>
          <w:szCs w:val="28"/>
          <w:lang w:val="uk-UA"/>
        </w:rPr>
        <w:t>і</w:t>
      </w:r>
      <w:r w:rsidR="00016425" w:rsidRPr="00016425">
        <w:rPr>
          <w:rFonts w:ascii="Times New Roman" w:hAnsi="Times New Roman" w:cs="Times New Roman"/>
          <w:bCs/>
          <w:iCs/>
          <w:sz w:val="28"/>
          <w:szCs w:val="28"/>
          <w:lang w:val="uk-UA"/>
        </w:rPr>
        <w:t xml:space="preserve"> теоретико-методологічн</w:t>
      </w:r>
      <w:r w:rsidR="00016425">
        <w:rPr>
          <w:rFonts w:ascii="Times New Roman" w:hAnsi="Times New Roman" w:cs="Times New Roman"/>
          <w:bCs/>
          <w:iCs/>
          <w:sz w:val="28"/>
          <w:szCs w:val="28"/>
          <w:lang w:val="uk-UA"/>
        </w:rPr>
        <w:t>і</w:t>
      </w:r>
      <w:r w:rsidR="00016425" w:rsidRPr="00016425">
        <w:rPr>
          <w:rFonts w:ascii="Times New Roman" w:hAnsi="Times New Roman" w:cs="Times New Roman"/>
          <w:bCs/>
          <w:iCs/>
          <w:sz w:val="28"/>
          <w:szCs w:val="28"/>
          <w:lang w:val="uk-UA"/>
        </w:rPr>
        <w:t xml:space="preserve"> підход</w:t>
      </w:r>
      <w:r w:rsidR="00016425">
        <w:rPr>
          <w:rFonts w:ascii="Times New Roman" w:hAnsi="Times New Roman" w:cs="Times New Roman"/>
          <w:bCs/>
          <w:iCs/>
          <w:sz w:val="28"/>
          <w:szCs w:val="28"/>
          <w:lang w:val="uk-UA"/>
        </w:rPr>
        <w:t xml:space="preserve">и </w:t>
      </w:r>
      <w:r w:rsidR="00016425" w:rsidRPr="00016425">
        <w:rPr>
          <w:rFonts w:ascii="Times New Roman" w:hAnsi="Times New Roman" w:cs="Times New Roman"/>
          <w:bCs/>
          <w:iCs/>
          <w:sz w:val="28"/>
          <w:szCs w:val="28"/>
          <w:lang w:val="uk-UA"/>
        </w:rPr>
        <w:t xml:space="preserve">щодо дослідження кризових ситуацій в системах </w:t>
      </w:r>
      <w:r w:rsidR="00E2275F" w:rsidRPr="00016425">
        <w:rPr>
          <w:rFonts w:ascii="Times New Roman" w:hAnsi="Times New Roman" w:cs="Times New Roman"/>
          <w:bCs/>
          <w:iCs/>
          <w:sz w:val="28"/>
          <w:szCs w:val="28"/>
          <w:lang w:val="uk-UA"/>
        </w:rPr>
        <w:t>регіональн</w:t>
      </w:r>
      <w:r w:rsidR="00E2275F">
        <w:rPr>
          <w:rFonts w:ascii="Times New Roman" w:hAnsi="Times New Roman" w:cs="Times New Roman"/>
          <w:bCs/>
          <w:iCs/>
          <w:sz w:val="28"/>
          <w:szCs w:val="28"/>
          <w:lang w:val="uk-UA"/>
        </w:rPr>
        <w:t>ого</w:t>
      </w:r>
      <w:r w:rsidR="00E2275F" w:rsidRPr="00016425">
        <w:rPr>
          <w:rFonts w:ascii="Times New Roman" w:hAnsi="Times New Roman" w:cs="Times New Roman"/>
          <w:bCs/>
          <w:iCs/>
          <w:sz w:val="28"/>
          <w:szCs w:val="28"/>
          <w:lang w:val="uk-UA"/>
        </w:rPr>
        <w:t xml:space="preserve"> </w:t>
      </w:r>
      <w:r w:rsidR="00016425" w:rsidRPr="00016425">
        <w:rPr>
          <w:rFonts w:ascii="Times New Roman" w:hAnsi="Times New Roman" w:cs="Times New Roman"/>
          <w:bCs/>
          <w:iCs/>
          <w:sz w:val="28"/>
          <w:szCs w:val="28"/>
          <w:lang w:val="uk-UA"/>
        </w:rPr>
        <w:t>розвитку</w:t>
      </w:r>
      <w:r w:rsidR="00E2275F">
        <w:rPr>
          <w:rFonts w:ascii="Times New Roman" w:hAnsi="Times New Roman" w:cs="Times New Roman"/>
          <w:bCs/>
          <w:iCs/>
          <w:sz w:val="28"/>
          <w:szCs w:val="28"/>
          <w:lang w:val="uk-UA"/>
        </w:rPr>
        <w:t xml:space="preserve">. Це </w:t>
      </w:r>
      <w:r w:rsidR="00016425">
        <w:rPr>
          <w:rFonts w:ascii="Times New Roman" w:hAnsi="Times New Roman" w:cs="Times New Roman"/>
          <w:bCs/>
          <w:iCs/>
          <w:sz w:val="28"/>
          <w:szCs w:val="28"/>
          <w:lang w:val="uk-UA"/>
        </w:rPr>
        <w:t>дало можливість</w:t>
      </w:r>
      <w:r w:rsidR="00146DC6">
        <w:rPr>
          <w:rFonts w:ascii="Times New Roman" w:hAnsi="Times New Roman" w:cs="Times New Roman"/>
          <w:bCs/>
          <w:iCs/>
          <w:sz w:val="28"/>
          <w:szCs w:val="28"/>
          <w:lang w:val="uk-UA"/>
        </w:rPr>
        <w:t xml:space="preserve"> сформувати</w:t>
      </w:r>
      <w:r w:rsidR="00016425">
        <w:rPr>
          <w:rFonts w:ascii="Times New Roman" w:hAnsi="Times New Roman" w:cs="Times New Roman"/>
          <w:bCs/>
          <w:iCs/>
          <w:sz w:val="28"/>
          <w:szCs w:val="28"/>
          <w:lang w:val="uk-UA"/>
        </w:rPr>
        <w:t xml:space="preserve"> авторське бачення категорії «кризова ситуація», </w:t>
      </w:r>
      <w:r w:rsidR="00146DC6">
        <w:rPr>
          <w:rFonts w:ascii="Times New Roman" w:hAnsi="Times New Roman" w:cs="Times New Roman"/>
          <w:bCs/>
          <w:iCs/>
          <w:sz w:val="28"/>
          <w:szCs w:val="28"/>
          <w:lang w:val="uk-UA"/>
        </w:rPr>
        <w:t>під якою розуміється ситуація,</w:t>
      </w:r>
      <w:r w:rsidR="00016425" w:rsidRPr="00016425">
        <w:rPr>
          <w:rFonts w:ascii="Times New Roman" w:hAnsi="Times New Roman" w:cs="Times New Roman"/>
          <w:bCs/>
          <w:iCs/>
          <w:sz w:val="28"/>
          <w:szCs w:val="28"/>
          <w:lang w:val="uk-UA"/>
        </w:rPr>
        <w:t xml:space="preserve"> яка виникає внаслідок зростання напруженості при дестабілізації функціонування системи соціально-економічного розвитку</w:t>
      </w:r>
      <w:r w:rsidR="00E2275F">
        <w:rPr>
          <w:rFonts w:ascii="Times New Roman" w:hAnsi="Times New Roman" w:cs="Times New Roman"/>
          <w:bCs/>
          <w:iCs/>
          <w:sz w:val="28"/>
          <w:szCs w:val="28"/>
          <w:lang w:val="uk-UA"/>
        </w:rPr>
        <w:t>.</w:t>
      </w:r>
    </w:p>
    <w:p w14:paraId="2B90A6BD" w14:textId="2C5480D6" w:rsidR="00BA16C0" w:rsidRPr="001F29F5" w:rsidRDefault="00337D1C" w:rsidP="009E13E7">
      <w:pPr>
        <w:pStyle w:val="a3"/>
        <w:spacing w:after="0" w:line="240" w:lineRule="auto"/>
        <w:ind w:left="0"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t>Проведен</w:t>
      </w:r>
      <w:r w:rsidR="00766985">
        <w:rPr>
          <w:rFonts w:ascii="Times New Roman" w:hAnsi="Times New Roman" w:cs="Times New Roman"/>
          <w:sz w:val="28"/>
          <w:szCs w:val="28"/>
          <w:lang w:val="uk-UA"/>
        </w:rPr>
        <w:t xml:space="preserve">ий аналіз формування кризових ситуацій в системах </w:t>
      </w:r>
      <w:r w:rsidR="00766985">
        <w:rPr>
          <w:rFonts w:ascii="Times New Roman" w:hAnsi="Times New Roman" w:cs="Times New Roman"/>
          <w:bCs/>
          <w:iCs/>
          <w:sz w:val="28"/>
          <w:szCs w:val="28"/>
          <w:lang w:val="uk-UA"/>
        </w:rPr>
        <w:t xml:space="preserve">регіонального </w:t>
      </w:r>
      <w:r w:rsidR="00766985" w:rsidRPr="00262590">
        <w:rPr>
          <w:rFonts w:ascii="Times New Roman" w:hAnsi="Times New Roman" w:cs="Times New Roman"/>
          <w:bCs/>
          <w:iCs/>
          <w:sz w:val="28"/>
          <w:szCs w:val="28"/>
          <w:lang w:val="uk-UA"/>
        </w:rPr>
        <w:t xml:space="preserve">розвитку </w:t>
      </w:r>
      <w:r w:rsidR="00766985">
        <w:rPr>
          <w:rFonts w:ascii="Times New Roman" w:hAnsi="Times New Roman" w:cs="Times New Roman"/>
          <w:sz w:val="28"/>
          <w:szCs w:val="28"/>
          <w:lang w:val="uk-UA"/>
        </w:rPr>
        <w:t xml:space="preserve">показав, </w:t>
      </w:r>
      <w:r w:rsidR="00766985" w:rsidRPr="00262590">
        <w:rPr>
          <w:rFonts w:ascii="Times New Roman" w:hAnsi="Times New Roman" w:cs="Times New Roman"/>
          <w:sz w:val="28"/>
          <w:szCs w:val="28"/>
          <w:lang w:val="uk-UA"/>
        </w:rPr>
        <w:t>що у всіх, без винятку, регіонах ефективність управління знаходиться на низькому рівні</w:t>
      </w:r>
      <w:r w:rsidR="00766985">
        <w:rPr>
          <w:rFonts w:ascii="Times New Roman" w:hAnsi="Times New Roman" w:cs="Times New Roman"/>
          <w:sz w:val="28"/>
          <w:szCs w:val="28"/>
          <w:lang w:val="uk-UA"/>
        </w:rPr>
        <w:t xml:space="preserve">. </w:t>
      </w:r>
      <w:r w:rsidR="00C338F5">
        <w:rPr>
          <w:rFonts w:ascii="Times New Roman" w:hAnsi="Times New Roman" w:cs="Times New Roman"/>
          <w:sz w:val="28"/>
          <w:szCs w:val="28"/>
          <w:lang w:val="uk-UA"/>
        </w:rPr>
        <w:t xml:space="preserve">У зв’язку з цим </w:t>
      </w:r>
      <w:r w:rsidR="00694CF4">
        <w:rPr>
          <w:rFonts w:ascii="Times New Roman" w:hAnsi="Times New Roman" w:cs="Times New Roman"/>
          <w:sz w:val="28"/>
          <w:szCs w:val="28"/>
          <w:lang w:val="uk-UA"/>
        </w:rPr>
        <w:t>р</w:t>
      </w:r>
      <w:r w:rsidR="00146DC6" w:rsidRPr="00262590">
        <w:rPr>
          <w:rFonts w:ascii="Times New Roman" w:hAnsi="Times New Roman" w:cs="Times New Roman"/>
          <w:bCs/>
          <w:iCs/>
          <w:sz w:val="28"/>
          <w:szCs w:val="28"/>
          <w:lang w:val="uk-UA"/>
        </w:rPr>
        <w:t>озроблено інтегральн</w:t>
      </w:r>
      <w:r w:rsidR="00262590">
        <w:rPr>
          <w:rFonts w:ascii="Times New Roman" w:hAnsi="Times New Roman" w:cs="Times New Roman"/>
          <w:bCs/>
          <w:iCs/>
          <w:sz w:val="28"/>
          <w:szCs w:val="28"/>
          <w:lang w:val="uk-UA"/>
        </w:rPr>
        <w:t>і</w:t>
      </w:r>
      <w:r w:rsidR="00146DC6" w:rsidRPr="00262590">
        <w:rPr>
          <w:rFonts w:ascii="Times New Roman" w:hAnsi="Times New Roman" w:cs="Times New Roman"/>
          <w:bCs/>
          <w:iCs/>
          <w:sz w:val="28"/>
          <w:szCs w:val="28"/>
          <w:lang w:val="uk-UA"/>
        </w:rPr>
        <w:t xml:space="preserve"> показник</w:t>
      </w:r>
      <w:r w:rsidR="00262590">
        <w:rPr>
          <w:rFonts w:ascii="Times New Roman" w:hAnsi="Times New Roman" w:cs="Times New Roman"/>
          <w:bCs/>
          <w:iCs/>
          <w:sz w:val="28"/>
          <w:szCs w:val="28"/>
          <w:lang w:val="uk-UA"/>
        </w:rPr>
        <w:t>и</w:t>
      </w:r>
      <w:r w:rsidR="00146DC6" w:rsidRPr="00016425">
        <w:rPr>
          <w:rFonts w:ascii="Times New Roman" w:hAnsi="Times New Roman" w:cs="Times New Roman"/>
          <w:bCs/>
          <w:iCs/>
          <w:sz w:val="28"/>
          <w:szCs w:val="28"/>
          <w:lang w:val="uk-UA"/>
        </w:rPr>
        <w:t>:</w:t>
      </w:r>
      <w:r w:rsidR="0011221D">
        <w:rPr>
          <w:rFonts w:ascii="Times New Roman" w:hAnsi="Times New Roman" w:cs="Times New Roman"/>
          <w:bCs/>
          <w:iCs/>
          <w:sz w:val="28"/>
          <w:szCs w:val="28"/>
          <w:lang w:val="uk-UA"/>
        </w:rPr>
        <w:t xml:space="preserve"> </w:t>
      </w:r>
      <w:r w:rsidR="00146DC6" w:rsidRPr="00016425">
        <w:rPr>
          <w:rFonts w:ascii="Times New Roman" w:hAnsi="Times New Roman" w:cs="Times New Roman"/>
          <w:bCs/>
          <w:iCs/>
          <w:sz w:val="28"/>
          <w:szCs w:val="28"/>
          <w:lang w:val="uk-UA"/>
        </w:rPr>
        <w:t>соціально-економічного розвитку</w:t>
      </w:r>
      <w:r w:rsidR="00C2445D">
        <w:rPr>
          <w:rFonts w:ascii="Times New Roman" w:hAnsi="Times New Roman" w:cs="Times New Roman"/>
          <w:bCs/>
          <w:iCs/>
          <w:sz w:val="28"/>
          <w:szCs w:val="28"/>
          <w:lang w:val="uk-UA"/>
        </w:rPr>
        <w:t xml:space="preserve">, </w:t>
      </w:r>
      <w:r w:rsidR="00146DC6" w:rsidRPr="00016425">
        <w:rPr>
          <w:rFonts w:ascii="Times New Roman" w:hAnsi="Times New Roman" w:cs="Times New Roman"/>
          <w:bCs/>
          <w:iCs/>
          <w:sz w:val="28"/>
          <w:szCs w:val="28"/>
          <w:lang w:val="uk-UA"/>
        </w:rPr>
        <w:t>соціальної</w:t>
      </w:r>
      <w:r w:rsidR="00C2445D">
        <w:rPr>
          <w:rFonts w:ascii="Times New Roman" w:hAnsi="Times New Roman" w:cs="Times New Roman"/>
          <w:bCs/>
          <w:iCs/>
          <w:sz w:val="28"/>
          <w:szCs w:val="28"/>
          <w:lang w:val="uk-UA"/>
        </w:rPr>
        <w:t xml:space="preserve"> та</w:t>
      </w:r>
      <w:r w:rsidR="00146DC6" w:rsidRPr="00016425">
        <w:rPr>
          <w:rFonts w:ascii="Times New Roman" w:hAnsi="Times New Roman" w:cs="Times New Roman"/>
          <w:bCs/>
          <w:iCs/>
          <w:sz w:val="28"/>
          <w:szCs w:val="28"/>
          <w:lang w:val="uk-UA"/>
        </w:rPr>
        <w:t xml:space="preserve"> економічної напруженості ситуацій</w:t>
      </w:r>
      <w:r w:rsidR="00146DC6">
        <w:rPr>
          <w:rFonts w:ascii="Times New Roman" w:hAnsi="Times New Roman" w:cs="Times New Roman"/>
          <w:bCs/>
          <w:iCs/>
          <w:sz w:val="28"/>
          <w:szCs w:val="28"/>
          <w:lang w:val="uk-UA"/>
        </w:rPr>
        <w:t>. С</w:t>
      </w:r>
      <w:r w:rsidR="00016425" w:rsidRPr="00016425">
        <w:rPr>
          <w:rFonts w:ascii="Times New Roman" w:hAnsi="Times New Roman" w:cs="Times New Roman"/>
          <w:bCs/>
          <w:iCs/>
          <w:sz w:val="28"/>
          <w:szCs w:val="28"/>
          <w:lang w:val="uk-UA"/>
        </w:rPr>
        <w:t>форм</w:t>
      </w:r>
      <w:r w:rsidR="00146DC6">
        <w:rPr>
          <w:rFonts w:ascii="Times New Roman" w:hAnsi="Times New Roman" w:cs="Times New Roman"/>
          <w:bCs/>
          <w:iCs/>
          <w:sz w:val="28"/>
          <w:szCs w:val="28"/>
          <w:lang w:val="uk-UA"/>
        </w:rPr>
        <w:t>о</w:t>
      </w:r>
      <w:r w:rsidR="00016425" w:rsidRPr="00016425">
        <w:rPr>
          <w:rFonts w:ascii="Times New Roman" w:hAnsi="Times New Roman" w:cs="Times New Roman"/>
          <w:bCs/>
          <w:iCs/>
          <w:sz w:val="28"/>
          <w:szCs w:val="28"/>
          <w:lang w:val="uk-UA"/>
        </w:rPr>
        <w:t>ва</w:t>
      </w:r>
      <w:r w:rsidR="00146DC6">
        <w:rPr>
          <w:rFonts w:ascii="Times New Roman" w:hAnsi="Times New Roman" w:cs="Times New Roman"/>
          <w:bCs/>
          <w:iCs/>
          <w:sz w:val="28"/>
          <w:szCs w:val="28"/>
          <w:lang w:val="uk-UA"/>
        </w:rPr>
        <w:t>но</w:t>
      </w:r>
      <w:r w:rsidR="00016425" w:rsidRPr="00016425">
        <w:rPr>
          <w:rFonts w:ascii="Times New Roman" w:hAnsi="Times New Roman" w:cs="Times New Roman"/>
          <w:bCs/>
          <w:iCs/>
          <w:sz w:val="28"/>
          <w:szCs w:val="28"/>
          <w:lang w:val="uk-UA"/>
        </w:rPr>
        <w:t xml:space="preserve"> науково-практичний підхід до</w:t>
      </w:r>
      <w:r w:rsidR="00BD4B2E">
        <w:rPr>
          <w:rFonts w:ascii="Times New Roman" w:hAnsi="Times New Roman" w:cs="Times New Roman"/>
          <w:bCs/>
          <w:iCs/>
          <w:sz w:val="28"/>
          <w:szCs w:val="28"/>
          <w:lang w:val="uk-UA"/>
        </w:rPr>
        <w:t xml:space="preserve"> </w:t>
      </w:r>
      <w:r w:rsidR="00016425" w:rsidRPr="00016425">
        <w:rPr>
          <w:rFonts w:ascii="Times New Roman" w:hAnsi="Times New Roman" w:cs="Times New Roman"/>
          <w:bCs/>
          <w:iCs/>
          <w:sz w:val="28"/>
          <w:szCs w:val="28"/>
          <w:lang w:val="uk-UA"/>
        </w:rPr>
        <w:t>розробки інформаційно-аналітичного забезпечення механізму</w:t>
      </w:r>
      <w:r w:rsidR="00C63BE2">
        <w:rPr>
          <w:rFonts w:ascii="Times New Roman" w:hAnsi="Times New Roman" w:cs="Times New Roman"/>
          <w:bCs/>
          <w:iCs/>
          <w:sz w:val="28"/>
          <w:szCs w:val="28"/>
          <w:lang w:val="uk-UA"/>
        </w:rPr>
        <w:t>.</w:t>
      </w:r>
      <w:r w:rsidR="00C338F5">
        <w:rPr>
          <w:rFonts w:ascii="Times New Roman" w:hAnsi="Times New Roman" w:cs="Times New Roman"/>
          <w:bCs/>
          <w:iCs/>
          <w:sz w:val="28"/>
          <w:szCs w:val="28"/>
          <w:lang w:val="uk-UA"/>
        </w:rPr>
        <w:t xml:space="preserve"> </w:t>
      </w:r>
      <w:r w:rsidR="00146DC6">
        <w:rPr>
          <w:rFonts w:ascii="Times New Roman" w:hAnsi="Times New Roman" w:cs="Times New Roman"/>
          <w:bCs/>
          <w:iCs/>
          <w:sz w:val="28"/>
          <w:szCs w:val="28"/>
          <w:lang w:val="uk-UA"/>
        </w:rPr>
        <w:t>П</w:t>
      </w:r>
      <w:r w:rsidR="00016425" w:rsidRPr="00016425">
        <w:rPr>
          <w:rFonts w:ascii="Times New Roman" w:hAnsi="Times New Roman" w:cs="Times New Roman"/>
          <w:bCs/>
          <w:iCs/>
          <w:sz w:val="28"/>
          <w:szCs w:val="28"/>
          <w:lang w:val="uk-UA"/>
        </w:rPr>
        <w:t>рове</w:t>
      </w:r>
      <w:r w:rsidR="00146DC6">
        <w:rPr>
          <w:rFonts w:ascii="Times New Roman" w:hAnsi="Times New Roman" w:cs="Times New Roman"/>
          <w:bCs/>
          <w:iCs/>
          <w:sz w:val="28"/>
          <w:szCs w:val="28"/>
          <w:lang w:val="uk-UA"/>
        </w:rPr>
        <w:t xml:space="preserve">дено </w:t>
      </w:r>
      <w:r w:rsidR="00016425" w:rsidRPr="00016425">
        <w:rPr>
          <w:rFonts w:ascii="Times New Roman" w:hAnsi="Times New Roman" w:cs="Times New Roman"/>
          <w:bCs/>
          <w:iCs/>
          <w:sz w:val="28"/>
          <w:szCs w:val="28"/>
          <w:lang w:val="uk-UA"/>
        </w:rPr>
        <w:t>групування регіонів за рівнем соціальної та економічної напруженості</w:t>
      </w:r>
      <w:r w:rsidR="0055478A">
        <w:rPr>
          <w:rFonts w:ascii="Times New Roman" w:hAnsi="Times New Roman" w:cs="Times New Roman"/>
          <w:bCs/>
          <w:iCs/>
          <w:sz w:val="28"/>
          <w:szCs w:val="28"/>
          <w:lang w:val="uk-UA"/>
        </w:rPr>
        <w:t>,</w:t>
      </w:r>
      <w:r w:rsidR="0055478A" w:rsidRPr="0055478A">
        <w:rPr>
          <w:rFonts w:ascii="Times New Roman" w:hAnsi="Times New Roman" w:cs="Times New Roman"/>
          <w:bCs/>
          <w:iCs/>
          <w:sz w:val="28"/>
          <w:szCs w:val="28"/>
          <w:lang w:val="uk-UA"/>
        </w:rPr>
        <w:t xml:space="preserve"> що дало можливість провести класифікацію регіонів</w:t>
      </w:r>
      <w:r w:rsidR="00262590">
        <w:rPr>
          <w:rFonts w:ascii="Times New Roman" w:hAnsi="Times New Roman" w:cs="Times New Roman"/>
          <w:bCs/>
          <w:iCs/>
          <w:sz w:val="28"/>
          <w:szCs w:val="28"/>
          <w:lang w:val="uk-UA"/>
        </w:rPr>
        <w:t xml:space="preserve">. </w:t>
      </w:r>
      <w:r w:rsidR="00662962">
        <w:rPr>
          <w:rFonts w:ascii="Times New Roman" w:hAnsi="Times New Roman" w:cs="Times New Roman"/>
          <w:bCs/>
          <w:iCs/>
          <w:sz w:val="28"/>
          <w:szCs w:val="28"/>
          <w:lang w:val="uk-UA"/>
        </w:rPr>
        <w:t>П</w:t>
      </w:r>
      <w:r w:rsidR="00662962" w:rsidRPr="00016425">
        <w:rPr>
          <w:rFonts w:ascii="Times New Roman" w:hAnsi="Times New Roman" w:cs="Times New Roman"/>
          <w:bCs/>
          <w:iCs/>
          <w:sz w:val="28"/>
          <w:szCs w:val="28"/>
          <w:lang w:val="uk-UA"/>
        </w:rPr>
        <w:t>обуд</w:t>
      </w:r>
      <w:r w:rsidR="00662962">
        <w:rPr>
          <w:rFonts w:ascii="Times New Roman" w:hAnsi="Times New Roman" w:cs="Times New Roman"/>
          <w:bCs/>
          <w:iCs/>
          <w:sz w:val="28"/>
          <w:szCs w:val="28"/>
          <w:lang w:val="uk-UA"/>
        </w:rPr>
        <w:t>о</w:t>
      </w:r>
      <w:r w:rsidR="00662962" w:rsidRPr="00016425">
        <w:rPr>
          <w:rFonts w:ascii="Times New Roman" w:hAnsi="Times New Roman" w:cs="Times New Roman"/>
          <w:bCs/>
          <w:iCs/>
          <w:sz w:val="28"/>
          <w:szCs w:val="28"/>
          <w:lang w:val="uk-UA"/>
        </w:rPr>
        <w:t>ва</w:t>
      </w:r>
      <w:r w:rsidR="00662962">
        <w:rPr>
          <w:rFonts w:ascii="Times New Roman" w:hAnsi="Times New Roman" w:cs="Times New Roman"/>
          <w:bCs/>
          <w:iCs/>
          <w:sz w:val="28"/>
          <w:szCs w:val="28"/>
          <w:lang w:val="uk-UA"/>
        </w:rPr>
        <w:t xml:space="preserve">но </w:t>
      </w:r>
      <w:r w:rsidR="00662962" w:rsidRPr="00016425">
        <w:rPr>
          <w:rFonts w:ascii="Times New Roman" w:hAnsi="Times New Roman" w:cs="Times New Roman"/>
          <w:bCs/>
          <w:iCs/>
          <w:sz w:val="28"/>
          <w:szCs w:val="28"/>
          <w:lang w:val="uk-UA"/>
        </w:rPr>
        <w:t>моделі прогнозування інтегральних показників соціальної та економічної напруженості регіонів</w:t>
      </w:r>
      <w:r w:rsidR="0055478A">
        <w:rPr>
          <w:rFonts w:ascii="Times New Roman" w:hAnsi="Times New Roman" w:cs="Times New Roman"/>
          <w:sz w:val="28"/>
          <w:szCs w:val="28"/>
          <w:lang w:val="uk-UA"/>
        </w:rPr>
        <w:t>, що дало можливість виділити типи та класи регіонів</w:t>
      </w:r>
      <w:r w:rsidR="00016425" w:rsidRPr="00016425">
        <w:rPr>
          <w:rFonts w:ascii="Times New Roman" w:hAnsi="Times New Roman" w:cs="Times New Roman"/>
          <w:bCs/>
          <w:iCs/>
          <w:sz w:val="28"/>
          <w:szCs w:val="28"/>
          <w:lang w:val="uk-UA"/>
        </w:rPr>
        <w:t>: збалансований розвиток; економічна асиметрія; соціальна асиметрія; кризовий розвиток</w:t>
      </w:r>
      <w:r w:rsidR="00304163">
        <w:rPr>
          <w:rFonts w:ascii="Times New Roman" w:hAnsi="Times New Roman" w:cs="Times New Roman"/>
          <w:bCs/>
          <w:iCs/>
          <w:sz w:val="28"/>
          <w:szCs w:val="28"/>
          <w:lang w:val="uk-UA"/>
        </w:rPr>
        <w:t>. Р</w:t>
      </w:r>
      <w:r w:rsidR="00016425" w:rsidRPr="00016425">
        <w:rPr>
          <w:rFonts w:ascii="Times New Roman" w:hAnsi="Times New Roman" w:cs="Times New Roman"/>
          <w:bCs/>
          <w:iCs/>
          <w:sz w:val="28"/>
          <w:szCs w:val="28"/>
          <w:lang w:val="uk-UA"/>
        </w:rPr>
        <w:t>озроб</w:t>
      </w:r>
      <w:r w:rsidR="00304163">
        <w:rPr>
          <w:rFonts w:ascii="Times New Roman" w:hAnsi="Times New Roman" w:cs="Times New Roman"/>
          <w:bCs/>
          <w:iCs/>
          <w:sz w:val="28"/>
          <w:szCs w:val="28"/>
          <w:lang w:val="uk-UA"/>
        </w:rPr>
        <w:t>лено</w:t>
      </w:r>
      <w:r w:rsidR="00016425" w:rsidRPr="00016425">
        <w:rPr>
          <w:rFonts w:ascii="Times New Roman" w:hAnsi="Times New Roman" w:cs="Times New Roman"/>
          <w:bCs/>
          <w:iCs/>
          <w:sz w:val="28"/>
          <w:szCs w:val="28"/>
          <w:lang w:val="uk-UA"/>
        </w:rPr>
        <w:t xml:space="preserve"> сценарії щодо попередження розвитку кризових ситуацій в регіонах</w:t>
      </w:r>
      <w:r w:rsidR="001F29F5">
        <w:rPr>
          <w:rFonts w:ascii="Times New Roman" w:hAnsi="Times New Roman" w:cs="Times New Roman"/>
          <w:bCs/>
          <w:iCs/>
          <w:sz w:val="28"/>
          <w:szCs w:val="28"/>
          <w:lang w:val="uk-UA"/>
        </w:rPr>
        <w:t xml:space="preserve">, що дало можливість </w:t>
      </w:r>
      <w:r w:rsidR="00016425" w:rsidRPr="00016425">
        <w:rPr>
          <w:rFonts w:ascii="Times New Roman" w:hAnsi="Times New Roman" w:cs="Times New Roman"/>
          <w:bCs/>
          <w:iCs/>
          <w:sz w:val="28"/>
          <w:szCs w:val="28"/>
          <w:lang w:val="uk-UA"/>
        </w:rPr>
        <w:t>обра</w:t>
      </w:r>
      <w:r w:rsidR="001F29F5">
        <w:rPr>
          <w:rFonts w:ascii="Times New Roman" w:hAnsi="Times New Roman" w:cs="Times New Roman"/>
          <w:bCs/>
          <w:iCs/>
          <w:sz w:val="28"/>
          <w:szCs w:val="28"/>
          <w:lang w:val="uk-UA"/>
        </w:rPr>
        <w:t>ти</w:t>
      </w:r>
      <w:r w:rsidR="00016425" w:rsidRPr="00016425">
        <w:rPr>
          <w:rFonts w:ascii="Times New Roman" w:hAnsi="Times New Roman" w:cs="Times New Roman"/>
          <w:bCs/>
          <w:iCs/>
          <w:sz w:val="28"/>
          <w:szCs w:val="28"/>
          <w:lang w:val="uk-UA"/>
        </w:rPr>
        <w:t xml:space="preserve"> оптимальну стратегію розвитку</w:t>
      </w:r>
      <w:r w:rsidR="001F29F5">
        <w:rPr>
          <w:rFonts w:ascii="Times New Roman" w:hAnsi="Times New Roman" w:cs="Times New Roman"/>
          <w:bCs/>
          <w:iCs/>
          <w:sz w:val="28"/>
          <w:szCs w:val="28"/>
          <w:lang w:val="uk-UA"/>
        </w:rPr>
        <w:t xml:space="preserve"> і визначити </w:t>
      </w:r>
      <w:r w:rsidR="00016425" w:rsidRPr="00620C46">
        <w:rPr>
          <w:rFonts w:ascii="Times New Roman" w:hAnsi="Times New Roman" w:cs="Times New Roman"/>
          <w:bCs/>
          <w:iCs/>
          <w:sz w:val="28"/>
          <w:szCs w:val="28"/>
          <w:lang w:val="uk-UA"/>
        </w:rPr>
        <w:t>домінантн</w:t>
      </w:r>
      <w:r w:rsidR="00D81527">
        <w:rPr>
          <w:rFonts w:ascii="Times New Roman" w:hAnsi="Times New Roman" w:cs="Times New Roman"/>
          <w:bCs/>
          <w:iCs/>
          <w:sz w:val="28"/>
          <w:szCs w:val="28"/>
          <w:lang w:val="uk-UA"/>
        </w:rPr>
        <w:t xml:space="preserve">і </w:t>
      </w:r>
      <w:r w:rsidR="00016425" w:rsidRPr="00620C46">
        <w:rPr>
          <w:rFonts w:ascii="Times New Roman" w:hAnsi="Times New Roman" w:cs="Times New Roman"/>
          <w:bCs/>
          <w:iCs/>
          <w:sz w:val="28"/>
          <w:szCs w:val="28"/>
          <w:lang w:val="uk-UA"/>
        </w:rPr>
        <w:t>загроз</w:t>
      </w:r>
      <w:r w:rsidR="00D81527">
        <w:rPr>
          <w:rFonts w:ascii="Times New Roman" w:hAnsi="Times New Roman" w:cs="Times New Roman"/>
          <w:bCs/>
          <w:iCs/>
          <w:sz w:val="28"/>
          <w:szCs w:val="28"/>
          <w:lang w:val="uk-UA"/>
        </w:rPr>
        <w:t>и</w:t>
      </w:r>
      <w:r w:rsidR="001F29F5">
        <w:rPr>
          <w:rFonts w:ascii="Times New Roman" w:hAnsi="Times New Roman" w:cs="Times New Roman"/>
          <w:bCs/>
          <w:iCs/>
          <w:sz w:val="28"/>
          <w:szCs w:val="28"/>
          <w:lang w:val="uk-UA"/>
        </w:rPr>
        <w:t>.</w:t>
      </w:r>
    </w:p>
    <w:p w14:paraId="2A0A50DA" w14:textId="3107C7FE" w:rsidR="00BD1796" w:rsidRPr="007212F9" w:rsidRDefault="007212F9" w:rsidP="009E13E7">
      <w:pPr>
        <w:spacing w:after="0" w:line="240" w:lineRule="auto"/>
        <w:ind w:firstLine="709"/>
        <w:jc w:val="both"/>
        <w:rPr>
          <w:rFonts w:ascii="Times New Roman" w:hAnsi="Times New Roman" w:cs="Times New Roman"/>
          <w:sz w:val="28"/>
          <w:szCs w:val="28"/>
          <w:lang w:val="uk-UA"/>
        </w:rPr>
      </w:pPr>
      <w:r w:rsidRPr="00D81527">
        <w:rPr>
          <w:rFonts w:ascii="Times New Roman" w:hAnsi="Times New Roman" w:cs="Times New Roman"/>
          <w:b/>
          <w:bCs/>
          <w:sz w:val="28"/>
          <w:szCs w:val="28"/>
          <w:lang w:val="uk-UA"/>
        </w:rPr>
        <w:t>Ключові слова:</w:t>
      </w:r>
      <w:r w:rsidRPr="00D81527">
        <w:rPr>
          <w:rFonts w:ascii="Times New Roman" w:hAnsi="Times New Roman" w:cs="Times New Roman"/>
          <w:sz w:val="28"/>
          <w:szCs w:val="28"/>
          <w:lang w:val="uk-UA"/>
        </w:rPr>
        <w:t xml:space="preserve"> </w:t>
      </w:r>
      <w:r w:rsidR="00E02EF7">
        <w:rPr>
          <w:rFonts w:ascii="Times New Roman" w:hAnsi="Times New Roman" w:cs="Times New Roman"/>
          <w:sz w:val="28"/>
          <w:szCs w:val="28"/>
          <w:lang w:val="uk-UA"/>
        </w:rPr>
        <w:t>механізми, кризові ситуації, регіон, система, соціально-економічний розвиток, інтегральний показник, соціальна та економічна напруженість, моделювання, прогнозування, превентивні заходи,</w:t>
      </w:r>
      <w:r w:rsidR="00951CF5">
        <w:rPr>
          <w:rFonts w:ascii="Times New Roman" w:hAnsi="Times New Roman" w:cs="Times New Roman"/>
          <w:sz w:val="28"/>
          <w:szCs w:val="28"/>
          <w:lang w:val="uk-UA"/>
        </w:rPr>
        <w:t xml:space="preserve"> попередження,</w:t>
      </w:r>
      <w:r w:rsidR="00E02EF7">
        <w:rPr>
          <w:rFonts w:ascii="Times New Roman" w:hAnsi="Times New Roman" w:cs="Times New Roman"/>
          <w:sz w:val="28"/>
          <w:szCs w:val="28"/>
          <w:lang w:val="uk-UA"/>
        </w:rPr>
        <w:t xml:space="preserve"> стратегії розвитку.</w:t>
      </w:r>
    </w:p>
    <w:p w14:paraId="3BC36B57" w14:textId="0BBAB88C" w:rsidR="00E32670" w:rsidRDefault="00E32670" w:rsidP="00825460">
      <w:pPr>
        <w:spacing w:after="0" w:line="240" w:lineRule="auto"/>
        <w:jc w:val="center"/>
        <w:rPr>
          <w:rFonts w:ascii="Times New Roman" w:hAnsi="Times New Roman" w:cs="Times New Roman"/>
          <w:b/>
          <w:bCs/>
          <w:sz w:val="28"/>
          <w:szCs w:val="28"/>
          <w:lang w:val="en-US"/>
        </w:rPr>
      </w:pPr>
      <w:r w:rsidRPr="00E32670">
        <w:rPr>
          <w:rFonts w:ascii="Times New Roman" w:hAnsi="Times New Roman" w:cs="Times New Roman"/>
          <w:b/>
          <w:bCs/>
          <w:sz w:val="28"/>
          <w:szCs w:val="28"/>
          <w:lang w:val="en-US"/>
        </w:rPr>
        <w:t>SUMMARY</w:t>
      </w:r>
    </w:p>
    <w:p w14:paraId="7A5D4099" w14:textId="050D22F2" w:rsidR="005848E1" w:rsidRPr="005848E1" w:rsidRDefault="005848E1" w:rsidP="009E13E7">
      <w:pPr>
        <w:spacing w:after="0" w:line="240" w:lineRule="auto"/>
        <w:ind w:firstLine="709"/>
        <w:jc w:val="both"/>
        <w:rPr>
          <w:rFonts w:ascii="Times New Roman" w:hAnsi="Times New Roman" w:cs="Times New Roman"/>
          <w:b/>
          <w:bCs/>
          <w:sz w:val="28"/>
          <w:szCs w:val="28"/>
          <w:lang w:val="en-US"/>
        </w:rPr>
      </w:pPr>
      <w:proofErr w:type="gramStart"/>
      <w:r w:rsidRPr="005848E1">
        <w:rPr>
          <w:rFonts w:ascii="Times New Roman" w:hAnsi="Times New Roman" w:cs="Times New Roman"/>
          <w:b/>
          <w:bCs/>
          <w:sz w:val="28"/>
          <w:szCs w:val="28"/>
          <w:lang w:val="en-US"/>
        </w:rPr>
        <w:t>Rudachenko O.O. Crisis management mechanisms in the systems of socio-eco</w:t>
      </w:r>
      <w:r w:rsidR="000E4DAA">
        <w:rPr>
          <w:rFonts w:ascii="Times New Roman" w:hAnsi="Times New Roman" w:cs="Times New Roman"/>
          <w:b/>
          <w:bCs/>
          <w:sz w:val="28"/>
          <w:szCs w:val="28"/>
          <w:lang w:val="en-US"/>
        </w:rPr>
        <w:t xml:space="preserve">nomic development of regions </w:t>
      </w:r>
      <w:r w:rsidR="000E4DAA">
        <w:rPr>
          <w:rFonts w:ascii="Times New Roman" w:hAnsi="Times New Roman" w:cs="Times New Roman"/>
          <w:sz w:val="28"/>
          <w:szCs w:val="28"/>
          <w:lang w:val="en-US"/>
        </w:rPr>
        <w:t>–</w:t>
      </w:r>
      <w:r w:rsidRPr="005848E1">
        <w:rPr>
          <w:rFonts w:ascii="Times New Roman" w:hAnsi="Times New Roman" w:cs="Times New Roman"/>
          <w:b/>
          <w:bCs/>
          <w:sz w:val="28"/>
          <w:szCs w:val="28"/>
          <w:lang w:val="en-US"/>
        </w:rPr>
        <w:t xml:space="preserve"> </w:t>
      </w:r>
      <w:r w:rsidRPr="005848E1">
        <w:rPr>
          <w:rFonts w:ascii="Times New Roman" w:hAnsi="Times New Roman" w:cs="Times New Roman"/>
          <w:sz w:val="28"/>
          <w:szCs w:val="28"/>
          <w:lang w:val="en-US"/>
        </w:rPr>
        <w:t>Manuscript.</w:t>
      </w:r>
      <w:proofErr w:type="gramEnd"/>
    </w:p>
    <w:p w14:paraId="125342A6" w14:textId="200D6321" w:rsidR="005848E1" w:rsidRPr="00CD1174" w:rsidRDefault="005848E1" w:rsidP="009E13E7">
      <w:pPr>
        <w:spacing w:after="0" w:line="240" w:lineRule="auto"/>
        <w:ind w:firstLine="709"/>
        <w:jc w:val="both"/>
        <w:rPr>
          <w:rFonts w:ascii="Times New Roman" w:hAnsi="Times New Roman" w:cs="Times New Roman"/>
          <w:sz w:val="28"/>
          <w:szCs w:val="28"/>
          <w:lang w:val="uk-UA"/>
        </w:rPr>
      </w:pPr>
      <w:proofErr w:type="gramStart"/>
      <w:r w:rsidRPr="005848E1">
        <w:rPr>
          <w:rFonts w:ascii="Times New Roman" w:hAnsi="Times New Roman" w:cs="Times New Roman"/>
          <w:sz w:val="28"/>
          <w:szCs w:val="28"/>
          <w:lang w:val="en-US"/>
        </w:rPr>
        <w:t xml:space="preserve">Dissertation for obtaining the scientific degree of Doctor of Economic Sciences on </w:t>
      </w:r>
      <w:r w:rsidRPr="000B2FC4">
        <w:rPr>
          <w:rFonts w:ascii="Times New Roman" w:hAnsi="Times New Roman" w:cs="Times New Roman"/>
          <w:sz w:val="28"/>
          <w:szCs w:val="28"/>
          <w:lang w:val="en-US"/>
        </w:rPr>
        <w:t xml:space="preserve">the specialty 08.00.05 </w:t>
      </w:r>
      <w:r w:rsidR="000E4DAA" w:rsidRPr="000B2FC4">
        <w:rPr>
          <w:rFonts w:ascii="Times New Roman" w:hAnsi="Times New Roman" w:cs="Times New Roman"/>
          <w:sz w:val="28"/>
          <w:szCs w:val="28"/>
          <w:lang w:val="en-US"/>
        </w:rPr>
        <w:t>–</w:t>
      </w:r>
      <w:r w:rsidRPr="000B2FC4">
        <w:rPr>
          <w:rFonts w:ascii="Times New Roman" w:hAnsi="Times New Roman" w:cs="Times New Roman"/>
          <w:sz w:val="28"/>
          <w:szCs w:val="28"/>
          <w:lang w:val="en-US"/>
        </w:rPr>
        <w:t xml:space="preserve"> development of productive forces and regional economy.</w:t>
      </w:r>
      <w:proofErr w:type="gramEnd"/>
      <w:r w:rsidRPr="000B2FC4">
        <w:rPr>
          <w:rFonts w:ascii="Times New Roman" w:hAnsi="Times New Roman" w:cs="Times New Roman"/>
          <w:sz w:val="28"/>
          <w:szCs w:val="28"/>
          <w:lang w:val="en-US"/>
        </w:rPr>
        <w:t xml:space="preserve"> </w:t>
      </w:r>
      <w:proofErr w:type="gramStart"/>
      <w:r w:rsidR="000E4DAA" w:rsidRPr="000B2FC4">
        <w:rPr>
          <w:rFonts w:ascii="Times New Roman" w:hAnsi="Times New Roman" w:cs="Times New Roman"/>
          <w:sz w:val="28"/>
          <w:szCs w:val="28"/>
          <w:lang w:val="en-US"/>
        </w:rPr>
        <w:t>–</w:t>
      </w:r>
      <w:r w:rsidRPr="000B2FC4">
        <w:rPr>
          <w:rFonts w:ascii="Times New Roman" w:hAnsi="Times New Roman" w:cs="Times New Roman"/>
          <w:sz w:val="28"/>
          <w:szCs w:val="28"/>
          <w:lang w:val="en-US"/>
        </w:rPr>
        <w:t xml:space="preserve">  </w:t>
      </w:r>
      <w:r w:rsidR="000B2FC4" w:rsidRPr="000B2FC4">
        <w:rPr>
          <w:rFonts w:ascii="Times New Roman" w:hAnsi="Times New Roman" w:cs="Times New Roman"/>
          <w:sz w:val="28"/>
          <w:szCs w:val="28"/>
          <w:lang w:val="en-US"/>
        </w:rPr>
        <w:t>Vasyl</w:t>
      </w:r>
      <w:proofErr w:type="gramEnd"/>
      <w:r w:rsidR="000B2FC4" w:rsidRPr="000B2FC4">
        <w:rPr>
          <w:rFonts w:ascii="Times New Roman" w:hAnsi="Times New Roman" w:cs="Times New Roman"/>
          <w:sz w:val="28"/>
          <w:szCs w:val="28"/>
          <w:lang w:val="en-US"/>
        </w:rPr>
        <w:t xml:space="preserve"> Stefanyk Precarpathian National </w:t>
      </w:r>
      <w:r w:rsidR="000B2FC4" w:rsidRPr="00CD1174">
        <w:rPr>
          <w:rFonts w:ascii="Times New Roman" w:hAnsi="Times New Roman" w:cs="Times New Roman"/>
          <w:sz w:val="28"/>
          <w:szCs w:val="28"/>
          <w:lang w:val="en-US"/>
        </w:rPr>
        <w:t xml:space="preserve">University, </w:t>
      </w:r>
      <w:r w:rsidR="00CD1174" w:rsidRPr="00CD1174">
        <w:rPr>
          <w:rFonts w:ascii="Times New Roman" w:hAnsi="Times New Roman" w:cs="Times New Roman"/>
          <w:sz w:val="28"/>
          <w:szCs w:val="28"/>
          <w:lang w:val="en-US"/>
        </w:rPr>
        <w:t>IvanoFrankivsk</w:t>
      </w:r>
      <w:r w:rsidRPr="00CD1174">
        <w:rPr>
          <w:rFonts w:ascii="Times New Roman" w:hAnsi="Times New Roman" w:cs="Times New Roman"/>
          <w:sz w:val="28"/>
          <w:szCs w:val="28"/>
          <w:lang w:val="en-US"/>
        </w:rPr>
        <w:t>, 2022.</w:t>
      </w:r>
      <w:r w:rsidR="000E4DAA" w:rsidRPr="00CD1174">
        <w:rPr>
          <w:rFonts w:ascii="Times New Roman" w:hAnsi="Times New Roman" w:cs="Times New Roman"/>
          <w:sz w:val="28"/>
          <w:szCs w:val="28"/>
          <w:lang w:val="en-US"/>
        </w:rPr>
        <w:t xml:space="preserve"> </w:t>
      </w:r>
    </w:p>
    <w:p w14:paraId="3555B76C" w14:textId="47B9A6D5"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The dissertation is devoted to the development of the theoretical and methodological foundations of scientific, organizational, economic and informational support for the development of a complex of management mechanisms in regional development systems under the conditions of increasing social and economic tension in crisis situations. A conceptual approach to the formation of crisis management mechanisms in the socio-</w:t>
      </w:r>
      <w:r w:rsidRPr="005848E1">
        <w:rPr>
          <w:rFonts w:ascii="Times New Roman" w:hAnsi="Times New Roman" w:cs="Times New Roman"/>
          <w:sz w:val="28"/>
          <w:szCs w:val="28"/>
          <w:lang w:val="en-US"/>
        </w:rPr>
        <w:lastRenderedPageBreak/>
        <w:t>economic development systems of the regions has been developed, which makes it possible to timely form scenarios for the prevention of the development of crisis situations in the regions and to choose the optimal strategy. Such mechanisms combine the provisions of the theory of crisis management, the theory of preventive management, the theory of competitive, safe, stable development of a system of different levels of hierarchy, which deepens the methodological bases of assessing and forecasting crisis situations in regional systems. These inclu</w:t>
      </w:r>
      <w:r w:rsidR="00AB57CE">
        <w:rPr>
          <w:rFonts w:ascii="Times New Roman" w:hAnsi="Times New Roman" w:cs="Times New Roman"/>
          <w:sz w:val="28"/>
          <w:szCs w:val="28"/>
          <w:lang w:val="en-US"/>
        </w:rPr>
        <w:t>de the following mechanisms: 1.</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Formation of information space in the system of socio-econ</w:t>
      </w:r>
      <w:r w:rsidR="00AB57CE">
        <w:rPr>
          <w:rFonts w:ascii="Times New Roman" w:hAnsi="Times New Roman" w:cs="Times New Roman"/>
          <w:sz w:val="28"/>
          <w:szCs w:val="28"/>
          <w:lang w:val="en-US"/>
        </w:rPr>
        <w:t>omic development of regions; 2.</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Assessment and forecasting of crisis situations in the system of socio-econ</w:t>
      </w:r>
      <w:r w:rsidR="00AB57CE">
        <w:rPr>
          <w:rFonts w:ascii="Times New Roman" w:hAnsi="Times New Roman" w:cs="Times New Roman"/>
          <w:sz w:val="28"/>
          <w:szCs w:val="28"/>
          <w:lang w:val="en-US"/>
        </w:rPr>
        <w:t>omic development of regions; 3.</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Diagnosis of situations in the system of socio-econ</w:t>
      </w:r>
      <w:r w:rsidR="00AB57CE">
        <w:rPr>
          <w:rFonts w:ascii="Times New Roman" w:hAnsi="Times New Roman" w:cs="Times New Roman"/>
          <w:sz w:val="28"/>
          <w:szCs w:val="28"/>
          <w:lang w:val="en-US"/>
        </w:rPr>
        <w:t>omic development of regions; 4.</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Formation of a scenario for preventing the development of crisis situations in the regions. The proposed anti-crisis management mechanisms are universal and can be used in the presence of an appropriate information base for adaptation, formation of new regional development strategies, taking into account various scenarios of the deployment or termination of a military conflict</w:t>
      </w:r>
      <w:r w:rsidR="000E4DAA">
        <w:rPr>
          <w:rFonts w:ascii="Times New Roman" w:hAnsi="Times New Roman" w:cs="Times New Roman"/>
          <w:sz w:val="28"/>
          <w:szCs w:val="28"/>
          <w:lang w:val="en-US"/>
        </w:rPr>
        <w:t>.</w:t>
      </w:r>
    </w:p>
    <w:p w14:paraId="74D955F1" w14:textId="74532DF4"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Modern theoretical and methodological approaches to the study of crisis situations in regional development systems were analyzed, which made</w:t>
      </w:r>
      <w:r w:rsidR="000E4DAA">
        <w:rPr>
          <w:rFonts w:ascii="Times New Roman" w:hAnsi="Times New Roman" w:cs="Times New Roman"/>
          <w:sz w:val="28"/>
          <w:szCs w:val="28"/>
          <w:lang w:val="en-US"/>
        </w:rPr>
        <w:t xml:space="preserve"> it possible to form the author</w:t>
      </w:r>
      <w:r w:rsidR="000E4DAA">
        <w:rPr>
          <w:rFonts w:ascii="Times New Roman" w:hAnsi="Times New Roman" w:cs="Times New Roman"/>
          <w:sz w:val="28"/>
          <w:szCs w:val="28"/>
          <w:lang w:val="uk-UA"/>
        </w:rPr>
        <w:t>’</w:t>
      </w:r>
      <w:r w:rsidR="000E4DAA">
        <w:rPr>
          <w:rFonts w:ascii="Times New Roman" w:hAnsi="Times New Roman" w:cs="Times New Roman"/>
          <w:sz w:val="28"/>
          <w:szCs w:val="28"/>
          <w:lang w:val="en-US"/>
        </w:rPr>
        <w:t>s vision of the «crisis situation»</w:t>
      </w:r>
      <w:r w:rsidRPr="005848E1">
        <w:rPr>
          <w:rFonts w:ascii="Times New Roman" w:hAnsi="Times New Roman" w:cs="Times New Roman"/>
          <w:sz w:val="28"/>
          <w:szCs w:val="28"/>
          <w:lang w:val="en-US"/>
        </w:rPr>
        <w:t xml:space="preserve"> category, which is understood as the situation that arises as a result of increasing tensions during the destabilization of the functioning of the socio-economic development system, in connection with ineffective regional politics.</w:t>
      </w:r>
    </w:p>
    <w:p w14:paraId="1ABAD0F7" w14:textId="3ECB8629" w:rsidR="005848E1" w:rsidRPr="005848E1" w:rsidRDefault="005848E1" w:rsidP="009E13E7">
      <w:pPr>
        <w:spacing w:after="0" w:line="240" w:lineRule="auto"/>
        <w:ind w:firstLine="709"/>
        <w:jc w:val="both"/>
        <w:rPr>
          <w:rFonts w:ascii="Times New Roman" w:hAnsi="Times New Roman" w:cs="Times New Roman"/>
          <w:sz w:val="28"/>
          <w:szCs w:val="28"/>
          <w:lang w:val="en-US"/>
        </w:rPr>
      </w:pPr>
      <w:r w:rsidRPr="005848E1">
        <w:rPr>
          <w:rFonts w:ascii="Times New Roman" w:hAnsi="Times New Roman" w:cs="Times New Roman"/>
          <w:sz w:val="28"/>
          <w:szCs w:val="28"/>
          <w:lang w:val="en-US"/>
        </w:rPr>
        <w:t xml:space="preserve">The relative efficiency of state administration in the systems of socio-economic development of the regions was revealed, which showed that in all regions, without exception, the efficiency of administration is at a low level. Information support was developed in the system of integral indicators of socio-economic development, which made it possible to identify crisis situations, as well as integral indicators of social and economic tension of crisis situations, which made it possible to identify the further development of crises. </w:t>
      </w:r>
    </w:p>
    <w:p w14:paraId="3800DA5A" w14:textId="01814F98" w:rsidR="005848E1" w:rsidRPr="005848E1" w:rsidRDefault="005848E1" w:rsidP="009E13E7">
      <w:pPr>
        <w:spacing w:after="0" w:line="240" w:lineRule="auto"/>
        <w:ind w:firstLine="709"/>
        <w:jc w:val="both"/>
        <w:rPr>
          <w:rFonts w:ascii="Times New Roman" w:hAnsi="Times New Roman" w:cs="Times New Roman"/>
          <w:sz w:val="28"/>
          <w:szCs w:val="28"/>
          <w:lang w:val="en-US"/>
        </w:rPr>
      </w:pPr>
      <w:r w:rsidRPr="005848E1">
        <w:rPr>
          <w:rFonts w:ascii="Times New Roman" w:hAnsi="Times New Roman" w:cs="Times New Roman"/>
          <w:sz w:val="28"/>
          <w:szCs w:val="28"/>
          <w:lang w:val="en-US"/>
        </w:rPr>
        <w:t>A scientific and practical approach to the development of information and analytical support for the mechanism of assessment and forecasting of crisis situations in the SEP system was formed, which is based on the synthesis of methods of cluster analysis, forecasting, probit, logit analysis, methods of graph theory, VAR and ECM models, which makes it possible to assess retrospective and prospective trends in the strengthening of factors of social and economic tension in systems, to identify stable clusters of regions according to the level of social and economic tension, to form differentiated strategies of preventive management, to determine the nature of the convergence of regional development (destructive or pos</w:t>
      </w:r>
      <w:r w:rsidR="00AB57CE">
        <w:rPr>
          <w:rFonts w:ascii="Times New Roman" w:hAnsi="Times New Roman" w:cs="Times New Roman"/>
          <w:sz w:val="28"/>
          <w:szCs w:val="28"/>
          <w:lang w:val="en-US"/>
        </w:rPr>
        <w:t>itive) and to assess the system</w:t>
      </w:r>
      <w:r w:rsidR="00AB57CE">
        <w:rPr>
          <w:rFonts w:ascii="Times New Roman" w:hAnsi="Times New Roman" w:cs="Times New Roman"/>
          <w:sz w:val="28"/>
          <w:szCs w:val="28"/>
          <w:lang w:val="uk-UA"/>
        </w:rPr>
        <w:t>’</w:t>
      </w:r>
      <w:r w:rsidRPr="005848E1">
        <w:rPr>
          <w:rFonts w:ascii="Times New Roman" w:hAnsi="Times New Roman" w:cs="Times New Roman"/>
          <w:sz w:val="28"/>
          <w:szCs w:val="28"/>
          <w:lang w:val="en-US"/>
        </w:rPr>
        <w:t>s resistance to the strengthening of tension factors due t</w:t>
      </w:r>
      <w:r w:rsidR="00AB57CE">
        <w:rPr>
          <w:rFonts w:ascii="Times New Roman" w:hAnsi="Times New Roman" w:cs="Times New Roman"/>
          <w:sz w:val="28"/>
          <w:szCs w:val="28"/>
          <w:lang w:val="en-US"/>
        </w:rPr>
        <w:t>o a unidirectional response to «shocks»</w:t>
      </w:r>
      <w:r w:rsidRPr="005848E1">
        <w:rPr>
          <w:rFonts w:ascii="Times New Roman" w:hAnsi="Times New Roman" w:cs="Times New Roman"/>
          <w:sz w:val="28"/>
          <w:szCs w:val="28"/>
          <w:lang w:val="en-US"/>
        </w:rPr>
        <w:t xml:space="preserve">; identify threats of increasing social and economic tensions, which should be taken into account during stress testing of systems. </w:t>
      </w:r>
    </w:p>
    <w:p w14:paraId="62B402C3" w14:textId="1E5852FC"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 xml:space="preserve">Regions were grouped according to the level of social and economic tension of crisis situations. Forecasting models of integrated indicators of social and economic tension of regions were built, which made it possible to identify the threat factors that form the forecast background for increasing tension in regional systems. Such factors include, first of all, a decrease in solvent demand and a low level of stability of the foreign </w:t>
      </w:r>
      <w:r w:rsidRPr="005848E1">
        <w:rPr>
          <w:rFonts w:ascii="Times New Roman" w:hAnsi="Times New Roman" w:cs="Times New Roman"/>
          <w:sz w:val="28"/>
          <w:szCs w:val="28"/>
          <w:lang w:val="en-US"/>
        </w:rPr>
        <w:lastRenderedPageBreak/>
        <w:t>economic sector. Regions were grouped by type of development: balanced development; economic asymmetry; social a</w:t>
      </w:r>
      <w:r w:rsidR="00AB57CE">
        <w:rPr>
          <w:rFonts w:ascii="Times New Roman" w:hAnsi="Times New Roman" w:cs="Times New Roman"/>
          <w:sz w:val="28"/>
          <w:szCs w:val="28"/>
          <w:lang w:val="en-US"/>
        </w:rPr>
        <w:t xml:space="preserve">symmetry; crisis development. </w:t>
      </w:r>
      <w:r w:rsidRPr="005848E1">
        <w:rPr>
          <w:rFonts w:ascii="Times New Roman" w:hAnsi="Times New Roman" w:cs="Times New Roman"/>
          <w:sz w:val="28"/>
          <w:szCs w:val="28"/>
          <w:lang w:val="en-US"/>
        </w:rPr>
        <w:t>In the research were developed inertial alternative scenarios of socio-economic development of the region belonging to the cluster with crisis development. The highest growth rate of target and basic internal factors was demonstrated by the scenario that took into account such components of the development strategy of the industrial sector of production as state and regional support for industrial clusters, industrial parks, the development of technology parks, startups and business incubators with a shift in focus to the development of digital technologies and IT- areas that will contribute to the creation of new workplaces,</w:t>
      </w:r>
      <w:r w:rsidR="000E4DAA">
        <w:rPr>
          <w:rFonts w:ascii="Times New Roman" w:hAnsi="Times New Roman" w:cs="Times New Roman"/>
          <w:sz w:val="28"/>
          <w:szCs w:val="28"/>
          <w:lang w:val="uk-UA"/>
        </w:rPr>
        <w:t xml:space="preserve"> </w:t>
      </w:r>
      <w:r w:rsidRPr="005848E1">
        <w:rPr>
          <w:rFonts w:ascii="Times New Roman" w:hAnsi="Times New Roman" w:cs="Times New Roman"/>
          <w:sz w:val="28"/>
          <w:szCs w:val="28"/>
          <w:lang w:val="en-US"/>
        </w:rPr>
        <w:t>reducing unemployment, increasing solvent demand, increasing the level of business activity in such secondary sectors of the economy as construction, trade, transport and communication, which will allow to reduce the level of socio-economic tension and prevent crisis situations in the region.</w:t>
      </w:r>
    </w:p>
    <w:p w14:paraId="1BDF6CE5" w14:textId="434880D4"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The dominant threats to regional development under the conditions of a military conflict were analyzed, as a result of which regions with a high level of security and load in the field of social infrastructure were identified, requiring adaptation of the housing construction strategy, a cluster of stable regions was formed with a relatively balanced situation on housing markets and a cluster was selected of regions with regional development features and recovery territories.</w:t>
      </w:r>
    </w:p>
    <w:p w14:paraId="72CF03E2" w14:textId="2EDAD30D" w:rsidR="005848E1" w:rsidRDefault="005848E1" w:rsidP="009E13E7">
      <w:pPr>
        <w:spacing w:after="0" w:line="240" w:lineRule="auto"/>
        <w:ind w:firstLine="709"/>
        <w:jc w:val="both"/>
        <w:rPr>
          <w:rFonts w:ascii="Times New Roman" w:hAnsi="Times New Roman" w:cs="Times New Roman"/>
          <w:b/>
          <w:bCs/>
          <w:sz w:val="28"/>
          <w:szCs w:val="28"/>
          <w:lang w:val="en-US"/>
        </w:rPr>
      </w:pPr>
      <w:r w:rsidRPr="005848E1">
        <w:rPr>
          <w:rFonts w:ascii="Times New Roman" w:hAnsi="Times New Roman" w:cs="Times New Roman"/>
          <w:b/>
          <w:bCs/>
          <w:sz w:val="28"/>
          <w:szCs w:val="28"/>
          <w:lang w:val="en-US"/>
        </w:rPr>
        <w:t xml:space="preserve">Keywords: </w:t>
      </w:r>
      <w:r w:rsidRPr="005848E1">
        <w:rPr>
          <w:rFonts w:ascii="Times New Roman" w:hAnsi="Times New Roman" w:cs="Times New Roman"/>
          <w:sz w:val="28"/>
          <w:szCs w:val="28"/>
          <w:lang w:val="en-US"/>
        </w:rPr>
        <w:t>mechanisms, crisis situations, region, system, socio-economic development, integral indicator, social and economic tension, modelling, prognostication, preventive measures, strategies of development.</w:t>
      </w:r>
    </w:p>
    <w:p w14:paraId="6D4F69D8" w14:textId="1A9C7E34" w:rsidR="00EA3832" w:rsidRDefault="00EA3832" w:rsidP="00825460">
      <w:pPr>
        <w:spacing w:after="0" w:line="240" w:lineRule="auto"/>
        <w:jc w:val="center"/>
        <w:rPr>
          <w:rFonts w:ascii="Times New Roman" w:hAnsi="Times New Roman" w:cs="Times New Roman"/>
          <w:sz w:val="28"/>
          <w:szCs w:val="28"/>
          <w:lang w:val="uk-UA"/>
        </w:rPr>
      </w:pPr>
    </w:p>
    <w:p w14:paraId="00A258C0" w14:textId="28C663E8" w:rsidR="00EA3832" w:rsidRDefault="00EA3832" w:rsidP="00825460">
      <w:pPr>
        <w:spacing w:after="0" w:line="240" w:lineRule="auto"/>
        <w:jc w:val="center"/>
        <w:rPr>
          <w:rFonts w:ascii="Times New Roman" w:hAnsi="Times New Roman" w:cs="Times New Roman"/>
          <w:sz w:val="28"/>
          <w:szCs w:val="28"/>
          <w:lang w:val="uk-UA"/>
        </w:rPr>
      </w:pPr>
    </w:p>
    <w:p w14:paraId="5DF387C8" w14:textId="77777777" w:rsidR="00683064" w:rsidRDefault="00683064" w:rsidP="00825460">
      <w:pPr>
        <w:spacing w:after="0" w:line="240" w:lineRule="auto"/>
        <w:jc w:val="center"/>
        <w:rPr>
          <w:rFonts w:ascii="Times New Roman" w:hAnsi="Times New Roman" w:cs="Times New Roman"/>
          <w:sz w:val="28"/>
          <w:szCs w:val="28"/>
          <w:lang w:val="uk-UA"/>
        </w:rPr>
      </w:pPr>
    </w:p>
    <w:p w14:paraId="3115E99C" w14:textId="77777777" w:rsidR="00D75946" w:rsidRPr="00D75946" w:rsidRDefault="00D75946" w:rsidP="00825460">
      <w:pPr>
        <w:spacing w:after="0" w:line="240" w:lineRule="auto"/>
        <w:rPr>
          <w:rFonts w:ascii="Times New Roman" w:eastAsia="Times New Roman" w:hAnsi="Times New Roman" w:cs="Times New Roman"/>
          <w:i/>
          <w:spacing w:val="-8"/>
          <w:sz w:val="24"/>
          <w:szCs w:val="24"/>
          <w:lang w:val="uk-UA" w:eastAsia="uk-UA"/>
        </w:rPr>
      </w:pPr>
    </w:p>
    <w:p w14:paraId="30AFC5F6"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624A425C"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55E0B503"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288D1C04" w14:textId="7C689D0A" w:rsidR="00D75946"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545D7461" w14:textId="20468EDF"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4DE3CE7D" w14:textId="37756435"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D921414" w14:textId="58192066"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70F07A99" w14:textId="549C4195"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098CD0AB" w14:textId="7A2DD3EF"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4B287148" w14:textId="698EC1ED"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4B29B15" w14:textId="72F44360"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1FC9B668" w14:textId="1867896D"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570FE5AD" w14:textId="17EAF7D7"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C32AC5A" w14:textId="4F61E4C4"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7992192D" w14:textId="74DCDBB7"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57E5EBCC" w14:textId="2A93D5BD"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047B8B55" w14:textId="129CDCED"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26D4278C" w14:textId="33FDE939"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2EE8EE80" w14:textId="39126038"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11021545" w14:textId="17F6B223"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6E1CB9C9" w14:textId="5F104263"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0DCFBF3D" w14:textId="75E83085"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sectPr w:rsidR="007B409D" w:rsidSect="00217C55">
      <w:headerReference w:type="default" r:id="rId41"/>
      <w:pgSz w:w="11906" w:h="16838"/>
      <w:pgMar w:top="1134" w:right="567"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9DE62" w14:textId="77777777" w:rsidR="00190C54" w:rsidRDefault="00190C54">
      <w:pPr>
        <w:spacing w:after="0" w:line="240" w:lineRule="auto"/>
      </w:pPr>
      <w:r>
        <w:separator/>
      </w:r>
    </w:p>
  </w:endnote>
  <w:endnote w:type="continuationSeparator" w:id="0">
    <w:p w14:paraId="186A9CB9" w14:textId="77777777" w:rsidR="00190C54" w:rsidRDefault="0019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10491" w14:textId="77777777" w:rsidR="00190C54" w:rsidRDefault="00190C54">
      <w:pPr>
        <w:spacing w:after="0" w:line="240" w:lineRule="auto"/>
      </w:pPr>
      <w:r>
        <w:separator/>
      </w:r>
    </w:p>
  </w:footnote>
  <w:footnote w:type="continuationSeparator" w:id="0">
    <w:p w14:paraId="496BD99F" w14:textId="77777777" w:rsidR="00190C54" w:rsidRDefault="00190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371490"/>
      <w:docPartObj>
        <w:docPartGallery w:val="Page Numbers (Top of Page)"/>
        <w:docPartUnique/>
      </w:docPartObj>
    </w:sdtPr>
    <w:sdtEndPr>
      <w:rPr>
        <w:rFonts w:ascii="Times New Roman" w:hAnsi="Times New Roman" w:cs="Times New Roman"/>
      </w:rPr>
    </w:sdtEndPr>
    <w:sdtContent>
      <w:p w14:paraId="1A3FE450" w14:textId="77777777" w:rsidR="001A7827" w:rsidRPr="003871BF" w:rsidRDefault="001A7827">
        <w:pPr>
          <w:pStyle w:val="a8"/>
          <w:jc w:val="center"/>
          <w:rPr>
            <w:rFonts w:ascii="Times New Roman" w:hAnsi="Times New Roman" w:cs="Times New Roman"/>
          </w:rPr>
        </w:pPr>
        <w:r w:rsidRPr="003871BF">
          <w:rPr>
            <w:rFonts w:ascii="Times New Roman" w:hAnsi="Times New Roman" w:cs="Times New Roman"/>
          </w:rPr>
          <w:fldChar w:fldCharType="begin"/>
        </w:r>
        <w:r w:rsidRPr="003871BF">
          <w:rPr>
            <w:rFonts w:ascii="Times New Roman" w:hAnsi="Times New Roman" w:cs="Times New Roman"/>
          </w:rPr>
          <w:instrText>PAGE   \* MERGEFORMAT</w:instrText>
        </w:r>
        <w:r w:rsidRPr="003871BF">
          <w:rPr>
            <w:rFonts w:ascii="Times New Roman" w:hAnsi="Times New Roman" w:cs="Times New Roman"/>
          </w:rPr>
          <w:fldChar w:fldCharType="separate"/>
        </w:r>
        <w:r w:rsidR="00B575FC">
          <w:rPr>
            <w:rFonts w:ascii="Times New Roman" w:hAnsi="Times New Roman" w:cs="Times New Roman"/>
            <w:noProof/>
          </w:rPr>
          <w:t>45</w:t>
        </w:r>
        <w:r w:rsidRPr="003871BF">
          <w:rPr>
            <w:rFonts w:ascii="Times New Roman" w:hAnsi="Times New Roman" w:cs="Times New Roman"/>
          </w:rPr>
          <w:fldChar w:fldCharType="end"/>
        </w:r>
      </w:p>
    </w:sdtContent>
  </w:sdt>
  <w:p w14:paraId="2026A3DC" w14:textId="77777777" w:rsidR="001A7827" w:rsidRDefault="001A782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FE8"/>
    <w:multiLevelType w:val="hybridMultilevel"/>
    <w:tmpl w:val="E398D7B8"/>
    <w:lvl w:ilvl="0" w:tplc="5B66C4D6">
      <w:start w:val="1"/>
      <w:numFmt w:val="decimal"/>
      <w:lvlText w:val="%1."/>
      <w:lvlJc w:val="left"/>
      <w:pPr>
        <w:ind w:left="7165"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FE03C08"/>
    <w:multiLevelType w:val="hybridMultilevel"/>
    <w:tmpl w:val="0E94C170"/>
    <w:lvl w:ilvl="0" w:tplc="4D960B9E">
      <w:start w:val="202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26D6207B"/>
    <w:multiLevelType w:val="hybridMultilevel"/>
    <w:tmpl w:val="9DE61188"/>
    <w:lvl w:ilvl="0" w:tplc="14D2115C">
      <w:start w:val="36"/>
      <w:numFmt w:val="decimal"/>
      <w:lvlText w:val="%1."/>
      <w:lvlJc w:val="left"/>
      <w:pPr>
        <w:ind w:left="8724" w:hanging="360"/>
      </w:pPr>
      <w:rPr>
        <w:rFonts w:hint="default"/>
        <w:b w:val="0"/>
        <w:bCs/>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
    <w:nsid w:val="2BEA6EAD"/>
    <w:multiLevelType w:val="hybridMultilevel"/>
    <w:tmpl w:val="E1E2222E"/>
    <w:lvl w:ilvl="0" w:tplc="26B6729E">
      <w:start w:val="27"/>
      <w:numFmt w:val="decimal"/>
      <w:lvlText w:val="%1."/>
      <w:lvlJc w:val="left"/>
      <w:pPr>
        <w:ind w:left="1008" w:hanging="360"/>
      </w:pPr>
      <w:rPr>
        <w:rFonts w:hint="default"/>
      </w:rPr>
    </w:lvl>
    <w:lvl w:ilvl="1" w:tplc="04220019" w:tentative="1">
      <w:start w:val="1"/>
      <w:numFmt w:val="lowerLetter"/>
      <w:lvlText w:val="%2."/>
      <w:lvlJc w:val="left"/>
      <w:pPr>
        <w:ind w:left="1728" w:hanging="360"/>
      </w:pPr>
    </w:lvl>
    <w:lvl w:ilvl="2" w:tplc="0422001B" w:tentative="1">
      <w:start w:val="1"/>
      <w:numFmt w:val="lowerRoman"/>
      <w:lvlText w:val="%3."/>
      <w:lvlJc w:val="right"/>
      <w:pPr>
        <w:ind w:left="2448" w:hanging="180"/>
      </w:pPr>
    </w:lvl>
    <w:lvl w:ilvl="3" w:tplc="0422000F" w:tentative="1">
      <w:start w:val="1"/>
      <w:numFmt w:val="decimal"/>
      <w:lvlText w:val="%4."/>
      <w:lvlJc w:val="left"/>
      <w:pPr>
        <w:ind w:left="3168" w:hanging="360"/>
      </w:pPr>
    </w:lvl>
    <w:lvl w:ilvl="4" w:tplc="04220019" w:tentative="1">
      <w:start w:val="1"/>
      <w:numFmt w:val="lowerLetter"/>
      <w:lvlText w:val="%5."/>
      <w:lvlJc w:val="left"/>
      <w:pPr>
        <w:ind w:left="3888" w:hanging="360"/>
      </w:pPr>
    </w:lvl>
    <w:lvl w:ilvl="5" w:tplc="0422001B" w:tentative="1">
      <w:start w:val="1"/>
      <w:numFmt w:val="lowerRoman"/>
      <w:lvlText w:val="%6."/>
      <w:lvlJc w:val="right"/>
      <w:pPr>
        <w:ind w:left="4608" w:hanging="180"/>
      </w:pPr>
    </w:lvl>
    <w:lvl w:ilvl="6" w:tplc="0422000F" w:tentative="1">
      <w:start w:val="1"/>
      <w:numFmt w:val="decimal"/>
      <w:lvlText w:val="%7."/>
      <w:lvlJc w:val="left"/>
      <w:pPr>
        <w:ind w:left="5328" w:hanging="360"/>
      </w:pPr>
    </w:lvl>
    <w:lvl w:ilvl="7" w:tplc="04220019" w:tentative="1">
      <w:start w:val="1"/>
      <w:numFmt w:val="lowerLetter"/>
      <w:lvlText w:val="%8."/>
      <w:lvlJc w:val="left"/>
      <w:pPr>
        <w:ind w:left="6048" w:hanging="360"/>
      </w:pPr>
    </w:lvl>
    <w:lvl w:ilvl="8" w:tplc="0422001B" w:tentative="1">
      <w:start w:val="1"/>
      <w:numFmt w:val="lowerRoman"/>
      <w:lvlText w:val="%9."/>
      <w:lvlJc w:val="right"/>
      <w:pPr>
        <w:ind w:left="6768" w:hanging="180"/>
      </w:pPr>
    </w:lvl>
  </w:abstractNum>
  <w:abstractNum w:abstractNumId="4">
    <w:nsid w:val="3EDE124D"/>
    <w:multiLevelType w:val="hybridMultilevel"/>
    <w:tmpl w:val="0C94E5B6"/>
    <w:lvl w:ilvl="0" w:tplc="46A6DD7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420C15C6"/>
    <w:multiLevelType w:val="hybridMultilevel"/>
    <w:tmpl w:val="0A12C8E8"/>
    <w:lvl w:ilvl="0" w:tplc="00040F3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49DA6F1A"/>
    <w:multiLevelType w:val="hybridMultilevel"/>
    <w:tmpl w:val="72127582"/>
    <w:lvl w:ilvl="0" w:tplc="BCAA4ECC">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583825B6"/>
    <w:multiLevelType w:val="hybridMultilevel"/>
    <w:tmpl w:val="03C28326"/>
    <w:lvl w:ilvl="0" w:tplc="EDF43B2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680D10E2"/>
    <w:multiLevelType w:val="hybridMultilevel"/>
    <w:tmpl w:val="F9D4C89E"/>
    <w:lvl w:ilvl="0" w:tplc="3E6652FC">
      <w:numFmt w:val="bullet"/>
      <w:lvlText w:val="-"/>
      <w:lvlJc w:val="left"/>
      <w:pPr>
        <w:ind w:left="1069" w:hanging="360"/>
      </w:pPr>
      <w:rPr>
        <w:rFonts w:ascii="Times New Roman" w:eastAsiaTheme="minorHAns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0"/>
  </w:num>
  <w:num w:numId="6">
    <w:abstractNumId w:val="3"/>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B67"/>
    <w:rsid w:val="000008D2"/>
    <w:rsid w:val="00007FBE"/>
    <w:rsid w:val="00011DE0"/>
    <w:rsid w:val="00012A9D"/>
    <w:rsid w:val="00012D6D"/>
    <w:rsid w:val="00014B16"/>
    <w:rsid w:val="00015DCD"/>
    <w:rsid w:val="00016335"/>
    <w:rsid w:val="00016425"/>
    <w:rsid w:val="0001702C"/>
    <w:rsid w:val="00023D74"/>
    <w:rsid w:val="000241EF"/>
    <w:rsid w:val="000242D4"/>
    <w:rsid w:val="000247CE"/>
    <w:rsid w:val="00024E61"/>
    <w:rsid w:val="00025CCD"/>
    <w:rsid w:val="0002608A"/>
    <w:rsid w:val="000314D4"/>
    <w:rsid w:val="000316DF"/>
    <w:rsid w:val="00032AB4"/>
    <w:rsid w:val="00032DE3"/>
    <w:rsid w:val="00034EAD"/>
    <w:rsid w:val="0003512E"/>
    <w:rsid w:val="00036C3C"/>
    <w:rsid w:val="00036D84"/>
    <w:rsid w:val="000375B2"/>
    <w:rsid w:val="0004110F"/>
    <w:rsid w:val="0004387B"/>
    <w:rsid w:val="0004474A"/>
    <w:rsid w:val="00044FC9"/>
    <w:rsid w:val="00045B86"/>
    <w:rsid w:val="00046024"/>
    <w:rsid w:val="00046891"/>
    <w:rsid w:val="00047960"/>
    <w:rsid w:val="000479A9"/>
    <w:rsid w:val="00051149"/>
    <w:rsid w:val="0005134E"/>
    <w:rsid w:val="000515F4"/>
    <w:rsid w:val="0005290F"/>
    <w:rsid w:val="0005509A"/>
    <w:rsid w:val="00055691"/>
    <w:rsid w:val="000558DC"/>
    <w:rsid w:val="000564CB"/>
    <w:rsid w:val="00056A2E"/>
    <w:rsid w:val="00057BA1"/>
    <w:rsid w:val="00061282"/>
    <w:rsid w:val="00061866"/>
    <w:rsid w:val="00064D2F"/>
    <w:rsid w:val="00065899"/>
    <w:rsid w:val="000671DB"/>
    <w:rsid w:val="000713C6"/>
    <w:rsid w:val="0007257A"/>
    <w:rsid w:val="000732E7"/>
    <w:rsid w:val="000754A7"/>
    <w:rsid w:val="000765FB"/>
    <w:rsid w:val="00076774"/>
    <w:rsid w:val="00077F47"/>
    <w:rsid w:val="0008185C"/>
    <w:rsid w:val="00083354"/>
    <w:rsid w:val="00083C06"/>
    <w:rsid w:val="000842AD"/>
    <w:rsid w:val="000845C9"/>
    <w:rsid w:val="00085D78"/>
    <w:rsid w:val="00086F43"/>
    <w:rsid w:val="00091038"/>
    <w:rsid w:val="00091FD7"/>
    <w:rsid w:val="000946D2"/>
    <w:rsid w:val="00095D10"/>
    <w:rsid w:val="00097313"/>
    <w:rsid w:val="000A27CF"/>
    <w:rsid w:val="000A28A1"/>
    <w:rsid w:val="000A3DAD"/>
    <w:rsid w:val="000A5E8E"/>
    <w:rsid w:val="000A61D6"/>
    <w:rsid w:val="000A6F8A"/>
    <w:rsid w:val="000B0E13"/>
    <w:rsid w:val="000B17BE"/>
    <w:rsid w:val="000B1D77"/>
    <w:rsid w:val="000B29B1"/>
    <w:rsid w:val="000B2FC4"/>
    <w:rsid w:val="000B3B7D"/>
    <w:rsid w:val="000B4279"/>
    <w:rsid w:val="000B5568"/>
    <w:rsid w:val="000B569D"/>
    <w:rsid w:val="000C1621"/>
    <w:rsid w:val="000C5E97"/>
    <w:rsid w:val="000C6423"/>
    <w:rsid w:val="000C67C6"/>
    <w:rsid w:val="000C7106"/>
    <w:rsid w:val="000C78D5"/>
    <w:rsid w:val="000C7AEE"/>
    <w:rsid w:val="000D0733"/>
    <w:rsid w:val="000D5102"/>
    <w:rsid w:val="000D6986"/>
    <w:rsid w:val="000D6994"/>
    <w:rsid w:val="000E23BB"/>
    <w:rsid w:val="000E253C"/>
    <w:rsid w:val="000E2EBD"/>
    <w:rsid w:val="000E3F60"/>
    <w:rsid w:val="000E4255"/>
    <w:rsid w:val="000E49DF"/>
    <w:rsid w:val="000E4DAA"/>
    <w:rsid w:val="000E4F3D"/>
    <w:rsid w:val="000E694F"/>
    <w:rsid w:val="000F0718"/>
    <w:rsid w:val="000F5FA0"/>
    <w:rsid w:val="000F5FC9"/>
    <w:rsid w:val="000F60FB"/>
    <w:rsid w:val="001003B2"/>
    <w:rsid w:val="0010137A"/>
    <w:rsid w:val="00102C8D"/>
    <w:rsid w:val="00103E6D"/>
    <w:rsid w:val="00104F86"/>
    <w:rsid w:val="0010740B"/>
    <w:rsid w:val="001079D3"/>
    <w:rsid w:val="00107B32"/>
    <w:rsid w:val="0011004B"/>
    <w:rsid w:val="0011221D"/>
    <w:rsid w:val="00112F1C"/>
    <w:rsid w:val="00117742"/>
    <w:rsid w:val="00120BC8"/>
    <w:rsid w:val="001216FD"/>
    <w:rsid w:val="00121857"/>
    <w:rsid w:val="00122D11"/>
    <w:rsid w:val="00124D16"/>
    <w:rsid w:val="00125077"/>
    <w:rsid w:val="001250A7"/>
    <w:rsid w:val="00125267"/>
    <w:rsid w:val="001253B5"/>
    <w:rsid w:val="00125FE2"/>
    <w:rsid w:val="0013689A"/>
    <w:rsid w:val="001375FC"/>
    <w:rsid w:val="00137BC8"/>
    <w:rsid w:val="00141DA8"/>
    <w:rsid w:val="001447F9"/>
    <w:rsid w:val="00146DC6"/>
    <w:rsid w:val="0015124B"/>
    <w:rsid w:val="00154567"/>
    <w:rsid w:val="001555E7"/>
    <w:rsid w:val="00160782"/>
    <w:rsid w:val="001609AF"/>
    <w:rsid w:val="00161EF6"/>
    <w:rsid w:val="00162293"/>
    <w:rsid w:val="001631A3"/>
    <w:rsid w:val="0016507A"/>
    <w:rsid w:val="00165582"/>
    <w:rsid w:val="00165DD9"/>
    <w:rsid w:val="00165F94"/>
    <w:rsid w:val="00167760"/>
    <w:rsid w:val="0017221A"/>
    <w:rsid w:val="00172F8A"/>
    <w:rsid w:val="00173AB0"/>
    <w:rsid w:val="001751E3"/>
    <w:rsid w:val="00175BE9"/>
    <w:rsid w:val="00176248"/>
    <w:rsid w:val="0017798B"/>
    <w:rsid w:val="00177C61"/>
    <w:rsid w:val="00180EE4"/>
    <w:rsid w:val="00183428"/>
    <w:rsid w:val="00184D6C"/>
    <w:rsid w:val="001909F0"/>
    <w:rsid w:val="00190C54"/>
    <w:rsid w:val="001948C3"/>
    <w:rsid w:val="001948F1"/>
    <w:rsid w:val="00195B93"/>
    <w:rsid w:val="001A02C1"/>
    <w:rsid w:val="001A0B87"/>
    <w:rsid w:val="001A0CD6"/>
    <w:rsid w:val="001A296A"/>
    <w:rsid w:val="001A3B99"/>
    <w:rsid w:val="001A4D5C"/>
    <w:rsid w:val="001A58A9"/>
    <w:rsid w:val="001A5FF4"/>
    <w:rsid w:val="001A61E8"/>
    <w:rsid w:val="001A7827"/>
    <w:rsid w:val="001B3DBD"/>
    <w:rsid w:val="001B7FED"/>
    <w:rsid w:val="001C0854"/>
    <w:rsid w:val="001C117D"/>
    <w:rsid w:val="001C2E47"/>
    <w:rsid w:val="001C2EA6"/>
    <w:rsid w:val="001C36D4"/>
    <w:rsid w:val="001C3E90"/>
    <w:rsid w:val="001C4CDD"/>
    <w:rsid w:val="001C5725"/>
    <w:rsid w:val="001C5830"/>
    <w:rsid w:val="001C604B"/>
    <w:rsid w:val="001C66F8"/>
    <w:rsid w:val="001D0B37"/>
    <w:rsid w:val="001D328D"/>
    <w:rsid w:val="001D4CC3"/>
    <w:rsid w:val="001D63E5"/>
    <w:rsid w:val="001D7DDD"/>
    <w:rsid w:val="001E1A6C"/>
    <w:rsid w:val="001E1B25"/>
    <w:rsid w:val="001E250D"/>
    <w:rsid w:val="001E3626"/>
    <w:rsid w:val="001E46EC"/>
    <w:rsid w:val="001E5720"/>
    <w:rsid w:val="001E5A40"/>
    <w:rsid w:val="001E67F5"/>
    <w:rsid w:val="001F10DC"/>
    <w:rsid w:val="001F29F5"/>
    <w:rsid w:val="001F333B"/>
    <w:rsid w:val="001F426F"/>
    <w:rsid w:val="001F68C0"/>
    <w:rsid w:val="0020081F"/>
    <w:rsid w:val="0020170E"/>
    <w:rsid w:val="00201BF0"/>
    <w:rsid w:val="002058D9"/>
    <w:rsid w:val="00205955"/>
    <w:rsid w:val="0020695B"/>
    <w:rsid w:val="0020722F"/>
    <w:rsid w:val="002102DF"/>
    <w:rsid w:val="0021312A"/>
    <w:rsid w:val="0021455A"/>
    <w:rsid w:val="00214955"/>
    <w:rsid w:val="002153CB"/>
    <w:rsid w:val="00216608"/>
    <w:rsid w:val="0021701B"/>
    <w:rsid w:val="0021707D"/>
    <w:rsid w:val="00217C55"/>
    <w:rsid w:val="00220954"/>
    <w:rsid w:val="00220E6D"/>
    <w:rsid w:val="0022557B"/>
    <w:rsid w:val="0022562A"/>
    <w:rsid w:val="002317EF"/>
    <w:rsid w:val="00235C26"/>
    <w:rsid w:val="00236163"/>
    <w:rsid w:val="00236F35"/>
    <w:rsid w:val="00240712"/>
    <w:rsid w:val="00240856"/>
    <w:rsid w:val="00242A33"/>
    <w:rsid w:val="00242F7F"/>
    <w:rsid w:val="00243009"/>
    <w:rsid w:val="00243626"/>
    <w:rsid w:val="00243925"/>
    <w:rsid w:val="002467E7"/>
    <w:rsid w:val="0025131B"/>
    <w:rsid w:val="00251627"/>
    <w:rsid w:val="002525C9"/>
    <w:rsid w:val="00252C4C"/>
    <w:rsid w:val="002538F1"/>
    <w:rsid w:val="002539EC"/>
    <w:rsid w:val="00253EE6"/>
    <w:rsid w:val="002578B9"/>
    <w:rsid w:val="00257EA5"/>
    <w:rsid w:val="00260276"/>
    <w:rsid w:val="00260B23"/>
    <w:rsid w:val="00261091"/>
    <w:rsid w:val="00262590"/>
    <w:rsid w:val="00262A99"/>
    <w:rsid w:val="00266132"/>
    <w:rsid w:val="00266E79"/>
    <w:rsid w:val="00267F41"/>
    <w:rsid w:val="0027160F"/>
    <w:rsid w:val="00271663"/>
    <w:rsid w:val="0027202D"/>
    <w:rsid w:val="002726BF"/>
    <w:rsid w:val="00274ACF"/>
    <w:rsid w:val="0027515B"/>
    <w:rsid w:val="00275F66"/>
    <w:rsid w:val="00277207"/>
    <w:rsid w:val="002776C8"/>
    <w:rsid w:val="002803C0"/>
    <w:rsid w:val="00280BC6"/>
    <w:rsid w:val="00282040"/>
    <w:rsid w:val="002829C5"/>
    <w:rsid w:val="00282B5E"/>
    <w:rsid w:val="00282D2E"/>
    <w:rsid w:val="00286CD1"/>
    <w:rsid w:val="002873CB"/>
    <w:rsid w:val="002901EA"/>
    <w:rsid w:val="0029137D"/>
    <w:rsid w:val="00294F44"/>
    <w:rsid w:val="002953D0"/>
    <w:rsid w:val="002975F7"/>
    <w:rsid w:val="00297797"/>
    <w:rsid w:val="002A059D"/>
    <w:rsid w:val="002A0AC5"/>
    <w:rsid w:val="002A2821"/>
    <w:rsid w:val="002A3B02"/>
    <w:rsid w:val="002A513A"/>
    <w:rsid w:val="002A56DC"/>
    <w:rsid w:val="002A667D"/>
    <w:rsid w:val="002A748E"/>
    <w:rsid w:val="002B2F6E"/>
    <w:rsid w:val="002B3297"/>
    <w:rsid w:val="002B3510"/>
    <w:rsid w:val="002B408A"/>
    <w:rsid w:val="002B4FF9"/>
    <w:rsid w:val="002B575A"/>
    <w:rsid w:val="002B7860"/>
    <w:rsid w:val="002C13E7"/>
    <w:rsid w:val="002C14EB"/>
    <w:rsid w:val="002C1C66"/>
    <w:rsid w:val="002C1D32"/>
    <w:rsid w:val="002C21FA"/>
    <w:rsid w:val="002C23B4"/>
    <w:rsid w:val="002C4708"/>
    <w:rsid w:val="002C4A69"/>
    <w:rsid w:val="002C56ED"/>
    <w:rsid w:val="002C7293"/>
    <w:rsid w:val="002C7A72"/>
    <w:rsid w:val="002D5820"/>
    <w:rsid w:val="002D71AE"/>
    <w:rsid w:val="002E226D"/>
    <w:rsid w:val="002E28BA"/>
    <w:rsid w:val="002E45CE"/>
    <w:rsid w:val="002F0073"/>
    <w:rsid w:val="002F14A7"/>
    <w:rsid w:val="002F1F6C"/>
    <w:rsid w:val="002F3945"/>
    <w:rsid w:val="002F3E4E"/>
    <w:rsid w:val="002F78AD"/>
    <w:rsid w:val="003009B1"/>
    <w:rsid w:val="0030115E"/>
    <w:rsid w:val="00303601"/>
    <w:rsid w:val="00304163"/>
    <w:rsid w:val="0030504E"/>
    <w:rsid w:val="00305BD3"/>
    <w:rsid w:val="00310341"/>
    <w:rsid w:val="00310CC8"/>
    <w:rsid w:val="003129B7"/>
    <w:rsid w:val="00313885"/>
    <w:rsid w:val="00314142"/>
    <w:rsid w:val="003141F6"/>
    <w:rsid w:val="00314EBF"/>
    <w:rsid w:val="00315C6D"/>
    <w:rsid w:val="00317EB1"/>
    <w:rsid w:val="00322B60"/>
    <w:rsid w:val="00322F38"/>
    <w:rsid w:val="00326A16"/>
    <w:rsid w:val="00327048"/>
    <w:rsid w:val="00327816"/>
    <w:rsid w:val="0032788F"/>
    <w:rsid w:val="00327989"/>
    <w:rsid w:val="0033050D"/>
    <w:rsid w:val="00331054"/>
    <w:rsid w:val="0033260A"/>
    <w:rsid w:val="00333713"/>
    <w:rsid w:val="00336BBA"/>
    <w:rsid w:val="00336F9D"/>
    <w:rsid w:val="00337D1C"/>
    <w:rsid w:val="00340BF5"/>
    <w:rsid w:val="00344765"/>
    <w:rsid w:val="003449B1"/>
    <w:rsid w:val="003453C5"/>
    <w:rsid w:val="0034648F"/>
    <w:rsid w:val="003469E1"/>
    <w:rsid w:val="00346D8C"/>
    <w:rsid w:val="003473BC"/>
    <w:rsid w:val="00351555"/>
    <w:rsid w:val="003517C0"/>
    <w:rsid w:val="0035323B"/>
    <w:rsid w:val="0035487B"/>
    <w:rsid w:val="0035500E"/>
    <w:rsid w:val="00355694"/>
    <w:rsid w:val="00355E7B"/>
    <w:rsid w:val="003612A4"/>
    <w:rsid w:val="003617B7"/>
    <w:rsid w:val="003625A2"/>
    <w:rsid w:val="00362B90"/>
    <w:rsid w:val="00363181"/>
    <w:rsid w:val="00363533"/>
    <w:rsid w:val="00363A4C"/>
    <w:rsid w:val="00363F26"/>
    <w:rsid w:val="00364488"/>
    <w:rsid w:val="003649FA"/>
    <w:rsid w:val="00365572"/>
    <w:rsid w:val="00365D05"/>
    <w:rsid w:val="00366995"/>
    <w:rsid w:val="003700E3"/>
    <w:rsid w:val="00370405"/>
    <w:rsid w:val="003717BC"/>
    <w:rsid w:val="00371FF2"/>
    <w:rsid w:val="00374A03"/>
    <w:rsid w:val="00374AF8"/>
    <w:rsid w:val="003771E4"/>
    <w:rsid w:val="0037744F"/>
    <w:rsid w:val="003816F7"/>
    <w:rsid w:val="00381728"/>
    <w:rsid w:val="00381FD0"/>
    <w:rsid w:val="0038288A"/>
    <w:rsid w:val="00382DD0"/>
    <w:rsid w:val="0038469F"/>
    <w:rsid w:val="00384CA0"/>
    <w:rsid w:val="0038539A"/>
    <w:rsid w:val="00386F4C"/>
    <w:rsid w:val="003871BF"/>
    <w:rsid w:val="00387BE1"/>
    <w:rsid w:val="00391067"/>
    <w:rsid w:val="00391F40"/>
    <w:rsid w:val="00393805"/>
    <w:rsid w:val="0039485B"/>
    <w:rsid w:val="0039493C"/>
    <w:rsid w:val="00395106"/>
    <w:rsid w:val="00396D3A"/>
    <w:rsid w:val="0039762A"/>
    <w:rsid w:val="003A0F08"/>
    <w:rsid w:val="003A1782"/>
    <w:rsid w:val="003A2DF9"/>
    <w:rsid w:val="003A3276"/>
    <w:rsid w:val="003A3815"/>
    <w:rsid w:val="003A55F6"/>
    <w:rsid w:val="003A637F"/>
    <w:rsid w:val="003B09BF"/>
    <w:rsid w:val="003B41D7"/>
    <w:rsid w:val="003B54CE"/>
    <w:rsid w:val="003B6C76"/>
    <w:rsid w:val="003B75E3"/>
    <w:rsid w:val="003B7D9A"/>
    <w:rsid w:val="003C0BDA"/>
    <w:rsid w:val="003C1186"/>
    <w:rsid w:val="003C204E"/>
    <w:rsid w:val="003D22C9"/>
    <w:rsid w:val="003D348F"/>
    <w:rsid w:val="003D3BB9"/>
    <w:rsid w:val="003D58D5"/>
    <w:rsid w:val="003D7D12"/>
    <w:rsid w:val="003E0528"/>
    <w:rsid w:val="003E08F5"/>
    <w:rsid w:val="003E0EB4"/>
    <w:rsid w:val="003E1253"/>
    <w:rsid w:val="003E1F01"/>
    <w:rsid w:val="003E2A14"/>
    <w:rsid w:val="003E3595"/>
    <w:rsid w:val="003E4CF8"/>
    <w:rsid w:val="003E4E28"/>
    <w:rsid w:val="003E54CF"/>
    <w:rsid w:val="003E5E85"/>
    <w:rsid w:val="003E64FF"/>
    <w:rsid w:val="003F0FAF"/>
    <w:rsid w:val="003F1049"/>
    <w:rsid w:val="003F2162"/>
    <w:rsid w:val="003F2453"/>
    <w:rsid w:val="003F2DFB"/>
    <w:rsid w:val="003F3F77"/>
    <w:rsid w:val="003F599F"/>
    <w:rsid w:val="003F603E"/>
    <w:rsid w:val="003F6B05"/>
    <w:rsid w:val="003F7BCE"/>
    <w:rsid w:val="003F7C86"/>
    <w:rsid w:val="004001F1"/>
    <w:rsid w:val="00400551"/>
    <w:rsid w:val="004015D8"/>
    <w:rsid w:val="0040260D"/>
    <w:rsid w:val="00404F67"/>
    <w:rsid w:val="00405A06"/>
    <w:rsid w:val="0040758E"/>
    <w:rsid w:val="004140F3"/>
    <w:rsid w:val="004219B4"/>
    <w:rsid w:val="004235ED"/>
    <w:rsid w:val="00423867"/>
    <w:rsid w:val="00425002"/>
    <w:rsid w:val="0042500D"/>
    <w:rsid w:val="00425221"/>
    <w:rsid w:val="00425B6F"/>
    <w:rsid w:val="0043050E"/>
    <w:rsid w:val="00431CA3"/>
    <w:rsid w:val="0043246B"/>
    <w:rsid w:val="00432F0A"/>
    <w:rsid w:val="00433E55"/>
    <w:rsid w:val="00434F65"/>
    <w:rsid w:val="00436F02"/>
    <w:rsid w:val="0043747B"/>
    <w:rsid w:val="004378E2"/>
    <w:rsid w:val="00437AD5"/>
    <w:rsid w:val="00443209"/>
    <w:rsid w:val="00443331"/>
    <w:rsid w:val="00444E99"/>
    <w:rsid w:val="00450629"/>
    <w:rsid w:val="00452806"/>
    <w:rsid w:val="00454847"/>
    <w:rsid w:val="00454881"/>
    <w:rsid w:val="00455B92"/>
    <w:rsid w:val="0045787B"/>
    <w:rsid w:val="00461147"/>
    <w:rsid w:val="00461457"/>
    <w:rsid w:val="00461469"/>
    <w:rsid w:val="00462AA2"/>
    <w:rsid w:val="004714FF"/>
    <w:rsid w:val="00471720"/>
    <w:rsid w:val="00473533"/>
    <w:rsid w:val="00473BAF"/>
    <w:rsid w:val="00474701"/>
    <w:rsid w:val="00474D85"/>
    <w:rsid w:val="004750A1"/>
    <w:rsid w:val="00475B75"/>
    <w:rsid w:val="00476DBE"/>
    <w:rsid w:val="0048329E"/>
    <w:rsid w:val="00483541"/>
    <w:rsid w:val="00494129"/>
    <w:rsid w:val="00494E30"/>
    <w:rsid w:val="004A016E"/>
    <w:rsid w:val="004A3548"/>
    <w:rsid w:val="004A5414"/>
    <w:rsid w:val="004A5D0D"/>
    <w:rsid w:val="004A6594"/>
    <w:rsid w:val="004A6C40"/>
    <w:rsid w:val="004B17FD"/>
    <w:rsid w:val="004B209F"/>
    <w:rsid w:val="004B25D1"/>
    <w:rsid w:val="004B4BF3"/>
    <w:rsid w:val="004B51CA"/>
    <w:rsid w:val="004B56E2"/>
    <w:rsid w:val="004B6375"/>
    <w:rsid w:val="004B6ED0"/>
    <w:rsid w:val="004C009B"/>
    <w:rsid w:val="004C11CF"/>
    <w:rsid w:val="004C2F31"/>
    <w:rsid w:val="004C3637"/>
    <w:rsid w:val="004C403C"/>
    <w:rsid w:val="004C5161"/>
    <w:rsid w:val="004C6AA2"/>
    <w:rsid w:val="004C6C68"/>
    <w:rsid w:val="004C75D2"/>
    <w:rsid w:val="004C79B7"/>
    <w:rsid w:val="004D06FD"/>
    <w:rsid w:val="004D09EC"/>
    <w:rsid w:val="004D1DE5"/>
    <w:rsid w:val="004D244D"/>
    <w:rsid w:val="004D29DC"/>
    <w:rsid w:val="004D2FBA"/>
    <w:rsid w:val="004D3A48"/>
    <w:rsid w:val="004D4E75"/>
    <w:rsid w:val="004D6B21"/>
    <w:rsid w:val="004E0928"/>
    <w:rsid w:val="004E16D4"/>
    <w:rsid w:val="004E2190"/>
    <w:rsid w:val="004E3841"/>
    <w:rsid w:val="004E3AC9"/>
    <w:rsid w:val="004E46B3"/>
    <w:rsid w:val="004E62E4"/>
    <w:rsid w:val="004E685B"/>
    <w:rsid w:val="004F0795"/>
    <w:rsid w:val="004F1451"/>
    <w:rsid w:val="004F1B0B"/>
    <w:rsid w:val="004F22BE"/>
    <w:rsid w:val="004F29DF"/>
    <w:rsid w:val="004F3102"/>
    <w:rsid w:val="004F487D"/>
    <w:rsid w:val="004F4B75"/>
    <w:rsid w:val="004F4C3B"/>
    <w:rsid w:val="004F4D37"/>
    <w:rsid w:val="004F57A4"/>
    <w:rsid w:val="004F70DC"/>
    <w:rsid w:val="00502CF3"/>
    <w:rsid w:val="00505245"/>
    <w:rsid w:val="0050566A"/>
    <w:rsid w:val="005059AD"/>
    <w:rsid w:val="00505A73"/>
    <w:rsid w:val="00505AEE"/>
    <w:rsid w:val="005107D0"/>
    <w:rsid w:val="00510D7B"/>
    <w:rsid w:val="005125CD"/>
    <w:rsid w:val="0051272E"/>
    <w:rsid w:val="00512D97"/>
    <w:rsid w:val="00513E47"/>
    <w:rsid w:val="00514936"/>
    <w:rsid w:val="00517777"/>
    <w:rsid w:val="00520BFC"/>
    <w:rsid w:val="00523F79"/>
    <w:rsid w:val="00526153"/>
    <w:rsid w:val="005270DC"/>
    <w:rsid w:val="00535730"/>
    <w:rsid w:val="00536957"/>
    <w:rsid w:val="00540683"/>
    <w:rsid w:val="005412A5"/>
    <w:rsid w:val="005445C0"/>
    <w:rsid w:val="00544A1C"/>
    <w:rsid w:val="00545EA0"/>
    <w:rsid w:val="0054702A"/>
    <w:rsid w:val="005518E6"/>
    <w:rsid w:val="0055208E"/>
    <w:rsid w:val="00552FF9"/>
    <w:rsid w:val="005531B2"/>
    <w:rsid w:val="0055478A"/>
    <w:rsid w:val="00554BC7"/>
    <w:rsid w:val="00554D39"/>
    <w:rsid w:val="00555D27"/>
    <w:rsid w:val="005566F8"/>
    <w:rsid w:val="00557FA3"/>
    <w:rsid w:val="00563E82"/>
    <w:rsid w:val="00567F1B"/>
    <w:rsid w:val="005707CD"/>
    <w:rsid w:val="00570BED"/>
    <w:rsid w:val="00573C24"/>
    <w:rsid w:val="00575957"/>
    <w:rsid w:val="00576D29"/>
    <w:rsid w:val="00576F0D"/>
    <w:rsid w:val="00577D94"/>
    <w:rsid w:val="0058175D"/>
    <w:rsid w:val="00581932"/>
    <w:rsid w:val="00581C14"/>
    <w:rsid w:val="00583BCB"/>
    <w:rsid w:val="005848E1"/>
    <w:rsid w:val="00585440"/>
    <w:rsid w:val="005856CE"/>
    <w:rsid w:val="00587818"/>
    <w:rsid w:val="0059085A"/>
    <w:rsid w:val="00592CDD"/>
    <w:rsid w:val="0059355C"/>
    <w:rsid w:val="005936EE"/>
    <w:rsid w:val="005964AE"/>
    <w:rsid w:val="00596CD0"/>
    <w:rsid w:val="005A0C32"/>
    <w:rsid w:val="005A132B"/>
    <w:rsid w:val="005A277C"/>
    <w:rsid w:val="005A3060"/>
    <w:rsid w:val="005A3465"/>
    <w:rsid w:val="005A5E69"/>
    <w:rsid w:val="005A74DA"/>
    <w:rsid w:val="005B25B9"/>
    <w:rsid w:val="005B2DBB"/>
    <w:rsid w:val="005B36FB"/>
    <w:rsid w:val="005B4439"/>
    <w:rsid w:val="005B4703"/>
    <w:rsid w:val="005B476B"/>
    <w:rsid w:val="005B48DB"/>
    <w:rsid w:val="005B57C5"/>
    <w:rsid w:val="005B5B92"/>
    <w:rsid w:val="005C02AF"/>
    <w:rsid w:val="005C3EE5"/>
    <w:rsid w:val="005C4169"/>
    <w:rsid w:val="005C7EF8"/>
    <w:rsid w:val="005C7F74"/>
    <w:rsid w:val="005C7F7B"/>
    <w:rsid w:val="005D0AA3"/>
    <w:rsid w:val="005D14CC"/>
    <w:rsid w:val="005D1797"/>
    <w:rsid w:val="005D21D1"/>
    <w:rsid w:val="005D27B5"/>
    <w:rsid w:val="005D34FB"/>
    <w:rsid w:val="005D3B52"/>
    <w:rsid w:val="005D5DAC"/>
    <w:rsid w:val="005D7538"/>
    <w:rsid w:val="005E26C8"/>
    <w:rsid w:val="005E2DC5"/>
    <w:rsid w:val="005E4EFD"/>
    <w:rsid w:val="005E4F86"/>
    <w:rsid w:val="005E52C0"/>
    <w:rsid w:val="005E608D"/>
    <w:rsid w:val="005E65B6"/>
    <w:rsid w:val="005F1012"/>
    <w:rsid w:val="005F31E6"/>
    <w:rsid w:val="005F452C"/>
    <w:rsid w:val="005F4E97"/>
    <w:rsid w:val="005F5564"/>
    <w:rsid w:val="005F5DEA"/>
    <w:rsid w:val="005F7525"/>
    <w:rsid w:val="005F7B23"/>
    <w:rsid w:val="005F7D06"/>
    <w:rsid w:val="00600A16"/>
    <w:rsid w:val="006059A0"/>
    <w:rsid w:val="006059A2"/>
    <w:rsid w:val="00606207"/>
    <w:rsid w:val="00610B6D"/>
    <w:rsid w:val="00612F3D"/>
    <w:rsid w:val="00615E40"/>
    <w:rsid w:val="00616B50"/>
    <w:rsid w:val="006203C2"/>
    <w:rsid w:val="00620C46"/>
    <w:rsid w:val="00620C74"/>
    <w:rsid w:val="00621F06"/>
    <w:rsid w:val="00622C37"/>
    <w:rsid w:val="00622EEB"/>
    <w:rsid w:val="00623329"/>
    <w:rsid w:val="00623AC6"/>
    <w:rsid w:val="00624F89"/>
    <w:rsid w:val="00631647"/>
    <w:rsid w:val="00632E83"/>
    <w:rsid w:val="00636EE3"/>
    <w:rsid w:val="0063741E"/>
    <w:rsid w:val="00637624"/>
    <w:rsid w:val="00640D16"/>
    <w:rsid w:val="0064621D"/>
    <w:rsid w:val="00650AFD"/>
    <w:rsid w:val="00652703"/>
    <w:rsid w:val="00653CD3"/>
    <w:rsid w:val="00654A4D"/>
    <w:rsid w:val="00661140"/>
    <w:rsid w:val="00661E01"/>
    <w:rsid w:val="00662962"/>
    <w:rsid w:val="00664449"/>
    <w:rsid w:val="00665026"/>
    <w:rsid w:val="00666616"/>
    <w:rsid w:val="00666AD5"/>
    <w:rsid w:val="00666EDF"/>
    <w:rsid w:val="00670C24"/>
    <w:rsid w:val="00672007"/>
    <w:rsid w:val="0067335B"/>
    <w:rsid w:val="0067386E"/>
    <w:rsid w:val="00680745"/>
    <w:rsid w:val="00683064"/>
    <w:rsid w:val="00683F2B"/>
    <w:rsid w:val="00685437"/>
    <w:rsid w:val="00690C90"/>
    <w:rsid w:val="006934D9"/>
    <w:rsid w:val="006942E1"/>
    <w:rsid w:val="006948A6"/>
    <w:rsid w:val="006949AE"/>
    <w:rsid w:val="00694CF4"/>
    <w:rsid w:val="00694FE9"/>
    <w:rsid w:val="00695B11"/>
    <w:rsid w:val="00696B23"/>
    <w:rsid w:val="006979CE"/>
    <w:rsid w:val="00697E28"/>
    <w:rsid w:val="006A00DB"/>
    <w:rsid w:val="006A0DDE"/>
    <w:rsid w:val="006A44F8"/>
    <w:rsid w:val="006A4581"/>
    <w:rsid w:val="006A49E8"/>
    <w:rsid w:val="006A4C98"/>
    <w:rsid w:val="006A52D5"/>
    <w:rsid w:val="006A5D62"/>
    <w:rsid w:val="006A5DF2"/>
    <w:rsid w:val="006A5FA5"/>
    <w:rsid w:val="006A721A"/>
    <w:rsid w:val="006B0D37"/>
    <w:rsid w:val="006B1874"/>
    <w:rsid w:val="006B1B16"/>
    <w:rsid w:val="006B1BDB"/>
    <w:rsid w:val="006B2E8D"/>
    <w:rsid w:val="006B3481"/>
    <w:rsid w:val="006B447A"/>
    <w:rsid w:val="006B463E"/>
    <w:rsid w:val="006B5859"/>
    <w:rsid w:val="006B79E3"/>
    <w:rsid w:val="006C0293"/>
    <w:rsid w:val="006C2211"/>
    <w:rsid w:val="006C2258"/>
    <w:rsid w:val="006C4D15"/>
    <w:rsid w:val="006C7ECD"/>
    <w:rsid w:val="006D0D5E"/>
    <w:rsid w:val="006D1294"/>
    <w:rsid w:val="006D1CC0"/>
    <w:rsid w:val="006D21E8"/>
    <w:rsid w:val="006D2FBA"/>
    <w:rsid w:val="006D3ABA"/>
    <w:rsid w:val="006E0DE6"/>
    <w:rsid w:val="006E153A"/>
    <w:rsid w:val="006E4B9B"/>
    <w:rsid w:val="006F30D2"/>
    <w:rsid w:val="006F3A9C"/>
    <w:rsid w:val="006F3D1A"/>
    <w:rsid w:val="006F620E"/>
    <w:rsid w:val="006F6247"/>
    <w:rsid w:val="006F7182"/>
    <w:rsid w:val="006F74C1"/>
    <w:rsid w:val="0070076F"/>
    <w:rsid w:val="007007BB"/>
    <w:rsid w:val="007023CD"/>
    <w:rsid w:val="00703399"/>
    <w:rsid w:val="0070348C"/>
    <w:rsid w:val="0070396D"/>
    <w:rsid w:val="00705517"/>
    <w:rsid w:val="00710065"/>
    <w:rsid w:val="007103F1"/>
    <w:rsid w:val="007113AB"/>
    <w:rsid w:val="007115B3"/>
    <w:rsid w:val="00713C58"/>
    <w:rsid w:val="00715D1D"/>
    <w:rsid w:val="007212F9"/>
    <w:rsid w:val="0072192B"/>
    <w:rsid w:val="00723548"/>
    <w:rsid w:val="00724CAE"/>
    <w:rsid w:val="00727340"/>
    <w:rsid w:val="00727A08"/>
    <w:rsid w:val="00732718"/>
    <w:rsid w:val="00733BD5"/>
    <w:rsid w:val="00734DFD"/>
    <w:rsid w:val="007357A3"/>
    <w:rsid w:val="0073711B"/>
    <w:rsid w:val="00737A64"/>
    <w:rsid w:val="00741A27"/>
    <w:rsid w:val="0074383F"/>
    <w:rsid w:val="0074482D"/>
    <w:rsid w:val="00745242"/>
    <w:rsid w:val="007460D9"/>
    <w:rsid w:val="00751C3C"/>
    <w:rsid w:val="007526E9"/>
    <w:rsid w:val="00752FB1"/>
    <w:rsid w:val="00755ED3"/>
    <w:rsid w:val="00755F53"/>
    <w:rsid w:val="00757782"/>
    <w:rsid w:val="007603C9"/>
    <w:rsid w:val="00762CFC"/>
    <w:rsid w:val="00763274"/>
    <w:rsid w:val="00766985"/>
    <w:rsid w:val="00767C83"/>
    <w:rsid w:val="00770F77"/>
    <w:rsid w:val="007736F9"/>
    <w:rsid w:val="0077462E"/>
    <w:rsid w:val="007754AD"/>
    <w:rsid w:val="00776236"/>
    <w:rsid w:val="0078017C"/>
    <w:rsid w:val="00784430"/>
    <w:rsid w:val="00785B63"/>
    <w:rsid w:val="00786303"/>
    <w:rsid w:val="00786E50"/>
    <w:rsid w:val="00787CD6"/>
    <w:rsid w:val="007924E3"/>
    <w:rsid w:val="00794138"/>
    <w:rsid w:val="00797BAC"/>
    <w:rsid w:val="007A1065"/>
    <w:rsid w:val="007A2879"/>
    <w:rsid w:val="007A3D38"/>
    <w:rsid w:val="007A476D"/>
    <w:rsid w:val="007A4D6A"/>
    <w:rsid w:val="007A5BB1"/>
    <w:rsid w:val="007A7B3D"/>
    <w:rsid w:val="007B22FD"/>
    <w:rsid w:val="007B31F0"/>
    <w:rsid w:val="007B3ADE"/>
    <w:rsid w:val="007B409D"/>
    <w:rsid w:val="007B43B0"/>
    <w:rsid w:val="007B441C"/>
    <w:rsid w:val="007B7562"/>
    <w:rsid w:val="007B758A"/>
    <w:rsid w:val="007C045A"/>
    <w:rsid w:val="007C0A8F"/>
    <w:rsid w:val="007C0F25"/>
    <w:rsid w:val="007C27F0"/>
    <w:rsid w:val="007C2B77"/>
    <w:rsid w:val="007C3004"/>
    <w:rsid w:val="007C3FE6"/>
    <w:rsid w:val="007C67BC"/>
    <w:rsid w:val="007C68FE"/>
    <w:rsid w:val="007D181C"/>
    <w:rsid w:val="007D1867"/>
    <w:rsid w:val="007D43B9"/>
    <w:rsid w:val="007D4411"/>
    <w:rsid w:val="007D6E73"/>
    <w:rsid w:val="007D7B1A"/>
    <w:rsid w:val="007E02E2"/>
    <w:rsid w:val="007E0376"/>
    <w:rsid w:val="007E174F"/>
    <w:rsid w:val="007E3001"/>
    <w:rsid w:val="007E3054"/>
    <w:rsid w:val="007E3664"/>
    <w:rsid w:val="007E5F1C"/>
    <w:rsid w:val="007E656F"/>
    <w:rsid w:val="007E6E1F"/>
    <w:rsid w:val="007F1A09"/>
    <w:rsid w:val="007F258D"/>
    <w:rsid w:val="007F41C6"/>
    <w:rsid w:val="007F4B3A"/>
    <w:rsid w:val="007F69D7"/>
    <w:rsid w:val="00801A41"/>
    <w:rsid w:val="008056A9"/>
    <w:rsid w:val="00805E44"/>
    <w:rsid w:val="008105D2"/>
    <w:rsid w:val="00811464"/>
    <w:rsid w:val="00811AF6"/>
    <w:rsid w:val="00820AF0"/>
    <w:rsid w:val="00820DAB"/>
    <w:rsid w:val="00821A4C"/>
    <w:rsid w:val="008239CD"/>
    <w:rsid w:val="00825460"/>
    <w:rsid w:val="00826E58"/>
    <w:rsid w:val="008318DB"/>
    <w:rsid w:val="00835CD8"/>
    <w:rsid w:val="00841EAC"/>
    <w:rsid w:val="00843A04"/>
    <w:rsid w:val="0084405B"/>
    <w:rsid w:val="00846516"/>
    <w:rsid w:val="008512F5"/>
    <w:rsid w:val="00851538"/>
    <w:rsid w:val="00851703"/>
    <w:rsid w:val="00851B50"/>
    <w:rsid w:val="008525E6"/>
    <w:rsid w:val="0085279C"/>
    <w:rsid w:val="0085565F"/>
    <w:rsid w:val="00856BE5"/>
    <w:rsid w:val="0086155B"/>
    <w:rsid w:val="0086182F"/>
    <w:rsid w:val="00863BDD"/>
    <w:rsid w:val="0086405E"/>
    <w:rsid w:val="00864377"/>
    <w:rsid w:val="00865DD4"/>
    <w:rsid w:val="00865FC8"/>
    <w:rsid w:val="008667A7"/>
    <w:rsid w:val="008735DD"/>
    <w:rsid w:val="00873774"/>
    <w:rsid w:val="00873BA0"/>
    <w:rsid w:val="00873E4B"/>
    <w:rsid w:val="00873EC8"/>
    <w:rsid w:val="00874AA0"/>
    <w:rsid w:val="00875834"/>
    <w:rsid w:val="00875A1D"/>
    <w:rsid w:val="00876029"/>
    <w:rsid w:val="00876631"/>
    <w:rsid w:val="008779AD"/>
    <w:rsid w:val="008821C4"/>
    <w:rsid w:val="008821DD"/>
    <w:rsid w:val="008821E2"/>
    <w:rsid w:val="00883070"/>
    <w:rsid w:val="0088524E"/>
    <w:rsid w:val="008877E1"/>
    <w:rsid w:val="0089637C"/>
    <w:rsid w:val="00896815"/>
    <w:rsid w:val="00897151"/>
    <w:rsid w:val="008A11E3"/>
    <w:rsid w:val="008A27A9"/>
    <w:rsid w:val="008A3C89"/>
    <w:rsid w:val="008A78E1"/>
    <w:rsid w:val="008A7CFF"/>
    <w:rsid w:val="008B0C09"/>
    <w:rsid w:val="008B19F5"/>
    <w:rsid w:val="008B6A08"/>
    <w:rsid w:val="008B788C"/>
    <w:rsid w:val="008C2258"/>
    <w:rsid w:val="008C2372"/>
    <w:rsid w:val="008C3588"/>
    <w:rsid w:val="008C4112"/>
    <w:rsid w:val="008C621B"/>
    <w:rsid w:val="008D0768"/>
    <w:rsid w:val="008D33EE"/>
    <w:rsid w:val="008D50F8"/>
    <w:rsid w:val="008D68C0"/>
    <w:rsid w:val="008E0B00"/>
    <w:rsid w:val="008E1187"/>
    <w:rsid w:val="008E11F8"/>
    <w:rsid w:val="008E1E88"/>
    <w:rsid w:val="008E27C1"/>
    <w:rsid w:val="008E3613"/>
    <w:rsid w:val="008E398F"/>
    <w:rsid w:val="008E3FE9"/>
    <w:rsid w:val="008E5671"/>
    <w:rsid w:val="008E6BE0"/>
    <w:rsid w:val="008E715A"/>
    <w:rsid w:val="008F02FB"/>
    <w:rsid w:val="008F3547"/>
    <w:rsid w:val="008F483D"/>
    <w:rsid w:val="008F55A5"/>
    <w:rsid w:val="008F6A38"/>
    <w:rsid w:val="00900549"/>
    <w:rsid w:val="009018EF"/>
    <w:rsid w:val="00901BC6"/>
    <w:rsid w:val="00901E53"/>
    <w:rsid w:val="00903BC1"/>
    <w:rsid w:val="009062C2"/>
    <w:rsid w:val="00910F46"/>
    <w:rsid w:val="00912A3E"/>
    <w:rsid w:val="00913E99"/>
    <w:rsid w:val="00915581"/>
    <w:rsid w:val="009170D8"/>
    <w:rsid w:val="0091727A"/>
    <w:rsid w:val="009203BA"/>
    <w:rsid w:val="00920B77"/>
    <w:rsid w:val="00921649"/>
    <w:rsid w:val="00921F5F"/>
    <w:rsid w:val="009227E3"/>
    <w:rsid w:val="00923778"/>
    <w:rsid w:val="00923C86"/>
    <w:rsid w:val="00924405"/>
    <w:rsid w:val="00924D3C"/>
    <w:rsid w:val="00925774"/>
    <w:rsid w:val="00925776"/>
    <w:rsid w:val="0092717A"/>
    <w:rsid w:val="009278B0"/>
    <w:rsid w:val="0093025A"/>
    <w:rsid w:val="00931323"/>
    <w:rsid w:val="009325DE"/>
    <w:rsid w:val="009378F6"/>
    <w:rsid w:val="0093793A"/>
    <w:rsid w:val="009412C3"/>
    <w:rsid w:val="009423B0"/>
    <w:rsid w:val="009423BD"/>
    <w:rsid w:val="009424A9"/>
    <w:rsid w:val="00942778"/>
    <w:rsid w:val="00942BDB"/>
    <w:rsid w:val="00942DA6"/>
    <w:rsid w:val="00942E33"/>
    <w:rsid w:val="00943C05"/>
    <w:rsid w:val="00943FCD"/>
    <w:rsid w:val="0094725B"/>
    <w:rsid w:val="00950AB9"/>
    <w:rsid w:val="00950D55"/>
    <w:rsid w:val="00951711"/>
    <w:rsid w:val="00951CF5"/>
    <w:rsid w:val="00954983"/>
    <w:rsid w:val="00954B6D"/>
    <w:rsid w:val="00954C2B"/>
    <w:rsid w:val="00955620"/>
    <w:rsid w:val="00960E3F"/>
    <w:rsid w:val="00961670"/>
    <w:rsid w:val="00962194"/>
    <w:rsid w:val="009639C8"/>
    <w:rsid w:val="0096461F"/>
    <w:rsid w:val="00964EB3"/>
    <w:rsid w:val="009653FE"/>
    <w:rsid w:val="0096699E"/>
    <w:rsid w:val="00966A41"/>
    <w:rsid w:val="00970054"/>
    <w:rsid w:val="009701A7"/>
    <w:rsid w:val="0097157D"/>
    <w:rsid w:val="00971C68"/>
    <w:rsid w:val="00974DF6"/>
    <w:rsid w:val="0097520D"/>
    <w:rsid w:val="00975E42"/>
    <w:rsid w:val="0097638B"/>
    <w:rsid w:val="00977A8D"/>
    <w:rsid w:val="00980CA7"/>
    <w:rsid w:val="009820B5"/>
    <w:rsid w:val="00984597"/>
    <w:rsid w:val="00985561"/>
    <w:rsid w:val="00985A62"/>
    <w:rsid w:val="0098645B"/>
    <w:rsid w:val="0098656C"/>
    <w:rsid w:val="00986970"/>
    <w:rsid w:val="00986DFE"/>
    <w:rsid w:val="00987E2C"/>
    <w:rsid w:val="00991912"/>
    <w:rsid w:val="0099432E"/>
    <w:rsid w:val="009947DA"/>
    <w:rsid w:val="00994FF8"/>
    <w:rsid w:val="009950D5"/>
    <w:rsid w:val="00997EEA"/>
    <w:rsid w:val="009A0EF2"/>
    <w:rsid w:val="009A1386"/>
    <w:rsid w:val="009A2FFB"/>
    <w:rsid w:val="009A2FFF"/>
    <w:rsid w:val="009A4301"/>
    <w:rsid w:val="009A5F2E"/>
    <w:rsid w:val="009A603B"/>
    <w:rsid w:val="009A669A"/>
    <w:rsid w:val="009A7674"/>
    <w:rsid w:val="009B16DF"/>
    <w:rsid w:val="009B30AE"/>
    <w:rsid w:val="009B334B"/>
    <w:rsid w:val="009B3FAC"/>
    <w:rsid w:val="009B5ADF"/>
    <w:rsid w:val="009B637F"/>
    <w:rsid w:val="009B7CA3"/>
    <w:rsid w:val="009C0AB6"/>
    <w:rsid w:val="009C132F"/>
    <w:rsid w:val="009C3BB7"/>
    <w:rsid w:val="009C484E"/>
    <w:rsid w:val="009C53A2"/>
    <w:rsid w:val="009C547E"/>
    <w:rsid w:val="009D05D8"/>
    <w:rsid w:val="009D28C4"/>
    <w:rsid w:val="009D4479"/>
    <w:rsid w:val="009D4646"/>
    <w:rsid w:val="009D4DF4"/>
    <w:rsid w:val="009D4F08"/>
    <w:rsid w:val="009E13E7"/>
    <w:rsid w:val="009E4466"/>
    <w:rsid w:val="009E5232"/>
    <w:rsid w:val="009E56F0"/>
    <w:rsid w:val="009E73B3"/>
    <w:rsid w:val="009F6747"/>
    <w:rsid w:val="009F76DE"/>
    <w:rsid w:val="009F7D08"/>
    <w:rsid w:val="00A001F3"/>
    <w:rsid w:val="00A00862"/>
    <w:rsid w:val="00A050B1"/>
    <w:rsid w:val="00A05DE2"/>
    <w:rsid w:val="00A10099"/>
    <w:rsid w:val="00A1152A"/>
    <w:rsid w:val="00A11842"/>
    <w:rsid w:val="00A1259D"/>
    <w:rsid w:val="00A127F8"/>
    <w:rsid w:val="00A1313A"/>
    <w:rsid w:val="00A13317"/>
    <w:rsid w:val="00A14503"/>
    <w:rsid w:val="00A146BD"/>
    <w:rsid w:val="00A15732"/>
    <w:rsid w:val="00A21BE6"/>
    <w:rsid w:val="00A21E68"/>
    <w:rsid w:val="00A229BF"/>
    <w:rsid w:val="00A24012"/>
    <w:rsid w:val="00A244EC"/>
    <w:rsid w:val="00A2504B"/>
    <w:rsid w:val="00A26DD2"/>
    <w:rsid w:val="00A2754D"/>
    <w:rsid w:val="00A30A6E"/>
    <w:rsid w:val="00A31638"/>
    <w:rsid w:val="00A33024"/>
    <w:rsid w:val="00A3762F"/>
    <w:rsid w:val="00A4182B"/>
    <w:rsid w:val="00A44C64"/>
    <w:rsid w:val="00A45680"/>
    <w:rsid w:val="00A46887"/>
    <w:rsid w:val="00A47871"/>
    <w:rsid w:val="00A50850"/>
    <w:rsid w:val="00A5225C"/>
    <w:rsid w:val="00A5376D"/>
    <w:rsid w:val="00A54468"/>
    <w:rsid w:val="00A54839"/>
    <w:rsid w:val="00A54A6F"/>
    <w:rsid w:val="00A56666"/>
    <w:rsid w:val="00A57490"/>
    <w:rsid w:val="00A60F1E"/>
    <w:rsid w:val="00A62103"/>
    <w:rsid w:val="00A62BC3"/>
    <w:rsid w:val="00A64DCF"/>
    <w:rsid w:val="00A66BEB"/>
    <w:rsid w:val="00A677D8"/>
    <w:rsid w:val="00A72085"/>
    <w:rsid w:val="00A723BD"/>
    <w:rsid w:val="00A73C4B"/>
    <w:rsid w:val="00A750BE"/>
    <w:rsid w:val="00A75533"/>
    <w:rsid w:val="00A76A6D"/>
    <w:rsid w:val="00A76C1A"/>
    <w:rsid w:val="00A80227"/>
    <w:rsid w:val="00A81473"/>
    <w:rsid w:val="00A82464"/>
    <w:rsid w:val="00A839C0"/>
    <w:rsid w:val="00A855CD"/>
    <w:rsid w:val="00A90316"/>
    <w:rsid w:val="00A91B84"/>
    <w:rsid w:val="00A91F27"/>
    <w:rsid w:val="00A920DD"/>
    <w:rsid w:val="00A92A98"/>
    <w:rsid w:val="00A93AE8"/>
    <w:rsid w:val="00A940AE"/>
    <w:rsid w:val="00A943E8"/>
    <w:rsid w:val="00A95B1C"/>
    <w:rsid w:val="00A96B86"/>
    <w:rsid w:val="00AA008B"/>
    <w:rsid w:val="00AA01B2"/>
    <w:rsid w:val="00AA68CB"/>
    <w:rsid w:val="00AA7A11"/>
    <w:rsid w:val="00AB1031"/>
    <w:rsid w:val="00AB1BC7"/>
    <w:rsid w:val="00AB3734"/>
    <w:rsid w:val="00AB4AAC"/>
    <w:rsid w:val="00AB57CE"/>
    <w:rsid w:val="00AB5B11"/>
    <w:rsid w:val="00AB5B8D"/>
    <w:rsid w:val="00AB6485"/>
    <w:rsid w:val="00AB7B50"/>
    <w:rsid w:val="00AC0359"/>
    <w:rsid w:val="00AC0FCA"/>
    <w:rsid w:val="00AC1BC5"/>
    <w:rsid w:val="00AC1DB6"/>
    <w:rsid w:val="00AC1DF2"/>
    <w:rsid w:val="00AC2B3F"/>
    <w:rsid w:val="00AC2EDE"/>
    <w:rsid w:val="00AC509D"/>
    <w:rsid w:val="00AC522A"/>
    <w:rsid w:val="00AC544A"/>
    <w:rsid w:val="00AC79B3"/>
    <w:rsid w:val="00AD0554"/>
    <w:rsid w:val="00AD127E"/>
    <w:rsid w:val="00AD3276"/>
    <w:rsid w:val="00AD5391"/>
    <w:rsid w:val="00AD5D1D"/>
    <w:rsid w:val="00AD748A"/>
    <w:rsid w:val="00AE1345"/>
    <w:rsid w:val="00AE2323"/>
    <w:rsid w:val="00AE2A04"/>
    <w:rsid w:val="00AE37D1"/>
    <w:rsid w:val="00AE574A"/>
    <w:rsid w:val="00AE5DB4"/>
    <w:rsid w:val="00AF1224"/>
    <w:rsid w:val="00AF2C1E"/>
    <w:rsid w:val="00AF47A6"/>
    <w:rsid w:val="00AF47F6"/>
    <w:rsid w:val="00B023F2"/>
    <w:rsid w:val="00B0350D"/>
    <w:rsid w:val="00B03E81"/>
    <w:rsid w:val="00B10E7F"/>
    <w:rsid w:val="00B13005"/>
    <w:rsid w:val="00B149BF"/>
    <w:rsid w:val="00B1540C"/>
    <w:rsid w:val="00B21EF9"/>
    <w:rsid w:val="00B2301B"/>
    <w:rsid w:val="00B23808"/>
    <w:rsid w:val="00B268AF"/>
    <w:rsid w:val="00B26FC6"/>
    <w:rsid w:val="00B27474"/>
    <w:rsid w:val="00B3024F"/>
    <w:rsid w:val="00B305B2"/>
    <w:rsid w:val="00B3220C"/>
    <w:rsid w:val="00B36AFA"/>
    <w:rsid w:val="00B40ED8"/>
    <w:rsid w:val="00B41125"/>
    <w:rsid w:val="00B41906"/>
    <w:rsid w:val="00B436F5"/>
    <w:rsid w:val="00B43D57"/>
    <w:rsid w:val="00B45C30"/>
    <w:rsid w:val="00B4676D"/>
    <w:rsid w:val="00B46DF6"/>
    <w:rsid w:val="00B47E3D"/>
    <w:rsid w:val="00B50287"/>
    <w:rsid w:val="00B507E0"/>
    <w:rsid w:val="00B509D4"/>
    <w:rsid w:val="00B5109F"/>
    <w:rsid w:val="00B52FF0"/>
    <w:rsid w:val="00B56021"/>
    <w:rsid w:val="00B56590"/>
    <w:rsid w:val="00B56895"/>
    <w:rsid w:val="00B56E07"/>
    <w:rsid w:val="00B575FC"/>
    <w:rsid w:val="00B5794C"/>
    <w:rsid w:val="00B57EDE"/>
    <w:rsid w:val="00B62921"/>
    <w:rsid w:val="00B63A0F"/>
    <w:rsid w:val="00B64D15"/>
    <w:rsid w:val="00B673F4"/>
    <w:rsid w:val="00B70372"/>
    <w:rsid w:val="00B72217"/>
    <w:rsid w:val="00B7243B"/>
    <w:rsid w:val="00B73DEF"/>
    <w:rsid w:val="00B76297"/>
    <w:rsid w:val="00B804E3"/>
    <w:rsid w:val="00B80E5D"/>
    <w:rsid w:val="00B81B33"/>
    <w:rsid w:val="00B8271B"/>
    <w:rsid w:val="00B83701"/>
    <w:rsid w:val="00B8588D"/>
    <w:rsid w:val="00B85E7E"/>
    <w:rsid w:val="00B86C99"/>
    <w:rsid w:val="00B86F74"/>
    <w:rsid w:val="00B90EB4"/>
    <w:rsid w:val="00B91459"/>
    <w:rsid w:val="00B93B5D"/>
    <w:rsid w:val="00B93E79"/>
    <w:rsid w:val="00B94D92"/>
    <w:rsid w:val="00BA0032"/>
    <w:rsid w:val="00BA0D74"/>
    <w:rsid w:val="00BA0ECC"/>
    <w:rsid w:val="00BA14D2"/>
    <w:rsid w:val="00BA16C0"/>
    <w:rsid w:val="00BA1952"/>
    <w:rsid w:val="00BA1F56"/>
    <w:rsid w:val="00BA28B0"/>
    <w:rsid w:val="00BA2D8A"/>
    <w:rsid w:val="00BA36FB"/>
    <w:rsid w:val="00BA3CE3"/>
    <w:rsid w:val="00BA409F"/>
    <w:rsid w:val="00BA61B6"/>
    <w:rsid w:val="00BA656C"/>
    <w:rsid w:val="00BA6F18"/>
    <w:rsid w:val="00BA730C"/>
    <w:rsid w:val="00BA7325"/>
    <w:rsid w:val="00BB1C81"/>
    <w:rsid w:val="00BB2C49"/>
    <w:rsid w:val="00BB3294"/>
    <w:rsid w:val="00BB558D"/>
    <w:rsid w:val="00BB6FD0"/>
    <w:rsid w:val="00BB7F39"/>
    <w:rsid w:val="00BC25F3"/>
    <w:rsid w:val="00BC34E1"/>
    <w:rsid w:val="00BD01D3"/>
    <w:rsid w:val="00BD0AC5"/>
    <w:rsid w:val="00BD0B3A"/>
    <w:rsid w:val="00BD1796"/>
    <w:rsid w:val="00BD1B49"/>
    <w:rsid w:val="00BD261B"/>
    <w:rsid w:val="00BD2BB9"/>
    <w:rsid w:val="00BD4B2E"/>
    <w:rsid w:val="00BE4867"/>
    <w:rsid w:val="00BE4B54"/>
    <w:rsid w:val="00BE538A"/>
    <w:rsid w:val="00BF0463"/>
    <w:rsid w:val="00BF0D59"/>
    <w:rsid w:val="00BF3365"/>
    <w:rsid w:val="00BF3E33"/>
    <w:rsid w:val="00BF62A9"/>
    <w:rsid w:val="00BF6697"/>
    <w:rsid w:val="00C025EC"/>
    <w:rsid w:val="00C040E7"/>
    <w:rsid w:val="00C04A0A"/>
    <w:rsid w:val="00C05916"/>
    <w:rsid w:val="00C06B88"/>
    <w:rsid w:val="00C0708B"/>
    <w:rsid w:val="00C10E61"/>
    <w:rsid w:val="00C114B9"/>
    <w:rsid w:val="00C132ED"/>
    <w:rsid w:val="00C1406C"/>
    <w:rsid w:val="00C146D3"/>
    <w:rsid w:val="00C14DA5"/>
    <w:rsid w:val="00C14FFC"/>
    <w:rsid w:val="00C152F8"/>
    <w:rsid w:val="00C17F05"/>
    <w:rsid w:val="00C21545"/>
    <w:rsid w:val="00C220D6"/>
    <w:rsid w:val="00C23EEB"/>
    <w:rsid w:val="00C2445D"/>
    <w:rsid w:val="00C255C7"/>
    <w:rsid w:val="00C3088F"/>
    <w:rsid w:val="00C33326"/>
    <w:rsid w:val="00C338F5"/>
    <w:rsid w:val="00C34C14"/>
    <w:rsid w:val="00C35742"/>
    <w:rsid w:val="00C36F4C"/>
    <w:rsid w:val="00C37840"/>
    <w:rsid w:val="00C40849"/>
    <w:rsid w:val="00C41E5F"/>
    <w:rsid w:val="00C43840"/>
    <w:rsid w:val="00C44111"/>
    <w:rsid w:val="00C44C71"/>
    <w:rsid w:val="00C452A4"/>
    <w:rsid w:val="00C45B52"/>
    <w:rsid w:val="00C468B1"/>
    <w:rsid w:val="00C47006"/>
    <w:rsid w:val="00C47180"/>
    <w:rsid w:val="00C52FE4"/>
    <w:rsid w:val="00C548EB"/>
    <w:rsid w:val="00C55279"/>
    <w:rsid w:val="00C56BE2"/>
    <w:rsid w:val="00C56DA5"/>
    <w:rsid w:val="00C60462"/>
    <w:rsid w:val="00C604F3"/>
    <w:rsid w:val="00C612F3"/>
    <w:rsid w:val="00C6186A"/>
    <w:rsid w:val="00C6347B"/>
    <w:rsid w:val="00C63BE2"/>
    <w:rsid w:val="00C67271"/>
    <w:rsid w:val="00C6770A"/>
    <w:rsid w:val="00C70079"/>
    <w:rsid w:val="00C77EBB"/>
    <w:rsid w:val="00C80594"/>
    <w:rsid w:val="00C808A8"/>
    <w:rsid w:val="00C81249"/>
    <w:rsid w:val="00C81D8C"/>
    <w:rsid w:val="00C83191"/>
    <w:rsid w:val="00C8398A"/>
    <w:rsid w:val="00C83DB5"/>
    <w:rsid w:val="00C9000C"/>
    <w:rsid w:val="00C90C06"/>
    <w:rsid w:val="00C9106C"/>
    <w:rsid w:val="00C91265"/>
    <w:rsid w:val="00C92EA6"/>
    <w:rsid w:val="00C938AF"/>
    <w:rsid w:val="00C94F35"/>
    <w:rsid w:val="00C95C66"/>
    <w:rsid w:val="00C95DB3"/>
    <w:rsid w:val="00C977F2"/>
    <w:rsid w:val="00CA31BE"/>
    <w:rsid w:val="00CA394A"/>
    <w:rsid w:val="00CA715A"/>
    <w:rsid w:val="00CA78DA"/>
    <w:rsid w:val="00CB064A"/>
    <w:rsid w:val="00CB3113"/>
    <w:rsid w:val="00CB3A6A"/>
    <w:rsid w:val="00CB4B67"/>
    <w:rsid w:val="00CB7407"/>
    <w:rsid w:val="00CC2FD9"/>
    <w:rsid w:val="00CC3195"/>
    <w:rsid w:val="00CC31AB"/>
    <w:rsid w:val="00CC3726"/>
    <w:rsid w:val="00CC5A9C"/>
    <w:rsid w:val="00CD1174"/>
    <w:rsid w:val="00CD2340"/>
    <w:rsid w:val="00CD2A38"/>
    <w:rsid w:val="00CD335B"/>
    <w:rsid w:val="00CD4641"/>
    <w:rsid w:val="00CD4F72"/>
    <w:rsid w:val="00CD77E5"/>
    <w:rsid w:val="00CE00E0"/>
    <w:rsid w:val="00CE0799"/>
    <w:rsid w:val="00CE7868"/>
    <w:rsid w:val="00CE7F39"/>
    <w:rsid w:val="00CF1AA9"/>
    <w:rsid w:val="00CF3CDA"/>
    <w:rsid w:val="00CF57D0"/>
    <w:rsid w:val="00CF5BC5"/>
    <w:rsid w:val="00CF5C80"/>
    <w:rsid w:val="00CF62DC"/>
    <w:rsid w:val="00CF6303"/>
    <w:rsid w:val="00CF7876"/>
    <w:rsid w:val="00CF7923"/>
    <w:rsid w:val="00D00652"/>
    <w:rsid w:val="00D021B1"/>
    <w:rsid w:val="00D0384E"/>
    <w:rsid w:val="00D04BBC"/>
    <w:rsid w:val="00D04C38"/>
    <w:rsid w:val="00D073A6"/>
    <w:rsid w:val="00D074E7"/>
    <w:rsid w:val="00D140FE"/>
    <w:rsid w:val="00D145AC"/>
    <w:rsid w:val="00D15B9F"/>
    <w:rsid w:val="00D17065"/>
    <w:rsid w:val="00D20AD7"/>
    <w:rsid w:val="00D23E22"/>
    <w:rsid w:val="00D25106"/>
    <w:rsid w:val="00D2581E"/>
    <w:rsid w:val="00D30AE4"/>
    <w:rsid w:val="00D30B88"/>
    <w:rsid w:val="00D31D4A"/>
    <w:rsid w:val="00D3307A"/>
    <w:rsid w:val="00D33C67"/>
    <w:rsid w:val="00D33FDE"/>
    <w:rsid w:val="00D34737"/>
    <w:rsid w:val="00D3519F"/>
    <w:rsid w:val="00D36CDD"/>
    <w:rsid w:val="00D37B88"/>
    <w:rsid w:val="00D37BE2"/>
    <w:rsid w:val="00D40239"/>
    <w:rsid w:val="00D42A06"/>
    <w:rsid w:val="00D44384"/>
    <w:rsid w:val="00D44BE1"/>
    <w:rsid w:val="00D457C3"/>
    <w:rsid w:val="00D46B0A"/>
    <w:rsid w:val="00D50535"/>
    <w:rsid w:val="00D520D9"/>
    <w:rsid w:val="00D52AB5"/>
    <w:rsid w:val="00D53A76"/>
    <w:rsid w:val="00D55CE1"/>
    <w:rsid w:val="00D55D86"/>
    <w:rsid w:val="00D6215B"/>
    <w:rsid w:val="00D6282C"/>
    <w:rsid w:val="00D62B99"/>
    <w:rsid w:val="00D63242"/>
    <w:rsid w:val="00D64987"/>
    <w:rsid w:val="00D66782"/>
    <w:rsid w:val="00D66E41"/>
    <w:rsid w:val="00D67A11"/>
    <w:rsid w:val="00D70766"/>
    <w:rsid w:val="00D710E1"/>
    <w:rsid w:val="00D73AF1"/>
    <w:rsid w:val="00D75946"/>
    <w:rsid w:val="00D75984"/>
    <w:rsid w:val="00D80E72"/>
    <w:rsid w:val="00D81527"/>
    <w:rsid w:val="00D83392"/>
    <w:rsid w:val="00D842C6"/>
    <w:rsid w:val="00D8484F"/>
    <w:rsid w:val="00D84D9F"/>
    <w:rsid w:val="00D9130D"/>
    <w:rsid w:val="00D917C2"/>
    <w:rsid w:val="00D92290"/>
    <w:rsid w:val="00D9286B"/>
    <w:rsid w:val="00D93469"/>
    <w:rsid w:val="00D9611E"/>
    <w:rsid w:val="00DA03FF"/>
    <w:rsid w:val="00DA0950"/>
    <w:rsid w:val="00DA11DD"/>
    <w:rsid w:val="00DA1A43"/>
    <w:rsid w:val="00DA1C38"/>
    <w:rsid w:val="00DA1E68"/>
    <w:rsid w:val="00DA21CB"/>
    <w:rsid w:val="00DA4F0C"/>
    <w:rsid w:val="00DA526E"/>
    <w:rsid w:val="00DA52ED"/>
    <w:rsid w:val="00DB0F7E"/>
    <w:rsid w:val="00DB4816"/>
    <w:rsid w:val="00DB7FE0"/>
    <w:rsid w:val="00DC0B65"/>
    <w:rsid w:val="00DC0C2A"/>
    <w:rsid w:val="00DC158B"/>
    <w:rsid w:val="00DC1A79"/>
    <w:rsid w:val="00DC1E5F"/>
    <w:rsid w:val="00DC39C0"/>
    <w:rsid w:val="00DC3A64"/>
    <w:rsid w:val="00DC607D"/>
    <w:rsid w:val="00DC64D8"/>
    <w:rsid w:val="00DC68E4"/>
    <w:rsid w:val="00DC6D5E"/>
    <w:rsid w:val="00DC6FBF"/>
    <w:rsid w:val="00DD08BE"/>
    <w:rsid w:val="00DD0B5D"/>
    <w:rsid w:val="00DD1871"/>
    <w:rsid w:val="00DD314E"/>
    <w:rsid w:val="00DD5AB4"/>
    <w:rsid w:val="00DD5BEF"/>
    <w:rsid w:val="00DD69CF"/>
    <w:rsid w:val="00DE0414"/>
    <w:rsid w:val="00DE1A8D"/>
    <w:rsid w:val="00DE345D"/>
    <w:rsid w:val="00DE4717"/>
    <w:rsid w:val="00DE4C4D"/>
    <w:rsid w:val="00DE599C"/>
    <w:rsid w:val="00DE69A6"/>
    <w:rsid w:val="00DF2766"/>
    <w:rsid w:val="00DF491F"/>
    <w:rsid w:val="00DF54E3"/>
    <w:rsid w:val="00E008C7"/>
    <w:rsid w:val="00E022FD"/>
    <w:rsid w:val="00E0239D"/>
    <w:rsid w:val="00E02517"/>
    <w:rsid w:val="00E02EF7"/>
    <w:rsid w:val="00E03F0C"/>
    <w:rsid w:val="00E06D4A"/>
    <w:rsid w:val="00E128F6"/>
    <w:rsid w:val="00E12949"/>
    <w:rsid w:val="00E1414B"/>
    <w:rsid w:val="00E148CD"/>
    <w:rsid w:val="00E15A9E"/>
    <w:rsid w:val="00E16A3C"/>
    <w:rsid w:val="00E16DCC"/>
    <w:rsid w:val="00E16E9C"/>
    <w:rsid w:val="00E17A9D"/>
    <w:rsid w:val="00E205D4"/>
    <w:rsid w:val="00E21ABA"/>
    <w:rsid w:val="00E2270F"/>
    <w:rsid w:val="00E2275F"/>
    <w:rsid w:val="00E22AD6"/>
    <w:rsid w:val="00E25799"/>
    <w:rsid w:val="00E27362"/>
    <w:rsid w:val="00E3140E"/>
    <w:rsid w:val="00E31555"/>
    <w:rsid w:val="00E32670"/>
    <w:rsid w:val="00E331E4"/>
    <w:rsid w:val="00E36201"/>
    <w:rsid w:val="00E36B52"/>
    <w:rsid w:val="00E36CF2"/>
    <w:rsid w:val="00E37AEE"/>
    <w:rsid w:val="00E40039"/>
    <w:rsid w:val="00E442A8"/>
    <w:rsid w:val="00E445C5"/>
    <w:rsid w:val="00E447AE"/>
    <w:rsid w:val="00E5083F"/>
    <w:rsid w:val="00E51A50"/>
    <w:rsid w:val="00E52DBA"/>
    <w:rsid w:val="00E532BD"/>
    <w:rsid w:val="00E55741"/>
    <w:rsid w:val="00E55CE9"/>
    <w:rsid w:val="00E60E87"/>
    <w:rsid w:val="00E642AA"/>
    <w:rsid w:val="00E65EED"/>
    <w:rsid w:val="00E7003A"/>
    <w:rsid w:val="00E708B7"/>
    <w:rsid w:val="00E72943"/>
    <w:rsid w:val="00E73A99"/>
    <w:rsid w:val="00E7548C"/>
    <w:rsid w:val="00E75D1B"/>
    <w:rsid w:val="00E76E51"/>
    <w:rsid w:val="00E76E86"/>
    <w:rsid w:val="00E86AFB"/>
    <w:rsid w:val="00E86C61"/>
    <w:rsid w:val="00E902F2"/>
    <w:rsid w:val="00E92392"/>
    <w:rsid w:val="00E9310D"/>
    <w:rsid w:val="00E950EE"/>
    <w:rsid w:val="00E95415"/>
    <w:rsid w:val="00E95AA5"/>
    <w:rsid w:val="00E963BD"/>
    <w:rsid w:val="00E97EBD"/>
    <w:rsid w:val="00EA0E42"/>
    <w:rsid w:val="00EA2FD1"/>
    <w:rsid w:val="00EA32EF"/>
    <w:rsid w:val="00EA3832"/>
    <w:rsid w:val="00EA3A50"/>
    <w:rsid w:val="00EA4468"/>
    <w:rsid w:val="00EA459C"/>
    <w:rsid w:val="00EA47BD"/>
    <w:rsid w:val="00EA549F"/>
    <w:rsid w:val="00EA5AA4"/>
    <w:rsid w:val="00EA5F52"/>
    <w:rsid w:val="00EA607F"/>
    <w:rsid w:val="00EA7091"/>
    <w:rsid w:val="00EB3148"/>
    <w:rsid w:val="00EB353A"/>
    <w:rsid w:val="00EB3814"/>
    <w:rsid w:val="00EB58C0"/>
    <w:rsid w:val="00EB655F"/>
    <w:rsid w:val="00EB6C6D"/>
    <w:rsid w:val="00EB760A"/>
    <w:rsid w:val="00EC03E5"/>
    <w:rsid w:val="00EC046B"/>
    <w:rsid w:val="00EC0628"/>
    <w:rsid w:val="00EC13B9"/>
    <w:rsid w:val="00EC3463"/>
    <w:rsid w:val="00EC610E"/>
    <w:rsid w:val="00EC7269"/>
    <w:rsid w:val="00ED0C78"/>
    <w:rsid w:val="00ED0EEE"/>
    <w:rsid w:val="00ED19E6"/>
    <w:rsid w:val="00ED1C43"/>
    <w:rsid w:val="00ED1ED5"/>
    <w:rsid w:val="00ED22CD"/>
    <w:rsid w:val="00ED3646"/>
    <w:rsid w:val="00ED4656"/>
    <w:rsid w:val="00ED47BB"/>
    <w:rsid w:val="00ED6402"/>
    <w:rsid w:val="00ED6E61"/>
    <w:rsid w:val="00ED7FEF"/>
    <w:rsid w:val="00EE055D"/>
    <w:rsid w:val="00EE3E89"/>
    <w:rsid w:val="00EE4553"/>
    <w:rsid w:val="00EE466E"/>
    <w:rsid w:val="00EE4DE3"/>
    <w:rsid w:val="00EE52E4"/>
    <w:rsid w:val="00EE54AE"/>
    <w:rsid w:val="00EE6925"/>
    <w:rsid w:val="00EF00B3"/>
    <w:rsid w:val="00EF013B"/>
    <w:rsid w:val="00EF0EB7"/>
    <w:rsid w:val="00EF1681"/>
    <w:rsid w:val="00EF2252"/>
    <w:rsid w:val="00EF254D"/>
    <w:rsid w:val="00EF3395"/>
    <w:rsid w:val="00EF4F0A"/>
    <w:rsid w:val="00EF728F"/>
    <w:rsid w:val="00F00F81"/>
    <w:rsid w:val="00F00FC0"/>
    <w:rsid w:val="00F02A90"/>
    <w:rsid w:val="00F02FF2"/>
    <w:rsid w:val="00F03120"/>
    <w:rsid w:val="00F058F7"/>
    <w:rsid w:val="00F07D50"/>
    <w:rsid w:val="00F108E4"/>
    <w:rsid w:val="00F12CC1"/>
    <w:rsid w:val="00F1374F"/>
    <w:rsid w:val="00F13B1E"/>
    <w:rsid w:val="00F14CAC"/>
    <w:rsid w:val="00F164B7"/>
    <w:rsid w:val="00F16FA5"/>
    <w:rsid w:val="00F17340"/>
    <w:rsid w:val="00F20258"/>
    <w:rsid w:val="00F2315F"/>
    <w:rsid w:val="00F23BB3"/>
    <w:rsid w:val="00F26151"/>
    <w:rsid w:val="00F26583"/>
    <w:rsid w:val="00F26999"/>
    <w:rsid w:val="00F30C4E"/>
    <w:rsid w:val="00F31087"/>
    <w:rsid w:val="00F33EE6"/>
    <w:rsid w:val="00F3561B"/>
    <w:rsid w:val="00F36480"/>
    <w:rsid w:val="00F36612"/>
    <w:rsid w:val="00F36E65"/>
    <w:rsid w:val="00F41DB3"/>
    <w:rsid w:val="00F42635"/>
    <w:rsid w:val="00F4381B"/>
    <w:rsid w:val="00F44F86"/>
    <w:rsid w:val="00F45198"/>
    <w:rsid w:val="00F457BD"/>
    <w:rsid w:val="00F512B2"/>
    <w:rsid w:val="00F5201F"/>
    <w:rsid w:val="00F522AB"/>
    <w:rsid w:val="00F5343C"/>
    <w:rsid w:val="00F55739"/>
    <w:rsid w:val="00F55D67"/>
    <w:rsid w:val="00F56643"/>
    <w:rsid w:val="00F57575"/>
    <w:rsid w:val="00F613B8"/>
    <w:rsid w:val="00F62749"/>
    <w:rsid w:val="00F67CCE"/>
    <w:rsid w:val="00F71E17"/>
    <w:rsid w:val="00F729DE"/>
    <w:rsid w:val="00F74300"/>
    <w:rsid w:val="00F74514"/>
    <w:rsid w:val="00F75EF0"/>
    <w:rsid w:val="00F8097E"/>
    <w:rsid w:val="00F811BF"/>
    <w:rsid w:val="00F815F9"/>
    <w:rsid w:val="00F819FC"/>
    <w:rsid w:val="00F822C8"/>
    <w:rsid w:val="00F82333"/>
    <w:rsid w:val="00F82818"/>
    <w:rsid w:val="00F8297F"/>
    <w:rsid w:val="00F859ED"/>
    <w:rsid w:val="00F85E5F"/>
    <w:rsid w:val="00F8641D"/>
    <w:rsid w:val="00F91EBF"/>
    <w:rsid w:val="00F9244E"/>
    <w:rsid w:val="00F92932"/>
    <w:rsid w:val="00F97494"/>
    <w:rsid w:val="00F97DB3"/>
    <w:rsid w:val="00FA02A7"/>
    <w:rsid w:val="00FA032D"/>
    <w:rsid w:val="00FA12EE"/>
    <w:rsid w:val="00FA2E4E"/>
    <w:rsid w:val="00FA3C1F"/>
    <w:rsid w:val="00FA3F20"/>
    <w:rsid w:val="00FA4A7F"/>
    <w:rsid w:val="00FA4DC5"/>
    <w:rsid w:val="00FA589E"/>
    <w:rsid w:val="00FA5CBA"/>
    <w:rsid w:val="00FA6314"/>
    <w:rsid w:val="00FA72A9"/>
    <w:rsid w:val="00FB0D0B"/>
    <w:rsid w:val="00FB140F"/>
    <w:rsid w:val="00FB2787"/>
    <w:rsid w:val="00FB56A0"/>
    <w:rsid w:val="00FB6D90"/>
    <w:rsid w:val="00FC17F9"/>
    <w:rsid w:val="00FC259A"/>
    <w:rsid w:val="00FC3DB8"/>
    <w:rsid w:val="00FC4EA5"/>
    <w:rsid w:val="00FC6C0E"/>
    <w:rsid w:val="00FD203D"/>
    <w:rsid w:val="00FD7B82"/>
    <w:rsid w:val="00FE1BAC"/>
    <w:rsid w:val="00FE2B0A"/>
    <w:rsid w:val="00FE3C3E"/>
    <w:rsid w:val="00FE530E"/>
    <w:rsid w:val="00FE5B9B"/>
    <w:rsid w:val="00FE7D25"/>
    <w:rsid w:val="00FF1208"/>
    <w:rsid w:val="00FF34AC"/>
    <w:rsid w:val="00FF37E5"/>
    <w:rsid w:val="00FF519A"/>
    <w:rsid w:val="00FF644B"/>
    <w:rsid w:val="00FF6871"/>
    <w:rsid w:val="00FF7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D0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A33"/>
    <w:pPr>
      <w:ind w:left="720"/>
      <w:contextualSpacing/>
    </w:pPr>
  </w:style>
  <w:style w:type="character" w:styleId="a4">
    <w:name w:val="annotation reference"/>
    <w:basedOn w:val="a0"/>
    <w:uiPriority w:val="99"/>
    <w:semiHidden/>
    <w:unhideWhenUsed/>
    <w:rsid w:val="00D17065"/>
    <w:rPr>
      <w:sz w:val="16"/>
      <w:szCs w:val="16"/>
    </w:rPr>
  </w:style>
  <w:style w:type="paragraph" w:styleId="a5">
    <w:name w:val="annotation text"/>
    <w:basedOn w:val="a"/>
    <w:link w:val="a6"/>
    <w:uiPriority w:val="99"/>
    <w:semiHidden/>
    <w:unhideWhenUsed/>
    <w:rsid w:val="00D17065"/>
    <w:pPr>
      <w:spacing w:line="240" w:lineRule="auto"/>
    </w:pPr>
    <w:rPr>
      <w:sz w:val="20"/>
      <w:szCs w:val="20"/>
    </w:rPr>
  </w:style>
  <w:style w:type="character" w:customStyle="1" w:styleId="a6">
    <w:name w:val="Текст примечания Знак"/>
    <w:basedOn w:val="a0"/>
    <w:link w:val="a5"/>
    <w:uiPriority w:val="99"/>
    <w:semiHidden/>
    <w:rsid w:val="00D17065"/>
    <w:rPr>
      <w:sz w:val="20"/>
      <w:szCs w:val="20"/>
    </w:rPr>
  </w:style>
  <w:style w:type="character" w:styleId="a7">
    <w:name w:val="Hyperlink"/>
    <w:basedOn w:val="a0"/>
    <w:uiPriority w:val="99"/>
    <w:unhideWhenUsed/>
    <w:rsid w:val="00CD77E5"/>
    <w:rPr>
      <w:color w:val="0563C1" w:themeColor="hyperlink"/>
      <w:u w:val="single"/>
    </w:rPr>
  </w:style>
  <w:style w:type="character" w:customStyle="1" w:styleId="1">
    <w:name w:val="Незакрита згадка1"/>
    <w:basedOn w:val="a0"/>
    <w:uiPriority w:val="99"/>
    <w:semiHidden/>
    <w:unhideWhenUsed/>
    <w:rsid w:val="00CD77E5"/>
    <w:rPr>
      <w:color w:val="605E5C"/>
      <w:shd w:val="clear" w:color="auto" w:fill="E1DFDD"/>
    </w:rPr>
  </w:style>
  <w:style w:type="paragraph" w:styleId="a8">
    <w:name w:val="header"/>
    <w:basedOn w:val="a"/>
    <w:link w:val="a9"/>
    <w:uiPriority w:val="99"/>
    <w:unhideWhenUsed/>
    <w:rsid w:val="00A05D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5DE2"/>
  </w:style>
  <w:style w:type="paragraph" w:styleId="aa">
    <w:name w:val="footer"/>
    <w:basedOn w:val="a"/>
    <w:link w:val="ab"/>
    <w:uiPriority w:val="99"/>
    <w:unhideWhenUsed/>
    <w:rsid w:val="00FF12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1208"/>
  </w:style>
  <w:style w:type="paragraph" w:styleId="ac">
    <w:name w:val="Normal (Web)"/>
    <w:basedOn w:val="a"/>
    <w:uiPriority w:val="99"/>
    <w:semiHidden/>
    <w:unhideWhenUsed/>
    <w:rsid w:val="00EE055D"/>
    <w:rPr>
      <w:rFonts w:ascii="Times New Roman" w:hAnsi="Times New Roman" w:cs="Times New Roman"/>
      <w:sz w:val="24"/>
      <w:szCs w:val="24"/>
    </w:rPr>
  </w:style>
  <w:style w:type="table" w:styleId="ad">
    <w:name w:val="Table Grid"/>
    <w:basedOn w:val="a1"/>
    <w:uiPriority w:val="59"/>
    <w:rsid w:val="00431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2392"/>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e">
    <w:name w:val="Balloon Text"/>
    <w:basedOn w:val="a"/>
    <w:link w:val="af"/>
    <w:uiPriority w:val="99"/>
    <w:semiHidden/>
    <w:unhideWhenUsed/>
    <w:rsid w:val="00E75D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75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A33"/>
    <w:pPr>
      <w:ind w:left="720"/>
      <w:contextualSpacing/>
    </w:pPr>
  </w:style>
  <w:style w:type="character" w:styleId="a4">
    <w:name w:val="annotation reference"/>
    <w:basedOn w:val="a0"/>
    <w:uiPriority w:val="99"/>
    <w:semiHidden/>
    <w:unhideWhenUsed/>
    <w:rsid w:val="00D17065"/>
    <w:rPr>
      <w:sz w:val="16"/>
      <w:szCs w:val="16"/>
    </w:rPr>
  </w:style>
  <w:style w:type="paragraph" w:styleId="a5">
    <w:name w:val="annotation text"/>
    <w:basedOn w:val="a"/>
    <w:link w:val="a6"/>
    <w:uiPriority w:val="99"/>
    <w:semiHidden/>
    <w:unhideWhenUsed/>
    <w:rsid w:val="00D17065"/>
    <w:pPr>
      <w:spacing w:line="240" w:lineRule="auto"/>
    </w:pPr>
    <w:rPr>
      <w:sz w:val="20"/>
      <w:szCs w:val="20"/>
    </w:rPr>
  </w:style>
  <w:style w:type="character" w:customStyle="1" w:styleId="a6">
    <w:name w:val="Текст примечания Знак"/>
    <w:basedOn w:val="a0"/>
    <w:link w:val="a5"/>
    <w:uiPriority w:val="99"/>
    <w:semiHidden/>
    <w:rsid w:val="00D17065"/>
    <w:rPr>
      <w:sz w:val="20"/>
      <w:szCs w:val="20"/>
    </w:rPr>
  </w:style>
  <w:style w:type="character" w:styleId="a7">
    <w:name w:val="Hyperlink"/>
    <w:basedOn w:val="a0"/>
    <w:uiPriority w:val="99"/>
    <w:unhideWhenUsed/>
    <w:rsid w:val="00CD77E5"/>
    <w:rPr>
      <w:color w:val="0563C1" w:themeColor="hyperlink"/>
      <w:u w:val="single"/>
    </w:rPr>
  </w:style>
  <w:style w:type="character" w:customStyle="1" w:styleId="1">
    <w:name w:val="Незакрита згадка1"/>
    <w:basedOn w:val="a0"/>
    <w:uiPriority w:val="99"/>
    <w:semiHidden/>
    <w:unhideWhenUsed/>
    <w:rsid w:val="00CD77E5"/>
    <w:rPr>
      <w:color w:val="605E5C"/>
      <w:shd w:val="clear" w:color="auto" w:fill="E1DFDD"/>
    </w:rPr>
  </w:style>
  <w:style w:type="paragraph" w:styleId="a8">
    <w:name w:val="header"/>
    <w:basedOn w:val="a"/>
    <w:link w:val="a9"/>
    <w:uiPriority w:val="99"/>
    <w:unhideWhenUsed/>
    <w:rsid w:val="00A05D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5DE2"/>
  </w:style>
  <w:style w:type="paragraph" w:styleId="aa">
    <w:name w:val="footer"/>
    <w:basedOn w:val="a"/>
    <w:link w:val="ab"/>
    <w:uiPriority w:val="99"/>
    <w:unhideWhenUsed/>
    <w:rsid w:val="00FF12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1208"/>
  </w:style>
  <w:style w:type="paragraph" w:styleId="ac">
    <w:name w:val="Normal (Web)"/>
    <w:basedOn w:val="a"/>
    <w:uiPriority w:val="99"/>
    <w:semiHidden/>
    <w:unhideWhenUsed/>
    <w:rsid w:val="00EE055D"/>
    <w:rPr>
      <w:rFonts w:ascii="Times New Roman" w:hAnsi="Times New Roman" w:cs="Times New Roman"/>
      <w:sz w:val="24"/>
      <w:szCs w:val="24"/>
    </w:rPr>
  </w:style>
  <w:style w:type="table" w:styleId="ad">
    <w:name w:val="Table Grid"/>
    <w:basedOn w:val="a1"/>
    <w:uiPriority w:val="59"/>
    <w:rsid w:val="00431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2392"/>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e">
    <w:name w:val="Balloon Text"/>
    <w:basedOn w:val="a"/>
    <w:link w:val="af"/>
    <w:uiPriority w:val="99"/>
    <w:semiHidden/>
    <w:unhideWhenUsed/>
    <w:rsid w:val="00E75D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75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2102">
      <w:bodyDiv w:val="1"/>
      <w:marLeft w:val="0"/>
      <w:marRight w:val="0"/>
      <w:marTop w:val="0"/>
      <w:marBottom w:val="0"/>
      <w:divBdr>
        <w:top w:val="none" w:sz="0" w:space="0" w:color="auto"/>
        <w:left w:val="none" w:sz="0" w:space="0" w:color="auto"/>
        <w:bottom w:val="none" w:sz="0" w:space="0" w:color="auto"/>
        <w:right w:val="none" w:sz="0" w:space="0" w:color="auto"/>
      </w:divBdr>
    </w:div>
    <w:div w:id="230234239">
      <w:bodyDiv w:val="1"/>
      <w:marLeft w:val="0"/>
      <w:marRight w:val="0"/>
      <w:marTop w:val="0"/>
      <w:marBottom w:val="0"/>
      <w:divBdr>
        <w:top w:val="none" w:sz="0" w:space="0" w:color="auto"/>
        <w:left w:val="none" w:sz="0" w:space="0" w:color="auto"/>
        <w:bottom w:val="none" w:sz="0" w:space="0" w:color="auto"/>
        <w:right w:val="none" w:sz="0" w:space="0" w:color="auto"/>
      </w:divBdr>
    </w:div>
    <w:div w:id="379980350">
      <w:bodyDiv w:val="1"/>
      <w:marLeft w:val="0"/>
      <w:marRight w:val="0"/>
      <w:marTop w:val="0"/>
      <w:marBottom w:val="0"/>
      <w:divBdr>
        <w:top w:val="none" w:sz="0" w:space="0" w:color="auto"/>
        <w:left w:val="none" w:sz="0" w:space="0" w:color="auto"/>
        <w:bottom w:val="none" w:sz="0" w:space="0" w:color="auto"/>
        <w:right w:val="none" w:sz="0" w:space="0" w:color="auto"/>
      </w:divBdr>
    </w:div>
    <w:div w:id="518592486">
      <w:bodyDiv w:val="1"/>
      <w:marLeft w:val="0"/>
      <w:marRight w:val="0"/>
      <w:marTop w:val="0"/>
      <w:marBottom w:val="0"/>
      <w:divBdr>
        <w:top w:val="none" w:sz="0" w:space="0" w:color="auto"/>
        <w:left w:val="none" w:sz="0" w:space="0" w:color="auto"/>
        <w:bottom w:val="none" w:sz="0" w:space="0" w:color="auto"/>
        <w:right w:val="none" w:sz="0" w:space="0" w:color="auto"/>
      </w:divBdr>
    </w:div>
    <w:div w:id="543908990">
      <w:bodyDiv w:val="1"/>
      <w:marLeft w:val="0"/>
      <w:marRight w:val="0"/>
      <w:marTop w:val="0"/>
      <w:marBottom w:val="0"/>
      <w:divBdr>
        <w:top w:val="none" w:sz="0" w:space="0" w:color="auto"/>
        <w:left w:val="none" w:sz="0" w:space="0" w:color="auto"/>
        <w:bottom w:val="none" w:sz="0" w:space="0" w:color="auto"/>
        <w:right w:val="none" w:sz="0" w:space="0" w:color="auto"/>
      </w:divBdr>
    </w:div>
    <w:div w:id="581909293">
      <w:bodyDiv w:val="1"/>
      <w:marLeft w:val="0"/>
      <w:marRight w:val="0"/>
      <w:marTop w:val="0"/>
      <w:marBottom w:val="0"/>
      <w:divBdr>
        <w:top w:val="none" w:sz="0" w:space="0" w:color="auto"/>
        <w:left w:val="none" w:sz="0" w:space="0" w:color="auto"/>
        <w:bottom w:val="none" w:sz="0" w:space="0" w:color="auto"/>
        <w:right w:val="none" w:sz="0" w:space="0" w:color="auto"/>
      </w:divBdr>
    </w:div>
    <w:div w:id="755442496">
      <w:bodyDiv w:val="1"/>
      <w:marLeft w:val="0"/>
      <w:marRight w:val="0"/>
      <w:marTop w:val="0"/>
      <w:marBottom w:val="0"/>
      <w:divBdr>
        <w:top w:val="none" w:sz="0" w:space="0" w:color="auto"/>
        <w:left w:val="none" w:sz="0" w:space="0" w:color="auto"/>
        <w:bottom w:val="none" w:sz="0" w:space="0" w:color="auto"/>
        <w:right w:val="none" w:sz="0" w:space="0" w:color="auto"/>
      </w:divBdr>
    </w:div>
    <w:div w:id="813181896">
      <w:bodyDiv w:val="1"/>
      <w:marLeft w:val="0"/>
      <w:marRight w:val="0"/>
      <w:marTop w:val="0"/>
      <w:marBottom w:val="0"/>
      <w:divBdr>
        <w:top w:val="none" w:sz="0" w:space="0" w:color="auto"/>
        <w:left w:val="none" w:sz="0" w:space="0" w:color="auto"/>
        <w:bottom w:val="none" w:sz="0" w:space="0" w:color="auto"/>
        <w:right w:val="none" w:sz="0" w:space="0" w:color="auto"/>
      </w:divBdr>
    </w:div>
    <w:div w:id="857814167">
      <w:bodyDiv w:val="1"/>
      <w:marLeft w:val="0"/>
      <w:marRight w:val="0"/>
      <w:marTop w:val="0"/>
      <w:marBottom w:val="0"/>
      <w:divBdr>
        <w:top w:val="none" w:sz="0" w:space="0" w:color="auto"/>
        <w:left w:val="none" w:sz="0" w:space="0" w:color="auto"/>
        <w:bottom w:val="none" w:sz="0" w:space="0" w:color="auto"/>
        <w:right w:val="none" w:sz="0" w:space="0" w:color="auto"/>
      </w:divBdr>
    </w:div>
    <w:div w:id="943801520">
      <w:bodyDiv w:val="1"/>
      <w:marLeft w:val="0"/>
      <w:marRight w:val="0"/>
      <w:marTop w:val="0"/>
      <w:marBottom w:val="0"/>
      <w:divBdr>
        <w:top w:val="none" w:sz="0" w:space="0" w:color="auto"/>
        <w:left w:val="none" w:sz="0" w:space="0" w:color="auto"/>
        <w:bottom w:val="none" w:sz="0" w:space="0" w:color="auto"/>
        <w:right w:val="none" w:sz="0" w:space="0" w:color="auto"/>
      </w:divBdr>
    </w:div>
    <w:div w:id="1171749983">
      <w:bodyDiv w:val="1"/>
      <w:marLeft w:val="0"/>
      <w:marRight w:val="0"/>
      <w:marTop w:val="0"/>
      <w:marBottom w:val="0"/>
      <w:divBdr>
        <w:top w:val="none" w:sz="0" w:space="0" w:color="auto"/>
        <w:left w:val="none" w:sz="0" w:space="0" w:color="auto"/>
        <w:bottom w:val="none" w:sz="0" w:space="0" w:color="auto"/>
        <w:right w:val="none" w:sz="0" w:space="0" w:color="auto"/>
      </w:divBdr>
    </w:div>
    <w:div w:id="1293289757">
      <w:bodyDiv w:val="1"/>
      <w:marLeft w:val="0"/>
      <w:marRight w:val="0"/>
      <w:marTop w:val="0"/>
      <w:marBottom w:val="0"/>
      <w:divBdr>
        <w:top w:val="none" w:sz="0" w:space="0" w:color="auto"/>
        <w:left w:val="none" w:sz="0" w:space="0" w:color="auto"/>
        <w:bottom w:val="none" w:sz="0" w:space="0" w:color="auto"/>
        <w:right w:val="none" w:sz="0" w:space="0" w:color="auto"/>
      </w:divBdr>
    </w:div>
    <w:div w:id="1347562848">
      <w:bodyDiv w:val="1"/>
      <w:marLeft w:val="0"/>
      <w:marRight w:val="0"/>
      <w:marTop w:val="0"/>
      <w:marBottom w:val="0"/>
      <w:divBdr>
        <w:top w:val="none" w:sz="0" w:space="0" w:color="auto"/>
        <w:left w:val="none" w:sz="0" w:space="0" w:color="auto"/>
        <w:bottom w:val="none" w:sz="0" w:space="0" w:color="auto"/>
        <w:right w:val="none" w:sz="0" w:space="0" w:color="auto"/>
      </w:divBdr>
    </w:div>
    <w:div w:id="1366098314">
      <w:bodyDiv w:val="1"/>
      <w:marLeft w:val="0"/>
      <w:marRight w:val="0"/>
      <w:marTop w:val="0"/>
      <w:marBottom w:val="0"/>
      <w:divBdr>
        <w:top w:val="none" w:sz="0" w:space="0" w:color="auto"/>
        <w:left w:val="none" w:sz="0" w:space="0" w:color="auto"/>
        <w:bottom w:val="none" w:sz="0" w:space="0" w:color="auto"/>
        <w:right w:val="none" w:sz="0" w:space="0" w:color="auto"/>
      </w:divBdr>
    </w:div>
    <w:div w:id="1392381885">
      <w:bodyDiv w:val="1"/>
      <w:marLeft w:val="0"/>
      <w:marRight w:val="0"/>
      <w:marTop w:val="0"/>
      <w:marBottom w:val="0"/>
      <w:divBdr>
        <w:top w:val="none" w:sz="0" w:space="0" w:color="auto"/>
        <w:left w:val="none" w:sz="0" w:space="0" w:color="auto"/>
        <w:bottom w:val="none" w:sz="0" w:space="0" w:color="auto"/>
        <w:right w:val="none" w:sz="0" w:space="0" w:color="auto"/>
      </w:divBdr>
    </w:div>
    <w:div w:id="1465849807">
      <w:bodyDiv w:val="1"/>
      <w:marLeft w:val="0"/>
      <w:marRight w:val="0"/>
      <w:marTop w:val="0"/>
      <w:marBottom w:val="0"/>
      <w:divBdr>
        <w:top w:val="none" w:sz="0" w:space="0" w:color="auto"/>
        <w:left w:val="none" w:sz="0" w:space="0" w:color="auto"/>
        <w:bottom w:val="none" w:sz="0" w:space="0" w:color="auto"/>
        <w:right w:val="none" w:sz="0" w:space="0" w:color="auto"/>
      </w:divBdr>
    </w:div>
    <w:div w:id="1553612504">
      <w:bodyDiv w:val="1"/>
      <w:marLeft w:val="0"/>
      <w:marRight w:val="0"/>
      <w:marTop w:val="0"/>
      <w:marBottom w:val="0"/>
      <w:divBdr>
        <w:top w:val="none" w:sz="0" w:space="0" w:color="auto"/>
        <w:left w:val="none" w:sz="0" w:space="0" w:color="auto"/>
        <w:bottom w:val="none" w:sz="0" w:space="0" w:color="auto"/>
        <w:right w:val="none" w:sz="0" w:space="0" w:color="auto"/>
      </w:divBdr>
    </w:div>
    <w:div w:id="1577402866">
      <w:bodyDiv w:val="1"/>
      <w:marLeft w:val="0"/>
      <w:marRight w:val="0"/>
      <w:marTop w:val="0"/>
      <w:marBottom w:val="0"/>
      <w:divBdr>
        <w:top w:val="none" w:sz="0" w:space="0" w:color="auto"/>
        <w:left w:val="none" w:sz="0" w:space="0" w:color="auto"/>
        <w:bottom w:val="none" w:sz="0" w:space="0" w:color="auto"/>
        <w:right w:val="none" w:sz="0" w:space="0" w:color="auto"/>
      </w:divBdr>
    </w:div>
    <w:div w:id="1876699818">
      <w:bodyDiv w:val="1"/>
      <w:marLeft w:val="0"/>
      <w:marRight w:val="0"/>
      <w:marTop w:val="0"/>
      <w:marBottom w:val="0"/>
      <w:divBdr>
        <w:top w:val="none" w:sz="0" w:space="0" w:color="auto"/>
        <w:left w:val="none" w:sz="0" w:space="0" w:color="auto"/>
        <w:bottom w:val="none" w:sz="0" w:space="0" w:color="auto"/>
        <w:right w:val="none" w:sz="0" w:space="0" w:color="auto"/>
      </w:divBdr>
    </w:div>
    <w:div w:id="190382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11.wmf"/><Relationship Id="rId39" Type="http://schemas.openxmlformats.org/officeDocument/2006/relationships/hyperlink" Target="http://search.proquest.com/openview/0d81083b21b672ab1ead3a454187080b/1?pq-origsite=gscholar&amp;cbl=2035679"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doi.org/10.15330/jpnu.5.3-4.44-4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10.emf"/><Relationship Id="rId33" Type="http://schemas.openxmlformats.org/officeDocument/2006/relationships/image" Target="media/image12.png"/><Relationship Id="rId38" Type="http://schemas.openxmlformats.org/officeDocument/2006/relationships/hyperlink" Target="https://www.scopus.com/record/display.uri?eid=2-s2.0-85028600858&amp;origin=AuthorNamesList&amp;txGid=3fd8c99dae76dc96f8b3f821cfbd4f04"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diagramLayout" Target="diagrams/layout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vr.pnu.edu.ua/" TargetMode="External"/><Relationship Id="rId24" Type="http://schemas.openxmlformats.org/officeDocument/2006/relationships/image" Target="media/image9.png"/><Relationship Id="rId32" Type="http://schemas.microsoft.com/office/2007/relationships/diagramDrawing" Target="diagrams/drawing1.xml"/><Relationship Id="rId37" Type="http://schemas.openxmlformats.org/officeDocument/2006/relationships/hyperlink" Target="http://journals.uran.ua/eejet/issue/view/6551" TargetMode="External"/><Relationship Id="rId40" Type="http://schemas.openxmlformats.org/officeDocument/2006/relationships/hyperlink" Target="https://www.shs-conferences.org/articles/shsconf/pdf/2021/22/shsconf_eecme2021_01014.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diagramData" Target="diagrams/data1.xml"/><Relationship Id="rId36" Type="http://schemas.openxmlformats.org/officeDocument/2006/relationships/hyperlink" Target="https://doi.org/10.33042/2522-1809-2022-2-169-39-43" TargetMode="External"/><Relationship Id="rId10" Type="http://schemas.microsoft.com/office/2007/relationships/hdphoto" Target="media/hdphoto1.wdp"/><Relationship Id="rId19" Type="http://schemas.openxmlformats.org/officeDocument/2006/relationships/image" Target="media/image4.png"/><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diagramQuickStyle" Target="diagrams/quickStyle1.xml"/><Relationship Id="rId35" Type="http://schemas.openxmlformats.org/officeDocument/2006/relationships/hyperlink" Target="https://www.nayka.com.ua/index.php/economy/article/view/182/182"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Word]Лист1'!$E$32</c:f>
              <c:strCache>
                <c:ptCount val="1"/>
                <c:pt idx="0">
                  <c:v> ВВП України, млн. грн</c:v>
                </c:pt>
              </c:strCache>
            </c:strRef>
          </c:tx>
          <c:spPr>
            <a:gradFill>
              <a:gsLst>
                <a:gs pos="0">
                  <a:sysClr val="windowText" lastClr="000000"/>
                </a:gs>
                <a:gs pos="48000">
                  <a:srgbClr val="4472C4">
                    <a:lumMod val="97000"/>
                    <a:lumOff val="3000"/>
                  </a:srgbClr>
                </a:gs>
                <a:gs pos="100000">
                  <a:srgbClr val="4472C4">
                    <a:lumMod val="60000"/>
                    <a:lumOff val="40000"/>
                  </a:srgbClr>
                </a:gs>
              </a:gsLst>
              <a:lin ang="16200000" scaled="1"/>
            </a:gradFill>
            <a:ln>
              <a:noFill/>
            </a:ln>
            <a:effectLst/>
            <a:sp3d/>
          </c:spPr>
          <c:invertIfNegative val="0"/>
          <c:dLbls>
            <c:dLbl>
              <c:idx val="1"/>
              <c:layout>
                <c:manualLayout>
                  <c:x val="0"/>
                  <c:y val="-3.4013605442176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66-4352-97BE-DAB742635203}"/>
                </c:ext>
              </c:extLst>
            </c:dLbl>
            <c:dLbl>
              <c:idx val="3"/>
              <c:layout>
                <c:manualLayout>
                  <c:x val="-8.2610491532424616E-3"/>
                  <c:y val="-2.2831050228310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66-4352-97BE-DAB742635203}"/>
                </c:ext>
              </c:extLst>
            </c:dLbl>
            <c:dLbl>
              <c:idx val="8"/>
              <c:layout>
                <c:manualLayout>
                  <c:x val="-1.2391573729863693E-2"/>
                  <c:y val="-5.7823129251700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66-4352-97BE-DAB742635203}"/>
                </c:ext>
              </c:extLst>
            </c:dLbl>
            <c:dLbl>
              <c:idx val="11"/>
              <c:layout>
                <c:manualLayout>
                  <c:x val="-1.2391573729863768E-2"/>
                  <c:y val="-3.06122448979591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66-4352-97BE-DAB742635203}"/>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'[Диаграмма в Microsoft Word]Лист1'!$D$33:$D$53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'[Диаграмма в Microsoft Word]Лист1'!$E$33:$E$53</c:f>
              <c:numCache>
                <c:formatCode>General</c:formatCode>
                <c:ptCount val="21"/>
                <c:pt idx="0">
                  <c:v>211175</c:v>
                </c:pt>
                <c:pt idx="1">
                  <c:v>225810</c:v>
                </c:pt>
                <c:pt idx="2">
                  <c:v>267344</c:v>
                </c:pt>
                <c:pt idx="3">
                  <c:v>345113</c:v>
                </c:pt>
                <c:pt idx="4">
                  <c:v>441452</c:v>
                </c:pt>
                <c:pt idx="5">
                  <c:v>544153</c:v>
                </c:pt>
                <c:pt idx="6">
                  <c:v>720731</c:v>
                </c:pt>
                <c:pt idx="7">
                  <c:v>948056</c:v>
                </c:pt>
                <c:pt idx="8">
                  <c:v>913345</c:v>
                </c:pt>
                <c:pt idx="9">
                  <c:v>1082569</c:v>
                </c:pt>
                <c:pt idx="10">
                  <c:v>1316600</c:v>
                </c:pt>
                <c:pt idx="11">
                  <c:v>1408889</c:v>
                </c:pt>
                <c:pt idx="12">
                  <c:v>1454931</c:v>
                </c:pt>
                <c:pt idx="13">
                  <c:v>1566728</c:v>
                </c:pt>
                <c:pt idx="14">
                  <c:v>1979458</c:v>
                </c:pt>
                <c:pt idx="15">
                  <c:v>2383182</c:v>
                </c:pt>
                <c:pt idx="16">
                  <c:v>2982920</c:v>
                </c:pt>
                <c:pt idx="17">
                  <c:v>3558706</c:v>
                </c:pt>
                <c:pt idx="18">
                  <c:v>3974564</c:v>
                </c:pt>
                <c:pt idx="19">
                  <c:v>4194102</c:v>
                </c:pt>
                <c:pt idx="20">
                  <c:v>5459574</c:v>
                </c:pt>
              </c:numCache>
            </c:numRef>
          </c:val>
          <c:shape val="pyramid"/>
          <c:extLst xmlns:c16r2="http://schemas.microsoft.com/office/drawing/2015/06/chart">
            <c:ext xmlns:c16="http://schemas.microsoft.com/office/drawing/2014/chart" uri="{C3380CC4-5D6E-409C-BE32-E72D297353CC}">
              <c16:uniqueId val="{00000004-5866-4352-97BE-DAB742635203}"/>
            </c:ext>
          </c:extLst>
        </c:ser>
        <c:dLbls>
          <c:showLegendKey val="0"/>
          <c:showVal val="0"/>
          <c:showCatName val="0"/>
          <c:showSerName val="0"/>
          <c:showPercent val="0"/>
          <c:showBubbleSize val="0"/>
        </c:dLbls>
        <c:gapWidth val="150"/>
        <c:shape val="box"/>
        <c:axId val="121996800"/>
        <c:axId val="121998336"/>
        <c:axId val="0"/>
      </c:bar3DChart>
      <c:catAx>
        <c:axId val="12199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1998336"/>
        <c:crosses val="autoZero"/>
        <c:auto val="1"/>
        <c:lblAlgn val="ctr"/>
        <c:lblOffset val="100"/>
        <c:noMultiLvlLbl val="0"/>
      </c:catAx>
      <c:valAx>
        <c:axId val="12199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19968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447201054480198"/>
          <c:y val="1.4184757913012812E-3"/>
          <c:w val="0.69882850478243663"/>
          <c:h val="0.87033849450989165"/>
        </c:manualLayout>
      </c:layout>
      <c:pie3DChart>
        <c:varyColors val="1"/>
        <c:ser>
          <c:idx val="0"/>
          <c:order val="0"/>
          <c:dPt>
            <c:idx val="0"/>
            <c:bubble3D val="0"/>
            <c:spPr>
              <a:solidFill>
                <a:schemeClr val="accent1"/>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208-4BCF-94CE-598014939AFD}"/>
              </c:ext>
            </c:extLst>
          </c:dPt>
          <c:dPt>
            <c:idx val="1"/>
            <c:bubble3D val="0"/>
            <c:spPr>
              <a:solidFill>
                <a:schemeClr val="accent2"/>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208-4BCF-94CE-598014939AFD}"/>
              </c:ext>
            </c:extLst>
          </c:dPt>
          <c:dPt>
            <c:idx val="2"/>
            <c:bubble3D val="0"/>
            <c:spPr>
              <a:solidFill>
                <a:schemeClr val="accent3"/>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208-4BCF-94CE-598014939AFD}"/>
              </c:ext>
            </c:extLst>
          </c:dPt>
          <c:dPt>
            <c:idx val="3"/>
            <c:bubble3D val="0"/>
            <c:spPr>
              <a:solidFill>
                <a:schemeClr val="accent4"/>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208-4BCF-94CE-598014939AFD}"/>
              </c:ext>
            </c:extLst>
          </c:dPt>
          <c:dPt>
            <c:idx val="4"/>
            <c:bubble3D val="0"/>
            <c:spPr>
              <a:solidFill>
                <a:schemeClr val="accent5"/>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208-4BCF-94CE-598014939AFD}"/>
              </c:ext>
            </c:extLst>
          </c:dPt>
          <c:dPt>
            <c:idx val="5"/>
            <c:bubble3D val="0"/>
            <c:spPr>
              <a:solidFill>
                <a:schemeClr val="accent6"/>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208-4BCF-94CE-598014939AFD}"/>
              </c:ext>
            </c:extLst>
          </c:dPt>
          <c:dPt>
            <c:idx val="6"/>
            <c:bubble3D val="0"/>
            <c:spPr>
              <a:solidFill>
                <a:schemeClr val="accent1">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208-4BCF-94CE-598014939AFD}"/>
              </c:ext>
            </c:extLst>
          </c:dPt>
          <c:dPt>
            <c:idx val="7"/>
            <c:bubble3D val="0"/>
            <c:spPr>
              <a:solidFill>
                <a:schemeClr val="accent2">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208-4BCF-94CE-598014939AFD}"/>
              </c:ext>
            </c:extLst>
          </c:dPt>
          <c:dPt>
            <c:idx val="8"/>
            <c:bubble3D val="0"/>
            <c:spPr>
              <a:solidFill>
                <a:schemeClr val="accent3">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208-4BCF-94CE-598014939AFD}"/>
              </c:ext>
            </c:extLst>
          </c:dPt>
          <c:dPt>
            <c:idx val="9"/>
            <c:bubble3D val="0"/>
            <c:spPr>
              <a:solidFill>
                <a:schemeClr val="accent4">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208-4BCF-94CE-598014939AFD}"/>
              </c:ext>
            </c:extLst>
          </c:dPt>
          <c:dPt>
            <c:idx val="10"/>
            <c:bubble3D val="0"/>
            <c:spPr>
              <a:solidFill>
                <a:schemeClr val="accent5">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8208-4BCF-94CE-598014939AFD}"/>
              </c:ext>
            </c:extLst>
          </c:dPt>
          <c:dPt>
            <c:idx val="11"/>
            <c:bubble3D val="0"/>
            <c:spPr>
              <a:solidFill>
                <a:schemeClr val="accent6">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8208-4BCF-94CE-598014939AFD}"/>
              </c:ext>
            </c:extLst>
          </c:dPt>
          <c:dPt>
            <c:idx val="12"/>
            <c:bubble3D val="0"/>
            <c:spPr>
              <a:solidFill>
                <a:schemeClr val="accent1">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8208-4BCF-94CE-598014939AFD}"/>
              </c:ext>
            </c:extLst>
          </c:dPt>
          <c:dPt>
            <c:idx val="13"/>
            <c:bubble3D val="0"/>
            <c:spPr>
              <a:solidFill>
                <a:schemeClr val="accent2">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8208-4BCF-94CE-598014939AFD}"/>
              </c:ext>
            </c:extLst>
          </c:dPt>
          <c:dPt>
            <c:idx val="14"/>
            <c:bubble3D val="0"/>
            <c:spPr>
              <a:solidFill>
                <a:schemeClr val="accent3">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8208-4BCF-94CE-598014939AFD}"/>
              </c:ext>
            </c:extLst>
          </c:dPt>
          <c:dPt>
            <c:idx val="15"/>
            <c:bubble3D val="0"/>
            <c:spPr>
              <a:solidFill>
                <a:schemeClr val="accent4">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8208-4BCF-94CE-598014939AFD}"/>
              </c:ext>
            </c:extLst>
          </c:dPt>
          <c:dPt>
            <c:idx val="16"/>
            <c:bubble3D val="0"/>
            <c:spPr>
              <a:solidFill>
                <a:schemeClr val="accent5">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8208-4BCF-94CE-598014939AFD}"/>
              </c:ext>
            </c:extLst>
          </c:dPt>
          <c:dPt>
            <c:idx val="17"/>
            <c:bubble3D val="0"/>
            <c:spPr>
              <a:solidFill>
                <a:schemeClr val="accent6">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8208-4BCF-94CE-598014939AFD}"/>
              </c:ext>
            </c:extLst>
          </c:dPt>
          <c:dPt>
            <c:idx val="18"/>
            <c:bubble3D val="0"/>
            <c:spPr>
              <a:solidFill>
                <a:schemeClr val="accent1">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8208-4BCF-94CE-598014939AFD}"/>
              </c:ext>
            </c:extLst>
          </c:dPt>
          <c:dPt>
            <c:idx val="19"/>
            <c:bubble3D val="0"/>
            <c:spPr>
              <a:solidFill>
                <a:schemeClr val="accent2">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8208-4BCF-94CE-598014939AFD}"/>
              </c:ext>
            </c:extLst>
          </c:dPt>
          <c:dPt>
            <c:idx val="20"/>
            <c:bubble3D val="0"/>
            <c:spPr>
              <a:solidFill>
                <a:schemeClr val="accent3">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8208-4BCF-94CE-598014939AFD}"/>
              </c:ext>
            </c:extLst>
          </c:dPt>
          <c:dPt>
            <c:idx val="21"/>
            <c:bubble3D val="0"/>
            <c:spPr>
              <a:solidFill>
                <a:schemeClr val="accent4">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8208-4BCF-94CE-598014939AFD}"/>
              </c:ext>
            </c:extLst>
          </c:dPt>
          <c:dPt>
            <c:idx val="22"/>
            <c:bubble3D val="0"/>
            <c:spPr>
              <a:solidFill>
                <a:schemeClr val="accent5">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D-8208-4BCF-94CE-598014939AFD}"/>
              </c:ext>
            </c:extLst>
          </c:dPt>
          <c:dPt>
            <c:idx val="23"/>
            <c:bubble3D val="0"/>
            <c:spPr>
              <a:solidFill>
                <a:schemeClr val="accent6">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F-8208-4BCF-94CE-598014939AFD}"/>
              </c:ext>
            </c:extLst>
          </c:dPt>
          <c:dLbls>
            <c:dLbl>
              <c:idx val="0"/>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2"/>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6"/>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7"/>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8"/>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9"/>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0"/>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1"/>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2"/>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4"/>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8"/>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21"/>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2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17"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Лист1!$N$152:$N$175</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Лист1!$O$152:$O$175</c:f>
              <c:numCache>
                <c:formatCode>0.00</c:formatCode>
                <c:ptCount val="24"/>
                <c:pt idx="0">
                  <c:v>2.697825789248975</c:v>
                </c:pt>
                <c:pt idx="1">
                  <c:v>1.7163832432446946</c:v>
                </c:pt>
                <c:pt idx="2">
                  <c:v>14.05530448885774</c:v>
                </c:pt>
                <c:pt idx="3">
                  <c:v>15.795183278689406</c:v>
                </c:pt>
                <c:pt idx="4">
                  <c:v>2.0149780752985276</c:v>
                </c:pt>
                <c:pt idx="5">
                  <c:v>1.7733095961182672</c:v>
                </c:pt>
                <c:pt idx="6">
                  <c:v>5.6986769993367545</c:v>
                </c:pt>
                <c:pt idx="7">
                  <c:v>2.4009763406558884</c:v>
                </c:pt>
                <c:pt idx="8">
                  <c:v>4.7913461202810872</c:v>
                </c:pt>
                <c:pt idx="9">
                  <c:v>1.8744075765753427</c:v>
                </c:pt>
                <c:pt idx="10">
                  <c:v>5.7711775430908325</c:v>
                </c:pt>
                <c:pt idx="11">
                  <c:v>4.7708042995507656</c:v>
                </c:pt>
                <c:pt idx="12">
                  <c:v>2.605991767160476</c:v>
                </c:pt>
                <c:pt idx="13">
                  <c:v>6.3094269503317575</c:v>
                </c:pt>
                <c:pt idx="14">
                  <c:v>4.5806917625956265</c:v>
                </c:pt>
                <c:pt idx="15">
                  <c:v>1.8895789866572148</c:v>
                </c:pt>
                <c:pt idx="16">
                  <c:v>2.1763589152844571</c:v>
                </c:pt>
                <c:pt idx="17">
                  <c:v>1.4255755066311147</c:v>
                </c:pt>
                <c:pt idx="18">
                  <c:v>7.9735829500202735</c:v>
                </c:pt>
                <c:pt idx="19">
                  <c:v>1.7687447470670845</c:v>
                </c:pt>
                <c:pt idx="20">
                  <c:v>2.1563541356189799</c:v>
                </c:pt>
                <c:pt idx="21">
                  <c:v>2.5645053449011979</c:v>
                </c:pt>
                <c:pt idx="22">
                  <c:v>1.1859209314440229</c:v>
                </c:pt>
                <c:pt idx="23">
                  <c:v>2.0028946513395147</c:v>
                </c:pt>
              </c:numCache>
            </c:numRef>
          </c:val>
          <c:extLst xmlns:c16r2="http://schemas.microsoft.com/office/drawing/2015/06/chart">
            <c:ext xmlns:c16="http://schemas.microsoft.com/office/drawing/2014/chart" uri="{C3380CC4-5D6E-409C-BE32-E72D297353CC}">
              <c16:uniqueId val="{00000030-8208-4BCF-94CE-598014939AFD}"/>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x val="2.5932925945606498E-2"/>
          <c:y val="0.78894740883453396"/>
          <c:w val="0.9571523572382189"/>
          <c:h val="0.20730338395200604"/>
        </c:manualLayout>
      </c:layout>
      <c:overlay val="0"/>
      <c:spPr>
        <a:noFill/>
        <a:ln w="25379">
          <a:noFill/>
        </a:ln>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Word]Лист1'!$J$36</c:f>
              <c:strCache>
                <c:ptCount val="1"/>
                <c:pt idx="0">
                  <c:v>Інтегральний показник </c:v>
                </c:pt>
              </c:strCache>
            </c:strRef>
          </c:tx>
          <c:spPr>
            <a:solidFill>
              <a:schemeClr val="accent1"/>
            </a:solidFill>
            <a:ln>
              <a:noFill/>
            </a:ln>
            <a:effectLst/>
            <a:sp3d/>
          </c:spPr>
          <c:invertIfNegative val="0"/>
          <c:dLbls>
            <c:dLbl>
              <c:idx val="19"/>
              <c:layout>
                <c:manualLayout>
                  <c:x val="2.4449877750611249E-2"/>
                  <c:y val="-2.9850746268656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29-4B2A-87EF-789AEFDF58C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Word]Лист1'!$I$37:$I$56</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'[Диаграмма в Microsoft Word]Лист1'!$J$37:$J$56</c:f>
              <c:numCache>
                <c:formatCode>General</c:formatCode>
                <c:ptCount val="20"/>
                <c:pt idx="0">
                  <c:v>1.474E-2</c:v>
                </c:pt>
                <c:pt idx="1">
                  <c:v>2.2440000000000002E-2</c:v>
                </c:pt>
                <c:pt idx="2">
                  <c:v>6.633E-2</c:v>
                </c:pt>
                <c:pt idx="3">
                  <c:v>0.12787000000000001</c:v>
                </c:pt>
                <c:pt idx="4">
                  <c:v>0.15715999999999999</c:v>
                </c:pt>
                <c:pt idx="5">
                  <c:v>0.17671999999999999</c:v>
                </c:pt>
                <c:pt idx="6">
                  <c:v>0.22373000000000001</c:v>
                </c:pt>
                <c:pt idx="7">
                  <c:v>0.16671</c:v>
                </c:pt>
                <c:pt idx="8">
                  <c:v>0.21643999999999999</c:v>
                </c:pt>
                <c:pt idx="9">
                  <c:v>0.24359</c:v>
                </c:pt>
                <c:pt idx="10">
                  <c:v>0.25690000000000002</c:v>
                </c:pt>
                <c:pt idx="11">
                  <c:v>0.24604000000000001</c:v>
                </c:pt>
                <c:pt idx="12">
                  <c:v>0.36992999999999998</c:v>
                </c:pt>
                <c:pt idx="13">
                  <c:v>0.25984000000000002</c:v>
                </c:pt>
                <c:pt idx="14">
                  <c:v>0.28805999999999998</c:v>
                </c:pt>
                <c:pt idx="15">
                  <c:v>0.32218000000000002</c:v>
                </c:pt>
                <c:pt idx="16">
                  <c:v>0.35615000000000002</c:v>
                </c:pt>
                <c:pt idx="17">
                  <c:v>0.35599999999999998</c:v>
                </c:pt>
                <c:pt idx="18">
                  <c:v>0.35374</c:v>
                </c:pt>
                <c:pt idx="19">
                  <c:v>0.36124000000000001</c:v>
                </c:pt>
              </c:numCache>
            </c:numRef>
          </c:val>
          <c:extLst xmlns:c16r2="http://schemas.microsoft.com/office/drawing/2015/06/chart">
            <c:ext xmlns:c16="http://schemas.microsoft.com/office/drawing/2014/chart" uri="{C3380CC4-5D6E-409C-BE32-E72D297353CC}">
              <c16:uniqueId val="{00000000-BC29-4B2A-87EF-789AEFDF58CD}"/>
            </c:ext>
          </c:extLst>
        </c:ser>
        <c:dLbls>
          <c:showLegendKey val="0"/>
          <c:showVal val="0"/>
          <c:showCatName val="0"/>
          <c:showSerName val="0"/>
          <c:showPercent val="0"/>
          <c:showBubbleSize val="0"/>
        </c:dLbls>
        <c:gapWidth val="150"/>
        <c:shape val="box"/>
        <c:axId val="117903360"/>
        <c:axId val="117904896"/>
        <c:axId val="0"/>
      </c:bar3DChart>
      <c:catAx>
        <c:axId val="117903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17904896"/>
        <c:crosses val="autoZero"/>
        <c:auto val="1"/>
        <c:lblAlgn val="ctr"/>
        <c:lblOffset val="100"/>
        <c:noMultiLvlLbl val="0"/>
      </c:catAx>
      <c:valAx>
        <c:axId val="11790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7903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Лист2!$I$39</c:f>
              <c:strCache>
                <c:ptCount val="1"/>
                <c:pt idx="0">
                  <c:v>Інтегральний показник соціальної напруженості кризових ситуацій (ІПСН)</c:v>
                </c:pt>
              </c:strCache>
            </c:strRef>
          </c:tx>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
              <c:layout>
                <c:manualLayout>
                  <c:x val="-4.1511000415110008E-3"/>
                  <c:y val="-3.4275921165381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3A-4C7B-89A4-AA30AFE05235}"/>
                </c:ext>
              </c:extLst>
            </c:dLbl>
            <c:dLbl>
              <c:idx val="13"/>
              <c:layout>
                <c:manualLayout>
                  <c:x val="-1.5220524323411199E-16"/>
                  <c:y val="-3.8560411311053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3A-4C7B-89A4-AA30AFE05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Лист2!$H$40:$H$59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Лист2!$I$40:$I$59</c:f>
              <c:numCache>
                <c:formatCode>0.0000</c:formatCode>
                <c:ptCount val="20"/>
                <c:pt idx="0">
                  <c:v>3.3989999999999999E-2</c:v>
                </c:pt>
                <c:pt idx="1">
                  <c:v>3.057E-2</c:v>
                </c:pt>
                <c:pt idx="2">
                  <c:v>8.1449999999999995E-2</c:v>
                </c:pt>
                <c:pt idx="3">
                  <c:v>0.16231999999999999</c:v>
                </c:pt>
                <c:pt idx="4">
                  <c:v>0.21815000000000001</c:v>
                </c:pt>
                <c:pt idx="5">
                  <c:v>0.28392000000000001</c:v>
                </c:pt>
                <c:pt idx="6">
                  <c:v>0.34281</c:v>
                </c:pt>
                <c:pt idx="7">
                  <c:v>0.28401999999999999</c:v>
                </c:pt>
                <c:pt idx="8">
                  <c:v>0.37454999999999999</c:v>
                </c:pt>
                <c:pt idx="9">
                  <c:v>0.40904000000000001</c:v>
                </c:pt>
                <c:pt idx="10">
                  <c:v>0.45724999999999999</c:v>
                </c:pt>
                <c:pt idx="11">
                  <c:v>0.48022999999999999</c:v>
                </c:pt>
                <c:pt idx="12">
                  <c:v>0.49323</c:v>
                </c:pt>
                <c:pt idx="13">
                  <c:v>0.34822999999999998</c:v>
                </c:pt>
                <c:pt idx="14">
                  <c:v>0.47138999999999998</c:v>
                </c:pt>
                <c:pt idx="15">
                  <c:v>0.51137999999999995</c:v>
                </c:pt>
                <c:pt idx="16">
                  <c:v>0.52795000000000003</c:v>
                </c:pt>
                <c:pt idx="17">
                  <c:v>0.50641999999999998</c:v>
                </c:pt>
                <c:pt idx="18">
                  <c:v>0.42380000000000001</c:v>
                </c:pt>
                <c:pt idx="19">
                  <c:v>0.43226999999999999</c:v>
                </c:pt>
              </c:numCache>
            </c:numRef>
          </c:val>
          <c:extLst xmlns:c16r2="http://schemas.microsoft.com/office/drawing/2015/06/chart">
            <c:ext xmlns:c16="http://schemas.microsoft.com/office/drawing/2014/chart" uri="{C3380CC4-5D6E-409C-BE32-E72D297353CC}">
              <c16:uniqueId val="{00000000-DA54-4B0A-AC8E-AF145CE89EC5}"/>
            </c:ext>
          </c:extLst>
        </c:ser>
        <c:ser>
          <c:idx val="1"/>
          <c:order val="1"/>
          <c:tx>
            <c:strRef>
              <c:f>Лист2!$J$39</c:f>
              <c:strCache>
                <c:ptCount val="1"/>
                <c:pt idx="0">
                  <c:v>Інтегральний показник економічної напруженості кризових ситуацій (ІПЕН)</c:v>
                </c:pt>
              </c:strCache>
            </c:strRef>
          </c:tx>
          <c:spPr>
            <a:solidFill>
              <a:schemeClr val="accent2"/>
            </a:solidFill>
            <a:ln>
              <a:noFill/>
            </a:ln>
            <a:effectLst/>
            <a:sp3d/>
          </c:spPr>
          <c:invertIfNegative val="0"/>
          <c:dLbls>
            <c:dLbl>
              <c:idx val="1"/>
              <c:layout>
                <c:manualLayout>
                  <c:x val="8.1599347205222553E-3"/>
                  <c:y val="2.22717149220489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54-4B0A-AC8E-AF145CE89EC5}"/>
                </c:ext>
              </c:extLst>
            </c:dLbl>
            <c:dLbl>
              <c:idx val="2"/>
              <c:layout>
                <c:manualLayout>
                  <c:x val="4.1511000415110008E-3"/>
                  <c:y val="2.9991431019708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3A-4C7B-89A4-AA30AFE05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Лист2!$H$40:$H$59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Лист2!$J$40:$J$59</c:f>
              <c:numCache>
                <c:formatCode>0.0000</c:formatCode>
                <c:ptCount val="20"/>
                <c:pt idx="0">
                  <c:v>1.39E-3</c:v>
                </c:pt>
                <c:pt idx="1">
                  <c:v>2.6270000000000002E-2</c:v>
                </c:pt>
                <c:pt idx="2">
                  <c:v>6.7559999999999995E-2</c:v>
                </c:pt>
                <c:pt idx="3">
                  <c:v>0.12243</c:v>
                </c:pt>
                <c:pt idx="4">
                  <c:v>0.14327999999999999</c:v>
                </c:pt>
                <c:pt idx="5">
                  <c:v>0.14921999999999999</c:v>
                </c:pt>
                <c:pt idx="6">
                  <c:v>0.19281999999999999</c:v>
                </c:pt>
                <c:pt idx="7">
                  <c:v>0.13642000000000001</c:v>
                </c:pt>
                <c:pt idx="8">
                  <c:v>0.17529</c:v>
                </c:pt>
                <c:pt idx="9">
                  <c:v>0.20066999999999999</c:v>
                </c:pt>
                <c:pt idx="10">
                  <c:v>0.20577000000000001</c:v>
                </c:pt>
                <c:pt idx="11">
                  <c:v>0.18734000000000001</c:v>
                </c:pt>
                <c:pt idx="12">
                  <c:v>0.33783000000000002</c:v>
                </c:pt>
                <c:pt idx="13">
                  <c:v>0.23738000000000001</c:v>
                </c:pt>
                <c:pt idx="14">
                  <c:v>0.24104999999999999</c:v>
                </c:pt>
                <c:pt idx="15">
                  <c:v>0.27407999999999999</c:v>
                </c:pt>
                <c:pt idx="16">
                  <c:v>0.31225000000000003</c:v>
                </c:pt>
                <c:pt idx="17">
                  <c:v>0.31712000000000001</c:v>
                </c:pt>
                <c:pt idx="18">
                  <c:v>0.33617000000000002</c:v>
                </c:pt>
                <c:pt idx="19">
                  <c:v>0.34288999999999997</c:v>
                </c:pt>
              </c:numCache>
            </c:numRef>
          </c:val>
          <c:extLst xmlns:c16r2="http://schemas.microsoft.com/office/drawing/2015/06/chart">
            <c:ext xmlns:c16="http://schemas.microsoft.com/office/drawing/2014/chart" uri="{C3380CC4-5D6E-409C-BE32-E72D297353CC}">
              <c16:uniqueId val="{00000001-DA54-4B0A-AC8E-AF145CE89EC5}"/>
            </c:ext>
          </c:extLst>
        </c:ser>
        <c:dLbls>
          <c:showLegendKey val="0"/>
          <c:showVal val="0"/>
          <c:showCatName val="0"/>
          <c:showSerName val="0"/>
          <c:showPercent val="0"/>
          <c:showBubbleSize val="0"/>
        </c:dLbls>
        <c:gapWidth val="150"/>
        <c:shape val="box"/>
        <c:axId val="118097408"/>
        <c:axId val="118098944"/>
        <c:axId val="0"/>
      </c:bar3DChart>
      <c:catAx>
        <c:axId val="118097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098944"/>
        <c:crosses val="autoZero"/>
        <c:auto val="1"/>
        <c:lblAlgn val="ctr"/>
        <c:lblOffset val="100"/>
        <c:noMultiLvlLbl val="0"/>
      </c:catAx>
      <c:valAx>
        <c:axId val="118098944"/>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097408"/>
        <c:crosses val="autoZero"/>
        <c:crossBetween val="between"/>
      </c:valAx>
      <c:spPr>
        <a:noFill/>
        <a:ln>
          <a:noFill/>
        </a:ln>
        <a:effectLst/>
      </c:spPr>
    </c:plotArea>
    <c:legend>
      <c:legendPos val="b"/>
      <c:layout>
        <c:manualLayout>
          <c:xMode val="edge"/>
          <c:yMode val="edge"/>
          <c:x val="0.22426150984492912"/>
          <c:y val="0.90324367127844074"/>
          <c:w val="0.6024764116847694"/>
          <c:h val="7.156212338878592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Лист4!$C$10</c:f>
              <c:strCache>
                <c:ptCount val="1"/>
                <c:pt idx="0">
                  <c:v> Інтегральний показник соціальної напруженості кризових ситуацій (ІПСН)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Лист4!$B$11:$B$34</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Лист4!$C$11:$C$34</c:f>
              <c:numCache>
                <c:formatCode>General</c:formatCode>
                <c:ptCount val="24"/>
                <c:pt idx="0">
                  <c:v>0.25385999999999997</c:v>
                </c:pt>
                <c:pt idx="1">
                  <c:v>0.43245</c:v>
                </c:pt>
                <c:pt idx="2">
                  <c:v>0.10100000000000001</c:v>
                </c:pt>
                <c:pt idx="3">
                  <c:v>0.3296</c:v>
                </c:pt>
                <c:pt idx="4">
                  <c:v>0.29150999999999999</c:v>
                </c:pt>
                <c:pt idx="5">
                  <c:v>0.59896000000000005</c:v>
                </c:pt>
                <c:pt idx="6">
                  <c:v>0.35211999999999999</c:v>
                </c:pt>
                <c:pt idx="7">
                  <c:v>0.46987000000000001</c:v>
                </c:pt>
                <c:pt idx="8">
                  <c:v>0.81567000000000001</c:v>
                </c:pt>
                <c:pt idx="9">
                  <c:v>0.21967</c:v>
                </c:pt>
                <c:pt idx="10">
                  <c:v>0.15837999999999999</c:v>
                </c:pt>
                <c:pt idx="11">
                  <c:v>0.46937000000000001</c:v>
                </c:pt>
                <c:pt idx="12">
                  <c:v>0.54010999999999998</c:v>
                </c:pt>
                <c:pt idx="13">
                  <c:v>0.47001999999999999</c:v>
                </c:pt>
                <c:pt idx="14">
                  <c:v>0.36543999999999999</c:v>
                </c:pt>
                <c:pt idx="15">
                  <c:v>0.45184999999999997</c:v>
                </c:pt>
                <c:pt idx="16">
                  <c:v>0.13827</c:v>
                </c:pt>
                <c:pt idx="17">
                  <c:v>0.30791000000000002</c:v>
                </c:pt>
                <c:pt idx="18">
                  <c:v>1.7000000000000001E-4</c:v>
                </c:pt>
                <c:pt idx="19">
                  <c:v>0.26230999999999999</c:v>
                </c:pt>
                <c:pt idx="20">
                  <c:v>0.35863</c:v>
                </c:pt>
                <c:pt idx="21">
                  <c:v>0.26630999999999999</c:v>
                </c:pt>
                <c:pt idx="22">
                  <c:v>0.28042</c:v>
                </c:pt>
                <c:pt idx="23">
                  <c:v>0.25925999999999999</c:v>
                </c:pt>
              </c:numCache>
            </c:numRef>
          </c:val>
          <c:extLst xmlns:c16r2="http://schemas.microsoft.com/office/drawing/2015/06/chart">
            <c:ext xmlns:c16="http://schemas.microsoft.com/office/drawing/2014/chart" uri="{C3380CC4-5D6E-409C-BE32-E72D297353CC}">
              <c16:uniqueId val="{00000000-EBAB-4CE7-A591-B20C41D5ABFD}"/>
            </c:ext>
          </c:extLst>
        </c:ser>
        <c:ser>
          <c:idx val="1"/>
          <c:order val="1"/>
          <c:tx>
            <c:strRef>
              <c:f>Лист4!$D$10</c:f>
              <c:strCache>
                <c:ptCount val="1"/>
                <c:pt idx="0">
                  <c:v>Інтегральний показник економічної напруженості кризових ситуацій (ІПЕН)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Лист4!$B$11:$B$34</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Лист4!$D$11:$D$34</c:f>
              <c:numCache>
                <c:formatCode>General</c:formatCode>
                <c:ptCount val="24"/>
                <c:pt idx="0">
                  <c:v>0.38815</c:v>
                </c:pt>
                <c:pt idx="1">
                  <c:v>0.12753</c:v>
                </c:pt>
                <c:pt idx="2">
                  <c:v>0.5736</c:v>
                </c:pt>
                <c:pt idx="3">
                  <c:v>0.43336999999999998</c:v>
                </c:pt>
                <c:pt idx="4">
                  <c:v>0.18004000000000001</c:v>
                </c:pt>
                <c:pt idx="5">
                  <c:v>0.16347999999999999</c:v>
                </c:pt>
                <c:pt idx="6">
                  <c:v>0.38484000000000002</c:v>
                </c:pt>
                <c:pt idx="7">
                  <c:v>0.18368999999999999</c:v>
                </c:pt>
                <c:pt idx="8">
                  <c:v>0.27886</c:v>
                </c:pt>
                <c:pt idx="9">
                  <c:v>0.21837000000000001</c:v>
                </c:pt>
                <c:pt idx="10">
                  <c:v>9.4280000000000003E-2</c:v>
                </c:pt>
                <c:pt idx="11">
                  <c:v>0.29721999999999998</c:v>
                </c:pt>
                <c:pt idx="12">
                  <c:v>0.29898999999999998</c:v>
                </c:pt>
                <c:pt idx="13">
                  <c:v>0.53920000000000001</c:v>
                </c:pt>
                <c:pt idx="14">
                  <c:v>0.35421000000000002</c:v>
                </c:pt>
                <c:pt idx="15">
                  <c:v>0.16309999999999999</c:v>
                </c:pt>
                <c:pt idx="16">
                  <c:v>0.19389999999999999</c:v>
                </c:pt>
                <c:pt idx="17">
                  <c:v>0.15612999999999999</c:v>
                </c:pt>
                <c:pt idx="18">
                  <c:v>0.44195000000000001</c:v>
                </c:pt>
                <c:pt idx="19">
                  <c:v>0.15865000000000001</c:v>
                </c:pt>
                <c:pt idx="20">
                  <c:v>0.19757</c:v>
                </c:pt>
                <c:pt idx="21">
                  <c:v>0.22520999999999999</c:v>
                </c:pt>
                <c:pt idx="22">
                  <c:v>9.9030000000000007E-2</c:v>
                </c:pt>
                <c:pt idx="23">
                  <c:v>0.20230999999999999</c:v>
                </c:pt>
              </c:numCache>
            </c:numRef>
          </c:val>
          <c:extLst xmlns:c16r2="http://schemas.microsoft.com/office/drawing/2015/06/chart">
            <c:ext xmlns:c16="http://schemas.microsoft.com/office/drawing/2014/chart" uri="{C3380CC4-5D6E-409C-BE32-E72D297353CC}">
              <c16:uniqueId val="{00000001-EBAB-4CE7-A591-B20C41D5ABFD}"/>
            </c:ext>
          </c:extLst>
        </c:ser>
        <c:dLbls>
          <c:showLegendKey val="0"/>
          <c:showVal val="0"/>
          <c:showCatName val="0"/>
          <c:showSerName val="0"/>
          <c:showPercent val="0"/>
          <c:showBubbleSize val="0"/>
        </c:dLbls>
        <c:gapWidth val="150"/>
        <c:shape val="box"/>
        <c:axId val="118151808"/>
        <c:axId val="118157696"/>
        <c:axId val="0"/>
      </c:bar3DChart>
      <c:catAx>
        <c:axId val="118151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157696"/>
        <c:crosses val="autoZero"/>
        <c:auto val="1"/>
        <c:lblAlgn val="ctr"/>
        <c:lblOffset val="100"/>
        <c:noMultiLvlLbl val="0"/>
      </c:catAx>
      <c:valAx>
        <c:axId val="118157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181518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ayout>
        <c:manualLayout>
          <c:xMode val="edge"/>
          <c:yMode val="edge"/>
          <c:x val="0.19324857046063507"/>
          <c:y val="0.87340247384384351"/>
          <c:w val="0.66348095829611908"/>
          <c:h val="0.100446947205369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626EA-19B8-4991-9B0E-EEF41F1F7E78}" type="doc">
      <dgm:prSet loTypeId="urn:microsoft.com/office/officeart/2005/8/layout/vList6" loCatId="list" qsTypeId="urn:microsoft.com/office/officeart/2005/8/quickstyle/simple1" qsCatId="simple" csTypeId="urn:microsoft.com/office/officeart/2005/8/colors/accent3_2" csCatId="accent3" phldr="1"/>
      <dgm:spPr/>
      <dgm:t>
        <a:bodyPr/>
        <a:lstStyle/>
        <a:p>
          <a:endParaRPr lang="uk-UA"/>
        </a:p>
      </dgm:t>
    </dgm:pt>
    <dgm:pt modelId="{9F7C4EE7-0D5D-41E3-9D3E-73A308B24D33}">
      <dgm:prSet phldrT="[Текст]" custT="1"/>
      <dgm:spPr>
        <a:xfrm>
          <a:off x="0" y="0"/>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en-US" sz="1200" b="1">
              <a:solidFill>
                <a:sysClr val="windowText" lastClr="000000"/>
              </a:solidFill>
              <a:latin typeface="Times New Roman" panose="02020603050405020304" pitchFamily="18" charset="0"/>
              <a:ea typeface="+mn-ea"/>
              <a:cs typeface="Times New Roman" panose="02020603050405020304" pitchFamily="18" charset="0"/>
            </a:rPr>
            <a:t>Smart-city</a:t>
          </a:r>
          <a:r>
            <a:rPr lang="en-US" sz="1200">
              <a:solidFill>
                <a:sysClr val="window" lastClr="FFFFFF"/>
              </a:solidFill>
              <a:latin typeface="Times New Roman" panose="02020603050405020304" pitchFamily="18" charset="0"/>
              <a:ea typeface="+mn-ea"/>
              <a:cs typeface="Times New Roman" panose="02020603050405020304" pitchFamily="18" charset="0"/>
            </a:rPr>
            <a:t>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451BB481-DFDA-4E78-BB41-87FC7574A4EC}" type="parTrans" cxnId="{9018DE43-09C6-4228-BD90-20DC620329F5}">
      <dgm:prSet/>
      <dgm:spPr/>
      <dgm:t>
        <a:bodyPr/>
        <a:lstStyle/>
        <a:p>
          <a:endParaRPr lang="uk-UA">
            <a:latin typeface="Times New Roman" panose="02020603050405020304" pitchFamily="18" charset="0"/>
            <a:cs typeface="Times New Roman" panose="02020603050405020304" pitchFamily="18" charset="0"/>
          </a:endParaRPr>
        </a:p>
      </dgm:t>
    </dgm:pt>
    <dgm:pt modelId="{6376961E-3AF6-4282-962E-3C002B9DD54F}" type="sibTrans" cxnId="{9018DE43-09C6-4228-BD90-20DC620329F5}">
      <dgm:prSet/>
      <dgm:spPr/>
      <dgm:t>
        <a:bodyPr/>
        <a:lstStyle/>
        <a:p>
          <a:endParaRPr lang="uk-UA">
            <a:latin typeface="Times New Roman" panose="02020603050405020304" pitchFamily="18" charset="0"/>
            <a:cs typeface="Times New Roman" panose="02020603050405020304" pitchFamily="18" charset="0"/>
          </a:endParaRPr>
        </a:p>
      </dgm:t>
    </dgm:pt>
    <dgm:pt modelId="{531C9A88-1CB2-4466-A616-A79A1827786F}">
      <dgm:prSet phldrT="[Текст]" custT="1"/>
      <dgm:spPr>
        <a:xfrm>
          <a:off x="1887728" y="0"/>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l">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енергоефективність</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експансія відновлюваних джерел енергії</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децентралізація джерел енергопостачання</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сприяння цифровізації</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впровадженн</a:t>
          </a: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інноваційних технологій</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ефективний енергоменеджмент</a:t>
          </a:r>
          <a:endPar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CC19CF-36EE-413D-A59B-BE7976D6DBE3}" type="parTrans" cxnId="{B28C49E7-AFEF-4F7F-B400-CD19786ADE62}">
      <dgm:prSet/>
      <dgm:spPr/>
      <dgm:t>
        <a:bodyPr/>
        <a:lstStyle/>
        <a:p>
          <a:endParaRPr lang="uk-UA">
            <a:latin typeface="Times New Roman" panose="02020603050405020304" pitchFamily="18" charset="0"/>
            <a:cs typeface="Times New Roman" panose="02020603050405020304" pitchFamily="18" charset="0"/>
          </a:endParaRPr>
        </a:p>
      </dgm:t>
    </dgm:pt>
    <dgm:pt modelId="{F4225B70-C961-4674-B49A-7E54B7A631F6}" type="sibTrans" cxnId="{B28C49E7-AFEF-4F7F-B400-CD19786ADE62}">
      <dgm:prSet/>
      <dgm:spPr/>
      <dgm:t>
        <a:bodyPr/>
        <a:lstStyle/>
        <a:p>
          <a:endParaRPr lang="uk-UA">
            <a:latin typeface="Times New Roman" panose="02020603050405020304" pitchFamily="18" charset="0"/>
            <a:cs typeface="Times New Roman" panose="02020603050405020304" pitchFamily="18" charset="0"/>
          </a:endParaRPr>
        </a:p>
      </dgm:t>
    </dgm:pt>
    <dgm:pt modelId="{194ED695-2EF9-496D-ABFE-9A3A2DFADB86}">
      <dgm:prSet custT="1"/>
      <dgm:spPr>
        <a:xfrm>
          <a:off x="0" y="1100137"/>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Диверсифікація, демонополізація, промисловість 4.0</a:t>
          </a:r>
          <a:endParaRPr lang="uk-UA"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7F18025-63F4-4C02-B976-79A7523A7083}" type="parTrans" cxnId="{EB5BBBDC-18B9-45B9-92EC-BD02B73A119D}">
      <dgm:prSet/>
      <dgm:spPr/>
      <dgm:t>
        <a:bodyPr/>
        <a:lstStyle/>
        <a:p>
          <a:endParaRPr lang="uk-UA">
            <a:latin typeface="Times New Roman" panose="02020603050405020304" pitchFamily="18" charset="0"/>
            <a:cs typeface="Times New Roman" panose="02020603050405020304" pitchFamily="18" charset="0"/>
          </a:endParaRPr>
        </a:p>
      </dgm:t>
    </dgm:pt>
    <dgm:pt modelId="{5617F7C5-C7A5-431D-9745-CB0960D7C6DF}" type="sibTrans" cxnId="{EB5BBBDC-18B9-45B9-92EC-BD02B73A119D}">
      <dgm:prSet/>
      <dgm:spPr/>
      <dgm:t>
        <a:bodyPr/>
        <a:lstStyle/>
        <a:p>
          <a:endParaRPr lang="uk-UA">
            <a:latin typeface="Times New Roman" panose="02020603050405020304" pitchFamily="18" charset="0"/>
            <a:cs typeface="Times New Roman" panose="02020603050405020304" pitchFamily="18" charset="0"/>
          </a:endParaRPr>
        </a:p>
      </dgm:t>
    </dgm:pt>
    <dgm:pt modelId="{EB2FC80D-597B-4832-97C4-448ACB14D9F3}">
      <dgm:prSet custT="1"/>
      <dgm:spPr>
        <a:xfrm>
          <a:off x="0" y="2200275"/>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Децентралізація</a:t>
          </a:r>
          <a:endParaRPr lang="uk-UA"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A841D5AA-B366-45E9-BBBA-589CFC120CDD}" type="parTrans" cxnId="{1333829B-CFF3-4F70-A61F-8855042DAEEA}">
      <dgm:prSet/>
      <dgm:spPr/>
      <dgm:t>
        <a:bodyPr/>
        <a:lstStyle/>
        <a:p>
          <a:endParaRPr lang="uk-UA">
            <a:latin typeface="Times New Roman" panose="02020603050405020304" pitchFamily="18" charset="0"/>
            <a:cs typeface="Times New Roman" panose="02020603050405020304" pitchFamily="18" charset="0"/>
          </a:endParaRPr>
        </a:p>
      </dgm:t>
    </dgm:pt>
    <dgm:pt modelId="{2883AF0B-9DCB-4282-9BEE-6CA52B34AFD7}" type="sibTrans" cxnId="{1333829B-CFF3-4F70-A61F-8855042DAEEA}">
      <dgm:prSet/>
      <dgm:spPr/>
      <dgm:t>
        <a:bodyPr/>
        <a:lstStyle/>
        <a:p>
          <a:endParaRPr lang="uk-UA">
            <a:latin typeface="Times New Roman" panose="02020603050405020304" pitchFamily="18" charset="0"/>
            <a:cs typeface="Times New Roman" panose="02020603050405020304" pitchFamily="18" charset="0"/>
          </a:endParaRPr>
        </a:p>
      </dgm:t>
    </dgm:pt>
    <dgm:pt modelId="{1B641BC1-BD3F-4C6E-84AF-5270766288FA}">
      <dgm:prSet custT="1"/>
      <dgm:spPr>
        <a:xfrm>
          <a:off x="1887728" y="1100137"/>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l">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Розвиток підприємництва (пільгова оренда землі та приміщень, пріоритетні пропозиції на виконання робіт, спільні підприємства, розвиток еколого-енергетичних підприємств), розвиток техно-, індустріальних парків, наукових парків, стартапів та бізнес-інкубаторів, розвиток аграрного сектора</a:t>
          </a:r>
        </a:p>
      </dgm:t>
    </dgm:pt>
    <dgm:pt modelId="{8C343DBD-A763-4367-9AA0-BEFF63DF94A6}" type="parTrans" cxnId="{E1734C77-EBDC-4041-BEA6-23E6024AAA95}">
      <dgm:prSet/>
      <dgm:spPr/>
      <dgm:t>
        <a:bodyPr/>
        <a:lstStyle/>
        <a:p>
          <a:endParaRPr lang="uk-UA">
            <a:latin typeface="Times New Roman" panose="02020603050405020304" pitchFamily="18" charset="0"/>
            <a:cs typeface="Times New Roman" panose="02020603050405020304" pitchFamily="18" charset="0"/>
          </a:endParaRPr>
        </a:p>
      </dgm:t>
    </dgm:pt>
    <dgm:pt modelId="{0120EF18-7E69-4F81-A361-DD2E52288D5C}" type="sibTrans" cxnId="{E1734C77-EBDC-4041-BEA6-23E6024AAA95}">
      <dgm:prSet/>
      <dgm:spPr/>
      <dgm:t>
        <a:bodyPr/>
        <a:lstStyle/>
        <a:p>
          <a:endParaRPr lang="uk-UA">
            <a:latin typeface="Times New Roman" panose="02020603050405020304" pitchFamily="18" charset="0"/>
            <a:cs typeface="Times New Roman" panose="02020603050405020304" pitchFamily="18" charset="0"/>
          </a:endParaRPr>
        </a:p>
      </dgm:t>
    </dgm:pt>
    <dgm:pt modelId="{6ECF6C61-121A-4D80-9400-B985AD8AF97D}">
      <dgm:prSet custT="1"/>
      <dgm:spPr>
        <a:xfrm>
          <a:off x="1887728" y="1100137"/>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just">
            <a:buChar char="•"/>
          </a:pPr>
          <a:endPar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5BC9E22-588D-4165-8338-B389558FFC60}" type="parTrans" cxnId="{2C7E776D-F483-4C6C-80CD-A9E11EC820E3}">
      <dgm:prSet/>
      <dgm:spPr/>
      <dgm:t>
        <a:bodyPr/>
        <a:lstStyle/>
        <a:p>
          <a:endParaRPr lang="uk-UA">
            <a:latin typeface="Times New Roman" panose="02020603050405020304" pitchFamily="18" charset="0"/>
            <a:cs typeface="Times New Roman" panose="02020603050405020304" pitchFamily="18" charset="0"/>
          </a:endParaRPr>
        </a:p>
      </dgm:t>
    </dgm:pt>
    <dgm:pt modelId="{228A14CB-5FAB-4D93-A082-0ECB01145F02}" type="sibTrans" cxnId="{2C7E776D-F483-4C6C-80CD-A9E11EC820E3}">
      <dgm:prSet/>
      <dgm:spPr/>
      <dgm:t>
        <a:bodyPr/>
        <a:lstStyle/>
        <a:p>
          <a:endParaRPr lang="uk-UA">
            <a:latin typeface="Times New Roman" panose="02020603050405020304" pitchFamily="18" charset="0"/>
            <a:cs typeface="Times New Roman" panose="02020603050405020304" pitchFamily="18" charset="0"/>
          </a:endParaRPr>
        </a:p>
      </dgm:t>
    </dgm:pt>
    <dgm:pt modelId="{9E09E8DC-A026-4E5B-9AFE-E5931B8EB0B2}">
      <dgm:prSet custT="1"/>
      <dgm:spPr>
        <a:xfrm>
          <a:off x="1887728" y="2200275"/>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Кооперація громад, платформи взаємодії, консультативна допомога, фонди підтримки, корпоративна соціальна відповідальність</a:t>
          </a:r>
        </a:p>
      </dgm:t>
    </dgm:pt>
    <dgm:pt modelId="{10E385B1-163D-4A4E-A9D7-2073F9CB828A}" type="parTrans" cxnId="{962060B4-5E27-41E3-AB83-056FD7E6F8FA}">
      <dgm:prSet/>
      <dgm:spPr/>
      <dgm:t>
        <a:bodyPr/>
        <a:lstStyle/>
        <a:p>
          <a:endParaRPr lang="uk-UA">
            <a:latin typeface="Times New Roman" panose="02020603050405020304" pitchFamily="18" charset="0"/>
            <a:cs typeface="Times New Roman" panose="02020603050405020304" pitchFamily="18" charset="0"/>
          </a:endParaRPr>
        </a:p>
      </dgm:t>
    </dgm:pt>
    <dgm:pt modelId="{EEBEB73E-6C74-4ACD-945D-ABA18C4EA949}" type="sibTrans" cxnId="{962060B4-5E27-41E3-AB83-056FD7E6F8FA}">
      <dgm:prSet/>
      <dgm:spPr/>
      <dgm:t>
        <a:bodyPr/>
        <a:lstStyle/>
        <a:p>
          <a:endParaRPr lang="uk-UA">
            <a:latin typeface="Times New Roman" panose="02020603050405020304" pitchFamily="18" charset="0"/>
            <a:cs typeface="Times New Roman" panose="02020603050405020304" pitchFamily="18" charset="0"/>
          </a:endParaRPr>
        </a:p>
      </dgm:t>
    </dgm:pt>
    <dgm:pt modelId="{66DB0CF4-AB60-42E4-A221-8D00B3CB6099}">
      <dgm:prSet custT="1"/>
      <dgm:spPr>
        <a:xfrm>
          <a:off x="1887728" y="2200275"/>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buNone/>
          </a:pPr>
          <a:endPar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E4776C-E1A2-4EEA-A5A5-6069A5354A46}" type="parTrans" cxnId="{0D934919-BAF5-45CA-B415-63CFEABBFBB6}">
      <dgm:prSet/>
      <dgm:spPr/>
      <dgm:t>
        <a:bodyPr/>
        <a:lstStyle/>
        <a:p>
          <a:endParaRPr lang="uk-UA"/>
        </a:p>
      </dgm:t>
    </dgm:pt>
    <dgm:pt modelId="{554F1E0F-3BFF-48DC-BB32-9B1F90E2563B}" type="sibTrans" cxnId="{0D934919-BAF5-45CA-B415-63CFEABBFBB6}">
      <dgm:prSet/>
      <dgm:spPr/>
      <dgm:t>
        <a:bodyPr/>
        <a:lstStyle/>
        <a:p>
          <a:endParaRPr lang="uk-UA"/>
        </a:p>
      </dgm:t>
    </dgm:pt>
    <dgm:pt modelId="{2EC0FA8E-B532-465B-86D5-464BECCFFF69}" type="pres">
      <dgm:prSet presAssocID="{A3F626EA-19B8-4991-9B0E-EEF41F1F7E78}" presName="Name0" presStyleCnt="0">
        <dgm:presLayoutVars>
          <dgm:dir/>
          <dgm:animLvl val="lvl"/>
          <dgm:resizeHandles/>
        </dgm:presLayoutVars>
      </dgm:prSet>
      <dgm:spPr/>
      <dgm:t>
        <a:bodyPr/>
        <a:lstStyle/>
        <a:p>
          <a:endParaRPr lang="uk-UA"/>
        </a:p>
      </dgm:t>
    </dgm:pt>
    <dgm:pt modelId="{016EC80B-9EA4-442A-8969-A23D50D5CAAD}" type="pres">
      <dgm:prSet presAssocID="{9F7C4EE7-0D5D-41E3-9D3E-73A308B24D33}" presName="linNode" presStyleCnt="0"/>
      <dgm:spPr/>
    </dgm:pt>
    <dgm:pt modelId="{7685B984-7322-4B46-98DB-423756C494B2}" type="pres">
      <dgm:prSet presAssocID="{9F7C4EE7-0D5D-41E3-9D3E-73A308B24D33}" presName="parentShp" presStyleLbl="node1" presStyleIdx="0" presStyleCnt="3">
        <dgm:presLayoutVars>
          <dgm:bulletEnabled val="1"/>
        </dgm:presLayoutVars>
      </dgm:prSet>
      <dgm:spPr>
        <a:prstGeom prst="roundRect">
          <a:avLst/>
        </a:prstGeom>
      </dgm:spPr>
      <dgm:t>
        <a:bodyPr/>
        <a:lstStyle/>
        <a:p>
          <a:endParaRPr lang="uk-UA"/>
        </a:p>
      </dgm:t>
    </dgm:pt>
    <dgm:pt modelId="{65536AC6-D381-4A69-88C4-F255EC42B21E}" type="pres">
      <dgm:prSet presAssocID="{9F7C4EE7-0D5D-41E3-9D3E-73A308B24D33}" presName="childShp" presStyleLbl="bgAccFollowNode1" presStyleIdx="0" presStyleCnt="3">
        <dgm:presLayoutVars>
          <dgm:bulletEnabled val="1"/>
        </dgm:presLayoutVars>
      </dgm:prSet>
      <dgm:spPr>
        <a:prstGeom prst="rightArrow">
          <a:avLst>
            <a:gd name="adj1" fmla="val 75000"/>
            <a:gd name="adj2" fmla="val 50000"/>
          </a:avLst>
        </a:prstGeom>
      </dgm:spPr>
      <dgm:t>
        <a:bodyPr/>
        <a:lstStyle/>
        <a:p>
          <a:endParaRPr lang="uk-UA"/>
        </a:p>
      </dgm:t>
    </dgm:pt>
    <dgm:pt modelId="{009F01F4-2182-4B99-B2AD-0208404C02B1}" type="pres">
      <dgm:prSet presAssocID="{6376961E-3AF6-4282-962E-3C002B9DD54F}" presName="spacing" presStyleCnt="0"/>
      <dgm:spPr/>
    </dgm:pt>
    <dgm:pt modelId="{5D831915-0BB1-4C68-AA5B-45FC09D6BAE2}" type="pres">
      <dgm:prSet presAssocID="{194ED695-2EF9-496D-ABFE-9A3A2DFADB86}" presName="linNode" presStyleCnt="0"/>
      <dgm:spPr/>
    </dgm:pt>
    <dgm:pt modelId="{002C5044-5777-4CE4-8818-7CEF9B3021BE}" type="pres">
      <dgm:prSet presAssocID="{194ED695-2EF9-496D-ABFE-9A3A2DFADB86}" presName="parentShp" presStyleLbl="node1" presStyleIdx="1" presStyleCnt="3">
        <dgm:presLayoutVars>
          <dgm:bulletEnabled val="1"/>
        </dgm:presLayoutVars>
      </dgm:prSet>
      <dgm:spPr>
        <a:prstGeom prst="roundRect">
          <a:avLst/>
        </a:prstGeom>
      </dgm:spPr>
      <dgm:t>
        <a:bodyPr/>
        <a:lstStyle/>
        <a:p>
          <a:endParaRPr lang="uk-UA"/>
        </a:p>
      </dgm:t>
    </dgm:pt>
    <dgm:pt modelId="{AAE63520-5E59-4F61-B8E0-A94879AB1727}" type="pres">
      <dgm:prSet presAssocID="{194ED695-2EF9-496D-ABFE-9A3A2DFADB86}" presName="childShp" presStyleLbl="bgAccFollowNode1" presStyleIdx="1" presStyleCnt="3">
        <dgm:presLayoutVars>
          <dgm:bulletEnabled val="1"/>
        </dgm:presLayoutVars>
      </dgm:prSet>
      <dgm:spPr>
        <a:prstGeom prst="rightArrow">
          <a:avLst>
            <a:gd name="adj1" fmla="val 75000"/>
            <a:gd name="adj2" fmla="val 50000"/>
          </a:avLst>
        </a:prstGeom>
      </dgm:spPr>
      <dgm:t>
        <a:bodyPr/>
        <a:lstStyle/>
        <a:p>
          <a:endParaRPr lang="uk-UA"/>
        </a:p>
      </dgm:t>
    </dgm:pt>
    <dgm:pt modelId="{0D803DE9-47E4-4342-AD51-32BBFA108F54}" type="pres">
      <dgm:prSet presAssocID="{5617F7C5-C7A5-431D-9745-CB0960D7C6DF}" presName="spacing" presStyleCnt="0"/>
      <dgm:spPr/>
    </dgm:pt>
    <dgm:pt modelId="{ED9D5D19-08C8-46BD-9A93-76D6E18E7262}" type="pres">
      <dgm:prSet presAssocID="{EB2FC80D-597B-4832-97C4-448ACB14D9F3}" presName="linNode" presStyleCnt="0"/>
      <dgm:spPr/>
    </dgm:pt>
    <dgm:pt modelId="{62E0E872-FF84-4114-BC70-66C23C954308}" type="pres">
      <dgm:prSet presAssocID="{EB2FC80D-597B-4832-97C4-448ACB14D9F3}" presName="parentShp" presStyleLbl="node1" presStyleIdx="2" presStyleCnt="3" custLinFactNeighborX="-3298" custLinFactNeighborY="0">
        <dgm:presLayoutVars>
          <dgm:bulletEnabled val="1"/>
        </dgm:presLayoutVars>
      </dgm:prSet>
      <dgm:spPr>
        <a:prstGeom prst="roundRect">
          <a:avLst/>
        </a:prstGeom>
      </dgm:spPr>
      <dgm:t>
        <a:bodyPr/>
        <a:lstStyle/>
        <a:p>
          <a:endParaRPr lang="uk-UA"/>
        </a:p>
      </dgm:t>
    </dgm:pt>
    <dgm:pt modelId="{00812EB4-8411-4C60-AB89-CCDE7F244DC8}" type="pres">
      <dgm:prSet presAssocID="{EB2FC80D-597B-4832-97C4-448ACB14D9F3}" presName="childShp" presStyleLbl="bgAccFollowNode1" presStyleIdx="2" presStyleCnt="3">
        <dgm:presLayoutVars>
          <dgm:bulletEnabled val="1"/>
        </dgm:presLayoutVars>
      </dgm:prSet>
      <dgm:spPr>
        <a:prstGeom prst="rightArrow">
          <a:avLst>
            <a:gd name="adj1" fmla="val 75000"/>
            <a:gd name="adj2" fmla="val 50000"/>
          </a:avLst>
        </a:prstGeom>
      </dgm:spPr>
      <dgm:t>
        <a:bodyPr/>
        <a:lstStyle/>
        <a:p>
          <a:endParaRPr lang="uk-UA"/>
        </a:p>
      </dgm:t>
    </dgm:pt>
  </dgm:ptLst>
  <dgm:cxnLst>
    <dgm:cxn modelId="{665382E4-BA87-4789-94F2-556B0F3C7589}" type="presOf" srcId="{EB2FC80D-597B-4832-97C4-448ACB14D9F3}" destId="{62E0E872-FF84-4114-BC70-66C23C954308}" srcOrd="0" destOrd="0" presId="urn:microsoft.com/office/officeart/2005/8/layout/vList6"/>
    <dgm:cxn modelId="{1013E5A7-DFF1-4EDE-8CF2-7DDED56114D0}" type="presOf" srcId="{531C9A88-1CB2-4466-A616-A79A1827786F}" destId="{65536AC6-D381-4A69-88C4-F255EC42B21E}" srcOrd="0" destOrd="0" presId="urn:microsoft.com/office/officeart/2005/8/layout/vList6"/>
    <dgm:cxn modelId="{E1734C77-EBDC-4041-BEA6-23E6024AAA95}" srcId="{194ED695-2EF9-496D-ABFE-9A3A2DFADB86}" destId="{1B641BC1-BD3F-4C6E-84AF-5270766288FA}" srcOrd="0" destOrd="0" parTransId="{8C343DBD-A763-4367-9AA0-BEFF63DF94A6}" sibTransId="{0120EF18-7E69-4F81-A361-DD2E52288D5C}"/>
    <dgm:cxn modelId="{EB5BBBDC-18B9-45B9-92EC-BD02B73A119D}" srcId="{A3F626EA-19B8-4991-9B0E-EEF41F1F7E78}" destId="{194ED695-2EF9-496D-ABFE-9A3A2DFADB86}" srcOrd="1" destOrd="0" parTransId="{D7F18025-63F4-4C02-B976-79A7523A7083}" sibTransId="{5617F7C5-C7A5-431D-9745-CB0960D7C6DF}"/>
    <dgm:cxn modelId="{AED25F13-BF16-4131-975C-64BE4AF3B406}" type="presOf" srcId="{9F7C4EE7-0D5D-41E3-9D3E-73A308B24D33}" destId="{7685B984-7322-4B46-98DB-423756C494B2}" srcOrd="0" destOrd="0" presId="urn:microsoft.com/office/officeart/2005/8/layout/vList6"/>
    <dgm:cxn modelId="{43016460-641C-4634-B247-84486FF227B4}" type="presOf" srcId="{6ECF6C61-121A-4D80-9400-B985AD8AF97D}" destId="{AAE63520-5E59-4F61-B8E0-A94879AB1727}" srcOrd="0" destOrd="1" presId="urn:microsoft.com/office/officeart/2005/8/layout/vList6"/>
    <dgm:cxn modelId="{CAF05FA9-C962-4DB4-ADB7-F16DD95C17D7}" type="presOf" srcId="{194ED695-2EF9-496D-ABFE-9A3A2DFADB86}" destId="{002C5044-5777-4CE4-8818-7CEF9B3021BE}" srcOrd="0" destOrd="0" presId="urn:microsoft.com/office/officeart/2005/8/layout/vList6"/>
    <dgm:cxn modelId="{500E9B2F-7757-440C-A944-1539C28FA52A}" type="presOf" srcId="{1B641BC1-BD3F-4C6E-84AF-5270766288FA}" destId="{AAE63520-5E59-4F61-B8E0-A94879AB1727}" srcOrd="0" destOrd="0" presId="urn:microsoft.com/office/officeart/2005/8/layout/vList6"/>
    <dgm:cxn modelId="{62468BF0-6A52-495A-874B-F1A059D9C1CC}" type="presOf" srcId="{9E09E8DC-A026-4E5B-9AFE-E5931B8EB0B2}" destId="{00812EB4-8411-4C60-AB89-CCDE7F244DC8}" srcOrd="0" destOrd="1" presId="urn:microsoft.com/office/officeart/2005/8/layout/vList6"/>
    <dgm:cxn modelId="{0D934919-BAF5-45CA-B415-63CFEABBFBB6}" srcId="{EB2FC80D-597B-4832-97C4-448ACB14D9F3}" destId="{66DB0CF4-AB60-42E4-A221-8D00B3CB6099}" srcOrd="0" destOrd="0" parTransId="{50E4776C-E1A2-4EEA-A5A5-6069A5354A46}" sibTransId="{554F1E0F-3BFF-48DC-BB32-9B1F90E2563B}"/>
    <dgm:cxn modelId="{2C7E776D-F483-4C6C-80CD-A9E11EC820E3}" srcId="{194ED695-2EF9-496D-ABFE-9A3A2DFADB86}" destId="{6ECF6C61-121A-4D80-9400-B985AD8AF97D}" srcOrd="1" destOrd="0" parTransId="{85BC9E22-588D-4165-8338-B389558FFC60}" sibTransId="{228A14CB-5FAB-4D93-A082-0ECB01145F02}"/>
    <dgm:cxn modelId="{BD5C0262-DADA-46B9-81AF-CBA6A111B445}" type="presOf" srcId="{A3F626EA-19B8-4991-9B0E-EEF41F1F7E78}" destId="{2EC0FA8E-B532-465B-86D5-464BECCFFF69}" srcOrd="0" destOrd="0" presId="urn:microsoft.com/office/officeart/2005/8/layout/vList6"/>
    <dgm:cxn modelId="{9018DE43-09C6-4228-BD90-20DC620329F5}" srcId="{A3F626EA-19B8-4991-9B0E-EEF41F1F7E78}" destId="{9F7C4EE7-0D5D-41E3-9D3E-73A308B24D33}" srcOrd="0" destOrd="0" parTransId="{451BB481-DFDA-4E78-BB41-87FC7574A4EC}" sibTransId="{6376961E-3AF6-4282-962E-3C002B9DD54F}"/>
    <dgm:cxn modelId="{1333829B-CFF3-4F70-A61F-8855042DAEEA}" srcId="{A3F626EA-19B8-4991-9B0E-EEF41F1F7E78}" destId="{EB2FC80D-597B-4832-97C4-448ACB14D9F3}" srcOrd="2" destOrd="0" parTransId="{A841D5AA-B366-45E9-BBBA-589CFC120CDD}" sibTransId="{2883AF0B-9DCB-4282-9BEE-6CA52B34AFD7}"/>
    <dgm:cxn modelId="{962060B4-5E27-41E3-AB83-056FD7E6F8FA}" srcId="{EB2FC80D-597B-4832-97C4-448ACB14D9F3}" destId="{9E09E8DC-A026-4E5B-9AFE-E5931B8EB0B2}" srcOrd="1" destOrd="0" parTransId="{10E385B1-163D-4A4E-A9D7-2073F9CB828A}" sibTransId="{EEBEB73E-6C74-4ACD-945D-ABA18C4EA949}"/>
    <dgm:cxn modelId="{B28C49E7-AFEF-4F7F-B400-CD19786ADE62}" srcId="{9F7C4EE7-0D5D-41E3-9D3E-73A308B24D33}" destId="{531C9A88-1CB2-4466-A616-A79A1827786F}" srcOrd="0" destOrd="0" parTransId="{89CC19CF-36EE-413D-A59B-BE7976D6DBE3}" sibTransId="{F4225B70-C961-4674-B49A-7E54B7A631F6}"/>
    <dgm:cxn modelId="{E6676729-76A9-4ABE-AA4D-1E00F0A18DCE}" type="presOf" srcId="{66DB0CF4-AB60-42E4-A221-8D00B3CB6099}" destId="{00812EB4-8411-4C60-AB89-CCDE7F244DC8}" srcOrd="0" destOrd="0" presId="urn:microsoft.com/office/officeart/2005/8/layout/vList6"/>
    <dgm:cxn modelId="{0AE5A6C7-0655-4BA0-A84A-BB80657D9D6E}" type="presParOf" srcId="{2EC0FA8E-B532-465B-86D5-464BECCFFF69}" destId="{016EC80B-9EA4-442A-8969-A23D50D5CAAD}" srcOrd="0" destOrd="0" presId="urn:microsoft.com/office/officeart/2005/8/layout/vList6"/>
    <dgm:cxn modelId="{FD130521-24D5-4873-85BD-822086C9E171}" type="presParOf" srcId="{016EC80B-9EA4-442A-8969-A23D50D5CAAD}" destId="{7685B984-7322-4B46-98DB-423756C494B2}" srcOrd="0" destOrd="0" presId="urn:microsoft.com/office/officeart/2005/8/layout/vList6"/>
    <dgm:cxn modelId="{ABEFB4AC-CAB0-416F-A87E-F6FD2C5A812C}" type="presParOf" srcId="{016EC80B-9EA4-442A-8969-A23D50D5CAAD}" destId="{65536AC6-D381-4A69-88C4-F255EC42B21E}" srcOrd="1" destOrd="0" presId="urn:microsoft.com/office/officeart/2005/8/layout/vList6"/>
    <dgm:cxn modelId="{748E526A-D692-4C2D-9C7B-5A549731E94C}" type="presParOf" srcId="{2EC0FA8E-B532-465B-86D5-464BECCFFF69}" destId="{009F01F4-2182-4B99-B2AD-0208404C02B1}" srcOrd="1" destOrd="0" presId="urn:microsoft.com/office/officeart/2005/8/layout/vList6"/>
    <dgm:cxn modelId="{107A53D3-7FF8-4127-9CFA-617D2DE06A59}" type="presParOf" srcId="{2EC0FA8E-B532-465B-86D5-464BECCFFF69}" destId="{5D831915-0BB1-4C68-AA5B-45FC09D6BAE2}" srcOrd="2" destOrd="0" presId="urn:microsoft.com/office/officeart/2005/8/layout/vList6"/>
    <dgm:cxn modelId="{2966754C-AF1E-43AC-A2DD-5FE77E03577D}" type="presParOf" srcId="{5D831915-0BB1-4C68-AA5B-45FC09D6BAE2}" destId="{002C5044-5777-4CE4-8818-7CEF9B3021BE}" srcOrd="0" destOrd="0" presId="urn:microsoft.com/office/officeart/2005/8/layout/vList6"/>
    <dgm:cxn modelId="{F9BF6585-B893-4D3F-9B35-8C59AF5FBA70}" type="presParOf" srcId="{5D831915-0BB1-4C68-AA5B-45FC09D6BAE2}" destId="{AAE63520-5E59-4F61-B8E0-A94879AB1727}" srcOrd="1" destOrd="0" presId="urn:microsoft.com/office/officeart/2005/8/layout/vList6"/>
    <dgm:cxn modelId="{DD4742B3-C86C-430C-B956-29976650204F}" type="presParOf" srcId="{2EC0FA8E-B532-465B-86D5-464BECCFFF69}" destId="{0D803DE9-47E4-4342-AD51-32BBFA108F54}" srcOrd="3" destOrd="0" presId="urn:microsoft.com/office/officeart/2005/8/layout/vList6"/>
    <dgm:cxn modelId="{08E5E5BB-3432-4E12-8E97-11EE9AB0BD75}" type="presParOf" srcId="{2EC0FA8E-B532-465B-86D5-464BECCFFF69}" destId="{ED9D5D19-08C8-46BD-9A93-76D6E18E7262}" srcOrd="4" destOrd="0" presId="urn:microsoft.com/office/officeart/2005/8/layout/vList6"/>
    <dgm:cxn modelId="{7829E46B-043E-4851-8280-3B8AA14FD800}" type="presParOf" srcId="{ED9D5D19-08C8-46BD-9A93-76D6E18E7262}" destId="{62E0E872-FF84-4114-BC70-66C23C954308}" srcOrd="0" destOrd="0" presId="urn:microsoft.com/office/officeart/2005/8/layout/vList6"/>
    <dgm:cxn modelId="{04C9F8DB-4341-4D4F-B697-5408F4C5E2EE}" type="presParOf" srcId="{ED9D5D19-08C8-46BD-9A93-76D6E18E7262}" destId="{00812EB4-8411-4C60-AB89-CCDE7F244DC8}"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36AC6-D381-4A69-88C4-F255EC42B21E}">
      <dsp:nvSpPr>
        <dsp:cNvPr id="0" name=""/>
        <dsp:cNvSpPr/>
      </dsp:nvSpPr>
      <dsp:spPr>
        <a:xfrm>
          <a:off x="2002536" y="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енергоефективність</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експансія відновлюваних джерел енергії</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децентралізація джерел енергопостачання</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сприяння цифровізації</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впровадженн</a:t>
          </a: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інноваційних технологій</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ефективний енергоменеджмент</a:t>
          </a:r>
          <a:endPar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02536" y="114151"/>
        <a:ext cx="2661351" cy="684907"/>
      </dsp:txXfrm>
    </dsp:sp>
    <dsp:sp modelId="{7685B984-7322-4B46-98DB-423756C494B2}">
      <dsp:nvSpPr>
        <dsp:cNvPr id="0" name=""/>
        <dsp:cNvSpPr/>
      </dsp:nvSpPr>
      <dsp:spPr>
        <a:xfrm>
          <a:off x="0" y="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Smart-city</a:t>
          </a:r>
          <a:r>
            <a:rPr lang="en-US" sz="1200" kern="1200">
              <a:solidFill>
                <a:sysClr val="window" lastClr="FFFFFF"/>
              </a:solidFill>
              <a:latin typeface="Times New Roman" panose="02020603050405020304" pitchFamily="18" charset="0"/>
              <a:ea typeface="+mn-ea"/>
              <a:cs typeface="Times New Roman" panose="02020603050405020304" pitchFamily="18" charset="0"/>
            </a:rPr>
            <a:t>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4579" y="44579"/>
        <a:ext cx="1913378" cy="824051"/>
      </dsp:txXfrm>
    </dsp:sp>
    <dsp:sp modelId="{AAE63520-5E59-4F61-B8E0-A94879AB1727}">
      <dsp:nvSpPr>
        <dsp:cNvPr id="0" name=""/>
        <dsp:cNvSpPr/>
      </dsp:nvSpPr>
      <dsp:spPr>
        <a:xfrm>
          <a:off x="2002536" y="100453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Розвиток підприємництва (пільгова оренда землі та приміщень, пріоритетні пропозиції на виконання робіт, спільні підприємства, розвиток еколого-енергетичних підприємств), розвиток техно-, індустріальних парків, наукових парків, стартапів та бізнес-інкубаторів, розвиток аграрного сектора</a:t>
          </a:r>
        </a:p>
        <a:p>
          <a:pPr marL="57150" lvl="1" indent="-57150" algn="just" defTabSz="355600">
            <a:lnSpc>
              <a:spcPct val="90000"/>
            </a:lnSpc>
            <a:spcBef>
              <a:spcPct val="0"/>
            </a:spcBef>
            <a:spcAft>
              <a:spcPct val="15000"/>
            </a:spcAft>
            <a:buChar char="••"/>
          </a:pPr>
          <a:endPar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02536" y="1118681"/>
        <a:ext cx="2661351" cy="684907"/>
      </dsp:txXfrm>
    </dsp:sp>
    <dsp:sp modelId="{002C5044-5777-4CE4-8818-7CEF9B3021BE}">
      <dsp:nvSpPr>
        <dsp:cNvPr id="0" name=""/>
        <dsp:cNvSpPr/>
      </dsp:nvSpPr>
      <dsp:spPr>
        <a:xfrm>
          <a:off x="0" y="100453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Диверсифікація, демонополізація, промисловість 4.0</a:t>
          </a:r>
          <a:endParaRPr lang="uk-UA"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579" y="1049109"/>
        <a:ext cx="1913378" cy="824051"/>
      </dsp:txXfrm>
    </dsp:sp>
    <dsp:sp modelId="{00812EB4-8411-4C60-AB89-CCDE7F244DC8}">
      <dsp:nvSpPr>
        <dsp:cNvPr id="0" name=""/>
        <dsp:cNvSpPr/>
      </dsp:nvSpPr>
      <dsp:spPr>
        <a:xfrm>
          <a:off x="2002536" y="200906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Кооперація громад, платформи взаємодії, консультативна допомога, фонди підтримки, корпоративна соціальна відповідальність</a:t>
          </a:r>
        </a:p>
      </dsp:txBody>
      <dsp:txXfrm>
        <a:off x="2002536" y="2123211"/>
        <a:ext cx="2661351" cy="684907"/>
      </dsp:txXfrm>
    </dsp:sp>
    <dsp:sp modelId="{62E0E872-FF84-4114-BC70-66C23C954308}">
      <dsp:nvSpPr>
        <dsp:cNvPr id="0" name=""/>
        <dsp:cNvSpPr/>
      </dsp:nvSpPr>
      <dsp:spPr>
        <a:xfrm>
          <a:off x="0" y="200906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Децентралізація</a:t>
          </a:r>
          <a:endParaRPr lang="uk-UA"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579" y="2053639"/>
        <a:ext cx="1913378" cy="82405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F17A-2402-4CE0-80CB-DA50534D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71305</Words>
  <Characters>40644</Characters>
  <Application>Microsoft Office Word</Application>
  <DocSecurity>0</DocSecurity>
  <Lines>338</Lines>
  <Paragraphs>223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111726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Rudachenko</dc:creator>
  <cp:lastModifiedBy>Admin</cp:lastModifiedBy>
  <cp:revision>6</cp:revision>
  <cp:lastPrinted>2022-12-21T14:55:00Z</cp:lastPrinted>
  <dcterms:created xsi:type="dcterms:W3CDTF">2022-12-28T08:00:00Z</dcterms:created>
  <dcterms:modified xsi:type="dcterms:W3CDTF">2023-01-10T08:50:00Z</dcterms:modified>
</cp:coreProperties>
</file>