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B25" w:rsidRPr="00116BBC" w:rsidRDefault="00951847" w:rsidP="00116BBC">
      <w:pPr>
        <w:keepNext/>
        <w:widowControl w:val="0"/>
        <w:spacing w:line="360" w:lineRule="auto"/>
        <w:jc w:val="center"/>
        <w:outlineLvl w:val="0"/>
        <w:rPr>
          <w:b/>
          <w:lang w:val="uk-UA"/>
        </w:rPr>
      </w:pPr>
      <w:r w:rsidRPr="00951847">
        <w:rPr>
          <w:b/>
          <w:caps/>
          <w:noProof/>
        </w:rPr>
        <w:pict>
          <v:rect id="Rectangle 2" o:spid="_x0000_s1026" style="position:absolute;left:0;text-align:left;margin-left:235.35pt;margin-top:-31.1pt;width:30.75pt;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" strokecolor="white"/>
        </w:pict>
      </w:r>
      <w:r w:rsidR="002E6B25" w:rsidRPr="00116BBC">
        <w:rPr>
          <w:b/>
          <w:caps/>
          <w:lang w:val="uk-UA"/>
        </w:rPr>
        <w:t>Міністерство освіти і науки</w:t>
      </w:r>
      <w:r w:rsidR="002E6B25" w:rsidRPr="00116BBC">
        <w:rPr>
          <w:b/>
          <w:lang w:val="uk-UA"/>
        </w:rPr>
        <w:t>УКРАЇНИ</w:t>
      </w:r>
    </w:p>
    <w:p w:rsidR="00D740F2" w:rsidRPr="00116BBC" w:rsidRDefault="00D740F2" w:rsidP="00116BBC">
      <w:pPr>
        <w:keepNext/>
        <w:widowControl w:val="0"/>
        <w:spacing w:line="360" w:lineRule="auto"/>
        <w:jc w:val="center"/>
        <w:rPr>
          <w:caps/>
          <w:lang w:val="uk-UA"/>
        </w:rPr>
      </w:pPr>
      <w:r w:rsidRPr="00116BBC">
        <w:rPr>
          <w:caps/>
          <w:lang w:val="uk-UA"/>
        </w:rPr>
        <w:t>ДВНЗ «прикарпатський національний універ</w:t>
      </w:r>
      <w:r w:rsidR="004979C6" w:rsidRPr="00116BBC">
        <w:rPr>
          <w:caps/>
          <w:lang w:val="uk-UA"/>
        </w:rPr>
        <w:t>С</w:t>
      </w:r>
      <w:r w:rsidRPr="00116BBC">
        <w:rPr>
          <w:caps/>
          <w:lang w:val="uk-UA"/>
        </w:rPr>
        <w:t xml:space="preserve">итет </w:t>
      </w:r>
    </w:p>
    <w:p w:rsidR="002E6B25" w:rsidRPr="00116BBC" w:rsidRDefault="00D740F2" w:rsidP="00116BBC">
      <w:pPr>
        <w:keepNext/>
        <w:widowControl w:val="0"/>
        <w:spacing w:line="360" w:lineRule="auto"/>
        <w:jc w:val="center"/>
        <w:rPr>
          <w:caps/>
          <w:lang w:val="uk-UA"/>
        </w:rPr>
      </w:pPr>
      <w:r w:rsidRPr="00116BBC">
        <w:rPr>
          <w:caps/>
          <w:lang w:val="uk-UA"/>
        </w:rPr>
        <w:t>імені василя стефан</w:t>
      </w:r>
      <w:bookmarkStart w:id="0" w:name="_GoBack"/>
      <w:bookmarkEnd w:id="0"/>
      <w:r w:rsidRPr="00116BBC">
        <w:rPr>
          <w:caps/>
          <w:lang w:val="uk-UA"/>
        </w:rPr>
        <w:t xml:space="preserve">ика» </w:t>
      </w:r>
    </w:p>
    <w:p w:rsidR="002E6B25" w:rsidRPr="00116BBC" w:rsidRDefault="002E6B25" w:rsidP="00116BBC">
      <w:pPr>
        <w:keepNext/>
        <w:widowControl w:val="0"/>
        <w:spacing w:line="360" w:lineRule="auto"/>
        <w:jc w:val="center"/>
        <w:rPr>
          <w:b/>
          <w:lang w:val="uk-UA"/>
        </w:rPr>
      </w:pPr>
    </w:p>
    <w:p w:rsidR="002E6B25" w:rsidRPr="00116BBC" w:rsidRDefault="002E6B25" w:rsidP="00116BBC">
      <w:pPr>
        <w:keepNext/>
        <w:widowControl w:val="0"/>
        <w:spacing w:line="360" w:lineRule="auto"/>
        <w:jc w:val="center"/>
        <w:rPr>
          <w:b/>
          <w:lang w:val="uk-UA"/>
        </w:rPr>
      </w:pPr>
    </w:p>
    <w:p w:rsidR="002E6B25" w:rsidRPr="00116BBC" w:rsidRDefault="002E6B25" w:rsidP="00116BBC">
      <w:pPr>
        <w:keepNext/>
        <w:widowControl w:val="0"/>
        <w:spacing w:line="360" w:lineRule="auto"/>
        <w:jc w:val="center"/>
        <w:rPr>
          <w:b/>
          <w:lang w:val="uk-UA"/>
        </w:rPr>
      </w:pPr>
    </w:p>
    <w:p w:rsidR="00815D91" w:rsidRPr="00116BBC" w:rsidRDefault="00815D91" w:rsidP="00116BBC">
      <w:pPr>
        <w:keepNext/>
        <w:widowControl w:val="0"/>
        <w:spacing w:line="360" w:lineRule="auto"/>
        <w:jc w:val="center"/>
        <w:rPr>
          <w:b/>
          <w:lang w:val="uk-UA"/>
        </w:rPr>
      </w:pPr>
    </w:p>
    <w:p w:rsidR="005E7F58" w:rsidRPr="00116BBC" w:rsidRDefault="005E7F58" w:rsidP="00116BBC">
      <w:pPr>
        <w:keepNext/>
        <w:widowControl w:val="0"/>
        <w:spacing w:line="360" w:lineRule="auto"/>
        <w:jc w:val="center"/>
        <w:rPr>
          <w:b/>
          <w:lang w:val="uk-UA"/>
        </w:rPr>
      </w:pPr>
    </w:p>
    <w:p w:rsidR="005E7F58" w:rsidRPr="00116BBC" w:rsidRDefault="005E7F58" w:rsidP="00116BBC">
      <w:pPr>
        <w:keepNext/>
        <w:widowControl w:val="0"/>
        <w:spacing w:line="360" w:lineRule="auto"/>
        <w:jc w:val="center"/>
        <w:rPr>
          <w:b/>
          <w:lang w:val="uk-UA"/>
        </w:rPr>
      </w:pPr>
    </w:p>
    <w:p w:rsidR="005E7F58" w:rsidRPr="00116BBC" w:rsidRDefault="005E7F58" w:rsidP="00116BBC">
      <w:pPr>
        <w:keepNext/>
        <w:widowControl w:val="0"/>
        <w:spacing w:line="360" w:lineRule="auto"/>
        <w:jc w:val="center"/>
        <w:rPr>
          <w:b/>
          <w:lang w:val="uk-UA"/>
        </w:rPr>
      </w:pPr>
    </w:p>
    <w:p w:rsidR="002E6B25" w:rsidRPr="00116BBC" w:rsidRDefault="002E6B25" w:rsidP="00116BBC">
      <w:pPr>
        <w:keepNext/>
        <w:widowControl w:val="0"/>
        <w:spacing w:line="360" w:lineRule="auto"/>
        <w:jc w:val="center"/>
        <w:rPr>
          <w:b/>
          <w:lang w:val="uk-UA"/>
        </w:rPr>
      </w:pPr>
    </w:p>
    <w:p w:rsidR="00D740F2" w:rsidRPr="00116BBC" w:rsidRDefault="00D740F2" w:rsidP="00116BBC">
      <w:pPr>
        <w:keepNext/>
        <w:widowControl w:val="0"/>
        <w:spacing w:line="360" w:lineRule="auto"/>
        <w:jc w:val="center"/>
        <w:outlineLvl w:val="0"/>
        <w:rPr>
          <w:b/>
          <w:lang w:val="uk-UA"/>
        </w:rPr>
      </w:pPr>
      <w:r w:rsidRPr="00116BBC">
        <w:rPr>
          <w:b/>
          <w:lang w:val="uk-UA"/>
        </w:rPr>
        <w:t xml:space="preserve">ЧАПЮК ОЛЕНА ПЕТРІВНА </w:t>
      </w:r>
    </w:p>
    <w:p w:rsidR="00D740F2" w:rsidRPr="00116BBC" w:rsidRDefault="00D740F2" w:rsidP="00116BBC">
      <w:pPr>
        <w:keepNext/>
        <w:widowControl w:val="0"/>
        <w:spacing w:line="360" w:lineRule="auto"/>
        <w:jc w:val="center"/>
        <w:rPr>
          <w:lang w:val="uk-UA"/>
        </w:rPr>
      </w:pPr>
    </w:p>
    <w:p w:rsidR="00D740F2" w:rsidRPr="00116BBC" w:rsidRDefault="00D740F2" w:rsidP="00116BBC">
      <w:pPr>
        <w:keepNext/>
        <w:widowControl w:val="0"/>
        <w:spacing w:line="360" w:lineRule="auto"/>
        <w:jc w:val="right"/>
        <w:rPr>
          <w:lang w:val="uk-UA"/>
        </w:rPr>
      </w:pPr>
    </w:p>
    <w:p w:rsidR="00D740F2" w:rsidRPr="00116BBC" w:rsidRDefault="00D740F2" w:rsidP="00116BBC">
      <w:pPr>
        <w:keepNext/>
        <w:widowControl w:val="0"/>
        <w:spacing w:line="360" w:lineRule="auto"/>
        <w:jc w:val="right"/>
        <w:outlineLvl w:val="0"/>
        <w:rPr>
          <w:lang w:val="uk-UA"/>
        </w:rPr>
      </w:pPr>
    </w:p>
    <w:p w:rsidR="00D740F2" w:rsidRPr="00116BBC" w:rsidRDefault="00D740F2" w:rsidP="00116BBC">
      <w:pPr>
        <w:keepNext/>
        <w:widowControl w:val="0"/>
        <w:spacing w:line="360" w:lineRule="auto"/>
        <w:jc w:val="right"/>
        <w:outlineLvl w:val="0"/>
        <w:rPr>
          <w:lang w:val="uk-UA"/>
        </w:rPr>
      </w:pPr>
      <w:r w:rsidRPr="00116BBC">
        <w:rPr>
          <w:lang w:val="uk-UA"/>
        </w:rPr>
        <w:t>УДК 330.342+332.122(447.7)</w:t>
      </w:r>
    </w:p>
    <w:p w:rsidR="00D740F2" w:rsidRPr="00116BBC" w:rsidRDefault="00D740F2" w:rsidP="00116BBC">
      <w:pPr>
        <w:keepNext/>
        <w:widowControl w:val="0"/>
        <w:spacing w:line="360" w:lineRule="auto"/>
        <w:jc w:val="right"/>
        <w:rPr>
          <w:lang w:val="uk-UA"/>
        </w:rPr>
      </w:pPr>
    </w:p>
    <w:p w:rsidR="00D740F2" w:rsidRPr="00116BBC" w:rsidRDefault="00D740F2" w:rsidP="00116BBC">
      <w:pPr>
        <w:keepNext/>
        <w:widowControl w:val="0"/>
        <w:spacing w:line="360" w:lineRule="auto"/>
        <w:jc w:val="right"/>
        <w:rPr>
          <w:lang w:val="uk-UA"/>
        </w:rPr>
      </w:pPr>
    </w:p>
    <w:p w:rsidR="00D740F2" w:rsidRPr="00116BBC" w:rsidRDefault="00D740F2" w:rsidP="00116BBC">
      <w:pPr>
        <w:keepNext/>
        <w:widowControl w:val="0"/>
        <w:spacing w:line="360" w:lineRule="auto"/>
        <w:jc w:val="right"/>
        <w:rPr>
          <w:lang w:val="uk-UA"/>
        </w:rPr>
      </w:pPr>
    </w:p>
    <w:p w:rsidR="00D740F2" w:rsidRPr="00116BBC" w:rsidRDefault="00D740F2" w:rsidP="00116BBC">
      <w:pPr>
        <w:keepNext/>
        <w:widowControl w:val="0"/>
        <w:spacing w:line="360" w:lineRule="auto"/>
        <w:jc w:val="right"/>
        <w:rPr>
          <w:lang w:val="uk-UA"/>
        </w:rPr>
      </w:pPr>
    </w:p>
    <w:p w:rsidR="00D740F2" w:rsidRPr="00116BBC" w:rsidRDefault="00D740F2" w:rsidP="00116BBC">
      <w:pPr>
        <w:keepNext/>
        <w:widowControl w:val="0"/>
        <w:spacing w:line="360" w:lineRule="auto"/>
        <w:jc w:val="center"/>
        <w:rPr>
          <w:b/>
          <w:lang w:val="uk-UA"/>
        </w:rPr>
      </w:pPr>
      <w:r w:rsidRPr="00116BBC">
        <w:rPr>
          <w:b/>
          <w:iCs/>
          <w:lang w:val="uk-UA"/>
        </w:rPr>
        <w:t xml:space="preserve">РЕГІОНАЛЬНИЙ ВИМІР </w:t>
      </w:r>
      <w:r w:rsidR="005D311E" w:rsidRPr="00116BBC">
        <w:rPr>
          <w:b/>
          <w:iCs/>
          <w:lang w:val="uk-UA"/>
        </w:rPr>
        <w:t>КАПІТАЛІЗАЦІЇ</w:t>
      </w:r>
      <w:r w:rsidRPr="00116BBC">
        <w:rPr>
          <w:b/>
          <w:iCs/>
          <w:lang w:val="uk-UA"/>
        </w:rPr>
        <w:t xml:space="preserve"> ЕКОНОМІКИ</w:t>
      </w:r>
    </w:p>
    <w:p w:rsidR="00D740F2" w:rsidRPr="00116BBC" w:rsidRDefault="00D740F2" w:rsidP="00116BBC">
      <w:pPr>
        <w:keepNext/>
        <w:widowControl w:val="0"/>
        <w:spacing w:line="360" w:lineRule="auto"/>
        <w:jc w:val="center"/>
        <w:rPr>
          <w:b/>
          <w:lang w:val="uk-UA"/>
        </w:rPr>
      </w:pPr>
    </w:p>
    <w:p w:rsidR="00D740F2" w:rsidRPr="00116BBC" w:rsidRDefault="00D740F2" w:rsidP="00116BBC">
      <w:pPr>
        <w:keepNext/>
        <w:widowControl w:val="0"/>
        <w:spacing w:line="360" w:lineRule="auto"/>
        <w:jc w:val="center"/>
        <w:rPr>
          <w:lang w:val="uk-UA"/>
        </w:rPr>
      </w:pPr>
    </w:p>
    <w:p w:rsidR="00D740F2" w:rsidRPr="00116BBC" w:rsidRDefault="00D740F2" w:rsidP="00116BBC">
      <w:pPr>
        <w:keepNext/>
        <w:widowControl w:val="0"/>
        <w:spacing w:line="360" w:lineRule="auto"/>
        <w:jc w:val="center"/>
        <w:rPr>
          <w:lang w:val="uk-UA"/>
        </w:rPr>
      </w:pPr>
    </w:p>
    <w:p w:rsidR="00D740F2" w:rsidRPr="00116BBC" w:rsidRDefault="006A080C" w:rsidP="00116BBC">
      <w:pPr>
        <w:keepNext/>
        <w:widowControl w:val="0"/>
        <w:spacing w:line="360" w:lineRule="auto"/>
        <w:jc w:val="center"/>
        <w:outlineLvl w:val="0"/>
        <w:rPr>
          <w:lang w:val="uk-UA"/>
        </w:rPr>
      </w:pPr>
      <w:r w:rsidRPr="00116BBC">
        <w:rPr>
          <w:lang w:val="uk-UA"/>
        </w:rPr>
        <w:t>Спеціальність 08.00.05 – р</w:t>
      </w:r>
      <w:r w:rsidR="00D740F2" w:rsidRPr="00116BBC">
        <w:rPr>
          <w:lang w:val="uk-UA"/>
        </w:rPr>
        <w:t>озвиток продуктивних сил і регіональна економіка</w:t>
      </w:r>
    </w:p>
    <w:p w:rsidR="00D740F2" w:rsidRPr="00116BBC" w:rsidRDefault="00D740F2" w:rsidP="00116BBC">
      <w:pPr>
        <w:keepNext/>
        <w:widowControl w:val="0"/>
        <w:spacing w:line="360" w:lineRule="auto"/>
        <w:jc w:val="center"/>
        <w:rPr>
          <w:lang w:val="uk-UA"/>
        </w:rPr>
      </w:pPr>
    </w:p>
    <w:p w:rsidR="00D740F2" w:rsidRPr="00116BBC" w:rsidRDefault="00D740F2" w:rsidP="00116BBC">
      <w:pPr>
        <w:keepNext/>
        <w:widowControl w:val="0"/>
        <w:spacing w:line="360" w:lineRule="auto"/>
        <w:jc w:val="center"/>
        <w:rPr>
          <w:lang w:val="uk-UA"/>
        </w:rPr>
      </w:pPr>
    </w:p>
    <w:p w:rsidR="002E6B25" w:rsidRPr="00116BBC" w:rsidRDefault="002E6B25" w:rsidP="00116BBC">
      <w:pPr>
        <w:keepNext/>
        <w:widowControl w:val="0"/>
        <w:spacing w:line="360" w:lineRule="auto"/>
        <w:jc w:val="center"/>
        <w:rPr>
          <w:lang w:val="uk-UA"/>
        </w:rPr>
      </w:pPr>
    </w:p>
    <w:p w:rsidR="002E6B25" w:rsidRPr="00116BBC" w:rsidRDefault="002E6B25" w:rsidP="00116BBC">
      <w:pPr>
        <w:keepNext/>
        <w:widowControl w:val="0"/>
        <w:spacing w:line="360" w:lineRule="auto"/>
        <w:jc w:val="center"/>
        <w:rPr>
          <w:lang w:val="uk-UA"/>
        </w:rPr>
      </w:pPr>
    </w:p>
    <w:p w:rsidR="006A365B" w:rsidRPr="00116BBC" w:rsidRDefault="006A365B" w:rsidP="00116BBC">
      <w:pPr>
        <w:keepNext/>
        <w:widowControl w:val="0"/>
        <w:spacing w:line="360" w:lineRule="auto"/>
        <w:jc w:val="center"/>
        <w:rPr>
          <w:lang w:val="uk-UA"/>
        </w:rPr>
      </w:pPr>
    </w:p>
    <w:p w:rsidR="002E6B25" w:rsidRPr="00116BBC" w:rsidRDefault="002E6B25" w:rsidP="00116BBC">
      <w:pPr>
        <w:keepNext/>
        <w:widowControl w:val="0"/>
        <w:spacing w:line="360" w:lineRule="auto"/>
        <w:jc w:val="center"/>
        <w:outlineLvl w:val="0"/>
        <w:rPr>
          <w:lang w:val="uk-UA"/>
        </w:rPr>
      </w:pPr>
      <w:r w:rsidRPr="00116BBC">
        <w:rPr>
          <w:b/>
          <w:caps/>
          <w:lang w:val="uk-UA"/>
        </w:rPr>
        <w:t>Автореферат</w:t>
      </w:r>
    </w:p>
    <w:p w:rsidR="002E6B25" w:rsidRPr="00116BBC" w:rsidRDefault="002E6B25" w:rsidP="00116BBC">
      <w:pPr>
        <w:keepNext/>
        <w:widowControl w:val="0"/>
        <w:spacing w:line="360" w:lineRule="auto"/>
        <w:jc w:val="center"/>
        <w:rPr>
          <w:lang w:val="uk-UA"/>
        </w:rPr>
      </w:pPr>
      <w:r w:rsidRPr="00116BBC">
        <w:rPr>
          <w:lang w:val="uk-UA"/>
        </w:rPr>
        <w:t xml:space="preserve">дисертації на здобуття наукового ступеня </w:t>
      </w:r>
    </w:p>
    <w:p w:rsidR="002E6B25" w:rsidRPr="00116BBC" w:rsidRDefault="002E6B25" w:rsidP="00116BBC">
      <w:pPr>
        <w:keepNext/>
        <w:widowControl w:val="0"/>
        <w:spacing w:line="360" w:lineRule="auto"/>
        <w:jc w:val="center"/>
        <w:rPr>
          <w:lang w:val="uk-UA"/>
        </w:rPr>
      </w:pPr>
      <w:r w:rsidRPr="00116BBC">
        <w:rPr>
          <w:lang w:val="uk-UA"/>
        </w:rPr>
        <w:t>кандидата економічних наук</w:t>
      </w:r>
    </w:p>
    <w:p w:rsidR="002E6B25" w:rsidRPr="00116BBC" w:rsidRDefault="00D740F2" w:rsidP="00116BBC">
      <w:pPr>
        <w:keepNext/>
        <w:widowControl w:val="0"/>
        <w:spacing w:line="360" w:lineRule="auto"/>
        <w:jc w:val="center"/>
        <w:outlineLvl w:val="0"/>
      </w:pPr>
      <w:r w:rsidRPr="00116BBC">
        <w:rPr>
          <w:lang w:val="uk-UA"/>
        </w:rPr>
        <w:t>Івано-Франківськ – 201</w:t>
      </w:r>
      <w:r w:rsidRPr="00116BBC">
        <w:t>6</w:t>
      </w:r>
    </w:p>
    <w:p w:rsidR="00413523" w:rsidRPr="00116BBC" w:rsidRDefault="00413523" w:rsidP="00116BBC">
      <w:pPr>
        <w:keepNext/>
        <w:widowControl w:val="0"/>
        <w:spacing w:line="360" w:lineRule="auto"/>
        <w:ind w:firstLine="560"/>
        <w:jc w:val="both"/>
        <w:rPr>
          <w:lang w:val="uk-UA"/>
        </w:rPr>
      </w:pPr>
      <w:r w:rsidRPr="00116BBC">
        <w:rPr>
          <w:lang w:val="uk-UA"/>
        </w:rPr>
        <w:lastRenderedPageBreak/>
        <w:t>Дисертацією є рукопис.</w:t>
      </w:r>
    </w:p>
    <w:p w:rsidR="00413523" w:rsidRPr="00116BBC" w:rsidRDefault="00951847" w:rsidP="00116BBC">
      <w:pPr>
        <w:keepNext/>
        <w:widowControl w:val="0"/>
        <w:spacing w:line="360" w:lineRule="auto"/>
        <w:ind w:firstLine="560"/>
        <w:jc w:val="both"/>
        <w:rPr>
          <w:lang w:val="uk-UA"/>
        </w:rPr>
      </w:pPr>
      <w:r>
        <w:rPr>
          <w:noProof/>
        </w:rPr>
        <w:pict>
          <v:rect id="Rectangle 3" o:spid="_x0000_s1027" style="position:absolute;left:0;text-align:left;margin-left:229.05pt;margin-top:-38.3pt;width:31.5pt;height:20.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" strokecolor="white"/>
        </w:pict>
      </w:r>
      <w:r w:rsidR="00413523" w:rsidRPr="00116BBC">
        <w:rPr>
          <w:lang w:val="uk-UA"/>
        </w:rPr>
        <w:t>Робота виконана в Луцькому національному технічному університе</w:t>
      </w:r>
      <w:r w:rsidR="00D740F2" w:rsidRPr="00116BBC">
        <w:rPr>
          <w:lang w:val="uk-UA"/>
        </w:rPr>
        <w:t xml:space="preserve">ті Міністерства освіти і науки </w:t>
      </w:r>
      <w:r w:rsidR="00413523" w:rsidRPr="00116BBC">
        <w:rPr>
          <w:lang w:val="uk-UA"/>
        </w:rPr>
        <w:t>України.</w:t>
      </w:r>
    </w:p>
    <w:p w:rsidR="00413523" w:rsidRPr="00116BBC" w:rsidRDefault="00413523" w:rsidP="00116BBC">
      <w:pPr>
        <w:keepNext/>
        <w:widowControl w:val="0"/>
        <w:spacing w:line="360" w:lineRule="auto"/>
        <w:ind w:firstLine="700"/>
        <w:jc w:val="both"/>
        <w:rPr>
          <w:lang w:val="uk-UA"/>
        </w:rPr>
      </w:pPr>
    </w:p>
    <w:p w:rsidR="00413523" w:rsidRPr="00116BBC" w:rsidRDefault="00413523" w:rsidP="00116BBC">
      <w:pPr>
        <w:keepNext/>
        <w:widowControl w:val="0"/>
        <w:spacing w:line="360" w:lineRule="auto"/>
        <w:jc w:val="both"/>
        <w:outlineLvl w:val="0"/>
        <w:rPr>
          <w:lang w:val="uk-UA"/>
        </w:rPr>
      </w:pPr>
      <w:r w:rsidRPr="00116BBC">
        <w:rPr>
          <w:lang w:val="uk-UA"/>
        </w:rPr>
        <w:t xml:space="preserve">Науковий керівник: </w:t>
      </w:r>
      <w:r w:rsidRPr="00116BBC">
        <w:rPr>
          <w:lang w:val="uk-UA"/>
        </w:rPr>
        <w:tab/>
      </w:r>
      <w:r w:rsidRPr="00116BBC">
        <w:rPr>
          <w:lang w:val="uk-UA"/>
        </w:rPr>
        <w:tab/>
        <w:t>доктор економічних наук, професор</w:t>
      </w:r>
    </w:p>
    <w:p w:rsidR="00413523" w:rsidRPr="00116BBC" w:rsidRDefault="00413523" w:rsidP="00116BBC">
      <w:pPr>
        <w:keepNext/>
        <w:widowControl w:val="0"/>
        <w:spacing w:line="360" w:lineRule="auto"/>
        <w:ind w:firstLine="700"/>
        <w:jc w:val="both"/>
        <w:rPr>
          <w:lang w:val="uk-UA"/>
        </w:rPr>
      </w:pPr>
      <w:r w:rsidRPr="00116BBC">
        <w:rPr>
          <w:lang w:val="uk-UA"/>
        </w:rPr>
        <w:tab/>
      </w:r>
      <w:r w:rsidRPr="00116BBC">
        <w:rPr>
          <w:lang w:val="uk-UA"/>
        </w:rPr>
        <w:tab/>
      </w:r>
      <w:r w:rsidRPr="00116BBC">
        <w:rPr>
          <w:lang w:val="uk-UA"/>
        </w:rPr>
        <w:tab/>
      </w:r>
      <w:r w:rsidRPr="00116BBC">
        <w:rPr>
          <w:lang w:val="uk-UA"/>
        </w:rPr>
        <w:tab/>
      </w:r>
      <w:r w:rsidRPr="00116BBC">
        <w:rPr>
          <w:lang w:val="uk-UA"/>
        </w:rPr>
        <w:tab/>
      </w:r>
      <w:r w:rsidRPr="00116BBC">
        <w:rPr>
          <w:b/>
          <w:lang w:val="uk-UA"/>
        </w:rPr>
        <w:t>Вахович Ірина Михайлівна</w:t>
      </w:r>
      <w:r w:rsidRPr="00116BBC">
        <w:rPr>
          <w:lang w:val="uk-UA"/>
        </w:rPr>
        <w:t>,</w:t>
      </w:r>
    </w:p>
    <w:p w:rsidR="00413523" w:rsidRPr="00116BBC" w:rsidRDefault="00413523" w:rsidP="00116BBC">
      <w:pPr>
        <w:keepNext/>
        <w:widowControl w:val="0"/>
        <w:spacing w:line="360" w:lineRule="auto"/>
        <w:ind w:firstLine="700"/>
        <w:jc w:val="both"/>
        <w:rPr>
          <w:lang w:val="uk-UA"/>
        </w:rPr>
      </w:pPr>
      <w:r w:rsidRPr="00116BBC">
        <w:rPr>
          <w:lang w:val="uk-UA"/>
        </w:rPr>
        <w:tab/>
      </w:r>
      <w:r w:rsidRPr="00116BBC">
        <w:rPr>
          <w:lang w:val="uk-UA"/>
        </w:rPr>
        <w:tab/>
      </w:r>
      <w:r w:rsidRPr="00116BBC">
        <w:rPr>
          <w:lang w:val="uk-UA"/>
        </w:rPr>
        <w:tab/>
      </w:r>
      <w:r w:rsidRPr="00116BBC">
        <w:rPr>
          <w:lang w:val="uk-UA"/>
        </w:rPr>
        <w:tab/>
      </w:r>
      <w:r w:rsidRPr="00116BBC">
        <w:rPr>
          <w:lang w:val="uk-UA"/>
        </w:rPr>
        <w:tab/>
        <w:t>Луцький національний технічний університет</w:t>
      </w:r>
    </w:p>
    <w:p w:rsidR="00413523" w:rsidRPr="00116BBC" w:rsidRDefault="00F97548" w:rsidP="00116BBC">
      <w:pPr>
        <w:keepNext/>
        <w:widowControl w:val="0"/>
        <w:spacing w:line="360" w:lineRule="auto"/>
        <w:ind w:left="3540"/>
        <w:jc w:val="both"/>
        <w:rPr>
          <w:lang w:val="uk-UA"/>
        </w:rPr>
      </w:pPr>
      <w:r w:rsidRPr="00116BBC">
        <w:rPr>
          <w:lang w:val="uk-UA"/>
        </w:rPr>
        <w:t>МОН України</w:t>
      </w:r>
      <w:r w:rsidR="00413523" w:rsidRPr="00116BBC">
        <w:rPr>
          <w:lang w:val="uk-UA"/>
        </w:rPr>
        <w:t xml:space="preserve">, </w:t>
      </w:r>
      <w:r w:rsidRPr="00116BBC">
        <w:rPr>
          <w:lang w:val="uk-UA"/>
        </w:rPr>
        <w:t>з</w:t>
      </w:r>
      <w:r w:rsidR="00413523" w:rsidRPr="00116BBC">
        <w:rPr>
          <w:lang w:val="uk-UA"/>
        </w:rPr>
        <w:t>авідувач кафедри фінансів.</w:t>
      </w:r>
    </w:p>
    <w:p w:rsidR="00413523" w:rsidRPr="00116BBC" w:rsidRDefault="00413523" w:rsidP="00116BBC">
      <w:pPr>
        <w:keepNext/>
        <w:widowControl w:val="0"/>
        <w:spacing w:line="360" w:lineRule="auto"/>
        <w:ind w:firstLine="700"/>
        <w:jc w:val="both"/>
        <w:rPr>
          <w:lang w:val="uk-UA"/>
        </w:rPr>
      </w:pPr>
    </w:p>
    <w:p w:rsidR="00413523" w:rsidRPr="00116BBC" w:rsidRDefault="00413523" w:rsidP="00116BBC">
      <w:pPr>
        <w:keepNext/>
        <w:widowControl w:val="0"/>
        <w:tabs>
          <w:tab w:val="left" w:pos="3740"/>
        </w:tabs>
        <w:spacing w:line="360" w:lineRule="auto"/>
        <w:ind w:left="3544" w:hanging="3544"/>
        <w:rPr>
          <w:lang w:val="uk-UA"/>
        </w:rPr>
      </w:pPr>
      <w:r w:rsidRPr="00116BBC">
        <w:rPr>
          <w:lang w:val="uk-UA"/>
        </w:rPr>
        <w:t>Офіційні опоненти:</w:t>
      </w:r>
      <w:r w:rsidRPr="00116BBC">
        <w:rPr>
          <w:lang w:val="uk-UA"/>
        </w:rPr>
        <w:tab/>
        <w:t xml:space="preserve">доктор економічних наук, </w:t>
      </w:r>
      <w:r w:rsidR="000C252D" w:rsidRPr="00116BBC">
        <w:rPr>
          <w:lang w:val="uk-UA"/>
        </w:rPr>
        <w:t>професор</w:t>
      </w:r>
    </w:p>
    <w:p w:rsidR="00413523" w:rsidRPr="00116BBC" w:rsidRDefault="002C6C60" w:rsidP="00116BBC">
      <w:pPr>
        <w:keepNext/>
        <w:widowControl w:val="0"/>
        <w:spacing w:line="360" w:lineRule="auto"/>
        <w:ind w:left="3544" w:firstLine="9"/>
        <w:jc w:val="both"/>
        <w:outlineLvl w:val="0"/>
        <w:rPr>
          <w:lang w:val="uk-UA"/>
        </w:rPr>
      </w:pPr>
      <w:r w:rsidRPr="00116BBC">
        <w:rPr>
          <w:b/>
          <w:lang w:val="uk-UA"/>
        </w:rPr>
        <w:t>Сторонянська Ірина Зеновіївна</w:t>
      </w:r>
      <w:r w:rsidR="00413523" w:rsidRPr="00116BBC">
        <w:rPr>
          <w:b/>
          <w:lang w:val="uk-UA"/>
        </w:rPr>
        <w:t>,</w:t>
      </w:r>
    </w:p>
    <w:p w:rsidR="004A22EE" w:rsidRPr="00116BBC" w:rsidRDefault="004A22EE" w:rsidP="00116BBC">
      <w:pPr>
        <w:keepNext/>
        <w:widowControl w:val="0"/>
        <w:spacing w:line="360" w:lineRule="auto"/>
        <w:ind w:left="3544" w:firstLine="9"/>
        <w:jc w:val="both"/>
        <w:rPr>
          <w:lang w:val="uk-UA"/>
        </w:rPr>
      </w:pPr>
      <w:r w:rsidRPr="00116BBC">
        <w:rPr>
          <w:lang w:val="uk-UA"/>
        </w:rPr>
        <w:t>ДУ</w:t>
      </w:r>
      <w:r w:rsidR="004C5BF6">
        <w:rPr>
          <w:lang w:val="en-US"/>
        </w:rPr>
        <w:t xml:space="preserve"> </w:t>
      </w:r>
      <w:r w:rsidR="002C6C60" w:rsidRPr="00116BBC">
        <w:rPr>
          <w:lang w:val="uk-UA"/>
        </w:rPr>
        <w:t>«</w:t>
      </w:r>
      <w:r w:rsidR="00413523" w:rsidRPr="00116BBC">
        <w:rPr>
          <w:lang w:val="uk-UA"/>
        </w:rPr>
        <w:t>Інститут регіональних досліджень</w:t>
      </w:r>
    </w:p>
    <w:p w:rsidR="004A22EE" w:rsidRPr="00116BBC" w:rsidRDefault="002C6C60" w:rsidP="00116BBC">
      <w:pPr>
        <w:keepNext/>
        <w:widowControl w:val="0"/>
        <w:spacing w:line="360" w:lineRule="auto"/>
        <w:ind w:left="3544" w:firstLine="9"/>
        <w:jc w:val="both"/>
        <w:rPr>
          <w:lang w:val="uk-UA"/>
        </w:rPr>
      </w:pPr>
      <w:r w:rsidRPr="00116BBC">
        <w:rPr>
          <w:lang w:val="uk-UA"/>
        </w:rPr>
        <w:t xml:space="preserve">імені М.І. Долішнього НАН </w:t>
      </w:r>
      <w:r w:rsidR="00F45311" w:rsidRPr="00116BBC">
        <w:rPr>
          <w:lang w:val="uk-UA"/>
        </w:rPr>
        <w:t>України</w:t>
      </w:r>
      <w:r w:rsidR="004A22EE" w:rsidRPr="00116BBC">
        <w:rPr>
          <w:lang w:val="uk-UA"/>
        </w:rPr>
        <w:t>»</w:t>
      </w:r>
      <w:r w:rsidR="00413523" w:rsidRPr="00116BBC">
        <w:rPr>
          <w:lang w:val="uk-UA"/>
        </w:rPr>
        <w:t>,</w:t>
      </w:r>
    </w:p>
    <w:p w:rsidR="00413523" w:rsidRPr="00116BBC" w:rsidRDefault="004A22EE" w:rsidP="00116BBC">
      <w:pPr>
        <w:keepNext/>
        <w:widowControl w:val="0"/>
        <w:spacing w:line="360" w:lineRule="auto"/>
        <w:ind w:left="3544" w:firstLine="9"/>
        <w:jc w:val="both"/>
        <w:rPr>
          <w:lang w:val="uk-UA"/>
        </w:rPr>
      </w:pPr>
      <w:r w:rsidRPr="00116BBC">
        <w:rPr>
          <w:lang w:val="uk-UA"/>
        </w:rPr>
        <w:t>м.</w:t>
      </w:r>
      <w:r w:rsidR="004C5BF6" w:rsidRPr="004C5BF6">
        <w:t xml:space="preserve"> </w:t>
      </w:r>
      <w:r w:rsidRPr="00116BBC">
        <w:rPr>
          <w:lang w:val="uk-UA"/>
        </w:rPr>
        <w:t xml:space="preserve">Львів, </w:t>
      </w:r>
      <w:r w:rsidR="002C6C60" w:rsidRPr="00116BBC">
        <w:rPr>
          <w:lang w:val="uk-UA"/>
        </w:rPr>
        <w:t>заступник директора</w:t>
      </w:r>
      <w:r w:rsidR="00241FAA" w:rsidRPr="00116BBC">
        <w:rPr>
          <w:lang w:val="uk-UA"/>
        </w:rPr>
        <w:t xml:space="preserve"> з наукової роботи</w:t>
      </w:r>
      <w:r w:rsidR="00413523" w:rsidRPr="00116BBC">
        <w:rPr>
          <w:lang w:val="uk-UA"/>
        </w:rPr>
        <w:t xml:space="preserve">; </w:t>
      </w:r>
    </w:p>
    <w:p w:rsidR="00413523" w:rsidRPr="00116BBC" w:rsidRDefault="00413523" w:rsidP="00116BBC">
      <w:pPr>
        <w:keepNext/>
        <w:widowControl w:val="0"/>
        <w:spacing w:line="360" w:lineRule="auto"/>
        <w:ind w:left="3544" w:firstLine="9"/>
        <w:jc w:val="both"/>
        <w:rPr>
          <w:lang w:val="uk-UA"/>
        </w:rPr>
      </w:pPr>
    </w:p>
    <w:p w:rsidR="006A365B" w:rsidRPr="00116BBC" w:rsidRDefault="006A365B" w:rsidP="00116BBC">
      <w:pPr>
        <w:keepNext/>
        <w:widowControl w:val="0"/>
        <w:spacing w:line="360" w:lineRule="auto"/>
        <w:ind w:left="3544"/>
        <w:rPr>
          <w:lang w:val="uk-UA"/>
        </w:rPr>
      </w:pPr>
      <w:r w:rsidRPr="00116BBC">
        <w:rPr>
          <w:lang w:val="uk-UA"/>
        </w:rPr>
        <w:t>кандидат економічних наук</w:t>
      </w:r>
      <w:r w:rsidR="006A080C" w:rsidRPr="00116BBC">
        <w:rPr>
          <w:lang w:val="uk-UA"/>
        </w:rPr>
        <w:t>, доцент</w:t>
      </w:r>
    </w:p>
    <w:p w:rsidR="006A365B" w:rsidRPr="00116BBC" w:rsidRDefault="005D311E" w:rsidP="00116BBC">
      <w:pPr>
        <w:keepNext/>
        <w:widowControl w:val="0"/>
        <w:spacing w:line="360" w:lineRule="auto"/>
        <w:ind w:left="3544"/>
        <w:rPr>
          <w:b/>
          <w:color w:val="000000"/>
          <w:lang w:val="uk-UA"/>
        </w:rPr>
      </w:pPr>
      <w:r w:rsidRPr="00116BBC">
        <w:rPr>
          <w:b/>
          <w:lang w:val="uk-UA"/>
        </w:rPr>
        <w:t>Венгер Євген</w:t>
      </w:r>
      <w:r w:rsidR="009B6E38" w:rsidRPr="00116BBC">
        <w:rPr>
          <w:b/>
          <w:lang w:val="uk-UA"/>
        </w:rPr>
        <w:t>ій</w:t>
      </w:r>
      <w:r w:rsidRPr="00116BBC">
        <w:rPr>
          <w:b/>
          <w:lang w:val="uk-UA"/>
        </w:rPr>
        <w:t xml:space="preserve"> Іванович</w:t>
      </w:r>
      <w:r w:rsidR="00902980" w:rsidRPr="00116BBC">
        <w:rPr>
          <w:b/>
          <w:color w:val="000000"/>
          <w:lang w:val="uk-UA"/>
        </w:rPr>
        <w:t>,</w:t>
      </w:r>
    </w:p>
    <w:p w:rsidR="00545230" w:rsidRPr="00116BBC" w:rsidRDefault="005D311E" w:rsidP="00116BBC">
      <w:pPr>
        <w:keepNext/>
        <w:widowControl w:val="0"/>
        <w:spacing w:line="360" w:lineRule="auto"/>
        <w:ind w:left="3544"/>
        <w:rPr>
          <w:lang w:val="uk-UA"/>
        </w:rPr>
      </w:pPr>
      <w:r w:rsidRPr="00116BBC">
        <w:rPr>
          <w:lang w:val="uk-UA"/>
        </w:rPr>
        <w:t xml:space="preserve">Чернівецький національний університет </w:t>
      </w:r>
    </w:p>
    <w:p w:rsidR="006A365B" w:rsidRPr="00116BBC" w:rsidRDefault="005D311E" w:rsidP="00116BBC">
      <w:pPr>
        <w:keepNext/>
        <w:widowControl w:val="0"/>
        <w:spacing w:line="360" w:lineRule="auto"/>
        <w:ind w:left="3544"/>
        <w:rPr>
          <w:lang w:val="uk-UA"/>
        </w:rPr>
      </w:pPr>
      <w:r w:rsidRPr="00116BBC">
        <w:rPr>
          <w:lang w:val="uk-UA"/>
        </w:rPr>
        <w:t>імені Юрія Федьковича</w:t>
      </w:r>
      <w:r w:rsidR="004C5BF6" w:rsidRPr="004C5BF6">
        <w:t xml:space="preserve"> </w:t>
      </w:r>
      <w:r w:rsidR="00F97548" w:rsidRPr="00116BBC">
        <w:rPr>
          <w:color w:val="000000"/>
          <w:lang w:val="uk-UA"/>
        </w:rPr>
        <w:t xml:space="preserve">МОН </w:t>
      </w:r>
      <w:r w:rsidR="006A365B" w:rsidRPr="00116BBC">
        <w:rPr>
          <w:color w:val="000000"/>
          <w:lang w:val="uk-UA"/>
        </w:rPr>
        <w:t>України,</w:t>
      </w:r>
    </w:p>
    <w:p w:rsidR="00F97548" w:rsidRPr="00116BBC" w:rsidRDefault="005D311E" w:rsidP="00116BBC">
      <w:pPr>
        <w:pStyle w:val="ae"/>
        <w:spacing w:before="0" w:beforeAutospacing="0" w:after="0" w:afterAutospacing="0" w:line="360" w:lineRule="auto"/>
        <w:ind w:left="3544"/>
        <w:contextualSpacing/>
        <w:jc w:val="both"/>
      </w:pPr>
      <w:r w:rsidRPr="00116BBC">
        <w:rPr>
          <w:lang w:val="uk-UA"/>
        </w:rPr>
        <w:t xml:space="preserve">доцент кафедри маркетингу, </w:t>
      </w:r>
    </w:p>
    <w:p w:rsidR="00116BBC" w:rsidRPr="002803F7" w:rsidRDefault="005D311E" w:rsidP="00116BBC">
      <w:pPr>
        <w:pStyle w:val="ae"/>
        <w:spacing w:before="0" w:beforeAutospacing="0" w:after="0" w:afterAutospacing="0" w:line="360" w:lineRule="auto"/>
        <w:ind w:left="3544"/>
        <w:contextualSpacing/>
        <w:jc w:val="both"/>
      </w:pPr>
      <w:r w:rsidRPr="00116BBC">
        <w:rPr>
          <w:lang w:val="uk-UA"/>
        </w:rPr>
        <w:t>інновацій та регіонального розвитку</w:t>
      </w:r>
      <w:r w:rsidR="00F97548" w:rsidRPr="00116BBC">
        <w:rPr>
          <w:lang w:val="uk-UA"/>
        </w:rPr>
        <w:t>.</w:t>
      </w:r>
    </w:p>
    <w:p w:rsidR="00116BBC" w:rsidRPr="002803F7" w:rsidRDefault="00116BBC" w:rsidP="00116BBC">
      <w:pPr>
        <w:pStyle w:val="ae"/>
        <w:spacing w:before="0" w:beforeAutospacing="0" w:after="0" w:afterAutospacing="0" w:line="360" w:lineRule="auto"/>
        <w:ind w:left="3544"/>
        <w:contextualSpacing/>
        <w:jc w:val="both"/>
      </w:pPr>
    </w:p>
    <w:p w:rsidR="00116BBC" w:rsidRPr="002803F7" w:rsidRDefault="00103743" w:rsidP="00116BBC">
      <w:pPr>
        <w:pStyle w:val="ae"/>
        <w:spacing w:before="0" w:beforeAutospacing="0" w:after="0" w:afterAutospacing="0" w:line="360" w:lineRule="auto"/>
        <w:ind w:left="567" w:firstLine="426"/>
        <w:contextualSpacing/>
        <w:jc w:val="both"/>
        <w:rPr>
          <w:bCs/>
          <w:lang w:val="uk-UA"/>
        </w:rPr>
      </w:pPr>
      <w:r w:rsidRPr="00116BBC">
        <w:rPr>
          <w:lang w:val="uk-UA"/>
        </w:rPr>
        <w:t xml:space="preserve">Захист дисертації відбудеться </w:t>
      </w:r>
      <w:r w:rsidR="00CC62BA" w:rsidRPr="00116BBC">
        <w:rPr>
          <w:lang w:val="uk-UA"/>
        </w:rPr>
        <w:t>31 травня</w:t>
      </w:r>
      <w:r w:rsidR="00413523" w:rsidRPr="00116BBC">
        <w:rPr>
          <w:lang w:val="uk-UA"/>
        </w:rPr>
        <w:t>201</w:t>
      </w:r>
      <w:r w:rsidR="00D740F2" w:rsidRPr="00116BBC">
        <w:rPr>
          <w:lang w:val="uk-UA"/>
        </w:rPr>
        <w:t>6</w:t>
      </w:r>
      <w:r w:rsidR="00897520" w:rsidRPr="00116BBC">
        <w:rPr>
          <w:lang w:val="uk-UA"/>
        </w:rPr>
        <w:t> р.</w:t>
      </w:r>
      <w:r w:rsidR="00413523" w:rsidRPr="00116BBC">
        <w:rPr>
          <w:lang w:val="uk-UA"/>
        </w:rPr>
        <w:t xml:space="preserve"> о </w:t>
      </w:r>
      <w:r w:rsidR="00D740F2" w:rsidRPr="00116BBC">
        <w:rPr>
          <w:lang w:val="uk-UA"/>
        </w:rPr>
        <w:t>12</w:t>
      </w:r>
      <w:r w:rsidR="005C1EBB" w:rsidRPr="00116BBC">
        <w:rPr>
          <w:vertAlign w:val="superscript"/>
          <w:lang w:val="uk-UA"/>
        </w:rPr>
        <w:t>00</w:t>
      </w:r>
      <w:r w:rsidR="00413523" w:rsidRPr="00116BBC">
        <w:rPr>
          <w:lang w:val="uk-UA"/>
        </w:rPr>
        <w:t xml:space="preserve"> годині на засіданні спеціалізованої вченої ради </w:t>
      </w:r>
      <w:r w:rsidR="00D740F2" w:rsidRPr="00116BBC">
        <w:rPr>
          <w:bCs/>
          <w:lang w:val="uk-UA"/>
        </w:rPr>
        <w:t>К20.051.12</w:t>
      </w:r>
      <w:r w:rsidR="00413523" w:rsidRPr="00116BBC">
        <w:rPr>
          <w:lang w:val="uk-UA"/>
        </w:rPr>
        <w:t xml:space="preserve"> в </w:t>
      </w:r>
      <w:r w:rsidR="00D740F2" w:rsidRPr="00116BBC">
        <w:rPr>
          <w:lang w:val="uk-UA"/>
        </w:rPr>
        <w:t>ДВНЗ «Прикарпатський національний університет імені Василя Стефаника» МОН</w:t>
      </w:r>
      <w:r w:rsidR="00413523" w:rsidRPr="00116BBC">
        <w:rPr>
          <w:lang w:val="uk-UA"/>
        </w:rPr>
        <w:t xml:space="preserve"> України за адресою: </w:t>
      </w:r>
      <w:r w:rsidR="00D740F2" w:rsidRPr="00116BBC">
        <w:rPr>
          <w:bCs/>
          <w:lang w:val="uk-UA"/>
        </w:rPr>
        <w:t>76025</w:t>
      </w:r>
      <w:r w:rsidR="00413523" w:rsidRPr="00116BBC">
        <w:rPr>
          <w:bCs/>
          <w:lang w:val="uk-UA"/>
        </w:rPr>
        <w:t xml:space="preserve">, м. </w:t>
      </w:r>
      <w:r w:rsidR="00D740F2" w:rsidRPr="00116BBC">
        <w:rPr>
          <w:bCs/>
          <w:lang w:val="uk-UA"/>
        </w:rPr>
        <w:t>Івано-Франківськ</w:t>
      </w:r>
      <w:r w:rsidR="00413523" w:rsidRPr="00116BBC">
        <w:rPr>
          <w:bCs/>
          <w:lang w:val="uk-UA"/>
        </w:rPr>
        <w:t>, вул. </w:t>
      </w:r>
      <w:r w:rsidR="00D740F2" w:rsidRPr="00116BBC">
        <w:rPr>
          <w:bCs/>
          <w:lang w:val="uk-UA"/>
        </w:rPr>
        <w:t>Шевченка, 79, зал засідань</w:t>
      </w:r>
      <w:r w:rsidR="00413523" w:rsidRPr="00116BBC">
        <w:rPr>
          <w:bCs/>
          <w:lang w:val="uk-UA"/>
        </w:rPr>
        <w:t>.</w:t>
      </w:r>
    </w:p>
    <w:p w:rsidR="00116BBC" w:rsidRDefault="00413523" w:rsidP="00116BBC">
      <w:pPr>
        <w:pStyle w:val="ae"/>
        <w:spacing w:before="0" w:beforeAutospacing="0" w:after="0" w:afterAutospacing="0" w:line="360" w:lineRule="auto"/>
        <w:ind w:left="567" w:firstLine="426"/>
        <w:contextualSpacing/>
        <w:jc w:val="both"/>
        <w:rPr>
          <w:bCs/>
          <w:lang w:val="en-US"/>
        </w:rPr>
      </w:pPr>
      <w:r w:rsidRPr="00116BBC">
        <w:rPr>
          <w:lang w:val="uk-UA"/>
        </w:rPr>
        <w:t xml:space="preserve">З дисертацією можна ознайомитись у бібліотеці </w:t>
      </w:r>
      <w:r w:rsidR="00D740F2" w:rsidRPr="00116BBC">
        <w:rPr>
          <w:lang w:val="uk-UA"/>
        </w:rPr>
        <w:t xml:space="preserve">ДВНЗ «Прикарпатський національний університет імені Василя Стефаника» МОН України за адресою: </w:t>
      </w:r>
      <w:r w:rsidR="00D740F2" w:rsidRPr="00116BBC">
        <w:rPr>
          <w:bCs/>
          <w:lang w:val="uk-UA"/>
        </w:rPr>
        <w:t>76025, м. Івано-Франківськ, вул. Шевченка, 79.</w:t>
      </w:r>
    </w:p>
    <w:p w:rsidR="00116BBC" w:rsidRDefault="00116BBC" w:rsidP="00116BBC">
      <w:pPr>
        <w:pStyle w:val="ae"/>
        <w:spacing w:before="0" w:beforeAutospacing="0" w:after="0" w:afterAutospacing="0" w:line="360" w:lineRule="auto"/>
        <w:ind w:left="567" w:firstLine="426"/>
        <w:contextualSpacing/>
        <w:jc w:val="both"/>
        <w:rPr>
          <w:bCs/>
          <w:lang w:val="en-US"/>
        </w:rPr>
      </w:pPr>
    </w:p>
    <w:p w:rsidR="00413523" w:rsidRPr="00116BBC" w:rsidRDefault="004A55F6" w:rsidP="00116BBC">
      <w:pPr>
        <w:pStyle w:val="ae"/>
        <w:spacing w:before="0" w:beforeAutospacing="0" w:after="0" w:afterAutospacing="0" w:line="360" w:lineRule="auto"/>
        <w:ind w:left="567" w:firstLine="426"/>
        <w:contextualSpacing/>
        <w:jc w:val="both"/>
        <w:rPr>
          <w:lang w:val="uk-UA"/>
        </w:rPr>
      </w:pPr>
      <w:r w:rsidRPr="00116BBC">
        <w:rPr>
          <w:lang w:val="uk-UA"/>
        </w:rPr>
        <w:t xml:space="preserve">Автореферат розісланий </w:t>
      </w:r>
      <w:r w:rsidR="005C1EBB" w:rsidRPr="00116BBC">
        <w:rPr>
          <w:lang w:val="uk-UA"/>
        </w:rPr>
        <w:t>2</w:t>
      </w:r>
      <w:r w:rsidR="00CC62BA" w:rsidRPr="00116BBC">
        <w:rPr>
          <w:lang w:val="uk-UA"/>
        </w:rPr>
        <w:t>7</w:t>
      </w:r>
      <w:r w:rsidR="005C1EBB" w:rsidRPr="00116BBC">
        <w:rPr>
          <w:lang w:val="uk-UA"/>
        </w:rPr>
        <w:t xml:space="preserve"> квітня</w:t>
      </w:r>
      <w:r w:rsidR="00413523" w:rsidRPr="00116BBC">
        <w:rPr>
          <w:lang w:val="uk-UA"/>
        </w:rPr>
        <w:t xml:space="preserve"> 201</w:t>
      </w:r>
      <w:r w:rsidR="00D740F2" w:rsidRPr="00116BBC">
        <w:rPr>
          <w:lang w:val="uk-UA"/>
        </w:rPr>
        <w:t>6</w:t>
      </w:r>
      <w:r w:rsidR="00897520" w:rsidRPr="00116BBC">
        <w:rPr>
          <w:lang w:val="uk-UA"/>
        </w:rPr>
        <w:t> р.</w:t>
      </w:r>
    </w:p>
    <w:tbl>
      <w:tblPr>
        <w:tblW w:w="9956" w:type="dxa"/>
        <w:tblInd w:w="250" w:type="dxa"/>
        <w:tblLook w:val="04A0"/>
      </w:tblPr>
      <w:tblGrid>
        <w:gridCol w:w="3969"/>
        <w:gridCol w:w="2916"/>
        <w:gridCol w:w="3071"/>
      </w:tblGrid>
      <w:tr w:rsidR="00413523" w:rsidRPr="00116BBC" w:rsidTr="001320AE">
        <w:tc>
          <w:tcPr>
            <w:tcW w:w="3969" w:type="dxa"/>
          </w:tcPr>
          <w:p w:rsidR="00413523" w:rsidRPr="00116BBC" w:rsidRDefault="00413523" w:rsidP="00116BBC">
            <w:pPr>
              <w:keepNext/>
              <w:widowControl w:val="0"/>
              <w:spacing w:line="360" w:lineRule="auto"/>
              <w:jc w:val="both"/>
              <w:rPr>
                <w:lang w:val="uk-UA"/>
              </w:rPr>
            </w:pPr>
            <w:r w:rsidRPr="00116BBC">
              <w:rPr>
                <w:lang w:val="uk-UA"/>
              </w:rPr>
              <w:t>Вчений секретар</w:t>
            </w:r>
          </w:p>
          <w:p w:rsidR="00413523" w:rsidRPr="00116BBC" w:rsidRDefault="00413523" w:rsidP="00116BBC">
            <w:pPr>
              <w:keepNext/>
              <w:widowControl w:val="0"/>
              <w:spacing w:line="360" w:lineRule="auto"/>
              <w:jc w:val="both"/>
              <w:rPr>
                <w:lang w:val="uk-UA"/>
              </w:rPr>
            </w:pPr>
            <w:r w:rsidRPr="00116BBC">
              <w:rPr>
                <w:lang w:val="uk-UA"/>
              </w:rPr>
              <w:t>спеціалізованої вченої ради</w:t>
            </w:r>
            <w:r w:rsidRPr="00116BBC">
              <w:rPr>
                <w:lang w:val="uk-UA"/>
              </w:rPr>
              <w:tab/>
            </w:r>
          </w:p>
        </w:tc>
        <w:tc>
          <w:tcPr>
            <w:tcW w:w="2916" w:type="dxa"/>
          </w:tcPr>
          <w:p w:rsidR="00413523" w:rsidRPr="00116BBC" w:rsidRDefault="00413523" w:rsidP="00116BBC">
            <w:pPr>
              <w:keepNext/>
              <w:widowControl w:val="0"/>
              <w:spacing w:line="360" w:lineRule="auto"/>
              <w:jc w:val="center"/>
              <w:rPr>
                <w:lang w:val="uk-UA"/>
              </w:rPr>
            </w:pPr>
          </w:p>
        </w:tc>
        <w:tc>
          <w:tcPr>
            <w:tcW w:w="3071" w:type="dxa"/>
          </w:tcPr>
          <w:p w:rsidR="00413523" w:rsidRPr="00116BBC" w:rsidRDefault="00D740F2" w:rsidP="00116BBC">
            <w:pPr>
              <w:keepNext/>
              <w:widowControl w:val="0"/>
              <w:spacing w:line="360" w:lineRule="auto"/>
              <w:jc w:val="both"/>
              <w:rPr>
                <w:lang w:val="uk-UA"/>
              </w:rPr>
            </w:pPr>
            <w:r w:rsidRPr="00116BBC">
              <w:rPr>
                <w:lang w:val="uk-UA"/>
              </w:rPr>
              <w:t>І.В.Никифорчин</w:t>
            </w:r>
          </w:p>
        </w:tc>
      </w:tr>
    </w:tbl>
    <w:p w:rsidR="00E7021F" w:rsidRPr="00116BBC" w:rsidRDefault="00E7021F" w:rsidP="00116BBC">
      <w:pPr>
        <w:keepNext/>
        <w:widowControl w:val="0"/>
        <w:spacing w:line="360" w:lineRule="auto"/>
        <w:jc w:val="center"/>
        <w:rPr>
          <w:b/>
          <w:lang w:val="uk-UA"/>
        </w:rPr>
        <w:sectPr w:rsidR="00E7021F" w:rsidRPr="00116BBC" w:rsidSect="004278E5">
          <w:headerReference w:type="even" r:id="rId8"/>
          <w:headerReference w:type="default" r:id="rId9"/>
          <w:pgSz w:w="11906" w:h="16838" w:code="9"/>
          <w:pgMar w:top="1134" w:right="851" w:bottom="1701" w:left="851" w:header="709" w:footer="709" w:gutter="0"/>
          <w:pgNumType w:start="1"/>
          <w:cols w:space="708"/>
          <w:docGrid w:linePitch="381"/>
        </w:sectPr>
      </w:pPr>
    </w:p>
    <w:p w:rsidR="00062A85" w:rsidRPr="00116BBC" w:rsidRDefault="00062A85" w:rsidP="00116BBC">
      <w:pPr>
        <w:keepNext/>
        <w:widowControl w:val="0"/>
        <w:spacing w:line="360" w:lineRule="auto"/>
        <w:jc w:val="center"/>
        <w:outlineLvl w:val="0"/>
        <w:rPr>
          <w:b/>
          <w:bCs/>
          <w:caps/>
          <w:lang w:val="uk-UA"/>
        </w:rPr>
      </w:pPr>
      <w:r w:rsidRPr="00116BBC">
        <w:rPr>
          <w:b/>
          <w:bCs/>
          <w:caps/>
          <w:lang w:val="uk-UA"/>
        </w:rPr>
        <w:lastRenderedPageBreak/>
        <w:t>ЗАГАЛЬНА ХАРАКТЕРИСТИКА РОБОТИ</w:t>
      </w:r>
    </w:p>
    <w:p w:rsidR="00D740F2" w:rsidRPr="00116BBC" w:rsidRDefault="003A1B81" w:rsidP="00116BBC">
      <w:pPr>
        <w:keepNext/>
        <w:widowControl w:val="0"/>
        <w:spacing w:line="360" w:lineRule="auto"/>
        <w:ind w:firstLine="709"/>
        <w:jc w:val="both"/>
        <w:rPr>
          <w:lang w:val="uk-UA"/>
        </w:rPr>
      </w:pPr>
      <w:r w:rsidRPr="00116BBC">
        <w:rPr>
          <w:b/>
          <w:lang w:val="uk-UA"/>
        </w:rPr>
        <w:t xml:space="preserve">Актуальність теми. </w:t>
      </w:r>
      <w:r w:rsidR="00D740F2" w:rsidRPr="00116BBC">
        <w:rPr>
          <w:lang w:val="uk-UA"/>
        </w:rPr>
        <w:t>Проблема капіталізації є надзвичайно актуальною, оскільки існує прямий зв’язок між капіталізацією та економічним зростанням, як на макро-, так і мезо- та мікрорівнях. Більше того, у ринкових умовах господарювання капіталізація є визначальним чинником економічного зростання, що забезпечує розширений кругообіг грошових та інших фондів, генеруючи мультиплікативний ефект від вкладання ресурсів, що і є передумовою соціально-економічного розвитку. Окремим аспектом дослідження процесу капіталізації економіки регіонального рівня є визначення ролі банківського сектора серед його структурних джерел наповнення, що характеризують активні операції фінансово-кредитних установ.</w:t>
      </w:r>
    </w:p>
    <w:p w:rsidR="00D740F2" w:rsidRPr="00116BBC" w:rsidRDefault="000F3D10" w:rsidP="00116BBC">
      <w:pPr>
        <w:keepNext/>
        <w:widowControl w:val="0"/>
        <w:tabs>
          <w:tab w:val="num" w:pos="284"/>
        </w:tabs>
        <w:spacing w:line="360" w:lineRule="auto"/>
        <w:ind w:firstLine="720"/>
        <w:jc w:val="both"/>
        <w:rPr>
          <w:lang w:val="uk-UA"/>
        </w:rPr>
      </w:pPr>
      <w:r w:rsidRPr="00116BBC">
        <w:rPr>
          <w:lang w:val="uk-UA"/>
        </w:rPr>
        <w:t xml:space="preserve">Тема капіталізації є предметом дослідження провідних наукових шкіл. Серед них слід виокремити роботи Амосова О., Барановського О., </w:t>
      </w:r>
      <w:r w:rsidRPr="00116BBC">
        <w:rPr>
          <w:iCs/>
          <w:lang w:val="uk-UA"/>
        </w:rPr>
        <w:t xml:space="preserve">Буркинського Б., </w:t>
      </w:r>
      <w:r w:rsidRPr="00116BBC">
        <w:rPr>
          <w:lang w:val="uk-UA"/>
        </w:rPr>
        <w:t>Брюховецької Н</w:t>
      </w:r>
      <w:r w:rsidRPr="00116BBC">
        <w:rPr>
          <w:iCs/>
          <w:lang w:val="uk-UA"/>
        </w:rPr>
        <w:t xml:space="preserve">., </w:t>
      </w:r>
      <w:r w:rsidR="000137EA" w:rsidRPr="00116BBC">
        <w:rPr>
          <w:iCs/>
          <w:lang w:val="uk-UA"/>
        </w:rPr>
        <w:t xml:space="preserve">Вахович І.М., </w:t>
      </w:r>
      <w:r w:rsidRPr="00116BBC">
        <w:rPr>
          <w:iCs/>
          <w:lang w:val="uk-UA"/>
        </w:rPr>
        <w:t xml:space="preserve">Горячука В., Гайдая Т., Геєця В., Гриценка А., </w:t>
      </w:r>
      <w:r w:rsidRPr="00116BBC">
        <w:rPr>
          <w:lang w:val="uk-UA"/>
        </w:rPr>
        <w:t>Гафурова Н.,Дедкової М., Козоріз М., Конягіна В., Кухарської Н., Лисенко Д., Мазур І.,</w:t>
      </w:r>
      <w:r w:rsidRPr="00116BBC">
        <w:rPr>
          <w:rStyle w:val="search-hl"/>
          <w:lang w:val="uk-UA"/>
        </w:rPr>
        <w:t>Овчинникової О., Лищикової Ю.,</w:t>
      </w:r>
      <w:r w:rsidRPr="00116BBC">
        <w:rPr>
          <w:lang w:val="uk-UA"/>
        </w:rPr>
        <w:t>Похилько С.,Сторонянської І., Сіліфонкіної С.,Турило А., Шумської С., Шевченко Н., Цибульського В.</w:t>
      </w:r>
      <w:r w:rsidR="00902980" w:rsidRPr="00116BBC">
        <w:rPr>
          <w:lang w:val="uk-UA"/>
        </w:rPr>
        <w:t xml:space="preserve">, Яскала І. </w:t>
      </w:r>
      <w:r w:rsidRPr="00116BBC">
        <w:rPr>
          <w:lang w:val="uk-UA"/>
        </w:rPr>
        <w:t xml:space="preserve">та багатьох інших. </w:t>
      </w:r>
      <w:r w:rsidR="00D740F2" w:rsidRPr="00116BBC">
        <w:rPr>
          <w:lang w:val="uk-UA"/>
        </w:rPr>
        <w:t xml:space="preserve">Разом з тим, </w:t>
      </w:r>
      <w:r w:rsidR="005D311E" w:rsidRPr="00116BBC">
        <w:rPr>
          <w:lang w:val="uk-UA"/>
        </w:rPr>
        <w:t xml:space="preserve">вивчення </w:t>
      </w:r>
      <w:r w:rsidR="00D740F2" w:rsidRPr="00116BBC">
        <w:rPr>
          <w:lang w:val="uk-UA"/>
        </w:rPr>
        <w:t xml:space="preserve">процесу капіталізації на регіональному рівні </w:t>
      </w:r>
      <w:r w:rsidR="005D311E" w:rsidRPr="00116BBC">
        <w:rPr>
          <w:lang w:val="uk-UA"/>
        </w:rPr>
        <w:t>та визначення</w:t>
      </w:r>
      <w:r w:rsidR="00D740F2" w:rsidRPr="00116BBC">
        <w:rPr>
          <w:lang w:val="uk-UA"/>
        </w:rPr>
        <w:t xml:space="preserve"> ролі банківського сектора у </w:t>
      </w:r>
      <w:r w:rsidR="004A7DF8" w:rsidRPr="00116BBC">
        <w:rPr>
          <w:lang w:val="uk-UA"/>
        </w:rPr>
        <w:t>її</w:t>
      </w:r>
      <w:r w:rsidR="004C5BF6" w:rsidRPr="004C5BF6">
        <w:t xml:space="preserve"> </w:t>
      </w:r>
      <w:r w:rsidR="008B170F" w:rsidRPr="00116BBC">
        <w:rPr>
          <w:lang w:val="uk-UA"/>
        </w:rPr>
        <w:t xml:space="preserve">нарощенні </w:t>
      </w:r>
      <w:r w:rsidR="00D740F2" w:rsidRPr="00116BBC">
        <w:rPr>
          <w:lang w:val="uk-UA"/>
        </w:rPr>
        <w:t xml:space="preserve">дослідженні недостатньо. Відкритими залишаються питання </w:t>
      </w:r>
      <w:r w:rsidR="00D740F2" w:rsidRPr="00116BBC">
        <w:rPr>
          <w:bCs/>
          <w:color w:val="000000"/>
          <w:lang w:val="uk-UA"/>
        </w:rPr>
        <w:t>обґрунтування к</w:t>
      </w:r>
      <w:r w:rsidR="00D740F2" w:rsidRPr="00116BBC">
        <w:rPr>
          <w:lang w:val="uk-UA"/>
        </w:rPr>
        <w:t>онцептуальних засад капіталізації економіки регіону, дослідження ролі банківського сектора у капіталізації економіки регіону, визначення взаємозв’язку між капіталізацією та ринковою вартістю регіону, розробки методичних підходів до оцінки капіталізації економіки регіону,  визначення регіональних стратегій забезпечення економічної безпеки за капіталізацією</w:t>
      </w:r>
      <w:r w:rsidR="004C5BF6" w:rsidRPr="004C5BF6">
        <w:rPr>
          <w:lang w:val="uk-UA"/>
        </w:rPr>
        <w:t xml:space="preserve"> </w:t>
      </w:r>
      <w:r w:rsidR="00AE46F0" w:rsidRPr="00116BBC">
        <w:rPr>
          <w:lang w:val="uk-UA"/>
        </w:rPr>
        <w:t>та інші</w:t>
      </w:r>
      <w:r w:rsidR="00D740F2" w:rsidRPr="00116BBC">
        <w:rPr>
          <w:lang w:val="uk-UA"/>
        </w:rPr>
        <w:t>.</w:t>
      </w:r>
      <w:r w:rsidR="004C5BF6" w:rsidRPr="004C5BF6">
        <w:rPr>
          <w:lang w:val="uk-UA"/>
        </w:rPr>
        <w:t xml:space="preserve"> </w:t>
      </w:r>
      <w:r w:rsidR="00D740F2" w:rsidRPr="00116BBC">
        <w:rPr>
          <w:lang w:val="uk-UA"/>
        </w:rPr>
        <w:t>Тому виникає наукове завдання обґрунтування теоретичних засад капіталізації економіки регіонів країни та впливу банківського сектора на даний процес в сьогоднішніх реаліях становлення незалежності сучасної України. Складність, недостатня вивченість та невирішеність на теоретичному, методологічному та прикладному рівнях цієї проблеми зумовили вибір теми дослідження, підтверджують його актуальність, визначають мету та завдання.</w:t>
      </w:r>
    </w:p>
    <w:p w:rsidR="00D740F2" w:rsidRPr="00116BBC" w:rsidRDefault="003A1B81" w:rsidP="00116BBC">
      <w:pPr>
        <w:keepNext/>
        <w:widowControl w:val="0"/>
        <w:tabs>
          <w:tab w:val="num" w:pos="0"/>
        </w:tabs>
        <w:spacing w:line="360" w:lineRule="auto"/>
        <w:ind w:firstLine="567"/>
        <w:jc w:val="both"/>
        <w:rPr>
          <w:b/>
          <w:color w:val="FF0000"/>
          <w:shd w:val="clear" w:color="auto" w:fill="FFFFFF"/>
          <w:lang w:val="uk-UA"/>
        </w:rPr>
      </w:pPr>
      <w:r w:rsidRPr="00116BBC">
        <w:rPr>
          <w:b/>
          <w:lang w:val="uk-UA"/>
        </w:rPr>
        <w:t>Зв’язок роботи з науковими програмами, планами, темами</w:t>
      </w:r>
      <w:r w:rsidRPr="00116BBC">
        <w:rPr>
          <w:lang w:val="uk-UA"/>
        </w:rPr>
        <w:t xml:space="preserve">. </w:t>
      </w:r>
      <w:r w:rsidR="00D740F2" w:rsidRPr="00116BBC">
        <w:rPr>
          <w:bCs/>
          <w:lang w:val="uk-UA"/>
        </w:rPr>
        <w:t>Дисертація виконана у Луцькому національному технічному університеті та є складовою частиною науково-дослідних держбюджетних тем, зокрема: «</w:t>
      </w:r>
      <w:r w:rsidR="00D740F2" w:rsidRPr="00116BBC">
        <w:rPr>
          <w:lang w:val="uk-UA"/>
        </w:rPr>
        <w:t xml:space="preserve">Механізми фінансового забезпечення сталого розвитку України та її регіонів» (номер державної реєстрації </w:t>
      </w:r>
      <w:r w:rsidR="002D7FF7" w:rsidRPr="00116BBC">
        <w:rPr>
          <w:color w:val="000000"/>
          <w:shd w:val="clear" w:color="auto" w:fill="FFFFFF"/>
          <w:lang w:val="uk-UA"/>
        </w:rPr>
        <w:t>0115U002</w:t>
      </w:r>
      <w:r w:rsidR="00D740F2" w:rsidRPr="00116BBC">
        <w:rPr>
          <w:color w:val="000000"/>
          <w:shd w:val="clear" w:color="auto" w:fill="FFFFFF"/>
          <w:lang w:val="uk-UA"/>
        </w:rPr>
        <w:t>2</w:t>
      </w:r>
      <w:r w:rsidR="002D7FF7" w:rsidRPr="00116BBC">
        <w:rPr>
          <w:color w:val="000000"/>
          <w:shd w:val="clear" w:color="auto" w:fill="FFFFFF"/>
          <w:lang w:val="uk-UA"/>
        </w:rPr>
        <w:t>00</w:t>
      </w:r>
      <w:r w:rsidR="00D740F2" w:rsidRPr="00116BBC">
        <w:rPr>
          <w:lang w:val="uk-UA"/>
        </w:rPr>
        <w:t>, 2015 р.),</w:t>
      </w:r>
      <w:r w:rsidR="00D740F2" w:rsidRPr="00116BBC">
        <w:rPr>
          <w:color w:val="000000"/>
          <w:shd w:val="clear" w:color="auto" w:fill="FFFFFF"/>
          <w:lang w:val="uk-UA"/>
        </w:rPr>
        <w:t>де використано розробки автора з обґрунтування п</w:t>
      </w:r>
      <w:r w:rsidR="00D740F2" w:rsidRPr="00116BBC">
        <w:rPr>
          <w:bCs/>
          <w:lang w:val="uk-UA"/>
        </w:rPr>
        <w:t xml:space="preserve">рогнозної моделі оцінки капіталізації економіки регіону </w:t>
      </w:r>
      <w:r w:rsidR="00D740F2" w:rsidRPr="00116BBC">
        <w:rPr>
          <w:lang w:val="uk-UA"/>
        </w:rPr>
        <w:t xml:space="preserve">(довідка про впровадження № </w:t>
      </w:r>
      <w:r w:rsidR="002D7FF7" w:rsidRPr="00116BBC">
        <w:rPr>
          <w:lang w:val="uk-UA"/>
        </w:rPr>
        <w:t>53-19-33</w:t>
      </w:r>
      <w:r w:rsidR="00D740F2" w:rsidRPr="00116BBC">
        <w:rPr>
          <w:lang w:val="uk-UA"/>
        </w:rPr>
        <w:t xml:space="preserve"> від </w:t>
      </w:r>
      <w:r w:rsidR="002D7FF7" w:rsidRPr="00116BBC">
        <w:rPr>
          <w:lang w:val="uk-UA"/>
        </w:rPr>
        <w:t>19</w:t>
      </w:r>
      <w:r w:rsidR="00D740F2" w:rsidRPr="00116BBC">
        <w:rPr>
          <w:lang w:val="uk-UA"/>
        </w:rPr>
        <w:t>.01.201</w:t>
      </w:r>
      <w:r w:rsidR="00EB6A76" w:rsidRPr="00116BBC">
        <w:rPr>
          <w:lang w:val="uk-UA"/>
        </w:rPr>
        <w:t>6</w:t>
      </w:r>
      <w:r w:rsidR="00D740F2" w:rsidRPr="00116BBC">
        <w:rPr>
          <w:lang w:val="uk-UA"/>
        </w:rPr>
        <w:t xml:space="preserve"> р.),</w:t>
      </w:r>
      <w:r w:rsidR="00D740F2" w:rsidRPr="00116BBC">
        <w:rPr>
          <w:rStyle w:val="apple-converted-space"/>
          <w:color w:val="000000"/>
          <w:shd w:val="clear" w:color="auto" w:fill="FFFFFF"/>
          <w:lang w:val="uk-UA"/>
        </w:rPr>
        <w:t xml:space="preserve"> «</w:t>
      </w:r>
      <w:r w:rsidR="00D740F2" w:rsidRPr="00116BBC">
        <w:rPr>
          <w:lang w:val="uk-UA"/>
        </w:rPr>
        <w:t>Обґрунтування комплексної програми розвитку туристично-рекреаційної сфери у транскордонних регіонах</w:t>
      </w:r>
      <w:r w:rsidR="00D740F2" w:rsidRPr="00116BBC">
        <w:rPr>
          <w:color w:val="000000"/>
          <w:shd w:val="clear" w:color="auto" w:fill="FFFFFF"/>
          <w:lang w:val="uk-UA"/>
        </w:rPr>
        <w:t xml:space="preserve">»(номер державної реєстрації </w:t>
      </w:r>
      <w:r w:rsidR="00D740F2" w:rsidRPr="00116BBC">
        <w:rPr>
          <w:lang w:val="uk-UA"/>
        </w:rPr>
        <w:t>0112</w:t>
      </w:r>
      <w:r w:rsidR="00D740F2" w:rsidRPr="00116BBC">
        <w:t>U</w:t>
      </w:r>
      <w:r w:rsidR="00D740F2" w:rsidRPr="00116BBC">
        <w:rPr>
          <w:lang w:val="uk-UA"/>
        </w:rPr>
        <w:t>000291, 2012-2014 рр.</w:t>
      </w:r>
      <w:r w:rsidR="00D740F2" w:rsidRPr="00116BBC">
        <w:rPr>
          <w:color w:val="000000"/>
          <w:shd w:val="clear" w:color="auto" w:fill="FFFFFF"/>
          <w:lang w:val="uk-UA"/>
        </w:rPr>
        <w:t xml:space="preserve">), де використано розробки автора щодо </w:t>
      </w:r>
      <w:r w:rsidR="00D740F2" w:rsidRPr="00116BBC">
        <w:rPr>
          <w:lang w:val="uk-UA"/>
        </w:rPr>
        <w:t xml:space="preserve">систематизації </w:t>
      </w:r>
      <w:r w:rsidR="00D740F2" w:rsidRPr="00116BBC">
        <w:rPr>
          <w:color w:val="000000"/>
          <w:lang w:val="uk-UA"/>
        </w:rPr>
        <w:t xml:space="preserve">причин, які </w:t>
      </w:r>
      <w:r w:rsidR="00D740F2" w:rsidRPr="00116BBC">
        <w:rPr>
          <w:color w:val="000000"/>
          <w:lang w:val="uk-UA"/>
        </w:rPr>
        <w:lastRenderedPageBreak/>
        <w:t>зумовлюють негативну динаміку залучення кредитних ресурсів в реальний сектор економіки та обмежують рівень капіталізації економіки регіонів у площині умов надання кредитних ресурсів</w:t>
      </w:r>
      <w:r w:rsidR="00D740F2" w:rsidRPr="00116BBC">
        <w:rPr>
          <w:rStyle w:val="apple-converted-space"/>
          <w:color w:val="000000"/>
          <w:shd w:val="clear" w:color="auto" w:fill="FFFFFF"/>
          <w:lang w:val="uk-UA"/>
        </w:rPr>
        <w:t xml:space="preserve">, що </w:t>
      </w:r>
      <w:r w:rsidR="00D740F2" w:rsidRPr="00116BBC">
        <w:rPr>
          <w:lang w:val="uk-UA"/>
        </w:rPr>
        <w:t xml:space="preserve">дозволило визначити вплив банківського сектора на розвиток туристично-рекреаційної сфери у транскордонних регіонах </w:t>
      </w:r>
      <w:r w:rsidR="00D740F2" w:rsidRPr="00116BBC">
        <w:rPr>
          <w:rStyle w:val="apple-converted-space"/>
          <w:color w:val="000000"/>
          <w:shd w:val="clear" w:color="auto" w:fill="FFFFFF"/>
          <w:lang w:val="uk-UA"/>
        </w:rPr>
        <w:t>(</w:t>
      </w:r>
      <w:r w:rsidR="00D740F2" w:rsidRPr="00116BBC">
        <w:rPr>
          <w:lang w:val="uk-UA"/>
        </w:rPr>
        <w:t xml:space="preserve">довідка про впровадження № </w:t>
      </w:r>
      <w:r w:rsidR="00EB6A76" w:rsidRPr="00116BBC">
        <w:rPr>
          <w:lang w:val="uk-UA"/>
        </w:rPr>
        <w:t>54-19-33 від 19.01</w:t>
      </w:r>
      <w:r w:rsidR="00D740F2" w:rsidRPr="00116BBC">
        <w:rPr>
          <w:lang w:val="uk-UA"/>
        </w:rPr>
        <w:t>.201</w:t>
      </w:r>
      <w:r w:rsidR="00EB6A76" w:rsidRPr="00116BBC">
        <w:rPr>
          <w:lang w:val="uk-UA"/>
        </w:rPr>
        <w:t>6</w:t>
      </w:r>
      <w:r w:rsidR="00D740F2" w:rsidRPr="00116BBC">
        <w:rPr>
          <w:lang w:val="uk-UA"/>
        </w:rPr>
        <w:t xml:space="preserve"> р.</w:t>
      </w:r>
      <w:r w:rsidR="00D740F2" w:rsidRPr="00116BBC">
        <w:rPr>
          <w:rStyle w:val="apple-converted-space"/>
          <w:color w:val="000000"/>
          <w:shd w:val="clear" w:color="auto" w:fill="FFFFFF"/>
          <w:lang w:val="uk-UA"/>
        </w:rPr>
        <w:t>)</w:t>
      </w:r>
      <w:r w:rsidR="00F97548" w:rsidRPr="00116BBC">
        <w:rPr>
          <w:rStyle w:val="apple-converted-space"/>
          <w:color w:val="000000"/>
          <w:shd w:val="clear" w:color="auto" w:fill="FFFFFF"/>
          <w:lang w:val="uk-UA"/>
        </w:rPr>
        <w:t xml:space="preserve">, </w:t>
      </w:r>
      <w:r w:rsidR="00F97548" w:rsidRPr="00116BBC">
        <w:rPr>
          <w:bCs/>
          <w:lang w:val="uk-UA"/>
        </w:rPr>
        <w:t>«</w:t>
      </w:r>
      <w:r w:rsidR="00F97548" w:rsidRPr="00116BBC">
        <w:rPr>
          <w:rFonts w:eastAsia="MS Mincho"/>
          <w:lang w:val="uk-UA"/>
        </w:rPr>
        <w:t>Механізми фінансової стабілізації та підвищення капіталізації регіонів в умовах децентралізації України</w:t>
      </w:r>
      <w:r w:rsidR="00F97548" w:rsidRPr="00116BBC">
        <w:rPr>
          <w:lang w:val="uk-UA"/>
        </w:rPr>
        <w:t xml:space="preserve">» (номер державної реєстрації </w:t>
      </w:r>
      <w:r w:rsidR="00510232" w:rsidRPr="00116BBC">
        <w:rPr>
          <w:lang w:val="uk-UA"/>
        </w:rPr>
        <w:t>№ 203-16</w:t>
      </w:r>
      <w:r w:rsidR="00F97548" w:rsidRPr="00116BBC">
        <w:rPr>
          <w:lang w:val="uk-UA"/>
        </w:rPr>
        <w:t xml:space="preserve">, 2016-2018р.), </w:t>
      </w:r>
      <w:r w:rsidR="00F97548" w:rsidRPr="00116BBC">
        <w:rPr>
          <w:color w:val="000000"/>
          <w:shd w:val="clear" w:color="auto" w:fill="FFFFFF"/>
          <w:lang w:val="uk-UA"/>
        </w:rPr>
        <w:t>де використано розробки автора з обґрунтування</w:t>
      </w:r>
      <w:r w:rsidR="005D0741" w:rsidRPr="005D0741">
        <w:rPr>
          <w:color w:val="000000"/>
          <w:shd w:val="clear" w:color="auto" w:fill="FFFFFF"/>
          <w:lang w:val="uk-UA"/>
        </w:rPr>
        <w:t xml:space="preserve"> </w:t>
      </w:r>
      <w:r w:rsidR="00F97548" w:rsidRPr="00116BBC">
        <w:rPr>
          <w:lang w:val="uk-UA"/>
        </w:rPr>
        <w:t xml:space="preserve">капіталізації регіону як системи взаємозв’язаних процесів: нагромадження капіталу, інвестування капіталу, створення та розподілу доданої вартості, що у комплексі </w:t>
      </w:r>
      <w:r w:rsidR="00F97548" w:rsidRPr="00116BBC">
        <w:rPr>
          <w:color w:val="000000"/>
          <w:lang w:val="uk-UA"/>
        </w:rPr>
        <w:t xml:space="preserve">характеризують її </w:t>
      </w:r>
      <w:r w:rsidR="00F97548" w:rsidRPr="00116BBC">
        <w:rPr>
          <w:lang w:val="uk-UA"/>
        </w:rPr>
        <w:t>як процес нарощення ринкової вартості регіону</w:t>
      </w:r>
      <w:r w:rsidR="00F97548" w:rsidRPr="00116BBC">
        <w:rPr>
          <w:rStyle w:val="apple-converted-space"/>
          <w:color w:val="000000"/>
          <w:shd w:val="clear" w:color="auto" w:fill="FFFFFF"/>
          <w:lang w:val="uk-UA"/>
        </w:rPr>
        <w:t>(</w:t>
      </w:r>
      <w:r w:rsidR="00F97548" w:rsidRPr="00116BBC">
        <w:rPr>
          <w:lang w:val="uk-UA"/>
        </w:rPr>
        <w:t xml:space="preserve">довідка про впровадження № </w:t>
      </w:r>
      <w:r w:rsidR="00510232" w:rsidRPr="00116BBC">
        <w:rPr>
          <w:lang w:val="uk-UA"/>
        </w:rPr>
        <w:t>295-19-33</w:t>
      </w:r>
      <w:r w:rsidR="00F97548" w:rsidRPr="00116BBC">
        <w:rPr>
          <w:lang w:val="uk-UA"/>
        </w:rPr>
        <w:t xml:space="preserve"> від </w:t>
      </w:r>
      <w:r w:rsidR="00510232" w:rsidRPr="00116BBC">
        <w:rPr>
          <w:lang w:val="uk-UA"/>
        </w:rPr>
        <w:t>24.02</w:t>
      </w:r>
      <w:r w:rsidR="00F97548" w:rsidRPr="00116BBC">
        <w:rPr>
          <w:lang w:val="uk-UA"/>
        </w:rPr>
        <w:t>.2016 р.</w:t>
      </w:r>
      <w:r w:rsidR="00F97548" w:rsidRPr="00116BBC">
        <w:rPr>
          <w:rStyle w:val="apple-converted-space"/>
          <w:color w:val="000000"/>
          <w:shd w:val="clear" w:color="auto" w:fill="FFFFFF"/>
          <w:lang w:val="uk-UA"/>
        </w:rPr>
        <w:t>)</w:t>
      </w:r>
      <w:r w:rsidR="00F97548" w:rsidRPr="00116BBC">
        <w:rPr>
          <w:lang w:val="uk-UA"/>
        </w:rPr>
        <w:t>.</w:t>
      </w:r>
    </w:p>
    <w:p w:rsidR="002C6C60" w:rsidRPr="00116BBC" w:rsidRDefault="003A1B81" w:rsidP="00116BBC">
      <w:pPr>
        <w:keepNext/>
        <w:widowControl w:val="0"/>
        <w:spacing w:line="360" w:lineRule="auto"/>
        <w:ind w:firstLine="720"/>
        <w:jc w:val="both"/>
        <w:rPr>
          <w:lang w:val="uk-UA"/>
        </w:rPr>
      </w:pPr>
      <w:r w:rsidRPr="00116BBC">
        <w:rPr>
          <w:b/>
          <w:lang w:val="uk-UA"/>
        </w:rPr>
        <w:t>Мета і за</w:t>
      </w:r>
      <w:r w:rsidR="00EB215A" w:rsidRPr="00116BBC">
        <w:rPr>
          <w:b/>
          <w:lang w:val="uk-UA"/>
        </w:rPr>
        <w:t>дачі</w:t>
      </w:r>
      <w:r w:rsidRPr="00116BBC">
        <w:rPr>
          <w:b/>
          <w:lang w:val="uk-UA"/>
        </w:rPr>
        <w:t xml:space="preserve"> дослідження</w:t>
      </w:r>
      <w:r w:rsidRPr="00116BBC">
        <w:rPr>
          <w:lang w:val="uk-UA"/>
        </w:rPr>
        <w:t xml:space="preserve">. </w:t>
      </w:r>
      <w:r w:rsidR="002C6C60" w:rsidRPr="00116BBC">
        <w:rPr>
          <w:lang w:val="uk-UA"/>
        </w:rPr>
        <w:t xml:space="preserve">Мета дисертаційної роботи полягає у </w:t>
      </w:r>
      <w:r w:rsidR="002C6C60" w:rsidRPr="00116BBC">
        <w:rPr>
          <w:color w:val="000000"/>
          <w:spacing w:val="-5"/>
          <w:lang w:val="uk-UA"/>
        </w:rPr>
        <w:t xml:space="preserve">обґрунтуванні </w:t>
      </w:r>
      <w:r w:rsidR="002C6C60" w:rsidRPr="00116BBC">
        <w:rPr>
          <w:color w:val="000000"/>
          <w:spacing w:val="-4"/>
          <w:lang w:val="uk-UA"/>
        </w:rPr>
        <w:t xml:space="preserve"> і розробці практичних рекомендацій </w:t>
      </w:r>
      <w:r w:rsidR="005D311E" w:rsidRPr="00116BBC">
        <w:rPr>
          <w:color w:val="000000"/>
          <w:spacing w:val="-2"/>
          <w:lang w:val="uk-UA"/>
        </w:rPr>
        <w:t>щодо</w:t>
      </w:r>
      <w:r w:rsidR="005D311E" w:rsidRPr="00116BBC">
        <w:rPr>
          <w:spacing w:val="-2"/>
          <w:lang w:val="uk-UA"/>
        </w:rPr>
        <w:t xml:space="preserve"> діагностики та механізмів </w:t>
      </w:r>
      <w:r w:rsidR="002C6C60" w:rsidRPr="00116BBC">
        <w:rPr>
          <w:lang w:val="uk-UA"/>
        </w:rPr>
        <w:t>підвищення капіталізації економіки регіонів</w:t>
      </w:r>
      <w:r w:rsidR="005D311E" w:rsidRPr="00116BBC">
        <w:rPr>
          <w:lang w:val="uk-UA"/>
        </w:rPr>
        <w:t xml:space="preserve"> України</w:t>
      </w:r>
      <w:r w:rsidR="002C6C60" w:rsidRPr="00116BBC">
        <w:rPr>
          <w:lang w:val="uk-UA"/>
        </w:rPr>
        <w:t>.</w:t>
      </w:r>
    </w:p>
    <w:p w:rsidR="002C6C60" w:rsidRPr="00116BBC" w:rsidRDefault="002C6C60" w:rsidP="00116BBC">
      <w:pPr>
        <w:keepNext/>
        <w:widowControl w:val="0"/>
        <w:spacing w:line="360" w:lineRule="auto"/>
        <w:ind w:firstLine="709"/>
        <w:jc w:val="both"/>
        <w:rPr>
          <w:lang w:val="uk-UA"/>
        </w:rPr>
      </w:pPr>
      <w:r w:rsidRPr="00116BBC">
        <w:rPr>
          <w:lang w:val="uk-UA"/>
        </w:rPr>
        <w:t>Досягнення мети дослідження зумовило необхідність визначення і розв’язання таких основних завдань:</w:t>
      </w:r>
    </w:p>
    <w:p w:rsidR="002C6C60" w:rsidRPr="00116BBC" w:rsidRDefault="002C6C60" w:rsidP="00116BBC">
      <w:pPr>
        <w:pStyle w:val="ad"/>
        <w:keepNext/>
        <w:widowControl w:val="0"/>
        <w:numPr>
          <w:ilvl w:val="0"/>
          <w:numId w:val="28"/>
        </w:numPr>
        <w:tabs>
          <w:tab w:val="clear" w:pos="360"/>
          <w:tab w:val="left" w:pos="0"/>
          <w:tab w:val="num" w:pos="284"/>
        </w:tabs>
        <w:autoSpaceDE w:val="0"/>
        <w:autoSpaceDN w:val="0"/>
        <w:adjustRightInd w:val="0"/>
        <w:spacing w:after="0" w:line="360" w:lineRule="auto"/>
        <w:ind w:left="0" w:firstLine="567"/>
        <w:jc w:val="both"/>
        <w:rPr>
          <w:rFonts w:ascii="Times New Roman" w:hAnsi="Times New Roman"/>
          <w:sz w:val="24"/>
          <w:szCs w:val="24"/>
          <w:lang w:val="uk-UA"/>
        </w:rPr>
      </w:pPr>
      <w:r w:rsidRPr="00116BBC">
        <w:rPr>
          <w:rFonts w:ascii="Times New Roman" w:hAnsi="Times New Roman"/>
          <w:bCs/>
          <w:color w:val="000000"/>
          <w:sz w:val="24"/>
          <w:szCs w:val="24"/>
          <w:lang w:val="uk-UA"/>
        </w:rPr>
        <w:t>обґрунтувати к</w:t>
      </w:r>
      <w:r w:rsidRPr="00116BBC">
        <w:rPr>
          <w:rFonts w:ascii="Times New Roman" w:hAnsi="Times New Roman"/>
          <w:sz w:val="24"/>
          <w:szCs w:val="24"/>
          <w:lang w:val="uk-UA"/>
        </w:rPr>
        <w:t>онцептуальні засади капіталізації економіки регіону;</w:t>
      </w:r>
    </w:p>
    <w:p w:rsidR="002C6C60" w:rsidRPr="00116BBC" w:rsidRDefault="002C6C60" w:rsidP="00116BBC">
      <w:pPr>
        <w:keepNext/>
        <w:widowControl w:val="0"/>
        <w:numPr>
          <w:ilvl w:val="0"/>
          <w:numId w:val="28"/>
        </w:numPr>
        <w:tabs>
          <w:tab w:val="clear" w:pos="360"/>
          <w:tab w:val="left" w:pos="0"/>
          <w:tab w:val="num" w:pos="284"/>
        </w:tabs>
        <w:spacing w:line="360" w:lineRule="auto"/>
        <w:ind w:left="0" w:firstLine="567"/>
        <w:jc w:val="both"/>
        <w:rPr>
          <w:lang w:val="uk-UA"/>
        </w:rPr>
      </w:pPr>
      <w:r w:rsidRPr="00116BBC">
        <w:rPr>
          <w:lang w:val="uk-UA"/>
        </w:rPr>
        <w:t>дослідити роль банківського сектора у капіталізації економіки регіону;</w:t>
      </w:r>
    </w:p>
    <w:p w:rsidR="002C6C60" w:rsidRPr="00116BBC" w:rsidRDefault="002C6C60" w:rsidP="00116BBC">
      <w:pPr>
        <w:keepNext/>
        <w:widowControl w:val="0"/>
        <w:numPr>
          <w:ilvl w:val="0"/>
          <w:numId w:val="28"/>
        </w:numPr>
        <w:tabs>
          <w:tab w:val="clear" w:pos="360"/>
          <w:tab w:val="left" w:pos="0"/>
          <w:tab w:val="num" w:pos="284"/>
        </w:tabs>
        <w:spacing w:line="360" w:lineRule="auto"/>
        <w:ind w:left="0" w:firstLine="567"/>
        <w:jc w:val="both"/>
        <w:rPr>
          <w:lang w:val="uk-UA"/>
        </w:rPr>
      </w:pPr>
      <w:r w:rsidRPr="00116BBC">
        <w:rPr>
          <w:lang w:val="uk-UA"/>
        </w:rPr>
        <w:t>визначити взаємозв’язок між капіталізацією та ринковою вартістю регіону;</w:t>
      </w:r>
    </w:p>
    <w:p w:rsidR="002C6C60" w:rsidRPr="00116BBC" w:rsidRDefault="002C6C60" w:rsidP="00116BBC">
      <w:pPr>
        <w:keepNext/>
        <w:widowControl w:val="0"/>
        <w:numPr>
          <w:ilvl w:val="0"/>
          <w:numId w:val="28"/>
        </w:numPr>
        <w:tabs>
          <w:tab w:val="clear" w:pos="360"/>
          <w:tab w:val="left" w:pos="0"/>
          <w:tab w:val="num" w:pos="284"/>
        </w:tabs>
        <w:spacing w:line="360" w:lineRule="auto"/>
        <w:ind w:left="0" w:firstLine="567"/>
        <w:jc w:val="both"/>
        <w:rPr>
          <w:lang w:val="uk-UA"/>
        </w:rPr>
      </w:pPr>
      <w:r w:rsidRPr="00116BBC">
        <w:rPr>
          <w:lang w:val="uk-UA"/>
        </w:rPr>
        <w:t>розробити методичні підходи до оцінки капіталізації економіки регіону</w:t>
      </w:r>
      <w:r w:rsidR="00D91286" w:rsidRPr="00116BBC">
        <w:rPr>
          <w:lang w:val="uk-UA"/>
        </w:rPr>
        <w:t xml:space="preserve"> та </w:t>
      </w:r>
      <w:r w:rsidRPr="00116BBC">
        <w:rPr>
          <w:lang w:val="uk-UA"/>
        </w:rPr>
        <w:t>оцінити рівень капіталізації регіону як процесу нагромадження, інвестування капіталу та створення і розподілу доданої вартості;</w:t>
      </w:r>
    </w:p>
    <w:p w:rsidR="002C6C60" w:rsidRPr="00116BBC" w:rsidRDefault="002C6C60" w:rsidP="00116BBC">
      <w:pPr>
        <w:keepNext/>
        <w:widowControl w:val="0"/>
        <w:numPr>
          <w:ilvl w:val="0"/>
          <w:numId w:val="28"/>
        </w:numPr>
        <w:tabs>
          <w:tab w:val="clear" w:pos="360"/>
          <w:tab w:val="left" w:pos="0"/>
          <w:tab w:val="num" w:pos="284"/>
        </w:tabs>
        <w:spacing w:line="360" w:lineRule="auto"/>
        <w:ind w:left="0" w:firstLine="567"/>
        <w:jc w:val="both"/>
        <w:rPr>
          <w:lang w:val="uk-UA"/>
        </w:rPr>
      </w:pPr>
      <w:r w:rsidRPr="00116BBC">
        <w:rPr>
          <w:lang w:val="uk-UA"/>
        </w:rPr>
        <w:t>провести аналіз впливу банківського сектора на процес капіталізації економіки регіонів країни;</w:t>
      </w:r>
    </w:p>
    <w:p w:rsidR="002C6C60" w:rsidRPr="00116BBC" w:rsidRDefault="002C6C60" w:rsidP="00116BBC">
      <w:pPr>
        <w:keepNext/>
        <w:widowControl w:val="0"/>
        <w:numPr>
          <w:ilvl w:val="0"/>
          <w:numId w:val="28"/>
        </w:numPr>
        <w:tabs>
          <w:tab w:val="clear" w:pos="360"/>
          <w:tab w:val="left" w:pos="0"/>
          <w:tab w:val="num" w:pos="284"/>
        </w:tabs>
        <w:spacing w:line="360" w:lineRule="auto"/>
        <w:ind w:left="0" w:firstLine="567"/>
        <w:jc w:val="both"/>
        <w:rPr>
          <w:lang w:val="uk-UA"/>
        </w:rPr>
      </w:pPr>
      <w:r w:rsidRPr="00116BBC">
        <w:rPr>
          <w:lang w:val="uk-UA"/>
        </w:rPr>
        <w:t>здійснити прогнозування рівня капіталізації економіки регіону;</w:t>
      </w:r>
    </w:p>
    <w:p w:rsidR="002C6C60" w:rsidRPr="00116BBC" w:rsidRDefault="002C6C60" w:rsidP="00116BBC">
      <w:pPr>
        <w:keepNext/>
        <w:widowControl w:val="0"/>
        <w:numPr>
          <w:ilvl w:val="0"/>
          <w:numId w:val="28"/>
        </w:numPr>
        <w:tabs>
          <w:tab w:val="clear" w:pos="360"/>
          <w:tab w:val="left" w:pos="0"/>
          <w:tab w:val="num" w:pos="284"/>
        </w:tabs>
        <w:spacing w:line="360" w:lineRule="auto"/>
        <w:ind w:left="0" w:firstLine="567"/>
        <w:jc w:val="both"/>
        <w:rPr>
          <w:lang w:val="uk-UA"/>
        </w:rPr>
      </w:pPr>
      <w:r w:rsidRPr="00116BBC">
        <w:rPr>
          <w:lang w:val="uk-UA"/>
        </w:rPr>
        <w:t>розробити регіональну модель впливу банківського сектора на процес капіталізації економіки;</w:t>
      </w:r>
    </w:p>
    <w:p w:rsidR="002C6C60" w:rsidRPr="00116BBC" w:rsidRDefault="002C6C60" w:rsidP="00116BBC">
      <w:pPr>
        <w:keepNext/>
        <w:widowControl w:val="0"/>
        <w:numPr>
          <w:ilvl w:val="0"/>
          <w:numId w:val="28"/>
        </w:numPr>
        <w:tabs>
          <w:tab w:val="clear" w:pos="360"/>
          <w:tab w:val="left" w:pos="0"/>
          <w:tab w:val="num" w:pos="284"/>
        </w:tabs>
        <w:spacing w:line="360" w:lineRule="auto"/>
        <w:ind w:left="0" w:firstLine="567"/>
        <w:jc w:val="both"/>
        <w:rPr>
          <w:lang w:val="uk-UA"/>
        </w:rPr>
      </w:pPr>
      <w:r w:rsidRPr="00116BBC">
        <w:rPr>
          <w:lang w:val="uk-UA"/>
        </w:rPr>
        <w:t xml:space="preserve"> визначити регіональні стратегії забезпечення економічної безпеки за капіталізацією.</w:t>
      </w:r>
    </w:p>
    <w:p w:rsidR="002C6C60" w:rsidRPr="00116BBC" w:rsidRDefault="002C6C60" w:rsidP="00116BBC">
      <w:pPr>
        <w:pStyle w:val="21"/>
        <w:keepNext/>
        <w:widowControl w:val="0"/>
        <w:tabs>
          <w:tab w:val="num" w:pos="0"/>
          <w:tab w:val="left" w:pos="709"/>
        </w:tabs>
        <w:spacing w:after="0" w:line="360" w:lineRule="auto"/>
        <w:ind w:left="0"/>
        <w:jc w:val="both"/>
        <w:rPr>
          <w:lang w:val="uk-UA"/>
        </w:rPr>
      </w:pPr>
      <w:r w:rsidRPr="00116BBC">
        <w:rPr>
          <w:i/>
          <w:lang w:val="uk-UA"/>
        </w:rPr>
        <w:tab/>
        <w:t>Об’єктом дослідження</w:t>
      </w:r>
      <w:r w:rsidRPr="00116BBC">
        <w:rPr>
          <w:lang w:val="uk-UA"/>
        </w:rPr>
        <w:t xml:space="preserve"> є процес нарощення капіталізації економіки регіонів країни.</w:t>
      </w:r>
    </w:p>
    <w:p w:rsidR="002C6C60" w:rsidRPr="00116BBC" w:rsidRDefault="002C6C60" w:rsidP="00116BBC">
      <w:pPr>
        <w:keepNext/>
        <w:widowControl w:val="0"/>
        <w:spacing w:line="360" w:lineRule="auto"/>
        <w:ind w:firstLine="567"/>
        <w:jc w:val="both"/>
        <w:rPr>
          <w:color w:val="000000"/>
          <w:lang w:val="uk-UA"/>
        </w:rPr>
      </w:pPr>
      <w:r w:rsidRPr="00116BBC">
        <w:rPr>
          <w:i/>
          <w:lang w:val="uk-UA"/>
        </w:rPr>
        <w:tab/>
        <w:t>Предметом дослідження</w:t>
      </w:r>
      <w:r w:rsidRPr="00116BBC">
        <w:rPr>
          <w:lang w:val="uk-UA"/>
        </w:rPr>
        <w:t xml:space="preserve"> є </w:t>
      </w:r>
      <w:r w:rsidRPr="00116BBC">
        <w:rPr>
          <w:color w:val="000000"/>
          <w:lang w:val="uk-UA"/>
        </w:rPr>
        <w:t xml:space="preserve">теоретичні, методологічні та прикладні засади регіонального виміру </w:t>
      </w:r>
      <w:r w:rsidR="005D311E" w:rsidRPr="00116BBC">
        <w:rPr>
          <w:color w:val="000000"/>
          <w:lang w:val="uk-UA"/>
        </w:rPr>
        <w:t>капіталізації</w:t>
      </w:r>
      <w:r w:rsidR="00237D6F" w:rsidRPr="00237D6F">
        <w:rPr>
          <w:color w:val="000000"/>
        </w:rPr>
        <w:t xml:space="preserve"> </w:t>
      </w:r>
      <w:r w:rsidRPr="00116BBC">
        <w:rPr>
          <w:color w:val="000000"/>
          <w:lang w:val="uk-UA"/>
        </w:rPr>
        <w:t>економіки</w:t>
      </w:r>
      <w:r w:rsidR="00237D6F" w:rsidRPr="00237D6F">
        <w:rPr>
          <w:color w:val="000000"/>
        </w:rPr>
        <w:t xml:space="preserve"> </w:t>
      </w:r>
      <w:r w:rsidR="005D311E" w:rsidRPr="00116BBC">
        <w:rPr>
          <w:color w:val="000000"/>
          <w:lang w:val="uk-UA"/>
        </w:rPr>
        <w:t>та впливу банківського сектора на даний процес</w:t>
      </w:r>
      <w:r w:rsidRPr="00116BBC">
        <w:rPr>
          <w:color w:val="000000"/>
          <w:lang w:val="uk-UA"/>
        </w:rPr>
        <w:t>.</w:t>
      </w:r>
    </w:p>
    <w:p w:rsidR="002C6C60" w:rsidRPr="00116BBC" w:rsidRDefault="002C6C60" w:rsidP="00116BBC">
      <w:pPr>
        <w:pStyle w:val="ab"/>
        <w:keepNext/>
        <w:widowControl w:val="0"/>
        <w:spacing w:after="0" w:line="360" w:lineRule="auto"/>
        <w:ind w:firstLine="720"/>
        <w:jc w:val="both"/>
        <w:rPr>
          <w:lang w:val="uk-UA"/>
        </w:rPr>
      </w:pPr>
      <w:r w:rsidRPr="00116BBC">
        <w:rPr>
          <w:i/>
          <w:lang w:val="uk-UA"/>
        </w:rPr>
        <w:t>Методи дослідження</w:t>
      </w:r>
      <w:r w:rsidRPr="00116BBC">
        <w:rPr>
          <w:lang w:val="uk-UA"/>
        </w:rPr>
        <w:t xml:space="preserve">. В основу методології дослідження покладено загальнонаукові та фундаментальні положення і принципи сучасної економічної теорії. У роботі для розробки теоретико-методологічних та прикладних засад регіонального виміру впливу банківського сектора на капіталізацію економіки використано системний підхід, що враховує динамічну функціональну </w:t>
      </w:r>
      <w:r w:rsidRPr="00116BBC">
        <w:rPr>
          <w:lang w:val="uk-UA"/>
        </w:rPr>
        <w:lastRenderedPageBreak/>
        <w:t>залежність між станом цілого та розвитком і збалансованістю його складових елементів, та сукупність методів, які забезпечують його реалізацію, а саме:логічного узагальнення, синтезу, аналізу та порівняння – для визначення сутності капіталізації економіки регіону, розробки системи показників та проведення аналізу капіталізації економіки</w:t>
      </w:r>
      <w:r w:rsidR="00597DB2" w:rsidRPr="00116BBC">
        <w:rPr>
          <w:lang w:val="uk-UA"/>
        </w:rPr>
        <w:t xml:space="preserve"> регіонів країни</w:t>
      </w:r>
      <w:r w:rsidRPr="00116BBC">
        <w:rPr>
          <w:bCs/>
          <w:lang w:val="uk-UA"/>
        </w:rPr>
        <w:t>, формування прогнозної моделі</w:t>
      </w:r>
      <w:r w:rsidR="00F874D9" w:rsidRPr="00F874D9">
        <w:rPr>
          <w:bCs/>
          <w:lang w:val="uk-UA"/>
        </w:rPr>
        <w:t xml:space="preserve"> </w:t>
      </w:r>
      <w:r w:rsidRPr="00116BBC">
        <w:rPr>
          <w:lang w:val="uk-UA"/>
        </w:rPr>
        <w:t>капіталізації економіки (розділи 1, п.1.1-1.3; 2, п.2.1 – п.2.4; 3, п.3.1);економіко-статистичні методи – для обробки статистичних даних при проведенні аналітичного дослідження, обґрунтування прогнозного рівня капіталізації економіки та розробки регіональної моделі капіталізації (розділи 2, п.2.2-2.3; 3, п.3.1, п.3.3); стратегічного аналізу – для позиціонування регіонів за рівнем капіталізації, формування матриці вибору стратегії забезпечення економічної безпеки за капіталізацією (розділ 3 п.3.1);моделювання – для розробки моделей прогнозування капіталізації економіки регіону та формування регіональної моделі впливу банківського сектора на капіталізацію (розділ 3, п.3.1, 3.3);графічні та картографічні методи – при поданні наглядного зображення результатів теоретичного аналізу, оцінки та прогнозування (розділи 1- 3).</w:t>
      </w:r>
    </w:p>
    <w:p w:rsidR="002C6C60" w:rsidRPr="00116BBC" w:rsidRDefault="002C6C60" w:rsidP="00116BBC">
      <w:pPr>
        <w:pStyle w:val="ab"/>
        <w:keepNext/>
        <w:widowControl w:val="0"/>
        <w:spacing w:after="0" w:line="360" w:lineRule="auto"/>
        <w:ind w:firstLine="567"/>
        <w:jc w:val="both"/>
        <w:rPr>
          <w:lang w:val="uk-UA"/>
        </w:rPr>
      </w:pPr>
      <w:r w:rsidRPr="00116BBC">
        <w:rPr>
          <w:lang w:val="uk-UA"/>
        </w:rPr>
        <w:t xml:space="preserve">Інформаційною базою дослідження є: законодавчі та нормативні акти України щодо капіталізації економіки регіонів, аналітичні матеріали Верховної Ради, Кабінету Міністрів України; наукові праці провідних вітчизняних та закордонних вчених в сфері регіональної економіки; статистичні матеріали; аналітичні розрахунки автора, виконані у процесі проведення дослідження. </w:t>
      </w:r>
    </w:p>
    <w:p w:rsidR="002C6C60" w:rsidRPr="00116BBC" w:rsidRDefault="002C6C60" w:rsidP="00116BBC">
      <w:pPr>
        <w:pStyle w:val="ab"/>
        <w:keepNext/>
        <w:widowControl w:val="0"/>
        <w:spacing w:after="0" w:line="360" w:lineRule="auto"/>
        <w:ind w:firstLine="720"/>
        <w:jc w:val="both"/>
        <w:rPr>
          <w:lang w:val="uk-UA"/>
        </w:rPr>
      </w:pPr>
      <w:r w:rsidRPr="00116BBC">
        <w:rPr>
          <w:b/>
          <w:lang w:val="uk-UA"/>
        </w:rPr>
        <w:t xml:space="preserve">Наукова новизна одержаних результатів. </w:t>
      </w:r>
      <w:r w:rsidRPr="00116BBC">
        <w:rPr>
          <w:lang w:val="uk-UA"/>
        </w:rPr>
        <w:t>Найвагомішими теоретичними і практичними результатами, які характеризують наукову новизну дослідження та особистий внесок автора, є такі:</w:t>
      </w:r>
    </w:p>
    <w:p w:rsidR="00200798" w:rsidRPr="00116BBC" w:rsidRDefault="00200798" w:rsidP="00116BBC">
      <w:pPr>
        <w:keepNext/>
        <w:widowControl w:val="0"/>
        <w:spacing w:line="360" w:lineRule="auto"/>
        <w:ind w:firstLine="561"/>
        <w:jc w:val="both"/>
        <w:rPr>
          <w:i/>
          <w:lang w:val="uk-UA"/>
        </w:rPr>
      </w:pPr>
      <w:r w:rsidRPr="00116BBC">
        <w:rPr>
          <w:i/>
          <w:lang w:val="uk-UA"/>
        </w:rPr>
        <w:t>вперше:</w:t>
      </w:r>
    </w:p>
    <w:p w:rsidR="00902315" w:rsidRPr="00116BBC" w:rsidRDefault="00902315" w:rsidP="00116BBC">
      <w:pPr>
        <w:keepNext/>
        <w:widowControl w:val="0"/>
        <w:numPr>
          <w:ilvl w:val="0"/>
          <w:numId w:val="40"/>
        </w:numPr>
        <w:tabs>
          <w:tab w:val="left" w:pos="426"/>
        </w:tabs>
        <w:spacing w:line="360" w:lineRule="auto"/>
        <w:ind w:left="0" w:firstLine="360"/>
        <w:jc w:val="both"/>
        <w:rPr>
          <w:lang w:val="uk-UA"/>
        </w:rPr>
      </w:pPr>
      <w:r w:rsidRPr="00116BBC">
        <w:rPr>
          <w:lang w:val="uk-UA"/>
        </w:rPr>
        <w:t xml:space="preserve">запропоновано </w:t>
      </w:r>
      <w:r w:rsidR="00065478" w:rsidRPr="00116BBC">
        <w:rPr>
          <w:lang w:val="uk-UA"/>
        </w:rPr>
        <w:t xml:space="preserve">концептуальний </w:t>
      </w:r>
      <w:r w:rsidRPr="00116BBC">
        <w:rPr>
          <w:lang w:val="uk-UA"/>
        </w:rPr>
        <w:t>підхід до розгляду капіталізації економіки регіону як</w:t>
      </w:r>
      <w:r w:rsidR="003E5C50" w:rsidRPr="003E5C50">
        <w:rPr>
          <w:lang w:val="uk-UA"/>
        </w:rPr>
        <w:t xml:space="preserve"> </w:t>
      </w:r>
      <w:r w:rsidRPr="00116BBC">
        <w:rPr>
          <w:lang w:val="uk-UA"/>
        </w:rPr>
        <w:t>системи взаємозв’язаних процесів: нагромадження капіталу, інвестування капіталу,створення та розподілу доданої вартості, що</w:t>
      </w:r>
      <w:r w:rsidRPr="00116BBC">
        <w:rPr>
          <w:color w:val="000000"/>
          <w:lang w:val="uk-UA"/>
        </w:rPr>
        <w:t xml:space="preserve"> дозволило її </w:t>
      </w:r>
      <w:r w:rsidR="00065478" w:rsidRPr="00116BBC">
        <w:rPr>
          <w:color w:val="000000"/>
          <w:lang w:val="uk-UA"/>
        </w:rPr>
        <w:t>о</w:t>
      </w:r>
      <w:r w:rsidRPr="00116BBC">
        <w:rPr>
          <w:color w:val="000000"/>
          <w:lang w:val="uk-UA"/>
        </w:rPr>
        <w:t xml:space="preserve">характеризувати </w:t>
      </w:r>
      <w:r w:rsidRPr="00116BBC">
        <w:rPr>
          <w:lang w:val="uk-UA"/>
        </w:rPr>
        <w:t>як процес нарощення ринкової вартості регіону завдяки економічним відносинам щодо залучення в економічний оборот регіону його ресурсів для отримання максимальної ефективності;</w:t>
      </w:r>
    </w:p>
    <w:p w:rsidR="002C6C60" w:rsidRPr="00116BBC" w:rsidRDefault="002C6C60" w:rsidP="00116BBC">
      <w:pPr>
        <w:keepNext/>
        <w:widowControl w:val="0"/>
        <w:spacing w:line="360" w:lineRule="auto"/>
        <w:ind w:firstLine="561"/>
        <w:jc w:val="both"/>
        <w:rPr>
          <w:i/>
          <w:lang w:val="uk-UA"/>
        </w:rPr>
      </w:pPr>
      <w:r w:rsidRPr="00116BBC">
        <w:rPr>
          <w:i/>
          <w:lang w:val="uk-UA"/>
        </w:rPr>
        <w:t>удосконалено:</w:t>
      </w:r>
    </w:p>
    <w:p w:rsidR="0066695F" w:rsidRPr="00116BBC" w:rsidRDefault="0066695F" w:rsidP="00116BBC">
      <w:pPr>
        <w:keepNext/>
        <w:widowControl w:val="0"/>
        <w:numPr>
          <w:ilvl w:val="0"/>
          <w:numId w:val="40"/>
        </w:numPr>
        <w:tabs>
          <w:tab w:val="left" w:pos="426"/>
          <w:tab w:val="left" w:pos="851"/>
        </w:tabs>
        <w:spacing w:line="360" w:lineRule="auto"/>
        <w:ind w:left="0" w:firstLine="360"/>
        <w:jc w:val="both"/>
        <w:rPr>
          <w:lang w:val="uk-UA"/>
        </w:rPr>
      </w:pPr>
      <w:r w:rsidRPr="00116BBC">
        <w:rPr>
          <w:lang w:val="uk-UA"/>
        </w:rPr>
        <w:t>типологію капіталізації економіки регіону, яка, на відміну від існуючих, передбачає її поділ на ефективний та неефективний типи залежно від впливу на навколишнє природне середовище та справедливий розподіл економічних благ серед населення регіону, що дозволило обґрунтувати комплексний підхід до визначення її змісту;</w:t>
      </w:r>
    </w:p>
    <w:p w:rsidR="002C6C60" w:rsidRPr="00116BBC" w:rsidRDefault="002C6C60" w:rsidP="00116BBC">
      <w:pPr>
        <w:keepNext/>
        <w:widowControl w:val="0"/>
        <w:numPr>
          <w:ilvl w:val="0"/>
          <w:numId w:val="40"/>
        </w:numPr>
        <w:tabs>
          <w:tab w:val="left" w:pos="426"/>
        </w:tabs>
        <w:spacing w:line="360" w:lineRule="auto"/>
        <w:ind w:left="0" w:firstLine="360"/>
        <w:jc w:val="both"/>
        <w:rPr>
          <w:lang w:val="uk-UA"/>
        </w:rPr>
      </w:pPr>
      <w:r w:rsidRPr="00116BBC">
        <w:rPr>
          <w:lang w:val="uk-UA"/>
        </w:rPr>
        <w:t xml:space="preserve">підхід до визначення взаємозв’язку між капіталізацією регіону та його ринковою вартістю, за якого остання розглядається як результат процесу капіталізації, внаслідок чого визначено умови </w:t>
      </w:r>
      <w:r w:rsidRPr="00116BBC">
        <w:rPr>
          <w:lang w:val="uk-UA"/>
        </w:rPr>
        <w:lastRenderedPageBreak/>
        <w:t>нарощення ринкової вартості регіонів з виокремленням пріоритетних завдань на нинішньому етапі розвитку економіки та очікуваних результатів;</w:t>
      </w:r>
    </w:p>
    <w:p w:rsidR="002C6C60" w:rsidRPr="00116BBC" w:rsidRDefault="002C6C60" w:rsidP="00116BBC">
      <w:pPr>
        <w:pStyle w:val="af0"/>
        <w:keepNext/>
        <w:widowControl w:val="0"/>
        <w:numPr>
          <w:ilvl w:val="0"/>
          <w:numId w:val="40"/>
        </w:numPr>
        <w:tabs>
          <w:tab w:val="left" w:pos="0"/>
          <w:tab w:val="left" w:pos="284"/>
          <w:tab w:val="left" w:pos="567"/>
        </w:tabs>
        <w:spacing w:line="360" w:lineRule="auto"/>
        <w:ind w:left="0" w:firstLine="360"/>
        <w:jc w:val="both"/>
        <w:rPr>
          <w:rFonts w:ascii="Times New Roman" w:hAnsi="Times New Roman"/>
          <w:sz w:val="24"/>
          <w:szCs w:val="24"/>
          <w:lang w:val="uk-UA"/>
        </w:rPr>
      </w:pPr>
      <w:r w:rsidRPr="00116BBC">
        <w:rPr>
          <w:rFonts w:ascii="Times New Roman" w:hAnsi="Times New Roman"/>
          <w:sz w:val="24"/>
          <w:szCs w:val="24"/>
          <w:lang w:val="uk-UA"/>
        </w:rPr>
        <w:t>методичні підходи до діагностики капіталізації економіки регіонів та впливу на даний процес банківського сектора, які, на відміну від існуючих, передбачають оцінку за процесом нарощення капіталу, інвестування капіталу, створення та розподілу доданої вартості, що дає можливість виявити сильні та слабкі сторони капіталізації кожного регіону та диференційовано підійти до формування механізмів їх нарощення;</w:t>
      </w:r>
    </w:p>
    <w:p w:rsidR="002C6C60" w:rsidRPr="00116BBC" w:rsidRDefault="002C6C60" w:rsidP="00116BBC">
      <w:pPr>
        <w:keepNext/>
        <w:widowControl w:val="0"/>
        <w:numPr>
          <w:ilvl w:val="0"/>
          <w:numId w:val="40"/>
        </w:numPr>
        <w:shd w:val="clear" w:color="auto" w:fill="FFFFFF"/>
        <w:tabs>
          <w:tab w:val="left" w:pos="426"/>
        </w:tabs>
        <w:spacing w:line="360" w:lineRule="auto"/>
        <w:ind w:left="0" w:firstLine="360"/>
        <w:jc w:val="both"/>
        <w:rPr>
          <w:color w:val="000000"/>
          <w:shd w:val="clear" w:color="auto" w:fill="FFFFFF"/>
          <w:lang w:val="uk-UA"/>
        </w:rPr>
      </w:pPr>
      <w:r w:rsidRPr="00116BBC">
        <w:rPr>
          <w:lang w:val="uk-UA"/>
        </w:rPr>
        <w:t xml:space="preserve">систематизація </w:t>
      </w:r>
      <w:r w:rsidRPr="00116BBC">
        <w:rPr>
          <w:color w:val="000000"/>
          <w:lang w:val="uk-UA"/>
        </w:rPr>
        <w:t xml:space="preserve">причин, які зумовлюють негативну динаміку залучення кредитних ресурсів в реальний сектор економіки та обмежують рівень капіталізації економіки регіонів у площині умов надання кредитних ресурсів, якими є: повернення, платність та строковість, що стало передумовою формування підходів до </w:t>
      </w:r>
      <w:r w:rsidRPr="00116BBC">
        <w:rPr>
          <w:lang w:val="uk-UA"/>
        </w:rPr>
        <w:t>ефективного перерозподілу фінансових потоків в межах кредитного процесу;</w:t>
      </w:r>
    </w:p>
    <w:p w:rsidR="002C6C60" w:rsidRPr="00116BBC" w:rsidRDefault="002C6C60" w:rsidP="00116BBC">
      <w:pPr>
        <w:keepNext/>
        <w:widowControl w:val="0"/>
        <w:numPr>
          <w:ilvl w:val="0"/>
          <w:numId w:val="40"/>
        </w:numPr>
        <w:autoSpaceDE w:val="0"/>
        <w:autoSpaceDN w:val="0"/>
        <w:adjustRightInd w:val="0"/>
        <w:spacing w:line="360" w:lineRule="auto"/>
        <w:ind w:left="0" w:firstLine="360"/>
        <w:jc w:val="both"/>
        <w:rPr>
          <w:lang w:val="uk-UA"/>
        </w:rPr>
      </w:pPr>
      <w:r w:rsidRPr="00116BBC">
        <w:rPr>
          <w:color w:val="000000"/>
          <w:spacing w:val="-2"/>
          <w:lang w:val="uk-UA"/>
        </w:rPr>
        <w:t>диференційний підхід до формування стратегічних напрямків підвищення капіталізації регіонів відповідно до їх позиціонування за визначеними зонами економічної безпеки (безпеки, ризику, загроз, кризи та небезпеки), що дозволило сформувати матрицю вибору стратегій кожним регіоном та систематизувати заходи їх реалізації;</w:t>
      </w:r>
    </w:p>
    <w:p w:rsidR="002C6C60" w:rsidRPr="00116BBC" w:rsidRDefault="002C6C60" w:rsidP="00116BBC">
      <w:pPr>
        <w:pStyle w:val="BodyText21"/>
        <w:keepNext/>
        <w:widowControl w:val="0"/>
        <w:tabs>
          <w:tab w:val="left" w:pos="360"/>
        </w:tabs>
        <w:spacing w:line="360" w:lineRule="auto"/>
        <w:ind w:firstLine="360"/>
        <w:rPr>
          <w:rFonts w:ascii="Times New Roman" w:hAnsi="Times New Roman"/>
          <w:i/>
          <w:sz w:val="24"/>
          <w:szCs w:val="24"/>
        </w:rPr>
      </w:pPr>
      <w:r w:rsidRPr="00116BBC">
        <w:rPr>
          <w:rFonts w:ascii="Times New Roman" w:hAnsi="Times New Roman"/>
          <w:i/>
          <w:sz w:val="24"/>
          <w:szCs w:val="24"/>
        </w:rPr>
        <w:t>дістало подальшого розвитку:</w:t>
      </w:r>
    </w:p>
    <w:p w:rsidR="00065478" w:rsidRPr="00116BBC" w:rsidRDefault="00065478" w:rsidP="00116BBC">
      <w:pPr>
        <w:pStyle w:val="ae"/>
        <w:keepNext/>
        <w:widowControl w:val="0"/>
        <w:numPr>
          <w:ilvl w:val="0"/>
          <w:numId w:val="40"/>
        </w:numPr>
        <w:shd w:val="clear" w:color="auto" w:fill="FFFFFF"/>
        <w:tabs>
          <w:tab w:val="left" w:pos="426"/>
        </w:tabs>
        <w:spacing w:before="0" w:beforeAutospacing="0" w:after="0" w:afterAutospacing="0" w:line="360" w:lineRule="auto"/>
        <w:ind w:left="0" w:firstLine="360"/>
        <w:jc w:val="both"/>
        <w:rPr>
          <w:lang w:val="uk-UA"/>
        </w:rPr>
      </w:pPr>
      <w:r w:rsidRPr="00116BBC">
        <w:rPr>
          <w:color w:val="000000"/>
          <w:lang w:val="uk-UA"/>
        </w:rPr>
        <w:t xml:space="preserve">обґрунтування ролі банківського сектора у </w:t>
      </w:r>
      <w:r w:rsidR="00611169" w:rsidRPr="00116BBC">
        <w:rPr>
          <w:color w:val="000000"/>
          <w:lang w:val="uk-UA"/>
        </w:rPr>
        <w:t>реалізації функцій</w:t>
      </w:r>
      <w:r w:rsidRPr="00116BBC">
        <w:rPr>
          <w:color w:val="000000"/>
          <w:lang w:val="uk-UA"/>
        </w:rPr>
        <w:t xml:space="preserve"> капіталізації, що дозволило розглядати</w:t>
      </w:r>
      <w:r w:rsidR="00611169" w:rsidRPr="00116BBC">
        <w:rPr>
          <w:color w:val="000000"/>
          <w:lang w:val="uk-UA"/>
        </w:rPr>
        <w:t xml:space="preserve"> його</w:t>
      </w:r>
      <w:r w:rsidRPr="00116BBC">
        <w:rPr>
          <w:color w:val="000000"/>
          <w:lang w:val="uk-UA"/>
        </w:rPr>
        <w:t xml:space="preserve"> важливою інституцією забезпечення ефективної капіталізації економіки регіону</w:t>
      </w:r>
      <w:r w:rsidRPr="00116BBC">
        <w:rPr>
          <w:lang w:val="uk-UA"/>
        </w:rPr>
        <w:t xml:space="preserve"> та с</w:t>
      </w:r>
      <w:r w:rsidRPr="00116BBC">
        <w:rPr>
          <w:color w:val="000000"/>
          <w:lang w:val="uk-UA"/>
        </w:rPr>
        <w:t>истематизувати</w:t>
      </w:r>
      <w:r w:rsidR="003E5C50" w:rsidRPr="003E5C50">
        <w:rPr>
          <w:color w:val="000000"/>
          <w:lang w:val="uk-UA"/>
        </w:rPr>
        <w:t xml:space="preserve"> </w:t>
      </w:r>
      <w:r w:rsidRPr="00116BBC">
        <w:rPr>
          <w:color w:val="000000"/>
          <w:lang w:val="uk-UA"/>
        </w:rPr>
        <w:t>перешкоди цьому процесу;</w:t>
      </w:r>
    </w:p>
    <w:p w:rsidR="00065478" w:rsidRPr="00116BBC" w:rsidRDefault="00065478" w:rsidP="00116BBC">
      <w:pPr>
        <w:pStyle w:val="af0"/>
        <w:keepNext/>
        <w:widowControl w:val="0"/>
        <w:numPr>
          <w:ilvl w:val="0"/>
          <w:numId w:val="40"/>
        </w:numPr>
        <w:spacing w:line="360" w:lineRule="auto"/>
        <w:ind w:left="0" w:firstLine="360"/>
        <w:jc w:val="both"/>
        <w:rPr>
          <w:rFonts w:ascii="Times New Roman" w:hAnsi="Times New Roman"/>
          <w:sz w:val="24"/>
          <w:szCs w:val="24"/>
          <w:lang w:val="uk-UA"/>
        </w:rPr>
      </w:pPr>
      <w:r w:rsidRPr="00116BBC">
        <w:rPr>
          <w:rFonts w:ascii="Times New Roman" w:hAnsi="Times New Roman"/>
          <w:sz w:val="24"/>
          <w:szCs w:val="24"/>
          <w:lang w:val="uk-UA"/>
        </w:rPr>
        <w:t xml:space="preserve">підходи до прогнозування капіталізації економіки регіонів, які, на відміну від існуючих, передбачають </w:t>
      </w:r>
      <w:r w:rsidRPr="00116BBC">
        <w:rPr>
          <w:rFonts w:ascii="Times New Roman" w:hAnsi="Times New Roman"/>
          <w:bCs/>
          <w:sz w:val="24"/>
          <w:szCs w:val="24"/>
          <w:lang w:val="uk-UA"/>
        </w:rPr>
        <w:t xml:space="preserve">застосування </w:t>
      </w:r>
      <w:r w:rsidRPr="00116BBC">
        <w:rPr>
          <w:rFonts w:ascii="Times New Roman" w:hAnsi="Times New Roman"/>
          <w:sz w:val="24"/>
          <w:szCs w:val="24"/>
          <w:lang w:val="uk-UA"/>
        </w:rPr>
        <w:t>регресійного аналізу з використанням методів екстраполяції трендів</w:t>
      </w:r>
      <w:r w:rsidRPr="00116BBC">
        <w:rPr>
          <w:rFonts w:ascii="Times New Roman" w:hAnsi="Times New Roman"/>
          <w:bCs/>
          <w:sz w:val="24"/>
          <w:szCs w:val="24"/>
          <w:lang w:val="uk-UA"/>
        </w:rPr>
        <w:t xml:space="preserve"> за показниками нагромадження, інвестування капіталу, створення і розподілу доданої вартості, </w:t>
      </w:r>
      <w:r w:rsidRPr="00116BBC">
        <w:rPr>
          <w:rFonts w:ascii="Times New Roman" w:hAnsi="Times New Roman"/>
          <w:sz w:val="24"/>
          <w:szCs w:val="24"/>
          <w:lang w:val="uk-UA"/>
        </w:rPr>
        <w:t xml:space="preserve">що дозволило </w:t>
      </w:r>
      <w:r w:rsidRPr="00116BBC">
        <w:rPr>
          <w:rFonts w:ascii="Times New Roman" w:hAnsi="Times New Roman"/>
          <w:iCs/>
          <w:color w:val="000000"/>
          <w:spacing w:val="-2"/>
          <w:sz w:val="24"/>
          <w:szCs w:val="24"/>
          <w:lang w:val="uk-UA"/>
        </w:rPr>
        <w:t xml:space="preserve">визначити перспективи капіталізації регіону </w:t>
      </w:r>
      <w:r w:rsidRPr="00116BBC">
        <w:rPr>
          <w:rFonts w:ascii="Times New Roman" w:hAnsi="Times New Roman"/>
          <w:color w:val="000000"/>
          <w:spacing w:val="-2"/>
          <w:sz w:val="24"/>
          <w:szCs w:val="24"/>
          <w:lang w:val="uk-UA"/>
        </w:rPr>
        <w:t>для подальшої систематизації пріоритетів регіональної політики</w:t>
      </w:r>
      <w:r w:rsidRPr="00116BBC">
        <w:rPr>
          <w:rFonts w:ascii="Times New Roman" w:hAnsi="Times New Roman"/>
          <w:sz w:val="24"/>
          <w:szCs w:val="24"/>
          <w:lang w:val="uk-UA"/>
        </w:rPr>
        <w:t>;</w:t>
      </w:r>
    </w:p>
    <w:p w:rsidR="00065478" w:rsidRPr="00116BBC" w:rsidRDefault="00065478" w:rsidP="00116BBC">
      <w:pPr>
        <w:keepNext/>
        <w:widowControl w:val="0"/>
        <w:numPr>
          <w:ilvl w:val="0"/>
          <w:numId w:val="40"/>
        </w:numPr>
        <w:spacing w:line="360" w:lineRule="auto"/>
        <w:ind w:left="0" w:firstLine="360"/>
        <w:jc w:val="both"/>
        <w:rPr>
          <w:lang w:val="uk-UA"/>
        </w:rPr>
      </w:pPr>
      <w:r w:rsidRPr="00116BBC">
        <w:rPr>
          <w:lang w:val="uk-UA"/>
        </w:rPr>
        <w:t>розробка регіональної моделі впливу капіталізації банківського сектора на розвиток регіональних економічних систем, що дозволило не тільки структурно дослідити об’єкт, а й визначити частки впливу основних факторів на його поведінку, виявити ймовірні ризики, що спричинені тенденціями розвитку сектору, окреслити шляхи їх нівелювання, що стало передумовою прогнозування за трьома сценаріями: песимістичним, реалістичним та оптимістичним;</w:t>
      </w:r>
    </w:p>
    <w:p w:rsidR="002C6C60" w:rsidRPr="00116BBC" w:rsidRDefault="002C6C60" w:rsidP="00116BBC">
      <w:pPr>
        <w:keepNext/>
        <w:widowControl w:val="0"/>
        <w:numPr>
          <w:ilvl w:val="0"/>
          <w:numId w:val="40"/>
        </w:numPr>
        <w:spacing w:line="360" w:lineRule="auto"/>
        <w:ind w:left="0" w:firstLine="360"/>
        <w:jc w:val="both"/>
        <w:rPr>
          <w:lang w:val="uk-UA"/>
        </w:rPr>
      </w:pPr>
      <w:r w:rsidRPr="00116BBC">
        <w:rPr>
          <w:lang w:val="uk-UA"/>
        </w:rPr>
        <w:t xml:space="preserve">підхід до розгляду економічної безпеки регіону через призму капіталізації,  відповідно до якого вона визначається як стійкий стан захищеності регіону від впливу дестабілізуючих чинників, за </w:t>
      </w:r>
      <w:r w:rsidR="00152249" w:rsidRPr="00116BBC">
        <w:rPr>
          <w:lang w:val="uk-UA"/>
        </w:rPr>
        <w:t>я</w:t>
      </w:r>
      <w:r w:rsidRPr="00116BBC">
        <w:rPr>
          <w:lang w:val="uk-UA"/>
        </w:rPr>
        <w:t xml:space="preserve">кого рівень нагромадження та інвестування капіталу дозволяють забезпечити </w:t>
      </w:r>
      <w:r w:rsidRPr="00116BBC">
        <w:rPr>
          <w:lang w:val="uk-UA"/>
        </w:rPr>
        <w:lastRenderedPageBreak/>
        <w:t>зростання ринкової вартості регіону.</w:t>
      </w:r>
    </w:p>
    <w:p w:rsidR="002C6C60" w:rsidRPr="00116BBC" w:rsidRDefault="002C6C60" w:rsidP="00116BBC">
      <w:pPr>
        <w:keepNext/>
        <w:widowControl w:val="0"/>
        <w:spacing w:line="360" w:lineRule="auto"/>
        <w:ind w:firstLine="709"/>
        <w:jc w:val="both"/>
        <w:rPr>
          <w:lang w:val="uk-UA"/>
        </w:rPr>
      </w:pPr>
      <w:r w:rsidRPr="00116BBC">
        <w:rPr>
          <w:b/>
          <w:lang w:val="uk-UA"/>
        </w:rPr>
        <w:t>Практичне значення одержаних результатів.</w:t>
      </w:r>
      <w:r w:rsidRPr="00116BBC">
        <w:rPr>
          <w:lang w:val="uk-UA"/>
        </w:rPr>
        <w:t xml:space="preserve"> Практичне значення одержаних результатів дослідження полягає у розробці науково-прикладних положень, які дають можливість здійснити регіональний вимір капіталізації економіки та оцінити рівень впливу банківського сектора на даний процес; основні положення дисертаційного дослідження доведено до рівня методичних розробок та практичних рекомендацій стосовно: діагностики капіталізації економіки регіону, прогнозування її рівня; формування регіональної моделі впливу банківського сектора на капіталізацію економіки регіону; оцінки капіталізації регіону у системі забезпечення його економічної безпеки. </w:t>
      </w:r>
    </w:p>
    <w:p w:rsidR="001C0B8A" w:rsidRPr="00116BBC" w:rsidRDefault="002C6C60" w:rsidP="00116BBC">
      <w:pPr>
        <w:keepNext/>
        <w:widowControl w:val="0"/>
        <w:spacing w:line="360" w:lineRule="auto"/>
        <w:ind w:firstLine="709"/>
        <w:jc w:val="both"/>
        <w:rPr>
          <w:lang w:val="uk-UA"/>
        </w:rPr>
      </w:pPr>
      <w:r w:rsidRPr="00116BBC">
        <w:rPr>
          <w:lang w:val="uk-UA"/>
        </w:rPr>
        <w:t xml:space="preserve">Розроблені у дисертації пропозиції автора щодо виокремлення форм фінансової підтримки регіональних проектів банківськими структурами шляхом надання кредитів територіальним громадам, забезпечення співфінансування регіональних проектів, надання коштів на засадах благодійності, меценацтва, організації створення і надання позики добровільному об’єднанню осіб для реалізації спільного інфраструктурного об’єкту запровадженні у роботу </w:t>
      </w:r>
      <w:r w:rsidRPr="00116BBC">
        <w:rPr>
          <w:color w:val="000000"/>
          <w:shd w:val="clear" w:color="auto" w:fill="FFFFFF"/>
          <w:lang w:val="uk-UA"/>
        </w:rPr>
        <w:t>відділу з питань бюджету,економічної політики та проектної діяльності виконавчого апарату Волинської обласної ради</w:t>
      </w:r>
      <w:r w:rsidRPr="00116BBC">
        <w:rPr>
          <w:lang w:val="uk-UA"/>
        </w:rPr>
        <w:t xml:space="preserve"> (акт впровадження </w:t>
      </w:r>
      <w:r w:rsidR="0066468A" w:rsidRPr="00116BBC">
        <w:rPr>
          <w:lang w:val="uk-UA"/>
        </w:rPr>
        <w:t>№ 211</w:t>
      </w:r>
      <w:r w:rsidRPr="00116BBC">
        <w:rPr>
          <w:lang w:val="uk-UA"/>
        </w:rPr>
        <w:t>/</w:t>
      </w:r>
      <w:r w:rsidR="0066468A" w:rsidRPr="00116BBC">
        <w:rPr>
          <w:lang w:val="uk-UA"/>
        </w:rPr>
        <w:t>33/2-16 від 02</w:t>
      </w:r>
      <w:r w:rsidRPr="00116BBC">
        <w:rPr>
          <w:lang w:val="uk-UA"/>
        </w:rPr>
        <w:t>.0</w:t>
      </w:r>
      <w:r w:rsidR="0066468A" w:rsidRPr="00116BBC">
        <w:rPr>
          <w:lang w:val="uk-UA"/>
        </w:rPr>
        <w:t>2</w:t>
      </w:r>
      <w:r w:rsidRPr="00116BBC">
        <w:rPr>
          <w:lang w:val="uk-UA"/>
        </w:rPr>
        <w:t>.201</w:t>
      </w:r>
      <w:r w:rsidR="0066468A" w:rsidRPr="00116BBC">
        <w:rPr>
          <w:lang w:val="uk-UA"/>
        </w:rPr>
        <w:t>6</w:t>
      </w:r>
      <w:r w:rsidRPr="00116BBC">
        <w:rPr>
          <w:lang w:val="uk-UA"/>
        </w:rPr>
        <w:t xml:space="preserve"> р.).</w:t>
      </w:r>
      <w:r w:rsidR="003E5C50" w:rsidRPr="003E5C50">
        <w:rPr>
          <w:lang w:val="uk-UA"/>
        </w:rPr>
        <w:t xml:space="preserve"> </w:t>
      </w:r>
      <w:r w:rsidRPr="00116BBC">
        <w:rPr>
          <w:lang w:val="uk-UA"/>
        </w:rPr>
        <w:t xml:space="preserve">Теоретичні та методичні розробки дисертації запроваджені у навчальний процес Луцького національного технічного університету (довідка про впровадження  № </w:t>
      </w:r>
      <w:r w:rsidR="003F26C2" w:rsidRPr="00116BBC">
        <w:rPr>
          <w:lang w:val="uk-UA"/>
        </w:rPr>
        <w:t>52-19-33</w:t>
      </w:r>
      <w:r w:rsidRPr="00116BBC">
        <w:rPr>
          <w:lang w:val="uk-UA"/>
        </w:rPr>
        <w:t xml:space="preserve"> від 19.01.2016 р.) при викладанні дисциплін «Регіональна економіка», «Управління регіональним розвитком», «Гроші, фінанси і кредит», «Капітал підприємства: формування та оцінювання», «Економічна безпека» та ін.</w:t>
      </w:r>
      <w:r w:rsidR="003E5C50" w:rsidRPr="003E5C50">
        <w:rPr>
          <w:lang w:val="uk-UA"/>
        </w:rPr>
        <w:t xml:space="preserve"> </w:t>
      </w:r>
      <w:r w:rsidRPr="00116BBC">
        <w:rPr>
          <w:lang w:val="uk-UA"/>
        </w:rPr>
        <w:t xml:space="preserve">Пропозиції дисертанта щодо формування регіональних стратегій забезпечення економічної безпеки за капіталізацією запроваджені у роботу </w:t>
      </w:r>
      <w:r w:rsidR="00597DB2" w:rsidRPr="00116BBC">
        <w:rPr>
          <w:lang w:val="uk-UA"/>
        </w:rPr>
        <w:t xml:space="preserve">Департаменту </w:t>
      </w:r>
      <w:r w:rsidR="00AB6AE4" w:rsidRPr="00116BBC">
        <w:rPr>
          <w:lang w:val="uk-UA"/>
        </w:rPr>
        <w:t xml:space="preserve">економічного розвитку і торгівлі </w:t>
      </w:r>
      <w:r w:rsidRPr="00116BBC">
        <w:rPr>
          <w:lang w:val="uk-UA"/>
        </w:rPr>
        <w:t xml:space="preserve">Волинської обласної державної адміністрації (довідка про впровадження  № </w:t>
      </w:r>
      <w:r w:rsidR="0043444E" w:rsidRPr="00116BBC">
        <w:rPr>
          <w:lang w:val="uk-UA"/>
        </w:rPr>
        <w:t>83/02-11/2-16</w:t>
      </w:r>
      <w:r w:rsidRPr="00116BBC">
        <w:rPr>
          <w:lang w:val="uk-UA"/>
        </w:rPr>
        <w:t xml:space="preserve"> від </w:t>
      </w:r>
      <w:r w:rsidR="0043444E" w:rsidRPr="00116BBC">
        <w:rPr>
          <w:lang w:val="uk-UA"/>
        </w:rPr>
        <w:t>05</w:t>
      </w:r>
      <w:r w:rsidRPr="00116BBC">
        <w:rPr>
          <w:lang w:val="uk-UA"/>
        </w:rPr>
        <w:t>.0</w:t>
      </w:r>
      <w:r w:rsidR="0043444E" w:rsidRPr="00116BBC">
        <w:rPr>
          <w:lang w:val="uk-UA"/>
        </w:rPr>
        <w:t>2</w:t>
      </w:r>
      <w:r w:rsidRPr="00116BBC">
        <w:rPr>
          <w:lang w:val="uk-UA"/>
        </w:rPr>
        <w:t xml:space="preserve">.2016 р.). </w:t>
      </w:r>
      <w:r w:rsidR="0028090C" w:rsidRPr="00116BBC">
        <w:rPr>
          <w:lang w:val="uk-UA"/>
        </w:rPr>
        <w:t>Розробки здобувача щодо систематизації соціально-економічної ролі банківських структур у капіталізації економіки регіону</w:t>
      </w:r>
      <w:r w:rsidR="001C0B8A" w:rsidRPr="00116BBC">
        <w:rPr>
          <w:lang w:val="uk-UA"/>
        </w:rPr>
        <w:t xml:space="preserve"> та</w:t>
      </w:r>
      <w:r w:rsidR="0028090C" w:rsidRPr="00116BBC">
        <w:rPr>
          <w:lang w:val="uk-UA"/>
        </w:rPr>
        <w:t xml:space="preserve">  визначення </w:t>
      </w:r>
      <w:r w:rsidR="0028090C" w:rsidRPr="00116BBC">
        <w:rPr>
          <w:color w:val="000000"/>
          <w:lang w:val="uk-UA"/>
        </w:rPr>
        <w:t>основних причин, які зумовлюють негативну динаміку залучення кредитних ресурсів в реальний сектор</w:t>
      </w:r>
      <w:r w:rsidR="003E5C50" w:rsidRPr="003E5C50">
        <w:rPr>
          <w:color w:val="000000"/>
          <w:lang w:val="uk-UA"/>
        </w:rPr>
        <w:t xml:space="preserve"> </w:t>
      </w:r>
      <w:r w:rsidR="001C0B8A" w:rsidRPr="00116BBC">
        <w:rPr>
          <w:lang w:val="uk-UA"/>
        </w:rPr>
        <w:t>відображенн</w:t>
      </w:r>
      <w:r w:rsidR="00BA1DC5" w:rsidRPr="00116BBC">
        <w:rPr>
          <w:lang w:val="uk-UA"/>
        </w:rPr>
        <w:t>і</w:t>
      </w:r>
      <w:r w:rsidR="001C0B8A" w:rsidRPr="00116BBC">
        <w:rPr>
          <w:lang w:val="uk-UA"/>
        </w:rPr>
        <w:t xml:space="preserve"> у роботі </w:t>
      </w:r>
      <w:r w:rsidR="00027D45" w:rsidRPr="00116BBC">
        <w:rPr>
          <w:lang w:val="uk-UA"/>
        </w:rPr>
        <w:t>Північно-західного РУ ПриватБанку</w:t>
      </w:r>
      <w:r w:rsidR="00BA1DC5" w:rsidRPr="00116BBC">
        <w:rPr>
          <w:lang w:val="uk-UA"/>
        </w:rPr>
        <w:t xml:space="preserve">(акт впровадження </w:t>
      </w:r>
      <w:r w:rsidR="003C00F6" w:rsidRPr="00116BBC">
        <w:rPr>
          <w:color w:val="000000"/>
          <w:shd w:val="clear" w:color="auto" w:fill="FFFFFF"/>
          <w:lang w:val="uk-UA"/>
        </w:rPr>
        <w:t>№1 від 29.01.2016 р.</w:t>
      </w:r>
      <w:r w:rsidR="00BA1DC5" w:rsidRPr="00116BBC">
        <w:rPr>
          <w:lang w:val="uk-UA"/>
        </w:rPr>
        <w:t>)</w:t>
      </w:r>
      <w:r w:rsidR="003C00F6" w:rsidRPr="00116BBC">
        <w:rPr>
          <w:lang w:val="uk-UA"/>
        </w:rPr>
        <w:t>.</w:t>
      </w:r>
    </w:p>
    <w:p w:rsidR="002C6C60" w:rsidRPr="00116BBC" w:rsidRDefault="002C6C60" w:rsidP="00116BBC">
      <w:pPr>
        <w:pStyle w:val="ab"/>
        <w:keepNext/>
        <w:widowControl w:val="0"/>
        <w:spacing w:after="0" w:line="360" w:lineRule="auto"/>
        <w:ind w:firstLine="720"/>
        <w:jc w:val="both"/>
        <w:rPr>
          <w:lang w:val="uk-UA"/>
        </w:rPr>
      </w:pPr>
      <w:r w:rsidRPr="00116BBC">
        <w:rPr>
          <w:b/>
          <w:lang w:val="uk-UA"/>
        </w:rPr>
        <w:t>Особистий внесок здобувача.</w:t>
      </w:r>
      <w:r w:rsidRPr="00116BBC">
        <w:rPr>
          <w:lang w:val="uk-UA"/>
        </w:rPr>
        <w:t xml:space="preserve"> Усі наукові результати, що викладені у дисертації і виносяться на захист, отримані автором особисто. З наукових праць, опублікованих у співавторстві, у дисертації використані лише ті ідеї і положення, які є результатом особистої роботи здобувача, про що вказано у переліку наукових праць, представлених в авторефераті. </w:t>
      </w:r>
    </w:p>
    <w:p w:rsidR="002C6C60" w:rsidRPr="00116BBC" w:rsidRDefault="002C6C60" w:rsidP="00116BBC">
      <w:pPr>
        <w:keepNext/>
        <w:widowControl w:val="0"/>
        <w:spacing w:line="360" w:lineRule="auto"/>
        <w:ind w:firstLine="561"/>
        <w:jc w:val="both"/>
        <w:rPr>
          <w:color w:val="000000"/>
          <w:lang w:val="uk-UA"/>
        </w:rPr>
      </w:pPr>
      <w:r w:rsidRPr="00116BBC">
        <w:rPr>
          <w:b/>
          <w:lang w:val="uk-UA"/>
        </w:rPr>
        <w:t>Апробація результатів дослідження</w:t>
      </w:r>
      <w:r w:rsidRPr="00116BBC">
        <w:rPr>
          <w:lang w:val="uk-UA"/>
        </w:rPr>
        <w:t xml:space="preserve">. Основні положення та результати дисертації пройшли апробацію на міжнародних, всеукраїнських наукових та науково-практичних конференціях: </w:t>
      </w:r>
      <w:r w:rsidR="001C6027" w:rsidRPr="00116BBC">
        <w:rPr>
          <w:lang w:val="uk-UA"/>
        </w:rPr>
        <w:t xml:space="preserve">Сучасні проблеми і перспективи розвитку обліку, аналізу та контролю в </w:t>
      </w:r>
      <w:r w:rsidR="008A6D1C" w:rsidRPr="00116BBC">
        <w:rPr>
          <w:lang w:val="uk-UA"/>
        </w:rPr>
        <w:t xml:space="preserve">умовах глобалізації </w:t>
      </w:r>
      <w:r w:rsidR="008A6D1C" w:rsidRPr="00116BBC">
        <w:rPr>
          <w:lang w:val="uk-UA"/>
        </w:rPr>
        <w:lastRenderedPageBreak/>
        <w:t>економіки</w:t>
      </w:r>
      <w:r w:rsidR="001C6027" w:rsidRPr="00116BBC">
        <w:rPr>
          <w:lang w:val="uk-UA"/>
        </w:rPr>
        <w:t xml:space="preserve"> (</w:t>
      </w:r>
      <w:r w:rsidR="001C6027" w:rsidRPr="00116BBC">
        <w:rPr>
          <w:spacing w:val="2"/>
          <w:shd w:val="clear" w:color="auto" w:fill="FFFFFF"/>
          <w:lang w:val="uk-UA"/>
        </w:rPr>
        <w:t xml:space="preserve">Луцьк, 2015), </w:t>
      </w:r>
      <w:r w:rsidR="00AF0288" w:rsidRPr="00116BBC">
        <w:rPr>
          <w:bCs/>
        </w:rPr>
        <w:t>Economics</w:t>
      </w:r>
      <w:r w:rsidR="00AF0288" w:rsidRPr="00116BBC">
        <w:rPr>
          <w:bCs/>
          <w:lang w:val="uk-UA"/>
        </w:rPr>
        <w:t xml:space="preserve">, </w:t>
      </w:r>
      <w:r w:rsidR="00AF0288" w:rsidRPr="00116BBC">
        <w:rPr>
          <w:bCs/>
        </w:rPr>
        <w:t>science</w:t>
      </w:r>
      <w:r w:rsidR="00AF0288" w:rsidRPr="00116BBC">
        <w:rPr>
          <w:bCs/>
          <w:lang w:val="uk-UA"/>
        </w:rPr>
        <w:t xml:space="preserve">, </w:t>
      </w:r>
      <w:r w:rsidR="00AF0288" w:rsidRPr="00116BBC">
        <w:rPr>
          <w:bCs/>
        </w:rPr>
        <w:t>education</w:t>
      </w:r>
      <w:r w:rsidR="00AF0288" w:rsidRPr="00116BBC">
        <w:rPr>
          <w:bCs/>
          <w:lang w:val="uk-UA"/>
        </w:rPr>
        <w:t xml:space="preserve">: </w:t>
      </w:r>
      <w:r w:rsidR="00AF0288" w:rsidRPr="00116BBC">
        <w:rPr>
          <w:bCs/>
        </w:rPr>
        <w:t>integration</w:t>
      </w:r>
      <w:r w:rsidR="003E5C50" w:rsidRPr="003E5C50">
        <w:rPr>
          <w:bCs/>
          <w:lang w:val="uk-UA"/>
        </w:rPr>
        <w:t xml:space="preserve"> </w:t>
      </w:r>
      <w:r w:rsidR="00AF0288" w:rsidRPr="00116BBC">
        <w:rPr>
          <w:bCs/>
        </w:rPr>
        <w:t>and</w:t>
      </w:r>
      <w:r w:rsidR="003E5C50" w:rsidRPr="003E5C50">
        <w:rPr>
          <w:bCs/>
          <w:lang w:val="uk-UA"/>
        </w:rPr>
        <w:t xml:space="preserve"> </w:t>
      </w:r>
      <w:r w:rsidR="00AF0288" w:rsidRPr="00116BBC">
        <w:rPr>
          <w:bCs/>
        </w:rPr>
        <w:t>synergy</w:t>
      </w:r>
      <w:r w:rsidR="003E5C50" w:rsidRPr="003E5C50">
        <w:rPr>
          <w:bCs/>
          <w:lang w:val="uk-UA"/>
        </w:rPr>
        <w:t xml:space="preserve"> </w:t>
      </w:r>
      <w:r w:rsidR="00AF0288" w:rsidRPr="00116BBC">
        <w:rPr>
          <w:bCs/>
          <w:lang w:val="uk-UA"/>
        </w:rPr>
        <w:t>(</w:t>
      </w:r>
      <w:r w:rsidR="00AF0288" w:rsidRPr="00116BBC">
        <w:rPr>
          <w:bCs/>
        </w:rPr>
        <w:t>Bratislava</w:t>
      </w:r>
      <w:r w:rsidR="00AF0288" w:rsidRPr="00116BBC">
        <w:rPr>
          <w:bCs/>
          <w:lang w:val="uk-UA"/>
        </w:rPr>
        <w:t xml:space="preserve">, </w:t>
      </w:r>
      <w:r w:rsidR="00AF0288" w:rsidRPr="00116BBC">
        <w:rPr>
          <w:bCs/>
        </w:rPr>
        <w:t>Slovak</w:t>
      </w:r>
      <w:r w:rsidR="003E5C50" w:rsidRPr="003E5C50">
        <w:rPr>
          <w:bCs/>
          <w:lang w:val="uk-UA"/>
        </w:rPr>
        <w:t xml:space="preserve"> </w:t>
      </w:r>
      <w:r w:rsidR="00AF0288" w:rsidRPr="00116BBC">
        <w:rPr>
          <w:bCs/>
        </w:rPr>
        <w:t>Republic</w:t>
      </w:r>
      <w:r w:rsidR="001C6027" w:rsidRPr="00116BBC">
        <w:rPr>
          <w:bCs/>
          <w:shd w:val="clear" w:color="auto" w:fill="FFFFFF"/>
          <w:lang w:val="uk-UA"/>
        </w:rPr>
        <w:t>, 2016</w:t>
      </w:r>
      <w:r w:rsidR="001C6027" w:rsidRPr="00116BBC">
        <w:rPr>
          <w:lang w:val="uk-UA"/>
        </w:rPr>
        <w:t>), Розвиток соціально-економічних с</w:t>
      </w:r>
      <w:r w:rsidR="008A6D1C" w:rsidRPr="00116BBC">
        <w:rPr>
          <w:lang w:val="uk-UA"/>
        </w:rPr>
        <w:t>истем у трансформаційних умовах</w:t>
      </w:r>
      <w:r w:rsidR="001C6027" w:rsidRPr="00116BBC">
        <w:rPr>
          <w:lang w:val="uk-UA"/>
        </w:rPr>
        <w:t xml:space="preserve">(Бердянськ, 2016), </w:t>
      </w:r>
      <w:r w:rsidR="001C6027" w:rsidRPr="00116BBC">
        <w:rPr>
          <w:bCs/>
          <w:shd w:val="clear" w:color="auto" w:fill="FFFFFF"/>
          <w:lang w:val="uk-UA"/>
        </w:rPr>
        <w:t>Сучасні концепції управління</w:t>
      </w:r>
      <w:r w:rsidR="008A6D1C" w:rsidRPr="00116BBC">
        <w:rPr>
          <w:bCs/>
          <w:shd w:val="clear" w:color="auto" w:fill="FFFFFF"/>
          <w:lang w:val="uk-UA"/>
        </w:rPr>
        <w:t xml:space="preserve"> економічним розвитком країни</w:t>
      </w:r>
      <w:r w:rsidR="001C6027" w:rsidRPr="00116BBC">
        <w:rPr>
          <w:bCs/>
          <w:shd w:val="clear" w:color="auto" w:fill="FFFFFF"/>
          <w:lang w:val="uk-UA"/>
        </w:rPr>
        <w:t xml:space="preserve"> (Одеса, 2016), </w:t>
      </w:r>
      <w:r w:rsidR="001C6027" w:rsidRPr="00116BBC">
        <w:rPr>
          <w:lang w:val="uk-UA"/>
        </w:rPr>
        <w:t>Пріоритетні напрями формування інноваційної моделі розвитку економіки постсоціалістичних  країн</w:t>
      </w:r>
      <w:r w:rsidR="001C6027" w:rsidRPr="00116BBC">
        <w:rPr>
          <w:bCs/>
          <w:shd w:val="clear" w:color="auto" w:fill="FFFFFF"/>
          <w:lang w:val="uk-UA"/>
        </w:rPr>
        <w:t xml:space="preserve"> (Черкаси, 2016)</w:t>
      </w:r>
      <w:r w:rsidRPr="00116BBC">
        <w:rPr>
          <w:lang w:val="uk-UA"/>
        </w:rPr>
        <w:t xml:space="preserve">, </w:t>
      </w:r>
      <w:r w:rsidRPr="00116BBC">
        <w:rPr>
          <w:color w:val="000000"/>
          <w:lang w:val="uk-UA"/>
        </w:rPr>
        <w:t>а також на наукових семінарах Луцького національного технічного університету.</w:t>
      </w:r>
    </w:p>
    <w:p w:rsidR="002C6C60" w:rsidRPr="00116BBC" w:rsidRDefault="002C6C60" w:rsidP="00116BBC">
      <w:pPr>
        <w:pStyle w:val="ae"/>
        <w:keepNext/>
        <w:widowControl w:val="0"/>
        <w:tabs>
          <w:tab w:val="left" w:pos="567"/>
        </w:tabs>
        <w:spacing w:before="0" w:beforeAutospacing="0" w:after="0" w:afterAutospacing="0" w:line="360" w:lineRule="auto"/>
        <w:ind w:firstLine="567"/>
        <w:jc w:val="both"/>
        <w:rPr>
          <w:lang w:val="uk-UA"/>
        </w:rPr>
      </w:pPr>
      <w:r w:rsidRPr="00116BBC">
        <w:rPr>
          <w:b/>
          <w:lang w:val="uk-UA"/>
        </w:rPr>
        <w:t>Публікації.</w:t>
      </w:r>
      <w:r w:rsidRPr="00116BBC">
        <w:rPr>
          <w:lang w:val="uk-UA"/>
        </w:rPr>
        <w:t xml:space="preserve"> За результатами проведених досліджень автором опубліковано</w:t>
      </w:r>
      <w:r w:rsidR="00510232" w:rsidRPr="00116BBC">
        <w:rPr>
          <w:lang w:val="uk-UA"/>
        </w:rPr>
        <w:t>1</w:t>
      </w:r>
      <w:r w:rsidR="00510232" w:rsidRPr="00116BBC">
        <w:t>7</w:t>
      </w:r>
      <w:r w:rsidR="004A22EE" w:rsidRPr="00116BBC">
        <w:rPr>
          <w:lang w:val="uk-UA"/>
        </w:rPr>
        <w:t xml:space="preserve"> наукових праць, </w:t>
      </w:r>
      <w:r w:rsidRPr="00116BBC">
        <w:rPr>
          <w:lang w:val="uk-UA"/>
        </w:rPr>
        <w:t>з них</w:t>
      </w:r>
      <w:r w:rsidR="000A68E7" w:rsidRPr="00116BBC">
        <w:rPr>
          <w:lang w:val="uk-UA"/>
        </w:rPr>
        <w:t>:</w:t>
      </w:r>
      <w:r w:rsidR="00294907" w:rsidRPr="00116BBC">
        <w:rPr>
          <w:lang w:val="uk-UA"/>
        </w:rPr>
        <w:t xml:space="preserve">2 </w:t>
      </w:r>
      <w:r w:rsidRPr="00116BBC">
        <w:rPr>
          <w:lang w:val="uk-UA"/>
        </w:rPr>
        <w:t xml:space="preserve">монографії (у співавторстві), </w:t>
      </w:r>
      <w:r w:rsidR="00B10D71" w:rsidRPr="00116BBC">
        <w:rPr>
          <w:lang w:val="uk-UA"/>
        </w:rPr>
        <w:t>10</w:t>
      </w:r>
      <w:r w:rsidRPr="00116BBC">
        <w:rPr>
          <w:lang w:val="uk-UA"/>
        </w:rPr>
        <w:t xml:space="preserve">статей у фахових виданнях (з них </w:t>
      </w:r>
      <w:r w:rsidR="00294907" w:rsidRPr="00116BBC">
        <w:rPr>
          <w:lang w:val="uk-UA"/>
        </w:rPr>
        <w:t>3</w:t>
      </w:r>
      <w:r w:rsidR="000137EA" w:rsidRPr="00116BBC">
        <w:rPr>
          <w:lang w:val="uk-UA"/>
        </w:rPr>
        <w:t xml:space="preserve">- </w:t>
      </w:r>
      <w:r w:rsidR="00BA1DC5" w:rsidRPr="00116BBC">
        <w:rPr>
          <w:lang w:val="uk-UA"/>
        </w:rPr>
        <w:t>у виданнях,</w:t>
      </w:r>
      <w:r w:rsidR="00BA1DC5" w:rsidRPr="00116BBC">
        <w:rPr>
          <w:spacing w:val="-4"/>
          <w:lang w:val="uk-UA"/>
        </w:rPr>
        <w:t>які включені до міжнародних наукометричних баз</w:t>
      </w:r>
      <w:r w:rsidRPr="00116BBC">
        <w:rPr>
          <w:lang w:val="uk-UA"/>
        </w:rPr>
        <w:t xml:space="preserve">), </w:t>
      </w:r>
      <w:r w:rsidR="00294907" w:rsidRPr="00116BBC">
        <w:rPr>
          <w:lang w:val="uk-UA"/>
        </w:rPr>
        <w:t>5</w:t>
      </w:r>
      <w:r w:rsidRPr="00116BBC">
        <w:rPr>
          <w:lang w:val="uk-UA"/>
        </w:rPr>
        <w:t xml:space="preserve"> - у</w:t>
      </w:r>
      <w:r w:rsidR="004A22EE" w:rsidRPr="00116BBC">
        <w:rPr>
          <w:lang w:val="uk-UA"/>
        </w:rPr>
        <w:t xml:space="preserve"> матеріалах і тезах конференцій</w:t>
      </w:r>
      <w:r w:rsidRPr="00116BBC">
        <w:rPr>
          <w:lang w:val="uk-UA"/>
        </w:rPr>
        <w:t xml:space="preserve">, загальним обсягом </w:t>
      </w:r>
      <w:r w:rsidR="00380E9A" w:rsidRPr="00116BBC">
        <w:rPr>
          <w:lang w:val="uk-UA"/>
        </w:rPr>
        <w:t>7,7</w:t>
      </w:r>
      <w:r w:rsidRPr="00116BBC">
        <w:rPr>
          <w:lang w:val="uk-UA"/>
        </w:rPr>
        <w:t xml:space="preserve"> д.а., з яких </w:t>
      </w:r>
      <w:r w:rsidR="00380E9A" w:rsidRPr="00116BBC">
        <w:rPr>
          <w:lang w:val="uk-UA"/>
        </w:rPr>
        <w:t>5</w:t>
      </w:r>
      <w:r w:rsidR="00324F5D" w:rsidRPr="00116BBC">
        <w:rPr>
          <w:lang w:val="uk-UA"/>
        </w:rPr>
        <w:t>,8</w:t>
      </w:r>
      <w:r w:rsidRPr="00116BBC">
        <w:rPr>
          <w:lang w:val="uk-UA"/>
        </w:rPr>
        <w:t xml:space="preserve"> д.а. належать особисто автору.</w:t>
      </w:r>
    </w:p>
    <w:p w:rsidR="002C6C60" w:rsidRPr="00116BBC" w:rsidRDefault="002C6C60" w:rsidP="00116BBC">
      <w:pPr>
        <w:pStyle w:val="a6"/>
        <w:keepNext/>
        <w:widowControl w:val="0"/>
        <w:spacing w:line="360" w:lineRule="auto"/>
        <w:ind w:firstLine="567"/>
        <w:jc w:val="both"/>
        <w:rPr>
          <w:b w:val="0"/>
          <w:bCs w:val="0"/>
          <w:caps/>
          <w:sz w:val="24"/>
          <w:szCs w:val="24"/>
          <w:lang w:val="uk-UA"/>
        </w:rPr>
      </w:pPr>
      <w:r w:rsidRPr="00116BBC">
        <w:rPr>
          <w:bCs w:val="0"/>
          <w:sz w:val="24"/>
          <w:szCs w:val="24"/>
          <w:lang w:val="uk-UA"/>
        </w:rPr>
        <w:t>Структура й обсяг роботи.</w:t>
      </w:r>
      <w:r w:rsidR="00D12FF3" w:rsidRPr="00116BBC">
        <w:rPr>
          <w:b w:val="0"/>
          <w:bCs w:val="0"/>
          <w:sz w:val="24"/>
          <w:szCs w:val="24"/>
          <w:lang w:val="uk-UA"/>
        </w:rPr>
        <w:t>Д</w:t>
      </w:r>
      <w:r w:rsidR="003E5C50" w:rsidRPr="003E5C50">
        <w:rPr>
          <w:b w:val="0"/>
          <w:bCs w:val="0"/>
          <w:sz w:val="24"/>
          <w:szCs w:val="24"/>
          <w:lang w:val="uk-UA"/>
        </w:rPr>
        <w:t xml:space="preserve"> </w:t>
      </w:r>
      <w:r w:rsidR="00D12FF3" w:rsidRPr="00116BBC">
        <w:rPr>
          <w:b w:val="0"/>
          <w:bCs w:val="0"/>
          <w:sz w:val="24"/>
          <w:szCs w:val="24"/>
          <w:lang w:val="uk-UA"/>
        </w:rPr>
        <w:t>исертація складається зі вступу, трьох розділів, висновків, списку використаних джерел, додаткі</w:t>
      </w:r>
      <w:r w:rsidR="00F760E5" w:rsidRPr="00116BBC">
        <w:rPr>
          <w:b w:val="0"/>
          <w:bCs w:val="0"/>
          <w:sz w:val="24"/>
          <w:szCs w:val="24"/>
          <w:lang w:val="uk-UA"/>
        </w:rPr>
        <w:t>в. Робота містить 41 таблицю, 3</w:t>
      </w:r>
      <w:r w:rsidR="00F760E5" w:rsidRPr="00116BBC">
        <w:rPr>
          <w:b w:val="0"/>
          <w:bCs w:val="0"/>
          <w:sz w:val="24"/>
          <w:szCs w:val="24"/>
        </w:rPr>
        <w:t>6</w:t>
      </w:r>
      <w:r w:rsidR="00D12FF3" w:rsidRPr="00116BBC">
        <w:rPr>
          <w:b w:val="0"/>
          <w:bCs w:val="0"/>
          <w:sz w:val="24"/>
          <w:szCs w:val="24"/>
          <w:lang w:val="uk-UA"/>
        </w:rPr>
        <w:t xml:space="preserve"> рисунків, 5 додатків, обсяг основного тексту складає </w:t>
      </w:r>
      <w:r w:rsidR="00D12FF3" w:rsidRPr="00116BBC">
        <w:rPr>
          <w:b w:val="0"/>
          <w:bCs w:val="0"/>
          <w:sz w:val="24"/>
          <w:szCs w:val="24"/>
        </w:rPr>
        <w:t>1</w:t>
      </w:r>
      <w:r w:rsidR="004E6A0F" w:rsidRPr="00116BBC">
        <w:rPr>
          <w:b w:val="0"/>
          <w:bCs w:val="0"/>
          <w:sz w:val="24"/>
          <w:szCs w:val="24"/>
          <w:lang w:val="uk-UA"/>
        </w:rPr>
        <w:t>9</w:t>
      </w:r>
      <w:r w:rsidR="00797EB9" w:rsidRPr="00116BBC">
        <w:rPr>
          <w:b w:val="0"/>
          <w:bCs w:val="0"/>
          <w:sz w:val="24"/>
          <w:szCs w:val="24"/>
        </w:rPr>
        <w:t>2</w:t>
      </w:r>
      <w:r w:rsidR="009B6E38" w:rsidRPr="00116BBC">
        <w:rPr>
          <w:b w:val="0"/>
          <w:bCs w:val="0"/>
          <w:sz w:val="24"/>
          <w:szCs w:val="24"/>
          <w:lang w:val="uk-UA"/>
        </w:rPr>
        <w:t xml:space="preserve"> сторін</w:t>
      </w:r>
      <w:r w:rsidR="00D12FF3" w:rsidRPr="00116BBC">
        <w:rPr>
          <w:b w:val="0"/>
          <w:bCs w:val="0"/>
          <w:sz w:val="24"/>
          <w:szCs w:val="24"/>
          <w:lang w:val="uk-UA"/>
        </w:rPr>
        <w:t>к</w:t>
      </w:r>
      <w:r w:rsidR="009B6E38" w:rsidRPr="00116BBC">
        <w:rPr>
          <w:b w:val="0"/>
          <w:bCs w:val="0"/>
          <w:sz w:val="24"/>
          <w:szCs w:val="24"/>
          <w:lang w:val="uk-UA"/>
        </w:rPr>
        <w:t>и</w:t>
      </w:r>
      <w:r w:rsidR="00D12FF3" w:rsidRPr="00116BBC">
        <w:rPr>
          <w:b w:val="0"/>
          <w:bCs w:val="0"/>
          <w:sz w:val="24"/>
          <w:szCs w:val="24"/>
          <w:lang w:val="uk-UA"/>
        </w:rPr>
        <w:t xml:space="preserve">. Список використаних джерел налічує </w:t>
      </w:r>
      <w:r w:rsidR="00902EED" w:rsidRPr="00116BBC">
        <w:rPr>
          <w:b w:val="0"/>
          <w:bCs w:val="0"/>
          <w:sz w:val="24"/>
          <w:szCs w:val="24"/>
          <w:lang w:val="uk-UA"/>
        </w:rPr>
        <w:t>132</w:t>
      </w:r>
      <w:r w:rsidR="00D12FF3" w:rsidRPr="00116BBC">
        <w:rPr>
          <w:b w:val="0"/>
          <w:bCs w:val="0"/>
          <w:sz w:val="24"/>
          <w:szCs w:val="24"/>
          <w:lang w:val="uk-UA"/>
        </w:rPr>
        <w:t>найменуван</w:t>
      </w:r>
      <w:r w:rsidR="00D12FF3" w:rsidRPr="00116BBC">
        <w:rPr>
          <w:b w:val="0"/>
          <w:bCs w:val="0"/>
          <w:sz w:val="24"/>
          <w:szCs w:val="24"/>
        </w:rPr>
        <w:t>ня</w:t>
      </w:r>
      <w:r w:rsidR="00D12FF3" w:rsidRPr="00116BBC">
        <w:rPr>
          <w:b w:val="0"/>
          <w:bCs w:val="0"/>
          <w:sz w:val="24"/>
          <w:szCs w:val="24"/>
          <w:lang w:val="uk-UA"/>
        </w:rPr>
        <w:t xml:space="preserve">, що викладені на </w:t>
      </w:r>
      <w:r w:rsidR="00BF4CB9" w:rsidRPr="00116BBC">
        <w:rPr>
          <w:b w:val="0"/>
          <w:bCs w:val="0"/>
          <w:sz w:val="24"/>
          <w:szCs w:val="24"/>
          <w:lang w:val="uk-UA"/>
        </w:rPr>
        <w:t>1</w:t>
      </w:r>
      <w:r w:rsidR="009B6E38" w:rsidRPr="00116BBC">
        <w:rPr>
          <w:b w:val="0"/>
          <w:bCs w:val="0"/>
          <w:sz w:val="24"/>
          <w:szCs w:val="24"/>
          <w:lang w:val="uk-UA"/>
        </w:rPr>
        <w:t xml:space="preserve">4 </w:t>
      </w:r>
      <w:r w:rsidR="00D12FF3" w:rsidRPr="00116BBC">
        <w:rPr>
          <w:b w:val="0"/>
          <w:bCs w:val="0"/>
          <w:sz w:val="24"/>
          <w:szCs w:val="24"/>
          <w:lang w:val="uk-UA"/>
        </w:rPr>
        <w:t>сторінках.</w:t>
      </w:r>
    </w:p>
    <w:p w:rsidR="003F44C0" w:rsidRPr="00116BBC" w:rsidRDefault="003F44C0" w:rsidP="00116BBC">
      <w:pPr>
        <w:keepNext/>
        <w:widowControl w:val="0"/>
        <w:spacing w:line="360" w:lineRule="auto"/>
        <w:jc w:val="center"/>
        <w:outlineLvl w:val="0"/>
        <w:rPr>
          <w:b/>
          <w:bCs/>
          <w:caps/>
          <w:lang w:val="uk-UA"/>
        </w:rPr>
      </w:pPr>
      <w:r w:rsidRPr="00116BBC">
        <w:rPr>
          <w:b/>
          <w:bCs/>
          <w:caps/>
          <w:lang w:val="uk-UA"/>
        </w:rPr>
        <w:t>ОСНОВНИЙ ЗМІСТ РОБОТИ</w:t>
      </w:r>
    </w:p>
    <w:p w:rsidR="003F44C0" w:rsidRPr="00116BBC" w:rsidRDefault="003F44C0" w:rsidP="00116BBC">
      <w:pPr>
        <w:pStyle w:val="a6"/>
        <w:keepNext/>
        <w:widowControl w:val="0"/>
        <w:spacing w:line="360" w:lineRule="auto"/>
        <w:ind w:firstLine="561"/>
        <w:jc w:val="both"/>
        <w:rPr>
          <w:b w:val="0"/>
          <w:sz w:val="24"/>
          <w:szCs w:val="24"/>
          <w:lang w:val="uk-UA"/>
        </w:rPr>
      </w:pPr>
      <w:r w:rsidRPr="00116BBC">
        <w:rPr>
          <w:b w:val="0"/>
          <w:sz w:val="24"/>
          <w:szCs w:val="24"/>
          <w:lang w:val="uk-UA"/>
        </w:rPr>
        <w:t xml:space="preserve">У </w:t>
      </w:r>
      <w:r w:rsidRPr="00116BBC">
        <w:rPr>
          <w:bCs w:val="0"/>
          <w:sz w:val="24"/>
          <w:szCs w:val="24"/>
          <w:lang w:val="uk-UA"/>
        </w:rPr>
        <w:t>вступі</w:t>
      </w:r>
      <w:r w:rsidR="003E5C50" w:rsidRPr="003E5C50">
        <w:rPr>
          <w:bCs w:val="0"/>
          <w:sz w:val="24"/>
          <w:szCs w:val="24"/>
        </w:rPr>
        <w:t xml:space="preserve"> </w:t>
      </w:r>
      <w:r w:rsidRPr="00116BBC">
        <w:rPr>
          <w:b w:val="0"/>
          <w:sz w:val="24"/>
          <w:szCs w:val="24"/>
          <w:lang w:val="uk-UA"/>
        </w:rPr>
        <w:t>дисертації обґрунтовано актуальність теми, визначено мету, об’єкт і предмет</w:t>
      </w:r>
      <w:r w:rsidR="002C77AC" w:rsidRPr="00116BBC">
        <w:rPr>
          <w:b w:val="0"/>
          <w:sz w:val="24"/>
          <w:szCs w:val="24"/>
          <w:lang w:val="uk-UA"/>
        </w:rPr>
        <w:t xml:space="preserve"> дослідження</w:t>
      </w:r>
      <w:r w:rsidRPr="00116BBC">
        <w:rPr>
          <w:b w:val="0"/>
          <w:sz w:val="24"/>
          <w:szCs w:val="24"/>
          <w:lang w:val="uk-UA"/>
        </w:rPr>
        <w:t>, виокремлено основні завдання, викладено положення наукової новизни та практичне значення отриманих результатів.</w:t>
      </w:r>
    </w:p>
    <w:p w:rsidR="00C96625" w:rsidRPr="00116BBC" w:rsidRDefault="003F44C0" w:rsidP="00116BBC">
      <w:pPr>
        <w:keepNext/>
        <w:widowControl w:val="0"/>
        <w:spacing w:line="360" w:lineRule="auto"/>
        <w:ind w:firstLine="561"/>
        <w:jc w:val="both"/>
        <w:rPr>
          <w:lang w:val="uk-UA"/>
        </w:rPr>
      </w:pPr>
      <w:r w:rsidRPr="00116BBC">
        <w:rPr>
          <w:lang w:val="uk-UA"/>
        </w:rPr>
        <w:t xml:space="preserve">У </w:t>
      </w:r>
      <w:r w:rsidRPr="00116BBC">
        <w:rPr>
          <w:bCs/>
          <w:lang w:val="uk-UA"/>
        </w:rPr>
        <w:t>першому розділі</w:t>
      </w:r>
      <w:r w:rsidR="003E5C50" w:rsidRPr="003E5C50">
        <w:rPr>
          <w:bCs/>
          <w:lang w:val="uk-UA"/>
        </w:rPr>
        <w:t xml:space="preserve"> </w:t>
      </w:r>
      <w:r w:rsidR="0034606D" w:rsidRPr="00116BBC">
        <w:rPr>
          <w:b/>
          <w:lang w:val="uk-UA"/>
        </w:rPr>
        <w:t>«</w:t>
      </w:r>
      <w:r w:rsidR="00C96625" w:rsidRPr="00116BBC">
        <w:rPr>
          <w:b/>
          <w:lang w:val="uk-UA"/>
        </w:rPr>
        <w:t>Теоретико-методологічні засади дослідження капіталізації економіки регіону</w:t>
      </w:r>
      <w:r w:rsidR="0034606D" w:rsidRPr="00116BBC">
        <w:rPr>
          <w:b/>
          <w:lang w:val="uk-UA"/>
        </w:rPr>
        <w:t>»</w:t>
      </w:r>
      <w:r w:rsidR="003E5C50" w:rsidRPr="003E5C50">
        <w:rPr>
          <w:b/>
          <w:lang w:val="uk-UA"/>
        </w:rPr>
        <w:t xml:space="preserve"> </w:t>
      </w:r>
      <w:r w:rsidR="00C96625" w:rsidRPr="00116BBC">
        <w:rPr>
          <w:lang w:val="uk-UA"/>
        </w:rPr>
        <w:t>виокремлено</w:t>
      </w:r>
      <w:r w:rsidR="003E5C50" w:rsidRPr="003E5C50">
        <w:rPr>
          <w:lang w:val="uk-UA"/>
        </w:rPr>
        <w:t xml:space="preserve"> </w:t>
      </w:r>
      <w:r w:rsidR="00C96625" w:rsidRPr="00116BBC">
        <w:rPr>
          <w:lang w:val="uk-UA"/>
        </w:rPr>
        <w:t>теоретичні підходи</w:t>
      </w:r>
      <w:r w:rsidRPr="00116BBC">
        <w:rPr>
          <w:lang w:val="uk-UA"/>
        </w:rPr>
        <w:t xml:space="preserve"> до дослідження </w:t>
      </w:r>
      <w:r w:rsidR="00432F25" w:rsidRPr="00116BBC">
        <w:rPr>
          <w:lang w:val="uk-UA"/>
        </w:rPr>
        <w:t xml:space="preserve">сутності </w:t>
      </w:r>
      <w:r w:rsidR="00C96625" w:rsidRPr="00116BBC">
        <w:rPr>
          <w:lang w:val="uk-UA"/>
        </w:rPr>
        <w:t>капіталізації економіки</w:t>
      </w:r>
      <w:r w:rsidR="00432F25" w:rsidRPr="00116BBC">
        <w:rPr>
          <w:lang w:val="uk-UA"/>
        </w:rPr>
        <w:t xml:space="preserve"> регіону</w:t>
      </w:r>
      <w:r w:rsidRPr="00116BBC">
        <w:rPr>
          <w:lang w:val="uk-UA"/>
        </w:rPr>
        <w:t>, визначено зміст</w:t>
      </w:r>
      <w:r w:rsidR="00432F25" w:rsidRPr="00116BBC">
        <w:rPr>
          <w:lang w:val="uk-UA"/>
        </w:rPr>
        <w:t xml:space="preserve"> та здійснено типологію </w:t>
      </w:r>
      <w:r w:rsidR="00C96625" w:rsidRPr="00116BBC">
        <w:rPr>
          <w:lang w:val="uk-UA"/>
        </w:rPr>
        <w:t>капіталізації</w:t>
      </w:r>
      <w:r w:rsidRPr="00116BBC">
        <w:rPr>
          <w:lang w:val="uk-UA"/>
        </w:rPr>
        <w:t xml:space="preserve">, </w:t>
      </w:r>
      <w:r w:rsidR="00432F25" w:rsidRPr="00116BBC">
        <w:rPr>
          <w:lang w:val="uk-UA"/>
        </w:rPr>
        <w:t xml:space="preserve">обґрунтовано </w:t>
      </w:r>
      <w:r w:rsidR="00C96625" w:rsidRPr="00116BBC">
        <w:rPr>
          <w:lang w:val="uk-UA"/>
        </w:rPr>
        <w:t>роль банківського сектора у капіталізації економіки регіону та визначено вплив капіталізації економіки на ринкову вартість регіону.</w:t>
      </w:r>
    </w:p>
    <w:p w:rsidR="00B56486" w:rsidRPr="00116BBC" w:rsidRDefault="003F44C0" w:rsidP="00116BBC">
      <w:pPr>
        <w:keepNext/>
        <w:widowControl w:val="0"/>
        <w:spacing w:line="360" w:lineRule="auto"/>
        <w:ind w:firstLine="709"/>
        <w:jc w:val="both"/>
        <w:rPr>
          <w:lang w:val="uk-UA"/>
        </w:rPr>
      </w:pPr>
      <w:r w:rsidRPr="00116BBC">
        <w:rPr>
          <w:lang w:val="uk-UA"/>
        </w:rPr>
        <w:t xml:space="preserve">У дисертації проаналізовано наукові напрацювання з дослідження </w:t>
      </w:r>
      <w:r w:rsidR="00B55FB1" w:rsidRPr="00116BBC">
        <w:rPr>
          <w:lang w:val="uk-UA"/>
        </w:rPr>
        <w:t xml:space="preserve">сутності </w:t>
      </w:r>
      <w:r w:rsidR="00C96625" w:rsidRPr="00116BBC">
        <w:rPr>
          <w:lang w:val="uk-UA"/>
        </w:rPr>
        <w:t>капіталізації економіки регіону</w:t>
      </w:r>
      <w:r w:rsidR="003076A4" w:rsidRPr="00116BBC">
        <w:rPr>
          <w:lang w:val="uk-UA"/>
        </w:rPr>
        <w:t xml:space="preserve">, внаслідок чого </w:t>
      </w:r>
      <w:r w:rsidR="00C96625" w:rsidRPr="00116BBC">
        <w:rPr>
          <w:lang w:val="uk-UA"/>
        </w:rPr>
        <w:t xml:space="preserve">доведено, що </w:t>
      </w:r>
      <w:r w:rsidR="002C77AC" w:rsidRPr="00116BBC">
        <w:rPr>
          <w:lang w:val="uk-UA"/>
        </w:rPr>
        <w:t xml:space="preserve">її </w:t>
      </w:r>
      <w:r w:rsidR="00C96625" w:rsidRPr="00116BBC">
        <w:rPr>
          <w:lang w:val="uk-UA"/>
        </w:rPr>
        <w:t>слід розглядати як комплексне явище, що характеризує різні процеси, пов’язані з генеруванням капіталу.</w:t>
      </w:r>
      <w:r w:rsidR="009174E9" w:rsidRPr="00116BBC">
        <w:rPr>
          <w:lang w:val="uk-UA"/>
        </w:rPr>
        <w:t xml:space="preserve"> Ґрунтуючись на результатах проведеного теоретичного дослідження, було визначено, що</w:t>
      </w:r>
      <w:r w:rsidR="00C96625" w:rsidRPr="00116BBC">
        <w:rPr>
          <w:lang w:val="uk-UA"/>
        </w:rPr>
        <w:t xml:space="preserve"> такими процесами є: </w:t>
      </w:r>
      <w:r w:rsidR="00B56486" w:rsidRPr="00116BBC">
        <w:rPr>
          <w:lang w:val="uk-UA"/>
        </w:rPr>
        <w:t>процеси нагромадження капіталу, що передбачають первісне та наступне накопичення та концентрацію капіталу</w:t>
      </w:r>
      <w:r w:rsidR="00B56486" w:rsidRPr="00116BBC">
        <w:rPr>
          <w:rStyle w:val="apple-converted-space"/>
          <w:shd w:val="clear" w:color="auto" w:fill="FFFFFF"/>
          <w:lang w:val="uk-UA"/>
        </w:rPr>
        <w:t> </w:t>
      </w:r>
      <w:r w:rsidR="00B56486" w:rsidRPr="00116BBC">
        <w:rPr>
          <w:shd w:val="clear" w:color="auto" w:fill="FFFFFF"/>
          <w:lang w:val="uk-UA"/>
        </w:rPr>
        <w:t xml:space="preserve">завдяки об'єднанню капіталів різних власників, </w:t>
      </w:r>
      <w:r w:rsidR="00B56486" w:rsidRPr="00116BBC">
        <w:rPr>
          <w:lang w:val="uk-UA"/>
        </w:rPr>
        <w:t xml:space="preserve">що є передумовою інвестування в регіональну економіку; процеси вкладання (інвестування) капіталу у регіональну економіку, що створюють умови для </w:t>
      </w:r>
      <w:r w:rsidR="00113765" w:rsidRPr="00116BBC">
        <w:rPr>
          <w:lang w:val="uk-UA"/>
        </w:rPr>
        <w:t xml:space="preserve">його </w:t>
      </w:r>
      <w:r w:rsidR="00B56486" w:rsidRPr="00116BBC">
        <w:rPr>
          <w:lang w:val="uk-UA"/>
        </w:rPr>
        <w:t>нарощення шляхом створення доданої вартості; процеси створення доданої вартості регіону, що забезпечують його соціально-економічний розвиток; процеси розподілу створ</w:t>
      </w:r>
      <w:r w:rsidR="00113765" w:rsidRPr="00116BBC">
        <w:rPr>
          <w:lang w:val="uk-UA"/>
        </w:rPr>
        <w:t xml:space="preserve">еної доданої вартості регіону, що передбачають </w:t>
      </w:r>
      <w:r w:rsidR="00B56486" w:rsidRPr="00116BBC">
        <w:rPr>
          <w:lang w:val="uk-UA"/>
        </w:rPr>
        <w:t xml:space="preserve">перетворення доданої вартості у реінвестований та споживчий капітал на потреби регіональної економіки. Результатом таких напрацювань стало обґрунтування сутності капіталізації регіону, як процесу нарощення його </w:t>
      </w:r>
      <w:r w:rsidR="00B56486" w:rsidRPr="00116BBC">
        <w:rPr>
          <w:lang w:val="uk-UA"/>
        </w:rPr>
        <w:lastRenderedPageBreak/>
        <w:t>ринкової вартості завдяки економічним відносинам щодо залучення в економічний оборот регіону його ресурсів для отримання максимальної ефективності, та виокремлення понять ефективної та неефективної капіталізації. Визначено критерії віднесення капіталізації регіону до еф</w:t>
      </w:r>
      <w:r w:rsidR="00113765" w:rsidRPr="00116BBC">
        <w:rPr>
          <w:lang w:val="uk-UA"/>
        </w:rPr>
        <w:t>ективного чи неефективного типу</w:t>
      </w:r>
      <w:r w:rsidR="00B56486" w:rsidRPr="00116BBC">
        <w:rPr>
          <w:lang w:val="uk-UA"/>
        </w:rPr>
        <w:t xml:space="preserve">. Доведено, що визначальними умовами ефективної капіталізації регіону є дбайливе ставлення до навколишнього природного середовища та забезпечення справедливого розподілу економічних благ серед населення регіону. Авторське бачення неефективної капіталізації регіону не передбачає наведених умов. </w:t>
      </w:r>
    </w:p>
    <w:p w:rsidR="00F84BB8" w:rsidRPr="00116BBC" w:rsidRDefault="00B56486" w:rsidP="00116BBC">
      <w:pPr>
        <w:keepNext/>
        <w:widowControl w:val="0"/>
        <w:spacing w:line="360" w:lineRule="auto"/>
        <w:ind w:firstLine="709"/>
        <w:jc w:val="both"/>
        <w:rPr>
          <w:lang w:val="uk-UA"/>
        </w:rPr>
      </w:pPr>
      <w:r w:rsidRPr="00116BBC">
        <w:rPr>
          <w:lang w:val="uk-UA"/>
        </w:rPr>
        <w:t>Теоретичні напрацювання роботи дозволили обґрунтувати</w:t>
      </w:r>
      <w:r w:rsidR="00E2394F" w:rsidRPr="00116BBC">
        <w:rPr>
          <w:lang w:val="uk-UA"/>
        </w:rPr>
        <w:t xml:space="preserve"> авторське бачення</w:t>
      </w:r>
      <w:r w:rsidRPr="00116BBC">
        <w:rPr>
          <w:lang w:val="uk-UA"/>
        </w:rPr>
        <w:t xml:space="preserve"> функці</w:t>
      </w:r>
      <w:r w:rsidR="00E2394F" w:rsidRPr="00116BBC">
        <w:rPr>
          <w:lang w:val="uk-UA"/>
        </w:rPr>
        <w:t>й</w:t>
      </w:r>
      <w:r w:rsidRPr="00116BBC">
        <w:rPr>
          <w:lang w:val="uk-UA"/>
        </w:rPr>
        <w:t xml:space="preserve"> капіталізації регіону, до яких віднесено: трансформаційну, накопичувальну, відтворювальну, інвестиційну, </w:t>
      </w:r>
      <w:r w:rsidRPr="00116BBC">
        <w:rPr>
          <w:bCs/>
          <w:lang w:val="uk-UA"/>
        </w:rPr>
        <w:t>стимулюючу</w:t>
      </w:r>
      <w:r w:rsidRPr="00116BBC">
        <w:rPr>
          <w:lang w:val="uk-UA"/>
        </w:rPr>
        <w:t>, стратегічну, інформаційну, прогнозну, розподільчу та визначено їх особливості</w:t>
      </w:r>
      <w:r w:rsidR="002C77AC" w:rsidRPr="00116BBC">
        <w:rPr>
          <w:lang w:val="uk-UA"/>
        </w:rPr>
        <w:t xml:space="preserve"> для ефективного</w:t>
      </w:r>
      <w:r w:rsidRPr="00116BBC">
        <w:rPr>
          <w:lang w:val="uk-UA"/>
        </w:rPr>
        <w:t xml:space="preserve"> та неефективно</w:t>
      </w:r>
      <w:r w:rsidR="002C77AC" w:rsidRPr="00116BBC">
        <w:rPr>
          <w:lang w:val="uk-UA"/>
        </w:rPr>
        <w:t>го типу</w:t>
      </w:r>
      <w:r w:rsidR="00F84BB8" w:rsidRPr="00116BBC">
        <w:rPr>
          <w:lang w:val="uk-UA"/>
        </w:rPr>
        <w:t xml:space="preserve"> (табл</w:t>
      </w:r>
      <w:r w:rsidR="00E2394F" w:rsidRPr="00116BBC">
        <w:rPr>
          <w:lang w:val="uk-UA"/>
        </w:rPr>
        <w:t>.</w:t>
      </w:r>
      <w:r w:rsidR="00F84BB8" w:rsidRPr="00116BBC">
        <w:rPr>
          <w:lang w:val="uk-UA"/>
        </w:rPr>
        <w:t xml:space="preserve"> 1)</w:t>
      </w:r>
      <w:r w:rsidRPr="00116BBC">
        <w:rPr>
          <w:lang w:val="uk-UA"/>
        </w:rPr>
        <w:t>.</w:t>
      </w:r>
    </w:p>
    <w:p w:rsidR="009F4B02" w:rsidRPr="00116BBC" w:rsidRDefault="009F4B02" w:rsidP="00116BBC">
      <w:pPr>
        <w:keepNext/>
        <w:widowControl w:val="0"/>
        <w:spacing w:line="360" w:lineRule="auto"/>
        <w:ind w:firstLine="709"/>
        <w:jc w:val="both"/>
        <w:rPr>
          <w:lang w:val="uk-UA"/>
        </w:rPr>
      </w:pPr>
      <w:r w:rsidRPr="00116BBC">
        <w:rPr>
          <w:lang w:val="uk-UA"/>
        </w:rPr>
        <w:t>У роботі доведено вплив банківського сектор</w:t>
      </w:r>
      <w:r w:rsidR="002E394B" w:rsidRPr="00116BBC">
        <w:rPr>
          <w:lang w:val="uk-UA"/>
        </w:rPr>
        <w:t>а</w:t>
      </w:r>
      <w:r w:rsidRPr="00116BBC">
        <w:rPr>
          <w:lang w:val="uk-UA"/>
        </w:rPr>
        <w:t xml:space="preserve"> на процес капіталізації економіки регіону, який у роботі досліджено за депозитною, кредитною, розрахунково-касовою функціями банків та визначено форми фінансової підтримки регіональних проектів банківськими структурами шляхом надання кредитів (в т.ч. пільгових) територіальним громадам, де реалізується проект, забезпечення співфінансування регіональних проектів, надання коштів на засадах благодійності, меценацтва, організації створення і надання позики добровільному об’єднанню осіб для реалізації спі</w:t>
      </w:r>
      <w:r w:rsidR="002E394B" w:rsidRPr="00116BBC">
        <w:rPr>
          <w:lang w:val="uk-UA"/>
        </w:rPr>
        <w:t>льного інфраструктурного об’єкта</w:t>
      </w:r>
      <w:r w:rsidRPr="00116BBC">
        <w:rPr>
          <w:lang w:val="uk-UA"/>
        </w:rPr>
        <w:t xml:space="preserve"> тощо. </w:t>
      </w:r>
    </w:p>
    <w:p w:rsidR="009F4B02" w:rsidRPr="00116BBC" w:rsidRDefault="009F4B02" w:rsidP="00116BBC">
      <w:pPr>
        <w:keepNext/>
        <w:widowControl w:val="0"/>
        <w:spacing w:line="360" w:lineRule="auto"/>
        <w:ind w:firstLine="709"/>
        <w:jc w:val="both"/>
        <w:rPr>
          <w:shd w:val="clear" w:color="auto" w:fill="FFFFFF"/>
          <w:lang w:val="uk-UA"/>
        </w:rPr>
      </w:pPr>
      <w:r w:rsidRPr="00116BBC">
        <w:rPr>
          <w:lang w:val="uk-UA"/>
        </w:rPr>
        <w:t xml:space="preserve">На основі дослідження </w:t>
      </w:r>
      <w:r w:rsidRPr="00116BBC">
        <w:rPr>
          <w:color w:val="000000"/>
          <w:lang w:val="uk-UA" w:eastAsia="uk-UA"/>
        </w:rPr>
        <w:t xml:space="preserve">факторів впливу на територіальну організацію банківської системи, виявлено </w:t>
      </w:r>
      <w:r w:rsidRPr="00116BBC">
        <w:rPr>
          <w:shd w:val="clear" w:color="auto" w:fill="FFFFFF"/>
          <w:lang w:val="uk-UA"/>
        </w:rPr>
        <w:t xml:space="preserve">нерівномірне розміщення банківських структур у регіонах України. Визначено, що у високо розвинутих регіонах, великих промислових центрах спостерігається висока концентрація банківських установ, що зумовлює значну конкуренцію між ними. У слаборозвинутих регіонах спостерігається протилежна ситуація, де ринок фінансових послуг більш монополізований і формується декількома банками. </w:t>
      </w:r>
    </w:p>
    <w:p w:rsidR="009F4B02" w:rsidRPr="00116BBC" w:rsidRDefault="009F4B02" w:rsidP="00116BBC">
      <w:pPr>
        <w:keepNext/>
        <w:widowControl w:val="0"/>
        <w:spacing w:line="360" w:lineRule="auto"/>
        <w:ind w:firstLine="709"/>
        <w:jc w:val="both"/>
        <w:rPr>
          <w:shd w:val="clear" w:color="auto" w:fill="FFFFFF"/>
          <w:lang w:val="uk-UA"/>
        </w:rPr>
      </w:pPr>
      <w:r w:rsidRPr="00116BBC">
        <w:rPr>
          <w:color w:val="000000"/>
          <w:lang w:val="uk-UA"/>
        </w:rPr>
        <w:t>Розроблено концептуальну схему впливу банківських установ на процес капіталізації економіки регіонів та систематизовано його за функціями капіталізації з виокремленням проблем на нинішньому етапі розвитку регіональної економіки країни.</w:t>
      </w:r>
    </w:p>
    <w:p w:rsidR="002803F7" w:rsidRDefault="002803F7" w:rsidP="00116BBC">
      <w:pPr>
        <w:keepNext/>
        <w:spacing w:line="360" w:lineRule="auto"/>
        <w:ind w:firstLine="709"/>
        <w:jc w:val="center"/>
        <w:rPr>
          <w:lang w:val="en-US"/>
        </w:rPr>
      </w:pPr>
    </w:p>
    <w:p w:rsidR="002803F7" w:rsidRDefault="002803F7" w:rsidP="00116BBC">
      <w:pPr>
        <w:keepNext/>
        <w:spacing w:line="360" w:lineRule="auto"/>
        <w:ind w:firstLine="709"/>
        <w:jc w:val="center"/>
        <w:rPr>
          <w:lang w:val="en-US"/>
        </w:rPr>
      </w:pPr>
    </w:p>
    <w:p w:rsidR="002803F7" w:rsidRDefault="002803F7" w:rsidP="00116BBC">
      <w:pPr>
        <w:keepNext/>
        <w:spacing w:line="360" w:lineRule="auto"/>
        <w:ind w:firstLine="709"/>
        <w:jc w:val="center"/>
        <w:rPr>
          <w:lang w:val="en-US"/>
        </w:rPr>
      </w:pPr>
    </w:p>
    <w:p w:rsidR="002803F7" w:rsidRDefault="002803F7" w:rsidP="00116BBC">
      <w:pPr>
        <w:keepNext/>
        <w:spacing w:line="360" w:lineRule="auto"/>
        <w:ind w:firstLine="709"/>
        <w:jc w:val="center"/>
        <w:rPr>
          <w:lang w:val="en-US"/>
        </w:rPr>
      </w:pPr>
    </w:p>
    <w:p w:rsidR="002803F7" w:rsidRDefault="002803F7" w:rsidP="00116BBC">
      <w:pPr>
        <w:keepNext/>
        <w:spacing w:line="360" w:lineRule="auto"/>
        <w:ind w:firstLine="709"/>
        <w:jc w:val="center"/>
        <w:rPr>
          <w:lang w:val="en-US"/>
        </w:rPr>
      </w:pPr>
    </w:p>
    <w:p w:rsidR="006E080F" w:rsidRDefault="006E080F" w:rsidP="00116BBC">
      <w:pPr>
        <w:keepNext/>
        <w:spacing w:line="360" w:lineRule="auto"/>
        <w:ind w:firstLine="709"/>
        <w:jc w:val="center"/>
        <w:rPr>
          <w:lang w:val="en-US"/>
        </w:rPr>
      </w:pPr>
    </w:p>
    <w:p w:rsidR="006E080F" w:rsidRDefault="006E080F" w:rsidP="00116BBC">
      <w:pPr>
        <w:keepNext/>
        <w:spacing w:line="360" w:lineRule="auto"/>
        <w:ind w:firstLine="709"/>
        <w:jc w:val="center"/>
        <w:rPr>
          <w:lang w:val="en-US"/>
        </w:rPr>
      </w:pPr>
    </w:p>
    <w:p w:rsidR="00F84BB8" w:rsidRPr="00116BBC" w:rsidRDefault="00F84BB8" w:rsidP="00116BBC">
      <w:pPr>
        <w:keepNext/>
        <w:spacing w:line="360" w:lineRule="auto"/>
        <w:ind w:firstLine="709"/>
        <w:jc w:val="center"/>
      </w:pPr>
      <w:r w:rsidRPr="00116BBC">
        <w:lastRenderedPageBreak/>
        <w:t>Таблиця 1</w:t>
      </w:r>
      <w:r w:rsidR="00E2394F" w:rsidRPr="00116BBC">
        <w:rPr>
          <w:lang w:val="uk-UA"/>
        </w:rPr>
        <w:t xml:space="preserve"> – </w:t>
      </w:r>
      <w:r w:rsidRPr="00116BBC">
        <w:t>Особливості</w:t>
      </w:r>
      <w:r w:rsidR="006E080F" w:rsidRPr="006E080F">
        <w:t xml:space="preserve"> </w:t>
      </w:r>
      <w:r w:rsidRPr="00116BBC">
        <w:t>реалізації</w:t>
      </w:r>
      <w:r w:rsidR="006E080F" w:rsidRPr="006E080F">
        <w:t xml:space="preserve"> </w:t>
      </w:r>
      <w:r w:rsidRPr="00116BBC">
        <w:t>функцій</w:t>
      </w:r>
      <w:r w:rsidR="006E080F" w:rsidRPr="006E080F">
        <w:t xml:space="preserve"> </w:t>
      </w:r>
      <w:r w:rsidRPr="00116BBC">
        <w:t>ефективної та неефективної</w:t>
      </w:r>
    </w:p>
    <w:p w:rsidR="00F84BB8" w:rsidRPr="00116BBC" w:rsidRDefault="006E080F" w:rsidP="00116BBC">
      <w:pPr>
        <w:keepNext/>
        <w:spacing w:line="360" w:lineRule="auto"/>
        <w:ind w:firstLine="709"/>
        <w:jc w:val="center"/>
        <w:rPr>
          <w:lang w:val="uk-UA"/>
        </w:rPr>
      </w:pPr>
      <w:r w:rsidRPr="00116BBC">
        <w:t>К</w:t>
      </w:r>
      <w:r w:rsidR="00872893" w:rsidRPr="00116BBC">
        <w:t>апіталізації</w:t>
      </w:r>
      <w:r>
        <w:rPr>
          <w:lang w:val="en-US"/>
        </w:rPr>
        <w:t xml:space="preserve"> </w:t>
      </w:r>
      <w:r w:rsidR="00872893" w:rsidRPr="00116BBC">
        <w:t>регіону</w:t>
      </w:r>
    </w:p>
    <w:tbl>
      <w:tblPr>
        <w:tblW w:w="9925"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9"/>
        <w:gridCol w:w="4468"/>
        <w:gridCol w:w="4325"/>
      </w:tblGrid>
      <w:tr w:rsidR="00F925D8" w:rsidRPr="00116BBC" w:rsidTr="006C56B7">
        <w:trPr>
          <w:trHeight w:val="345"/>
          <w:jc w:val="center"/>
        </w:trPr>
        <w:tc>
          <w:tcPr>
            <w:tcW w:w="2128" w:type="dxa"/>
            <w:vMerge w:val="restart"/>
            <w:shd w:val="clear" w:color="auto" w:fill="auto"/>
          </w:tcPr>
          <w:p w:rsidR="006E080F" w:rsidRDefault="00F925D8" w:rsidP="00116BBC">
            <w:pPr>
              <w:keepNext/>
              <w:spacing w:line="360" w:lineRule="auto"/>
              <w:jc w:val="center"/>
              <w:rPr>
                <w:rFonts w:eastAsia="Calibri"/>
                <w:lang w:val="en-US"/>
              </w:rPr>
            </w:pPr>
            <w:r w:rsidRPr="00116BBC">
              <w:rPr>
                <w:rFonts w:eastAsia="Calibri"/>
              </w:rPr>
              <w:t>Функції</w:t>
            </w:r>
          </w:p>
          <w:p w:rsidR="00F925D8" w:rsidRPr="00116BBC" w:rsidRDefault="00F925D8" w:rsidP="00116BBC">
            <w:pPr>
              <w:keepNext/>
              <w:spacing w:line="360" w:lineRule="auto"/>
              <w:jc w:val="center"/>
              <w:rPr>
                <w:rFonts w:eastAsia="Calibri"/>
              </w:rPr>
            </w:pPr>
            <w:r w:rsidRPr="00116BBC">
              <w:rPr>
                <w:rFonts w:eastAsia="Calibri"/>
              </w:rPr>
              <w:t>капіталізації</w:t>
            </w:r>
          </w:p>
        </w:tc>
        <w:tc>
          <w:tcPr>
            <w:tcW w:w="7797" w:type="dxa"/>
            <w:gridSpan w:val="2"/>
            <w:tcBorders>
              <w:bottom w:val="single" w:sz="4" w:space="0" w:color="auto"/>
            </w:tcBorders>
            <w:shd w:val="clear" w:color="auto" w:fill="auto"/>
          </w:tcPr>
          <w:p w:rsidR="00F925D8" w:rsidRPr="00116BBC" w:rsidRDefault="00F925D8" w:rsidP="00116BBC">
            <w:pPr>
              <w:keepNext/>
              <w:spacing w:line="360" w:lineRule="auto"/>
              <w:jc w:val="center"/>
              <w:rPr>
                <w:rFonts w:eastAsia="Calibri"/>
              </w:rPr>
            </w:pPr>
            <w:r w:rsidRPr="00116BBC">
              <w:rPr>
                <w:rFonts w:eastAsia="Calibri"/>
                <w:lang w:val="uk-UA"/>
              </w:rPr>
              <w:t>Особливості реалізації</w:t>
            </w:r>
          </w:p>
        </w:tc>
      </w:tr>
      <w:tr w:rsidR="00F925D8" w:rsidRPr="00116BBC" w:rsidTr="006C56B7">
        <w:trPr>
          <w:trHeight w:val="285"/>
          <w:jc w:val="center"/>
        </w:trPr>
        <w:tc>
          <w:tcPr>
            <w:tcW w:w="2128" w:type="dxa"/>
            <w:vMerge/>
            <w:shd w:val="clear" w:color="auto" w:fill="auto"/>
          </w:tcPr>
          <w:p w:rsidR="00F925D8" w:rsidRPr="00116BBC" w:rsidRDefault="00F925D8" w:rsidP="00116BBC">
            <w:pPr>
              <w:keepNext/>
              <w:spacing w:line="360" w:lineRule="auto"/>
              <w:jc w:val="center"/>
              <w:rPr>
                <w:rFonts w:eastAsia="Calibri"/>
              </w:rPr>
            </w:pPr>
          </w:p>
        </w:tc>
        <w:tc>
          <w:tcPr>
            <w:tcW w:w="3686" w:type="dxa"/>
            <w:tcBorders>
              <w:top w:val="single" w:sz="4" w:space="0" w:color="auto"/>
            </w:tcBorders>
            <w:shd w:val="clear" w:color="auto" w:fill="auto"/>
          </w:tcPr>
          <w:p w:rsidR="00F925D8" w:rsidRPr="00116BBC" w:rsidRDefault="00F925D8" w:rsidP="00116BBC">
            <w:pPr>
              <w:keepNext/>
              <w:spacing w:line="360" w:lineRule="auto"/>
              <w:jc w:val="center"/>
              <w:rPr>
                <w:rFonts w:eastAsia="Calibri"/>
                <w:lang w:val="uk-UA"/>
              </w:rPr>
            </w:pPr>
            <w:r w:rsidRPr="00116BBC">
              <w:rPr>
                <w:rFonts w:eastAsia="Calibri"/>
                <w:lang w:val="uk-UA"/>
              </w:rPr>
              <w:t>для ефективного типу</w:t>
            </w:r>
          </w:p>
        </w:tc>
        <w:tc>
          <w:tcPr>
            <w:tcW w:w="4111" w:type="dxa"/>
            <w:tcBorders>
              <w:top w:val="single" w:sz="4" w:space="0" w:color="auto"/>
            </w:tcBorders>
            <w:shd w:val="clear" w:color="auto" w:fill="auto"/>
          </w:tcPr>
          <w:p w:rsidR="00F925D8" w:rsidRPr="00116BBC" w:rsidRDefault="00F925D8" w:rsidP="00116BBC">
            <w:pPr>
              <w:keepNext/>
              <w:spacing w:line="360" w:lineRule="auto"/>
              <w:jc w:val="center"/>
              <w:rPr>
                <w:rFonts w:eastAsia="Calibri"/>
                <w:lang w:val="uk-UA"/>
              </w:rPr>
            </w:pPr>
            <w:r w:rsidRPr="00116BBC">
              <w:rPr>
                <w:rFonts w:eastAsia="Calibri"/>
                <w:lang w:val="uk-UA"/>
              </w:rPr>
              <w:t>для неефективного типу</w:t>
            </w:r>
          </w:p>
        </w:tc>
      </w:tr>
      <w:tr w:rsidR="00F84BB8" w:rsidRPr="00116BBC" w:rsidTr="003F1586">
        <w:trPr>
          <w:jc w:val="center"/>
        </w:trPr>
        <w:tc>
          <w:tcPr>
            <w:tcW w:w="2128" w:type="dxa"/>
            <w:shd w:val="clear" w:color="auto" w:fill="auto"/>
          </w:tcPr>
          <w:p w:rsidR="00F84BB8" w:rsidRPr="00116BBC" w:rsidRDefault="00F84BB8" w:rsidP="00116BBC">
            <w:pPr>
              <w:keepNext/>
              <w:spacing w:line="360" w:lineRule="auto"/>
              <w:jc w:val="center"/>
              <w:rPr>
                <w:rFonts w:eastAsia="Calibri"/>
              </w:rPr>
            </w:pPr>
            <w:r w:rsidRPr="00116BBC">
              <w:rPr>
                <w:rFonts w:eastAsia="Calibri"/>
                <w:i/>
              </w:rPr>
              <w:t>Трансформаційна</w:t>
            </w:r>
          </w:p>
        </w:tc>
        <w:tc>
          <w:tcPr>
            <w:tcW w:w="3686"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Визначає</w:t>
            </w:r>
            <w:r w:rsidR="006E080F" w:rsidRPr="006E080F">
              <w:rPr>
                <w:rFonts w:eastAsia="Calibri"/>
              </w:rPr>
              <w:t xml:space="preserve"> </w:t>
            </w:r>
            <w:r w:rsidRPr="00116BBC">
              <w:rPr>
                <w:rFonts w:eastAsia="Calibri"/>
              </w:rPr>
              <w:t>перетворення одного виду капіталу</w:t>
            </w:r>
            <w:r w:rsidR="006E080F" w:rsidRPr="006E080F">
              <w:rPr>
                <w:rFonts w:eastAsia="Calibri"/>
              </w:rPr>
              <w:t xml:space="preserve"> </w:t>
            </w:r>
            <w:r w:rsidRPr="00116BBC">
              <w:rPr>
                <w:rFonts w:eastAsia="Calibri"/>
              </w:rPr>
              <w:t>регіону на інший за критерієм</w:t>
            </w:r>
            <w:r w:rsidR="006E080F" w:rsidRPr="006E080F">
              <w:rPr>
                <w:rFonts w:eastAsia="Calibri"/>
              </w:rPr>
              <w:t xml:space="preserve"> </w:t>
            </w:r>
            <w:r w:rsidRPr="00116BBC">
              <w:rPr>
                <w:rFonts w:eastAsia="Calibri"/>
              </w:rPr>
              <w:t>максимальної</w:t>
            </w:r>
            <w:r w:rsidR="006E080F" w:rsidRPr="006E080F">
              <w:rPr>
                <w:rFonts w:eastAsia="Calibri"/>
              </w:rPr>
              <w:t xml:space="preserve"> </w:t>
            </w:r>
            <w:r w:rsidRPr="00116BBC">
              <w:rPr>
                <w:rFonts w:eastAsia="Calibri"/>
              </w:rPr>
              <w:t>ефективності</w:t>
            </w:r>
          </w:p>
        </w:tc>
        <w:tc>
          <w:tcPr>
            <w:tcW w:w="4111"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Визначає</w:t>
            </w:r>
            <w:r w:rsidR="006E080F" w:rsidRPr="006E080F">
              <w:rPr>
                <w:rFonts w:eastAsia="Calibri"/>
              </w:rPr>
              <w:t xml:space="preserve"> </w:t>
            </w:r>
            <w:r w:rsidRPr="00116BBC">
              <w:rPr>
                <w:rFonts w:eastAsia="Calibri"/>
              </w:rPr>
              <w:t>перетворення одного виду капіталу</w:t>
            </w:r>
            <w:r w:rsidR="006E080F" w:rsidRPr="006E080F">
              <w:rPr>
                <w:rFonts w:eastAsia="Calibri"/>
              </w:rPr>
              <w:t xml:space="preserve"> </w:t>
            </w:r>
            <w:r w:rsidRPr="00116BBC">
              <w:rPr>
                <w:rFonts w:eastAsia="Calibri"/>
              </w:rPr>
              <w:t>регіону на інший за критерієм</w:t>
            </w:r>
            <w:r w:rsidR="006E080F" w:rsidRPr="006E080F">
              <w:rPr>
                <w:rFonts w:eastAsia="Calibri"/>
              </w:rPr>
              <w:t xml:space="preserve"> </w:t>
            </w:r>
            <w:r w:rsidRPr="00116BBC">
              <w:rPr>
                <w:rFonts w:eastAsia="Calibri"/>
              </w:rPr>
              <w:t>максимальної</w:t>
            </w:r>
            <w:r w:rsidR="006E080F" w:rsidRPr="006E080F">
              <w:rPr>
                <w:rFonts w:eastAsia="Calibri"/>
              </w:rPr>
              <w:t xml:space="preserve"> </w:t>
            </w:r>
            <w:r w:rsidRPr="00116BBC">
              <w:rPr>
                <w:rFonts w:eastAsia="Calibri"/>
              </w:rPr>
              <w:t>прибутковості</w:t>
            </w:r>
          </w:p>
        </w:tc>
      </w:tr>
      <w:tr w:rsidR="00F84BB8" w:rsidRPr="00116BBC" w:rsidTr="003F1586">
        <w:trPr>
          <w:jc w:val="center"/>
        </w:trPr>
        <w:tc>
          <w:tcPr>
            <w:tcW w:w="2128" w:type="dxa"/>
            <w:shd w:val="clear" w:color="auto" w:fill="auto"/>
          </w:tcPr>
          <w:p w:rsidR="00F84BB8" w:rsidRPr="00116BBC" w:rsidRDefault="00F84BB8" w:rsidP="00116BBC">
            <w:pPr>
              <w:keepNext/>
              <w:spacing w:line="360" w:lineRule="auto"/>
              <w:jc w:val="center"/>
              <w:rPr>
                <w:rFonts w:eastAsia="Calibri"/>
              </w:rPr>
            </w:pPr>
            <w:r w:rsidRPr="00116BBC">
              <w:rPr>
                <w:rFonts w:eastAsia="Calibri"/>
                <w:i/>
              </w:rPr>
              <w:t>Накопичувальна</w:t>
            </w:r>
          </w:p>
        </w:tc>
        <w:tc>
          <w:tcPr>
            <w:tcW w:w="3686"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Передбачає</w:t>
            </w:r>
            <w:r w:rsidR="006E080F" w:rsidRPr="006E080F">
              <w:rPr>
                <w:rFonts w:eastAsia="Calibri"/>
              </w:rPr>
              <w:t xml:space="preserve"> </w:t>
            </w:r>
            <w:r w:rsidRPr="00116BBC">
              <w:rPr>
                <w:rFonts w:eastAsia="Calibri"/>
              </w:rPr>
              <w:t>нагромадженн</w:t>
            </w:r>
            <w:r w:rsidR="006E080F">
              <w:rPr>
                <w:rFonts w:eastAsia="Calibri"/>
              </w:rPr>
              <w:t>я</w:t>
            </w:r>
            <w:r w:rsidR="006E080F" w:rsidRPr="006E080F">
              <w:rPr>
                <w:rFonts w:eastAsia="Calibri"/>
              </w:rPr>
              <w:t xml:space="preserve"> </w:t>
            </w:r>
            <w:r w:rsidRPr="00116BBC">
              <w:rPr>
                <w:rFonts w:eastAsia="Calibri"/>
              </w:rPr>
              <w:t>капіталів</w:t>
            </w:r>
            <w:r w:rsidR="006E080F">
              <w:rPr>
                <w:rFonts w:eastAsia="Calibri"/>
              </w:rPr>
              <w:t xml:space="preserve"> </w:t>
            </w:r>
            <w:r w:rsidRPr="00116BBC">
              <w:rPr>
                <w:rFonts w:eastAsia="Calibri"/>
              </w:rPr>
              <w:t>регіону для підвищення</w:t>
            </w:r>
            <w:r w:rsidR="006E080F">
              <w:rPr>
                <w:rFonts w:eastAsia="Calibri"/>
              </w:rPr>
              <w:t xml:space="preserve"> </w:t>
            </w:r>
            <w:r w:rsidRPr="00116BBC">
              <w:rPr>
                <w:rFonts w:eastAsia="Calibri"/>
              </w:rPr>
              <w:t>рівня</w:t>
            </w:r>
            <w:r w:rsidR="006E080F">
              <w:rPr>
                <w:rFonts w:eastAsia="Calibri"/>
              </w:rPr>
              <w:t xml:space="preserve"> </w:t>
            </w:r>
            <w:r w:rsidRPr="00116BBC">
              <w:rPr>
                <w:rFonts w:eastAsia="Calibri"/>
              </w:rPr>
              <w:t>життя</w:t>
            </w:r>
            <w:r w:rsidR="006E080F">
              <w:rPr>
                <w:rFonts w:eastAsia="Calibri"/>
              </w:rPr>
              <w:t xml:space="preserve"> </w:t>
            </w:r>
            <w:r w:rsidRPr="00116BBC">
              <w:rPr>
                <w:rFonts w:eastAsia="Calibri"/>
              </w:rPr>
              <w:t>населення</w:t>
            </w:r>
            <w:r w:rsidR="006E080F">
              <w:rPr>
                <w:rFonts w:eastAsia="Calibri"/>
              </w:rPr>
              <w:t xml:space="preserve"> </w:t>
            </w:r>
            <w:r w:rsidRPr="00116BBC">
              <w:rPr>
                <w:rFonts w:eastAsia="Calibri"/>
              </w:rPr>
              <w:t>регіону</w:t>
            </w:r>
          </w:p>
        </w:tc>
        <w:tc>
          <w:tcPr>
            <w:tcW w:w="4111"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Передбачає</w:t>
            </w:r>
            <w:r w:rsidR="006E080F">
              <w:rPr>
                <w:rFonts w:eastAsia="Calibri"/>
              </w:rPr>
              <w:t xml:space="preserve"> </w:t>
            </w:r>
            <w:r w:rsidRPr="00116BBC">
              <w:rPr>
                <w:rFonts w:eastAsia="Calibri"/>
              </w:rPr>
              <w:t>нагромадження</w:t>
            </w:r>
            <w:r w:rsidR="006E080F">
              <w:rPr>
                <w:rFonts w:eastAsia="Calibri"/>
              </w:rPr>
              <w:t xml:space="preserve"> </w:t>
            </w:r>
            <w:r w:rsidRPr="00116BBC">
              <w:rPr>
                <w:rFonts w:eastAsia="Calibri"/>
              </w:rPr>
              <w:t>капіталів</w:t>
            </w:r>
            <w:r w:rsidR="006E080F">
              <w:rPr>
                <w:rFonts w:eastAsia="Calibri"/>
              </w:rPr>
              <w:t xml:space="preserve"> </w:t>
            </w:r>
            <w:r w:rsidRPr="00116BBC">
              <w:rPr>
                <w:rFonts w:eastAsia="Calibri"/>
              </w:rPr>
              <w:t>регіону для забезпечення</w:t>
            </w:r>
            <w:r w:rsidR="006E080F">
              <w:rPr>
                <w:rFonts w:eastAsia="Calibri"/>
              </w:rPr>
              <w:t xml:space="preserve"> </w:t>
            </w:r>
            <w:r w:rsidRPr="00116BBC">
              <w:rPr>
                <w:rFonts w:eastAsia="Calibri"/>
              </w:rPr>
              <w:t>збагачення</w:t>
            </w:r>
            <w:r w:rsidR="006E080F">
              <w:rPr>
                <w:rFonts w:eastAsia="Calibri"/>
              </w:rPr>
              <w:t xml:space="preserve"> </w:t>
            </w:r>
            <w:r w:rsidRPr="00116BBC">
              <w:rPr>
                <w:rFonts w:eastAsia="Calibri"/>
              </w:rPr>
              <w:t>власників</w:t>
            </w:r>
            <w:r w:rsidR="006E080F">
              <w:rPr>
                <w:rFonts w:eastAsia="Calibri"/>
              </w:rPr>
              <w:t xml:space="preserve"> </w:t>
            </w:r>
            <w:r w:rsidRPr="00116BBC">
              <w:rPr>
                <w:rFonts w:eastAsia="Calibri"/>
              </w:rPr>
              <w:t>капіталу</w:t>
            </w:r>
          </w:p>
        </w:tc>
      </w:tr>
      <w:tr w:rsidR="00F84BB8" w:rsidRPr="00116BBC" w:rsidTr="003F1586">
        <w:trPr>
          <w:jc w:val="center"/>
        </w:trPr>
        <w:tc>
          <w:tcPr>
            <w:tcW w:w="2128" w:type="dxa"/>
            <w:shd w:val="clear" w:color="auto" w:fill="auto"/>
          </w:tcPr>
          <w:p w:rsidR="00F84BB8" w:rsidRPr="00116BBC" w:rsidRDefault="00F84BB8" w:rsidP="00116BBC">
            <w:pPr>
              <w:keepNext/>
              <w:spacing w:line="360" w:lineRule="auto"/>
              <w:jc w:val="center"/>
              <w:rPr>
                <w:rFonts w:eastAsia="Calibri"/>
              </w:rPr>
            </w:pPr>
            <w:r w:rsidRPr="00116BBC">
              <w:rPr>
                <w:rFonts w:eastAsia="Calibri"/>
                <w:i/>
              </w:rPr>
              <w:t>Відтворювальна</w:t>
            </w:r>
          </w:p>
        </w:tc>
        <w:tc>
          <w:tcPr>
            <w:tcW w:w="3686"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Передбачає</w:t>
            </w:r>
            <w:r w:rsidR="006E080F">
              <w:rPr>
                <w:rFonts w:eastAsia="Calibri"/>
              </w:rPr>
              <w:t xml:space="preserve"> </w:t>
            </w:r>
            <w:r w:rsidRPr="00116BBC">
              <w:rPr>
                <w:rFonts w:eastAsia="Calibri"/>
              </w:rPr>
              <w:t>безперервність</w:t>
            </w:r>
            <w:r w:rsidR="006E080F">
              <w:rPr>
                <w:rFonts w:eastAsia="Calibri"/>
              </w:rPr>
              <w:t xml:space="preserve"> процессу </w:t>
            </w:r>
            <w:r w:rsidRPr="00116BBC">
              <w:rPr>
                <w:rFonts w:eastAsia="Calibri"/>
              </w:rPr>
              <w:t>накопичення і вкладання</w:t>
            </w:r>
            <w:r w:rsidR="006E080F">
              <w:rPr>
                <w:rFonts w:eastAsia="Calibri"/>
              </w:rPr>
              <w:t xml:space="preserve"> </w:t>
            </w:r>
            <w:r w:rsidRPr="00116BBC">
              <w:rPr>
                <w:rFonts w:eastAsia="Calibri"/>
              </w:rPr>
              <w:t>капіталу для забезпечення потреб населення</w:t>
            </w:r>
            <w:r w:rsidR="006E080F">
              <w:rPr>
                <w:rFonts w:eastAsia="Calibri"/>
              </w:rPr>
              <w:t xml:space="preserve"> </w:t>
            </w:r>
            <w:r w:rsidRPr="00116BBC">
              <w:rPr>
                <w:rFonts w:eastAsia="Calibri"/>
              </w:rPr>
              <w:t>регіону</w:t>
            </w:r>
          </w:p>
        </w:tc>
        <w:tc>
          <w:tcPr>
            <w:tcW w:w="4111" w:type="dxa"/>
            <w:shd w:val="clear" w:color="auto" w:fill="auto"/>
          </w:tcPr>
          <w:p w:rsidR="00F84BB8" w:rsidRPr="00116BBC" w:rsidRDefault="00F84BB8" w:rsidP="006E080F">
            <w:pPr>
              <w:keepNext/>
              <w:spacing w:line="360" w:lineRule="auto"/>
              <w:jc w:val="center"/>
              <w:rPr>
                <w:rFonts w:eastAsia="Calibri"/>
              </w:rPr>
            </w:pPr>
            <w:r w:rsidRPr="00116BBC">
              <w:rPr>
                <w:rFonts w:eastAsia="Calibri"/>
              </w:rPr>
              <w:t>Передбачає</w:t>
            </w:r>
            <w:r w:rsidR="006E080F">
              <w:rPr>
                <w:rFonts w:eastAsia="Calibri"/>
              </w:rPr>
              <w:t xml:space="preserve"> </w:t>
            </w:r>
            <w:r w:rsidRPr="00116BBC">
              <w:rPr>
                <w:rFonts w:eastAsia="Calibri"/>
              </w:rPr>
              <w:t>безперервність</w:t>
            </w:r>
            <w:r w:rsidR="006E080F">
              <w:rPr>
                <w:rFonts w:eastAsia="Calibri"/>
              </w:rPr>
              <w:t xml:space="preserve"> процессу </w:t>
            </w:r>
            <w:r w:rsidRPr="00116BBC">
              <w:rPr>
                <w:rFonts w:eastAsia="Calibri"/>
              </w:rPr>
              <w:t>накопичення і вкладання</w:t>
            </w:r>
            <w:r w:rsidR="006E080F">
              <w:rPr>
                <w:rFonts w:eastAsia="Calibri"/>
              </w:rPr>
              <w:t xml:space="preserve"> </w:t>
            </w:r>
            <w:r w:rsidRPr="00116BBC">
              <w:rPr>
                <w:rFonts w:eastAsia="Calibri"/>
              </w:rPr>
              <w:t>капіталу для забезпечення</w:t>
            </w:r>
            <w:r w:rsidR="006E080F">
              <w:rPr>
                <w:rFonts w:eastAsia="Calibri"/>
              </w:rPr>
              <w:t xml:space="preserve"> </w:t>
            </w:r>
            <w:r w:rsidRPr="00116BBC">
              <w:rPr>
                <w:rFonts w:eastAsia="Calibri"/>
              </w:rPr>
              <w:t>економічних потреб регіону</w:t>
            </w:r>
          </w:p>
        </w:tc>
      </w:tr>
      <w:tr w:rsidR="00F84BB8" w:rsidRPr="00116BBC" w:rsidTr="003F1586">
        <w:trPr>
          <w:jc w:val="center"/>
        </w:trPr>
        <w:tc>
          <w:tcPr>
            <w:tcW w:w="2128" w:type="dxa"/>
            <w:shd w:val="clear" w:color="auto" w:fill="auto"/>
          </w:tcPr>
          <w:p w:rsidR="00F84BB8" w:rsidRPr="00116BBC" w:rsidRDefault="00F84BB8" w:rsidP="00116BBC">
            <w:pPr>
              <w:keepNext/>
              <w:spacing w:line="360" w:lineRule="auto"/>
              <w:jc w:val="center"/>
              <w:rPr>
                <w:rFonts w:eastAsia="Calibri"/>
              </w:rPr>
            </w:pPr>
            <w:r w:rsidRPr="00116BBC">
              <w:rPr>
                <w:rFonts w:eastAsia="Calibri"/>
                <w:i/>
              </w:rPr>
              <w:t>Інвестиційна</w:t>
            </w:r>
          </w:p>
        </w:tc>
        <w:tc>
          <w:tcPr>
            <w:tcW w:w="3686"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Визначає</w:t>
            </w:r>
            <w:r w:rsidR="006E080F">
              <w:rPr>
                <w:rFonts w:eastAsia="Calibri"/>
              </w:rPr>
              <w:t xml:space="preserve"> </w:t>
            </w:r>
            <w:r w:rsidRPr="00116BBC">
              <w:rPr>
                <w:rFonts w:eastAsia="Calibri"/>
              </w:rPr>
              <w:t>привабливість</w:t>
            </w:r>
            <w:r w:rsidR="006E080F">
              <w:rPr>
                <w:rFonts w:eastAsia="Calibri"/>
              </w:rPr>
              <w:t xml:space="preserve"> </w:t>
            </w:r>
            <w:r w:rsidRPr="00116BBC">
              <w:rPr>
                <w:rFonts w:eastAsia="Calibri"/>
              </w:rPr>
              <w:t>регіону до вкладання</w:t>
            </w:r>
            <w:r w:rsidR="006E080F">
              <w:rPr>
                <w:rFonts w:eastAsia="Calibri"/>
              </w:rPr>
              <w:t xml:space="preserve"> </w:t>
            </w:r>
            <w:r w:rsidRPr="00116BBC">
              <w:rPr>
                <w:rFonts w:eastAsia="Calibri"/>
              </w:rPr>
              <w:t>капіталу на інноваційні</w:t>
            </w:r>
            <w:r w:rsidR="006E080F">
              <w:rPr>
                <w:rFonts w:eastAsia="Calibri"/>
              </w:rPr>
              <w:t xml:space="preserve"> </w:t>
            </w:r>
            <w:r w:rsidRPr="00116BBC">
              <w:rPr>
                <w:rFonts w:eastAsia="Calibri"/>
              </w:rPr>
              <w:t>цілі</w:t>
            </w:r>
          </w:p>
        </w:tc>
        <w:tc>
          <w:tcPr>
            <w:tcW w:w="4111"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Визначає</w:t>
            </w:r>
            <w:r w:rsidR="006E080F">
              <w:rPr>
                <w:rFonts w:eastAsia="Calibri"/>
              </w:rPr>
              <w:t xml:space="preserve"> </w:t>
            </w:r>
            <w:r w:rsidRPr="00116BBC">
              <w:rPr>
                <w:rFonts w:eastAsia="Calibri"/>
              </w:rPr>
              <w:t>привабливість</w:t>
            </w:r>
            <w:r w:rsidR="006E080F">
              <w:rPr>
                <w:rFonts w:eastAsia="Calibri"/>
              </w:rPr>
              <w:t xml:space="preserve"> </w:t>
            </w:r>
            <w:r w:rsidRPr="00116BBC">
              <w:rPr>
                <w:rFonts w:eastAsia="Calibri"/>
              </w:rPr>
              <w:t>регіону до вкладання</w:t>
            </w:r>
            <w:r w:rsidR="006E080F">
              <w:rPr>
                <w:rFonts w:eastAsia="Calibri"/>
              </w:rPr>
              <w:t xml:space="preserve"> </w:t>
            </w:r>
            <w:r w:rsidRPr="00116BBC">
              <w:rPr>
                <w:rFonts w:eastAsia="Calibri"/>
              </w:rPr>
              <w:t>капіталу на цілі</w:t>
            </w:r>
            <w:r w:rsidR="006E080F">
              <w:rPr>
                <w:rFonts w:eastAsia="Calibri"/>
              </w:rPr>
              <w:t xml:space="preserve"> </w:t>
            </w:r>
            <w:r w:rsidRPr="00116BBC">
              <w:rPr>
                <w:rFonts w:eastAsia="Calibri"/>
              </w:rPr>
              <w:t>традиційних сфер економіки</w:t>
            </w:r>
            <w:r w:rsidR="006E080F">
              <w:rPr>
                <w:rFonts w:eastAsia="Calibri"/>
              </w:rPr>
              <w:t xml:space="preserve"> </w:t>
            </w:r>
            <w:r w:rsidRPr="00116BBC">
              <w:rPr>
                <w:rFonts w:eastAsia="Calibri"/>
              </w:rPr>
              <w:t>регіону</w:t>
            </w:r>
          </w:p>
        </w:tc>
      </w:tr>
      <w:tr w:rsidR="00F84BB8" w:rsidRPr="00116BBC" w:rsidTr="003F1586">
        <w:trPr>
          <w:jc w:val="center"/>
        </w:trPr>
        <w:tc>
          <w:tcPr>
            <w:tcW w:w="2128" w:type="dxa"/>
            <w:shd w:val="clear" w:color="auto" w:fill="auto"/>
          </w:tcPr>
          <w:p w:rsidR="00F84BB8" w:rsidRPr="00116BBC" w:rsidRDefault="00F84BB8" w:rsidP="00116BBC">
            <w:pPr>
              <w:keepNext/>
              <w:spacing w:line="360" w:lineRule="auto"/>
              <w:jc w:val="center"/>
              <w:rPr>
                <w:rFonts w:eastAsia="Calibri"/>
              </w:rPr>
            </w:pPr>
            <w:r w:rsidRPr="00116BBC">
              <w:rPr>
                <w:rFonts w:eastAsia="Calibri"/>
                <w:bCs/>
                <w:i/>
              </w:rPr>
              <w:t>Стимулююча</w:t>
            </w:r>
          </w:p>
        </w:tc>
        <w:tc>
          <w:tcPr>
            <w:tcW w:w="3686"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Забезпечує</w:t>
            </w:r>
            <w:r w:rsidR="006E080F">
              <w:rPr>
                <w:rFonts w:eastAsia="Calibri"/>
              </w:rPr>
              <w:t xml:space="preserve"> </w:t>
            </w:r>
            <w:r w:rsidRPr="00116BBC">
              <w:rPr>
                <w:rFonts w:eastAsia="Calibri"/>
              </w:rPr>
              <w:t>стабільність</w:t>
            </w:r>
            <w:r w:rsidR="006E080F">
              <w:rPr>
                <w:rFonts w:eastAsia="Calibri"/>
              </w:rPr>
              <w:t xml:space="preserve"> </w:t>
            </w:r>
            <w:r w:rsidRPr="00116BBC">
              <w:rPr>
                <w:rFonts w:eastAsia="Calibri"/>
              </w:rPr>
              <w:t>соціально-економічного</w:t>
            </w:r>
            <w:r w:rsidR="006E080F">
              <w:rPr>
                <w:rFonts w:eastAsia="Calibri"/>
              </w:rPr>
              <w:t xml:space="preserve"> </w:t>
            </w:r>
            <w:r w:rsidRPr="00116BBC">
              <w:rPr>
                <w:rFonts w:eastAsia="Calibri"/>
              </w:rPr>
              <w:t>розвитку</w:t>
            </w:r>
            <w:r w:rsidR="006E080F">
              <w:rPr>
                <w:rFonts w:eastAsia="Calibri"/>
              </w:rPr>
              <w:t xml:space="preserve"> </w:t>
            </w:r>
            <w:r w:rsidRPr="00116BBC">
              <w:rPr>
                <w:rFonts w:eastAsia="Calibri"/>
              </w:rPr>
              <w:t>регіону шляхом стимулювання</w:t>
            </w:r>
            <w:r w:rsidR="006E080F">
              <w:rPr>
                <w:rFonts w:eastAsia="Calibri"/>
              </w:rPr>
              <w:t xml:space="preserve"> </w:t>
            </w:r>
            <w:r w:rsidRPr="00116BBC">
              <w:rPr>
                <w:rFonts w:eastAsia="Calibri"/>
              </w:rPr>
              <w:t>інноваційної</w:t>
            </w:r>
            <w:r w:rsidR="006E080F">
              <w:rPr>
                <w:rFonts w:eastAsia="Calibri"/>
              </w:rPr>
              <w:t xml:space="preserve"> </w:t>
            </w:r>
            <w:r w:rsidRPr="00116BBC">
              <w:rPr>
                <w:rFonts w:eastAsia="Calibri"/>
              </w:rPr>
              <w:t>активності</w:t>
            </w:r>
            <w:r w:rsidR="006E080F">
              <w:rPr>
                <w:rFonts w:eastAsia="Calibri"/>
              </w:rPr>
              <w:t xml:space="preserve"> </w:t>
            </w:r>
            <w:r w:rsidRPr="00116BBC">
              <w:rPr>
                <w:rFonts w:eastAsia="Calibri"/>
              </w:rPr>
              <w:t>суб’єктів</w:t>
            </w:r>
            <w:r w:rsidR="006E080F">
              <w:rPr>
                <w:rFonts w:eastAsia="Calibri"/>
              </w:rPr>
              <w:t xml:space="preserve"> </w:t>
            </w:r>
            <w:r w:rsidRPr="00116BBC">
              <w:rPr>
                <w:rFonts w:eastAsia="Calibri"/>
              </w:rPr>
              <w:t>господарювання</w:t>
            </w:r>
          </w:p>
        </w:tc>
        <w:tc>
          <w:tcPr>
            <w:tcW w:w="4111" w:type="dxa"/>
            <w:shd w:val="clear" w:color="auto" w:fill="auto"/>
          </w:tcPr>
          <w:p w:rsidR="00F84BB8" w:rsidRPr="00116BBC" w:rsidRDefault="00F84BB8" w:rsidP="00116BBC">
            <w:pPr>
              <w:pStyle w:val="ad"/>
              <w:keepNext/>
              <w:tabs>
                <w:tab w:val="left" w:pos="709"/>
              </w:tabs>
              <w:spacing w:line="360" w:lineRule="auto"/>
              <w:ind w:left="284"/>
              <w:jc w:val="center"/>
              <w:rPr>
                <w:rFonts w:ascii="Times New Roman" w:hAnsi="Times New Roman"/>
                <w:sz w:val="24"/>
                <w:szCs w:val="24"/>
              </w:rPr>
            </w:pPr>
            <w:r w:rsidRPr="00116BBC">
              <w:rPr>
                <w:rFonts w:ascii="Times New Roman" w:hAnsi="Times New Roman"/>
                <w:sz w:val="24"/>
                <w:szCs w:val="24"/>
              </w:rPr>
              <w:t>Забезпечує</w:t>
            </w:r>
            <w:r w:rsidR="006E080F">
              <w:rPr>
                <w:rFonts w:ascii="Times New Roman" w:hAnsi="Times New Roman"/>
                <w:sz w:val="24"/>
                <w:szCs w:val="24"/>
              </w:rPr>
              <w:t xml:space="preserve"> </w:t>
            </w:r>
            <w:r w:rsidRPr="00116BBC">
              <w:rPr>
                <w:rFonts w:ascii="Times New Roman" w:hAnsi="Times New Roman"/>
                <w:sz w:val="24"/>
                <w:szCs w:val="24"/>
              </w:rPr>
              <w:t>стабільність</w:t>
            </w:r>
            <w:r w:rsidR="006E080F">
              <w:rPr>
                <w:rFonts w:ascii="Times New Roman" w:hAnsi="Times New Roman"/>
                <w:sz w:val="24"/>
                <w:szCs w:val="24"/>
              </w:rPr>
              <w:t xml:space="preserve"> </w:t>
            </w:r>
            <w:r w:rsidRPr="00116BBC">
              <w:rPr>
                <w:rFonts w:ascii="Times New Roman" w:hAnsi="Times New Roman"/>
                <w:sz w:val="24"/>
                <w:szCs w:val="24"/>
              </w:rPr>
              <w:t>соціально-економічного</w:t>
            </w:r>
            <w:r w:rsidR="006E080F">
              <w:rPr>
                <w:rFonts w:ascii="Times New Roman" w:hAnsi="Times New Roman"/>
                <w:sz w:val="24"/>
                <w:szCs w:val="24"/>
              </w:rPr>
              <w:t xml:space="preserve"> </w:t>
            </w:r>
            <w:r w:rsidRPr="00116BBC">
              <w:rPr>
                <w:rFonts w:ascii="Times New Roman" w:hAnsi="Times New Roman"/>
                <w:sz w:val="24"/>
                <w:szCs w:val="24"/>
              </w:rPr>
              <w:t>розвитку</w:t>
            </w:r>
            <w:r w:rsidR="006E080F">
              <w:rPr>
                <w:rFonts w:ascii="Times New Roman" w:hAnsi="Times New Roman"/>
                <w:sz w:val="24"/>
                <w:szCs w:val="24"/>
              </w:rPr>
              <w:t xml:space="preserve"> </w:t>
            </w:r>
            <w:r w:rsidRPr="00116BBC">
              <w:rPr>
                <w:rFonts w:ascii="Times New Roman" w:hAnsi="Times New Roman"/>
                <w:sz w:val="24"/>
                <w:szCs w:val="24"/>
              </w:rPr>
              <w:t>регіону шляхом нарощення</w:t>
            </w:r>
            <w:r w:rsidR="006E080F">
              <w:rPr>
                <w:rFonts w:ascii="Times New Roman" w:hAnsi="Times New Roman"/>
                <w:sz w:val="24"/>
                <w:szCs w:val="24"/>
              </w:rPr>
              <w:t xml:space="preserve"> </w:t>
            </w:r>
            <w:r w:rsidRPr="00116BBC">
              <w:rPr>
                <w:rFonts w:ascii="Times New Roman" w:hAnsi="Times New Roman"/>
                <w:sz w:val="24"/>
                <w:szCs w:val="24"/>
              </w:rPr>
              <w:t>капіталів</w:t>
            </w:r>
          </w:p>
        </w:tc>
      </w:tr>
      <w:tr w:rsidR="00F84BB8" w:rsidRPr="00116BBC" w:rsidTr="003F1586">
        <w:trPr>
          <w:jc w:val="center"/>
        </w:trPr>
        <w:tc>
          <w:tcPr>
            <w:tcW w:w="2128" w:type="dxa"/>
            <w:shd w:val="clear" w:color="auto" w:fill="auto"/>
          </w:tcPr>
          <w:p w:rsidR="00F84BB8" w:rsidRPr="00116BBC" w:rsidRDefault="00F84BB8" w:rsidP="00116BBC">
            <w:pPr>
              <w:keepNext/>
              <w:spacing w:line="360" w:lineRule="auto"/>
              <w:jc w:val="center"/>
              <w:rPr>
                <w:rFonts w:eastAsia="Calibri"/>
              </w:rPr>
            </w:pPr>
            <w:r w:rsidRPr="00116BBC">
              <w:rPr>
                <w:rFonts w:eastAsia="Calibri"/>
                <w:i/>
              </w:rPr>
              <w:t>Стратегічна</w:t>
            </w:r>
          </w:p>
        </w:tc>
        <w:tc>
          <w:tcPr>
            <w:tcW w:w="3686"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Визначаєперспективні та конкурентоспроможнісфериекономічноїдіяльностірегіону</w:t>
            </w:r>
          </w:p>
        </w:tc>
        <w:tc>
          <w:tcPr>
            <w:tcW w:w="4111"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Визначаєприбутковісфериекономічноїдіяльностірегіону</w:t>
            </w:r>
          </w:p>
        </w:tc>
      </w:tr>
      <w:tr w:rsidR="00F84BB8" w:rsidRPr="00116BBC" w:rsidTr="003F1586">
        <w:trPr>
          <w:jc w:val="center"/>
        </w:trPr>
        <w:tc>
          <w:tcPr>
            <w:tcW w:w="2128" w:type="dxa"/>
            <w:shd w:val="clear" w:color="auto" w:fill="auto"/>
          </w:tcPr>
          <w:p w:rsidR="00F84BB8" w:rsidRPr="00116BBC" w:rsidRDefault="00F84BB8" w:rsidP="00116BBC">
            <w:pPr>
              <w:keepNext/>
              <w:spacing w:line="360" w:lineRule="auto"/>
              <w:jc w:val="center"/>
              <w:rPr>
                <w:rFonts w:eastAsia="Calibri"/>
              </w:rPr>
            </w:pPr>
            <w:r w:rsidRPr="00116BBC">
              <w:rPr>
                <w:rFonts w:eastAsia="Calibri"/>
                <w:i/>
              </w:rPr>
              <w:t>Інформаційна</w:t>
            </w:r>
          </w:p>
        </w:tc>
        <w:tc>
          <w:tcPr>
            <w:tcW w:w="3686"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Характеризує</w:t>
            </w:r>
            <w:r w:rsidR="006E080F">
              <w:rPr>
                <w:rFonts w:eastAsia="Calibri"/>
              </w:rPr>
              <w:t xml:space="preserve"> </w:t>
            </w:r>
            <w:r w:rsidRPr="00116BBC">
              <w:rPr>
                <w:rFonts w:eastAsia="Calibri"/>
              </w:rPr>
              <w:t>регіон за системою критеріїв</w:t>
            </w:r>
            <w:r w:rsidR="006E080F">
              <w:rPr>
                <w:rFonts w:eastAsia="Calibri"/>
              </w:rPr>
              <w:t xml:space="preserve"> </w:t>
            </w:r>
            <w:r w:rsidRPr="00116BBC">
              <w:rPr>
                <w:rFonts w:eastAsia="Calibri"/>
              </w:rPr>
              <w:t>сталості</w:t>
            </w:r>
          </w:p>
        </w:tc>
        <w:tc>
          <w:tcPr>
            <w:tcW w:w="4111"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Характеризує</w:t>
            </w:r>
            <w:r w:rsidR="006E080F">
              <w:rPr>
                <w:rFonts w:eastAsia="Calibri"/>
              </w:rPr>
              <w:t xml:space="preserve"> </w:t>
            </w:r>
            <w:r w:rsidRPr="00116BBC">
              <w:rPr>
                <w:rFonts w:eastAsia="Calibri"/>
              </w:rPr>
              <w:t>регіон за системою критеріїв</w:t>
            </w:r>
            <w:r w:rsidR="006E080F">
              <w:rPr>
                <w:rFonts w:eastAsia="Calibri"/>
              </w:rPr>
              <w:t xml:space="preserve"> </w:t>
            </w:r>
            <w:r w:rsidRPr="00116BBC">
              <w:rPr>
                <w:rFonts w:eastAsia="Calibri"/>
              </w:rPr>
              <w:t>прибутковості</w:t>
            </w:r>
          </w:p>
        </w:tc>
      </w:tr>
      <w:tr w:rsidR="00F84BB8" w:rsidRPr="00116BBC" w:rsidTr="003F1586">
        <w:trPr>
          <w:jc w:val="center"/>
        </w:trPr>
        <w:tc>
          <w:tcPr>
            <w:tcW w:w="2128" w:type="dxa"/>
            <w:shd w:val="clear" w:color="auto" w:fill="auto"/>
          </w:tcPr>
          <w:p w:rsidR="00F84BB8" w:rsidRPr="00116BBC" w:rsidRDefault="00F84BB8" w:rsidP="00116BBC">
            <w:pPr>
              <w:keepNext/>
              <w:spacing w:line="360" w:lineRule="auto"/>
              <w:jc w:val="center"/>
              <w:rPr>
                <w:rFonts w:eastAsia="Calibri"/>
              </w:rPr>
            </w:pPr>
            <w:r w:rsidRPr="00116BBC">
              <w:rPr>
                <w:rFonts w:eastAsia="Calibri"/>
                <w:i/>
              </w:rPr>
              <w:t>Прогнозна</w:t>
            </w:r>
          </w:p>
        </w:tc>
        <w:tc>
          <w:tcPr>
            <w:tcW w:w="3686"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Визначає</w:t>
            </w:r>
            <w:r w:rsidR="006E080F">
              <w:rPr>
                <w:rFonts w:eastAsia="Calibri"/>
              </w:rPr>
              <w:t xml:space="preserve"> </w:t>
            </w:r>
            <w:r w:rsidRPr="00116BBC">
              <w:rPr>
                <w:rFonts w:eastAsia="Calibri"/>
              </w:rPr>
              <w:t>потенціал</w:t>
            </w:r>
            <w:r w:rsidR="006E080F">
              <w:rPr>
                <w:rFonts w:eastAsia="Calibri"/>
              </w:rPr>
              <w:t xml:space="preserve"> </w:t>
            </w:r>
            <w:r w:rsidRPr="00116BBC">
              <w:rPr>
                <w:rFonts w:eastAsia="Calibri"/>
              </w:rPr>
              <w:t>сталого</w:t>
            </w:r>
            <w:r w:rsidR="006E080F">
              <w:rPr>
                <w:rFonts w:eastAsia="Calibri"/>
              </w:rPr>
              <w:t xml:space="preserve"> </w:t>
            </w:r>
            <w:r w:rsidRPr="00116BBC">
              <w:rPr>
                <w:rFonts w:eastAsia="Calibri"/>
              </w:rPr>
              <w:t>розвитку</w:t>
            </w:r>
            <w:r w:rsidR="006E080F">
              <w:rPr>
                <w:rFonts w:eastAsia="Calibri"/>
              </w:rPr>
              <w:t xml:space="preserve"> </w:t>
            </w:r>
            <w:r w:rsidRPr="00116BBC">
              <w:rPr>
                <w:rFonts w:eastAsia="Calibri"/>
              </w:rPr>
              <w:t>регіону</w:t>
            </w:r>
          </w:p>
        </w:tc>
        <w:tc>
          <w:tcPr>
            <w:tcW w:w="4111"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Визначає</w:t>
            </w:r>
            <w:r w:rsidR="006E080F">
              <w:rPr>
                <w:rFonts w:eastAsia="Calibri"/>
              </w:rPr>
              <w:t xml:space="preserve"> </w:t>
            </w:r>
            <w:r w:rsidRPr="00116BBC">
              <w:rPr>
                <w:rFonts w:eastAsia="Calibri"/>
              </w:rPr>
              <w:t>потенціал</w:t>
            </w:r>
            <w:r w:rsidR="006E080F">
              <w:rPr>
                <w:rFonts w:eastAsia="Calibri"/>
              </w:rPr>
              <w:t xml:space="preserve"> </w:t>
            </w:r>
            <w:r w:rsidRPr="00116BBC">
              <w:rPr>
                <w:rFonts w:eastAsia="Calibri"/>
              </w:rPr>
              <w:t>економічного</w:t>
            </w:r>
            <w:r w:rsidR="006E080F">
              <w:rPr>
                <w:rFonts w:eastAsia="Calibri"/>
              </w:rPr>
              <w:t xml:space="preserve"> </w:t>
            </w:r>
            <w:r w:rsidRPr="00116BBC">
              <w:rPr>
                <w:rFonts w:eastAsia="Calibri"/>
              </w:rPr>
              <w:t>зростання</w:t>
            </w:r>
            <w:r w:rsidR="006E080F">
              <w:rPr>
                <w:rFonts w:eastAsia="Calibri"/>
              </w:rPr>
              <w:t xml:space="preserve"> </w:t>
            </w:r>
            <w:r w:rsidRPr="00116BBC">
              <w:rPr>
                <w:rFonts w:eastAsia="Calibri"/>
              </w:rPr>
              <w:t>регіону</w:t>
            </w:r>
          </w:p>
        </w:tc>
      </w:tr>
      <w:tr w:rsidR="00F84BB8" w:rsidRPr="00116BBC" w:rsidTr="003F1586">
        <w:trPr>
          <w:jc w:val="center"/>
        </w:trPr>
        <w:tc>
          <w:tcPr>
            <w:tcW w:w="2128" w:type="dxa"/>
            <w:shd w:val="clear" w:color="auto" w:fill="auto"/>
          </w:tcPr>
          <w:p w:rsidR="00F84BB8" w:rsidRPr="00116BBC" w:rsidRDefault="00F84BB8" w:rsidP="00116BBC">
            <w:pPr>
              <w:keepNext/>
              <w:spacing w:line="360" w:lineRule="auto"/>
              <w:jc w:val="center"/>
              <w:rPr>
                <w:rFonts w:eastAsia="Calibri"/>
              </w:rPr>
            </w:pPr>
            <w:r w:rsidRPr="00116BBC">
              <w:rPr>
                <w:rFonts w:eastAsia="Calibri"/>
                <w:i/>
              </w:rPr>
              <w:t>Розподільча</w:t>
            </w:r>
          </w:p>
        </w:tc>
        <w:tc>
          <w:tcPr>
            <w:tcW w:w="3686"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Передбачає</w:t>
            </w:r>
            <w:r w:rsidR="006E080F">
              <w:rPr>
                <w:rFonts w:eastAsia="Calibri"/>
              </w:rPr>
              <w:t xml:space="preserve"> </w:t>
            </w:r>
            <w:r w:rsidRPr="00116BBC">
              <w:rPr>
                <w:rFonts w:eastAsia="Calibri"/>
              </w:rPr>
              <w:t>збалансованість</w:t>
            </w:r>
            <w:r w:rsidR="006E080F">
              <w:rPr>
                <w:rFonts w:eastAsia="Calibri"/>
              </w:rPr>
              <w:t xml:space="preserve"> </w:t>
            </w:r>
            <w:r w:rsidRPr="00116BBC">
              <w:rPr>
                <w:rFonts w:eastAsia="Calibri"/>
              </w:rPr>
              <w:t>сталого</w:t>
            </w:r>
            <w:r w:rsidR="006E080F">
              <w:rPr>
                <w:rFonts w:eastAsia="Calibri"/>
              </w:rPr>
              <w:t xml:space="preserve"> </w:t>
            </w:r>
            <w:r w:rsidRPr="00116BBC">
              <w:rPr>
                <w:rFonts w:eastAsia="Calibri"/>
              </w:rPr>
              <w:t>розвитку</w:t>
            </w:r>
            <w:r w:rsidR="006E080F">
              <w:rPr>
                <w:rFonts w:eastAsia="Calibri"/>
              </w:rPr>
              <w:t xml:space="preserve"> </w:t>
            </w:r>
            <w:r w:rsidRPr="00116BBC">
              <w:rPr>
                <w:rFonts w:eastAsia="Calibri"/>
              </w:rPr>
              <w:t>регіону шляхом переміщення</w:t>
            </w:r>
            <w:r w:rsidR="006E080F">
              <w:rPr>
                <w:rFonts w:eastAsia="Calibri"/>
              </w:rPr>
              <w:t xml:space="preserve"> </w:t>
            </w:r>
            <w:r w:rsidRPr="00116BBC">
              <w:rPr>
                <w:rFonts w:eastAsia="Calibri"/>
              </w:rPr>
              <w:t>капіталу</w:t>
            </w:r>
            <w:r w:rsidR="006E080F">
              <w:rPr>
                <w:rFonts w:eastAsia="Calibri"/>
              </w:rPr>
              <w:t xml:space="preserve"> </w:t>
            </w:r>
            <w:r w:rsidRPr="00116BBC">
              <w:rPr>
                <w:rFonts w:eastAsia="Calibri"/>
              </w:rPr>
              <w:t>між сферами та суб’єктами</w:t>
            </w:r>
            <w:r w:rsidR="006E080F">
              <w:rPr>
                <w:rFonts w:eastAsia="Calibri"/>
              </w:rPr>
              <w:t xml:space="preserve"> </w:t>
            </w:r>
            <w:r w:rsidRPr="00116BBC">
              <w:rPr>
                <w:rFonts w:eastAsia="Calibri"/>
              </w:rPr>
              <w:t>регіональної</w:t>
            </w:r>
            <w:r w:rsidR="006E080F">
              <w:rPr>
                <w:rFonts w:eastAsia="Calibri"/>
              </w:rPr>
              <w:t xml:space="preserve"> </w:t>
            </w:r>
            <w:r w:rsidRPr="00116BBC">
              <w:rPr>
                <w:rFonts w:eastAsia="Calibri"/>
              </w:rPr>
              <w:t>економіки</w:t>
            </w:r>
          </w:p>
        </w:tc>
        <w:tc>
          <w:tcPr>
            <w:tcW w:w="4111" w:type="dxa"/>
            <w:shd w:val="clear" w:color="auto" w:fill="auto"/>
          </w:tcPr>
          <w:p w:rsidR="00F84BB8" w:rsidRPr="00116BBC" w:rsidRDefault="00F84BB8" w:rsidP="00116BBC">
            <w:pPr>
              <w:keepNext/>
              <w:spacing w:line="360" w:lineRule="auto"/>
              <w:jc w:val="center"/>
              <w:rPr>
                <w:rFonts w:eastAsia="Calibri"/>
              </w:rPr>
            </w:pPr>
            <w:r w:rsidRPr="00116BBC">
              <w:rPr>
                <w:rFonts w:eastAsia="Calibri"/>
              </w:rPr>
              <w:t>Передбачає</w:t>
            </w:r>
            <w:r w:rsidR="006E080F">
              <w:rPr>
                <w:rFonts w:eastAsia="Calibri"/>
              </w:rPr>
              <w:t xml:space="preserve"> </w:t>
            </w:r>
            <w:r w:rsidRPr="00116BBC">
              <w:rPr>
                <w:rFonts w:eastAsia="Calibri"/>
              </w:rPr>
              <w:t>збалансованість</w:t>
            </w:r>
            <w:r w:rsidR="006E080F">
              <w:rPr>
                <w:rFonts w:eastAsia="Calibri"/>
              </w:rPr>
              <w:t xml:space="preserve"> </w:t>
            </w:r>
            <w:r w:rsidRPr="00116BBC">
              <w:rPr>
                <w:rFonts w:eastAsia="Calibri"/>
              </w:rPr>
              <w:t>економічного</w:t>
            </w:r>
            <w:r w:rsidR="006E080F">
              <w:rPr>
                <w:rFonts w:eastAsia="Calibri"/>
              </w:rPr>
              <w:t xml:space="preserve"> </w:t>
            </w:r>
            <w:r w:rsidRPr="00116BBC">
              <w:rPr>
                <w:rFonts w:eastAsia="Calibri"/>
              </w:rPr>
              <w:t>розвитку</w:t>
            </w:r>
            <w:r w:rsidR="006E080F">
              <w:rPr>
                <w:rFonts w:eastAsia="Calibri"/>
              </w:rPr>
              <w:t xml:space="preserve"> </w:t>
            </w:r>
            <w:r w:rsidRPr="00116BBC">
              <w:rPr>
                <w:rFonts w:eastAsia="Calibri"/>
              </w:rPr>
              <w:t>регіону шляхом переміщення</w:t>
            </w:r>
            <w:r w:rsidR="006E080F">
              <w:rPr>
                <w:rFonts w:eastAsia="Calibri"/>
              </w:rPr>
              <w:t xml:space="preserve"> </w:t>
            </w:r>
            <w:r w:rsidRPr="00116BBC">
              <w:rPr>
                <w:rFonts w:eastAsia="Calibri"/>
              </w:rPr>
              <w:t>капіталу</w:t>
            </w:r>
            <w:r w:rsidR="006E080F">
              <w:rPr>
                <w:rFonts w:eastAsia="Calibri"/>
              </w:rPr>
              <w:t xml:space="preserve"> </w:t>
            </w:r>
            <w:r w:rsidRPr="00116BBC">
              <w:rPr>
                <w:rFonts w:eastAsia="Calibri"/>
              </w:rPr>
              <w:t>між сферами та суб’єктами</w:t>
            </w:r>
            <w:r w:rsidR="006E080F">
              <w:rPr>
                <w:rFonts w:eastAsia="Calibri"/>
              </w:rPr>
              <w:t xml:space="preserve"> </w:t>
            </w:r>
            <w:r w:rsidRPr="00116BBC">
              <w:rPr>
                <w:rFonts w:eastAsia="Calibri"/>
              </w:rPr>
              <w:t>регіональної</w:t>
            </w:r>
            <w:r w:rsidR="006E080F">
              <w:rPr>
                <w:rFonts w:eastAsia="Calibri"/>
              </w:rPr>
              <w:t xml:space="preserve"> </w:t>
            </w:r>
            <w:r w:rsidRPr="00116BBC">
              <w:rPr>
                <w:rFonts w:eastAsia="Calibri"/>
              </w:rPr>
              <w:t>економіки</w:t>
            </w:r>
          </w:p>
        </w:tc>
      </w:tr>
    </w:tbl>
    <w:p w:rsidR="00872893" w:rsidRPr="00116BBC" w:rsidRDefault="00872893" w:rsidP="00116BBC">
      <w:pPr>
        <w:pStyle w:val="rvps33"/>
        <w:keepNext/>
        <w:widowControl w:val="0"/>
        <w:tabs>
          <w:tab w:val="left" w:pos="6946"/>
        </w:tabs>
        <w:spacing w:line="360" w:lineRule="auto"/>
        <w:ind w:firstLine="720"/>
        <w:rPr>
          <w:color w:val="000000"/>
          <w:lang w:val="uk-UA"/>
        </w:rPr>
      </w:pPr>
    </w:p>
    <w:p w:rsidR="001926E3" w:rsidRPr="00116BBC" w:rsidRDefault="001926E3" w:rsidP="00116BBC">
      <w:pPr>
        <w:pStyle w:val="rvps33"/>
        <w:keepNext/>
        <w:widowControl w:val="0"/>
        <w:tabs>
          <w:tab w:val="left" w:pos="6946"/>
        </w:tabs>
        <w:spacing w:line="360" w:lineRule="auto"/>
        <w:ind w:firstLine="720"/>
        <w:rPr>
          <w:shd w:val="clear" w:color="auto" w:fill="FFFFFF"/>
          <w:lang w:val="uk-UA"/>
        </w:rPr>
      </w:pPr>
      <w:r w:rsidRPr="00116BBC">
        <w:rPr>
          <w:color w:val="000000"/>
          <w:lang w:val="uk-UA"/>
        </w:rPr>
        <w:t>У даному напрямі д</w:t>
      </w:r>
      <w:r w:rsidRPr="00116BBC">
        <w:rPr>
          <w:lang w:val="uk-UA"/>
        </w:rPr>
        <w:t xml:space="preserve">оведена потреба акцентування діяльності банків на підтримці малого та </w:t>
      </w:r>
      <w:r w:rsidRPr="00116BBC">
        <w:rPr>
          <w:lang w:val="uk-UA"/>
        </w:rPr>
        <w:lastRenderedPageBreak/>
        <w:t xml:space="preserve">середнього бізнесу у малорозвинених регіонах, що дозволить реалізувати соціальну роль банків у регіонах, тим самим забезпечуючи їх ефективну капіталізацію. При цьому систематизовано проблеми </w:t>
      </w:r>
      <w:r w:rsidRPr="00116BBC">
        <w:rPr>
          <w:color w:val="000000"/>
          <w:lang w:val="uk-UA"/>
        </w:rPr>
        <w:t>банківського сектора з позиції його впливу на капіталізацію економіки регіонів України, до яких віднесено: валютні коливання, з</w:t>
      </w:r>
      <w:r w:rsidRPr="00116BBC">
        <w:rPr>
          <w:lang w:val="uk-UA"/>
        </w:rPr>
        <w:t xml:space="preserve">нецінення національної грошової одиниці, </w:t>
      </w:r>
      <w:r w:rsidRPr="00116BBC">
        <w:rPr>
          <w:color w:val="000000"/>
          <w:lang w:val="uk-UA"/>
        </w:rPr>
        <w:t>доларизаці</w:t>
      </w:r>
      <w:r w:rsidR="00303DF7" w:rsidRPr="00116BBC">
        <w:rPr>
          <w:color w:val="000000"/>
          <w:lang w:val="uk-UA"/>
        </w:rPr>
        <w:t>ю</w:t>
      </w:r>
      <w:r w:rsidRPr="00116BBC">
        <w:rPr>
          <w:color w:val="000000"/>
          <w:lang w:val="uk-UA"/>
        </w:rPr>
        <w:t xml:space="preserve"> заощаджень громадян, зростання відсоткових ставок за кредитні ресурси, падіння реальної купівельної спроможності населення, відсутність податкових та інших інструментів для стимулювання інвестиційної активності фінансово-кредитних установ, в т.ч. інноваційного спрямування, </w:t>
      </w:r>
      <w:r w:rsidRPr="00116BBC">
        <w:rPr>
          <w:shd w:val="clear" w:color="auto" w:fill="FFFFFF"/>
          <w:lang w:val="uk-UA"/>
        </w:rPr>
        <w:t>що блокує можливості капіталізації економіки регіонів.</w:t>
      </w:r>
    </w:p>
    <w:p w:rsidR="001926E3" w:rsidRPr="00116BBC" w:rsidRDefault="001926E3" w:rsidP="00116BBC">
      <w:pPr>
        <w:keepNext/>
        <w:widowControl w:val="0"/>
        <w:shd w:val="clear" w:color="auto" w:fill="FFFFFF"/>
        <w:spacing w:line="360" w:lineRule="auto"/>
        <w:ind w:firstLine="708"/>
        <w:jc w:val="both"/>
        <w:rPr>
          <w:lang w:val="uk-UA"/>
        </w:rPr>
      </w:pPr>
      <w:r w:rsidRPr="00116BBC">
        <w:rPr>
          <w:lang w:val="uk-UA"/>
        </w:rPr>
        <w:t xml:space="preserve">Проведений у роботі теоретичний аналіз дозволив обґрунтувати  </w:t>
      </w:r>
      <w:r w:rsidRPr="00116BBC">
        <w:rPr>
          <w:lang w:val="uk-UA" w:eastAsia="uk-UA"/>
        </w:rPr>
        <w:t>концептуальн</w:t>
      </w:r>
      <w:r w:rsidRPr="00116BBC">
        <w:rPr>
          <w:lang w:val="uk-UA"/>
        </w:rPr>
        <w:t>і підходи</w:t>
      </w:r>
      <w:r w:rsidRPr="00116BBC">
        <w:rPr>
          <w:lang w:val="uk-UA" w:eastAsia="uk-UA"/>
        </w:rPr>
        <w:t xml:space="preserve"> до визначення ринкової вартості регіону у світлі змістового наповненн</w:t>
      </w:r>
      <w:r w:rsidRPr="00116BBC">
        <w:rPr>
          <w:lang w:val="uk-UA"/>
        </w:rPr>
        <w:t xml:space="preserve">я його ефективної капіталізації, </w:t>
      </w:r>
      <w:r w:rsidRPr="00116BBC">
        <w:rPr>
          <w:lang w:val="uk-UA" w:eastAsia="uk-UA"/>
        </w:rPr>
        <w:t xml:space="preserve">відповідно до чого визначено моделі оцінки ринкової вартості регіону, які у тій чи іншій мірі базуються на оцінці капіталізації як результату (ресурсний та ринковий підходи) та як процесу (доходний та комбінований підходи), тим самим органічно поєднуючи явища капіталізації регіону з його ринковою вартістю. </w:t>
      </w:r>
      <w:r w:rsidRPr="00116BBC">
        <w:rPr>
          <w:lang w:val="uk-UA"/>
        </w:rPr>
        <w:t>Результатом теоретичних напрацювань роботи є наукове обґрунтування важливості формування капіталізованого економічного простору регіонів країни, збільшення місткості внутрішнього ринку, акцентування уваги на виробництві продукції з високим вмістом доданої вартості, що створить підґрунтя фінансової міцності та зростання ринкової вартості регіонів держави.</w:t>
      </w:r>
    </w:p>
    <w:p w:rsidR="003F44C0" w:rsidRPr="00116BBC" w:rsidRDefault="003F44C0" w:rsidP="00116BBC">
      <w:pPr>
        <w:keepNext/>
        <w:widowControl w:val="0"/>
        <w:spacing w:line="360" w:lineRule="auto"/>
        <w:ind w:firstLine="561"/>
        <w:jc w:val="both"/>
        <w:rPr>
          <w:lang w:val="uk-UA"/>
        </w:rPr>
      </w:pPr>
      <w:r w:rsidRPr="00116BBC">
        <w:rPr>
          <w:lang w:val="uk-UA" w:eastAsia="uk-UA"/>
        </w:rPr>
        <w:t xml:space="preserve">Результати дослідження стали передумовою </w:t>
      </w:r>
      <w:r w:rsidRPr="00116BBC">
        <w:rPr>
          <w:lang w:val="uk-UA"/>
        </w:rPr>
        <w:t xml:space="preserve">розробки методичних підходів до </w:t>
      </w:r>
      <w:r w:rsidR="00B55FB1" w:rsidRPr="00116BBC">
        <w:rPr>
          <w:lang w:val="uk-UA"/>
        </w:rPr>
        <w:t xml:space="preserve">діагностики </w:t>
      </w:r>
      <w:r w:rsidR="00DB59FD" w:rsidRPr="00116BBC">
        <w:rPr>
          <w:lang w:val="uk-UA"/>
        </w:rPr>
        <w:t xml:space="preserve">капіталізації економіки регіонів країни та </w:t>
      </w:r>
      <w:r w:rsidR="00062956" w:rsidRPr="00116BBC">
        <w:rPr>
          <w:lang w:val="uk-UA"/>
        </w:rPr>
        <w:t>впливу банківського сектора на даний процес</w:t>
      </w:r>
      <w:r w:rsidRPr="00116BBC">
        <w:rPr>
          <w:lang w:val="uk-UA"/>
        </w:rPr>
        <w:t xml:space="preserve">. </w:t>
      </w:r>
    </w:p>
    <w:p w:rsidR="003F44C0" w:rsidRPr="00116BBC" w:rsidRDefault="003F44C0" w:rsidP="00116BBC">
      <w:pPr>
        <w:keepNext/>
        <w:widowControl w:val="0"/>
        <w:spacing w:line="360" w:lineRule="auto"/>
        <w:ind w:firstLine="561"/>
        <w:jc w:val="both"/>
        <w:rPr>
          <w:lang w:val="uk-UA"/>
        </w:rPr>
      </w:pPr>
      <w:r w:rsidRPr="00116BBC">
        <w:rPr>
          <w:lang w:val="uk-UA"/>
        </w:rPr>
        <w:t xml:space="preserve">У </w:t>
      </w:r>
      <w:r w:rsidRPr="00116BBC">
        <w:rPr>
          <w:bCs/>
          <w:lang w:val="uk-UA"/>
        </w:rPr>
        <w:t>другому розділі</w:t>
      </w:r>
      <w:r w:rsidR="004D2289" w:rsidRPr="004D2289">
        <w:rPr>
          <w:bCs/>
          <w:lang w:val="uk-UA"/>
        </w:rPr>
        <w:t xml:space="preserve"> </w:t>
      </w:r>
      <w:r w:rsidR="0034606D" w:rsidRPr="00116BBC">
        <w:rPr>
          <w:b/>
          <w:lang w:val="uk-UA"/>
        </w:rPr>
        <w:t>«</w:t>
      </w:r>
      <w:r w:rsidR="00AB6AE4" w:rsidRPr="00116BBC">
        <w:rPr>
          <w:b/>
          <w:lang w:val="uk-UA"/>
        </w:rPr>
        <w:t xml:space="preserve">Діагностика </w:t>
      </w:r>
      <w:r w:rsidR="00062956" w:rsidRPr="00116BBC">
        <w:rPr>
          <w:b/>
          <w:lang w:val="uk-UA"/>
        </w:rPr>
        <w:t>капіталізації економіки регіонів України</w:t>
      </w:r>
      <w:r w:rsidR="0034606D" w:rsidRPr="00116BBC">
        <w:rPr>
          <w:b/>
          <w:caps/>
          <w:lang w:val="uk-UA"/>
        </w:rPr>
        <w:t>»</w:t>
      </w:r>
      <w:r w:rsidR="004D2289" w:rsidRPr="004D2289">
        <w:rPr>
          <w:b/>
          <w:caps/>
          <w:lang w:val="uk-UA"/>
        </w:rPr>
        <w:t xml:space="preserve"> </w:t>
      </w:r>
      <w:r w:rsidRPr="00116BBC">
        <w:rPr>
          <w:lang w:val="uk-UA"/>
        </w:rPr>
        <w:t xml:space="preserve">розроблено методичні підходи, відповідно до яких проведено </w:t>
      </w:r>
      <w:r w:rsidR="00B55FB1" w:rsidRPr="00116BBC">
        <w:rPr>
          <w:lang w:val="uk-UA"/>
        </w:rPr>
        <w:t xml:space="preserve">діагностику </w:t>
      </w:r>
      <w:r w:rsidR="00062956" w:rsidRPr="00116BBC">
        <w:rPr>
          <w:lang w:val="uk-UA"/>
        </w:rPr>
        <w:t xml:space="preserve">рівня капіталізації регіонів країни як процесу нагромадження, інвестування капіталу та створення і розподілу доданої вартості </w:t>
      </w:r>
      <w:r w:rsidR="00B325AA" w:rsidRPr="00116BBC">
        <w:rPr>
          <w:lang w:val="uk-UA"/>
        </w:rPr>
        <w:t>з визначенням</w:t>
      </w:r>
      <w:r w:rsidR="004D2289" w:rsidRPr="004D2289">
        <w:rPr>
          <w:lang w:val="uk-UA"/>
        </w:rPr>
        <w:t xml:space="preserve"> </w:t>
      </w:r>
      <w:r w:rsidR="00A21255" w:rsidRPr="00116BBC">
        <w:rPr>
          <w:lang w:val="uk-UA"/>
        </w:rPr>
        <w:t>рол</w:t>
      </w:r>
      <w:r w:rsidR="00B325AA" w:rsidRPr="00116BBC">
        <w:rPr>
          <w:lang w:val="uk-UA"/>
        </w:rPr>
        <w:t>і</w:t>
      </w:r>
      <w:r w:rsidR="00A21255" w:rsidRPr="00116BBC">
        <w:rPr>
          <w:lang w:val="uk-UA"/>
        </w:rPr>
        <w:t xml:space="preserve"> банківського сектора у даному процесі</w:t>
      </w:r>
      <w:r w:rsidRPr="00116BBC">
        <w:rPr>
          <w:lang w:val="uk-UA"/>
        </w:rPr>
        <w:t xml:space="preserve">. </w:t>
      </w:r>
    </w:p>
    <w:p w:rsidR="00CF0D55" w:rsidRPr="00116BBC" w:rsidRDefault="00A21255" w:rsidP="00116BBC">
      <w:pPr>
        <w:pStyle w:val="10"/>
        <w:keepNext/>
        <w:widowControl w:val="0"/>
        <w:spacing w:line="360" w:lineRule="auto"/>
        <w:ind w:firstLine="709"/>
        <w:jc w:val="both"/>
        <w:rPr>
          <w:szCs w:val="24"/>
        </w:rPr>
      </w:pPr>
      <w:r w:rsidRPr="00116BBC">
        <w:rPr>
          <w:szCs w:val="24"/>
        </w:rPr>
        <w:t xml:space="preserve">У роботі запропоновано методичні підходи до оцінки капіталізації економіки регіонів країни та обґрунтовано, що алгоритм такої оцінки повинен містити </w:t>
      </w:r>
      <w:r w:rsidR="00246FE8" w:rsidRPr="00116BBC">
        <w:rPr>
          <w:szCs w:val="24"/>
        </w:rPr>
        <w:t>т</w:t>
      </w:r>
      <w:r w:rsidR="00611169" w:rsidRPr="00116BBC">
        <w:rPr>
          <w:szCs w:val="24"/>
        </w:rPr>
        <w:t>ри напрямки оцінки</w:t>
      </w:r>
      <w:r w:rsidR="000E77A4" w:rsidRPr="00116BBC">
        <w:rPr>
          <w:szCs w:val="24"/>
        </w:rPr>
        <w:t xml:space="preserve"> рівня капіталізації</w:t>
      </w:r>
      <w:r w:rsidR="00611169" w:rsidRPr="00116BBC">
        <w:rPr>
          <w:szCs w:val="24"/>
        </w:rPr>
        <w:t>:</w:t>
      </w:r>
      <w:r w:rsidR="000E77A4" w:rsidRPr="00116BBC">
        <w:rPr>
          <w:szCs w:val="24"/>
        </w:rPr>
        <w:t xml:space="preserve"> як процесу нагромадження капіталу; як процесу інвестування капіталу та як процесу </w:t>
      </w:r>
      <w:r w:rsidR="002E394B" w:rsidRPr="00116BBC">
        <w:rPr>
          <w:szCs w:val="24"/>
        </w:rPr>
        <w:t>створення і</w:t>
      </w:r>
      <w:r w:rsidR="000E77A4" w:rsidRPr="00116BBC">
        <w:rPr>
          <w:szCs w:val="24"/>
        </w:rPr>
        <w:t xml:space="preserve"> розподілу доданої вартості.</w:t>
      </w:r>
      <w:r w:rsidR="004D2289" w:rsidRPr="004D2289">
        <w:rPr>
          <w:szCs w:val="24"/>
        </w:rPr>
        <w:t xml:space="preserve"> </w:t>
      </w:r>
      <w:r w:rsidR="00CF0D55" w:rsidRPr="00116BBC">
        <w:rPr>
          <w:szCs w:val="24"/>
        </w:rPr>
        <w:t xml:space="preserve">Результати оцінки рівня капіталізації регіонів з позиції нагромадження капіталу </w:t>
      </w:r>
      <w:r w:rsidR="000102F9" w:rsidRPr="00116BBC">
        <w:rPr>
          <w:szCs w:val="24"/>
        </w:rPr>
        <w:t xml:space="preserve">дозволили виявити регіони-аутсайдери, якими є </w:t>
      </w:r>
      <w:r w:rsidR="00CF0D55" w:rsidRPr="00116BBC">
        <w:rPr>
          <w:szCs w:val="24"/>
        </w:rPr>
        <w:t>Чернівецька, Волинська, Чернігівська, Одеська, Рівненська, Житомирська, Закарпатська області</w:t>
      </w:r>
      <w:r w:rsidR="000102F9" w:rsidRPr="00116BBC">
        <w:rPr>
          <w:szCs w:val="24"/>
        </w:rPr>
        <w:t xml:space="preserve">, у яких </w:t>
      </w:r>
      <w:r w:rsidR="00CF0D55" w:rsidRPr="00116BBC">
        <w:rPr>
          <w:szCs w:val="24"/>
        </w:rPr>
        <w:t>незначні економічні перспективи, адже вони не здій</w:t>
      </w:r>
      <w:r w:rsidR="000102F9" w:rsidRPr="00116BBC">
        <w:rPr>
          <w:szCs w:val="24"/>
        </w:rPr>
        <w:t xml:space="preserve">снюють фінансового підґрунтя для </w:t>
      </w:r>
      <w:r w:rsidR="00CF0D55" w:rsidRPr="00116BBC">
        <w:rPr>
          <w:szCs w:val="24"/>
        </w:rPr>
        <w:t>соціально-економічного розвитку</w:t>
      </w:r>
      <w:r w:rsidR="00510A7E" w:rsidRPr="00116BBC">
        <w:rPr>
          <w:szCs w:val="24"/>
        </w:rPr>
        <w:t xml:space="preserve"> (рис. 1)</w:t>
      </w:r>
      <w:r w:rsidR="00CF0D55" w:rsidRPr="00116BBC">
        <w:rPr>
          <w:szCs w:val="24"/>
        </w:rPr>
        <w:t xml:space="preserve">. Визначення ролі банківського сектора у процесі </w:t>
      </w:r>
      <w:r w:rsidR="000102F9" w:rsidRPr="00116BBC">
        <w:rPr>
          <w:szCs w:val="24"/>
        </w:rPr>
        <w:t xml:space="preserve">нагромадження капіталу </w:t>
      </w:r>
      <w:r w:rsidR="00CF0D55" w:rsidRPr="00116BBC">
        <w:rPr>
          <w:szCs w:val="24"/>
        </w:rPr>
        <w:t xml:space="preserve">свідчить про значну роль фінансових установ у </w:t>
      </w:r>
      <w:r w:rsidR="00611169" w:rsidRPr="00116BBC">
        <w:rPr>
          <w:szCs w:val="24"/>
        </w:rPr>
        <w:t>забезпеченні</w:t>
      </w:r>
      <w:r w:rsidR="00CF0D55" w:rsidRPr="00116BBC">
        <w:rPr>
          <w:szCs w:val="24"/>
        </w:rPr>
        <w:t xml:space="preserve"> довгострокових перспектив соціально-економічного розвитку Дніпропетровської, Київської областей та міста Київ. Дещо </w:t>
      </w:r>
      <w:r w:rsidR="00CF0D55" w:rsidRPr="00116BBC">
        <w:rPr>
          <w:szCs w:val="24"/>
        </w:rPr>
        <w:lastRenderedPageBreak/>
        <w:t>відстають, однак вищі за середньодержавні показники у Кіровоградській, Миколаївській, Одеській, Запо</w:t>
      </w:r>
      <w:r w:rsidR="000102F9" w:rsidRPr="00116BBC">
        <w:rPr>
          <w:szCs w:val="24"/>
        </w:rPr>
        <w:t>різькій і Харківській областях.</w:t>
      </w:r>
    </w:p>
    <w:p w:rsidR="009F4B02" w:rsidRPr="00116BBC" w:rsidRDefault="00CF0D55" w:rsidP="00116BBC">
      <w:pPr>
        <w:pStyle w:val="10"/>
        <w:keepNext/>
        <w:widowControl w:val="0"/>
        <w:spacing w:line="360" w:lineRule="auto"/>
        <w:ind w:firstLine="709"/>
        <w:jc w:val="both"/>
        <w:rPr>
          <w:szCs w:val="24"/>
        </w:rPr>
      </w:pPr>
      <w:r w:rsidRPr="00116BBC">
        <w:rPr>
          <w:color w:val="000000"/>
          <w:szCs w:val="24"/>
        </w:rPr>
        <w:t xml:space="preserve">Отримані результати дозволили </w:t>
      </w:r>
      <w:r w:rsidR="00E2394F" w:rsidRPr="00116BBC">
        <w:rPr>
          <w:color w:val="000000"/>
          <w:szCs w:val="24"/>
        </w:rPr>
        <w:t>порівняти</w:t>
      </w:r>
      <w:r w:rsidRPr="00116BBC">
        <w:rPr>
          <w:color w:val="000000"/>
          <w:szCs w:val="24"/>
        </w:rPr>
        <w:t xml:space="preserve"> регіони України за рівнем нагромадження капіталу та </w:t>
      </w:r>
      <w:r w:rsidRPr="00116BBC">
        <w:rPr>
          <w:szCs w:val="24"/>
        </w:rPr>
        <w:t xml:space="preserve">рівнем впливу банківського сектора на цей процес, </w:t>
      </w:r>
      <w:r w:rsidRPr="00116BBC">
        <w:rPr>
          <w:color w:val="000000"/>
          <w:szCs w:val="24"/>
        </w:rPr>
        <w:t>в результаті чого виявлено, що н</w:t>
      </w:r>
      <w:r w:rsidRPr="00116BBC">
        <w:rPr>
          <w:szCs w:val="24"/>
        </w:rPr>
        <w:t>айбільшою є частка регіонів, що займають слабк</w:t>
      </w:r>
      <w:r w:rsidR="00AC5E70" w:rsidRPr="00116BBC">
        <w:rPr>
          <w:szCs w:val="24"/>
        </w:rPr>
        <w:t>у позицію</w:t>
      </w:r>
      <w:r w:rsidRPr="00116BBC">
        <w:rPr>
          <w:szCs w:val="24"/>
        </w:rPr>
        <w:t xml:space="preserve"> за рі</w:t>
      </w:r>
      <w:r w:rsidR="00A60244" w:rsidRPr="00116BBC">
        <w:rPr>
          <w:szCs w:val="24"/>
        </w:rPr>
        <w:t>внем нагромадження капіталу (76</w:t>
      </w:r>
      <w:r w:rsidRPr="00116BBC">
        <w:rPr>
          <w:szCs w:val="24"/>
        </w:rPr>
        <w:t xml:space="preserve">%) та рівнем </w:t>
      </w:r>
      <w:r w:rsidR="00A60244" w:rsidRPr="00116BBC">
        <w:rPr>
          <w:szCs w:val="24"/>
        </w:rPr>
        <w:t>впливу банківського сектора (68</w:t>
      </w:r>
      <w:r w:rsidRPr="00116BBC">
        <w:rPr>
          <w:szCs w:val="24"/>
        </w:rPr>
        <w:t>%). Нейтральну позицію за рівнем капіталізації займає 16</w:t>
      </w:r>
      <w:r w:rsidR="000C252D" w:rsidRPr="00116BBC">
        <w:rPr>
          <w:szCs w:val="24"/>
        </w:rPr>
        <w:t>%р</w:t>
      </w:r>
      <w:r w:rsidRPr="00116BBC">
        <w:rPr>
          <w:szCs w:val="24"/>
        </w:rPr>
        <w:t>егіонів країни, тоді як за вп</w:t>
      </w:r>
      <w:r w:rsidR="00A60244" w:rsidRPr="00116BBC">
        <w:rPr>
          <w:szCs w:val="24"/>
        </w:rPr>
        <w:t>ливом банківського сектора – 24</w:t>
      </w:r>
      <w:r w:rsidRPr="00116BBC">
        <w:rPr>
          <w:szCs w:val="24"/>
        </w:rPr>
        <w:t>%. Сильна позиція лише у двох регіонах країни (місто Київ та Київська область) з</w:t>
      </w:r>
      <w:r w:rsidR="000102F9" w:rsidRPr="00116BBC">
        <w:rPr>
          <w:szCs w:val="24"/>
        </w:rPr>
        <w:t>а рівнем нагромадження капіталу, в т.ч. за рахунок банківського сектора</w:t>
      </w:r>
      <w:r w:rsidRPr="00116BBC">
        <w:rPr>
          <w:szCs w:val="24"/>
        </w:rPr>
        <w:t xml:space="preserve">. Такі результати є незадовільними та не створюють умов </w:t>
      </w:r>
      <w:r w:rsidR="000102F9" w:rsidRPr="00116BBC">
        <w:rPr>
          <w:szCs w:val="24"/>
        </w:rPr>
        <w:t xml:space="preserve">для </w:t>
      </w:r>
      <w:r w:rsidRPr="00116BBC">
        <w:rPr>
          <w:szCs w:val="24"/>
        </w:rPr>
        <w:t>капіта</w:t>
      </w:r>
      <w:r w:rsidR="000102F9" w:rsidRPr="00116BBC">
        <w:rPr>
          <w:szCs w:val="24"/>
        </w:rPr>
        <w:t xml:space="preserve">лізації економіки країни. </w:t>
      </w:r>
    </w:p>
    <w:p w:rsidR="00CF0D55" w:rsidRPr="00116BBC" w:rsidRDefault="00CF0D55" w:rsidP="00116BBC">
      <w:pPr>
        <w:pStyle w:val="10"/>
        <w:keepNext/>
        <w:widowControl w:val="0"/>
        <w:spacing w:line="360" w:lineRule="auto"/>
        <w:ind w:firstLine="709"/>
        <w:jc w:val="both"/>
        <w:rPr>
          <w:noProof/>
          <w:szCs w:val="24"/>
          <w:lang w:eastAsia="uk-UA"/>
        </w:rPr>
      </w:pPr>
      <w:r w:rsidRPr="00116BBC">
        <w:rPr>
          <w:noProof/>
          <w:szCs w:val="24"/>
          <w:lang w:eastAsia="uk-UA"/>
        </w:rPr>
        <w:t>За результатами проведеного аналізу капіталізації, як процесу інвестування капіталу виявлено, що місто Київ протягом аналізованого періоду було лідером у процесах інвестування капіталу, створюючи тим самим підгрунтя для соціально-економічного розвитку регіону. Найближається до міста Київ інвестиційна активність Київської області. У різні періоди вищими середньодержавних значень був рівень капіталізації за процесом інвестування у Дніпропетровській, Запорізькій, Івано-Франківській, Львівській, Одеській, Полтавській, Тернопільській та Хмельницькій областях. Регіонами-аутсайдерами за даним показником протягом аналізованого періоду є Волинська, Кіровоградська, Луганська, Рівненська, Сумська, Харківська, Херсонська та Черкаська області. Однак в абсолютному вимірі динаміка процесу інвестування не є сприятлива для більшості регіонів, що стає на перешкоді динамічному розвитку країни.</w:t>
      </w:r>
    </w:p>
    <w:p w:rsidR="00AC5E70" w:rsidRPr="00116BBC" w:rsidRDefault="00CF0D55" w:rsidP="00116BBC">
      <w:pPr>
        <w:pStyle w:val="10"/>
        <w:keepNext/>
        <w:widowControl w:val="0"/>
        <w:spacing w:line="360" w:lineRule="auto"/>
        <w:ind w:firstLine="567"/>
        <w:jc w:val="both"/>
        <w:rPr>
          <w:noProof/>
          <w:szCs w:val="24"/>
          <w:lang w:eastAsia="uk-UA"/>
        </w:rPr>
      </w:pPr>
      <w:r w:rsidRPr="00116BBC">
        <w:rPr>
          <w:szCs w:val="24"/>
        </w:rPr>
        <w:t xml:space="preserve">Як свідчать отримані дані, в цілому за регіонами України роль банківського сектора у капітальному інвестуванні є досить низькою. Регіонами-лідерами за впливом банківського сектора у процес інвестування капіталу є Одеська, Миколаївська, Запорізька, Житомирська, Херсонська, Тернопільська області та місто Київ. </w:t>
      </w:r>
      <w:r w:rsidRPr="00116BBC">
        <w:rPr>
          <w:noProof/>
          <w:szCs w:val="24"/>
          <w:lang w:eastAsia="uk-UA"/>
        </w:rPr>
        <w:t xml:space="preserve">Найнижчий рівень банківського інвестування спостерігається у Волинській, Івано-Франківській, Київській, Сумській, Чернівецькій, Чернігівській областях. При цьому слід зазначити, що 2014 рік був найбільш несприятливим для капітальних інвестицій, наданих кредитними </w:t>
      </w:r>
      <w:r w:rsidR="00510A7E" w:rsidRPr="00116BBC">
        <w:rPr>
          <w:noProof/>
          <w:szCs w:val="24"/>
          <w:lang w:eastAsia="uk-UA"/>
        </w:rPr>
        <w:t>структурами</w:t>
      </w:r>
      <w:r w:rsidRPr="00116BBC">
        <w:rPr>
          <w:noProof/>
          <w:szCs w:val="24"/>
          <w:lang w:eastAsia="uk-UA"/>
        </w:rPr>
        <w:t xml:space="preserve">, адже зростання прослідковувалось лише в Івано-Франківській, Кіровоградській, Луганській, Львівській, Тернопільській та Чернігівській областях при низькому абсолютному вимірі даного показника. </w:t>
      </w:r>
    </w:p>
    <w:p w:rsidR="009F4B02" w:rsidRPr="00116BBC" w:rsidRDefault="004A4E78" w:rsidP="00116BBC">
      <w:pPr>
        <w:pStyle w:val="10"/>
        <w:keepNext/>
        <w:widowControl w:val="0"/>
        <w:spacing w:line="360" w:lineRule="auto"/>
        <w:ind w:firstLine="567"/>
        <w:jc w:val="both"/>
        <w:rPr>
          <w:szCs w:val="24"/>
        </w:rPr>
      </w:pPr>
      <w:r w:rsidRPr="00116BBC">
        <w:rPr>
          <w:szCs w:val="24"/>
        </w:rPr>
        <w:t xml:space="preserve">Автором </w:t>
      </w:r>
      <w:r w:rsidR="00CF0D55" w:rsidRPr="00116BBC">
        <w:rPr>
          <w:szCs w:val="24"/>
        </w:rPr>
        <w:t xml:space="preserve">виявлена </w:t>
      </w:r>
      <w:r w:rsidR="00510A7E" w:rsidRPr="00116BBC">
        <w:rPr>
          <w:szCs w:val="24"/>
        </w:rPr>
        <w:t xml:space="preserve">висока </w:t>
      </w:r>
      <w:r w:rsidR="00CF0D55" w:rsidRPr="00116BBC">
        <w:rPr>
          <w:szCs w:val="24"/>
        </w:rPr>
        <w:t>частка регіонів, що займають слабку позиції за рі</w:t>
      </w:r>
      <w:r w:rsidR="00A60244" w:rsidRPr="00116BBC">
        <w:rPr>
          <w:szCs w:val="24"/>
        </w:rPr>
        <w:t>внем інвестування  капіталу (88</w:t>
      </w:r>
      <w:r w:rsidR="00CF0D55" w:rsidRPr="00116BBC">
        <w:rPr>
          <w:szCs w:val="24"/>
        </w:rPr>
        <w:t>%) та рівнем впливу банківс</w:t>
      </w:r>
      <w:r w:rsidR="00A60244" w:rsidRPr="00116BBC">
        <w:rPr>
          <w:szCs w:val="24"/>
        </w:rPr>
        <w:t>ького сектора на цей процес (40</w:t>
      </w:r>
      <w:r w:rsidR="00CF0D55" w:rsidRPr="00116BBC">
        <w:rPr>
          <w:szCs w:val="24"/>
        </w:rPr>
        <w:t xml:space="preserve">%). </w:t>
      </w:r>
      <w:r w:rsidRPr="00116BBC">
        <w:rPr>
          <w:szCs w:val="24"/>
        </w:rPr>
        <w:t>Д</w:t>
      </w:r>
      <w:r w:rsidR="00CF0D55" w:rsidRPr="00116BBC">
        <w:rPr>
          <w:szCs w:val="24"/>
        </w:rPr>
        <w:t>осліджено, що нейтральну позицію за рівне</w:t>
      </w:r>
      <w:r w:rsidRPr="00116BBC">
        <w:rPr>
          <w:szCs w:val="24"/>
        </w:rPr>
        <w:t xml:space="preserve">м </w:t>
      </w:r>
      <w:r w:rsidR="00510A7E" w:rsidRPr="00116BBC">
        <w:rPr>
          <w:szCs w:val="24"/>
        </w:rPr>
        <w:t xml:space="preserve">інвестування </w:t>
      </w:r>
      <w:r w:rsidR="00A60244" w:rsidRPr="00116BBC">
        <w:rPr>
          <w:szCs w:val="24"/>
        </w:rPr>
        <w:t>займає всього 1</w:t>
      </w:r>
      <w:r w:rsidR="00CF0D55" w:rsidRPr="00116BBC">
        <w:rPr>
          <w:szCs w:val="24"/>
        </w:rPr>
        <w:t>% регіонів країни, тоді як за вп</w:t>
      </w:r>
      <w:r w:rsidR="00A60244" w:rsidRPr="00116BBC">
        <w:rPr>
          <w:szCs w:val="24"/>
        </w:rPr>
        <w:t>ливом банківського сектора – 48</w:t>
      </w:r>
      <w:r w:rsidR="00CF0D55" w:rsidRPr="00116BBC">
        <w:rPr>
          <w:szCs w:val="24"/>
        </w:rPr>
        <w:t>%. Сил</w:t>
      </w:r>
      <w:r w:rsidR="00510A7E" w:rsidRPr="00116BBC">
        <w:rPr>
          <w:szCs w:val="24"/>
        </w:rPr>
        <w:t>ьна позиція лише у двох регіонах</w:t>
      </w:r>
      <w:r w:rsidR="00CF0D55" w:rsidRPr="00116BBC">
        <w:rPr>
          <w:szCs w:val="24"/>
        </w:rPr>
        <w:t xml:space="preserve"> країни (місто </w:t>
      </w:r>
      <w:r w:rsidR="00CF0D55" w:rsidRPr="00116BBC">
        <w:rPr>
          <w:szCs w:val="24"/>
        </w:rPr>
        <w:lastRenderedPageBreak/>
        <w:t>Київ та Київська область) та лише у трьох (Житомирська, Миколаївська, Одеська області) за вплив</w:t>
      </w:r>
      <w:r w:rsidRPr="00116BBC">
        <w:rPr>
          <w:szCs w:val="24"/>
        </w:rPr>
        <w:t>ом</w:t>
      </w:r>
      <w:r w:rsidR="00CF0D55" w:rsidRPr="00116BBC">
        <w:rPr>
          <w:szCs w:val="24"/>
        </w:rPr>
        <w:t xml:space="preserve"> банківського </w:t>
      </w:r>
      <w:r w:rsidR="009F4B02" w:rsidRPr="00116BBC">
        <w:rPr>
          <w:szCs w:val="24"/>
        </w:rPr>
        <w:t xml:space="preserve">сектора на процес інвестування. Результати дозволили автору зробити висновок про незадовільні інвестиційні передумов розвитку регіонів країни. </w:t>
      </w:r>
    </w:p>
    <w:p w:rsidR="009F4B02" w:rsidRPr="00116BBC" w:rsidRDefault="009F4B02" w:rsidP="00116BBC">
      <w:pPr>
        <w:pStyle w:val="10"/>
        <w:keepNext/>
        <w:widowControl w:val="0"/>
        <w:spacing w:line="360" w:lineRule="auto"/>
        <w:ind w:firstLine="567"/>
        <w:jc w:val="both"/>
        <w:rPr>
          <w:szCs w:val="24"/>
        </w:rPr>
      </w:pPr>
      <w:r w:rsidRPr="00116BBC">
        <w:rPr>
          <w:szCs w:val="24"/>
        </w:rPr>
        <w:t xml:space="preserve">Проведене автором дослідження за третім напрямом засвідчує, що за рівнем створеної ВДВ на душу населення протягом 2010-2014 років лідирує місто Київ. Вищими середнього у країні рівня є величина створеної ВДВ у Дніпропетровській, Донецькій, Київській, Полтавській областях. Аутсайдерами за рівнем створеної валової доданої вартості протягом аналізованого періоду є Вінницька, Волинська, </w:t>
      </w:r>
      <w:r w:rsidR="00611169" w:rsidRPr="00116BBC">
        <w:rPr>
          <w:szCs w:val="24"/>
        </w:rPr>
        <w:t>Житомирська, Закарпатська, Рівненська, Тернопільська, Херсонська, Хмельницька та Чернівецька області.</w:t>
      </w:r>
      <w:r w:rsidR="005C4874" w:rsidRPr="005C4874">
        <w:rPr>
          <w:szCs w:val="24"/>
        </w:rPr>
        <w:t xml:space="preserve"> </w:t>
      </w:r>
      <w:r w:rsidR="00611169" w:rsidRPr="00116BBC">
        <w:rPr>
          <w:szCs w:val="24"/>
        </w:rPr>
        <w:t>Результати проведеного аналізу засвідчили, що значний обсяг доданої вартості акумулюється містом Київ, Дніпропетровською, Донецькою областями, однак відносні показники ефективності створення ВДВ у цих регіонах досить низькі.</w:t>
      </w:r>
    </w:p>
    <w:p w:rsidR="00E2394F" w:rsidRPr="00116BBC" w:rsidRDefault="00E2394F" w:rsidP="00116BBC">
      <w:pPr>
        <w:pStyle w:val="10"/>
        <w:keepNext/>
        <w:widowControl w:val="0"/>
        <w:spacing w:line="360" w:lineRule="auto"/>
        <w:ind w:firstLine="567"/>
        <w:jc w:val="both"/>
        <w:rPr>
          <w:szCs w:val="24"/>
        </w:rPr>
      </w:pPr>
      <w:r w:rsidRPr="00116BBC">
        <w:rPr>
          <w:szCs w:val="24"/>
        </w:rPr>
        <w:t xml:space="preserve">На одиницю вкладеного у регіональну економіку капіталу і місто Київ, і Дніпропетровська область, і Донецька створюють низьку віддачу у розмірі ВДВ. Тоді як лідерами є Закарпатська, Чернівецька, Рівненська, Житомирська області. </w:t>
      </w:r>
    </w:p>
    <w:p w:rsidR="00E2394F" w:rsidRPr="00116BBC" w:rsidRDefault="00E2394F" w:rsidP="00116BBC">
      <w:pPr>
        <w:pStyle w:val="10"/>
        <w:keepNext/>
        <w:widowControl w:val="0"/>
        <w:spacing w:line="360" w:lineRule="auto"/>
        <w:ind w:firstLine="567"/>
        <w:jc w:val="both"/>
        <w:rPr>
          <w:szCs w:val="24"/>
        </w:rPr>
        <w:sectPr w:rsidR="00E2394F" w:rsidRPr="00116BBC" w:rsidSect="007E7D39">
          <w:headerReference w:type="default" r:id="rId10"/>
          <w:pgSz w:w="11906" w:h="16838"/>
          <w:pgMar w:top="1134" w:right="851" w:bottom="1418" w:left="851" w:header="709" w:footer="709" w:gutter="0"/>
          <w:pgNumType w:start="1"/>
          <w:cols w:space="708"/>
          <w:docGrid w:linePitch="360"/>
        </w:sectPr>
      </w:pPr>
    </w:p>
    <w:p w:rsidR="00510A7E" w:rsidRPr="00116BBC" w:rsidRDefault="00721B55" w:rsidP="00116BBC">
      <w:pPr>
        <w:keepNext/>
        <w:widowControl w:val="0"/>
        <w:spacing w:line="360" w:lineRule="auto"/>
        <w:jc w:val="both"/>
        <w:rPr>
          <w:noProof/>
          <w:lang w:val="uk-UA" w:eastAsia="uk-UA"/>
        </w:rPr>
      </w:pPr>
      <w:r w:rsidRPr="00116BBC">
        <w:rPr>
          <w:noProof/>
        </w:rPr>
        <w:lastRenderedPageBreak/>
        <w:drawing>
          <wp:inline distT="0" distB="0" distL="0" distR="0">
            <wp:extent cx="9420225" cy="5553075"/>
            <wp:effectExtent l="0" t="0" r="9525" b="9525"/>
            <wp:docPr id="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0225" cy="5553075"/>
                    </a:xfrm>
                    <a:prstGeom prst="rect">
                      <a:avLst/>
                    </a:prstGeom>
                    <a:noFill/>
                    <a:ln>
                      <a:noFill/>
                    </a:ln>
                  </pic:spPr>
                </pic:pic>
              </a:graphicData>
            </a:graphic>
          </wp:inline>
        </w:drawing>
      </w:r>
    </w:p>
    <w:p w:rsidR="00510A7E" w:rsidRPr="00116BBC" w:rsidRDefault="00510A7E" w:rsidP="00116BBC">
      <w:pPr>
        <w:keepNext/>
        <w:widowControl w:val="0"/>
        <w:spacing w:line="360" w:lineRule="auto"/>
        <w:jc w:val="both"/>
        <w:rPr>
          <w:lang w:val="uk-UA"/>
        </w:rPr>
      </w:pPr>
    </w:p>
    <w:p w:rsidR="00510A7E" w:rsidRPr="00116BBC" w:rsidRDefault="00510A7E" w:rsidP="00116BBC">
      <w:pPr>
        <w:keepNext/>
        <w:spacing w:line="360" w:lineRule="auto"/>
        <w:ind w:firstLine="540"/>
        <w:jc w:val="both"/>
        <w:rPr>
          <w:lang w:val="uk-UA"/>
        </w:rPr>
      </w:pPr>
      <w:r w:rsidRPr="00116BBC">
        <w:rPr>
          <w:lang w:val="uk-UA"/>
        </w:rPr>
        <w:t>Рис. 1. Картографічне зображення інтегрального рівня капіталізації регіонів України</w:t>
      </w:r>
      <w:r w:rsidR="007F17D1">
        <w:rPr>
          <w:lang w:val="uk-UA"/>
        </w:rPr>
        <w:t xml:space="preserve"> </w:t>
      </w:r>
      <w:r w:rsidRPr="00116BBC">
        <w:rPr>
          <w:lang w:val="uk-UA"/>
        </w:rPr>
        <w:t>протягом 2010-2014</w:t>
      </w:r>
      <w:r w:rsidRPr="00116BBC">
        <w:rPr>
          <w:lang w:val="en-US"/>
        </w:rPr>
        <w:t> </w:t>
      </w:r>
      <w:r w:rsidRPr="00116BBC">
        <w:rPr>
          <w:lang w:val="uk-UA"/>
        </w:rPr>
        <w:t>років</w:t>
      </w:r>
    </w:p>
    <w:p w:rsidR="00510A7E" w:rsidRPr="00116BBC" w:rsidRDefault="00510A7E" w:rsidP="00116BBC">
      <w:pPr>
        <w:keepNext/>
        <w:widowControl w:val="0"/>
        <w:spacing w:line="360" w:lineRule="auto"/>
        <w:jc w:val="both"/>
        <w:rPr>
          <w:lang w:val="uk-UA"/>
        </w:rPr>
        <w:sectPr w:rsidR="00510A7E" w:rsidRPr="00116BBC" w:rsidSect="00510A7E">
          <w:pgSz w:w="16838" w:h="11906" w:orient="landscape"/>
          <w:pgMar w:top="851" w:right="1134" w:bottom="851" w:left="1418" w:header="709" w:footer="709" w:gutter="0"/>
          <w:cols w:space="708"/>
          <w:docGrid w:linePitch="360"/>
        </w:sectPr>
      </w:pPr>
    </w:p>
    <w:p w:rsidR="00A21255" w:rsidRPr="00116BBC" w:rsidRDefault="009F4B02" w:rsidP="00116BBC">
      <w:pPr>
        <w:keepNext/>
        <w:widowControl w:val="0"/>
        <w:spacing w:line="360" w:lineRule="auto"/>
        <w:ind w:firstLine="540"/>
        <w:jc w:val="both"/>
        <w:rPr>
          <w:lang w:val="uk-UA"/>
        </w:rPr>
      </w:pPr>
      <w:r w:rsidRPr="00116BBC">
        <w:rPr>
          <w:lang w:val="uk-UA"/>
        </w:rPr>
        <w:lastRenderedPageBreak/>
        <w:t xml:space="preserve">Це свідчить про масштабність діяльності перших та ефективність роботи других. </w:t>
      </w:r>
      <w:r w:rsidR="00246FE8" w:rsidRPr="00116BBC">
        <w:rPr>
          <w:lang w:val="uk-UA"/>
        </w:rPr>
        <w:t xml:space="preserve">Рівень впливу банківського сектора на капіталізацію регіону як процесу створення та розподілу доданої вартості дозволив виявити, що фінансові установи міста Київ, Харківської, Дніпропетровської областей здійснюють значний вплив на капіталізацію економіки. За обсягом ВДВ, створеним банківським сектором на душу населення та у відсотках від загального обсягу створеної ВДВ ці регіони є лідерами. </w:t>
      </w:r>
      <w:r w:rsidR="00CF0D55" w:rsidRPr="00116BBC">
        <w:rPr>
          <w:lang w:val="uk-UA"/>
        </w:rPr>
        <w:t xml:space="preserve">Особливо вирізняється серед них місто Київ, частка ВДВ банківського </w:t>
      </w:r>
      <w:r w:rsidR="00A60244" w:rsidRPr="00116BBC">
        <w:rPr>
          <w:lang w:val="uk-UA"/>
        </w:rPr>
        <w:t>сектора якого становить біля 12</w:t>
      </w:r>
      <w:r w:rsidR="00CF0D55" w:rsidRPr="00116BBC">
        <w:rPr>
          <w:lang w:val="uk-UA"/>
        </w:rPr>
        <w:t>% у загальному обсязі ВДВ регіону</w:t>
      </w:r>
      <w:r w:rsidR="00542131" w:rsidRPr="00116BBC">
        <w:rPr>
          <w:lang w:val="uk-UA"/>
        </w:rPr>
        <w:t xml:space="preserve"> при середньо</w:t>
      </w:r>
      <w:r w:rsidR="008F56D6" w:rsidRPr="00116BBC">
        <w:rPr>
          <w:lang w:val="uk-UA"/>
        </w:rPr>
        <w:t xml:space="preserve">му у регіонах рівні </w:t>
      </w:r>
      <w:r w:rsidR="00542131" w:rsidRPr="00116BBC">
        <w:rPr>
          <w:lang w:val="uk-UA"/>
        </w:rPr>
        <w:t>у 2</w:t>
      </w:r>
      <w:r w:rsidR="00D6506B" w:rsidRPr="00116BBC">
        <w:rPr>
          <w:lang w:val="uk-UA"/>
        </w:rPr>
        <w:t>,3</w:t>
      </w:r>
      <w:r w:rsidR="00542131" w:rsidRPr="00116BBC">
        <w:rPr>
          <w:lang w:val="uk-UA"/>
        </w:rPr>
        <w:t>%</w:t>
      </w:r>
      <w:r w:rsidR="00CF0D55" w:rsidRPr="00116BBC">
        <w:rPr>
          <w:lang w:val="uk-UA"/>
        </w:rPr>
        <w:t>.</w:t>
      </w:r>
    </w:p>
    <w:p w:rsidR="00E75B30" w:rsidRPr="00116BBC" w:rsidRDefault="00791BB1" w:rsidP="00116BBC">
      <w:pPr>
        <w:keepNext/>
        <w:widowControl w:val="0"/>
        <w:spacing w:line="360" w:lineRule="auto"/>
        <w:ind w:firstLine="709"/>
        <w:jc w:val="both"/>
        <w:rPr>
          <w:lang w:val="uk-UA"/>
        </w:rPr>
      </w:pPr>
      <w:r w:rsidRPr="00116BBC">
        <w:rPr>
          <w:lang w:val="uk-UA"/>
        </w:rPr>
        <w:t xml:space="preserve">Таким чином, </w:t>
      </w:r>
      <w:r w:rsidR="00CF0D55" w:rsidRPr="00116BBC">
        <w:rPr>
          <w:lang w:val="uk-UA"/>
        </w:rPr>
        <w:t xml:space="preserve">проведене дослідження показало, що </w:t>
      </w:r>
      <w:r w:rsidRPr="00116BBC">
        <w:rPr>
          <w:lang w:val="uk-UA"/>
        </w:rPr>
        <w:t xml:space="preserve">в умовах сьогодення, низький рівень капіталізації економіки створює підґрунтя для блокування соціально-економічного розвитку регіонів України, які стають залежними виключно від зовнішніх запозичень, що спрямовані на вирішення поточних, а не стратегічних завдань. </w:t>
      </w:r>
      <w:r w:rsidR="00CF0D55" w:rsidRPr="00116BBC">
        <w:rPr>
          <w:lang w:val="uk-UA"/>
        </w:rPr>
        <w:t>Висновки аналітичного дослідження стали</w:t>
      </w:r>
      <w:r w:rsidR="00E75B30" w:rsidRPr="00116BBC">
        <w:rPr>
          <w:lang w:val="uk-UA"/>
        </w:rPr>
        <w:t xml:space="preserve"> передумовою формування в</w:t>
      </w:r>
      <w:r w:rsidR="00CF0D55" w:rsidRPr="00116BBC">
        <w:rPr>
          <w:lang w:val="uk-UA"/>
        </w:rPr>
        <w:t>иважених механізмів нарощення капіталізації економіки регіонів країни</w:t>
      </w:r>
      <w:r w:rsidR="00E75B30" w:rsidRPr="00116BBC">
        <w:rPr>
          <w:lang w:val="uk-UA"/>
        </w:rPr>
        <w:t xml:space="preserve">. </w:t>
      </w:r>
    </w:p>
    <w:p w:rsidR="00FC23EC" w:rsidRPr="00116BBC" w:rsidRDefault="00E75B30" w:rsidP="00116BBC">
      <w:pPr>
        <w:keepNext/>
        <w:widowControl w:val="0"/>
        <w:spacing w:line="360" w:lineRule="auto"/>
        <w:ind w:firstLine="708"/>
        <w:jc w:val="both"/>
        <w:rPr>
          <w:lang w:val="uk-UA"/>
        </w:rPr>
      </w:pPr>
      <w:r w:rsidRPr="00116BBC">
        <w:rPr>
          <w:lang w:val="uk-UA"/>
        </w:rPr>
        <w:t xml:space="preserve">У </w:t>
      </w:r>
      <w:r w:rsidRPr="00116BBC">
        <w:rPr>
          <w:bCs/>
          <w:lang w:val="uk-UA"/>
        </w:rPr>
        <w:t>третьому</w:t>
      </w:r>
      <w:r w:rsidR="005C4874" w:rsidRPr="005C4874">
        <w:rPr>
          <w:bCs/>
          <w:lang w:val="uk-UA"/>
        </w:rPr>
        <w:t xml:space="preserve"> </w:t>
      </w:r>
      <w:r w:rsidRPr="00116BBC">
        <w:rPr>
          <w:bCs/>
          <w:lang w:val="uk-UA"/>
        </w:rPr>
        <w:t>розділі</w:t>
      </w:r>
      <w:r w:rsidR="005C4874" w:rsidRPr="005C4874">
        <w:rPr>
          <w:bCs/>
          <w:lang w:val="uk-UA"/>
        </w:rPr>
        <w:t xml:space="preserve"> </w:t>
      </w:r>
      <w:r w:rsidRPr="00116BBC">
        <w:rPr>
          <w:lang w:val="uk-UA"/>
        </w:rPr>
        <w:t>роботи</w:t>
      </w:r>
      <w:r w:rsidRPr="00116BBC">
        <w:rPr>
          <w:b/>
          <w:lang w:val="uk-UA"/>
        </w:rPr>
        <w:t xml:space="preserve"> «</w:t>
      </w:r>
      <w:r w:rsidR="00FC23EC" w:rsidRPr="00116BBC">
        <w:rPr>
          <w:b/>
          <w:lang w:val="uk-UA"/>
        </w:rPr>
        <w:t>Механізми нарощення капіталізації економіки регіону</w:t>
      </w:r>
      <w:r w:rsidRPr="00116BBC">
        <w:rPr>
          <w:b/>
          <w:lang w:val="uk-UA"/>
        </w:rPr>
        <w:t xml:space="preserve">» </w:t>
      </w:r>
      <w:r w:rsidRPr="00116BBC">
        <w:rPr>
          <w:lang w:val="uk-UA"/>
        </w:rPr>
        <w:t>розроблено</w:t>
      </w:r>
      <w:r w:rsidR="00BD2106" w:rsidRPr="00116BBC">
        <w:rPr>
          <w:lang w:val="uk-UA"/>
        </w:rPr>
        <w:t>:</w:t>
      </w:r>
      <w:r w:rsidRPr="00116BBC">
        <w:rPr>
          <w:lang w:val="uk-UA"/>
        </w:rPr>
        <w:t xml:space="preserve"> прогнозну модель </w:t>
      </w:r>
      <w:r w:rsidR="00FC23EC" w:rsidRPr="00116BBC">
        <w:rPr>
          <w:lang w:val="uk-UA"/>
        </w:rPr>
        <w:t>капіталізації економіки регіону</w:t>
      </w:r>
      <w:r w:rsidRPr="00116BBC">
        <w:rPr>
          <w:lang w:val="uk-UA"/>
        </w:rPr>
        <w:t>;</w:t>
      </w:r>
      <w:r w:rsidR="006D7CEF" w:rsidRPr="00116BBC">
        <w:rPr>
          <w:lang w:val="uk-UA"/>
        </w:rPr>
        <w:t>регіональну модель впливу банківського сектора на процес капіталізації економіки; стратегічні засади капіталізації регіону у системі забезпечення економічної безпеки.</w:t>
      </w:r>
    </w:p>
    <w:p w:rsidR="00436661" w:rsidRPr="00116BBC" w:rsidRDefault="00E2394F" w:rsidP="00116BBC">
      <w:pPr>
        <w:keepNext/>
        <w:widowControl w:val="0"/>
        <w:spacing w:line="360" w:lineRule="auto"/>
        <w:ind w:firstLine="709"/>
        <w:jc w:val="both"/>
        <w:rPr>
          <w:lang w:val="uk-UA"/>
        </w:rPr>
      </w:pPr>
      <w:r w:rsidRPr="00116BBC">
        <w:rPr>
          <w:lang w:val="uk-UA"/>
        </w:rPr>
        <w:t xml:space="preserve">Визначено </w:t>
      </w:r>
      <w:r w:rsidR="00691A94" w:rsidRPr="00116BBC">
        <w:rPr>
          <w:lang w:val="uk-UA"/>
        </w:rPr>
        <w:t>а</w:t>
      </w:r>
      <w:r w:rsidR="00691A94" w:rsidRPr="00116BBC">
        <w:rPr>
          <w:color w:val="000000"/>
          <w:lang w:val="uk-UA"/>
        </w:rPr>
        <w:t xml:space="preserve">лгоритм проведення перспективного прогнозування </w:t>
      </w:r>
      <w:r w:rsidR="00691A94" w:rsidRPr="00116BBC">
        <w:rPr>
          <w:lang w:val="uk-UA"/>
        </w:rPr>
        <w:t>капіталізації економіки</w:t>
      </w:r>
      <w:r w:rsidR="00691A94" w:rsidRPr="00116BBC">
        <w:rPr>
          <w:color w:val="000000"/>
          <w:lang w:val="uk-UA"/>
        </w:rPr>
        <w:t xml:space="preserve"> регіону, інформаційною базою для якого є сформована при </w:t>
      </w:r>
      <w:r w:rsidR="0060661E" w:rsidRPr="00116BBC">
        <w:rPr>
          <w:color w:val="000000"/>
          <w:lang w:val="uk-UA"/>
        </w:rPr>
        <w:t>здійсненні</w:t>
      </w:r>
      <w:r w:rsidR="00691A94" w:rsidRPr="00116BBC">
        <w:rPr>
          <w:color w:val="000000"/>
          <w:lang w:val="uk-UA"/>
        </w:rPr>
        <w:t xml:space="preserve"> аналітичного дослідження матриця спостережень</w:t>
      </w:r>
      <w:r w:rsidR="00BE093F" w:rsidRPr="00116BBC">
        <w:rPr>
          <w:color w:val="000000"/>
          <w:lang w:val="uk-UA"/>
        </w:rPr>
        <w:t xml:space="preserve">. </w:t>
      </w:r>
      <w:r w:rsidR="00E016DC" w:rsidRPr="00116BBC">
        <w:rPr>
          <w:color w:val="000000"/>
          <w:lang w:val="uk-UA"/>
        </w:rPr>
        <w:t xml:space="preserve">Згідно </w:t>
      </w:r>
      <w:r w:rsidR="00E016DC" w:rsidRPr="00116BBC">
        <w:rPr>
          <w:lang w:val="uk-UA"/>
        </w:rPr>
        <w:t>запропонованої блок-схеми, отримані прогнозні значення первинних показників рівня капіталізації регіонів, визначені на основі екстраполяції трендів як процесу нагромадження капіталу, як процесу інвестування капіталу та як процесу створення та розподілу доданої вартості.</w:t>
      </w:r>
      <w:r w:rsidR="00D341E8" w:rsidRPr="00116BBC">
        <w:rPr>
          <w:lang w:val="uk-UA"/>
        </w:rPr>
        <w:t xml:space="preserve"> Апробація моделі проведена для Волинської області. Результати засвідчили, що </w:t>
      </w:r>
      <w:r w:rsidR="002605EA" w:rsidRPr="00116BBC">
        <w:rPr>
          <w:lang w:val="uk-UA"/>
        </w:rPr>
        <w:t>процес нагромадження капіталу у Волинській області продовжує бути складним</w:t>
      </w:r>
      <w:r w:rsidR="00D341E8" w:rsidRPr="00116BBC">
        <w:rPr>
          <w:lang w:val="uk-UA"/>
        </w:rPr>
        <w:t xml:space="preserve">, що пояснюється затяжною фінансово-економічною кризою, зубожінням населення та політичною нестабільністю в країні. В результаті слід очікувати зменшення фінансових активів населення та доходів суб’єктів господарювання. </w:t>
      </w:r>
      <w:r w:rsidR="00CE4806" w:rsidRPr="00116BBC">
        <w:rPr>
          <w:lang w:val="uk-UA"/>
        </w:rPr>
        <w:t xml:space="preserve">Виявлено зростаючу закономірність </w:t>
      </w:r>
      <w:r w:rsidR="002605EA" w:rsidRPr="00116BBC">
        <w:rPr>
          <w:lang w:val="uk-UA"/>
        </w:rPr>
        <w:t>показників, що характеризують рівень капіталізації економіки як процесу інвестування к</w:t>
      </w:r>
      <w:r w:rsidR="00CE4806" w:rsidRPr="00116BBC">
        <w:rPr>
          <w:lang w:val="uk-UA"/>
        </w:rPr>
        <w:t>апіталу у Волинській області</w:t>
      </w:r>
      <w:r w:rsidR="002605EA" w:rsidRPr="00116BBC">
        <w:rPr>
          <w:lang w:val="uk-UA"/>
        </w:rPr>
        <w:t xml:space="preserve">. </w:t>
      </w:r>
      <w:r w:rsidR="00D341E8" w:rsidRPr="00116BBC">
        <w:rPr>
          <w:lang w:val="uk-UA"/>
        </w:rPr>
        <w:t xml:space="preserve">Таке </w:t>
      </w:r>
      <w:r w:rsidR="002605EA" w:rsidRPr="00116BBC">
        <w:rPr>
          <w:lang w:val="uk-UA"/>
        </w:rPr>
        <w:t xml:space="preserve">збільшення буде досягнуте за рахунок зростання гривневого виразу прямих іноземних інвестицій, які стануть одними із основних та найбільш значущих джерел інвестиційних вкладень в економіку регіонів країни у зв’язку з незадовільними стартовими умовами розвитку внутрішнього ринку та значним знеціненням вітчизняної валюти. </w:t>
      </w:r>
    </w:p>
    <w:p w:rsidR="00246FE8" w:rsidRPr="00116BBC" w:rsidRDefault="00246FE8" w:rsidP="00116BBC">
      <w:pPr>
        <w:keepNext/>
        <w:widowControl w:val="0"/>
        <w:spacing w:line="360" w:lineRule="auto"/>
        <w:ind w:firstLine="709"/>
        <w:jc w:val="both"/>
        <w:rPr>
          <w:lang w:val="uk-UA"/>
        </w:rPr>
      </w:pPr>
      <w:r w:rsidRPr="00116BBC">
        <w:rPr>
          <w:lang w:val="uk-UA"/>
        </w:rPr>
        <w:t>П</w:t>
      </w:r>
      <w:r w:rsidR="00C93663" w:rsidRPr="00116BBC">
        <w:rPr>
          <w:lang w:val="uk-UA"/>
        </w:rPr>
        <w:t>роблемним питанням</w:t>
      </w:r>
      <w:r w:rsidRPr="00116BBC">
        <w:rPr>
          <w:lang w:val="uk-UA"/>
        </w:rPr>
        <w:t xml:space="preserve"> серед показників, що</w:t>
      </w:r>
      <w:r w:rsidR="00AD5976" w:rsidRPr="00AD5976">
        <w:rPr>
          <w:lang w:val="uk-UA"/>
        </w:rPr>
        <w:t xml:space="preserve"> </w:t>
      </w:r>
      <w:r w:rsidRPr="00116BBC">
        <w:rPr>
          <w:lang w:val="uk-UA"/>
        </w:rPr>
        <w:t xml:space="preserve">характеризують рівень капіталізації як процесу створення та розподілу доданої вартості, </w:t>
      </w:r>
      <w:r w:rsidR="00C93663" w:rsidRPr="00116BBC">
        <w:rPr>
          <w:lang w:val="uk-UA"/>
        </w:rPr>
        <w:t xml:space="preserve">залишиться </w:t>
      </w:r>
      <w:r w:rsidR="002605EA" w:rsidRPr="00116BBC">
        <w:rPr>
          <w:lang w:val="uk-UA"/>
        </w:rPr>
        <w:t xml:space="preserve">частка ВДВ в обсязі вкладеного в </w:t>
      </w:r>
      <w:r w:rsidR="002605EA" w:rsidRPr="00116BBC">
        <w:rPr>
          <w:lang w:val="uk-UA"/>
        </w:rPr>
        <w:lastRenderedPageBreak/>
        <w:t xml:space="preserve">економіку капіталу. </w:t>
      </w:r>
    </w:p>
    <w:p w:rsidR="000026F6" w:rsidRPr="00116BBC" w:rsidRDefault="00E3753E" w:rsidP="00116BBC">
      <w:pPr>
        <w:keepNext/>
        <w:widowControl w:val="0"/>
        <w:spacing w:line="360" w:lineRule="auto"/>
        <w:ind w:firstLine="709"/>
        <w:jc w:val="both"/>
        <w:rPr>
          <w:lang w:val="uk-UA"/>
        </w:rPr>
      </w:pPr>
      <w:r w:rsidRPr="00116BBC">
        <w:rPr>
          <w:color w:val="000000"/>
          <w:lang w:val="uk-UA"/>
        </w:rPr>
        <w:t>Прогнозні розрахунки показали, що р</w:t>
      </w:r>
      <w:r w:rsidRPr="00116BBC">
        <w:rPr>
          <w:lang w:val="uk-UA"/>
        </w:rPr>
        <w:t>івень</w:t>
      </w:r>
      <w:r w:rsidR="002605EA" w:rsidRPr="00116BBC">
        <w:rPr>
          <w:lang w:val="uk-UA"/>
        </w:rPr>
        <w:t xml:space="preserve"> капіталізації економіки</w:t>
      </w:r>
      <w:r w:rsidR="000C7E6A" w:rsidRPr="00116BBC">
        <w:rPr>
          <w:lang w:val="uk-UA"/>
        </w:rPr>
        <w:t xml:space="preserve"> попередніх років</w:t>
      </w:r>
      <w:r w:rsidR="002605EA" w:rsidRPr="00116BBC">
        <w:rPr>
          <w:lang w:val="uk-UA"/>
        </w:rPr>
        <w:t xml:space="preserve"> не створив належних передумов для подальшого нагромадження, інвестування та створення доданої вартості у регіоні. </w:t>
      </w:r>
      <w:r w:rsidR="00246FE8" w:rsidRPr="00116BBC">
        <w:rPr>
          <w:lang w:val="uk-UA"/>
        </w:rPr>
        <w:t xml:space="preserve">Отримані дані </w:t>
      </w:r>
      <w:r w:rsidR="000C7E6A" w:rsidRPr="00116BBC">
        <w:rPr>
          <w:lang w:val="uk-UA"/>
        </w:rPr>
        <w:t>стали передумовою формування стратегічних пріоритетів підвищення капіталізації економіки Волинської області, до яких</w:t>
      </w:r>
      <w:r w:rsidR="00AD5976" w:rsidRPr="00AD5976">
        <w:rPr>
          <w:lang w:val="uk-UA"/>
        </w:rPr>
        <w:t xml:space="preserve"> </w:t>
      </w:r>
      <w:r w:rsidR="000C7E6A" w:rsidRPr="00116BBC">
        <w:rPr>
          <w:lang w:val="uk-UA"/>
        </w:rPr>
        <w:t xml:space="preserve">віднесено: </w:t>
      </w:r>
      <w:r w:rsidR="000026F6" w:rsidRPr="00116BBC">
        <w:rPr>
          <w:lang w:val="uk-UA"/>
        </w:rPr>
        <w:t xml:space="preserve">пошук полюсів росту та активні дії </w:t>
      </w:r>
      <w:r w:rsidR="00EE5E2D" w:rsidRPr="00116BBC">
        <w:rPr>
          <w:lang w:val="uk-UA"/>
        </w:rPr>
        <w:t xml:space="preserve">їх </w:t>
      </w:r>
      <w:r w:rsidR="000026F6" w:rsidRPr="00116BBC">
        <w:rPr>
          <w:lang w:val="uk-UA"/>
        </w:rPr>
        <w:t>стимулювання на різних рівнях; створення та ефективна діяль</w:t>
      </w:r>
      <w:r w:rsidR="004931CA" w:rsidRPr="00116BBC">
        <w:rPr>
          <w:lang w:val="uk-UA"/>
        </w:rPr>
        <w:t xml:space="preserve">ність наукового парку у регіоні </w:t>
      </w:r>
      <w:r w:rsidR="000026F6" w:rsidRPr="00116BBC">
        <w:rPr>
          <w:lang w:val="uk-UA"/>
        </w:rPr>
        <w:t xml:space="preserve">на базі вищих навчальних закладів, стимулювання створення стартапів, налагодження виробництва інноваційної продукції; формування регіональної політики сталого розвитку з пріоритетами у перші періоди на створенні економічного підґрунтя такого розвитку; активізація інвестиційної діяльності регіону із залученням потужних внутрішніх та зовнішніх джерел фінансування пріоритетних інноваційних проектів; пошук шляхів узаконення видобування надр регіону, що створить передумови для збільшення </w:t>
      </w:r>
      <w:r w:rsidR="000026F6" w:rsidRPr="00116BBC">
        <w:rPr>
          <w:bCs/>
          <w:lang w:val="uk-UA"/>
        </w:rPr>
        <w:t>рентної плати</w:t>
      </w:r>
      <w:r w:rsidR="00AD5976" w:rsidRPr="00AD5976">
        <w:rPr>
          <w:bCs/>
          <w:lang w:val="uk-UA"/>
        </w:rPr>
        <w:t xml:space="preserve"> </w:t>
      </w:r>
      <w:r w:rsidR="000026F6" w:rsidRPr="00116BBC">
        <w:rPr>
          <w:lang w:val="uk-UA"/>
        </w:rPr>
        <w:t xml:space="preserve">за користування надрами; забезпечення ефективної діяльності </w:t>
      </w:r>
      <w:r w:rsidR="000026F6" w:rsidRPr="00116BBC">
        <w:rPr>
          <w:bCs/>
          <w:lang w:val="uk-UA"/>
        </w:rPr>
        <w:t>підприємств комунальної власності.</w:t>
      </w:r>
    </w:p>
    <w:p w:rsidR="000026F6" w:rsidRPr="00116BBC" w:rsidRDefault="00E2394F" w:rsidP="00116BBC">
      <w:pPr>
        <w:keepNext/>
        <w:widowControl w:val="0"/>
        <w:shd w:val="clear" w:color="auto" w:fill="FFFFFF"/>
        <w:spacing w:line="360" w:lineRule="auto"/>
        <w:ind w:firstLine="578"/>
        <w:contextualSpacing/>
        <w:jc w:val="both"/>
        <w:rPr>
          <w:lang w:val="uk-UA"/>
        </w:rPr>
      </w:pPr>
      <w:r w:rsidRPr="00116BBC">
        <w:rPr>
          <w:lang w:val="uk-UA"/>
        </w:rPr>
        <w:t xml:space="preserve">Розроблено </w:t>
      </w:r>
      <w:r w:rsidR="000026F6" w:rsidRPr="00116BBC">
        <w:rPr>
          <w:lang w:val="uk-UA"/>
        </w:rPr>
        <w:t xml:space="preserve">економіко-математичну модель впливу капіталізації банківського сектора на розвиток регіональних економічних систем, що дозволило не тільки структурно дослідити об’єкт, а й  визначити частки впливу основних факторів на його поведінку, виявити ймовірні ризики, що спричинені тенденціями розвитку сектору, окреслити шляхи їх нівелювання, а також їх вплив на забезпечення сталого соціально-економічного розвитку. Проведений аналіз стану розвитку банківського сектору та його вплив на соціально-економічний розвиток регіонів показав лінійну залежність між досліджуваними показниками. </w:t>
      </w:r>
      <w:r w:rsidRPr="00116BBC">
        <w:rPr>
          <w:lang w:val="uk-UA"/>
        </w:rPr>
        <w:t>Достовірність запропонованої моделі</w:t>
      </w:r>
      <w:r w:rsidR="000026F6" w:rsidRPr="00116BBC">
        <w:rPr>
          <w:lang w:val="uk-UA"/>
        </w:rPr>
        <w:t xml:space="preserve"> дозвол</w:t>
      </w:r>
      <w:r w:rsidRPr="00116BBC">
        <w:rPr>
          <w:lang w:val="uk-UA"/>
        </w:rPr>
        <w:t>ила</w:t>
      </w:r>
      <w:r w:rsidR="000026F6" w:rsidRPr="00116BBC">
        <w:rPr>
          <w:lang w:val="uk-UA"/>
        </w:rPr>
        <w:t xml:space="preserve"> сформувати на її основі прогноз розвитку банківського сектору та</w:t>
      </w:r>
      <w:r w:rsidRPr="00116BBC">
        <w:rPr>
          <w:lang w:val="uk-UA"/>
        </w:rPr>
        <w:t xml:space="preserve"> визначити</w:t>
      </w:r>
      <w:r w:rsidR="000026F6" w:rsidRPr="00116BBC">
        <w:rPr>
          <w:lang w:val="uk-UA"/>
        </w:rPr>
        <w:t xml:space="preserve"> його вплив на соціально</w:t>
      </w:r>
      <w:r w:rsidR="004931CA" w:rsidRPr="00116BBC">
        <w:rPr>
          <w:lang w:val="uk-UA"/>
        </w:rPr>
        <w:t>-економічний розвиток регіонів.</w:t>
      </w:r>
    </w:p>
    <w:p w:rsidR="000026F6" w:rsidRPr="00116BBC" w:rsidRDefault="000026F6" w:rsidP="00116BBC">
      <w:pPr>
        <w:keepNext/>
        <w:widowControl w:val="0"/>
        <w:shd w:val="clear" w:color="auto" w:fill="FFFFFF"/>
        <w:spacing w:line="360" w:lineRule="auto"/>
        <w:ind w:firstLine="578"/>
        <w:contextualSpacing/>
        <w:jc w:val="both"/>
        <w:rPr>
          <w:lang w:val="uk-UA"/>
        </w:rPr>
      </w:pPr>
      <w:r w:rsidRPr="00116BBC">
        <w:rPr>
          <w:lang w:val="uk-UA"/>
        </w:rPr>
        <w:t xml:space="preserve">На основі розробленої моделі проведене прогнозування впливу капіталізації банківського сектора на соціально-економічний розвиток регіонів за трьома сценаріями: песимістичним, реалістичним, оптимістичним.  Реалістичний сценарій розвитку банківського сектору та його впливу на ВРП регіону визначається за тенденціями розвитку сектору в минулому, що мали місце в майбутньому і виконується за допомогою методу екстраполяції тренду. Песимістичний та оптимістичний сценарії припускають відповідне падіння/зростання сектору на 5% щорічно. Проведене прогнозування впливу банківського сектору на процес капіталізації економіки регіонів показав, що за відсутності інших негативних або непередбачуваних факторів та за оптимістичного прогнозу його функціонування ймовірне зростання ВРП щонайменше на 18%. При цьому встановлено, що для окремих регіонів за будь-якого сценарію розвитку банківського сектору, його вплив на ВРП матиме негативний характер і призведе до зниження ВРП у наступні прогнозовані періоди у порівнянні з базовим періодом. Таке зниження ВРП очікується для Донецької, Луганської, Полтавської, Івано-Франківської областей. </w:t>
      </w:r>
    </w:p>
    <w:p w:rsidR="0083646B" w:rsidRPr="00116BBC" w:rsidRDefault="00712091" w:rsidP="00116BBC">
      <w:pPr>
        <w:pStyle w:val="ad"/>
        <w:keepNext/>
        <w:widowControl w:val="0"/>
        <w:shd w:val="clear" w:color="auto" w:fill="FFFFFF"/>
        <w:spacing w:after="0" w:line="360" w:lineRule="auto"/>
        <w:ind w:left="0" w:firstLine="708"/>
        <w:jc w:val="both"/>
        <w:rPr>
          <w:rFonts w:ascii="Times New Roman" w:hAnsi="Times New Roman"/>
          <w:color w:val="000000"/>
          <w:sz w:val="24"/>
          <w:szCs w:val="24"/>
          <w:lang w:val="uk-UA"/>
        </w:rPr>
      </w:pPr>
      <w:r w:rsidRPr="00116BBC">
        <w:rPr>
          <w:rFonts w:ascii="Times New Roman" w:hAnsi="Times New Roman"/>
          <w:color w:val="000000"/>
          <w:sz w:val="24"/>
          <w:szCs w:val="24"/>
          <w:lang w:val="uk-UA"/>
        </w:rPr>
        <w:lastRenderedPageBreak/>
        <w:t xml:space="preserve">У </w:t>
      </w:r>
      <w:r w:rsidR="00CD4570" w:rsidRPr="00116BBC">
        <w:rPr>
          <w:rFonts w:ascii="Times New Roman" w:hAnsi="Times New Roman"/>
          <w:color w:val="000000"/>
          <w:sz w:val="24"/>
          <w:szCs w:val="24"/>
          <w:lang w:val="uk-UA"/>
        </w:rPr>
        <w:t>роботі</w:t>
      </w:r>
      <w:r w:rsidR="009B562B" w:rsidRPr="009B562B">
        <w:rPr>
          <w:rFonts w:ascii="Times New Roman" w:hAnsi="Times New Roman"/>
          <w:color w:val="000000"/>
          <w:sz w:val="24"/>
          <w:szCs w:val="24"/>
          <w:lang w:val="uk-UA"/>
        </w:rPr>
        <w:t xml:space="preserve"> </w:t>
      </w:r>
      <w:r w:rsidR="00CD4570" w:rsidRPr="00116BBC">
        <w:rPr>
          <w:rFonts w:ascii="Times New Roman" w:hAnsi="Times New Roman"/>
          <w:color w:val="000000"/>
          <w:sz w:val="24"/>
          <w:szCs w:val="24"/>
          <w:lang w:val="uk-UA"/>
        </w:rPr>
        <w:t>здійснено пошук основних</w:t>
      </w:r>
      <w:r w:rsidR="000C7E6A" w:rsidRPr="00116BBC">
        <w:rPr>
          <w:rFonts w:ascii="Times New Roman" w:hAnsi="Times New Roman"/>
          <w:color w:val="000000"/>
          <w:sz w:val="24"/>
          <w:szCs w:val="24"/>
          <w:lang w:val="uk-UA"/>
        </w:rPr>
        <w:t xml:space="preserve"> причин, які зумовлюють негативну динаміку залучення кредитних ресурсів в реальний сектор економіки та обмежують рівень капіталізації економіки регіонів у площині умов надання кредитних ресурсів, якими є: повернення, платність та строковість. </w:t>
      </w:r>
      <w:r w:rsidR="0083646B" w:rsidRPr="00116BBC">
        <w:rPr>
          <w:rFonts w:ascii="Times New Roman" w:hAnsi="Times New Roman"/>
          <w:color w:val="000000"/>
          <w:sz w:val="24"/>
          <w:szCs w:val="24"/>
          <w:lang w:val="uk-UA"/>
        </w:rPr>
        <w:t>Результатом такого підходу стало визначення п</w:t>
      </w:r>
      <w:r w:rsidR="0083646B" w:rsidRPr="00116BBC">
        <w:rPr>
          <w:rFonts w:ascii="Times New Roman" w:hAnsi="Times New Roman"/>
          <w:sz w:val="24"/>
          <w:szCs w:val="24"/>
          <w:lang w:val="uk-UA"/>
        </w:rPr>
        <w:t xml:space="preserve">ріоритетних напрямів </w:t>
      </w:r>
      <w:r w:rsidR="00414D76" w:rsidRPr="00116BBC">
        <w:rPr>
          <w:rFonts w:ascii="Times New Roman" w:hAnsi="Times New Roman"/>
          <w:sz w:val="24"/>
          <w:szCs w:val="24"/>
          <w:lang w:val="uk-UA"/>
        </w:rPr>
        <w:t xml:space="preserve">капіталізації через </w:t>
      </w:r>
      <w:r w:rsidR="0083646B" w:rsidRPr="00116BBC">
        <w:rPr>
          <w:rFonts w:ascii="Times New Roman" w:hAnsi="Times New Roman"/>
          <w:sz w:val="24"/>
          <w:szCs w:val="24"/>
          <w:lang w:val="uk-UA"/>
        </w:rPr>
        <w:t>забезпечення ефективного перерозподілу фінансових пот</w:t>
      </w:r>
      <w:r w:rsidR="00414D76" w:rsidRPr="00116BBC">
        <w:rPr>
          <w:rFonts w:ascii="Times New Roman" w:hAnsi="Times New Roman"/>
          <w:sz w:val="24"/>
          <w:szCs w:val="24"/>
          <w:lang w:val="uk-UA"/>
        </w:rPr>
        <w:t>оків в межах кредитного процесу</w:t>
      </w:r>
      <w:r w:rsidR="0083646B" w:rsidRPr="00116BBC">
        <w:rPr>
          <w:rFonts w:ascii="Times New Roman" w:hAnsi="Times New Roman"/>
          <w:sz w:val="24"/>
          <w:szCs w:val="24"/>
          <w:lang w:val="uk-UA"/>
        </w:rPr>
        <w:t xml:space="preserve">, </w:t>
      </w:r>
      <w:r w:rsidR="004931CA" w:rsidRPr="00116BBC">
        <w:rPr>
          <w:rFonts w:ascii="Times New Roman" w:hAnsi="Times New Roman"/>
          <w:sz w:val="24"/>
          <w:szCs w:val="24"/>
          <w:lang w:val="uk-UA"/>
        </w:rPr>
        <w:t>серед яких</w:t>
      </w:r>
      <w:r w:rsidR="0083646B" w:rsidRPr="00116BBC">
        <w:rPr>
          <w:rFonts w:ascii="Times New Roman" w:hAnsi="Times New Roman"/>
          <w:sz w:val="24"/>
          <w:szCs w:val="24"/>
          <w:lang w:val="uk-UA"/>
        </w:rPr>
        <w:t xml:space="preserve">: створення умов для стабілізації грошової одиниці з метою мінімізації інфляційних ризиків; сприяння надання кредитів у вітчизняній валюті; реалізація системи превентивних заходів виявлення недобросовісних позичальників; підвищення ефективності банківського контролю за кредитними операціями; </w:t>
      </w:r>
      <w:r w:rsidR="0083646B" w:rsidRPr="00116BBC">
        <w:rPr>
          <w:rFonts w:ascii="Times New Roman" w:hAnsi="Times New Roman"/>
          <w:color w:val="000000"/>
          <w:sz w:val="24"/>
          <w:szCs w:val="24"/>
          <w:lang w:val="uk-UA"/>
        </w:rPr>
        <w:t xml:space="preserve">стимулювання розвитку внутрішнього ринку; підвищення купівельної спроможності населення; підвищення конкурентоспроможності вітчизняної продукції та послуг на інноваційних засадах; </w:t>
      </w:r>
      <w:r w:rsidR="0083646B" w:rsidRPr="00116BBC">
        <w:rPr>
          <w:rFonts w:ascii="Times New Roman" w:hAnsi="Times New Roman"/>
          <w:sz w:val="24"/>
          <w:szCs w:val="24"/>
          <w:lang w:val="uk-UA"/>
        </w:rPr>
        <w:t>дотримання кредитної дисципліни позичальниками; відкритий доступ до інформації про недобросовісних позичальників; реалізація ефективної системи штрафних санкцій за прострочення платежів.</w:t>
      </w:r>
    </w:p>
    <w:p w:rsidR="000026F6" w:rsidRPr="00116BBC" w:rsidRDefault="00414D76" w:rsidP="00116BBC">
      <w:pPr>
        <w:keepNext/>
        <w:widowControl w:val="0"/>
        <w:spacing w:line="360" w:lineRule="auto"/>
        <w:ind w:firstLine="720"/>
        <w:jc w:val="both"/>
        <w:rPr>
          <w:lang w:val="uk-UA"/>
        </w:rPr>
      </w:pPr>
      <w:r w:rsidRPr="00116BBC">
        <w:rPr>
          <w:lang w:val="uk-UA"/>
        </w:rPr>
        <w:t xml:space="preserve">З метою визначення </w:t>
      </w:r>
      <w:r w:rsidR="004931CA" w:rsidRPr="00116BBC">
        <w:rPr>
          <w:lang w:val="uk-UA"/>
        </w:rPr>
        <w:t>рівня</w:t>
      </w:r>
      <w:r w:rsidRPr="00116BBC">
        <w:rPr>
          <w:lang w:val="uk-UA"/>
        </w:rPr>
        <w:t xml:space="preserve"> загроз </w:t>
      </w:r>
      <w:r w:rsidR="004931CA" w:rsidRPr="00116BBC">
        <w:rPr>
          <w:lang w:val="uk-UA"/>
        </w:rPr>
        <w:t xml:space="preserve">від </w:t>
      </w:r>
      <w:r w:rsidRPr="00116BBC">
        <w:rPr>
          <w:lang w:val="uk-UA"/>
        </w:rPr>
        <w:t xml:space="preserve">низького рівня капіталізації на подальший розвиток регіональних суспільних систем та забезпечення зростання </w:t>
      </w:r>
      <w:r w:rsidR="004931CA" w:rsidRPr="00116BBC">
        <w:rPr>
          <w:lang w:val="uk-UA"/>
        </w:rPr>
        <w:t xml:space="preserve">їх </w:t>
      </w:r>
      <w:r w:rsidRPr="00116BBC">
        <w:rPr>
          <w:lang w:val="uk-UA"/>
        </w:rPr>
        <w:t>ринкової вартості</w:t>
      </w:r>
      <w:r w:rsidR="004931CA" w:rsidRPr="00116BBC">
        <w:rPr>
          <w:lang w:val="uk-UA"/>
        </w:rPr>
        <w:t>,</w:t>
      </w:r>
      <w:r w:rsidR="000026F6" w:rsidRPr="00116BBC">
        <w:rPr>
          <w:lang w:val="uk-UA"/>
        </w:rPr>
        <w:t xml:space="preserve">запропоновано методику та проведено оцінку рівня економічної безпеки регіону за капіталізацією. </w:t>
      </w:r>
      <w:r w:rsidR="004931CA" w:rsidRPr="00116BBC">
        <w:rPr>
          <w:lang w:val="uk-UA"/>
        </w:rPr>
        <w:t>З</w:t>
      </w:r>
      <w:r w:rsidR="000026F6" w:rsidRPr="00116BBC">
        <w:rPr>
          <w:lang w:val="uk-UA"/>
        </w:rPr>
        <w:t>апропоновано визначати рівень економічних загроз для регіональних економічних систем за відхиленням фактичних значень капіталізації у регіонах від порогових значень індикаторів безпеки, що дозволяє віднести регіон у ту чи і</w:t>
      </w:r>
      <w:r w:rsidR="00AE5F46" w:rsidRPr="00116BBC">
        <w:rPr>
          <w:lang w:val="uk-UA"/>
        </w:rPr>
        <w:t xml:space="preserve">ншу зону </w:t>
      </w:r>
      <w:r w:rsidR="000026F6" w:rsidRPr="00116BBC">
        <w:rPr>
          <w:lang w:val="uk-UA"/>
        </w:rPr>
        <w:t>безпеки, ризику, загроз, кризи чи</w:t>
      </w:r>
      <w:r w:rsidR="00AE5F46" w:rsidRPr="00116BBC">
        <w:rPr>
          <w:lang w:val="uk-UA"/>
        </w:rPr>
        <w:t xml:space="preserve"> небезпеки</w:t>
      </w:r>
      <w:r w:rsidR="000026F6" w:rsidRPr="00116BBC">
        <w:rPr>
          <w:lang w:val="uk-UA"/>
        </w:rPr>
        <w:t>.</w:t>
      </w:r>
      <w:r w:rsidR="009B562B" w:rsidRPr="009B562B">
        <w:rPr>
          <w:lang w:val="uk-UA"/>
        </w:rPr>
        <w:t xml:space="preserve"> </w:t>
      </w:r>
      <w:r w:rsidR="000026F6" w:rsidRPr="00116BBC">
        <w:rPr>
          <w:lang w:val="uk-UA"/>
        </w:rPr>
        <w:t xml:space="preserve">Проведене дослідження впливу рівня капіталізації на  економічну безпеку регіонів країни засвідчило загрозливу ситуацію у більшості регіонів за усіма параметрами оцінки. </w:t>
      </w:r>
    </w:p>
    <w:p w:rsidR="000026F6" w:rsidRPr="00116BBC" w:rsidRDefault="000026F6" w:rsidP="00116BBC">
      <w:pPr>
        <w:keepNext/>
        <w:widowControl w:val="0"/>
        <w:spacing w:line="360" w:lineRule="auto"/>
        <w:ind w:firstLine="708"/>
        <w:jc w:val="both"/>
        <w:rPr>
          <w:lang w:val="uk-UA"/>
        </w:rPr>
      </w:pPr>
      <w:r w:rsidRPr="00116BBC">
        <w:rPr>
          <w:lang w:val="uk-UA"/>
        </w:rPr>
        <w:t>Співставлення результатів оцінки рівнів капіталізації та рівнів економічної безпеки дозволило</w:t>
      </w:r>
      <w:r w:rsidR="00AE5F46" w:rsidRPr="00116BBC">
        <w:rPr>
          <w:lang w:val="uk-UA"/>
        </w:rPr>
        <w:t xml:space="preserve"> довести </w:t>
      </w:r>
      <w:r w:rsidRPr="00116BBC">
        <w:rPr>
          <w:lang w:val="uk-UA"/>
        </w:rPr>
        <w:t xml:space="preserve">об’єктивність проведеної аналітичної оцінки та </w:t>
      </w:r>
      <w:r w:rsidR="00AE5F46" w:rsidRPr="00116BBC">
        <w:rPr>
          <w:lang w:val="uk-UA"/>
        </w:rPr>
        <w:t>о</w:t>
      </w:r>
      <w:r w:rsidRPr="00116BBC">
        <w:rPr>
          <w:lang w:val="uk-UA"/>
        </w:rPr>
        <w:t>характеризу</w:t>
      </w:r>
      <w:r w:rsidR="00AE5F46" w:rsidRPr="00116BBC">
        <w:rPr>
          <w:lang w:val="uk-UA"/>
        </w:rPr>
        <w:t>вати</w:t>
      </w:r>
      <w:r w:rsidRPr="00116BBC">
        <w:rPr>
          <w:lang w:val="uk-UA"/>
        </w:rPr>
        <w:t xml:space="preserve"> рівень капіталізації лише одного регіону – міста Київ, як безпечний. Ще три регіони – Київська, Донецька та Дніпропетровська області характеризуються як регіони ризику. За рівнем капіталізації нейтральну позицію займає Полтавська область, однак за пороговими значеннями безпеки, цей регіон знаходит</w:t>
      </w:r>
      <w:r w:rsidR="00A60244" w:rsidRPr="00116BBC">
        <w:rPr>
          <w:lang w:val="uk-UA"/>
        </w:rPr>
        <w:t>ься у зоні загроз, володіючи 65</w:t>
      </w:r>
      <w:r w:rsidRPr="00116BBC">
        <w:rPr>
          <w:lang w:val="uk-UA"/>
        </w:rPr>
        <w:t xml:space="preserve">% від потреби. Найскладнішою є ситуація у Вінницькій, Волинській, Житомирській, Закарпатській, Кіровоградській, Миколаївській, Рівненській, Сумській, Тернопільській, Херсонській, Хмельницькій, Черкаській, Чернівецькій та Чернігівській областях, які знаходяться у зоні кризи за рівнем економічної безпеки та займають слабку позицію за рівнем капіталізації. </w:t>
      </w:r>
    </w:p>
    <w:p w:rsidR="00915C91" w:rsidRPr="00116BBC" w:rsidRDefault="000026F6" w:rsidP="00116BBC">
      <w:pPr>
        <w:keepNext/>
        <w:widowControl w:val="0"/>
        <w:spacing w:line="360" w:lineRule="auto"/>
        <w:ind w:firstLine="708"/>
        <w:jc w:val="both"/>
        <w:rPr>
          <w:lang w:val="uk-UA"/>
        </w:rPr>
      </w:pPr>
      <w:r w:rsidRPr="00116BBC">
        <w:rPr>
          <w:lang w:val="uk-UA"/>
        </w:rPr>
        <w:t>Результати пр</w:t>
      </w:r>
      <w:r w:rsidR="00AE5F46" w:rsidRPr="00116BBC">
        <w:rPr>
          <w:lang w:val="uk-UA"/>
        </w:rPr>
        <w:t>оведеного дослідження дозволили</w:t>
      </w:r>
      <w:r w:rsidRPr="00116BBC">
        <w:rPr>
          <w:lang w:val="uk-UA"/>
        </w:rPr>
        <w:t xml:space="preserve"> визначити сильні та </w:t>
      </w:r>
      <w:r w:rsidR="009F4B02" w:rsidRPr="00116BBC">
        <w:rPr>
          <w:lang w:val="uk-UA"/>
        </w:rPr>
        <w:t xml:space="preserve">слабкі сторони капіталізації кожного регіону та залежно від потенційних можливостей і загроз регіону, виділити основні типи стратегій капіталізації, до яких віднесено: стратегію інноваційного розвитку, стратегію стабілізації, стратегію фокусування, </w:t>
      </w:r>
      <w:r w:rsidR="009F4B02" w:rsidRPr="00116BBC">
        <w:rPr>
          <w:noProof/>
          <w:lang w:val="uk-UA"/>
        </w:rPr>
        <w:t>антикризову стратегію, с</w:t>
      </w:r>
      <w:r w:rsidR="009F4B02" w:rsidRPr="00116BBC">
        <w:rPr>
          <w:lang w:val="uk-UA"/>
        </w:rPr>
        <w:t xml:space="preserve">тратегію виживання (табл. </w:t>
      </w:r>
      <w:r w:rsidR="009F4B02" w:rsidRPr="00116BBC">
        <w:rPr>
          <w:lang w:val="uk-UA"/>
        </w:rPr>
        <w:lastRenderedPageBreak/>
        <w:t>2). За кожною зі стратегій забезпечення економічної безпеки передбачається застосування інноваційно-інвестиційного механізму їх реаліза</w:t>
      </w:r>
      <w:r w:rsidR="00915C91" w:rsidRPr="00116BBC">
        <w:rPr>
          <w:lang w:val="uk-UA"/>
        </w:rPr>
        <w:t xml:space="preserve">ції, що знаходять відображення у створенні додаткових робочих місць, розширенні спеціалізації, нейтралізації економічних загроз, формуванні ІТ осередків та ін.   </w:t>
      </w:r>
    </w:p>
    <w:p w:rsidR="00915C91" w:rsidRPr="00116BBC" w:rsidRDefault="00915C91" w:rsidP="00116BBC">
      <w:pPr>
        <w:keepNext/>
        <w:widowControl w:val="0"/>
        <w:spacing w:line="360" w:lineRule="auto"/>
        <w:ind w:firstLine="708"/>
        <w:jc w:val="both"/>
        <w:rPr>
          <w:lang w:val="uk-UA"/>
        </w:rPr>
      </w:pPr>
      <w:r w:rsidRPr="00116BBC">
        <w:rPr>
          <w:lang w:val="uk-UA"/>
        </w:rPr>
        <w:t>Визначено, що потрапляння</w:t>
      </w:r>
      <w:r w:rsidR="00A60244" w:rsidRPr="00116BBC">
        <w:rPr>
          <w:lang w:val="uk-UA"/>
        </w:rPr>
        <w:t xml:space="preserve">  56</w:t>
      </w:r>
      <w:r w:rsidRPr="00116BBC">
        <w:rPr>
          <w:lang w:val="uk-UA"/>
        </w:rPr>
        <w:t xml:space="preserve">% регіонів країни у зону кризи є надзвичайно небезпечним фактором і вихід із затяжної соціально-економічної кризи та забезпечення розвитку регіонів країни лежить у площині системного оновлення внутрішнього ринку та стимулювання внутрішнього попиту на інноваційних засадах. </w:t>
      </w:r>
    </w:p>
    <w:p w:rsidR="00E2394F" w:rsidRPr="00116BBC" w:rsidRDefault="00E2394F" w:rsidP="00116BBC">
      <w:pPr>
        <w:keepNext/>
        <w:widowControl w:val="0"/>
        <w:spacing w:line="360" w:lineRule="auto"/>
        <w:ind w:firstLine="709"/>
        <w:jc w:val="both"/>
        <w:rPr>
          <w:lang w:val="uk-UA"/>
        </w:rPr>
      </w:pPr>
      <w:r w:rsidRPr="00116BBC">
        <w:rPr>
          <w:lang w:val="uk-UA"/>
        </w:rPr>
        <w:t>Доведено</w:t>
      </w:r>
      <w:r w:rsidR="008B6F5C" w:rsidRPr="00116BBC">
        <w:rPr>
          <w:lang w:val="uk-UA"/>
        </w:rPr>
        <w:t>, що однією із основних перешкод інноваційному розвитку економіки є недостатність стимулів для інноваційної активності. У зв’язку з цим,</w:t>
      </w:r>
      <w:r w:rsidRPr="00116BBC">
        <w:rPr>
          <w:lang w:val="uk-UA"/>
        </w:rPr>
        <w:t xml:space="preserve">систематизовано перешкоди інноваційного розвитку регіонів країни на даному етапі її становлення через призму капіталізації економіки, до яких віднесено: </w:t>
      </w:r>
      <w:r w:rsidRPr="00116BBC">
        <w:rPr>
          <w:color w:val="000000"/>
          <w:lang w:val="uk-UA"/>
        </w:rPr>
        <w:t xml:space="preserve">недостатній обсяг фінансування НДДКР; високі відсоткові ставки за користування кредитними ресурсами; незацікавленість підприємств регіону у проведенні наукових досліджень; </w:t>
      </w:r>
    </w:p>
    <w:p w:rsidR="008A6D1C" w:rsidRPr="00116BBC" w:rsidRDefault="008A6D1C" w:rsidP="00116BBC">
      <w:pPr>
        <w:keepNext/>
        <w:widowControl w:val="0"/>
        <w:spacing w:line="360" w:lineRule="auto"/>
        <w:ind w:firstLine="708"/>
        <w:jc w:val="both"/>
        <w:rPr>
          <w:lang w:val="uk-UA"/>
        </w:rPr>
        <w:sectPr w:rsidR="008A6D1C" w:rsidRPr="00116BBC" w:rsidSect="008A6D1C">
          <w:headerReference w:type="default" r:id="rId12"/>
          <w:pgSz w:w="11906" w:h="16838"/>
          <w:pgMar w:top="1134" w:right="851" w:bottom="1134" w:left="851" w:header="709" w:footer="709" w:gutter="0"/>
          <w:cols w:space="708"/>
          <w:docGrid w:linePitch="360"/>
        </w:sectPr>
      </w:pPr>
    </w:p>
    <w:p w:rsidR="007704D6" w:rsidRPr="00116BBC" w:rsidRDefault="007704D6" w:rsidP="00116BBC">
      <w:pPr>
        <w:keepNext/>
        <w:spacing w:line="360" w:lineRule="auto"/>
        <w:ind w:firstLine="851"/>
        <w:jc w:val="right"/>
        <w:rPr>
          <w:i/>
          <w:lang w:val="uk-UA"/>
        </w:rPr>
      </w:pPr>
    </w:p>
    <w:p w:rsidR="00455984" w:rsidRPr="00116BBC" w:rsidRDefault="00455984" w:rsidP="00116BBC">
      <w:pPr>
        <w:keepNext/>
        <w:spacing w:line="360" w:lineRule="auto"/>
        <w:ind w:firstLine="851"/>
        <w:jc w:val="center"/>
        <w:rPr>
          <w:lang w:val="uk-UA"/>
        </w:rPr>
      </w:pPr>
      <w:r w:rsidRPr="00116BBC">
        <w:rPr>
          <w:lang w:val="uk-UA"/>
        </w:rPr>
        <w:t>Таблиця 2</w:t>
      </w:r>
      <w:r w:rsidR="00E2394F" w:rsidRPr="00116BBC">
        <w:rPr>
          <w:lang w:val="uk-UA"/>
        </w:rPr>
        <w:t xml:space="preserve"> – </w:t>
      </w:r>
      <w:r w:rsidRPr="00116BBC">
        <w:rPr>
          <w:lang w:val="uk-UA"/>
        </w:rPr>
        <w:t xml:space="preserve">Матриця вибору стратегії забезпечення економічної безпеки за капіталізацією </w:t>
      </w:r>
    </w:p>
    <w:p w:rsidR="007704D6" w:rsidRPr="00116BBC" w:rsidRDefault="007704D6" w:rsidP="00116BBC">
      <w:pPr>
        <w:keepNext/>
        <w:spacing w:line="360" w:lineRule="auto"/>
        <w:jc w:val="center"/>
        <w:rPr>
          <w:lang w:val="uk-UA"/>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151"/>
        <w:gridCol w:w="7205"/>
        <w:gridCol w:w="3118"/>
      </w:tblGrid>
      <w:tr w:rsidR="00455984" w:rsidRPr="00116BBC" w:rsidTr="00E2394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5984" w:rsidRPr="00116BBC" w:rsidRDefault="00455984" w:rsidP="00116BBC">
            <w:pPr>
              <w:keepNext/>
              <w:spacing w:line="360" w:lineRule="auto"/>
              <w:ind w:right="-108"/>
              <w:jc w:val="center"/>
              <w:rPr>
                <w:rFonts w:eastAsia="Calibri"/>
                <w:lang w:val="uk-UA"/>
              </w:rPr>
            </w:pPr>
            <w:r w:rsidRPr="00116BBC">
              <w:rPr>
                <w:rFonts w:eastAsia="Calibri"/>
                <w:lang w:val="uk-UA"/>
              </w:rPr>
              <w:t>Відповідна зона економічної  безпеки</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455984" w:rsidRPr="00116BBC" w:rsidRDefault="00455984" w:rsidP="00116BBC">
            <w:pPr>
              <w:keepNext/>
              <w:spacing w:line="360" w:lineRule="auto"/>
              <w:jc w:val="center"/>
              <w:rPr>
                <w:rFonts w:eastAsia="Calibri"/>
                <w:lang w:val="uk-UA"/>
              </w:rPr>
            </w:pPr>
            <w:r w:rsidRPr="00116BBC">
              <w:rPr>
                <w:rFonts w:eastAsia="Calibri"/>
                <w:lang w:val="uk-UA"/>
              </w:rPr>
              <w:t>Тип стратегії</w:t>
            </w:r>
          </w:p>
        </w:tc>
        <w:tc>
          <w:tcPr>
            <w:tcW w:w="7205" w:type="dxa"/>
            <w:tcBorders>
              <w:top w:val="single" w:sz="4" w:space="0" w:color="auto"/>
              <w:left w:val="single" w:sz="4" w:space="0" w:color="auto"/>
              <w:bottom w:val="single" w:sz="4" w:space="0" w:color="auto"/>
              <w:right w:val="single" w:sz="4" w:space="0" w:color="auto"/>
            </w:tcBorders>
            <w:shd w:val="clear" w:color="auto" w:fill="auto"/>
            <w:vAlign w:val="center"/>
          </w:tcPr>
          <w:p w:rsidR="00455984" w:rsidRPr="00116BBC" w:rsidRDefault="00455984" w:rsidP="00116BBC">
            <w:pPr>
              <w:keepNext/>
              <w:spacing w:line="360" w:lineRule="auto"/>
              <w:ind w:left="-108" w:right="-108" w:firstLine="108"/>
              <w:jc w:val="center"/>
              <w:rPr>
                <w:rFonts w:eastAsia="Calibri"/>
                <w:lang w:val="uk-UA"/>
              </w:rPr>
            </w:pPr>
            <w:r w:rsidRPr="00116BBC">
              <w:rPr>
                <w:rFonts w:eastAsia="Calibri"/>
                <w:lang w:val="uk-UA"/>
              </w:rPr>
              <w:t>Заходи реалізації стратегії</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55984" w:rsidRPr="00116BBC" w:rsidRDefault="00455984" w:rsidP="00116BBC">
            <w:pPr>
              <w:keepNext/>
              <w:spacing w:line="360" w:lineRule="auto"/>
              <w:ind w:left="-108" w:right="-108" w:firstLine="108"/>
              <w:jc w:val="center"/>
              <w:rPr>
                <w:rFonts w:eastAsia="Calibri"/>
                <w:lang w:val="uk-UA"/>
              </w:rPr>
            </w:pPr>
            <w:r w:rsidRPr="00116BBC">
              <w:rPr>
                <w:rFonts w:eastAsia="Calibri"/>
                <w:lang w:val="uk-UA"/>
              </w:rPr>
              <w:t>Регіони України</w:t>
            </w:r>
          </w:p>
        </w:tc>
      </w:tr>
      <w:tr w:rsidR="00455984" w:rsidRPr="00116BBC" w:rsidTr="000A68E7">
        <w:trPr>
          <w:trHeight w:val="64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i/>
                <w:lang w:val="uk-UA"/>
              </w:rPr>
            </w:pPr>
            <w:r w:rsidRPr="00116BBC">
              <w:rPr>
                <w:rFonts w:eastAsia="Calibri"/>
                <w:i/>
                <w:lang w:val="uk-UA"/>
              </w:rPr>
              <w:t xml:space="preserve">Зона небезпеки </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lang w:val="uk-UA"/>
              </w:rPr>
            </w:pPr>
            <w:r w:rsidRPr="00116BBC">
              <w:rPr>
                <w:rFonts w:eastAsia="Calibri"/>
                <w:lang w:val="uk-UA"/>
              </w:rPr>
              <w:t xml:space="preserve">Стратегія виживання </w:t>
            </w: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iCs/>
                <w:color w:val="000000"/>
                <w:lang w:val="uk-UA"/>
              </w:rPr>
            </w:pPr>
            <w:r w:rsidRPr="00116BBC">
              <w:rPr>
                <w:rFonts w:eastAsia="Calibri"/>
                <w:iCs/>
                <w:color w:val="000000"/>
                <w:lang w:val="uk-UA"/>
              </w:rPr>
              <w:t>Нейтралізація економічних  загроз</w:t>
            </w:r>
          </w:p>
          <w:p w:rsidR="00455984" w:rsidRPr="00116BBC" w:rsidRDefault="00455984" w:rsidP="00116BBC">
            <w:pPr>
              <w:keepNext/>
              <w:spacing w:line="360" w:lineRule="auto"/>
              <w:jc w:val="center"/>
              <w:rPr>
                <w:rFonts w:eastAsia="Calibri"/>
                <w:iCs/>
                <w:color w:val="000000"/>
                <w:lang w:val="uk-UA"/>
              </w:rPr>
            </w:pPr>
            <w:r w:rsidRPr="00116BBC">
              <w:rPr>
                <w:rFonts w:eastAsia="Calibri"/>
                <w:iCs/>
                <w:color w:val="000000"/>
                <w:lang w:val="uk-UA"/>
              </w:rPr>
              <w:t>Жорстка економія витрат</w:t>
            </w:r>
          </w:p>
          <w:p w:rsidR="00455984" w:rsidRPr="00116BBC" w:rsidRDefault="00455984" w:rsidP="00116BBC">
            <w:pPr>
              <w:keepNext/>
              <w:spacing w:line="360" w:lineRule="auto"/>
              <w:jc w:val="center"/>
              <w:rPr>
                <w:rFonts w:eastAsia="Calibri"/>
                <w:noProof/>
                <w:lang w:val="uk-UA"/>
              </w:rPr>
            </w:pPr>
            <w:r w:rsidRPr="00116BBC">
              <w:rPr>
                <w:rFonts w:eastAsia="Calibri"/>
                <w:noProof/>
                <w:lang w:val="uk-UA"/>
              </w:rPr>
              <w:t>Пошук нових ринків виробництва та збуту</w:t>
            </w:r>
          </w:p>
          <w:p w:rsidR="00455984" w:rsidRPr="00116BBC" w:rsidRDefault="00455984" w:rsidP="00116BBC">
            <w:pPr>
              <w:keepNext/>
              <w:spacing w:line="360" w:lineRule="auto"/>
              <w:jc w:val="center"/>
              <w:rPr>
                <w:rFonts w:eastAsia="Calibri"/>
                <w:noProof/>
                <w:lang w:val="uk-UA"/>
              </w:rPr>
            </w:pPr>
            <w:r w:rsidRPr="00116BBC">
              <w:rPr>
                <w:rFonts w:eastAsia="Calibri"/>
                <w:color w:val="000000"/>
                <w:lang w:val="uk-UA"/>
              </w:rPr>
              <w:t xml:space="preserve">Використання ефективних внутрішніх та зовнішніх джерел інвестування інноваційних розробок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iCs/>
                <w:color w:val="000000"/>
                <w:lang w:val="uk-UA"/>
              </w:rPr>
            </w:pPr>
            <w:r w:rsidRPr="00116BBC">
              <w:rPr>
                <w:rFonts w:eastAsia="Calibri"/>
                <w:iCs/>
                <w:color w:val="000000"/>
                <w:lang w:val="uk-UA"/>
              </w:rPr>
              <w:t>-</w:t>
            </w:r>
          </w:p>
        </w:tc>
      </w:tr>
      <w:tr w:rsidR="00455984" w:rsidRPr="00116BBC" w:rsidTr="000A68E7">
        <w:trPr>
          <w:trHeight w:val="507"/>
        </w:trPr>
        <w:tc>
          <w:tcPr>
            <w:tcW w:w="1701" w:type="dxa"/>
            <w:tcBorders>
              <w:top w:val="single" w:sz="4" w:space="0" w:color="auto"/>
              <w:left w:val="single" w:sz="4" w:space="0" w:color="auto"/>
              <w:bottom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i/>
                <w:lang w:val="uk-UA"/>
              </w:rPr>
            </w:pPr>
            <w:r w:rsidRPr="00116BBC">
              <w:rPr>
                <w:rFonts w:eastAsia="Calibri"/>
                <w:i/>
                <w:lang w:val="uk-UA"/>
              </w:rPr>
              <w:t xml:space="preserve">Зона кризи  </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lang w:val="uk-UA"/>
              </w:rPr>
            </w:pPr>
            <w:r w:rsidRPr="00116BBC">
              <w:rPr>
                <w:rFonts w:eastAsia="Calibri"/>
                <w:noProof/>
                <w:lang w:val="uk-UA"/>
              </w:rPr>
              <w:t>Антикризова стратегія</w:t>
            </w:r>
          </w:p>
        </w:tc>
        <w:tc>
          <w:tcPr>
            <w:tcW w:w="7205" w:type="dxa"/>
            <w:tcBorders>
              <w:top w:val="single" w:sz="4" w:space="0" w:color="auto"/>
              <w:left w:val="single" w:sz="4" w:space="0" w:color="auto"/>
              <w:bottom w:val="single" w:sz="4" w:space="0" w:color="auto"/>
              <w:right w:val="single" w:sz="4" w:space="0" w:color="auto"/>
            </w:tcBorders>
            <w:shd w:val="clear" w:color="auto" w:fill="auto"/>
          </w:tcPr>
          <w:p w:rsidR="00455984" w:rsidRPr="00116BBC" w:rsidRDefault="00455984" w:rsidP="00116BBC">
            <w:pPr>
              <w:pStyle w:val="3"/>
              <w:keepNext/>
              <w:spacing w:after="0" w:line="360" w:lineRule="auto"/>
              <w:jc w:val="center"/>
              <w:rPr>
                <w:rFonts w:ascii="Times New Roman" w:hAnsi="Times New Roman"/>
                <w:sz w:val="24"/>
                <w:szCs w:val="24"/>
              </w:rPr>
            </w:pPr>
            <w:r w:rsidRPr="00116BBC">
              <w:rPr>
                <w:rFonts w:ascii="Times New Roman" w:hAnsi="Times New Roman"/>
                <w:sz w:val="24"/>
                <w:szCs w:val="24"/>
              </w:rPr>
              <w:t xml:space="preserve">Усунення ознак кризи, застосування </w:t>
            </w:r>
            <w:r w:rsidRPr="00116BBC">
              <w:rPr>
                <w:rFonts w:ascii="Times New Roman" w:hAnsi="Times New Roman"/>
                <w:color w:val="000000"/>
                <w:sz w:val="24"/>
                <w:szCs w:val="24"/>
              </w:rPr>
              <w:t>антикризових заходів ліквідаційного характеру</w:t>
            </w:r>
          </w:p>
          <w:p w:rsidR="00455984" w:rsidRPr="00116BBC" w:rsidRDefault="00455984" w:rsidP="00116BBC">
            <w:pPr>
              <w:keepNext/>
              <w:spacing w:line="360" w:lineRule="auto"/>
              <w:ind w:left="-107" w:right="-108"/>
              <w:jc w:val="center"/>
              <w:rPr>
                <w:rFonts w:eastAsia="Calibri"/>
                <w:lang w:val="uk-UA"/>
              </w:rPr>
            </w:pPr>
            <w:r w:rsidRPr="00116BBC">
              <w:rPr>
                <w:rFonts w:eastAsia="Calibri"/>
                <w:lang w:val="uk-UA"/>
              </w:rPr>
              <w:t>Активізація регіонального співробітництва</w:t>
            </w:r>
          </w:p>
          <w:p w:rsidR="00455984" w:rsidRPr="00116BBC" w:rsidRDefault="00455984" w:rsidP="00116BBC">
            <w:pPr>
              <w:keepNext/>
              <w:spacing w:line="360" w:lineRule="auto"/>
              <w:ind w:left="-107" w:right="-108"/>
              <w:jc w:val="center"/>
              <w:rPr>
                <w:rFonts w:eastAsia="Calibri"/>
                <w:lang w:val="uk-UA"/>
              </w:rPr>
            </w:pPr>
            <w:r w:rsidRPr="00116BBC">
              <w:rPr>
                <w:rFonts w:eastAsia="Calibri"/>
                <w:lang w:val="uk-UA"/>
              </w:rPr>
              <w:t xml:space="preserve">Розширення спеціалізації економіки </w:t>
            </w:r>
          </w:p>
          <w:p w:rsidR="00455984" w:rsidRPr="00116BBC" w:rsidRDefault="00455984" w:rsidP="00116BBC">
            <w:pPr>
              <w:keepNext/>
              <w:spacing w:line="360" w:lineRule="auto"/>
              <w:ind w:left="-107" w:right="-108"/>
              <w:jc w:val="center"/>
              <w:rPr>
                <w:rFonts w:eastAsia="Calibri"/>
                <w:lang w:val="uk-UA"/>
              </w:rPr>
            </w:pPr>
            <w:r w:rsidRPr="00116BBC">
              <w:rPr>
                <w:rFonts w:eastAsia="Calibri"/>
                <w:lang w:val="uk-UA"/>
              </w:rPr>
              <w:t xml:space="preserve">Створення додаткових робочих місць </w:t>
            </w:r>
          </w:p>
          <w:p w:rsidR="00455984" w:rsidRPr="00116BBC" w:rsidRDefault="00455984" w:rsidP="00116BBC">
            <w:pPr>
              <w:keepNext/>
              <w:spacing w:line="360" w:lineRule="auto"/>
              <w:ind w:left="-107" w:right="-108"/>
              <w:jc w:val="center"/>
              <w:rPr>
                <w:rFonts w:eastAsia="Calibri"/>
                <w:lang w:val="uk-UA"/>
              </w:rPr>
            </w:pPr>
            <w:r w:rsidRPr="00116BBC">
              <w:rPr>
                <w:rFonts w:eastAsia="Calibri"/>
                <w:lang w:val="uk-UA"/>
              </w:rPr>
              <w:t xml:space="preserve">Збільшення обсягів капітальних інвестицій в інноваційні проекти </w:t>
            </w:r>
          </w:p>
          <w:p w:rsidR="00455984" w:rsidRPr="00116BBC" w:rsidRDefault="00455984" w:rsidP="00116BBC">
            <w:pPr>
              <w:keepNext/>
              <w:spacing w:line="360" w:lineRule="auto"/>
              <w:ind w:left="-107" w:right="-108"/>
              <w:jc w:val="center"/>
              <w:rPr>
                <w:rFonts w:eastAsia="Calibri"/>
                <w:lang w:val="uk-UA"/>
              </w:rPr>
            </w:pPr>
            <w:r w:rsidRPr="00116BBC">
              <w:rPr>
                <w:rFonts w:eastAsia="Calibri"/>
                <w:lang w:val="uk-UA"/>
              </w:rPr>
              <w:t xml:space="preserve">Зростання експорту з високим вмістом доданої вартості </w:t>
            </w:r>
          </w:p>
          <w:p w:rsidR="00455984" w:rsidRPr="00116BBC" w:rsidRDefault="00455984" w:rsidP="00116BBC">
            <w:pPr>
              <w:keepNext/>
              <w:spacing w:line="360" w:lineRule="auto"/>
              <w:ind w:left="-107" w:right="-108"/>
              <w:jc w:val="center"/>
              <w:rPr>
                <w:rFonts w:eastAsia="Calibri"/>
                <w:lang w:val="uk-UA"/>
              </w:rPr>
            </w:pPr>
            <w:r w:rsidRPr="00116BBC">
              <w:rPr>
                <w:rFonts w:eastAsia="Calibri"/>
                <w:lang w:val="uk-UA"/>
              </w:rPr>
              <w:t>Збільшення погодинної оплати праці працюючих</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lang w:val="uk-UA"/>
              </w:rPr>
            </w:pPr>
            <w:r w:rsidRPr="00116BBC">
              <w:rPr>
                <w:rFonts w:eastAsia="Calibri"/>
                <w:lang w:val="uk-UA"/>
              </w:rPr>
              <w:t xml:space="preserve">Вінницька Волинська </w:t>
            </w:r>
          </w:p>
          <w:p w:rsidR="00455984" w:rsidRPr="00116BBC" w:rsidRDefault="00455984" w:rsidP="00116BBC">
            <w:pPr>
              <w:keepNext/>
              <w:spacing w:line="360" w:lineRule="auto"/>
              <w:jc w:val="center"/>
              <w:rPr>
                <w:rFonts w:eastAsia="Calibri"/>
                <w:lang w:val="uk-UA"/>
              </w:rPr>
            </w:pPr>
            <w:r w:rsidRPr="00116BBC">
              <w:rPr>
                <w:rFonts w:eastAsia="Calibri"/>
                <w:lang w:val="uk-UA"/>
              </w:rPr>
              <w:t>Житомирська Закарпатська Кіровоградська Миколаївська</w:t>
            </w:r>
          </w:p>
          <w:p w:rsidR="00455984" w:rsidRPr="00116BBC" w:rsidRDefault="00455984" w:rsidP="00116BBC">
            <w:pPr>
              <w:keepNext/>
              <w:spacing w:line="360" w:lineRule="auto"/>
              <w:jc w:val="center"/>
              <w:rPr>
                <w:rFonts w:eastAsia="Calibri"/>
                <w:lang w:val="uk-UA"/>
              </w:rPr>
            </w:pPr>
            <w:r w:rsidRPr="00116BBC">
              <w:rPr>
                <w:rFonts w:eastAsia="Calibri"/>
                <w:lang w:val="uk-UA"/>
              </w:rPr>
              <w:t xml:space="preserve">Рівненська Сумська </w:t>
            </w:r>
          </w:p>
          <w:p w:rsidR="00455984" w:rsidRPr="00116BBC" w:rsidRDefault="00455984" w:rsidP="00116BBC">
            <w:pPr>
              <w:keepNext/>
              <w:spacing w:line="360" w:lineRule="auto"/>
              <w:jc w:val="center"/>
              <w:rPr>
                <w:rFonts w:eastAsia="Calibri"/>
                <w:lang w:val="uk-UA"/>
              </w:rPr>
            </w:pPr>
            <w:r w:rsidRPr="00116BBC">
              <w:rPr>
                <w:rFonts w:eastAsia="Calibri"/>
                <w:lang w:val="uk-UA"/>
              </w:rPr>
              <w:t>Тернопільська Херсонська Хмельницька Черкаська</w:t>
            </w:r>
          </w:p>
          <w:p w:rsidR="00455984" w:rsidRPr="00116BBC" w:rsidRDefault="00455984" w:rsidP="00116BBC">
            <w:pPr>
              <w:pStyle w:val="3"/>
              <w:keepNext/>
              <w:spacing w:after="0" w:line="360" w:lineRule="auto"/>
              <w:jc w:val="center"/>
              <w:rPr>
                <w:rFonts w:ascii="Times New Roman" w:hAnsi="Times New Roman"/>
                <w:iCs/>
                <w:sz w:val="24"/>
                <w:szCs w:val="24"/>
              </w:rPr>
            </w:pPr>
            <w:r w:rsidRPr="00116BBC">
              <w:rPr>
                <w:rFonts w:ascii="Times New Roman" w:hAnsi="Times New Roman"/>
                <w:sz w:val="24"/>
                <w:szCs w:val="24"/>
              </w:rPr>
              <w:t>Чернівецька Чернігівська</w:t>
            </w:r>
          </w:p>
        </w:tc>
      </w:tr>
      <w:tr w:rsidR="00455984" w:rsidRPr="00116BBC" w:rsidTr="000A68E7">
        <w:trPr>
          <w:trHeight w:val="1232"/>
        </w:trPr>
        <w:tc>
          <w:tcPr>
            <w:tcW w:w="1701" w:type="dxa"/>
            <w:tcBorders>
              <w:top w:val="single" w:sz="4" w:space="0" w:color="auto"/>
              <w:left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i/>
                <w:lang w:val="uk-UA"/>
              </w:rPr>
            </w:pPr>
            <w:r w:rsidRPr="00116BBC">
              <w:rPr>
                <w:rFonts w:eastAsia="Calibri"/>
                <w:i/>
                <w:lang w:val="uk-UA"/>
              </w:rPr>
              <w:t xml:space="preserve">Зона загроз </w:t>
            </w:r>
          </w:p>
        </w:tc>
        <w:tc>
          <w:tcPr>
            <w:tcW w:w="2151" w:type="dxa"/>
            <w:tcBorders>
              <w:top w:val="single" w:sz="4" w:space="0" w:color="auto"/>
              <w:left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lang w:val="uk-UA"/>
              </w:rPr>
            </w:pPr>
            <w:r w:rsidRPr="00116BBC">
              <w:rPr>
                <w:rFonts w:eastAsia="Calibri"/>
                <w:lang w:val="uk-UA"/>
              </w:rPr>
              <w:t>Стратегія фокусування</w:t>
            </w:r>
          </w:p>
        </w:tc>
        <w:tc>
          <w:tcPr>
            <w:tcW w:w="7205" w:type="dxa"/>
            <w:tcBorders>
              <w:top w:val="single" w:sz="4" w:space="0" w:color="auto"/>
              <w:left w:val="single" w:sz="4" w:space="0" w:color="auto"/>
              <w:right w:val="single" w:sz="4" w:space="0" w:color="auto"/>
            </w:tcBorders>
            <w:shd w:val="clear" w:color="auto" w:fill="auto"/>
          </w:tcPr>
          <w:p w:rsidR="00455984" w:rsidRPr="00116BBC" w:rsidRDefault="00455984" w:rsidP="00116BBC">
            <w:pPr>
              <w:keepNext/>
              <w:spacing w:line="360" w:lineRule="auto"/>
              <w:ind w:left="-107" w:right="-108"/>
              <w:jc w:val="center"/>
              <w:rPr>
                <w:rFonts w:eastAsia="Calibri"/>
                <w:color w:val="000000"/>
                <w:lang w:val="uk-UA"/>
              </w:rPr>
            </w:pPr>
            <w:r w:rsidRPr="00116BBC">
              <w:rPr>
                <w:rFonts w:eastAsia="Calibri"/>
                <w:lang w:val="uk-UA"/>
              </w:rPr>
              <w:t xml:space="preserve">Застосування </w:t>
            </w:r>
            <w:r w:rsidRPr="00116BBC">
              <w:rPr>
                <w:rFonts w:eastAsia="Calibri"/>
                <w:color w:val="000000"/>
                <w:lang w:val="uk-UA"/>
              </w:rPr>
              <w:t>антикризових заходів превентивного характеру</w:t>
            </w:r>
          </w:p>
          <w:p w:rsidR="00455984" w:rsidRPr="00116BBC" w:rsidRDefault="00455984" w:rsidP="00116BBC">
            <w:pPr>
              <w:pStyle w:val="3"/>
              <w:keepNext/>
              <w:spacing w:after="0" w:line="360" w:lineRule="auto"/>
              <w:jc w:val="center"/>
              <w:rPr>
                <w:rFonts w:ascii="Times New Roman" w:hAnsi="Times New Roman"/>
                <w:sz w:val="24"/>
                <w:szCs w:val="24"/>
              </w:rPr>
            </w:pPr>
            <w:r w:rsidRPr="00116BBC">
              <w:rPr>
                <w:rFonts w:ascii="Times New Roman" w:hAnsi="Times New Roman"/>
                <w:sz w:val="24"/>
                <w:szCs w:val="24"/>
              </w:rPr>
              <w:t>Пошук полюсів росту, конкурентних інноваційних переваг регіону та стимулювання їх нарощення</w:t>
            </w:r>
          </w:p>
          <w:p w:rsidR="00455984" w:rsidRPr="00116BBC" w:rsidRDefault="00455984" w:rsidP="00116BBC">
            <w:pPr>
              <w:keepNext/>
              <w:spacing w:line="360" w:lineRule="auto"/>
              <w:ind w:left="-107" w:right="-108"/>
              <w:jc w:val="center"/>
              <w:rPr>
                <w:rFonts w:eastAsia="Calibri"/>
                <w:lang w:val="uk-UA"/>
              </w:rPr>
            </w:pPr>
            <w:r w:rsidRPr="00116BBC">
              <w:rPr>
                <w:rFonts w:eastAsia="Calibri"/>
                <w:lang w:val="uk-UA"/>
              </w:rPr>
              <w:t xml:space="preserve">Збільшення доданої вартості у загальному обсязі виготовленої </w:t>
            </w:r>
            <w:r w:rsidRPr="00116BBC">
              <w:rPr>
                <w:rFonts w:eastAsia="Calibri"/>
                <w:lang w:val="uk-UA"/>
              </w:rPr>
              <w:lastRenderedPageBreak/>
              <w:t xml:space="preserve">продукції, послуг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lang w:val="uk-UA"/>
              </w:rPr>
            </w:pPr>
            <w:r w:rsidRPr="00116BBC">
              <w:rPr>
                <w:rFonts w:eastAsia="Calibri"/>
                <w:lang w:val="uk-UA"/>
              </w:rPr>
              <w:lastRenderedPageBreak/>
              <w:t>Запорізька Луганська</w:t>
            </w:r>
          </w:p>
          <w:p w:rsidR="00455984" w:rsidRPr="00116BBC" w:rsidRDefault="00455984" w:rsidP="00116BBC">
            <w:pPr>
              <w:keepNext/>
              <w:spacing w:line="360" w:lineRule="auto"/>
              <w:jc w:val="center"/>
              <w:rPr>
                <w:rFonts w:eastAsia="Calibri"/>
                <w:lang w:val="uk-UA"/>
              </w:rPr>
            </w:pPr>
            <w:r w:rsidRPr="00116BBC">
              <w:rPr>
                <w:rFonts w:eastAsia="Calibri"/>
                <w:lang w:val="uk-UA"/>
              </w:rPr>
              <w:t xml:space="preserve">Івано-Франківська </w:t>
            </w:r>
          </w:p>
          <w:p w:rsidR="00455984" w:rsidRPr="00116BBC" w:rsidRDefault="00455984" w:rsidP="00116BBC">
            <w:pPr>
              <w:keepNext/>
              <w:spacing w:line="360" w:lineRule="auto"/>
              <w:jc w:val="center"/>
              <w:rPr>
                <w:rFonts w:eastAsia="Calibri"/>
                <w:lang w:val="uk-UA"/>
              </w:rPr>
            </w:pPr>
            <w:r w:rsidRPr="00116BBC">
              <w:rPr>
                <w:rFonts w:eastAsia="Calibri"/>
                <w:lang w:val="uk-UA"/>
              </w:rPr>
              <w:t>Львівська Полтавська</w:t>
            </w:r>
          </w:p>
          <w:p w:rsidR="00455984" w:rsidRPr="00116BBC" w:rsidRDefault="00455984" w:rsidP="00116BBC">
            <w:pPr>
              <w:keepNext/>
              <w:spacing w:line="360" w:lineRule="auto"/>
              <w:jc w:val="center"/>
              <w:rPr>
                <w:rFonts w:eastAsia="Calibri"/>
                <w:lang w:val="uk-UA"/>
              </w:rPr>
            </w:pPr>
            <w:r w:rsidRPr="00116BBC">
              <w:rPr>
                <w:rFonts w:eastAsia="Calibri"/>
                <w:lang w:val="uk-UA"/>
              </w:rPr>
              <w:t>Одеська Харківська</w:t>
            </w:r>
          </w:p>
        </w:tc>
      </w:tr>
      <w:tr w:rsidR="00455984" w:rsidRPr="00116BBC" w:rsidTr="000A68E7">
        <w:trPr>
          <w:trHeight w:val="1276"/>
        </w:trPr>
        <w:tc>
          <w:tcPr>
            <w:tcW w:w="1701" w:type="dxa"/>
            <w:tcBorders>
              <w:left w:val="single" w:sz="4" w:space="0" w:color="auto"/>
              <w:bottom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i/>
                <w:lang w:val="uk-UA"/>
              </w:rPr>
            </w:pPr>
            <w:r w:rsidRPr="00116BBC">
              <w:rPr>
                <w:rFonts w:eastAsia="Calibri"/>
                <w:i/>
                <w:lang w:val="uk-UA"/>
              </w:rPr>
              <w:lastRenderedPageBreak/>
              <w:t xml:space="preserve">Зона ризику </w:t>
            </w:r>
          </w:p>
        </w:tc>
        <w:tc>
          <w:tcPr>
            <w:tcW w:w="2151" w:type="dxa"/>
            <w:tcBorders>
              <w:left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lang w:val="uk-UA"/>
              </w:rPr>
            </w:pPr>
            <w:r w:rsidRPr="00116BBC">
              <w:rPr>
                <w:rFonts w:eastAsia="Calibri"/>
                <w:lang w:val="uk-UA"/>
              </w:rPr>
              <w:t xml:space="preserve">Стратегія стабілізації </w:t>
            </w:r>
          </w:p>
        </w:tc>
        <w:tc>
          <w:tcPr>
            <w:tcW w:w="7205" w:type="dxa"/>
            <w:tcBorders>
              <w:left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lang w:val="uk-UA"/>
              </w:rPr>
            </w:pPr>
            <w:r w:rsidRPr="00116BBC">
              <w:rPr>
                <w:rFonts w:eastAsia="Calibri"/>
                <w:lang w:val="uk-UA"/>
              </w:rPr>
              <w:t xml:space="preserve">Пошук можливостей зміцнення становища </w:t>
            </w:r>
          </w:p>
          <w:p w:rsidR="00455984" w:rsidRPr="00116BBC" w:rsidRDefault="00455984" w:rsidP="00116BBC">
            <w:pPr>
              <w:keepNext/>
              <w:spacing w:line="360" w:lineRule="auto"/>
              <w:jc w:val="center"/>
              <w:rPr>
                <w:rFonts w:eastAsia="Calibri"/>
                <w:lang w:val="uk-UA"/>
              </w:rPr>
            </w:pPr>
            <w:r w:rsidRPr="00116BBC">
              <w:rPr>
                <w:rFonts w:eastAsia="Calibri"/>
                <w:lang w:val="uk-UA"/>
              </w:rPr>
              <w:t xml:space="preserve">Розширення банківського інвестування </w:t>
            </w:r>
          </w:p>
          <w:p w:rsidR="00455984" w:rsidRPr="00116BBC" w:rsidRDefault="00455984" w:rsidP="00116BBC">
            <w:pPr>
              <w:keepNext/>
              <w:spacing w:line="360" w:lineRule="auto"/>
              <w:jc w:val="center"/>
              <w:rPr>
                <w:rFonts w:eastAsia="Calibri"/>
                <w:lang w:val="uk-UA"/>
              </w:rPr>
            </w:pPr>
            <w:r w:rsidRPr="00116BBC">
              <w:rPr>
                <w:rFonts w:eastAsia="Calibri"/>
                <w:lang w:val="uk-UA"/>
              </w:rPr>
              <w:t xml:space="preserve">Перегрупування сил та ресурсів регіону на реалізацію найбільш ефективних проектів інноваційного спрямування </w:t>
            </w:r>
          </w:p>
        </w:tc>
        <w:tc>
          <w:tcPr>
            <w:tcW w:w="3118" w:type="dxa"/>
            <w:tcBorders>
              <w:top w:val="single" w:sz="4" w:space="0" w:color="auto"/>
              <w:left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lang w:val="uk-UA"/>
              </w:rPr>
            </w:pPr>
            <w:r w:rsidRPr="00116BBC">
              <w:rPr>
                <w:rFonts w:eastAsia="Calibri"/>
                <w:lang w:val="uk-UA"/>
              </w:rPr>
              <w:t>Дніпропетровська</w:t>
            </w:r>
          </w:p>
          <w:p w:rsidR="00455984" w:rsidRPr="00116BBC" w:rsidRDefault="00455984" w:rsidP="00116BBC">
            <w:pPr>
              <w:keepNext/>
              <w:spacing w:line="360" w:lineRule="auto"/>
              <w:jc w:val="center"/>
              <w:rPr>
                <w:rFonts w:eastAsia="Calibri"/>
                <w:lang w:val="uk-UA"/>
              </w:rPr>
            </w:pPr>
            <w:r w:rsidRPr="00116BBC">
              <w:rPr>
                <w:rFonts w:eastAsia="Calibri"/>
                <w:lang w:val="uk-UA"/>
              </w:rPr>
              <w:t xml:space="preserve">Донецька </w:t>
            </w:r>
          </w:p>
          <w:p w:rsidR="00455984" w:rsidRPr="00116BBC" w:rsidRDefault="00455984" w:rsidP="00116BBC">
            <w:pPr>
              <w:keepNext/>
              <w:spacing w:line="360" w:lineRule="auto"/>
              <w:jc w:val="center"/>
              <w:rPr>
                <w:rFonts w:eastAsia="Calibri"/>
                <w:lang w:val="uk-UA"/>
              </w:rPr>
            </w:pPr>
            <w:r w:rsidRPr="00116BBC">
              <w:rPr>
                <w:rFonts w:eastAsia="Calibri"/>
                <w:lang w:val="uk-UA"/>
              </w:rPr>
              <w:t>Київська</w:t>
            </w:r>
          </w:p>
          <w:p w:rsidR="00455984" w:rsidRPr="00116BBC" w:rsidRDefault="00455984" w:rsidP="00116BBC">
            <w:pPr>
              <w:keepNext/>
              <w:spacing w:line="360" w:lineRule="auto"/>
              <w:ind w:left="-107" w:right="-108"/>
              <w:jc w:val="center"/>
              <w:rPr>
                <w:rFonts w:eastAsia="Calibri"/>
                <w:lang w:val="uk-UA"/>
              </w:rPr>
            </w:pPr>
          </w:p>
        </w:tc>
      </w:tr>
      <w:tr w:rsidR="00455984" w:rsidRPr="00116BBC" w:rsidTr="000A68E7">
        <w:trPr>
          <w:trHeight w:val="562"/>
        </w:trPr>
        <w:tc>
          <w:tcPr>
            <w:tcW w:w="1701" w:type="dxa"/>
            <w:tcBorders>
              <w:top w:val="single" w:sz="4" w:space="0" w:color="auto"/>
              <w:left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i/>
                <w:lang w:val="uk-UA"/>
              </w:rPr>
            </w:pPr>
            <w:r w:rsidRPr="00116BBC">
              <w:rPr>
                <w:rFonts w:eastAsia="Calibri"/>
                <w:i/>
                <w:lang w:val="uk-UA"/>
              </w:rPr>
              <w:t xml:space="preserve">Зона безпеки </w:t>
            </w:r>
          </w:p>
        </w:tc>
        <w:tc>
          <w:tcPr>
            <w:tcW w:w="2151" w:type="dxa"/>
            <w:tcBorders>
              <w:left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lang w:val="uk-UA"/>
              </w:rPr>
            </w:pPr>
            <w:r w:rsidRPr="00116BBC">
              <w:rPr>
                <w:rFonts w:eastAsia="Calibri"/>
                <w:lang w:val="uk-UA"/>
              </w:rPr>
              <w:t xml:space="preserve">Стратегія інноваційного розвитку </w:t>
            </w:r>
          </w:p>
        </w:tc>
        <w:tc>
          <w:tcPr>
            <w:tcW w:w="7205" w:type="dxa"/>
            <w:tcBorders>
              <w:left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lang w:val="uk-UA"/>
              </w:rPr>
            </w:pPr>
            <w:r w:rsidRPr="00116BBC">
              <w:rPr>
                <w:rFonts w:eastAsia="Calibri"/>
                <w:lang w:val="uk-UA"/>
              </w:rPr>
              <w:t xml:space="preserve">Зосередження уваги на масштабних інноваційних проектах </w:t>
            </w:r>
          </w:p>
          <w:p w:rsidR="00455984" w:rsidRPr="00116BBC" w:rsidRDefault="00455984" w:rsidP="00116BBC">
            <w:pPr>
              <w:keepNext/>
              <w:spacing w:line="360" w:lineRule="auto"/>
              <w:jc w:val="center"/>
              <w:rPr>
                <w:rFonts w:eastAsia="Calibri"/>
                <w:lang w:val="uk-UA"/>
              </w:rPr>
            </w:pPr>
            <w:r w:rsidRPr="00116BBC">
              <w:rPr>
                <w:rFonts w:eastAsia="Calibri"/>
                <w:lang w:val="uk-UA"/>
              </w:rPr>
              <w:t>Формування ІТ осередків</w:t>
            </w:r>
          </w:p>
        </w:tc>
        <w:tc>
          <w:tcPr>
            <w:tcW w:w="3118" w:type="dxa"/>
            <w:tcBorders>
              <w:top w:val="single" w:sz="4" w:space="0" w:color="auto"/>
              <w:left w:val="single" w:sz="4" w:space="0" w:color="auto"/>
              <w:right w:val="single" w:sz="4" w:space="0" w:color="auto"/>
            </w:tcBorders>
            <w:shd w:val="clear" w:color="auto" w:fill="auto"/>
          </w:tcPr>
          <w:p w:rsidR="00455984" w:rsidRPr="00116BBC" w:rsidRDefault="00455984" w:rsidP="00116BBC">
            <w:pPr>
              <w:keepNext/>
              <w:spacing w:line="360" w:lineRule="auto"/>
              <w:jc w:val="center"/>
              <w:rPr>
                <w:rFonts w:eastAsia="Calibri"/>
                <w:lang w:val="uk-UA"/>
              </w:rPr>
            </w:pPr>
            <w:r w:rsidRPr="00116BBC">
              <w:rPr>
                <w:rFonts w:eastAsia="Calibri"/>
                <w:lang w:val="uk-UA"/>
              </w:rPr>
              <w:t>м. Київ</w:t>
            </w:r>
          </w:p>
          <w:p w:rsidR="00455984" w:rsidRPr="00116BBC" w:rsidRDefault="00455984" w:rsidP="00116BBC">
            <w:pPr>
              <w:keepNext/>
              <w:spacing w:line="360" w:lineRule="auto"/>
              <w:jc w:val="center"/>
              <w:rPr>
                <w:rFonts w:eastAsia="Calibri"/>
                <w:iCs/>
                <w:color w:val="000000"/>
                <w:lang w:val="uk-UA"/>
              </w:rPr>
            </w:pPr>
          </w:p>
        </w:tc>
      </w:tr>
    </w:tbl>
    <w:p w:rsidR="00455984" w:rsidRPr="00116BBC" w:rsidRDefault="00455984" w:rsidP="00116BBC">
      <w:pPr>
        <w:keepNext/>
        <w:widowControl w:val="0"/>
        <w:spacing w:line="360" w:lineRule="auto"/>
        <w:jc w:val="both"/>
        <w:rPr>
          <w:lang w:val="uk-UA"/>
        </w:rPr>
        <w:sectPr w:rsidR="00455984" w:rsidRPr="00116BBC" w:rsidSect="00455984">
          <w:pgSz w:w="16838" w:h="11906" w:orient="landscape"/>
          <w:pgMar w:top="851" w:right="1134" w:bottom="851" w:left="1418" w:header="709" w:footer="709" w:gutter="0"/>
          <w:cols w:space="708"/>
          <w:docGrid w:linePitch="360"/>
        </w:sectPr>
      </w:pPr>
    </w:p>
    <w:p w:rsidR="00A3536C" w:rsidRPr="00116BBC" w:rsidRDefault="00E2394F" w:rsidP="00116BBC">
      <w:pPr>
        <w:keepNext/>
        <w:widowControl w:val="0"/>
        <w:spacing w:line="360" w:lineRule="auto"/>
        <w:jc w:val="both"/>
        <w:rPr>
          <w:lang w:val="uk-UA"/>
        </w:rPr>
      </w:pPr>
      <w:r w:rsidRPr="00116BBC">
        <w:rPr>
          <w:color w:val="000000"/>
          <w:lang w:val="uk-UA"/>
        </w:rPr>
        <w:lastRenderedPageBreak/>
        <w:t xml:space="preserve">витік інтелекту з периферійних регіонів та країни в цілому; </w:t>
      </w:r>
      <w:r w:rsidRPr="00116BBC">
        <w:rPr>
          <w:lang w:val="uk-UA"/>
        </w:rPr>
        <w:t>низький технологічний уклад економіки регіонів.</w:t>
      </w:r>
      <w:r w:rsidR="009B562B" w:rsidRPr="009B562B">
        <w:rPr>
          <w:lang w:val="uk-UA"/>
        </w:rPr>
        <w:t xml:space="preserve"> </w:t>
      </w:r>
      <w:r w:rsidRPr="00116BBC">
        <w:rPr>
          <w:lang w:val="uk-UA"/>
        </w:rPr>
        <w:t xml:space="preserve">Визначено причини ситуації, що склалася, заходи ліквідації причин та очікувані результати. </w:t>
      </w:r>
      <w:r w:rsidR="002C5861" w:rsidRPr="00116BBC">
        <w:rPr>
          <w:lang w:val="uk-UA"/>
        </w:rPr>
        <w:t>Дані напрацювання</w:t>
      </w:r>
      <w:r w:rsidR="0057594C" w:rsidRPr="00116BBC">
        <w:rPr>
          <w:lang w:val="uk-UA"/>
        </w:rPr>
        <w:t xml:space="preserve"> є важливими при формуванні стратегічних та тактичних заходів регіональної політики з підвищення капіталізації економіки та розробки механізмів впливу банківського сектора на даний процес для забезпечення сталого розвитку регіональних суспільних систем</w:t>
      </w:r>
      <w:r w:rsidR="00F71601" w:rsidRPr="00116BBC">
        <w:rPr>
          <w:lang w:val="uk-UA"/>
        </w:rPr>
        <w:t>.</w:t>
      </w:r>
    </w:p>
    <w:p w:rsidR="0079080F" w:rsidRPr="00116BBC" w:rsidRDefault="0079080F" w:rsidP="00116BBC">
      <w:pPr>
        <w:keepNext/>
        <w:widowControl w:val="0"/>
        <w:spacing w:line="360" w:lineRule="auto"/>
        <w:jc w:val="center"/>
        <w:outlineLvl w:val="0"/>
        <w:rPr>
          <w:b/>
          <w:bCs/>
          <w:lang w:val="uk-UA"/>
        </w:rPr>
      </w:pPr>
      <w:r w:rsidRPr="00116BBC">
        <w:rPr>
          <w:b/>
          <w:bCs/>
          <w:lang w:val="uk-UA"/>
        </w:rPr>
        <w:t>ВИСНОВКИ</w:t>
      </w:r>
    </w:p>
    <w:p w:rsidR="0079080F" w:rsidRPr="00116BBC" w:rsidRDefault="0079080F" w:rsidP="00116BBC">
      <w:pPr>
        <w:keepNext/>
        <w:widowControl w:val="0"/>
        <w:tabs>
          <w:tab w:val="left" w:pos="560"/>
        </w:tabs>
        <w:spacing w:line="360" w:lineRule="auto"/>
        <w:ind w:firstLine="567"/>
        <w:jc w:val="both"/>
        <w:rPr>
          <w:lang w:val="uk-UA"/>
        </w:rPr>
      </w:pPr>
      <w:r w:rsidRPr="00116BBC">
        <w:rPr>
          <w:lang w:val="uk-UA"/>
        </w:rPr>
        <w:t xml:space="preserve">У дисертаційній роботі наведено теоретичне узагальнення та подано нове вирішення наукової задачі – </w:t>
      </w:r>
      <w:r w:rsidR="00133A51" w:rsidRPr="00116BBC">
        <w:rPr>
          <w:lang w:val="uk-UA"/>
        </w:rPr>
        <w:t xml:space="preserve">обґрунтування механізмів підвищення ринкової вартості регіонів країнина основі </w:t>
      </w:r>
      <w:r w:rsidR="00F05415" w:rsidRPr="00116BBC">
        <w:rPr>
          <w:lang w:val="uk-UA"/>
        </w:rPr>
        <w:t xml:space="preserve">розробки </w:t>
      </w:r>
      <w:r w:rsidR="006E4CA1" w:rsidRPr="00116BBC">
        <w:rPr>
          <w:lang w:val="uk-UA"/>
        </w:rPr>
        <w:t>підходів до регіонального виміру капіталізації економіки</w:t>
      </w:r>
      <w:r w:rsidR="00133A51" w:rsidRPr="00116BBC">
        <w:rPr>
          <w:lang w:val="uk-UA"/>
        </w:rPr>
        <w:t xml:space="preserve"> та </w:t>
      </w:r>
      <w:r w:rsidR="006E4CA1" w:rsidRPr="00116BBC">
        <w:rPr>
          <w:lang w:val="uk-UA"/>
        </w:rPr>
        <w:t xml:space="preserve">впливу на даний процес банківського сектора. </w:t>
      </w:r>
      <w:r w:rsidRPr="00116BBC">
        <w:rPr>
          <w:lang w:val="uk-UA"/>
        </w:rPr>
        <w:t xml:space="preserve">У процесі дослідження зроблено </w:t>
      </w:r>
      <w:r w:rsidR="00F71601" w:rsidRPr="00116BBC">
        <w:rPr>
          <w:lang w:val="uk-UA"/>
        </w:rPr>
        <w:t>такі</w:t>
      </w:r>
      <w:r w:rsidRPr="00116BBC">
        <w:rPr>
          <w:lang w:val="uk-UA"/>
        </w:rPr>
        <w:t xml:space="preserve"> висновки:</w:t>
      </w:r>
    </w:p>
    <w:p w:rsidR="004D700B" w:rsidRPr="00116BBC" w:rsidRDefault="004D700B" w:rsidP="00116BBC">
      <w:pPr>
        <w:keepNext/>
        <w:widowControl w:val="0"/>
        <w:numPr>
          <w:ilvl w:val="0"/>
          <w:numId w:val="39"/>
        </w:numPr>
        <w:shd w:val="clear" w:color="auto" w:fill="FFFFFF"/>
        <w:tabs>
          <w:tab w:val="num" w:pos="0"/>
          <w:tab w:val="left" w:pos="426"/>
        </w:tabs>
        <w:spacing w:line="360" w:lineRule="auto"/>
        <w:ind w:left="0" w:firstLine="360"/>
        <w:jc w:val="both"/>
        <w:rPr>
          <w:lang w:val="uk-UA"/>
        </w:rPr>
      </w:pPr>
      <w:r w:rsidRPr="00116BBC">
        <w:rPr>
          <w:lang w:val="uk-UA"/>
        </w:rPr>
        <w:t xml:space="preserve">Доведено, що капіталізацію регіону слід розглядати як систему взаємозв’язаних процесів: нагромадження капіталу, інвестування капіталу, створення та розподілу доданої вартості, що у комплексі </w:t>
      </w:r>
      <w:r w:rsidRPr="00116BBC">
        <w:rPr>
          <w:color w:val="000000"/>
          <w:lang w:val="uk-UA"/>
        </w:rPr>
        <w:t xml:space="preserve">характеризують її </w:t>
      </w:r>
      <w:r w:rsidRPr="00116BBC">
        <w:rPr>
          <w:lang w:val="uk-UA"/>
        </w:rPr>
        <w:t xml:space="preserve">як процес нарощення ринкової вартості регіону. </w:t>
      </w:r>
      <w:r w:rsidR="00C61E71" w:rsidRPr="00116BBC">
        <w:rPr>
          <w:lang w:val="uk-UA"/>
        </w:rPr>
        <w:t xml:space="preserve">Це стало передумовою обґрунтування </w:t>
      </w:r>
      <w:r w:rsidRPr="00116BBC">
        <w:rPr>
          <w:lang w:val="uk-UA"/>
        </w:rPr>
        <w:t>функцій капіталізації</w:t>
      </w:r>
      <w:r w:rsidR="00513838" w:rsidRPr="00116BBC">
        <w:rPr>
          <w:lang w:val="uk-UA"/>
        </w:rPr>
        <w:t xml:space="preserve"> регіонального рівня</w:t>
      </w:r>
      <w:r w:rsidR="00C61E71" w:rsidRPr="00116BBC">
        <w:rPr>
          <w:lang w:val="uk-UA"/>
        </w:rPr>
        <w:t>, визначення</w:t>
      </w:r>
      <w:r w:rsidRPr="00116BBC">
        <w:rPr>
          <w:lang w:val="uk-UA"/>
        </w:rPr>
        <w:t xml:space="preserve"> особливо</w:t>
      </w:r>
      <w:r w:rsidR="00C61E71" w:rsidRPr="00116BBC">
        <w:rPr>
          <w:lang w:val="uk-UA"/>
        </w:rPr>
        <w:t>стей</w:t>
      </w:r>
      <w:r w:rsidRPr="00116BBC">
        <w:rPr>
          <w:lang w:val="uk-UA"/>
        </w:rPr>
        <w:t xml:space="preserve"> їх реалізації для ефективного та неефективного типу </w:t>
      </w:r>
      <w:r w:rsidR="00C61E71" w:rsidRPr="00116BBC">
        <w:rPr>
          <w:lang w:val="uk-UA"/>
        </w:rPr>
        <w:t xml:space="preserve">та </w:t>
      </w:r>
      <w:r w:rsidR="00D24226" w:rsidRPr="00116BBC">
        <w:rPr>
          <w:lang w:val="uk-UA"/>
        </w:rPr>
        <w:t>узагальн</w:t>
      </w:r>
      <w:r w:rsidR="00513838" w:rsidRPr="00116BBC">
        <w:rPr>
          <w:lang w:val="uk-UA"/>
        </w:rPr>
        <w:t>ення комплексного</w:t>
      </w:r>
      <w:r w:rsidR="00C61E71" w:rsidRPr="00116BBC">
        <w:rPr>
          <w:lang w:val="uk-UA"/>
        </w:rPr>
        <w:t xml:space="preserve"> підх</w:t>
      </w:r>
      <w:r w:rsidR="00513838" w:rsidRPr="00116BBC">
        <w:rPr>
          <w:lang w:val="uk-UA"/>
        </w:rPr>
        <w:t>оду</w:t>
      </w:r>
      <w:r w:rsidR="00C61E71" w:rsidRPr="00116BBC">
        <w:rPr>
          <w:lang w:val="uk-UA"/>
        </w:rPr>
        <w:t xml:space="preserve"> до </w:t>
      </w:r>
      <w:r w:rsidR="00D24226" w:rsidRPr="00116BBC">
        <w:rPr>
          <w:lang w:val="uk-UA"/>
        </w:rPr>
        <w:t>розуміння</w:t>
      </w:r>
      <w:r w:rsidR="00C61E71" w:rsidRPr="00116BBC">
        <w:rPr>
          <w:lang w:val="uk-UA"/>
        </w:rPr>
        <w:t xml:space="preserve"> її змісту. </w:t>
      </w:r>
    </w:p>
    <w:p w:rsidR="00D24226" w:rsidRPr="00116BBC" w:rsidRDefault="00D24226" w:rsidP="00116BBC">
      <w:pPr>
        <w:pStyle w:val="ae"/>
        <w:keepNext/>
        <w:widowControl w:val="0"/>
        <w:numPr>
          <w:ilvl w:val="0"/>
          <w:numId w:val="39"/>
        </w:numPr>
        <w:shd w:val="clear" w:color="auto" w:fill="FFFFFF"/>
        <w:tabs>
          <w:tab w:val="left" w:pos="426"/>
        </w:tabs>
        <w:spacing w:before="0" w:beforeAutospacing="0" w:after="0" w:afterAutospacing="0" w:line="360" w:lineRule="auto"/>
        <w:ind w:left="0" w:firstLine="360"/>
        <w:jc w:val="both"/>
        <w:rPr>
          <w:lang w:val="uk-UA"/>
        </w:rPr>
      </w:pPr>
      <w:r w:rsidRPr="00116BBC">
        <w:rPr>
          <w:lang w:val="uk-UA"/>
        </w:rPr>
        <w:t xml:space="preserve">Доведено вплив банківського сектору на процес капіталізації економіки регіону, який досліджено за депозитною, кредитною, розрахунково-касовою </w:t>
      </w:r>
      <w:r w:rsidR="00513838" w:rsidRPr="00116BBC">
        <w:rPr>
          <w:lang w:val="uk-UA"/>
        </w:rPr>
        <w:t>функціями банків,</w:t>
      </w:r>
      <w:r w:rsidR="000978F1" w:rsidRPr="00116BBC">
        <w:rPr>
          <w:lang w:val="uk-UA"/>
        </w:rPr>
        <w:t xml:space="preserve">визначено його соціальну та економічну роль у процесі капіталізації регіону, </w:t>
      </w:r>
      <w:r w:rsidR="000978F1" w:rsidRPr="00116BBC">
        <w:rPr>
          <w:color w:val="000000"/>
          <w:lang w:val="uk-UA"/>
        </w:rPr>
        <w:t>що дозволило розглядати її важливою інституцією забезпечення ефективної капіталізації економіки регіону</w:t>
      </w:r>
      <w:r w:rsidR="000978F1" w:rsidRPr="00116BBC">
        <w:rPr>
          <w:lang w:val="uk-UA"/>
        </w:rPr>
        <w:t xml:space="preserve"> та</w:t>
      </w:r>
      <w:r w:rsidR="009B562B" w:rsidRPr="009B562B">
        <w:rPr>
          <w:lang w:val="uk-UA"/>
        </w:rPr>
        <w:t xml:space="preserve"> </w:t>
      </w:r>
      <w:r w:rsidR="000978F1" w:rsidRPr="00116BBC">
        <w:rPr>
          <w:lang w:val="uk-UA"/>
        </w:rPr>
        <w:t>визначити</w:t>
      </w:r>
      <w:r w:rsidRPr="00116BBC">
        <w:rPr>
          <w:lang w:val="uk-UA"/>
        </w:rPr>
        <w:t xml:space="preserve"> форми фінансової підтримки регіональних пр</w:t>
      </w:r>
      <w:r w:rsidR="000978F1" w:rsidRPr="00116BBC">
        <w:rPr>
          <w:lang w:val="uk-UA"/>
        </w:rPr>
        <w:t xml:space="preserve">оектів банківськими структурами. </w:t>
      </w:r>
    </w:p>
    <w:p w:rsidR="004D700B" w:rsidRPr="00116BBC" w:rsidRDefault="00B8751C" w:rsidP="00116BBC">
      <w:pPr>
        <w:keepNext/>
        <w:widowControl w:val="0"/>
        <w:numPr>
          <w:ilvl w:val="0"/>
          <w:numId w:val="39"/>
        </w:numPr>
        <w:shd w:val="clear" w:color="auto" w:fill="FFFFFF"/>
        <w:spacing w:line="360" w:lineRule="auto"/>
        <w:ind w:left="0" w:firstLine="360"/>
        <w:jc w:val="both"/>
        <w:rPr>
          <w:lang w:val="uk-UA" w:eastAsia="uk-UA"/>
        </w:rPr>
      </w:pPr>
      <w:r w:rsidRPr="00116BBC">
        <w:rPr>
          <w:lang w:val="uk-UA" w:eastAsia="uk-UA"/>
        </w:rPr>
        <w:t xml:space="preserve">Встановлено </w:t>
      </w:r>
      <w:r w:rsidRPr="00116BBC">
        <w:rPr>
          <w:lang w:val="uk-UA"/>
        </w:rPr>
        <w:t>взаємозв’язок між капіталізацією регіону та його ринковою вартістю з обґрунт</w:t>
      </w:r>
      <w:r w:rsidR="00E67C15" w:rsidRPr="00116BBC">
        <w:rPr>
          <w:lang w:val="uk-UA"/>
        </w:rPr>
        <w:t>у</w:t>
      </w:r>
      <w:r w:rsidRPr="00116BBC">
        <w:rPr>
          <w:lang w:val="uk-UA"/>
        </w:rPr>
        <w:t>ванням підходів</w:t>
      </w:r>
      <w:r w:rsidRPr="00116BBC">
        <w:rPr>
          <w:lang w:val="uk-UA" w:eastAsia="uk-UA"/>
        </w:rPr>
        <w:t xml:space="preserve"> до визначення ринкової вартості регіону у світлі змістового наповненн</w:t>
      </w:r>
      <w:r w:rsidRPr="00116BBC">
        <w:rPr>
          <w:lang w:val="uk-UA"/>
        </w:rPr>
        <w:t xml:space="preserve">я його ефективної капіталізації, </w:t>
      </w:r>
      <w:r w:rsidRPr="00116BBC">
        <w:rPr>
          <w:lang w:val="uk-UA" w:eastAsia="uk-UA"/>
        </w:rPr>
        <w:t>відповідно до чого визначено моделі оцінки ринкової вартості регіону, які у тій чи іншій мірі базуються на оцінці капіталізації як результату (ресурсний та ринковий підходи) та як процесу (доходний та комбінований підходи).</w:t>
      </w:r>
    </w:p>
    <w:p w:rsidR="00B8751C" w:rsidRPr="00116BBC" w:rsidRDefault="00B8751C" w:rsidP="00116BBC">
      <w:pPr>
        <w:pStyle w:val="BodyText21"/>
        <w:keepNext/>
        <w:widowControl w:val="0"/>
        <w:numPr>
          <w:ilvl w:val="0"/>
          <w:numId w:val="39"/>
        </w:numPr>
        <w:shd w:val="clear" w:color="auto" w:fill="FFFFFF"/>
        <w:tabs>
          <w:tab w:val="left" w:pos="360"/>
          <w:tab w:val="left" w:pos="840"/>
          <w:tab w:val="left" w:pos="993"/>
        </w:tabs>
        <w:spacing w:line="360" w:lineRule="auto"/>
        <w:ind w:left="0" w:firstLine="360"/>
        <w:rPr>
          <w:rFonts w:ascii="Times New Roman" w:hAnsi="Times New Roman"/>
          <w:sz w:val="24"/>
          <w:szCs w:val="24"/>
        </w:rPr>
      </w:pPr>
      <w:r w:rsidRPr="00116BBC">
        <w:rPr>
          <w:rFonts w:ascii="Times New Roman" w:hAnsi="Times New Roman"/>
          <w:sz w:val="24"/>
          <w:szCs w:val="24"/>
        </w:rPr>
        <w:t>Доведено, що діагностика капіталізації економіки регіону</w:t>
      </w:r>
      <w:r w:rsidR="009B562B" w:rsidRPr="009B562B">
        <w:rPr>
          <w:rFonts w:ascii="Times New Roman" w:hAnsi="Times New Roman"/>
          <w:sz w:val="24"/>
          <w:szCs w:val="24"/>
        </w:rPr>
        <w:t xml:space="preserve"> </w:t>
      </w:r>
      <w:r w:rsidRPr="00116BBC">
        <w:rPr>
          <w:rFonts w:ascii="Times New Roman" w:hAnsi="Times New Roman"/>
          <w:sz w:val="24"/>
          <w:szCs w:val="24"/>
        </w:rPr>
        <w:t xml:space="preserve">повинна включати її оцінку як процесу нарощення капіталу, інвестування капіталу та створення і розподілу доданої вартості. На цій основі у роботі розроблено методичні підходи, на основі яких проведено діагностику капіталізації економіки регіону та впливу на даний процес банківського сектора. </w:t>
      </w:r>
    </w:p>
    <w:p w:rsidR="00B8751C" w:rsidRPr="00116BBC" w:rsidRDefault="00B8751C" w:rsidP="00116BBC">
      <w:pPr>
        <w:pStyle w:val="10"/>
        <w:keepNext/>
        <w:widowControl w:val="0"/>
        <w:numPr>
          <w:ilvl w:val="0"/>
          <w:numId w:val="39"/>
        </w:numPr>
        <w:spacing w:line="360" w:lineRule="auto"/>
        <w:ind w:left="0" w:firstLine="360"/>
        <w:jc w:val="both"/>
        <w:rPr>
          <w:szCs w:val="24"/>
        </w:rPr>
      </w:pPr>
      <w:r w:rsidRPr="00116BBC">
        <w:rPr>
          <w:szCs w:val="24"/>
        </w:rPr>
        <w:t>Виявлено, що регіонам України притаманний низький рівень капіталізації з негативною динамікою зменшення показників. Це свідчить про те, що не створю</w:t>
      </w:r>
      <w:r w:rsidR="00D22A57" w:rsidRPr="00116BBC">
        <w:rPr>
          <w:szCs w:val="24"/>
        </w:rPr>
        <w:t>ється передумов для нарощення</w:t>
      </w:r>
      <w:r w:rsidRPr="00116BBC">
        <w:rPr>
          <w:szCs w:val="24"/>
        </w:rPr>
        <w:t xml:space="preserve"> ринкової вартості</w:t>
      </w:r>
      <w:r w:rsidR="00D22A57" w:rsidRPr="00116BBC">
        <w:rPr>
          <w:szCs w:val="24"/>
        </w:rPr>
        <w:t xml:space="preserve"> регіонів</w:t>
      </w:r>
      <w:r w:rsidRPr="00116BBC">
        <w:rPr>
          <w:szCs w:val="24"/>
        </w:rPr>
        <w:t xml:space="preserve">, низьким є рівень заощаджень, інвестування та доданої </w:t>
      </w:r>
      <w:r w:rsidRPr="00116BBC">
        <w:rPr>
          <w:szCs w:val="24"/>
        </w:rPr>
        <w:lastRenderedPageBreak/>
        <w:t>вартості.</w:t>
      </w:r>
      <w:r w:rsidR="00D22A57" w:rsidRPr="00116BBC">
        <w:rPr>
          <w:szCs w:val="24"/>
        </w:rPr>
        <w:t xml:space="preserve"> Результати оцінки</w:t>
      </w:r>
      <w:r w:rsidR="009B562B" w:rsidRPr="009B562B">
        <w:rPr>
          <w:szCs w:val="24"/>
        </w:rPr>
        <w:t xml:space="preserve"> </w:t>
      </w:r>
      <w:r w:rsidR="00D22A57" w:rsidRPr="00116BBC">
        <w:rPr>
          <w:szCs w:val="24"/>
        </w:rPr>
        <w:t>виявили</w:t>
      </w:r>
      <w:r w:rsidRPr="00116BBC">
        <w:rPr>
          <w:szCs w:val="24"/>
        </w:rPr>
        <w:t>, що лише місто Київ займає сильну позицію за рівнем капіталізації економіки згідно усіх напрямків дослідження, Київська, Полтавська, Дніпропетровська та Івано-Франківська, Донецька області займають нейтральну позицію за деякими напрямками капіталізації у 2010-2014 роках.</w:t>
      </w:r>
      <w:r w:rsidR="009B562B" w:rsidRPr="009B562B">
        <w:rPr>
          <w:szCs w:val="24"/>
        </w:rPr>
        <w:t xml:space="preserve"> </w:t>
      </w:r>
      <w:r w:rsidRPr="00116BBC">
        <w:rPr>
          <w:szCs w:val="24"/>
        </w:rPr>
        <w:t>Такі результати свідчать про:по-перше, значний рівень диференціації регіонів країни у питанні нагромадження, інвестування капіталу та створенні ВДВ;по-друге, регіоном-лідером, який суттєво вирізняється від інших регіонів за рів</w:t>
      </w:r>
      <w:r w:rsidR="00EC6EC0" w:rsidRPr="00116BBC">
        <w:rPr>
          <w:szCs w:val="24"/>
        </w:rPr>
        <w:t xml:space="preserve">нем капіталізації є місто Київ, </w:t>
      </w:r>
      <w:r w:rsidR="009B6E38" w:rsidRPr="00116BBC">
        <w:rPr>
          <w:szCs w:val="24"/>
        </w:rPr>
        <w:t>щ</w:t>
      </w:r>
      <w:r w:rsidR="00EC6EC0" w:rsidRPr="00116BBC">
        <w:rPr>
          <w:szCs w:val="24"/>
        </w:rPr>
        <w:t xml:space="preserve">о </w:t>
      </w:r>
      <w:r w:rsidRPr="00116BBC">
        <w:rPr>
          <w:szCs w:val="24"/>
        </w:rPr>
        <w:t>створює регіональну поляризаці</w:t>
      </w:r>
      <w:r w:rsidR="008C488E" w:rsidRPr="00116BBC">
        <w:rPr>
          <w:szCs w:val="24"/>
        </w:rPr>
        <w:t>ю у країні в бік одного регіону</w:t>
      </w:r>
      <w:r w:rsidRPr="00116BBC">
        <w:rPr>
          <w:szCs w:val="24"/>
        </w:rPr>
        <w:t xml:space="preserve">;по-третє, низький рівень капіталізації більшості регіонів країни створює реальну загрозу не лише розвитку регіонів країни, а й забезпечення </w:t>
      </w:r>
      <w:r w:rsidR="008C488E" w:rsidRPr="00116BBC">
        <w:rPr>
          <w:szCs w:val="24"/>
        </w:rPr>
        <w:t>населення</w:t>
      </w:r>
      <w:r w:rsidR="009B562B" w:rsidRPr="009B562B">
        <w:rPr>
          <w:szCs w:val="24"/>
        </w:rPr>
        <w:t xml:space="preserve"> </w:t>
      </w:r>
      <w:r w:rsidR="008C488E" w:rsidRPr="00116BBC">
        <w:rPr>
          <w:szCs w:val="24"/>
        </w:rPr>
        <w:t>мінімально необхідними</w:t>
      </w:r>
      <w:r w:rsidRPr="00116BBC">
        <w:rPr>
          <w:szCs w:val="24"/>
        </w:rPr>
        <w:t xml:space="preserve"> життєви</w:t>
      </w:r>
      <w:r w:rsidR="008C488E" w:rsidRPr="00116BBC">
        <w:rPr>
          <w:szCs w:val="24"/>
        </w:rPr>
        <w:t>ми</w:t>
      </w:r>
      <w:r w:rsidRPr="00116BBC">
        <w:rPr>
          <w:szCs w:val="24"/>
        </w:rPr>
        <w:t xml:space="preserve"> благ</w:t>
      </w:r>
      <w:r w:rsidR="008C488E" w:rsidRPr="00116BBC">
        <w:rPr>
          <w:szCs w:val="24"/>
        </w:rPr>
        <w:t>ами</w:t>
      </w:r>
      <w:r w:rsidRPr="00116BBC">
        <w:rPr>
          <w:szCs w:val="24"/>
        </w:rPr>
        <w:t xml:space="preserve">. </w:t>
      </w:r>
    </w:p>
    <w:p w:rsidR="00A7767E" w:rsidRPr="00116BBC" w:rsidRDefault="00A7767E" w:rsidP="00116BBC">
      <w:pPr>
        <w:pStyle w:val="10"/>
        <w:keepNext/>
        <w:widowControl w:val="0"/>
        <w:numPr>
          <w:ilvl w:val="0"/>
          <w:numId w:val="39"/>
        </w:numPr>
        <w:spacing w:line="360" w:lineRule="auto"/>
        <w:ind w:left="0" w:firstLine="360"/>
        <w:jc w:val="both"/>
        <w:rPr>
          <w:szCs w:val="24"/>
        </w:rPr>
      </w:pPr>
      <w:r w:rsidRPr="00116BBC">
        <w:rPr>
          <w:szCs w:val="24"/>
        </w:rPr>
        <w:t xml:space="preserve">Виявлено значну роль фінансових установ у створенні підґрунтя для забезпечення довгострокових перспектив соціально-економічного розвитку Дніпропетровської, Київської областей та міста Київ за показниками нагромадження капіталу. Разом з тим, роль банківського сектора у капітальному інвестуванні є досить низькою. Регіонами-лідерами за впливом банківського сектора у процес інвестування капіталу є Одеська, Миколаївська, Запорізька, Житомирська, Херсонська, Тернопільська області та місто Київ. Рівень впливу банківського сектора на капіталізацію регіону як процесу створення та розподілу доданої вартості показав, що фінансові установи міста Київ, Харківської, Дніпропетровської областей здійснюють значний вплив на капіталізацію економіки. За обсягом ВДВ, створеним банківським сектором на душу населення та у відсотках від загального обсягу створеної ВДВ ці регіони є лідерами. Це свідчить про розвиток та ефективність діяльності банківського сектора у високорозвинутих регіонах країни. </w:t>
      </w:r>
    </w:p>
    <w:p w:rsidR="004D700B" w:rsidRPr="00116BBC" w:rsidRDefault="00740B69" w:rsidP="00116BBC">
      <w:pPr>
        <w:pStyle w:val="BodyText21"/>
        <w:keepNext/>
        <w:widowControl w:val="0"/>
        <w:numPr>
          <w:ilvl w:val="0"/>
          <w:numId w:val="39"/>
        </w:numPr>
        <w:shd w:val="clear" w:color="auto" w:fill="FFFFFF"/>
        <w:tabs>
          <w:tab w:val="left" w:pos="0"/>
          <w:tab w:val="left" w:pos="360"/>
          <w:tab w:val="left" w:pos="709"/>
        </w:tabs>
        <w:spacing w:line="360" w:lineRule="auto"/>
        <w:ind w:left="0" w:firstLine="360"/>
        <w:rPr>
          <w:rFonts w:ascii="Times New Roman" w:hAnsi="Times New Roman"/>
          <w:sz w:val="24"/>
          <w:szCs w:val="24"/>
        </w:rPr>
      </w:pPr>
      <w:r w:rsidRPr="00116BBC">
        <w:rPr>
          <w:rFonts w:ascii="Times New Roman" w:hAnsi="Times New Roman"/>
          <w:spacing w:val="-2"/>
          <w:sz w:val="24"/>
          <w:szCs w:val="24"/>
        </w:rPr>
        <w:t xml:space="preserve">Доведено, що важливим інструментом механізму нарощення капіталізації економіки є прогнозування її рівня, </w:t>
      </w:r>
      <w:r w:rsidRPr="00116BBC">
        <w:rPr>
          <w:rFonts w:ascii="Times New Roman" w:hAnsi="Times New Roman"/>
          <w:sz w:val="24"/>
          <w:szCs w:val="24"/>
        </w:rPr>
        <w:t>а</w:t>
      </w:r>
      <w:r w:rsidRPr="00116BBC">
        <w:rPr>
          <w:rFonts w:ascii="Times New Roman" w:hAnsi="Times New Roman"/>
          <w:color w:val="000000"/>
          <w:sz w:val="24"/>
          <w:szCs w:val="24"/>
        </w:rPr>
        <w:t>лгоритм проведення якого базується на</w:t>
      </w:r>
      <w:r w:rsidR="001B7F50" w:rsidRPr="001B7F50">
        <w:rPr>
          <w:rFonts w:ascii="Times New Roman" w:hAnsi="Times New Roman"/>
          <w:color w:val="000000"/>
          <w:sz w:val="24"/>
          <w:szCs w:val="24"/>
        </w:rPr>
        <w:t xml:space="preserve"> </w:t>
      </w:r>
      <w:r w:rsidRPr="00116BBC">
        <w:rPr>
          <w:rFonts w:ascii="Times New Roman" w:hAnsi="Times New Roman"/>
          <w:sz w:val="24"/>
          <w:szCs w:val="24"/>
        </w:rPr>
        <w:t>отримані прогнозних значень первинних показників, визначених на основі екстраполяції трендів як процесу нагромадження капіталу, як процесу інвестування кап</w:t>
      </w:r>
      <w:r w:rsidR="008C488E" w:rsidRPr="00116BBC">
        <w:rPr>
          <w:rFonts w:ascii="Times New Roman" w:hAnsi="Times New Roman"/>
          <w:sz w:val="24"/>
          <w:szCs w:val="24"/>
        </w:rPr>
        <w:t>італу та як процесу створення і</w:t>
      </w:r>
      <w:r w:rsidRPr="00116BBC">
        <w:rPr>
          <w:rFonts w:ascii="Times New Roman" w:hAnsi="Times New Roman"/>
          <w:sz w:val="24"/>
          <w:szCs w:val="24"/>
        </w:rPr>
        <w:t xml:space="preserve"> розподілу доданої вартості, </w:t>
      </w:r>
      <w:r w:rsidR="004D700B" w:rsidRPr="00116BBC">
        <w:rPr>
          <w:rFonts w:ascii="Times New Roman" w:hAnsi="Times New Roman"/>
          <w:sz w:val="24"/>
          <w:szCs w:val="24"/>
        </w:rPr>
        <w:t xml:space="preserve">що </w:t>
      </w:r>
      <w:r w:rsidRPr="00116BBC">
        <w:rPr>
          <w:rFonts w:ascii="Times New Roman" w:hAnsi="Times New Roman"/>
          <w:sz w:val="24"/>
          <w:szCs w:val="24"/>
        </w:rPr>
        <w:t xml:space="preserve">стало передумовою </w:t>
      </w:r>
      <w:r w:rsidRPr="00116BBC">
        <w:rPr>
          <w:rFonts w:ascii="Times New Roman" w:hAnsi="Times New Roman"/>
          <w:iCs/>
          <w:color w:val="000000"/>
          <w:spacing w:val="-2"/>
          <w:sz w:val="24"/>
          <w:szCs w:val="24"/>
        </w:rPr>
        <w:t>визначення</w:t>
      </w:r>
      <w:r w:rsidR="004D700B" w:rsidRPr="00116BBC">
        <w:rPr>
          <w:rFonts w:ascii="Times New Roman" w:hAnsi="Times New Roman"/>
          <w:iCs/>
          <w:color w:val="000000"/>
          <w:spacing w:val="-2"/>
          <w:sz w:val="24"/>
          <w:szCs w:val="24"/>
        </w:rPr>
        <w:t xml:space="preserve"> перспектив капіталізації регіону </w:t>
      </w:r>
      <w:r w:rsidR="004D700B" w:rsidRPr="00116BBC">
        <w:rPr>
          <w:rFonts w:ascii="Times New Roman" w:hAnsi="Times New Roman"/>
          <w:color w:val="000000"/>
          <w:spacing w:val="-2"/>
          <w:sz w:val="24"/>
          <w:szCs w:val="24"/>
        </w:rPr>
        <w:t>для подальшої систематизації пріоритетів регіональної політики</w:t>
      </w:r>
      <w:r w:rsidRPr="00116BBC">
        <w:rPr>
          <w:rFonts w:ascii="Times New Roman" w:hAnsi="Times New Roman"/>
          <w:sz w:val="24"/>
          <w:szCs w:val="24"/>
        </w:rPr>
        <w:t>.</w:t>
      </w:r>
    </w:p>
    <w:p w:rsidR="004D700B" w:rsidRPr="00116BBC" w:rsidRDefault="00C3593B" w:rsidP="00116BBC">
      <w:pPr>
        <w:pStyle w:val="BodyText21"/>
        <w:keepNext/>
        <w:widowControl w:val="0"/>
        <w:numPr>
          <w:ilvl w:val="0"/>
          <w:numId w:val="39"/>
        </w:numPr>
        <w:shd w:val="clear" w:color="auto" w:fill="FFFFFF"/>
        <w:tabs>
          <w:tab w:val="left" w:pos="0"/>
          <w:tab w:val="left" w:pos="360"/>
          <w:tab w:val="left" w:pos="426"/>
          <w:tab w:val="left" w:pos="851"/>
        </w:tabs>
        <w:spacing w:line="360" w:lineRule="auto"/>
        <w:ind w:left="0" w:firstLine="360"/>
        <w:rPr>
          <w:rFonts w:ascii="Times New Roman" w:hAnsi="Times New Roman"/>
          <w:color w:val="000000"/>
          <w:sz w:val="24"/>
          <w:szCs w:val="24"/>
          <w:shd w:val="clear" w:color="auto" w:fill="FFFFFF"/>
        </w:rPr>
      </w:pPr>
      <w:r w:rsidRPr="00116BBC">
        <w:rPr>
          <w:rFonts w:ascii="Times New Roman" w:hAnsi="Times New Roman"/>
          <w:sz w:val="24"/>
          <w:szCs w:val="24"/>
        </w:rPr>
        <w:t>Виявлено лінійну залежність між станом розвитку банківського сектору та  рівнем соціально-економічного розвитку регіонів на основі розробленої та апробованої регіональної моделі, що стало передумовою</w:t>
      </w:r>
      <w:r w:rsidR="001B7F50" w:rsidRPr="001B7F50">
        <w:rPr>
          <w:rFonts w:ascii="Times New Roman" w:hAnsi="Times New Roman"/>
          <w:sz w:val="24"/>
          <w:szCs w:val="24"/>
        </w:rPr>
        <w:t xml:space="preserve"> </w:t>
      </w:r>
      <w:r w:rsidRPr="00116BBC">
        <w:rPr>
          <w:rFonts w:ascii="Times New Roman" w:hAnsi="Times New Roman"/>
          <w:sz w:val="24"/>
          <w:szCs w:val="24"/>
        </w:rPr>
        <w:t xml:space="preserve">прогнозування впливу капіталізації банківського сектора на соціально-економічний розвиток регіонів за трьома сценаріями: песимістичним, реалістичним та оптимістичним. Результатом дослідження стала </w:t>
      </w:r>
      <w:r w:rsidR="004D700B" w:rsidRPr="00116BBC">
        <w:rPr>
          <w:rFonts w:ascii="Times New Roman" w:hAnsi="Times New Roman"/>
          <w:sz w:val="24"/>
          <w:szCs w:val="24"/>
        </w:rPr>
        <w:t xml:space="preserve">систематизація </w:t>
      </w:r>
      <w:r w:rsidR="004D700B" w:rsidRPr="00116BBC">
        <w:rPr>
          <w:rFonts w:ascii="Times New Roman" w:hAnsi="Times New Roman"/>
          <w:color w:val="000000"/>
          <w:sz w:val="24"/>
          <w:szCs w:val="24"/>
        </w:rPr>
        <w:t>причин, які зумовлюють негативну динаміку залучення кредитних ресурсів в реальний сектор</w:t>
      </w:r>
      <w:r w:rsidR="001B7F50" w:rsidRPr="001B7F50">
        <w:rPr>
          <w:rFonts w:ascii="Times New Roman" w:hAnsi="Times New Roman"/>
          <w:color w:val="000000"/>
          <w:sz w:val="24"/>
          <w:szCs w:val="24"/>
        </w:rPr>
        <w:t xml:space="preserve"> </w:t>
      </w:r>
      <w:r w:rsidR="004D700B" w:rsidRPr="00116BBC">
        <w:rPr>
          <w:rFonts w:ascii="Times New Roman" w:hAnsi="Times New Roman"/>
          <w:color w:val="000000"/>
          <w:sz w:val="24"/>
          <w:szCs w:val="24"/>
        </w:rPr>
        <w:t>економіки та обмежують</w:t>
      </w:r>
      <w:r w:rsidR="001B7F50" w:rsidRPr="001B7F50">
        <w:rPr>
          <w:rFonts w:ascii="Times New Roman" w:hAnsi="Times New Roman"/>
          <w:color w:val="000000"/>
          <w:sz w:val="24"/>
          <w:szCs w:val="24"/>
        </w:rPr>
        <w:t xml:space="preserve"> </w:t>
      </w:r>
      <w:r w:rsidR="004D700B" w:rsidRPr="00116BBC">
        <w:rPr>
          <w:rFonts w:ascii="Times New Roman" w:hAnsi="Times New Roman"/>
          <w:color w:val="000000"/>
          <w:sz w:val="24"/>
          <w:szCs w:val="24"/>
        </w:rPr>
        <w:t>рівень капіталізації економіки регіонів у площині умов надання кредитних ресурсів, якими є: повернення, платність та строковість</w:t>
      </w:r>
      <w:r w:rsidRPr="00116BBC">
        <w:rPr>
          <w:rFonts w:ascii="Times New Roman" w:hAnsi="Times New Roman"/>
          <w:color w:val="000000"/>
          <w:sz w:val="24"/>
          <w:szCs w:val="24"/>
        </w:rPr>
        <w:t>.</w:t>
      </w:r>
    </w:p>
    <w:p w:rsidR="00513838" w:rsidRPr="00116BBC" w:rsidRDefault="00513838" w:rsidP="00116BBC">
      <w:pPr>
        <w:keepNext/>
        <w:widowControl w:val="0"/>
        <w:numPr>
          <w:ilvl w:val="0"/>
          <w:numId w:val="39"/>
        </w:numPr>
        <w:spacing w:line="360" w:lineRule="auto"/>
        <w:ind w:left="0" w:firstLine="360"/>
        <w:jc w:val="both"/>
        <w:rPr>
          <w:lang w:val="uk-UA"/>
        </w:rPr>
      </w:pPr>
      <w:r w:rsidRPr="00116BBC">
        <w:rPr>
          <w:lang w:val="uk-UA"/>
        </w:rPr>
        <w:lastRenderedPageBreak/>
        <w:t xml:space="preserve">Виявлено </w:t>
      </w:r>
      <w:r w:rsidR="00DE0964" w:rsidRPr="00116BBC">
        <w:rPr>
          <w:lang w:val="uk-UA"/>
        </w:rPr>
        <w:t xml:space="preserve">фінансові загрози соціально-економічного розвитку регіонів країни від низького рівня капіталізації економіки, що базується на розробленій методиці оцінки економічної безпеки регіону за капіталізацією, </w:t>
      </w:r>
      <w:r w:rsidR="00C3593B" w:rsidRPr="00116BBC">
        <w:rPr>
          <w:lang w:val="uk-UA"/>
        </w:rPr>
        <w:t xml:space="preserve">що дозволило позиціонувати регіони країни за зонами </w:t>
      </w:r>
      <w:r w:rsidR="00C3593B" w:rsidRPr="00116BBC">
        <w:rPr>
          <w:color w:val="000000"/>
          <w:spacing w:val="-2"/>
          <w:lang w:val="uk-UA"/>
        </w:rPr>
        <w:t>економічної безпеки</w:t>
      </w:r>
      <w:r w:rsidR="007949A2" w:rsidRPr="00116BBC">
        <w:rPr>
          <w:color w:val="000000"/>
          <w:spacing w:val="-2"/>
          <w:lang w:val="uk-UA"/>
        </w:rPr>
        <w:t>,</w:t>
      </w:r>
      <w:r w:rsidR="00810CE6" w:rsidRPr="00116BBC">
        <w:rPr>
          <w:lang w:val="uk-UA"/>
        </w:rPr>
        <w:t xml:space="preserve">виявити </w:t>
      </w:r>
      <w:r w:rsidRPr="00116BBC">
        <w:rPr>
          <w:lang w:val="uk-UA"/>
        </w:rPr>
        <w:t xml:space="preserve">сильні та слабкі сторони капіталізації кожного регіону та залежно від </w:t>
      </w:r>
      <w:r w:rsidR="007949A2" w:rsidRPr="00116BBC">
        <w:rPr>
          <w:lang w:val="uk-UA"/>
        </w:rPr>
        <w:t xml:space="preserve">його </w:t>
      </w:r>
      <w:r w:rsidRPr="00116BBC">
        <w:rPr>
          <w:lang w:val="uk-UA"/>
        </w:rPr>
        <w:t>потенційних мож</w:t>
      </w:r>
      <w:r w:rsidR="007949A2" w:rsidRPr="00116BBC">
        <w:rPr>
          <w:lang w:val="uk-UA"/>
        </w:rPr>
        <w:t>ливостей і загроз,</w:t>
      </w:r>
      <w:r w:rsidRPr="00116BBC">
        <w:rPr>
          <w:lang w:val="uk-UA"/>
        </w:rPr>
        <w:t xml:space="preserve"> виділити основні типи стратегій капіталізації, до яких віднесено: стратегію інноваційного розвитку, стратегію стабілізації, стратегію фокусування, </w:t>
      </w:r>
      <w:r w:rsidRPr="00116BBC">
        <w:rPr>
          <w:noProof/>
          <w:lang w:val="uk-UA"/>
        </w:rPr>
        <w:t>антикризову стратегію, с</w:t>
      </w:r>
      <w:r w:rsidRPr="00116BBC">
        <w:rPr>
          <w:lang w:val="uk-UA"/>
        </w:rPr>
        <w:t xml:space="preserve">тратегію виживання. </w:t>
      </w:r>
      <w:r w:rsidR="007949A2" w:rsidRPr="00116BBC">
        <w:rPr>
          <w:lang w:val="uk-UA"/>
        </w:rPr>
        <w:t>Для кожної зі</w:t>
      </w:r>
      <w:r w:rsidRPr="00116BBC">
        <w:rPr>
          <w:lang w:val="uk-UA"/>
        </w:rPr>
        <w:t xml:space="preserve"> стратегій забезпечення ек</w:t>
      </w:r>
      <w:r w:rsidR="007949A2" w:rsidRPr="00116BBC">
        <w:rPr>
          <w:lang w:val="uk-UA"/>
        </w:rPr>
        <w:t xml:space="preserve">ономічної безпеки </w:t>
      </w:r>
      <w:r w:rsidR="008C488E" w:rsidRPr="00116BBC">
        <w:rPr>
          <w:lang w:val="uk-UA"/>
        </w:rPr>
        <w:t>запропоновано</w:t>
      </w:r>
      <w:r w:rsidRPr="00116BBC">
        <w:rPr>
          <w:lang w:val="uk-UA"/>
        </w:rPr>
        <w:t xml:space="preserve"> інноваційно-інвестиційн</w:t>
      </w:r>
      <w:r w:rsidR="007949A2" w:rsidRPr="00116BBC">
        <w:rPr>
          <w:lang w:val="uk-UA"/>
        </w:rPr>
        <w:t>ий</w:t>
      </w:r>
      <w:r w:rsidRPr="00116BBC">
        <w:rPr>
          <w:lang w:val="uk-UA"/>
        </w:rPr>
        <w:t xml:space="preserve"> механізм їх реалізації</w:t>
      </w:r>
      <w:r w:rsidR="007949A2" w:rsidRPr="00116BBC">
        <w:rPr>
          <w:lang w:val="uk-UA"/>
        </w:rPr>
        <w:t>.</w:t>
      </w:r>
    </w:p>
    <w:p w:rsidR="0079080F" w:rsidRPr="00116BBC" w:rsidRDefault="0079080F" w:rsidP="00116BBC">
      <w:pPr>
        <w:keepNext/>
        <w:widowControl w:val="0"/>
        <w:spacing w:line="360" w:lineRule="auto"/>
        <w:jc w:val="center"/>
        <w:outlineLvl w:val="0"/>
        <w:rPr>
          <w:b/>
          <w:lang w:val="uk-UA"/>
        </w:rPr>
      </w:pPr>
      <w:r w:rsidRPr="00116BBC">
        <w:rPr>
          <w:b/>
          <w:lang w:val="uk-UA"/>
        </w:rPr>
        <w:t>СПИСОК ОПУБЛІКОВАНИХ ПРАЦЬ ЗА ТЕМОЮ ДИСЕРТАЦІЇ</w:t>
      </w:r>
    </w:p>
    <w:p w:rsidR="003A7AF4" w:rsidRPr="00116BBC" w:rsidRDefault="003A7AF4" w:rsidP="00116BBC">
      <w:pPr>
        <w:pStyle w:val="ae"/>
        <w:keepNext/>
        <w:widowControl w:val="0"/>
        <w:tabs>
          <w:tab w:val="left" w:pos="700"/>
        </w:tabs>
        <w:spacing w:before="0" w:beforeAutospacing="0" w:after="0" w:afterAutospacing="0" w:line="360" w:lineRule="auto"/>
        <w:jc w:val="center"/>
        <w:rPr>
          <w:b/>
          <w:spacing w:val="-2"/>
          <w:lang w:val="uk-UA"/>
        </w:rPr>
      </w:pPr>
      <w:r w:rsidRPr="00116BBC">
        <w:rPr>
          <w:b/>
          <w:spacing w:val="-2"/>
          <w:lang w:val="uk-UA"/>
        </w:rPr>
        <w:t>Монографії</w:t>
      </w:r>
      <w:r w:rsidR="002C5861" w:rsidRPr="00116BBC">
        <w:rPr>
          <w:b/>
          <w:spacing w:val="-2"/>
          <w:lang w:val="uk-UA"/>
        </w:rPr>
        <w:t>:</w:t>
      </w:r>
    </w:p>
    <w:p w:rsidR="005053D6" w:rsidRPr="00116BBC" w:rsidRDefault="005053D6" w:rsidP="00116BBC">
      <w:pPr>
        <w:keepNext/>
        <w:widowControl w:val="0"/>
        <w:numPr>
          <w:ilvl w:val="0"/>
          <w:numId w:val="41"/>
        </w:numPr>
        <w:autoSpaceDE w:val="0"/>
        <w:autoSpaceDN w:val="0"/>
        <w:adjustRightInd w:val="0"/>
        <w:spacing w:line="360" w:lineRule="auto"/>
        <w:ind w:left="0" w:firstLine="0"/>
        <w:jc w:val="both"/>
        <w:outlineLvl w:val="0"/>
        <w:rPr>
          <w:i/>
          <w:lang w:val="uk-UA"/>
        </w:rPr>
      </w:pPr>
      <w:r w:rsidRPr="00116BBC">
        <w:rPr>
          <w:color w:val="000000"/>
          <w:lang w:val="uk-UA"/>
        </w:rPr>
        <w:t>Капіталізація регіонів України в умовах фінансової децентралізації: [</w:t>
      </w:r>
      <w:r w:rsidR="00B74AD6" w:rsidRPr="00116BBC">
        <w:rPr>
          <w:color w:val="000000"/>
          <w:lang w:val="uk-UA"/>
        </w:rPr>
        <w:t>м</w:t>
      </w:r>
      <w:r w:rsidRPr="00116BBC">
        <w:rPr>
          <w:spacing w:val="-2"/>
          <w:lang w:val="uk-UA"/>
        </w:rPr>
        <w:t xml:space="preserve">онографія] / І.М. Вахович, </w:t>
      </w:r>
      <w:r w:rsidR="0031731E" w:rsidRPr="00116BBC">
        <w:rPr>
          <w:spacing w:val="-2"/>
          <w:lang w:val="uk-UA"/>
        </w:rPr>
        <w:t>О.П.Чапюк, В.Ю.Д</w:t>
      </w:r>
      <w:r w:rsidR="00B10D71" w:rsidRPr="00116BBC">
        <w:rPr>
          <w:spacing w:val="-2"/>
          <w:lang w:val="uk-UA"/>
        </w:rPr>
        <w:t xml:space="preserve">орош </w:t>
      </w:r>
      <w:r w:rsidRPr="00116BBC">
        <w:rPr>
          <w:spacing w:val="-2"/>
          <w:lang w:val="uk-UA"/>
        </w:rPr>
        <w:t xml:space="preserve">та ін.; </w:t>
      </w:r>
      <w:r w:rsidR="00EE0D20" w:rsidRPr="00116BBC">
        <w:rPr>
          <w:lang w:val="uk-UA"/>
        </w:rPr>
        <w:t xml:space="preserve">за наук. ред. </w:t>
      </w:r>
      <w:r w:rsidRPr="00116BBC">
        <w:rPr>
          <w:lang w:val="uk-UA"/>
        </w:rPr>
        <w:t xml:space="preserve"> проф. Вахович І.М.</w:t>
      </w:r>
      <w:r w:rsidRPr="00116BBC">
        <w:rPr>
          <w:spacing w:val="-2"/>
          <w:lang w:val="uk-UA"/>
        </w:rPr>
        <w:t xml:space="preserve">– Луцьк: </w:t>
      </w:r>
      <w:r w:rsidR="00CE16DB" w:rsidRPr="00116BBC">
        <w:rPr>
          <w:spacing w:val="-2"/>
          <w:lang w:val="uk-UA"/>
        </w:rPr>
        <w:t>РВВ Луцького НТУ</w:t>
      </w:r>
      <w:r w:rsidRPr="00116BBC">
        <w:rPr>
          <w:spacing w:val="-2"/>
          <w:lang w:val="uk-UA"/>
        </w:rPr>
        <w:t xml:space="preserve">, 2016. – </w:t>
      </w:r>
      <w:r w:rsidR="002A0D62" w:rsidRPr="00116BBC">
        <w:rPr>
          <w:spacing w:val="-2"/>
          <w:lang w:val="uk-UA"/>
        </w:rPr>
        <w:t>306</w:t>
      </w:r>
      <w:r w:rsidRPr="00116BBC">
        <w:rPr>
          <w:spacing w:val="-2"/>
          <w:lang w:val="uk-UA"/>
        </w:rPr>
        <w:t xml:space="preserve"> с.</w:t>
      </w:r>
      <w:r w:rsidR="001B7F50" w:rsidRPr="001B7F50">
        <w:rPr>
          <w:spacing w:val="-2"/>
          <w:lang w:val="uk-UA"/>
        </w:rPr>
        <w:t xml:space="preserve"> </w:t>
      </w:r>
      <w:r w:rsidRPr="00116BBC">
        <w:rPr>
          <w:i/>
          <w:lang w:val="uk-UA"/>
        </w:rPr>
        <w:t>Особистий внесок автора: розроблено теоретичні засади капіталізації регіону, визначено її функції та виокремлено типологію</w:t>
      </w:r>
      <w:r w:rsidR="002A0D62" w:rsidRPr="00116BBC">
        <w:rPr>
          <w:lang w:val="uk-UA"/>
        </w:rPr>
        <w:t>(</w:t>
      </w:r>
      <w:r w:rsidR="00BE2C87" w:rsidRPr="00116BBC">
        <w:rPr>
          <w:lang w:val="en-US"/>
        </w:rPr>
        <w:t>C</w:t>
      </w:r>
      <w:r w:rsidR="002A0D62" w:rsidRPr="00116BBC">
        <w:rPr>
          <w:lang w:val="uk-UA"/>
        </w:rPr>
        <w:t>. 7</w:t>
      </w:r>
      <w:r w:rsidR="000C73D2" w:rsidRPr="00116BBC">
        <w:rPr>
          <w:lang w:val="uk-UA"/>
        </w:rPr>
        <w:t>–</w:t>
      </w:r>
      <w:r w:rsidR="002A0D62" w:rsidRPr="00116BBC">
        <w:rPr>
          <w:lang w:val="uk-UA"/>
        </w:rPr>
        <w:t>33, 212</w:t>
      </w:r>
      <w:r w:rsidR="000C73D2" w:rsidRPr="00116BBC">
        <w:rPr>
          <w:lang w:val="uk-UA"/>
        </w:rPr>
        <w:t>–</w:t>
      </w:r>
      <w:r w:rsidR="002A0D62" w:rsidRPr="00116BBC">
        <w:rPr>
          <w:lang w:val="uk-UA"/>
        </w:rPr>
        <w:t>229)</w:t>
      </w:r>
      <w:r w:rsidR="00E73D18" w:rsidRPr="00116BBC">
        <w:rPr>
          <w:i/>
          <w:lang w:val="uk-UA"/>
        </w:rPr>
        <w:t>.</w:t>
      </w:r>
    </w:p>
    <w:p w:rsidR="00182C15" w:rsidRPr="00116BBC" w:rsidRDefault="008E0618" w:rsidP="00116BBC">
      <w:pPr>
        <w:keepNext/>
        <w:widowControl w:val="0"/>
        <w:numPr>
          <w:ilvl w:val="0"/>
          <w:numId w:val="41"/>
        </w:numPr>
        <w:autoSpaceDE w:val="0"/>
        <w:autoSpaceDN w:val="0"/>
        <w:adjustRightInd w:val="0"/>
        <w:spacing w:line="360" w:lineRule="auto"/>
        <w:ind w:left="0" w:firstLine="0"/>
        <w:jc w:val="both"/>
        <w:outlineLvl w:val="0"/>
        <w:rPr>
          <w:i/>
          <w:lang w:val="uk-UA"/>
        </w:rPr>
      </w:pPr>
      <w:r w:rsidRPr="00116BBC">
        <w:rPr>
          <w:lang w:val="uk-UA"/>
        </w:rPr>
        <w:t>Чапюк</w:t>
      </w:r>
      <w:r w:rsidR="001B7F50">
        <w:rPr>
          <w:lang w:val="en-US"/>
        </w:rPr>
        <w:t xml:space="preserve"> </w:t>
      </w:r>
      <w:r w:rsidR="006238D5" w:rsidRPr="00116BBC">
        <w:rPr>
          <w:lang w:val="uk-UA"/>
        </w:rPr>
        <w:t>О</w:t>
      </w:r>
      <w:r w:rsidRPr="00116BBC">
        <w:rPr>
          <w:lang w:val="uk-UA"/>
        </w:rPr>
        <w:t xml:space="preserve">. П. </w:t>
      </w:r>
      <w:r w:rsidR="00182C15" w:rsidRPr="00116BBC">
        <w:rPr>
          <w:lang w:val="uk-UA"/>
        </w:rPr>
        <w:t>Учет. Экономика. Менеджмент. Проблемы и перспективы раз</w:t>
      </w:r>
      <w:r w:rsidR="00182C15" w:rsidRPr="00116BBC">
        <w:t xml:space="preserve">вития экономической науки и образования в условиях европейской интеграции: </w:t>
      </w:r>
      <w:r w:rsidR="004E722F" w:rsidRPr="00116BBC">
        <w:t>[</w:t>
      </w:r>
      <w:r w:rsidR="00182C15" w:rsidRPr="00116BBC">
        <w:t>коллективная монография</w:t>
      </w:r>
      <w:r w:rsidR="004E722F" w:rsidRPr="00116BBC">
        <w:t xml:space="preserve">] </w:t>
      </w:r>
      <w:r w:rsidR="00182C15" w:rsidRPr="00116BBC">
        <w:t xml:space="preserve"> /</w:t>
      </w:r>
      <w:r w:rsidR="006238D5" w:rsidRPr="00116BBC">
        <w:rPr>
          <w:lang w:val="uk-UA"/>
        </w:rPr>
        <w:t>О</w:t>
      </w:r>
      <w:r w:rsidRPr="00116BBC">
        <w:t xml:space="preserve">. П. Чапюк и др.; </w:t>
      </w:r>
      <w:r w:rsidR="00182C15" w:rsidRPr="00116BBC">
        <w:t xml:space="preserve"> под ред. С. Башевой, И. Садовской. – Луцк</w:t>
      </w:r>
      <w:r w:rsidR="007F2A9D">
        <w:t xml:space="preserve"> </w:t>
      </w:r>
      <w:r w:rsidR="00355FD4" w:rsidRPr="00116BBC">
        <w:rPr>
          <w:lang w:val="uk-UA"/>
        </w:rPr>
        <w:t>-</w:t>
      </w:r>
      <w:r w:rsidR="007F2A9D">
        <w:rPr>
          <w:lang w:val="uk-UA"/>
        </w:rPr>
        <w:t xml:space="preserve"> </w:t>
      </w:r>
      <w:r w:rsidR="00355FD4" w:rsidRPr="00116BBC">
        <w:rPr>
          <w:lang w:val="uk-UA"/>
        </w:rPr>
        <w:t>София</w:t>
      </w:r>
      <w:r w:rsidR="00182C15" w:rsidRPr="00116BBC">
        <w:t xml:space="preserve">: </w:t>
      </w:r>
      <w:r w:rsidR="00182C15" w:rsidRPr="00116BBC">
        <w:rPr>
          <w:lang w:val="uk-UA"/>
        </w:rPr>
        <w:t>РИО</w:t>
      </w:r>
      <w:r w:rsidR="00182C15" w:rsidRPr="00116BBC">
        <w:t xml:space="preserve"> Луцкого НТУ, 2015. – </w:t>
      </w:r>
      <w:r w:rsidR="00B30540" w:rsidRPr="00116BBC">
        <w:rPr>
          <w:lang w:val="uk-UA"/>
        </w:rPr>
        <w:t>543</w:t>
      </w:r>
      <w:r w:rsidR="00B10D71" w:rsidRPr="00116BBC">
        <w:rPr>
          <w:lang w:val="uk-UA"/>
        </w:rPr>
        <w:t xml:space="preserve"> с</w:t>
      </w:r>
      <w:r w:rsidR="00182C15" w:rsidRPr="00116BBC">
        <w:t>.</w:t>
      </w:r>
      <w:r w:rsidR="00182C15" w:rsidRPr="00116BBC">
        <w:rPr>
          <w:i/>
          <w:lang w:val="uk-UA"/>
        </w:rPr>
        <w:t xml:space="preserve"> Особистий внесок автора:</w:t>
      </w:r>
      <w:r w:rsidR="00355FD4" w:rsidRPr="00116BBC">
        <w:rPr>
          <w:i/>
          <w:lang w:val="uk-UA"/>
        </w:rPr>
        <w:t>досліджено взаємозв’язок капі</w:t>
      </w:r>
      <w:r w:rsidR="00B14840" w:rsidRPr="00116BBC">
        <w:rPr>
          <w:i/>
          <w:lang w:val="uk-UA"/>
        </w:rPr>
        <w:t>талізації економіки регіону з його</w:t>
      </w:r>
      <w:r w:rsidR="002A0D62" w:rsidRPr="00116BBC">
        <w:rPr>
          <w:i/>
          <w:lang w:val="uk-UA"/>
        </w:rPr>
        <w:t xml:space="preserve"> ринковою вартістю</w:t>
      </w:r>
      <w:r w:rsidR="002A0D62" w:rsidRPr="00116BBC">
        <w:rPr>
          <w:lang w:val="uk-UA"/>
        </w:rPr>
        <w:t>(</w:t>
      </w:r>
      <w:r w:rsidR="00BE2C87" w:rsidRPr="00116BBC">
        <w:rPr>
          <w:lang w:val="en-US"/>
        </w:rPr>
        <w:t>C</w:t>
      </w:r>
      <w:r w:rsidR="002A0D62" w:rsidRPr="00116BBC">
        <w:rPr>
          <w:lang w:val="uk-UA"/>
        </w:rPr>
        <w:t>. 185</w:t>
      </w:r>
      <w:r w:rsidR="000C73D2" w:rsidRPr="00116BBC">
        <w:t>–</w:t>
      </w:r>
      <w:r w:rsidR="002A0D62" w:rsidRPr="00116BBC">
        <w:rPr>
          <w:lang w:val="uk-UA"/>
        </w:rPr>
        <w:t>200)</w:t>
      </w:r>
      <w:r w:rsidR="002A0D62" w:rsidRPr="00116BBC">
        <w:rPr>
          <w:i/>
          <w:lang w:val="uk-UA"/>
        </w:rPr>
        <w:t>.</w:t>
      </w:r>
    </w:p>
    <w:p w:rsidR="00355FD4" w:rsidRPr="00116BBC" w:rsidRDefault="00355FD4" w:rsidP="00116BBC">
      <w:pPr>
        <w:pStyle w:val="ae"/>
        <w:keepNext/>
        <w:widowControl w:val="0"/>
        <w:tabs>
          <w:tab w:val="left" w:pos="567"/>
        </w:tabs>
        <w:spacing w:before="0" w:beforeAutospacing="0" w:after="0" w:afterAutospacing="0" w:line="360" w:lineRule="auto"/>
        <w:jc w:val="center"/>
        <w:rPr>
          <w:b/>
          <w:spacing w:val="-4"/>
          <w:lang w:val="uk-UA"/>
        </w:rPr>
      </w:pPr>
      <w:r w:rsidRPr="00116BBC">
        <w:rPr>
          <w:b/>
          <w:spacing w:val="-4"/>
          <w:lang w:val="uk-UA"/>
        </w:rPr>
        <w:t>Статті у фахових виданнях України, які включені до міжнародних</w:t>
      </w:r>
    </w:p>
    <w:p w:rsidR="00355FD4" w:rsidRPr="00116BBC" w:rsidRDefault="00355FD4" w:rsidP="00116BBC">
      <w:pPr>
        <w:pStyle w:val="ae"/>
        <w:keepNext/>
        <w:widowControl w:val="0"/>
        <w:tabs>
          <w:tab w:val="left" w:pos="567"/>
        </w:tabs>
        <w:spacing w:before="0" w:beforeAutospacing="0" w:after="0" w:afterAutospacing="0" w:line="360" w:lineRule="auto"/>
        <w:jc w:val="center"/>
        <w:rPr>
          <w:b/>
          <w:spacing w:val="-4"/>
          <w:lang w:val="uk-UA"/>
        </w:rPr>
      </w:pPr>
      <w:r w:rsidRPr="00116BBC">
        <w:rPr>
          <w:b/>
          <w:spacing w:val="-4"/>
          <w:lang w:val="uk-UA"/>
        </w:rPr>
        <w:t>наукометричних баз</w:t>
      </w:r>
      <w:r w:rsidR="002C5861" w:rsidRPr="00116BBC">
        <w:rPr>
          <w:b/>
          <w:spacing w:val="-4"/>
          <w:lang w:val="uk-UA"/>
        </w:rPr>
        <w:t>:</w:t>
      </w:r>
    </w:p>
    <w:p w:rsidR="00C67328" w:rsidRPr="00116BBC" w:rsidRDefault="00C67328" w:rsidP="00116BBC">
      <w:pPr>
        <w:keepNext/>
        <w:widowControl w:val="0"/>
        <w:numPr>
          <w:ilvl w:val="0"/>
          <w:numId w:val="41"/>
        </w:numPr>
        <w:autoSpaceDE w:val="0"/>
        <w:autoSpaceDN w:val="0"/>
        <w:adjustRightInd w:val="0"/>
        <w:spacing w:line="360" w:lineRule="auto"/>
        <w:ind w:left="0" w:firstLine="0"/>
        <w:jc w:val="both"/>
        <w:outlineLvl w:val="0"/>
        <w:rPr>
          <w:i/>
          <w:lang w:val="uk-UA"/>
        </w:rPr>
      </w:pPr>
      <w:r w:rsidRPr="00116BBC">
        <w:rPr>
          <w:lang w:val="uk-UA"/>
        </w:rPr>
        <w:t>Чапюк</w:t>
      </w:r>
      <w:r w:rsidRPr="00116BBC">
        <w:t>  </w:t>
      </w:r>
      <w:r w:rsidRPr="00116BBC">
        <w:rPr>
          <w:lang w:val="uk-UA"/>
        </w:rPr>
        <w:t>О. П. Фінансові інструменти конвергенції регіонального розвитку</w:t>
      </w:r>
      <w:r w:rsidRPr="00116BBC">
        <w:t> </w:t>
      </w:r>
      <w:r w:rsidRPr="00116BBC">
        <w:rPr>
          <w:lang w:val="uk-UA"/>
        </w:rPr>
        <w:t>/ І.М. Вахович, І.В. Ропотан, О.П. Чапюк//</w:t>
      </w:r>
      <w:hyperlink r:id="rId13" w:tooltip="Періодичне видання" w:history="1">
        <w:r w:rsidRPr="00116BBC">
          <w:rPr>
            <w:lang w:val="uk-UA"/>
          </w:rPr>
          <w:t>Економічний форум</w:t>
        </w:r>
      </w:hyperlink>
      <w:r w:rsidRPr="00116BBC">
        <w:rPr>
          <w:lang w:val="uk-UA"/>
        </w:rPr>
        <w:t xml:space="preserve">. </w:t>
      </w:r>
      <w:r w:rsidR="000C73D2" w:rsidRPr="00116BBC">
        <w:rPr>
          <w:lang w:val="uk-UA"/>
        </w:rPr>
        <w:t xml:space="preserve">– </w:t>
      </w:r>
      <w:r w:rsidRPr="00116BBC">
        <w:rPr>
          <w:lang w:val="uk-UA"/>
        </w:rPr>
        <w:t xml:space="preserve">2014. </w:t>
      </w:r>
      <w:r w:rsidR="000C73D2" w:rsidRPr="00116BBC">
        <w:rPr>
          <w:lang w:val="uk-UA"/>
        </w:rPr>
        <w:t xml:space="preserve">– </w:t>
      </w:r>
      <w:r w:rsidRPr="00116BBC">
        <w:rPr>
          <w:lang w:val="uk-UA"/>
        </w:rPr>
        <w:t xml:space="preserve">№ 4. </w:t>
      </w:r>
      <w:r w:rsidR="000C73D2" w:rsidRPr="00116BBC">
        <w:rPr>
          <w:lang w:val="uk-UA"/>
        </w:rPr>
        <w:t>–</w:t>
      </w:r>
      <w:r w:rsidRPr="00116BBC">
        <w:rPr>
          <w:lang w:val="uk-UA"/>
        </w:rPr>
        <w:t>С. 77</w:t>
      </w:r>
      <w:r w:rsidR="000C73D2" w:rsidRPr="00116BBC">
        <w:rPr>
          <w:lang w:val="uk-UA"/>
        </w:rPr>
        <w:t>–</w:t>
      </w:r>
      <w:r w:rsidRPr="00116BBC">
        <w:rPr>
          <w:lang w:val="uk-UA"/>
        </w:rPr>
        <w:t xml:space="preserve">85. </w:t>
      </w:r>
      <w:r w:rsidRPr="00116BBC">
        <w:rPr>
          <w:i/>
        </w:rPr>
        <w:t>Особистий</w:t>
      </w:r>
      <w:r w:rsidR="001B7F50" w:rsidRPr="001B7F50">
        <w:rPr>
          <w:i/>
        </w:rPr>
        <w:t xml:space="preserve"> </w:t>
      </w:r>
      <w:r w:rsidRPr="00116BBC">
        <w:rPr>
          <w:i/>
        </w:rPr>
        <w:t xml:space="preserve">внесок автора: </w:t>
      </w:r>
      <w:r w:rsidRPr="00116BBC">
        <w:rPr>
          <w:i/>
          <w:lang w:val="uk-UA"/>
        </w:rPr>
        <w:t>визначено недоліки політики фінансового забезпечення регіонів країни.</w:t>
      </w:r>
    </w:p>
    <w:p w:rsidR="00065EFE" w:rsidRPr="00116BBC" w:rsidRDefault="00065EFE" w:rsidP="00116BBC">
      <w:pPr>
        <w:keepNext/>
        <w:numPr>
          <w:ilvl w:val="0"/>
          <w:numId w:val="41"/>
        </w:numPr>
        <w:spacing w:line="360" w:lineRule="auto"/>
        <w:ind w:left="0" w:firstLine="0"/>
        <w:jc w:val="both"/>
        <w:rPr>
          <w:lang w:val="uk-UA"/>
        </w:rPr>
      </w:pPr>
      <w:r w:rsidRPr="00116BBC">
        <w:rPr>
          <w:lang w:val="uk-UA"/>
        </w:rPr>
        <w:t>Чапюк О. Дослідження ролі банківського сектора у капіталізації економіки регіону [Електронний ресурс] / Олена Чапюк // Соціально-</w:t>
      </w:r>
      <w:r w:rsidR="009F4B02" w:rsidRPr="00116BBC">
        <w:rPr>
          <w:lang w:val="uk-UA"/>
        </w:rPr>
        <w:t xml:space="preserve">економічні проблеми і держава. </w:t>
      </w:r>
      <w:r w:rsidR="000C73D2" w:rsidRPr="00116BBC">
        <w:rPr>
          <w:lang w:val="uk-UA"/>
        </w:rPr>
        <w:t xml:space="preserve">– </w:t>
      </w:r>
      <w:r w:rsidR="009F4B02" w:rsidRPr="00116BBC">
        <w:rPr>
          <w:lang w:val="uk-UA"/>
        </w:rPr>
        <w:t xml:space="preserve">2015. </w:t>
      </w:r>
      <w:r w:rsidR="000C73D2" w:rsidRPr="00116BBC">
        <w:rPr>
          <w:lang w:val="uk-UA"/>
        </w:rPr>
        <w:t xml:space="preserve">– </w:t>
      </w:r>
      <w:r w:rsidR="009F4B02" w:rsidRPr="00116BBC">
        <w:rPr>
          <w:lang w:val="uk-UA"/>
        </w:rPr>
        <w:t xml:space="preserve">Вип. 2 (13). </w:t>
      </w:r>
      <w:r w:rsidR="000C73D2" w:rsidRPr="00116BBC">
        <w:rPr>
          <w:lang w:val="uk-UA"/>
        </w:rPr>
        <w:t xml:space="preserve">– </w:t>
      </w:r>
      <w:r w:rsidR="009F4B02" w:rsidRPr="00116BBC">
        <w:rPr>
          <w:lang w:val="uk-UA"/>
        </w:rPr>
        <w:t>С. 219</w:t>
      </w:r>
      <w:r w:rsidR="000C73D2" w:rsidRPr="00116BBC">
        <w:rPr>
          <w:lang w:val="uk-UA"/>
        </w:rPr>
        <w:t xml:space="preserve">– </w:t>
      </w:r>
      <w:r w:rsidR="009F4B02" w:rsidRPr="00116BBC">
        <w:rPr>
          <w:lang w:val="uk-UA"/>
        </w:rPr>
        <w:t>2</w:t>
      </w:r>
      <w:r w:rsidR="00302243" w:rsidRPr="00116BBC">
        <w:rPr>
          <w:lang w:val="uk-UA"/>
        </w:rPr>
        <w:t>2</w:t>
      </w:r>
      <w:r w:rsidR="009F4B02" w:rsidRPr="00116BBC">
        <w:rPr>
          <w:lang w:val="uk-UA"/>
        </w:rPr>
        <w:t xml:space="preserve">7. </w:t>
      </w:r>
      <w:r w:rsidR="000C73D2" w:rsidRPr="00116BBC">
        <w:rPr>
          <w:lang w:val="uk-UA"/>
        </w:rPr>
        <w:t xml:space="preserve">– </w:t>
      </w:r>
      <w:r w:rsidRPr="00116BBC">
        <w:rPr>
          <w:lang w:val="uk-UA"/>
        </w:rPr>
        <w:t xml:space="preserve">Режим доступу до журн.: </w:t>
      </w:r>
      <w:hyperlink r:id="rId14" w:history="1">
        <w:r w:rsidRPr="00116BBC">
          <w:rPr>
            <w:rStyle w:val="af5"/>
            <w:color w:val="auto"/>
            <w:u w:val="none"/>
          </w:rPr>
          <w:t>http</w:t>
        </w:r>
        <w:r w:rsidRPr="00116BBC">
          <w:rPr>
            <w:rStyle w:val="af5"/>
            <w:color w:val="auto"/>
            <w:u w:val="none"/>
            <w:lang w:val="uk-UA"/>
          </w:rPr>
          <w:t>://</w:t>
        </w:r>
        <w:r w:rsidRPr="00116BBC">
          <w:rPr>
            <w:rStyle w:val="af5"/>
            <w:color w:val="auto"/>
            <w:u w:val="none"/>
          </w:rPr>
          <w:t>sepd</w:t>
        </w:r>
        <w:r w:rsidRPr="00116BBC">
          <w:rPr>
            <w:rStyle w:val="af5"/>
            <w:color w:val="auto"/>
            <w:u w:val="none"/>
            <w:lang w:val="uk-UA"/>
          </w:rPr>
          <w:t>.</w:t>
        </w:r>
        <w:r w:rsidRPr="00116BBC">
          <w:rPr>
            <w:rStyle w:val="af5"/>
            <w:color w:val="auto"/>
            <w:u w:val="none"/>
          </w:rPr>
          <w:t>tntu</w:t>
        </w:r>
        <w:r w:rsidRPr="00116BBC">
          <w:rPr>
            <w:rStyle w:val="af5"/>
            <w:color w:val="auto"/>
            <w:u w:val="none"/>
            <w:lang w:val="uk-UA"/>
          </w:rPr>
          <w:t>.</w:t>
        </w:r>
        <w:r w:rsidRPr="00116BBC">
          <w:rPr>
            <w:rStyle w:val="af5"/>
            <w:color w:val="auto"/>
            <w:u w:val="none"/>
          </w:rPr>
          <w:t>edu</w:t>
        </w:r>
        <w:r w:rsidRPr="00116BBC">
          <w:rPr>
            <w:rStyle w:val="af5"/>
            <w:color w:val="auto"/>
            <w:u w:val="none"/>
            <w:lang w:val="uk-UA"/>
          </w:rPr>
          <w:t>.</w:t>
        </w:r>
        <w:r w:rsidRPr="00116BBC">
          <w:rPr>
            <w:rStyle w:val="af5"/>
            <w:color w:val="auto"/>
            <w:u w:val="none"/>
          </w:rPr>
          <w:t>ua</w:t>
        </w:r>
        <w:r w:rsidRPr="00116BBC">
          <w:rPr>
            <w:rStyle w:val="af5"/>
            <w:color w:val="auto"/>
            <w:u w:val="none"/>
            <w:lang w:val="uk-UA"/>
          </w:rPr>
          <w:t>/</w:t>
        </w:r>
        <w:r w:rsidRPr="00116BBC">
          <w:rPr>
            <w:rStyle w:val="af5"/>
            <w:color w:val="auto"/>
            <w:u w:val="none"/>
          </w:rPr>
          <w:t>images</w:t>
        </w:r>
        <w:r w:rsidRPr="00116BBC">
          <w:rPr>
            <w:rStyle w:val="af5"/>
            <w:color w:val="auto"/>
            <w:u w:val="none"/>
            <w:lang w:val="uk-UA"/>
          </w:rPr>
          <w:t>/</w:t>
        </w:r>
        <w:r w:rsidRPr="00116BBC">
          <w:rPr>
            <w:rStyle w:val="af5"/>
            <w:color w:val="auto"/>
            <w:u w:val="none"/>
          </w:rPr>
          <w:t>stories</w:t>
        </w:r>
        <w:r w:rsidRPr="00116BBC">
          <w:rPr>
            <w:rStyle w:val="af5"/>
            <w:color w:val="auto"/>
            <w:u w:val="none"/>
            <w:lang w:val="uk-UA"/>
          </w:rPr>
          <w:t>/</w:t>
        </w:r>
        <w:r w:rsidRPr="00116BBC">
          <w:rPr>
            <w:rStyle w:val="af5"/>
            <w:color w:val="auto"/>
            <w:u w:val="none"/>
          </w:rPr>
          <w:t>pdf</w:t>
        </w:r>
        <w:r w:rsidRPr="00116BBC">
          <w:rPr>
            <w:rStyle w:val="af5"/>
            <w:color w:val="auto"/>
            <w:u w:val="none"/>
            <w:lang w:val="uk-UA"/>
          </w:rPr>
          <w:t>/2015/15</w:t>
        </w:r>
        <w:r w:rsidRPr="00116BBC">
          <w:rPr>
            <w:rStyle w:val="af5"/>
            <w:color w:val="auto"/>
            <w:u w:val="none"/>
          </w:rPr>
          <w:t>copkep</w:t>
        </w:r>
        <w:r w:rsidRPr="00116BBC">
          <w:rPr>
            <w:rStyle w:val="af5"/>
            <w:color w:val="auto"/>
            <w:u w:val="none"/>
            <w:lang w:val="uk-UA"/>
          </w:rPr>
          <w:t>.</w:t>
        </w:r>
        <w:r w:rsidRPr="00116BBC">
          <w:rPr>
            <w:rStyle w:val="af5"/>
            <w:color w:val="auto"/>
            <w:u w:val="none"/>
          </w:rPr>
          <w:t>pdf</w:t>
        </w:r>
      </w:hyperlink>
      <w:r w:rsidRPr="00116BBC">
        <w:rPr>
          <w:lang w:val="uk-UA"/>
        </w:rPr>
        <w:t>.</w:t>
      </w:r>
    </w:p>
    <w:p w:rsidR="00B66D61" w:rsidRPr="00116BBC" w:rsidRDefault="0024249C" w:rsidP="00116BBC">
      <w:pPr>
        <w:keepNext/>
        <w:widowControl w:val="0"/>
        <w:numPr>
          <w:ilvl w:val="0"/>
          <w:numId w:val="41"/>
        </w:numPr>
        <w:autoSpaceDE w:val="0"/>
        <w:autoSpaceDN w:val="0"/>
        <w:adjustRightInd w:val="0"/>
        <w:spacing w:line="360" w:lineRule="auto"/>
        <w:ind w:left="0" w:firstLine="0"/>
        <w:jc w:val="both"/>
        <w:outlineLvl w:val="0"/>
        <w:rPr>
          <w:i/>
          <w:lang w:val="uk-UA"/>
        </w:rPr>
      </w:pPr>
      <w:r w:rsidRPr="00116BBC">
        <w:rPr>
          <w:lang w:val="uk-UA"/>
        </w:rPr>
        <w:t>Чапюк О.П. Вплив капіталізації економіки на ринкову вартість регіону / І.М. Вахович,  О.П. Чапюк//</w:t>
      </w:r>
      <w:hyperlink r:id="rId15" w:tooltip="Періодичне видання" w:history="1">
        <w:r w:rsidRPr="00116BBC">
          <w:rPr>
            <w:lang w:val="uk-UA"/>
          </w:rPr>
          <w:t>Економічний форум</w:t>
        </w:r>
      </w:hyperlink>
      <w:r w:rsidRPr="00116BBC">
        <w:rPr>
          <w:lang w:val="uk-UA"/>
        </w:rPr>
        <w:t xml:space="preserve">. </w:t>
      </w:r>
      <w:r w:rsidR="000C73D2" w:rsidRPr="00116BBC">
        <w:rPr>
          <w:lang w:val="uk-UA"/>
        </w:rPr>
        <w:t>–</w:t>
      </w:r>
      <w:r w:rsidRPr="00116BBC">
        <w:rPr>
          <w:lang w:val="uk-UA"/>
        </w:rPr>
        <w:t xml:space="preserve"> 2015. </w:t>
      </w:r>
      <w:r w:rsidR="000C73D2" w:rsidRPr="00116BBC">
        <w:rPr>
          <w:lang w:val="uk-UA"/>
        </w:rPr>
        <w:t xml:space="preserve">– </w:t>
      </w:r>
      <w:r w:rsidRPr="00116BBC">
        <w:rPr>
          <w:lang w:val="uk-UA"/>
        </w:rPr>
        <w:t xml:space="preserve">№ 4. </w:t>
      </w:r>
      <w:r w:rsidR="000C73D2" w:rsidRPr="00116BBC">
        <w:rPr>
          <w:lang w:val="uk-UA"/>
        </w:rPr>
        <w:t xml:space="preserve">– </w:t>
      </w:r>
      <w:r w:rsidRPr="00116BBC">
        <w:rPr>
          <w:lang w:val="uk-UA"/>
        </w:rPr>
        <w:t>С. 125</w:t>
      </w:r>
      <w:r w:rsidR="000C73D2" w:rsidRPr="00116BBC">
        <w:rPr>
          <w:lang w:val="uk-UA"/>
        </w:rPr>
        <w:t>–</w:t>
      </w:r>
      <w:r w:rsidRPr="00116BBC">
        <w:rPr>
          <w:lang w:val="uk-UA"/>
        </w:rPr>
        <w:t>133.</w:t>
      </w:r>
      <w:r w:rsidR="00B66D61" w:rsidRPr="00116BBC">
        <w:rPr>
          <w:i/>
          <w:lang w:val="uk-UA"/>
        </w:rPr>
        <w:t xml:space="preserve"> Особистий внесок автора: доведено зв'язок капіталізації регіону з його ринковою вартістю, виокремлено умови нарощення ринкової вартості регіонів країни.</w:t>
      </w:r>
    </w:p>
    <w:p w:rsidR="00355FD4" w:rsidRPr="00116BBC" w:rsidRDefault="00355FD4" w:rsidP="00116BBC">
      <w:pPr>
        <w:pStyle w:val="ae"/>
        <w:keepNext/>
        <w:widowControl w:val="0"/>
        <w:tabs>
          <w:tab w:val="left" w:pos="700"/>
        </w:tabs>
        <w:spacing w:before="0" w:beforeAutospacing="0" w:after="0" w:afterAutospacing="0" w:line="360" w:lineRule="auto"/>
        <w:jc w:val="center"/>
        <w:rPr>
          <w:lang w:val="uk-UA"/>
        </w:rPr>
      </w:pPr>
      <w:r w:rsidRPr="00116BBC">
        <w:rPr>
          <w:b/>
          <w:spacing w:val="-2"/>
          <w:lang w:val="uk-UA"/>
        </w:rPr>
        <w:t>Статті у наукових фахових виданнях</w:t>
      </w:r>
      <w:r w:rsidR="002C5861" w:rsidRPr="00116BBC">
        <w:rPr>
          <w:b/>
          <w:spacing w:val="-2"/>
          <w:lang w:val="uk-UA"/>
        </w:rPr>
        <w:t>:</w:t>
      </w:r>
    </w:p>
    <w:p w:rsidR="00DF4C22" w:rsidRPr="00116BBC" w:rsidRDefault="00077ECA" w:rsidP="00116BBC">
      <w:pPr>
        <w:keepNext/>
        <w:widowControl w:val="0"/>
        <w:numPr>
          <w:ilvl w:val="0"/>
          <w:numId w:val="41"/>
        </w:numPr>
        <w:autoSpaceDE w:val="0"/>
        <w:autoSpaceDN w:val="0"/>
        <w:adjustRightInd w:val="0"/>
        <w:spacing w:line="360" w:lineRule="auto"/>
        <w:ind w:left="0" w:firstLine="0"/>
        <w:jc w:val="both"/>
        <w:outlineLvl w:val="0"/>
        <w:rPr>
          <w:i/>
          <w:lang w:val="uk-UA"/>
        </w:rPr>
      </w:pPr>
      <w:r w:rsidRPr="00116BBC">
        <w:rPr>
          <w:lang w:val="uk-UA"/>
        </w:rPr>
        <w:t xml:space="preserve">Чапюк О.П. Оцінка капіталізації економіки регіону / </w:t>
      </w:r>
      <w:r w:rsidR="004D27A0" w:rsidRPr="00116BBC">
        <w:rPr>
          <w:lang w:val="uk-UA"/>
        </w:rPr>
        <w:t>О. П. Чапюк</w:t>
      </w:r>
      <w:r w:rsidR="00880B8C" w:rsidRPr="00116BBC">
        <w:rPr>
          <w:lang w:val="uk-UA"/>
        </w:rPr>
        <w:t xml:space="preserve">// </w:t>
      </w:r>
      <w:r w:rsidRPr="00116BBC">
        <w:rPr>
          <w:lang w:val="uk-UA"/>
        </w:rPr>
        <w:t xml:space="preserve">Науковий вісник </w:t>
      </w:r>
      <w:r w:rsidRPr="00116BBC">
        <w:rPr>
          <w:lang w:val="uk-UA"/>
        </w:rPr>
        <w:lastRenderedPageBreak/>
        <w:t>Херсонського державного університету. Серія: Економічні на</w:t>
      </w:r>
      <w:r w:rsidR="00880B8C" w:rsidRPr="00116BBC">
        <w:rPr>
          <w:lang w:val="uk-UA"/>
        </w:rPr>
        <w:t>уки</w:t>
      </w:r>
      <w:r w:rsidR="00BE2C87" w:rsidRPr="00116BBC">
        <w:rPr>
          <w:lang w:val="uk-UA"/>
        </w:rPr>
        <w:t>.</w:t>
      </w:r>
      <w:r w:rsidR="00302243" w:rsidRPr="00116BBC">
        <w:rPr>
          <w:lang w:val="uk-UA"/>
        </w:rPr>
        <w:t>– Вип.</w:t>
      </w:r>
      <w:r w:rsidR="00880B8C" w:rsidRPr="00116BBC">
        <w:rPr>
          <w:lang w:val="uk-UA"/>
        </w:rPr>
        <w:t xml:space="preserve"> 8</w:t>
      </w:r>
      <w:r w:rsidR="00302243" w:rsidRPr="00116BBC">
        <w:rPr>
          <w:lang w:val="uk-UA"/>
        </w:rPr>
        <w:t>,ч. 7</w:t>
      </w:r>
      <w:r w:rsidR="00880B8C" w:rsidRPr="00116BBC">
        <w:rPr>
          <w:lang w:val="uk-UA"/>
        </w:rPr>
        <w:t>. – Херсон,</w:t>
      </w:r>
      <w:r w:rsidRPr="00116BBC">
        <w:rPr>
          <w:lang w:val="uk-UA"/>
        </w:rPr>
        <w:t>2014. –</w:t>
      </w:r>
      <w:r w:rsidR="004D27A0" w:rsidRPr="00116BBC">
        <w:rPr>
          <w:lang w:val="uk-UA"/>
        </w:rPr>
        <w:t xml:space="preserve"> С.</w:t>
      </w:r>
      <w:r w:rsidRPr="00116BBC">
        <w:rPr>
          <w:lang w:val="uk-UA"/>
        </w:rPr>
        <w:t xml:space="preserve"> 177</w:t>
      </w:r>
      <w:r w:rsidR="00F9054B" w:rsidRPr="00116BBC">
        <w:rPr>
          <w:lang w:val="uk-UA"/>
        </w:rPr>
        <w:t>–</w:t>
      </w:r>
      <w:r w:rsidR="004D27A0" w:rsidRPr="00116BBC">
        <w:rPr>
          <w:lang w:val="uk-UA"/>
        </w:rPr>
        <w:t>180</w:t>
      </w:r>
      <w:r w:rsidRPr="00116BBC">
        <w:rPr>
          <w:lang w:val="uk-UA"/>
        </w:rPr>
        <w:t>.</w:t>
      </w:r>
    </w:p>
    <w:p w:rsidR="00880B8C" w:rsidRPr="00116BBC" w:rsidRDefault="00880B8C" w:rsidP="00116BBC">
      <w:pPr>
        <w:keepNext/>
        <w:widowControl w:val="0"/>
        <w:numPr>
          <w:ilvl w:val="0"/>
          <w:numId w:val="41"/>
        </w:numPr>
        <w:autoSpaceDE w:val="0"/>
        <w:autoSpaceDN w:val="0"/>
        <w:adjustRightInd w:val="0"/>
        <w:spacing w:line="360" w:lineRule="auto"/>
        <w:ind w:left="0" w:firstLine="0"/>
        <w:jc w:val="both"/>
        <w:outlineLvl w:val="0"/>
        <w:rPr>
          <w:i/>
          <w:lang w:val="uk-UA"/>
        </w:rPr>
      </w:pPr>
      <w:r w:rsidRPr="00116BBC">
        <w:rPr>
          <w:spacing w:val="-4"/>
          <w:lang w:val="uk-UA"/>
        </w:rPr>
        <w:t>Чапюк</w:t>
      </w:r>
      <w:r w:rsidRPr="00116BBC">
        <w:t> </w:t>
      </w:r>
      <w:r w:rsidRPr="00116BBC">
        <w:rPr>
          <w:spacing w:val="-4"/>
        </w:rPr>
        <w:t> </w:t>
      </w:r>
      <w:r w:rsidRPr="00116BBC">
        <w:rPr>
          <w:spacing w:val="-4"/>
          <w:lang w:val="uk-UA"/>
        </w:rPr>
        <w:t>О.П.</w:t>
      </w:r>
      <w:r w:rsidRPr="00116BBC">
        <w:rPr>
          <w:spacing w:val="-4"/>
        </w:rPr>
        <w:t> </w:t>
      </w:r>
      <w:r w:rsidRPr="00116BBC">
        <w:rPr>
          <w:spacing w:val="-4"/>
          <w:lang w:val="uk-UA"/>
        </w:rPr>
        <w:t>До питання капіталізації економіки регіону</w:t>
      </w:r>
      <w:r w:rsidRPr="00116BBC">
        <w:rPr>
          <w:lang w:val="uk-UA"/>
        </w:rPr>
        <w:t xml:space="preserve">/ </w:t>
      </w:r>
      <w:r w:rsidR="004100A9" w:rsidRPr="00116BBC">
        <w:rPr>
          <w:lang w:val="uk-UA"/>
        </w:rPr>
        <w:t>О.П. Чапюк</w:t>
      </w:r>
      <w:r w:rsidRPr="00116BBC">
        <w:rPr>
          <w:lang w:val="uk-UA"/>
        </w:rPr>
        <w:t>//</w:t>
      </w:r>
      <w:r w:rsidRPr="00116BBC">
        <w:rPr>
          <w:spacing w:val="-4"/>
        </w:rPr>
        <w:t> </w:t>
      </w:r>
      <w:r w:rsidRPr="00116BBC">
        <w:rPr>
          <w:spacing w:val="-3"/>
          <w:lang w:val="uk-UA"/>
        </w:rPr>
        <w:t xml:space="preserve">Економічні науки. </w:t>
      </w:r>
      <w:r w:rsidR="00EE0D20" w:rsidRPr="00116BBC">
        <w:rPr>
          <w:spacing w:val="-3"/>
          <w:lang w:val="uk-UA"/>
        </w:rPr>
        <w:t>Серія «Облік і фінанси»: з</w:t>
      </w:r>
      <w:r w:rsidRPr="00116BBC">
        <w:rPr>
          <w:spacing w:val="-3"/>
          <w:lang w:val="uk-UA"/>
        </w:rPr>
        <w:t xml:space="preserve">бірник наукових праць. Луцький національний </w:t>
      </w:r>
      <w:r w:rsidR="00EE0D20" w:rsidRPr="00116BBC">
        <w:rPr>
          <w:spacing w:val="-3"/>
          <w:lang w:val="uk-UA"/>
        </w:rPr>
        <w:t>технічний університет. – Вип.</w:t>
      </w:r>
      <w:r w:rsidRPr="00116BBC">
        <w:rPr>
          <w:spacing w:val="-3"/>
          <w:lang w:val="uk-UA"/>
        </w:rPr>
        <w:t>11</w:t>
      </w:r>
      <w:r w:rsidRPr="00116BBC">
        <w:rPr>
          <w:spacing w:val="-3"/>
        </w:rPr>
        <w:t> </w:t>
      </w:r>
      <w:r w:rsidR="00EE0D20" w:rsidRPr="00116BBC">
        <w:rPr>
          <w:spacing w:val="-3"/>
          <w:lang w:val="uk-UA"/>
        </w:rPr>
        <w:t>(41), ч</w:t>
      </w:r>
      <w:r w:rsidRPr="00116BBC">
        <w:rPr>
          <w:spacing w:val="-3"/>
          <w:lang w:val="uk-UA"/>
        </w:rPr>
        <w:t>. 3.</w:t>
      </w:r>
      <w:r w:rsidRPr="00116BBC">
        <w:rPr>
          <w:spacing w:val="-3"/>
        </w:rPr>
        <w:t> </w:t>
      </w:r>
      <w:r w:rsidRPr="00116BBC">
        <w:rPr>
          <w:spacing w:val="-3"/>
          <w:lang w:val="uk-UA"/>
        </w:rPr>
        <w:t xml:space="preserve">– Луцьк, 2014. – </w:t>
      </w:r>
      <w:r w:rsidR="00BE2C87" w:rsidRPr="00116BBC">
        <w:rPr>
          <w:spacing w:val="-3"/>
          <w:lang w:val="en-US"/>
        </w:rPr>
        <w:t>C</w:t>
      </w:r>
      <w:r w:rsidR="006434F2" w:rsidRPr="00116BBC">
        <w:rPr>
          <w:spacing w:val="-3"/>
          <w:lang w:val="uk-UA"/>
        </w:rPr>
        <w:t>.</w:t>
      </w:r>
      <w:r w:rsidRPr="00116BBC">
        <w:rPr>
          <w:spacing w:val="-3"/>
          <w:lang w:val="uk-UA"/>
        </w:rPr>
        <w:t xml:space="preserve">170 </w:t>
      </w:r>
      <w:r w:rsidR="009433D5" w:rsidRPr="00116BBC">
        <w:rPr>
          <w:spacing w:val="-3"/>
          <w:lang w:val="uk-UA"/>
        </w:rPr>
        <w:t>–</w:t>
      </w:r>
      <w:r w:rsidRPr="00116BBC">
        <w:rPr>
          <w:spacing w:val="-3"/>
          <w:lang w:val="uk-UA"/>
        </w:rPr>
        <w:t xml:space="preserve"> 175</w:t>
      </w:r>
      <w:r w:rsidR="00EE0D20" w:rsidRPr="00116BBC">
        <w:rPr>
          <w:spacing w:val="-3"/>
          <w:lang w:val="uk-UA"/>
        </w:rPr>
        <w:t>.</w:t>
      </w:r>
    </w:p>
    <w:p w:rsidR="009F4B02" w:rsidRPr="00116BBC" w:rsidRDefault="00951847" w:rsidP="00116BBC">
      <w:pPr>
        <w:keepNext/>
        <w:widowControl w:val="0"/>
        <w:numPr>
          <w:ilvl w:val="0"/>
          <w:numId w:val="41"/>
        </w:numPr>
        <w:autoSpaceDE w:val="0"/>
        <w:autoSpaceDN w:val="0"/>
        <w:adjustRightInd w:val="0"/>
        <w:spacing w:line="360" w:lineRule="auto"/>
        <w:ind w:left="0" w:firstLine="0"/>
        <w:jc w:val="both"/>
        <w:outlineLvl w:val="0"/>
        <w:rPr>
          <w:i/>
          <w:spacing w:val="-3"/>
          <w:lang w:val="uk-UA"/>
        </w:rPr>
      </w:pPr>
      <w:hyperlink r:id="rId16" w:tooltip="Пошук за автором" w:history="1">
        <w:r w:rsidR="009F4B02" w:rsidRPr="00116BBC">
          <w:rPr>
            <w:spacing w:val="-3"/>
            <w:lang w:val="uk-UA"/>
          </w:rPr>
          <w:t>Чапюк</w:t>
        </w:r>
      </w:hyperlink>
      <w:r w:rsidR="009F4B02" w:rsidRPr="00116BBC">
        <w:rPr>
          <w:spacing w:val="-3"/>
          <w:lang w:val="uk-UA"/>
        </w:rPr>
        <w:t xml:space="preserve"> О.П.</w:t>
      </w:r>
      <w:r w:rsidR="009F4B02" w:rsidRPr="00116BBC">
        <w:rPr>
          <w:spacing w:val="-3"/>
        </w:rPr>
        <w:t> </w:t>
      </w:r>
      <w:r w:rsidR="009F4B02" w:rsidRPr="00116BBC">
        <w:rPr>
          <w:spacing w:val="-3"/>
          <w:lang w:val="uk-UA"/>
        </w:rPr>
        <w:t>Інвестиційні інструменти стимулювання розвитку депресивних регіонів</w:t>
      </w:r>
      <w:r w:rsidR="009F4B02" w:rsidRPr="00116BBC">
        <w:rPr>
          <w:spacing w:val="-3"/>
        </w:rPr>
        <w:t> </w:t>
      </w:r>
      <w:r w:rsidR="009F4B02" w:rsidRPr="00116BBC">
        <w:rPr>
          <w:spacing w:val="-3"/>
          <w:lang w:val="uk-UA"/>
        </w:rPr>
        <w:t>/ І. М. Вахович, І. В. Ропотан, О. П. Чапюк //</w:t>
      </w:r>
      <w:r w:rsidR="009F4B02" w:rsidRPr="00116BBC">
        <w:rPr>
          <w:spacing w:val="-3"/>
        </w:rPr>
        <w:t> </w:t>
      </w:r>
      <w:hyperlink r:id="rId17" w:tooltip="Періодичне видання" w:history="1">
        <w:r w:rsidR="009F4B02" w:rsidRPr="00116BBC">
          <w:rPr>
            <w:spacing w:val="-3"/>
            <w:lang w:val="uk-UA"/>
          </w:rPr>
          <w:t xml:space="preserve">Економічні науки. </w:t>
        </w:r>
        <w:r w:rsidR="009F4B02" w:rsidRPr="00116BBC">
          <w:rPr>
            <w:spacing w:val="-3"/>
          </w:rPr>
          <w:t>C</w:t>
        </w:r>
        <w:r w:rsidR="009F4B02" w:rsidRPr="00116BBC">
          <w:rPr>
            <w:spacing w:val="-3"/>
            <w:lang w:val="uk-UA"/>
          </w:rPr>
          <w:t>ерія: Облік і фінанси</w:t>
        </w:r>
      </w:hyperlink>
      <w:r w:rsidR="009F4B02" w:rsidRPr="00116BBC">
        <w:rPr>
          <w:spacing w:val="-3"/>
          <w:lang w:val="uk-UA"/>
        </w:rPr>
        <w:t>.</w:t>
      </w:r>
      <w:r w:rsidR="009433D5" w:rsidRPr="00116BBC">
        <w:rPr>
          <w:lang w:val="uk-UA"/>
        </w:rPr>
        <w:t xml:space="preserve">– </w:t>
      </w:r>
      <w:r w:rsidR="009F4B02" w:rsidRPr="00116BBC">
        <w:rPr>
          <w:spacing w:val="-3"/>
          <w:lang w:val="uk-UA"/>
        </w:rPr>
        <w:t>Луцьк, 2014.</w:t>
      </w:r>
      <w:r w:rsidR="008E0618" w:rsidRPr="00116BBC">
        <w:rPr>
          <w:lang w:val="uk-UA"/>
        </w:rPr>
        <w:t>–</w:t>
      </w:r>
      <w:r w:rsidR="008E0618" w:rsidRPr="00116BBC">
        <w:rPr>
          <w:spacing w:val="-3"/>
          <w:lang w:val="uk-UA"/>
        </w:rPr>
        <w:t xml:space="preserve">Вип. 11(1). </w:t>
      </w:r>
      <w:r w:rsidR="009433D5" w:rsidRPr="00116BBC">
        <w:rPr>
          <w:lang w:val="uk-UA"/>
        </w:rPr>
        <w:t>–</w:t>
      </w:r>
      <w:r w:rsidR="009433D5" w:rsidRPr="00116BBC">
        <w:rPr>
          <w:spacing w:val="-3"/>
          <w:lang w:val="en-US"/>
        </w:rPr>
        <w:t>C</w:t>
      </w:r>
      <w:r w:rsidR="009433D5" w:rsidRPr="00116BBC">
        <w:rPr>
          <w:spacing w:val="-3"/>
          <w:lang w:val="uk-UA"/>
        </w:rPr>
        <w:t xml:space="preserve">. </w:t>
      </w:r>
      <w:r w:rsidR="009F4B02" w:rsidRPr="00116BBC">
        <w:rPr>
          <w:spacing w:val="-3"/>
          <w:lang w:val="uk-UA"/>
        </w:rPr>
        <w:t>18</w:t>
      </w:r>
      <w:r w:rsidR="009433D5" w:rsidRPr="00116BBC">
        <w:rPr>
          <w:lang w:val="uk-UA"/>
        </w:rPr>
        <w:t xml:space="preserve">– </w:t>
      </w:r>
      <w:r w:rsidR="009F4B02" w:rsidRPr="00116BBC">
        <w:rPr>
          <w:spacing w:val="-3"/>
          <w:lang w:val="uk-UA"/>
        </w:rPr>
        <w:t>2</w:t>
      </w:r>
      <w:r w:rsidR="009433D5" w:rsidRPr="00116BBC">
        <w:rPr>
          <w:spacing w:val="-3"/>
          <w:lang w:val="uk-UA"/>
        </w:rPr>
        <w:t>5</w:t>
      </w:r>
      <w:r w:rsidR="009F4B02" w:rsidRPr="00116BBC">
        <w:rPr>
          <w:spacing w:val="-3"/>
          <w:lang w:val="uk-UA"/>
        </w:rPr>
        <w:t xml:space="preserve">. </w:t>
      </w:r>
      <w:r w:rsidR="009F4B02" w:rsidRPr="00116BBC">
        <w:rPr>
          <w:i/>
          <w:spacing w:val="-3"/>
          <w:lang w:val="uk-UA"/>
        </w:rPr>
        <w:t xml:space="preserve">Особистий внесок автора: систематизація інструментів стимулювання інвестиційної активності регіону. </w:t>
      </w:r>
    </w:p>
    <w:p w:rsidR="00880B8C" w:rsidRPr="00116BBC" w:rsidRDefault="00880B8C" w:rsidP="00116BBC">
      <w:pPr>
        <w:keepNext/>
        <w:numPr>
          <w:ilvl w:val="0"/>
          <w:numId w:val="41"/>
        </w:numPr>
        <w:spacing w:line="360" w:lineRule="auto"/>
        <w:ind w:left="0" w:firstLine="0"/>
        <w:jc w:val="both"/>
        <w:rPr>
          <w:spacing w:val="-3"/>
          <w:lang w:val="uk-UA"/>
        </w:rPr>
      </w:pPr>
      <w:r w:rsidRPr="00116BBC">
        <w:rPr>
          <w:spacing w:val="-3"/>
          <w:lang w:val="uk-UA"/>
        </w:rPr>
        <w:t>Чапюк О.П. Оцінка ролі банківського сектора у капіталізації економіки регіону / Чапюк О.П.// Вісник Одеського національного університету. Серія: Економіка</w:t>
      </w:r>
      <w:r w:rsidR="009433D5" w:rsidRPr="00116BBC">
        <w:rPr>
          <w:spacing w:val="-3"/>
          <w:lang w:val="uk-UA"/>
        </w:rPr>
        <w:t>.</w:t>
      </w:r>
      <w:r w:rsidR="009433D5" w:rsidRPr="00116BBC">
        <w:rPr>
          <w:lang w:val="uk-UA"/>
        </w:rPr>
        <w:t xml:space="preserve">– </w:t>
      </w:r>
      <w:r w:rsidRPr="00116BBC">
        <w:rPr>
          <w:spacing w:val="-3"/>
          <w:lang w:val="uk-UA"/>
        </w:rPr>
        <w:t>Том 20</w:t>
      </w:r>
      <w:r w:rsidR="002249E3" w:rsidRPr="00116BBC">
        <w:rPr>
          <w:spacing w:val="-3"/>
          <w:lang w:val="uk-UA"/>
        </w:rPr>
        <w:t>, вип.</w:t>
      </w:r>
      <w:r w:rsidRPr="00116BBC">
        <w:rPr>
          <w:spacing w:val="-3"/>
          <w:lang w:val="uk-UA"/>
        </w:rPr>
        <w:t xml:space="preserve"> 4. </w:t>
      </w:r>
      <w:r w:rsidR="009433D5" w:rsidRPr="00116BBC">
        <w:rPr>
          <w:lang w:val="uk-UA"/>
        </w:rPr>
        <w:t xml:space="preserve">– </w:t>
      </w:r>
      <w:r w:rsidRPr="00116BBC">
        <w:rPr>
          <w:spacing w:val="-3"/>
          <w:lang w:val="uk-UA"/>
        </w:rPr>
        <w:t xml:space="preserve">Одеса, 2015. </w:t>
      </w:r>
      <w:r w:rsidR="009433D5" w:rsidRPr="00116BBC">
        <w:rPr>
          <w:lang w:val="uk-UA"/>
        </w:rPr>
        <w:t xml:space="preserve">– </w:t>
      </w:r>
      <w:r w:rsidR="009433D5" w:rsidRPr="00116BBC">
        <w:rPr>
          <w:lang w:val="en-US"/>
        </w:rPr>
        <w:t>C</w:t>
      </w:r>
      <w:r w:rsidR="009433D5" w:rsidRPr="00116BBC">
        <w:rPr>
          <w:lang w:val="uk-UA"/>
        </w:rPr>
        <w:t xml:space="preserve">. </w:t>
      </w:r>
      <w:r w:rsidRPr="00116BBC">
        <w:rPr>
          <w:spacing w:val="-3"/>
          <w:lang w:val="uk-UA"/>
        </w:rPr>
        <w:t>169</w:t>
      </w:r>
      <w:r w:rsidR="009433D5" w:rsidRPr="00116BBC">
        <w:rPr>
          <w:lang w:val="uk-UA"/>
        </w:rPr>
        <w:t>–</w:t>
      </w:r>
      <w:r w:rsidRPr="00116BBC">
        <w:rPr>
          <w:spacing w:val="-3"/>
          <w:lang w:val="uk-UA"/>
        </w:rPr>
        <w:t>174.</w:t>
      </w:r>
    </w:p>
    <w:p w:rsidR="00077ECA" w:rsidRPr="00116BBC" w:rsidRDefault="004406B3" w:rsidP="00116BBC">
      <w:pPr>
        <w:keepNext/>
        <w:widowControl w:val="0"/>
        <w:numPr>
          <w:ilvl w:val="0"/>
          <w:numId w:val="41"/>
        </w:numPr>
        <w:autoSpaceDE w:val="0"/>
        <w:autoSpaceDN w:val="0"/>
        <w:adjustRightInd w:val="0"/>
        <w:spacing w:line="360" w:lineRule="auto"/>
        <w:ind w:left="0" w:firstLine="0"/>
        <w:jc w:val="both"/>
        <w:outlineLvl w:val="0"/>
        <w:rPr>
          <w:i/>
          <w:spacing w:val="-3"/>
        </w:rPr>
      </w:pPr>
      <w:r w:rsidRPr="00116BBC">
        <w:rPr>
          <w:spacing w:val="-3"/>
          <w:lang w:val="uk-UA"/>
        </w:rPr>
        <w:t xml:space="preserve">Чапюк О.П. </w:t>
      </w:r>
      <w:r w:rsidR="00077ECA" w:rsidRPr="00116BBC">
        <w:rPr>
          <w:spacing w:val="-3"/>
          <w:lang w:val="uk-UA"/>
        </w:rPr>
        <w:t>Підходи до оцінки капіталізації економіки регіону</w:t>
      </w:r>
      <w:r w:rsidR="00077ECA" w:rsidRPr="00116BBC">
        <w:rPr>
          <w:spacing w:val="-3"/>
        </w:rPr>
        <w:t> </w:t>
      </w:r>
      <w:r w:rsidR="00077ECA" w:rsidRPr="00116BBC">
        <w:rPr>
          <w:spacing w:val="-3"/>
          <w:lang w:val="uk-UA"/>
        </w:rPr>
        <w:t>/</w:t>
      </w:r>
      <w:r w:rsidR="00880B8C" w:rsidRPr="00116BBC">
        <w:rPr>
          <w:spacing w:val="-3"/>
          <w:lang w:val="uk-UA"/>
        </w:rPr>
        <w:t xml:space="preserve"> О.П. Чапюк, А.Р.</w:t>
      </w:r>
      <w:r w:rsidR="00880B8C" w:rsidRPr="00116BBC">
        <w:rPr>
          <w:spacing w:val="-3"/>
        </w:rPr>
        <w:t> </w:t>
      </w:r>
      <w:r w:rsidR="00880B8C" w:rsidRPr="00116BBC">
        <w:rPr>
          <w:spacing w:val="-3"/>
          <w:lang w:val="uk-UA"/>
        </w:rPr>
        <w:t>Мольчак</w:t>
      </w:r>
      <w:r w:rsidR="00880B8C" w:rsidRPr="00116BBC">
        <w:rPr>
          <w:spacing w:val="-3"/>
        </w:rPr>
        <w:t> </w:t>
      </w:r>
      <w:r w:rsidR="00880B8C" w:rsidRPr="00116BBC">
        <w:rPr>
          <w:spacing w:val="-3"/>
          <w:lang w:val="uk-UA"/>
        </w:rPr>
        <w:t>//</w:t>
      </w:r>
      <w:r w:rsidR="00077ECA" w:rsidRPr="00116BBC">
        <w:rPr>
          <w:spacing w:val="-3"/>
        </w:rPr>
        <w:t> </w:t>
      </w:r>
      <w:r w:rsidR="00077ECA" w:rsidRPr="00116BBC">
        <w:rPr>
          <w:spacing w:val="-3"/>
          <w:lang w:val="uk-UA"/>
        </w:rPr>
        <w:t xml:space="preserve">Економічні науки. </w:t>
      </w:r>
      <w:r w:rsidR="00A60244" w:rsidRPr="00116BBC">
        <w:rPr>
          <w:spacing w:val="-3"/>
          <w:lang w:val="uk-UA"/>
        </w:rPr>
        <w:t>Серія «Облік і фінанси»</w:t>
      </w:r>
      <w:r w:rsidR="002249E3" w:rsidRPr="00116BBC">
        <w:rPr>
          <w:spacing w:val="-3"/>
          <w:lang w:val="uk-UA"/>
        </w:rPr>
        <w:t>: з</w:t>
      </w:r>
      <w:r w:rsidR="00077ECA" w:rsidRPr="00116BBC">
        <w:rPr>
          <w:spacing w:val="-3"/>
          <w:lang w:val="uk-UA"/>
        </w:rPr>
        <w:t>бірник наукових праць.</w:t>
      </w:r>
      <w:r w:rsidR="002249E3" w:rsidRPr="00116BBC">
        <w:rPr>
          <w:spacing w:val="-3"/>
          <w:lang w:val="uk-UA"/>
        </w:rPr>
        <w:t>– Вип. 12 (45),ч</w:t>
      </w:r>
      <w:r w:rsidR="00880B8C" w:rsidRPr="00116BBC">
        <w:rPr>
          <w:spacing w:val="-3"/>
          <w:lang w:val="uk-UA"/>
        </w:rPr>
        <w:t>. 3</w:t>
      </w:r>
      <w:r w:rsidR="004E710A" w:rsidRPr="00116BBC">
        <w:rPr>
          <w:spacing w:val="-3"/>
          <w:lang w:val="uk-UA"/>
        </w:rPr>
        <w:t xml:space="preserve">. </w:t>
      </w:r>
      <w:r w:rsidR="004E710A" w:rsidRPr="00116BBC">
        <w:rPr>
          <w:lang w:val="uk-UA"/>
        </w:rPr>
        <w:t>–</w:t>
      </w:r>
      <w:r w:rsidR="00880B8C" w:rsidRPr="00116BBC">
        <w:rPr>
          <w:spacing w:val="-3"/>
          <w:lang w:val="uk-UA"/>
        </w:rPr>
        <w:t xml:space="preserve"> Луцьк, 2015. </w:t>
      </w:r>
      <w:r w:rsidR="004E710A" w:rsidRPr="00116BBC">
        <w:rPr>
          <w:lang w:val="uk-UA"/>
        </w:rPr>
        <w:t xml:space="preserve">– </w:t>
      </w:r>
      <w:r w:rsidR="004E710A" w:rsidRPr="00116BBC">
        <w:rPr>
          <w:lang w:val="en-US"/>
        </w:rPr>
        <w:t>C</w:t>
      </w:r>
      <w:r w:rsidR="004E710A" w:rsidRPr="00116BBC">
        <w:rPr>
          <w:lang w:val="uk-UA"/>
        </w:rPr>
        <w:t xml:space="preserve">. </w:t>
      </w:r>
      <w:r w:rsidR="00077ECA" w:rsidRPr="00116BBC">
        <w:rPr>
          <w:spacing w:val="-3"/>
          <w:lang w:val="uk-UA"/>
        </w:rPr>
        <w:t>381</w:t>
      </w:r>
      <w:r w:rsidR="004E710A" w:rsidRPr="00116BBC">
        <w:rPr>
          <w:lang w:val="uk-UA"/>
        </w:rPr>
        <w:t xml:space="preserve">– </w:t>
      </w:r>
      <w:r w:rsidR="00077ECA" w:rsidRPr="00116BBC">
        <w:rPr>
          <w:spacing w:val="-3"/>
          <w:lang w:val="uk-UA"/>
        </w:rPr>
        <w:t xml:space="preserve">388. </w:t>
      </w:r>
      <w:r w:rsidR="00077ECA" w:rsidRPr="00116BBC">
        <w:rPr>
          <w:i/>
          <w:spacing w:val="-3"/>
        </w:rPr>
        <w:t>Особистий</w:t>
      </w:r>
      <w:r w:rsidR="001B7F50" w:rsidRPr="001B7F50">
        <w:rPr>
          <w:i/>
          <w:spacing w:val="-3"/>
        </w:rPr>
        <w:t xml:space="preserve"> </w:t>
      </w:r>
      <w:r w:rsidR="00077ECA" w:rsidRPr="00116BBC">
        <w:rPr>
          <w:i/>
          <w:spacing w:val="-3"/>
        </w:rPr>
        <w:t>внесок автора: розроблено</w:t>
      </w:r>
      <w:r w:rsidR="001B7F50" w:rsidRPr="001B7F50">
        <w:rPr>
          <w:i/>
          <w:spacing w:val="-3"/>
        </w:rPr>
        <w:t xml:space="preserve"> </w:t>
      </w:r>
      <w:r w:rsidRPr="00116BBC">
        <w:rPr>
          <w:i/>
          <w:spacing w:val="-3"/>
        </w:rPr>
        <w:t>методичні</w:t>
      </w:r>
      <w:r w:rsidR="001B7F50" w:rsidRPr="001B7F50">
        <w:rPr>
          <w:i/>
          <w:spacing w:val="-3"/>
        </w:rPr>
        <w:t xml:space="preserve"> </w:t>
      </w:r>
      <w:r w:rsidRPr="00116BBC">
        <w:rPr>
          <w:i/>
          <w:spacing w:val="-3"/>
        </w:rPr>
        <w:t>підходи до оцінки</w:t>
      </w:r>
      <w:r w:rsidR="001B7F50" w:rsidRPr="001B7F50">
        <w:rPr>
          <w:i/>
          <w:spacing w:val="-3"/>
        </w:rPr>
        <w:t xml:space="preserve"> </w:t>
      </w:r>
      <w:r w:rsidRPr="00116BBC">
        <w:rPr>
          <w:i/>
          <w:spacing w:val="-3"/>
        </w:rPr>
        <w:t>капіталізації</w:t>
      </w:r>
      <w:r w:rsidR="001B7F50" w:rsidRPr="001B7F50">
        <w:rPr>
          <w:i/>
          <w:spacing w:val="-3"/>
        </w:rPr>
        <w:t xml:space="preserve"> </w:t>
      </w:r>
      <w:r w:rsidRPr="00116BBC">
        <w:rPr>
          <w:i/>
          <w:spacing w:val="-3"/>
        </w:rPr>
        <w:t>регіонів</w:t>
      </w:r>
      <w:r w:rsidR="001B7F50" w:rsidRPr="001B7F50">
        <w:rPr>
          <w:i/>
          <w:spacing w:val="-3"/>
        </w:rPr>
        <w:t xml:space="preserve"> </w:t>
      </w:r>
      <w:r w:rsidRPr="00116BBC">
        <w:rPr>
          <w:i/>
          <w:spacing w:val="-3"/>
        </w:rPr>
        <w:t>країни та визначенн</w:t>
      </w:r>
      <w:r w:rsidR="001B7F50" w:rsidRPr="001B7F50">
        <w:rPr>
          <w:i/>
          <w:spacing w:val="-3"/>
        </w:rPr>
        <w:t xml:space="preserve"> </w:t>
      </w:r>
      <w:r w:rsidRPr="00116BBC">
        <w:rPr>
          <w:i/>
          <w:spacing w:val="-3"/>
        </w:rPr>
        <w:t>явпливу</w:t>
      </w:r>
      <w:r w:rsidR="001B7F50" w:rsidRPr="001B7F50">
        <w:rPr>
          <w:i/>
          <w:spacing w:val="-3"/>
        </w:rPr>
        <w:t xml:space="preserve"> </w:t>
      </w:r>
      <w:r w:rsidRPr="00116BBC">
        <w:rPr>
          <w:i/>
          <w:spacing w:val="-3"/>
        </w:rPr>
        <w:t>банківського сектора на даний</w:t>
      </w:r>
      <w:r w:rsidR="001B7F50" w:rsidRPr="001B7F50">
        <w:rPr>
          <w:i/>
          <w:spacing w:val="-3"/>
        </w:rPr>
        <w:t xml:space="preserve"> </w:t>
      </w:r>
      <w:r w:rsidRPr="00116BBC">
        <w:rPr>
          <w:i/>
          <w:spacing w:val="-3"/>
        </w:rPr>
        <w:t xml:space="preserve">процес. </w:t>
      </w:r>
    </w:p>
    <w:p w:rsidR="00355FD4" w:rsidRPr="00116BBC" w:rsidRDefault="00355FD4" w:rsidP="00116BBC">
      <w:pPr>
        <w:keepNext/>
        <w:widowControl w:val="0"/>
        <w:numPr>
          <w:ilvl w:val="0"/>
          <w:numId w:val="41"/>
        </w:numPr>
        <w:autoSpaceDE w:val="0"/>
        <w:autoSpaceDN w:val="0"/>
        <w:adjustRightInd w:val="0"/>
        <w:spacing w:line="360" w:lineRule="auto"/>
        <w:ind w:left="0" w:firstLine="0"/>
        <w:jc w:val="both"/>
        <w:outlineLvl w:val="0"/>
        <w:rPr>
          <w:i/>
          <w:lang w:val="uk-UA"/>
        </w:rPr>
      </w:pPr>
      <w:r w:rsidRPr="00116BBC">
        <w:rPr>
          <w:spacing w:val="-3"/>
        </w:rPr>
        <w:t>Чапюк О.П. Банківський сектор як важлива</w:t>
      </w:r>
      <w:r w:rsidR="001B7F50" w:rsidRPr="001B7F50">
        <w:rPr>
          <w:spacing w:val="-3"/>
        </w:rPr>
        <w:t xml:space="preserve"> </w:t>
      </w:r>
      <w:r w:rsidRPr="00116BBC">
        <w:rPr>
          <w:spacing w:val="-3"/>
        </w:rPr>
        <w:t>інституція</w:t>
      </w:r>
      <w:r w:rsidR="001B7F50" w:rsidRPr="001B7F50">
        <w:rPr>
          <w:spacing w:val="-3"/>
        </w:rPr>
        <w:t xml:space="preserve"> </w:t>
      </w:r>
      <w:r w:rsidRPr="00116BBC">
        <w:rPr>
          <w:spacing w:val="-3"/>
        </w:rPr>
        <w:t>забезпечення</w:t>
      </w:r>
      <w:r w:rsidR="001B7F50" w:rsidRPr="001B7F50">
        <w:rPr>
          <w:spacing w:val="-3"/>
        </w:rPr>
        <w:t xml:space="preserve"> </w:t>
      </w:r>
      <w:r w:rsidRPr="00116BBC">
        <w:t>капіталізації</w:t>
      </w:r>
      <w:r w:rsidR="001B7F50" w:rsidRPr="001B7F50">
        <w:t xml:space="preserve"> </w:t>
      </w:r>
      <w:r w:rsidRPr="00116BBC">
        <w:t>економіки/ І.М. Вахович, О.П. Чапюк</w:t>
      </w:r>
      <w:r w:rsidR="0011235D" w:rsidRPr="00116BBC">
        <w:t xml:space="preserve"> //</w:t>
      </w:r>
      <w:r w:rsidR="00E67C15" w:rsidRPr="00116BBC">
        <w:rPr>
          <w:shd w:val="clear" w:color="auto" w:fill="FFFFFF"/>
        </w:rPr>
        <w:t>Науковий</w:t>
      </w:r>
      <w:r w:rsidR="001B7F50" w:rsidRPr="001B7F50">
        <w:rPr>
          <w:shd w:val="clear" w:color="auto" w:fill="FFFFFF"/>
        </w:rPr>
        <w:t xml:space="preserve"> </w:t>
      </w:r>
      <w:r w:rsidR="00E67C15" w:rsidRPr="00116BBC">
        <w:rPr>
          <w:shd w:val="clear" w:color="auto" w:fill="FFFFFF"/>
        </w:rPr>
        <w:t>вісник</w:t>
      </w:r>
      <w:r w:rsidR="001B7F50" w:rsidRPr="001B7F50">
        <w:rPr>
          <w:shd w:val="clear" w:color="auto" w:fill="FFFFFF"/>
        </w:rPr>
        <w:t xml:space="preserve"> </w:t>
      </w:r>
      <w:r w:rsidRPr="00116BBC">
        <w:rPr>
          <w:shd w:val="clear" w:color="auto" w:fill="FFFFFF"/>
        </w:rPr>
        <w:t>Міжнародного</w:t>
      </w:r>
      <w:r w:rsidR="001B7F50" w:rsidRPr="001B7F50">
        <w:rPr>
          <w:shd w:val="clear" w:color="auto" w:fill="FFFFFF"/>
        </w:rPr>
        <w:t xml:space="preserve"> </w:t>
      </w:r>
      <w:r w:rsidRPr="00116BBC">
        <w:rPr>
          <w:shd w:val="clear" w:color="auto" w:fill="FFFFFF"/>
        </w:rPr>
        <w:t>гуманітарного</w:t>
      </w:r>
      <w:r w:rsidR="001B7F50" w:rsidRPr="001B7F50">
        <w:rPr>
          <w:shd w:val="clear" w:color="auto" w:fill="FFFFFF"/>
        </w:rPr>
        <w:t xml:space="preserve"> </w:t>
      </w:r>
      <w:r w:rsidRPr="00116BBC">
        <w:rPr>
          <w:shd w:val="clear" w:color="auto" w:fill="FFFFFF"/>
        </w:rPr>
        <w:t>університету.</w:t>
      </w:r>
      <w:r w:rsidRPr="00116BBC">
        <w:rPr>
          <w:shd w:val="clear" w:color="auto" w:fill="FFFFFF"/>
          <w:lang w:val="uk-UA"/>
        </w:rPr>
        <w:t>Серія: «Е</w:t>
      </w:r>
      <w:r w:rsidR="002249E3" w:rsidRPr="00116BBC">
        <w:rPr>
          <w:shd w:val="clear" w:color="auto" w:fill="FFFFFF"/>
          <w:lang w:val="uk-UA"/>
        </w:rPr>
        <w:t>кономіка і менеджмент».</w:t>
      </w:r>
      <w:r w:rsidR="002E3851" w:rsidRPr="00116BBC">
        <w:rPr>
          <w:lang w:val="uk-UA"/>
        </w:rPr>
        <w:t>–</w:t>
      </w:r>
      <w:r w:rsidR="001B7F50" w:rsidRPr="001B7F50">
        <w:t xml:space="preserve"> </w:t>
      </w:r>
      <w:r w:rsidR="002E3851" w:rsidRPr="00116BBC">
        <w:rPr>
          <w:lang w:val="uk-UA"/>
        </w:rPr>
        <w:t>Одеса,</w:t>
      </w:r>
      <w:r w:rsidRPr="00116BBC">
        <w:rPr>
          <w:shd w:val="clear" w:color="auto" w:fill="FFFFFF"/>
          <w:lang w:val="uk-UA"/>
        </w:rPr>
        <w:t>2015.</w:t>
      </w:r>
      <w:r w:rsidR="00EE0D20" w:rsidRPr="00116BBC">
        <w:rPr>
          <w:shd w:val="clear" w:color="auto" w:fill="FFFFFF"/>
          <w:lang w:val="uk-UA"/>
        </w:rPr>
        <w:t>–Вип. 14.–</w:t>
      </w:r>
      <w:r w:rsidR="00B874FE" w:rsidRPr="00116BBC">
        <w:rPr>
          <w:shd w:val="clear" w:color="auto" w:fill="FFFFFF"/>
          <w:lang w:val="en-US"/>
        </w:rPr>
        <w:t>C</w:t>
      </w:r>
      <w:r w:rsidR="00B874FE" w:rsidRPr="00116BBC">
        <w:rPr>
          <w:shd w:val="clear" w:color="auto" w:fill="FFFFFF"/>
        </w:rPr>
        <w:t xml:space="preserve">. </w:t>
      </w:r>
      <w:r w:rsidR="009003F8" w:rsidRPr="00116BBC">
        <w:rPr>
          <w:shd w:val="clear" w:color="auto" w:fill="FFFFFF"/>
          <w:lang w:val="uk-UA"/>
        </w:rPr>
        <w:t>200</w:t>
      </w:r>
      <w:r w:rsidR="00B874FE" w:rsidRPr="00116BBC">
        <w:t>–</w:t>
      </w:r>
      <w:r w:rsidR="009003F8" w:rsidRPr="00116BBC">
        <w:rPr>
          <w:shd w:val="clear" w:color="auto" w:fill="FFFFFF"/>
          <w:lang w:val="uk-UA"/>
        </w:rPr>
        <w:t>204.</w:t>
      </w:r>
      <w:r w:rsidRPr="00116BBC">
        <w:rPr>
          <w:i/>
          <w:lang w:val="uk-UA"/>
        </w:rPr>
        <w:t xml:space="preserve"> Особистий внесок автора: </w:t>
      </w:r>
      <w:r w:rsidR="002E3851" w:rsidRPr="00116BBC">
        <w:rPr>
          <w:i/>
          <w:lang w:val="uk-UA"/>
        </w:rPr>
        <w:t xml:space="preserve">систематизовано проблеми </w:t>
      </w:r>
      <w:r w:rsidR="002E3851" w:rsidRPr="00116BBC">
        <w:rPr>
          <w:i/>
          <w:color w:val="000000"/>
          <w:lang w:val="uk-UA"/>
        </w:rPr>
        <w:t>банківського сектора з позиції його впливу на капіталізацію економіки регіонів України.</w:t>
      </w:r>
    </w:p>
    <w:p w:rsidR="00760B2B" w:rsidRPr="00116BBC" w:rsidRDefault="00760B2B" w:rsidP="00116BBC">
      <w:pPr>
        <w:keepNext/>
        <w:widowControl w:val="0"/>
        <w:numPr>
          <w:ilvl w:val="0"/>
          <w:numId w:val="41"/>
        </w:numPr>
        <w:autoSpaceDE w:val="0"/>
        <w:autoSpaceDN w:val="0"/>
        <w:adjustRightInd w:val="0"/>
        <w:spacing w:line="360" w:lineRule="auto"/>
        <w:ind w:left="0" w:firstLine="0"/>
        <w:jc w:val="both"/>
        <w:outlineLvl w:val="0"/>
        <w:rPr>
          <w:b/>
          <w:spacing w:val="-3"/>
          <w:lang w:val="uk-UA"/>
        </w:rPr>
      </w:pPr>
      <w:r w:rsidRPr="00116BBC">
        <w:rPr>
          <w:color w:val="000000"/>
          <w:lang w:val="uk-UA"/>
        </w:rPr>
        <w:t>Чапюк О.П. Капіталізація регіону у системі забезпечення економічної безпеки / О.П. Чапюк</w:t>
      </w:r>
      <w:r w:rsidR="00AE1DB3" w:rsidRPr="00116BBC">
        <w:rPr>
          <w:color w:val="000000"/>
          <w:lang w:val="uk-UA"/>
        </w:rPr>
        <w:t>/</w:t>
      </w:r>
      <w:r w:rsidRPr="00116BBC">
        <w:rPr>
          <w:color w:val="000000"/>
          <w:lang w:val="uk-UA"/>
        </w:rPr>
        <w:t>/ Мод</w:t>
      </w:r>
      <w:r w:rsidR="00C44E03" w:rsidRPr="00116BBC">
        <w:rPr>
          <w:color w:val="000000"/>
          <w:lang w:val="uk-UA"/>
        </w:rPr>
        <w:t>ел</w:t>
      </w:r>
      <w:r w:rsidR="002249E3" w:rsidRPr="00116BBC">
        <w:rPr>
          <w:color w:val="000000"/>
          <w:lang w:val="uk-UA"/>
        </w:rPr>
        <w:t>ювання регіональної економіки: з</w:t>
      </w:r>
      <w:r w:rsidR="00C44E03" w:rsidRPr="00116BBC">
        <w:rPr>
          <w:color w:val="000000"/>
          <w:lang w:val="uk-UA"/>
        </w:rPr>
        <w:t>бірник наукових праць.</w:t>
      </w:r>
      <w:r w:rsidR="001B7F50" w:rsidRPr="001B7F50">
        <w:rPr>
          <w:color w:val="000000"/>
          <w:lang w:val="uk-UA"/>
        </w:rPr>
        <w:t xml:space="preserve"> </w:t>
      </w:r>
      <w:r w:rsidRPr="00116BBC">
        <w:rPr>
          <w:color w:val="000000"/>
          <w:lang w:val="uk-UA"/>
        </w:rPr>
        <w:t>Прикарпатський національний університет імені Василя Стефаника</w:t>
      </w:r>
      <w:r w:rsidR="00B874FE" w:rsidRPr="00116BBC">
        <w:rPr>
          <w:color w:val="000000"/>
          <w:lang w:val="uk-UA"/>
        </w:rPr>
        <w:t xml:space="preserve">. </w:t>
      </w:r>
      <w:r w:rsidRPr="00116BBC">
        <w:rPr>
          <w:color w:val="000000"/>
          <w:lang w:val="uk-UA"/>
        </w:rPr>
        <w:t xml:space="preserve">– Івано-Франківськ, 2015. </w:t>
      </w:r>
      <w:r w:rsidR="00EE0D20" w:rsidRPr="00116BBC">
        <w:rPr>
          <w:lang w:val="uk-UA"/>
        </w:rPr>
        <w:t>–</w:t>
      </w:r>
      <w:r w:rsidR="00EE0D20" w:rsidRPr="00116BBC">
        <w:rPr>
          <w:color w:val="000000"/>
          <w:lang w:val="uk-UA"/>
        </w:rPr>
        <w:t xml:space="preserve"> №2(26).</w:t>
      </w:r>
      <w:r w:rsidRPr="00116BBC">
        <w:rPr>
          <w:color w:val="000000"/>
          <w:lang w:val="uk-UA"/>
        </w:rPr>
        <w:t xml:space="preserve">– </w:t>
      </w:r>
      <w:r w:rsidR="00B874FE" w:rsidRPr="00116BBC">
        <w:rPr>
          <w:color w:val="000000"/>
          <w:lang w:val="en-US"/>
        </w:rPr>
        <w:t>C</w:t>
      </w:r>
      <w:r w:rsidR="00B874FE" w:rsidRPr="00116BBC">
        <w:rPr>
          <w:color w:val="000000"/>
          <w:lang w:val="uk-UA"/>
        </w:rPr>
        <w:t xml:space="preserve">. </w:t>
      </w:r>
      <w:r w:rsidRPr="00116BBC">
        <w:rPr>
          <w:color w:val="000000"/>
          <w:lang w:val="uk-UA"/>
        </w:rPr>
        <w:t>189</w:t>
      </w:r>
      <w:r w:rsidR="00B874FE" w:rsidRPr="00116BBC">
        <w:rPr>
          <w:lang w:val="uk-UA"/>
        </w:rPr>
        <w:t>–</w:t>
      </w:r>
      <w:r w:rsidRPr="00116BBC">
        <w:rPr>
          <w:color w:val="000000"/>
          <w:lang w:val="uk-UA"/>
        </w:rPr>
        <w:t xml:space="preserve">201.  </w:t>
      </w:r>
    </w:p>
    <w:p w:rsidR="00355FD4" w:rsidRPr="00116BBC" w:rsidRDefault="00355FD4" w:rsidP="00116BBC">
      <w:pPr>
        <w:keepNext/>
        <w:widowControl w:val="0"/>
        <w:autoSpaceDE w:val="0"/>
        <w:autoSpaceDN w:val="0"/>
        <w:adjustRightInd w:val="0"/>
        <w:spacing w:line="360" w:lineRule="auto"/>
        <w:jc w:val="center"/>
        <w:outlineLvl w:val="0"/>
        <w:rPr>
          <w:b/>
          <w:spacing w:val="-3"/>
          <w:lang w:val="uk-UA"/>
        </w:rPr>
      </w:pPr>
      <w:r w:rsidRPr="00116BBC">
        <w:rPr>
          <w:b/>
          <w:spacing w:val="-3"/>
          <w:lang w:val="uk-UA"/>
        </w:rPr>
        <w:t>Тези доповідей та матеріали науково-практичних конференцій</w:t>
      </w:r>
      <w:r w:rsidR="002C5861" w:rsidRPr="00116BBC">
        <w:rPr>
          <w:b/>
          <w:spacing w:val="-3"/>
          <w:lang w:val="uk-UA"/>
        </w:rPr>
        <w:t>:</w:t>
      </w:r>
    </w:p>
    <w:p w:rsidR="00355FD4" w:rsidRPr="00116BBC" w:rsidRDefault="00355FD4" w:rsidP="00116BBC">
      <w:pPr>
        <w:keepNext/>
        <w:numPr>
          <w:ilvl w:val="0"/>
          <w:numId w:val="41"/>
        </w:numPr>
        <w:tabs>
          <w:tab w:val="left" w:pos="567"/>
        </w:tabs>
        <w:spacing w:line="360" w:lineRule="auto"/>
        <w:ind w:left="0" w:firstLine="0"/>
        <w:jc w:val="both"/>
        <w:rPr>
          <w:spacing w:val="2"/>
          <w:shd w:val="clear" w:color="auto" w:fill="FFFFFF"/>
          <w:lang w:val="uk-UA"/>
        </w:rPr>
      </w:pPr>
      <w:r w:rsidRPr="00116BBC">
        <w:rPr>
          <w:spacing w:val="2"/>
          <w:shd w:val="clear" w:color="auto" w:fill="FFFFFF"/>
          <w:lang w:val="uk-UA"/>
        </w:rPr>
        <w:t>Чапюк О.П. Вплив капіталізації економіки на ринкову вартість / О.П. Чапюк // Зб. тез допов. Міжнародної науково-практичної конференції</w:t>
      </w:r>
      <w:r w:rsidR="001B7F50" w:rsidRPr="001B7F50">
        <w:rPr>
          <w:spacing w:val="2"/>
          <w:shd w:val="clear" w:color="auto" w:fill="FFFFFF"/>
        </w:rPr>
        <w:t xml:space="preserve"> </w:t>
      </w:r>
      <w:r w:rsidRPr="00116BBC">
        <w:rPr>
          <w:lang w:val="uk-UA"/>
        </w:rPr>
        <w:t>«Сучасні проблеми</w:t>
      </w:r>
      <w:r w:rsidR="00905C44" w:rsidRPr="00116BBC">
        <w:rPr>
          <w:lang w:val="uk-UA"/>
        </w:rPr>
        <w:t xml:space="preserve"> і перспективи розвитку обліку,</w:t>
      </w:r>
      <w:r w:rsidRPr="00116BBC">
        <w:rPr>
          <w:lang w:val="uk-UA"/>
        </w:rPr>
        <w:t xml:space="preserve"> аналізу та контролю в умовах глобалізації економіки».</w:t>
      </w:r>
      <w:r w:rsidR="00D87754" w:rsidRPr="00116BBC">
        <w:rPr>
          <w:lang w:val="uk-UA"/>
        </w:rPr>
        <w:t>–</w:t>
      </w:r>
      <w:r w:rsidRPr="00116BBC">
        <w:rPr>
          <w:spacing w:val="2"/>
          <w:shd w:val="clear" w:color="auto" w:fill="FFFFFF"/>
          <w:lang w:val="uk-UA"/>
        </w:rPr>
        <w:t xml:space="preserve"> Луцьк, 2015. – </w:t>
      </w:r>
      <w:r w:rsidR="00D87754" w:rsidRPr="00116BBC">
        <w:rPr>
          <w:spacing w:val="2"/>
          <w:shd w:val="clear" w:color="auto" w:fill="FFFFFF"/>
          <w:lang w:val="en-US"/>
        </w:rPr>
        <w:t>C</w:t>
      </w:r>
      <w:r w:rsidR="00D87754" w:rsidRPr="00116BBC">
        <w:rPr>
          <w:spacing w:val="2"/>
          <w:shd w:val="clear" w:color="auto" w:fill="FFFFFF"/>
          <w:lang w:val="uk-UA"/>
        </w:rPr>
        <w:t>.231</w:t>
      </w:r>
      <w:r w:rsidR="00D87754" w:rsidRPr="00116BBC">
        <w:rPr>
          <w:lang w:val="uk-UA"/>
        </w:rPr>
        <w:t>–</w:t>
      </w:r>
      <w:r w:rsidRPr="00116BBC">
        <w:rPr>
          <w:spacing w:val="2"/>
          <w:shd w:val="clear" w:color="auto" w:fill="FFFFFF"/>
          <w:lang w:val="uk-UA"/>
        </w:rPr>
        <w:t>235.</w:t>
      </w:r>
    </w:p>
    <w:p w:rsidR="009003F8" w:rsidRPr="00116BBC" w:rsidRDefault="00355FD4" w:rsidP="00116BBC">
      <w:pPr>
        <w:keepNext/>
        <w:numPr>
          <w:ilvl w:val="0"/>
          <w:numId w:val="41"/>
        </w:numPr>
        <w:tabs>
          <w:tab w:val="left" w:pos="567"/>
        </w:tabs>
        <w:spacing w:line="360" w:lineRule="auto"/>
        <w:ind w:left="0" w:firstLine="0"/>
        <w:jc w:val="both"/>
        <w:rPr>
          <w:bCs/>
          <w:shd w:val="clear" w:color="auto" w:fill="FFFFFF"/>
          <w:lang w:val="uk-UA"/>
        </w:rPr>
      </w:pPr>
      <w:r w:rsidRPr="00116BBC">
        <w:rPr>
          <w:spacing w:val="2"/>
          <w:shd w:val="clear" w:color="auto" w:fill="FFFFFF"/>
          <w:lang w:val="uk-UA"/>
        </w:rPr>
        <w:t>Чапюк</w:t>
      </w:r>
      <w:r w:rsidR="001B7F50" w:rsidRPr="001B7F50">
        <w:rPr>
          <w:spacing w:val="2"/>
          <w:shd w:val="clear" w:color="auto" w:fill="FFFFFF"/>
          <w:lang w:val="uk-UA"/>
        </w:rPr>
        <w:t xml:space="preserve"> </w:t>
      </w:r>
      <w:r w:rsidRPr="00116BBC">
        <w:rPr>
          <w:spacing w:val="2"/>
          <w:shd w:val="clear" w:color="auto" w:fill="FFFFFF"/>
          <w:lang w:val="uk-UA"/>
        </w:rPr>
        <w:t>О.П. Історичні</w:t>
      </w:r>
      <w:r w:rsidR="001B7F50" w:rsidRPr="001B7F50">
        <w:rPr>
          <w:spacing w:val="2"/>
          <w:shd w:val="clear" w:color="auto" w:fill="FFFFFF"/>
          <w:lang w:val="uk-UA"/>
        </w:rPr>
        <w:t xml:space="preserve"> </w:t>
      </w:r>
      <w:r w:rsidRPr="00116BBC">
        <w:rPr>
          <w:spacing w:val="2"/>
          <w:shd w:val="clear" w:color="auto" w:fill="FFFFFF"/>
          <w:lang w:val="uk-UA"/>
        </w:rPr>
        <w:t>аспекти</w:t>
      </w:r>
      <w:r w:rsidR="001B7F50" w:rsidRPr="001B7F50">
        <w:rPr>
          <w:spacing w:val="2"/>
          <w:shd w:val="clear" w:color="auto" w:fill="FFFFFF"/>
          <w:lang w:val="uk-UA"/>
        </w:rPr>
        <w:t xml:space="preserve"> </w:t>
      </w:r>
      <w:r w:rsidRPr="00116BBC">
        <w:rPr>
          <w:spacing w:val="2"/>
          <w:shd w:val="clear" w:color="auto" w:fill="FFFFFF"/>
          <w:lang w:val="uk-UA"/>
        </w:rPr>
        <w:t>сутності</w:t>
      </w:r>
      <w:r w:rsidR="001B7F50" w:rsidRPr="001B7F50">
        <w:rPr>
          <w:spacing w:val="2"/>
          <w:shd w:val="clear" w:color="auto" w:fill="FFFFFF"/>
          <w:lang w:val="uk-UA"/>
        </w:rPr>
        <w:t xml:space="preserve"> </w:t>
      </w:r>
      <w:r w:rsidRPr="00116BBC">
        <w:rPr>
          <w:spacing w:val="2"/>
          <w:shd w:val="clear" w:color="auto" w:fill="FFFFFF"/>
          <w:lang w:val="uk-UA"/>
        </w:rPr>
        <w:t>капіталізації</w:t>
      </w:r>
      <w:r w:rsidR="001B7F50" w:rsidRPr="001B7F50">
        <w:rPr>
          <w:spacing w:val="2"/>
          <w:shd w:val="clear" w:color="auto" w:fill="FFFFFF"/>
          <w:lang w:val="uk-UA"/>
        </w:rPr>
        <w:t xml:space="preserve"> </w:t>
      </w:r>
      <w:r w:rsidRPr="00116BBC">
        <w:rPr>
          <w:spacing w:val="2"/>
          <w:shd w:val="clear" w:color="auto" w:fill="FFFFFF"/>
          <w:lang w:val="uk-UA"/>
        </w:rPr>
        <w:t xml:space="preserve">економіки / О.П. Чапюк // </w:t>
      </w:r>
      <w:r w:rsidR="009003F8" w:rsidRPr="00116BBC">
        <w:rPr>
          <w:spacing w:val="2"/>
          <w:shd w:val="clear" w:color="auto" w:fill="FFFFFF"/>
          <w:lang w:val="en-US"/>
        </w:rPr>
        <w:t>Materials</w:t>
      </w:r>
      <w:r w:rsidR="00EA3314" w:rsidRPr="00EA3314">
        <w:rPr>
          <w:spacing w:val="2"/>
          <w:shd w:val="clear" w:color="auto" w:fill="FFFFFF"/>
          <w:lang w:val="uk-UA"/>
        </w:rPr>
        <w:t xml:space="preserve"> </w:t>
      </w:r>
      <w:r w:rsidR="009003F8" w:rsidRPr="00116BBC">
        <w:rPr>
          <w:spacing w:val="2"/>
          <w:shd w:val="clear" w:color="auto" w:fill="FFFFFF"/>
          <w:lang w:val="en-US"/>
        </w:rPr>
        <w:t>of</w:t>
      </w:r>
      <w:r w:rsidR="00EA3314" w:rsidRPr="00EA3314">
        <w:rPr>
          <w:spacing w:val="2"/>
          <w:shd w:val="clear" w:color="auto" w:fill="FFFFFF"/>
          <w:lang w:val="uk-UA"/>
        </w:rPr>
        <w:t xml:space="preserve"> </w:t>
      </w:r>
      <w:r w:rsidR="009003F8" w:rsidRPr="00116BBC">
        <w:rPr>
          <w:spacing w:val="2"/>
          <w:shd w:val="clear" w:color="auto" w:fill="FFFFFF"/>
          <w:lang w:val="en-US"/>
        </w:rPr>
        <w:t>International</w:t>
      </w:r>
      <w:r w:rsidR="00EA3314">
        <w:rPr>
          <w:spacing w:val="2"/>
          <w:shd w:val="clear" w:color="auto" w:fill="FFFFFF"/>
          <w:lang w:val="en-US"/>
        </w:rPr>
        <w:t xml:space="preserve"> </w:t>
      </w:r>
      <w:r w:rsidR="009003F8" w:rsidRPr="00116BBC">
        <w:rPr>
          <w:spacing w:val="2"/>
          <w:shd w:val="clear" w:color="auto" w:fill="FFFFFF"/>
          <w:lang w:val="en-US"/>
        </w:rPr>
        <w:t>scientific</w:t>
      </w:r>
      <w:r w:rsidR="00EA3314">
        <w:rPr>
          <w:spacing w:val="2"/>
          <w:shd w:val="clear" w:color="auto" w:fill="FFFFFF"/>
          <w:lang w:val="en-US"/>
        </w:rPr>
        <w:t xml:space="preserve"> </w:t>
      </w:r>
      <w:r w:rsidR="009003F8" w:rsidRPr="00116BBC">
        <w:rPr>
          <w:spacing w:val="2"/>
          <w:shd w:val="clear" w:color="auto" w:fill="FFFFFF"/>
          <w:lang w:val="en-US"/>
        </w:rPr>
        <w:t>and</w:t>
      </w:r>
      <w:r w:rsidR="00EA3314">
        <w:rPr>
          <w:spacing w:val="2"/>
          <w:shd w:val="clear" w:color="auto" w:fill="FFFFFF"/>
          <w:lang w:val="en-US"/>
        </w:rPr>
        <w:t xml:space="preserve"> </w:t>
      </w:r>
      <w:r w:rsidR="009003F8" w:rsidRPr="00116BBC">
        <w:rPr>
          <w:spacing w:val="2"/>
          <w:shd w:val="clear" w:color="auto" w:fill="FFFFFF"/>
          <w:lang w:val="en-US"/>
        </w:rPr>
        <w:t>practical</w:t>
      </w:r>
      <w:r w:rsidR="00EA3314">
        <w:rPr>
          <w:spacing w:val="2"/>
          <w:shd w:val="clear" w:color="auto" w:fill="FFFFFF"/>
          <w:lang w:val="en-US"/>
        </w:rPr>
        <w:t xml:space="preserve"> </w:t>
      </w:r>
      <w:r w:rsidR="009003F8" w:rsidRPr="00116BBC">
        <w:rPr>
          <w:spacing w:val="2"/>
          <w:shd w:val="clear" w:color="auto" w:fill="FFFFFF"/>
          <w:lang w:val="en-US"/>
        </w:rPr>
        <w:t>conference</w:t>
      </w:r>
      <w:r w:rsidR="00EA3314">
        <w:rPr>
          <w:spacing w:val="2"/>
          <w:shd w:val="clear" w:color="auto" w:fill="FFFFFF"/>
          <w:lang w:val="en-US"/>
        </w:rPr>
        <w:t xml:space="preserve"> </w:t>
      </w:r>
      <w:r w:rsidR="009003F8" w:rsidRPr="00116BBC">
        <w:rPr>
          <w:bCs/>
          <w:lang w:val="uk-UA"/>
        </w:rPr>
        <w:t>«</w:t>
      </w:r>
      <w:r w:rsidR="009003F8" w:rsidRPr="00116BBC">
        <w:rPr>
          <w:bCs/>
          <w:lang w:val="en-US"/>
        </w:rPr>
        <w:t>Economics</w:t>
      </w:r>
      <w:r w:rsidR="009003F8" w:rsidRPr="00116BBC">
        <w:rPr>
          <w:bCs/>
          <w:lang w:val="uk-UA"/>
        </w:rPr>
        <w:t xml:space="preserve">, </w:t>
      </w:r>
      <w:r w:rsidR="009003F8" w:rsidRPr="00116BBC">
        <w:rPr>
          <w:bCs/>
          <w:lang w:val="en-US"/>
        </w:rPr>
        <w:t>science</w:t>
      </w:r>
      <w:r w:rsidR="009003F8" w:rsidRPr="00116BBC">
        <w:rPr>
          <w:bCs/>
          <w:lang w:val="uk-UA"/>
        </w:rPr>
        <w:t xml:space="preserve">, </w:t>
      </w:r>
      <w:r w:rsidR="009003F8" w:rsidRPr="00116BBC">
        <w:rPr>
          <w:bCs/>
          <w:lang w:val="en-US"/>
        </w:rPr>
        <w:t>education</w:t>
      </w:r>
      <w:r w:rsidR="009003F8" w:rsidRPr="00116BBC">
        <w:rPr>
          <w:bCs/>
          <w:lang w:val="uk-UA"/>
        </w:rPr>
        <w:t xml:space="preserve">: </w:t>
      </w:r>
      <w:r w:rsidR="009003F8" w:rsidRPr="00116BBC">
        <w:rPr>
          <w:bCs/>
          <w:lang w:val="en-US"/>
        </w:rPr>
        <w:t>integration</w:t>
      </w:r>
      <w:r w:rsidR="00EA3314">
        <w:rPr>
          <w:bCs/>
          <w:lang w:val="en-US"/>
        </w:rPr>
        <w:t xml:space="preserve"> </w:t>
      </w:r>
      <w:r w:rsidR="009003F8" w:rsidRPr="00116BBC">
        <w:rPr>
          <w:bCs/>
          <w:lang w:val="en-US"/>
        </w:rPr>
        <w:t>and</w:t>
      </w:r>
      <w:r w:rsidR="00EA3314">
        <w:rPr>
          <w:bCs/>
          <w:lang w:val="en-US"/>
        </w:rPr>
        <w:t xml:space="preserve"> </w:t>
      </w:r>
      <w:r w:rsidR="009003F8" w:rsidRPr="00116BBC">
        <w:rPr>
          <w:bCs/>
          <w:lang w:val="en-US"/>
        </w:rPr>
        <w:t>synergy</w:t>
      </w:r>
      <w:r w:rsidR="009003F8" w:rsidRPr="00116BBC">
        <w:rPr>
          <w:bCs/>
          <w:lang w:val="uk-UA"/>
        </w:rPr>
        <w:t xml:space="preserve">. – </w:t>
      </w:r>
      <w:r w:rsidR="009003F8" w:rsidRPr="00116BBC">
        <w:rPr>
          <w:bCs/>
          <w:lang w:val="en-US"/>
        </w:rPr>
        <w:t>Bratislava</w:t>
      </w:r>
      <w:r w:rsidR="009003F8" w:rsidRPr="00116BBC">
        <w:rPr>
          <w:bCs/>
          <w:lang w:val="uk-UA"/>
        </w:rPr>
        <w:t xml:space="preserve">, </w:t>
      </w:r>
      <w:r w:rsidR="009003F8" w:rsidRPr="00116BBC">
        <w:rPr>
          <w:bCs/>
          <w:lang w:val="en-US"/>
        </w:rPr>
        <w:t>Slovak</w:t>
      </w:r>
      <w:r w:rsidR="001B7F50" w:rsidRPr="001B7F50">
        <w:rPr>
          <w:bCs/>
          <w:lang w:val="uk-UA"/>
        </w:rPr>
        <w:t xml:space="preserve"> </w:t>
      </w:r>
      <w:r w:rsidR="009003F8" w:rsidRPr="00116BBC">
        <w:rPr>
          <w:bCs/>
          <w:lang w:val="en-US"/>
        </w:rPr>
        <w:t>Republic</w:t>
      </w:r>
      <w:r w:rsidR="00D87754" w:rsidRPr="00116BBC">
        <w:rPr>
          <w:bCs/>
          <w:lang w:val="uk-UA"/>
        </w:rPr>
        <w:t xml:space="preserve">. </w:t>
      </w:r>
      <w:r w:rsidR="00D87754" w:rsidRPr="00116BBC">
        <w:rPr>
          <w:lang w:val="uk-UA"/>
        </w:rPr>
        <w:t xml:space="preserve">– </w:t>
      </w:r>
      <w:r w:rsidR="009003F8" w:rsidRPr="00116BBC">
        <w:rPr>
          <w:bCs/>
          <w:shd w:val="clear" w:color="auto" w:fill="FFFFFF"/>
          <w:lang w:val="uk-UA"/>
        </w:rPr>
        <w:t>2016.</w:t>
      </w:r>
      <w:r w:rsidR="00D87754" w:rsidRPr="00116BBC">
        <w:rPr>
          <w:lang w:val="uk-UA"/>
        </w:rPr>
        <w:t xml:space="preserve">– </w:t>
      </w:r>
      <w:r w:rsidR="00D87754" w:rsidRPr="00116BBC">
        <w:rPr>
          <w:lang w:val="en-US"/>
        </w:rPr>
        <w:t>C</w:t>
      </w:r>
      <w:r w:rsidR="00D87754" w:rsidRPr="001B7F50">
        <w:rPr>
          <w:lang w:val="uk-UA"/>
        </w:rPr>
        <w:t>.</w:t>
      </w:r>
      <w:r w:rsidR="009003F8" w:rsidRPr="00116BBC">
        <w:rPr>
          <w:bCs/>
          <w:shd w:val="clear" w:color="auto" w:fill="FFFFFF"/>
          <w:lang w:val="uk-UA"/>
        </w:rPr>
        <w:t xml:space="preserve"> 81</w:t>
      </w:r>
      <w:r w:rsidR="000E3EA5" w:rsidRPr="001B7F50">
        <w:rPr>
          <w:lang w:val="uk-UA"/>
        </w:rPr>
        <w:t>–</w:t>
      </w:r>
      <w:r w:rsidR="009003F8" w:rsidRPr="00116BBC">
        <w:rPr>
          <w:bCs/>
          <w:shd w:val="clear" w:color="auto" w:fill="FFFFFF"/>
          <w:lang w:val="uk-UA"/>
        </w:rPr>
        <w:t>82.</w:t>
      </w:r>
    </w:p>
    <w:p w:rsidR="00905C44" w:rsidRPr="00116BBC" w:rsidRDefault="00355FD4" w:rsidP="00116BBC">
      <w:pPr>
        <w:keepNext/>
        <w:numPr>
          <w:ilvl w:val="0"/>
          <w:numId w:val="41"/>
        </w:numPr>
        <w:tabs>
          <w:tab w:val="left" w:pos="567"/>
        </w:tabs>
        <w:spacing w:line="360" w:lineRule="auto"/>
        <w:ind w:left="0" w:firstLine="0"/>
        <w:jc w:val="both"/>
        <w:rPr>
          <w:bCs/>
          <w:shd w:val="clear" w:color="auto" w:fill="FFFFFF"/>
        </w:rPr>
      </w:pPr>
      <w:r w:rsidRPr="00116BBC">
        <w:rPr>
          <w:bCs/>
          <w:shd w:val="clear" w:color="auto" w:fill="FFFFFF"/>
          <w:lang w:val="uk-UA"/>
        </w:rPr>
        <w:t xml:space="preserve">Чапюк О.П. </w:t>
      </w:r>
      <w:r w:rsidRPr="00116BBC">
        <w:rPr>
          <w:lang w:val="uk-UA"/>
        </w:rPr>
        <w:t xml:space="preserve">Банківський сектор як фінансовий інститут капіталізації економіки регіону /  І.М. Вахович, О.П. Чапюк // Зб. тез доп. </w:t>
      </w:r>
      <w:r w:rsidRPr="00116BBC">
        <w:t>Міжнародної</w:t>
      </w:r>
      <w:r w:rsidR="001B7F50" w:rsidRPr="001B7F50">
        <w:t xml:space="preserve"> </w:t>
      </w:r>
      <w:r w:rsidRPr="00116BBC">
        <w:t>науково-практичної</w:t>
      </w:r>
      <w:r w:rsidR="001B7F50" w:rsidRPr="001B7F50">
        <w:t xml:space="preserve"> </w:t>
      </w:r>
      <w:r w:rsidRPr="00116BBC">
        <w:t>конференції</w:t>
      </w:r>
      <w:r w:rsidR="001B7F50" w:rsidRPr="001B7F50">
        <w:t xml:space="preserve"> </w:t>
      </w:r>
      <w:r w:rsidRPr="00116BBC">
        <w:t xml:space="preserve">студентів і </w:t>
      </w:r>
      <w:r w:rsidRPr="00116BBC">
        <w:lastRenderedPageBreak/>
        <w:t>молодих</w:t>
      </w:r>
      <w:r w:rsidR="001B7F50" w:rsidRPr="001B7F50">
        <w:t xml:space="preserve"> </w:t>
      </w:r>
      <w:r w:rsidRPr="00116BBC">
        <w:t>учених «Розвиток</w:t>
      </w:r>
      <w:r w:rsidR="001B7F50" w:rsidRPr="001B7F50">
        <w:t xml:space="preserve"> </w:t>
      </w:r>
      <w:r w:rsidRPr="00116BBC">
        <w:t>соціально-економічних систем у трансформаційних</w:t>
      </w:r>
      <w:r w:rsidR="001B7F50" w:rsidRPr="001B7F50">
        <w:t xml:space="preserve"> </w:t>
      </w:r>
      <w:r w:rsidRPr="00116BBC">
        <w:t xml:space="preserve">умовах». </w:t>
      </w:r>
      <w:r w:rsidR="000E3EA5" w:rsidRPr="00116BBC">
        <w:t xml:space="preserve">– </w:t>
      </w:r>
      <w:r w:rsidRPr="00116BBC">
        <w:t xml:space="preserve">Бердянськ, 2016. – </w:t>
      </w:r>
      <w:r w:rsidR="000E3EA5" w:rsidRPr="00116BBC">
        <w:rPr>
          <w:lang w:val="en-US"/>
        </w:rPr>
        <w:t>C</w:t>
      </w:r>
      <w:r w:rsidR="000E3EA5" w:rsidRPr="00116BBC">
        <w:t xml:space="preserve">. </w:t>
      </w:r>
      <w:r w:rsidRPr="00116BBC">
        <w:t>186</w:t>
      </w:r>
      <w:r w:rsidR="000E3EA5" w:rsidRPr="00116BBC">
        <w:t>–</w:t>
      </w:r>
      <w:r w:rsidRPr="00116BBC">
        <w:t>187.</w:t>
      </w:r>
      <w:r w:rsidR="00905C44" w:rsidRPr="00116BBC">
        <w:rPr>
          <w:i/>
          <w:lang w:val="uk-UA"/>
        </w:rPr>
        <w:t xml:space="preserve"> Особистий внесок автора: визначено соціальну та економічну роль банківського сектора у капіталізації економіки регіону. </w:t>
      </w:r>
    </w:p>
    <w:p w:rsidR="00355FD4" w:rsidRPr="00116BBC" w:rsidRDefault="00355FD4" w:rsidP="00116BBC">
      <w:pPr>
        <w:keepNext/>
        <w:numPr>
          <w:ilvl w:val="0"/>
          <w:numId w:val="41"/>
        </w:numPr>
        <w:tabs>
          <w:tab w:val="left" w:pos="567"/>
        </w:tabs>
        <w:spacing w:line="360" w:lineRule="auto"/>
        <w:ind w:left="0" w:firstLine="0"/>
        <w:jc w:val="both"/>
        <w:rPr>
          <w:bCs/>
          <w:shd w:val="clear" w:color="auto" w:fill="FFFFFF"/>
        </w:rPr>
      </w:pPr>
      <w:r w:rsidRPr="00116BBC">
        <w:t>Чапюк О.П. Прогнозування</w:t>
      </w:r>
      <w:r w:rsidR="001B7F50" w:rsidRPr="001B7F50">
        <w:t xml:space="preserve"> </w:t>
      </w:r>
      <w:r w:rsidRPr="00116BBC">
        <w:t>рівня</w:t>
      </w:r>
      <w:r w:rsidR="001B7F50" w:rsidRPr="001B7F50">
        <w:t xml:space="preserve"> </w:t>
      </w:r>
      <w:r w:rsidRPr="00116BBC">
        <w:t>капіталізації</w:t>
      </w:r>
      <w:r w:rsidR="001B7F50" w:rsidRPr="001B7F50">
        <w:t xml:space="preserve"> </w:t>
      </w:r>
      <w:r w:rsidRPr="00116BBC">
        <w:t>економіки</w:t>
      </w:r>
      <w:r w:rsidR="001B7F50" w:rsidRPr="001B7F50">
        <w:t xml:space="preserve"> </w:t>
      </w:r>
      <w:r w:rsidRPr="00116BBC">
        <w:t>регіону/ О.П. Чапюк// Зб. тез доп. Всеукраїнськоїнауково-практичноїконференції</w:t>
      </w:r>
      <w:r w:rsidRPr="00116BBC">
        <w:rPr>
          <w:rStyle w:val="apple-converted-space"/>
          <w:shd w:val="clear" w:color="auto" w:fill="FFFFFF"/>
        </w:rPr>
        <w:t> </w:t>
      </w:r>
      <w:r w:rsidRPr="00116BBC">
        <w:rPr>
          <w:bCs/>
          <w:shd w:val="clear" w:color="auto" w:fill="FFFFFF"/>
        </w:rPr>
        <w:t xml:space="preserve">«Сучасніконцепціїуправлінняекономічнимрозвиткомкраїни». </w:t>
      </w:r>
      <w:r w:rsidR="000E3EA5" w:rsidRPr="00116BBC">
        <w:t xml:space="preserve">– </w:t>
      </w:r>
      <w:r w:rsidRPr="00116BBC">
        <w:rPr>
          <w:bCs/>
          <w:shd w:val="clear" w:color="auto" w:fill="FFFFFF"/>
        </w:rPr>
        <w:t>Одеса, 2016.</w:t>
      </w:r>
      <w:r w:rsidR="009003F8" w:rsidRPr="00116BBC">
        <w:rPr>
          <w:bCs/>
          <w:shd w:val="clear" w:color="auto" w:fill="FFFFFF"/>
          <w:lang w:val="uk-UA"/>
        </w:rPr>
        <w:t xml:space="preserve"> – </w:t>
      </w:r>
      <w:r w:rsidR="000E3EA5" w:rsidRPr="00116BBC">
        <w:rPr>
          <w:bCs/>
          <w:shd w:val="clear" w:color="auto" w:fill="FFFFFF"/>
          <w:lang w:val="en-US"/>
        </w:rPr>
        <w:t>C</w:t>
      </w:r>
      <w:r w:rsidR="000E3EA5" w:rsidRPr="00116BBC">
        <w:rPr>
          <w:bCs/>
          <w:shd w:val="clear" w:color="auto" w:fill="FFFFFF"/>
        </w:rPr>
        <w:t xml:space="preserve">. </w:t>
      </w:r>
      <w:r w:rsidR="009003F8" w:rsidRPr="00116BBC">
        <w:rPr>
          <w:bCs/>
          <w:shd w:val="clear" w:color="auto" w:fill="FFFFFF"/>
          <w:lang w:val="uk-UA"/>
        </w:rPr>
        <w:t>12</w:t>
      </w:r>
      <w:r w:rsidR="000E3EA5" w:rsidRPr="00116BBC">
        <w:t>–</w:t>
      </w:r>
      <w:r w:rsidR="009003F8" w:rsidRPr="00116BBC">
        <w:rPr>
          <w:bCs/>
          <w:shd w:val="clear" w:color="auto" w:fill="FFFFFF"/>
          <w:lang w:val="uk-UA"/>
        </w:rPr>
        <w:t>15.</w:t>
      </w:r>
    </w:p>
    <w:p w:rsidR="00355FD4" w:rsidRPr="00116BBC" w:rsidRDefault="00355FD4" w:rsidP="00116BBC">
      <w:pPr>
        <w:keepNext/>
        <w:widowControl w:val="0"/>
        <w:numPr>
          <w:ilvl w:val="0"/>
          <w:numId w:val="41"/>
        </w:numPr>
        <w:tabs>
          <w:tab w:val="left" w:pos="567"/>
        </w:tabs>
        <w:spacing w:line="360" w:lineRule="auto"/>
        <w:ind w:left="0" w:firstLine="0"/>
        <w:jc w:val="both"/>
      </w:pPr>
      <w:r w:rsidRPr="00116BBC">
        <w:rPr>
          <w:bCs/>
          <w:shd w:val="clear" w:color="auto" w:fill="FFFFFF"/>
        </w:rPr>
        <w:t xml:space="preserve">Чапюк О.П. </w:t>
      </w:r>
      <w:r w:rsidRPr="00116BBC">
        <w:t>Капіталізація</w:t>
      </w:r>
      <w:r w:rsidR="001B7F50" w:rsidRPr="001B7F50">
        <w:t xml:space="preserve"> </w:t>
      </w:r>
      <w:r w:rsidRPr="00116BBC">
        <w:t>регіону як фінансова</w:t>
      </w:r>
      <w:r w:rsidR="001B7F50" w:rsidRPr="001B7F50">
        <w:t xml:space="preserve"> </w:t>
      </w:r>
      <w:r w:rsidRPr="00116BBC">
        <w:t>загроза</w:t>
      </w:r>
      <w:r w:rsidR="001B7F50" w:rsidRPr="001B7F50">
        <w:t xml:space="preserve"> </w:t>
      </w:r>
      <w:r w:rsidRPr="00116BBC">
        <w:t>економічної</w:t>
      </w:r>
      <w:r w:rsidR="001B7F50" w:rsidRPr="001B7F50">
        <w:t xml:space="preserve"> </w:t>
      </w:r>
      <w:r w:rsidRPr="00116BBC">
        <w:t>безпеки/ І.М. Вахович, О.П. Чапюк// Зб. тез доп. Всеукраїнської</w:t>
      </w:r>
      <w:r w:rsidR="001B7F50" w:rsidRPr="001B7F50">
        <w:t xml:space="preserve"> </w:t>
      </w:r>
      <w:r w:rsidRPr="00116BBC">
        <w:t>науково-практичної</w:t>
      </w:r>
      <w:r w:rsidR="001B7F50" w:rsidRPr="001B7F50">
        <w:t xml:space="preserve"> </w:t>
      </w:r>
      <w:r w:rsidRPr="00116BBC">
        <w:t>конференції</w:t>
      </w:r>
      <w:r w:rsidRPr="00116BBC">
        <w:rPr>
          <w:bCs/>
          <w:shd w:val="clear" w:color="auto" w:fill="FFFFFF"/>
        </w:rPr>
        <w:t>«</w:t>
      </w:r>
      <w:r w:rsidRPr="00116BBC">
        <w:t>Пріоритетні</w:t>
      </w:r>
      <w:r w:rsidR="001B7F50" w:rsidRPr="001B7F50">
        <w:t xml:space="preserve"> </w:t>
      </w:r>
      <w:r w:rsidRPr="00116BBC">
        <w:t>напрями</w:t>
      </w:r>
      <w:r w:rsidR="001B7F50" w:rsidRPr="001B7F50">
        <w:t xml:space="preserve"> </w:t>
      </w:r>
      <w:r w:rsidRPr="00116BBC">
        <w:t>формування</w:t>
      </w:r>
      <w:r w:rsidR="001B7F50" w:rsidRPr="001B7F50">
        <w:t xml:space="preserve"> </w:t>
      </w:r>
      <w:r w:rsidRPr="00116BBC">
        <w:t>інноваційної</w:t>
      </w:r>
      <w:r w:rsidR="001B7F50" w:rsidRPr="001B7F50">
        <w:t xml:space="preserve"> </w:t>
      </w:r>
      <w:r w:rsidRPr="00116BBC">
        <w:t>моделі</w:t>
      </w:r>
      <w:r w:rsidR="001B7F50" w:rsidRPr="001B7F50">
        <w:t xml:space="preserve"> </w:t>
      </w:r>
      <w:r w:rsidRPr="00116BBC">
        <w:t>розвитку</w:t>
      </w:r>
      <w:r w:rsidR="001B7F50" w:rsidRPr="001B7F50">
        <w:t xml:space="preserve"> </w:t>
      </w:r>
      <w:r w:rsidRPr="00116BBC">
        <w:t>економіки</w:t>
      </w:r>
      <w:r w:rsidR="001B7F50" w:rsidRPr="001B7F50">
        <w:t xml:space="preserve"> </w:t>
      </w:r>
      <w:r w:rsidRPr="00116BBC">
        <w:t>постсоціалістичних</w:t>
      </w:r>
      <w:r w:rsidR="001B7F50" w:rsidRPr="001B7F50">
        <w:t xml:space="preserve"> </w:t>
      </w:r>
      <w:r w:rsidRPr="00116BBC">
        <w:t>країн</w:t>
      </w:r>
      <w:r w:rsidRPr="00116BBC">
        <w:rPr>
          <w:bCs/>
          <w:shd w:val="clear" w:color="auto" w:fill="FFFFFF"/>
        </w:rPr>
        <w:t xml:space="preserve">». </w:t>
      </w:r>
      <w:r w:rsidR="000E3EA5" w:rsidRPr="00116BBC">
        <w:t xml:space="preserve">– </w:t>
      </w:r>
      <w:r w:rsidRPr="00116BBC">
        <w:rPr>
          <w:bCs/>
          <w:shd w:val="clear" w:color="auto" w:fill="FFFFFF"/>
        </w:rPr>
        <w:t>Черкаси, 2016.</w:t>
      </w:r>
      <w:r w:rsidR="009003F8" w:rsidRPr="00116BBC">
        <w:rPr>
          <w:i/>
          <w:lang w:val="uk-UA"/>
        </w:rPr>
        <w:t xml:space="preserve">– </w:t>
      </w:r>
      <w:r w:rsidR="000E3EA5" w:rsidRPr="00116BBC">
        <w:rPr>
          <w:lang w:val="en-US"/>
        </w:rPr>
        <w:t>C</w:t>
      </w:r>
      <w:r w:rsidR="000E3EA5" w:rsidRPr="00116BBC">
        <w:t>.</w:t>
      </w:r>
      <w:r w:rsidR="009003F8" w:rsidRPr="00116BBC">
        <w:rPr>
          <w:lang w:val="uk-UA"/>
        </w:rPr>
        <w:t>62</w:t>
      </w:r>
      <w:r w:rsidR="000E3EA5" w:rsidRPr="00116BBC">
        <w:t>–</w:t>
      </w:r>
      <w:r w:rsidR="009003F8" w:rsidRPr="00116BBC">
        <w:rPr>
          <w:lang w:val="uk-UA"/>
        </w:rPr>
        <w:t>63</w:t>
      </w:r>
      <w:r w:rsidR="009003F8" w:rsidRPr="00116BBC">
        <w:rPr>
          <w:i/>
          <w:lang w:val="uk-UA"/>
        </w:rPr>
        <w:t xml:space="preserve">. </w:t>
      </w:r>
      <w:r w:rsidR="00A85305" w:rsidRPr="00116BBC">
        <w:rPr>
          <w:i/>
          <w:lang w:val="uk-UA"/>
        </w:rPr>
        <w:t>Особистий внесок автора: систематизовано фінансові загрози низького рівня капіталізації на рівень економічної безпеки.</w:t>
      </w:r>
    </w:p>
    <w:p w:rsidR="0079080F" w:rsidRPr="00116BBC" w:rsidRDefault="0079080F" w:rsidP="00116BBC">
      <w:pPr>
        <w:keepNext/>
        <w:widowControl w:val="0"/>
        <w:shd w:val="clear" w:color="auto" w:fill="FFFFFF"/>
        <w:spacing w:line="360" w:lineRule="auto"/>
        <w:jc w:val="center"/>
        <w:outlineLvl w:val="0"/>
        <w:rPr>
          <w:b/>
          <w:bCs/>
          <w:lang w:val="uk-UA"/>
        </w:rPr>
      </w:pPr>
      <w:r w:rsidRPr="00116BBC">
        <w:rPr>
          <w:b/>
          <w:bCs/>
          <w:lang w:val="uk-UA"/>
        </w:rPr>
        <w:t>АНОТАЦІЯ</w:t>
      </w:r>
    </w:p>
    <w:p w:rsidR="00F71601" w:rsidRPr="00116BBC" w:rsidRDefault="00F91F43" w:rsidP="00116BBC">
      <w:pPr>
        <w:keepNext/>
        <w:widowControl w:val="0"/>
        <w:spacing w:line="360" w:lineRule="auto"/>
        <w:ind w:firstLine="567"/>
        <w:jc w:val="both"/>
        <w:rPr>
          <w:b/>
          <w:i/>
          <w:lang w:val="uk-UA"/>
        </w:rPr>
      </w:pPr>
      <w:r w:rsidRPr="00116BBC">
        <w:rPr>
          <w:b/>
          <w:lang w:val="uk-UA"/>
        </w:rPr>
        <w:t>Чапюк</w:t>
      </w:r>
      <w:r w:rsidR="00F71601" w:rsidRPr="00116BBC">
        <w:rPr>
          <w:b/>
          <w:lang w:val="uk-UA"/>
        </w:rPr>
        <w:t xml:space="preserve"> О.</w:t>
      </w:r>
      <w:r w:rsidRPr="00116BBC">
        <w:rPr>
          <w:b/>
          <w:lang w:val="uk-UA"/>
        </w:rPr>
        <w:t>П</w:t>
      </w:r>
      <w:r w:rsidR="00F71601" w:rsidRPr="00116BBC">
        <w:rPr>
          <w:b/>
          <w:lang w:val="uk-UA"/>
        </w:rPr>
        <w:t xml:space="preserve">. </w:t>
      </w:r>
      <w:r w:rsidRPr="00116BBC">
        <w:rPr>
          <w:b/>
          <w:iCs/>
          <w:lang w:val="uk-UA"/>
        </w:rPr>
        <w:t xml:space="preserve">Регіональний вимір </w:t>
      </w:r>
      <w:r w:rsidR="000E70A0" w:rsidRPr="00116BBC">
        <w:rPr>
          <w:b/>
          <w:iCs/>
          <w:lang w:val="uk-UA"/>
        </w:rPr>
        <w:t>капіталізації</w:t>
      </w:r>
      <w:r w:rsidRPr="00116BBC">
        <w:rPr>
          <w:b/>
          <w:iCs/>
          <w:lang w:val="uk-UA"/>
        </w:rPr>
        <w:t xml:space="preserve"> економіки</w:t>
      </w:r>
      <w:r w:rsidR="00F71601" w:rsidRPr="00116BBC">
        <w:rPr>
          <w:b/>
          <w:lang w:val="uk-UA"/>
        </w:rPr>
        <w:t>. – Рукопис</w:t>
      </w:r>
      <w:r w:rsidR="00F71601" w:rsidRPr="00116BBC">
        <w:rPr>
          <w:b/>
          <w:i/>
          <w:lang w:val="uk-UA"/>
        </w:rPr>
        <w:t xml:space="preserve">. </w:t>
      </w:r>
    </w:p>
    <w:p w:rsidR="00F71601" w:rsidRPr="00116BBC" w:rsidRDefault="00F71601" w:rsidP="00116BBC">
      <w:pPr>
        <w:keepNext/>
        <w:widowControl w:val="0"/>
        <w:spacing w:line="360" w:lineRule="auto"/>
        <w:ind w:firstLine="567"/>
        <w:jc w:val="both"/>
        <w:rPr>
          <w:lang w:val="uk-UA"/>
        </w:rPr>
      </w:pPr>
      <w:r w:rsidRPr="00116BBC">
        <w:rPr>
          <w:lang w:val="uk-UA"/>
        </w:rPr>
        <w:t xml:space="preserve">Дисертація на здобуття наукового ступеня кандидата економічних наук за спеціальністю 08.00.05 – Розвиток продуктивних сил і регіональна економіка. – </w:t>
      </w:r>
      <w:r w:rsidR="00F91F43" w:rsidRPr="00116BBC">
        <w:rPr>
          <w:caps/>
          <w:lang w:val="uk-UA"/>
        </w:rPr>
        <w:t>ДВНЗ «П</w:t>
      </w:r>
      <w:r w:rsidR="00F91F43" w:rsidRPr="00116BBC">
        <w:rPr>
          <w:lang w:val="uk-UA"/>
        </w:rPr>
        <w:t>рикарпатський національний університет імені Василя Стефаника</w:t>
      </w:r>
      <w:r w:rsidR="00F91F43" w:rsidRPr="00116BBC">
        <w:rPr>
          <w:caps/>
          <w:lang w:val="uk-UA"/>
        </w:rPr>
        <w:t>»</w:t>
      </w:r>
      <w:r w:rsidR="00ED1368" w:rsidRPr="00116BBC">
        <w:rPr>
          <w:lang w:val="uk-UA"/>
        </w:rPr>
        <w:t xml:space="preserve">. </w:t>
      </w:r>
      <w:r w:rsidR="00967668" w:rsidRPr="00116BBC">
        <w:rPr>
          <w:lang w:val="uk-UA"/>
        </w:rPr>
        <w:t>–</w:t>
      </w:r>
      <w:r w:rsidR="001B7F50" w:rsidRPr="001B7F50">
        <w:t xml:space="preserve"> </w:t>
      </w:r>
      <w:r w:rsidR="00F91F43" w:rsidRPr="00116BBC">
        <w:rPr>
          <w:lang w:val="uk-UA"/>
        </w:rPr>
        <w:t>Івано-Франківськ</w:t>
      </w:r>
      <w:r w:rsidR="005E7279" w:rsidRPr="00116BBC">
        <w:rPr>
          <w:lang w:val="uk-UA"/>
        </w:rPr>
        <w:t>, 201</w:t>
      </w:r>
      <w:r w:rsidR="00F91F43" w:rsidRPr="00116BBC">
        <w:rPr>
          <w:lang w:val="uk-UA"/>
        </w:rPr>
        <w:t>6</w:t>
      </w:r>
      <w:r w:rsidRPr="00116BBC">
        <w:rPr>
          <w:lang w:val="uk-UA"/>
        </w:rPr>
        <w:t>.</w:t>
      </w:r>
    </w:p>
    <w:p w:rsidR="00F71601" w:rsidRPr="00116BBC" w:rsidRDefault="00F71601" w:rsidP="00116BBC">
      <w:pPr>
        <w:keepNext/>
        <w:widowControl w:val="0"/>
        <w:spacing w:line="360" w:lineRule="auto"/>
        <w:ind w:firstLine="708"/>
        <w:jc w:val="both"/>
        <w:rPr>
          <w:lang w:val="uk-UA"/>
        </w:rPr>
      </w:pPr>
      <w:r w:rsidRPr="00116BBC">
        <w:rPr>
          <w:lang w:val="uk-UA"/>
        </w:rPr>
        <w:t xml:space="preserve">Дисертаційна робота присвячена обґрунтуванню теоретичних і прикладних </w:t>
      </w:r>
      <w:r w:rsidRPr="00116BBC">
        <w:rPr>
          <w:spacing w:val="-5"/>
          <w:lang w:val="uk-UA"/>
        </w:rPr>
        <w:t>засад</w:t>
      </w:r>
      <w:r w:rsidR="005E7279" w:rsidRPr="00116BBC">
        <w:rPr>
          <w:spacing w:val="-5"/>
          <w:lang w:val="uk-UA"/>
        </w:rPr>
        <w:t xml:space="preserve"> розробки методики діагностики та механізмів </w:t>
      </w:r>
      <w:r w:rsidR="00967668" w:rsidRPr="00116BBC">
        <w:rPr>
          <w:spacing w:val="-5"/>
          <w:lang w:val="uk-UA"/>
        </w:rPr>
        <w:t>нарощення капіталі</w:t>
      </w:r>
      <w:r w:rsidR="00132B81" w:rsidRPr="00116BBC">
        <w:rPr>
          <w:spacing w:val="-5"/>
          <w:lang w:val="uk-UA"/>
        </w:rPr>
        <w:t xml:space="preserve">зації економіки регіонів країни з впливом на даний процес банківського сектора. </w:t>
      </w:r>
      <w:r w:rsidR="00E9057B" w:rsidRPr="00116BBC">
        <w:rPr>
          <w:lang w:val="uk-UA"/>
        </w:rPr>
        <w:t xml:space="preserve">Обґрунтовано </w:t>
      </w:r>
      <w:r w:rsidRPr="00116BBC">
        <w:rPr>
          <w:lang w:val="uk-UA"/>
        </w:rPr>
        <w:t xml:space="preserve">концептуальні засади </w:t>
      </w:r>
      <w:r w:rsidR="00EA2D11" w:rsidRPr="00116BBC">
        <w:rPr>
          <w:lang w:val="uk-UA"/>
        </w:rPr>
        <w:t xml:space="preserve">дослідження </w:t>
      </w:r>
      <w:r w:rsidR="00132B81" w:rsidRPr="00116BBC">
        <w:rPr>
          <w:lang w:val="uk-UA"/>
        </w:rPr>
        <w:t xml:space="preserve">капіталізації </w:t>
      </w:r>
      <w:r w:rsidR="00EA2D11" w:rsidRPr="00116BBC">
        <w:rPr>
          <w:lang w:val="uk-UA"/>
        </w:rPr>
        <w:t>регіонів</w:t>
      </w:r>
      <w:r w:rsidRPr="00116BBC">
        <w:rPr>
          <w:lang w:val="uk-UA"/>
        </w:rPr>
        <w:t>,</w:t>
      </w:r>
      <w:r w:rsidR="00132B81" w:rsidRPr="00116BBC">
        <w:rPr>
          <w:lang w:val="uk-UA"/>
        </w:rPr>
        <w:t xml:space="preserve"> визначено її сутність, встановлено роль банківського сектора у капіталізації економіки регіону, визначено вплив капіталізації економіки на ринкову вартість регіону.</w:t>
      </w:r>
      <w:r w:rsidRPr="00116BBC">
        <w:rPr>
          <w:lang w:val="uk-UA"/>
        </w:rPr>
        <w:t xml:space="preserve"> Запропоновано методику </w:t>
      </w:r>
      <w:r w:rsidR="00EA2D11" w:rsidRPr="00116BBC">
        <w:rPr>
          <w:lang w:val="uk-UA"/>
        </w:rPr>
        <w:t xml:space="preserve">діагностики </w:t>
      </w:r>
      <w:r w:rsidR="00132B81" w:rsidRPr="00116BBC">
        <w:rPr>
          <w:lang w:val="uk-UA"/>
        </w:rPr>
        <w:t>капіталізації економіки регіону та впливу на даний процес банківського сектора</w:t>
      </w:r>
      <w:r w:rsidRPr="00116BBC">
        <w:rPr>
          <w:lang w:val="uk-UA"/>
        </w:rPr>
        <w:t xml:space="preserve">, що передбачає </w:t>
      </w:r>
      <w:r w:rsidR="00132B81" w:rsidRPr="00116BBC">
        <w:rPr>
          <w:lang w:val="uk-UA"/>
        </w:rPr>
        <w:t>оцінку</w:t>
      </w:r>
      <w:r w:rsidR="00EA2D11" w:rsidRPr="00116BBC">
        <w:rPr>
          <w:lang w:val="uk-UA"/>
        </w:rPr>
        <w:t xml:space="preserve"> за</w:t>
      </w:r>
      <w:r w:rsidR="00132B81" w:rsidRPr="00116BBC">
        <w:rPr>
          <w:lang w:val="uk-UA"/>
        </w:rPr>
        <w:t xml:space="preserve"> процесом нагромадження капіталу, інвестування капіталу та створення і розподілу доданої вартості</w:t>
      </w:r>
      <w:r w:rsidRPr="00116BBC">
        <w:rPr>
          <w:lang w:val="uk-UA"/>
        </w:rPr>
        <w:t xml:space="preserve">. </w:t>
      </w:r>
      <w:r w:rsidR="00EA2D11" w:rsidRPr="00116BBC">
        <w:rPr>
          <w:lang w:val="uk-UA"/>
        </w:rPr>
        <w:t xml:space="preserve">Розроблено прогнозну модель </w:t>
      </w:r>
      <w:r w:rsidR="00132B81" w:rsidRPr="00116BBC">
        <w:rPr>
          <w:lang w:val="uk-UA"/>
        </w:rPr>
        <w:t>капіталізації економіки регіону</w:t>
      </w:r>
      <w:r w:rsidR="00594283" w:rsidRPr="00116BBC">
        <w:rPr>
          <w:lang w:val="uk-UA"/>
        </w:rPr>
        <w:t xml:space="preserve"> та регіональну модель впливу капіталізації банківського сектору на ВРП</w:t>
      </w:r>
      <w:r w:rsidR="00132B81" w:rsidRPr="00116BBC">
        <w:rPr>
          <w:lang w:val="uk-UA"/>
        </w:rPr>
        <w:t xml:space="preserve">, що стало передумовою формування стратегічних пріоритетів </w:t>
      </w:r>
      <w:r w:rsidR="00594283" w:rsidRPr="00116BBC">
        <w:rPr>
          <w:lang w:val="uk-UA"/>
        </w:rPr>
        <w:t>регіональної політики</w:t>
      </w:r>
      <w:r w:rsidR="00132B81" w:rsidRPr="00116BBC">
        <w:rPr>
          <w:lang w:val="uk-UA"/>
        </w:rPr>
        <w:t xml:space="preserve">, </w:t>
      </w:r>
      <w:r w:rsidR="00EA2D11" w:rsidRPr="00116BBC">
        <w:rPr>
          <w:spacing w:val="-4"/>
          <w:lang w:val="uk-UA"/>
        </w:rPr>
        <w:t>зосереджено увагу на розробці</w:t>
      </w:r>
      <w:r w:rsidR="00594283" w:rsidRPr="00116BBC">
        <w:rPr>
          <w:spacing w:val="-4"/>
          <w:lang w:val="uk-UA"/>
        </w:rPr>
        <w:t xml:space="preserve"> механізмів підвищення капіталізації економіки регіонів </w:t>
      </w:r>
      <w:r w:rsidR="00594283" w:rsidRPr="00116BBC">
        <w:rPr>
          <w:lang w:val="uk-UA"/>
        </w:rPr>
        <w:t>у системі забезпечення економічної безпеки</w:t>
      </w:r>
      <w:r w:rsidRPr="00116BBC">
        <w:rPr>
          <w:lang w:val="uk-UA"/>
        </w:rPr>
        <w:t>.</w:t>
      </w:r>
    </w:p>
    <w:p w:rsidR="00F71601" w:rsidRPr="00116BBC" w:rsidRDefault="00F71601" w:rsidP="00116BBC">
      <w:pPr>
        <w:keepNext/>
        <w:widowControl w:val="0"/>
        <w:spacing w:line="360" w:lineRule="auto"/>
        <w:ind w:firstLine="567"/>
        <w:jc w:val="both"/>
        <w:rPr>
          <w:lang w:val="uk-UA"/>
        </w:rPr>
      </w:pPr>
      <w:r w:rsidRPr="00116BBC">
        <w:rPr>
          <w:i/>
          <w:lang w:val="uk-UA"/>
        </w:rPr>
        <w:t>Ключові слова:</w:t>
      </w:r>
      <w:r w:rsidR="00594283" w:rsidRPr="00116BBC">
        <w:rPr>
          <w:lang w:val="uk-UA"/>
        </w:rPr>
        <w:t xml:space="preserve">капіталізація економіки регіону, ринкова вартість регіону, банківський сектор, </w:t>
      </w:r>
      <w:r w:rsidR="00162219" w:rsidRPr="00116BBC">
        <w:rPr>
          <w:lang w:val="uk-UA"/>
        </w:rPr>
        <w:t xml:space="preserve">нагромадження капіталу, інвестування капіталу, створення і розподіл доданої вартості, прогнозування капіталізації. </w:t>
      </w:r>
    </w:p>
    <w:p w:rsidR="001C0553" w:rsidRPr="00116BBC" w:rsidRDefault="001C0553" w:rsidP="00116BBC">
      <w:pPr>
        <w:keepNext/>
        <w:widowControl w:val="0"/>
        <w:tabs>
          <w:tab w:val="num" w:pos="1440"/>
        </w:tabs>
        <w:spacing w:line="360" w:lineRule="auto"/>
        <w:jc w:val="center"/>
        <w:outlineLvl w:val="0"/>
        <w:rPr>
          <w:b/>
        </w:rPr>
      </w:pPr>
      <w:r w:rsidRPr="00116BBC">
        <w:rPr>
          <w:b/>
        </w:rPr>
        <w:t>АННОТАЦИЯ</w:t>
      </w:r>
    </w:p>
    <w:p w:rsidR="00162219" w:rsidRPr="00116BBC" w:rsidRDefault="00A97318" w:rsidP="00116BBC">
      <w:pPr>
        <w:keepNext/>
        <w:widowControl w:val="0"/>
        <w:tabs>
          <w:tab w:val="num" w:pos="0"/>
        </w:tabs>
        <w:spacing w:line="360" w:lineRule="auto"/>
        <w:ind w:firstLine="567"/>
        <w:jc w:val="both"/>
        <w:outlineLvl w:val="0"/>
        <w:rPr>
          <w:b/>
        </w:rPr>
      </w:pPr>
      <w:r w:rsidRPr="00116BBC">
        <w:rPr>
          <w:b/>
        </w:rPr>
        <w:t>Чапюк Е</w:t>
      </w:r>
      <w:r w:rsidR="00162219" w:rsidRPr="00116BBC">
        <w:rPr>
          <w:b/>
        </w:rPr>
        <w:t xml:space="preserve">.П. Региональное измерение </w:t>
      </w:r>
      <w:r w:rsidR="000E70A0" w:rsidRPr="00116BBC">
        <w:rPr>
          <w:b/>
        </w:rPr>
        <w:t>капитализаци</w:t>
      </w:r>
      <w:r w:rsidR="000E70A0" w:rsidRPr="00116BBC">
        <w:rPr>
          <w:b/>
          <w:lang w:val="uk-UA"/>
        </w:rPr>
        <w:t>и</w:t>
      </w:r>
      <w:r w:rsidR="00162219" w:rsidRPr="00116BBC">
        <w:rPr>
          <w:b/>
        </w:rPr>
        <w:t xml:space="preserve"> экономики. - Рукопись.</w:t>
      </w:r>
    </w:p>
    <w:p w:rsidR="00162219" w:rsidRPr="00116BBC" w:rsidRDefault="00162219" w:rsidP="00116BBC">
      <w:pPr>
        <w:keepNext/>
        <w:widowControl w:val="0"/>
        <w:tabs>
          <w:tab w:val="num" w:pos="0"/>
        </w:tabs>
        <w:spacing w:line="360" w:lineRule="auto"/>
        <w:ind w:firstLine="567"/>
        <w:jc w:val="both"/>
        <w:outlineLvl w:val="0"/>
      </w:pPr>
      <w:r w:rsidRPr="00116BBC">
        <w:lastRenderedPageBreak/>
        <w:t>Диссертация на соискание ученой степени кандидата экономических наук по специальности 08.00.05 - развитие производительных сил и региональная экономика. - ГВУЗ «Прикарпатский национальный университет имени Василия Стефаника». - Ивано-Франковск,  2016.</w:t>
      </w:r>
    </w:p>
    <w:p w:rsidR="00162219" w:rsidRPr="00116BBC" w:rsidRDefault="00162219" w:rsidP="00116BBC">
      <w:pPr>
        <w:keepNext/>
        <w:widowControl w:val="0"/>
        <w:tabs>
          <w:tab w:val="num" w:pos="0"/>
        </w:tabs>
        <w:spacing w:line="360" w:lineRule="auto"/>
        <w:ind w:firstLine="567"/>
        <w:jc w:val="both"/>
        <w:outlineLvl w:val="0"/>
      </w:pPr>
      <w:r w:rsidRPr="00116BBC">
        <w:t xml:space="preserve">Диссертация посвящена обоснованию теоретических и прикладных основ разработки методики диагностики и механизмов наращивания капитализации экономики регионов страны с воздействием на данный процесс банковского сектора. Обоснованы концептуальные основы исследования капитализации регионов, определены ее сущность, установлена ​​роль банковского сектора в капитализации экономики региона, </w:t>
      </w:r>
      <w:r w:rsidR="002C19CC" w:rsidRPr="00116BBC">
        <w:t>обосновано</w:t>
      </w:r>
      <w:r w:rsidRPr="00116BBC">
        <w:t xml:space="preserve"> влияние капитализации экономики на рыночную стоимость региона. </w:t>
      </w:r>
    </w:p>
    <w:p w:rsidR="00162219" w:rsidRPr="00116BBC" w:rsidRDefault="00162219" w:rsidP="00116BBC">
      <w:pPr>
        <w:keepNext/>
        <w:widowControl w:val="0"/>
        <w:spacing w:line="360" w:lineRule="auto"/>
        <w:ind w:firstLine="567"/>
        <w:jc w:val="both"/>
        <w:outlineLvl w:val="0"/>
      </w:pPr>
      <w:r w:rsidRPr="00116BBC">
        <w:t>Предложен подход к рассмотрению капит</w:t>
      </w:r>
      <w:r w:rsidR="002C19CC" w:rsidRPr="00116BBC">
        <w:t>ализации экономики региона</w:t>
      </w:r>
      <w:r w:rsidRPr="00116BBC">
        <w:t xml:space="preserve">, </w:t>
      </w:r>
      <w:r w:rsidR="002C19CC" w:rsidRPr="00116BBC">
        <w:t xml:space="preserve">согласно которому она </w:t>
      </w:r>
      <w:r w:rsidRPr="00116BBC">
        <w:t>определяется как система взаимосвязанных процессов: накопление капитала, инвестирование капитала, создания и распределения добавленной стоимости, что позволило ее характеризовать как процесс наращивания рыночной стоимости региона благодаря экономическим отношениям по привлечению в экономический оборот региона его ресурсов для получения максимальной эффективности. Разработана типология капитализации экономики региона, которая, в отличие от существующих, предусматри</w:t>
      </w:r>
      <w:r w:rsidR="002C19CC" w:rsidRPr="00116BBC">
        <w:t>вает ее разделение на эффективный</w:t>
      </w:r>
      <w:r w:rsidRPr="00116BBC">
        <w:t xml:space="preserve"> и неэффек</w:t>
      </w:r>
      <w:r w:rsidR="002C19CC" w:rsidRPr="00116BBC">
        <w:t>тив</w:t>
      </w:r>
      <w:r w:rsidRPr="00116BBC">
        <w:t>н</w:t>
      </w:r>
      <w:r w:rsidR="002C19CC" w:rsidRPr="00116BBC">
        <w:t>ый</w:t>
      </w:r>
      <w:r w:rsidRPr="00116BBC">
        <w:t xml:space="preserve"> типы в зависимости от воздействия на окружающую среду и справедливое распределение экономических благ среди населения региона, что позволило обосновать комплексный подход к определению </w:t>
      </w:r>
      <w:r w:rsidR="002C19CC" w:rsidRPr="00116BBC">
        <w:t xml:space="preserve">ее </w:t>
      </w:r>
      <w:r w:rsidRPr="00116BBC">
        <w:t xml:space="preserve">содержания. </w:t>
      </w:r>
    </w:p>
    <w:p w:rsidR="00162219" w:rsidRPr="00116BBC" w:rsidRDefault="00162219" w:rsidP="00116BBC">
      <w:pPr>
        <w:keepNext/>
        <w:widowControl w:val="0"/>
        <w:spacing w:line="360" w:lineRule="auto"/>
        <w:ind w:firstLine="567"/>
        <w:jc w:val="both"/>
        <w:outlineLvl w:val="0"/>
      </w:pPr>
      <w:r w:rsidRPr="00116BBC">
        <w:t xml:space="preserve">Обоснованы функции капитализации регионального уровня, к которым, в отличие от существующих, отнесены: трансформационную, накопительную, воспроизводственную, инвестиционную, стимулирующее, стратегическую, информационную, прогнозную и распределительную, определены особенности их реализации для эффективного и неэффективного типа капитализации экономики региона, стало предпосылкой формирования критериев их разделения. </w:t>
      </w:r>
    </w:p>
    <w:p w:rsidR="00162219" w:rsidRPr="00116BBC" w:rsidRDefault="00162219" w:rsidP="00116BBC">
      <w:pPr>
        <w:keepNext/>
        <w:widowControl w:val="0"/>
        <w:spacing w:line="360" w:lineRule="auto"/>
        <w:ind w:firstLine="567"/>
        <w:jc w:val="both"/>
        <w:outlineLvl w:val="0"/>
      </w:pPr>
      <w:r w:rsidRPr="00116BBC">
        <w:t>Обоснован</w:t>
      </w:r>
      <w:r w:rsidR="002C19CC" w:rsidRPr="00116BBC">
        <w:t>а</w:t>
      </w:r>
      <w:r w:rsidRPr="00116BBC">
        <w:t xml:space="preserve"> роль банковского сектора в капитализации экономики регионов, которая, в отличие от существующих, определена по функциям капитализации, что позволило рассматривать ее важным институтом обеспечения эффективной капитализации экономики региона и систематизировать препятствия этому процессу.</w:t>
      </w:r>
    </w:p>
    <w:p w:rsidR="00162219" w:rsidRPr="00116BBC" w:rsidRDefault="00162219" w:rsidP="00116BBC">
      <w:pPr>
        <w:keepNext/>
        <w:widowControl w:val="0"/>
        <w:spacing w:line="360" w:lineRule="auto"/>
        <w:ind w:firstLine="567"/>
        <w:jc w:val="both"/>
        <w:outlineLvl w:val="0"/>
      </w:pPr>
      <w:r w:rsidRPr="00116BBC">
        <w:rPr>
          <w:spacing w:val="-2"/>
        </w:rPr>
        <w:t>Сосредоточено внимание на разработке п</w:t>
      </w:r>
      <w:r w:rsidRPr="00116BBC">
        <w:t>одхода к определению взаимосвязи между капитализацией региона и его рыночной стоимостью, при котором последняя рассматривается как результат процесса капитализации, в результате чего определены условия наращивания рыночной стоимости регионов с выделением приоритетных задач на нынешнем этапе развития экономики и ожидаемых результатов.</w:t>
      </w:r>
    </w:p>
    <w:p w:rsidR="00162219" w:rsidRPr="00116BBC" w:rsidRDefault="00162219" w:rsidP="00116BBC">
      <w:pPr>
        <w:keepNext/>
        <w:widowControl w:val="0"/>
        <w:tabs>
          <w:tab w:val="num" w:pos="0"/>
        </w:tabs>
        <w:spacing w:line="360" w:lineRule="auto"/>
        <w:ind w:firstLine="567"/>
        <w:jc w:val="both"/>
        <w:outlineLvl w:val="0"/>
      </w:pPr>
      <w:r w:rsidRPr="00116BBC">
        <w:lastRenderedPageBreak/>
        <w:t xml:space="preserve">Предложена методика диагностики капитализации экономики региона и влияния на данный процесс банковского сектора, что предполагает оценку за процессом накопления капитала, инвестирование капитала, создания и распределения добавленной стоимости. </w:t>
      </w:r>
    </w:p>
    <w:p w:rsidR="00162219" w:rsidRPr="00116BBC" w:rsidRDefault="00162219" w:rsidP="00116BBC">
      <w:pPr>
        <w:keepNext/>
        <w:widowControl w:val="0"/>
        <w:tabs>
          <w:tab w:val="num" w:pos="0"/>
        </w:tabs>
        <w:spacing w:line="360" w:lineRule="auto"/>
        <w:ind w:firstLine="567"/>
        <w:jc w:val="both"/>
        <w:outlineLvl w:val="0"/>
      </w:pPr>
      <w:r w:rsidRPr="00116BBC">
        <w:t>Разработано прогнозную модель капитализации экономики региона и региональную модель влияния капитализации банковского сектора на ВРП, что стало предпосылкой формирования стратегических приоритетов региональной политики, сосредоточено внимание на разработке механизмов повышения капитализации экономики регионов в системе обеспечения экономической безопасности.</w:t>
      </w:r>
    </w:p>
    <w:p w:rsidR="00C307FB" w:rsidRPr="00116BBC" w:rsidRDefault="00C307FB" w:rsidP="00116BBC">
      <w:pPr>
        <w:keepNext/>
        <w:widowControl w:val="0"/>
        <w:spacing w:line="360" w:lineRule="auto"/>
        <w:ind w:firstLine="567"/>
        <w:jc w:val="both"/>
        <w:outlineLvl w:val="0"/>
      </w:pPr>
      <w:r w:rsidRPr="00116BBC">
        <w:t>Предложен подход к рассмотрению эконо</w:t>
      </w:r>
      <w:r w:rsidR="002C19CC" w:rsidRPr="00116BBC">
        <w:t xml:space="preserve">мической безопасности региона, </w:t>
      </w:r>
      <w:r w:rsidRPr="00116BBC">
        <w:t>согласно которому она определяется как устойчивое состояние защищенности региона от влияния дестабилизирующих факторов, при котором уровень накопления и инвестирования капитала позволяют обеспечить рост рыночной стоимости региона.</w:t>
      </w:r>
    </w:p>
    <w:p w:rsidR="00C307FB" w:rsidRPr="00116BBC" w:rsidRDefault="00C307FB" w:rsidP="00116BBC">
      <w:pPr>
        <w:keepNext/>
        <w:widowControl w:val="0"/>
        <w:spacing w:line="360" w:lineRule="auto"/>
        <w:ind w:firstLine="567"/>
        <w:jc w:val="both"/>
        <w:outlineLvl w:val="0"/>
      </w:pPr>
      <w:r w:rsidRPr="00116BBC">
        <w:t>Разработано методику диагностики уровня экономических угроз для региональных экономических систем через недопустимо низкий уровень капитализации экономики, которая, в отличие от существующих, предполагает учет отклонений от пороговых значений индикаторов экономической безопасности по капитализации экономики. Систематизировано причины, обусловливающие негативную динамику привлечения кредитных ресурсов в реальный сектор экономики, что ограничивает уровень капитализации экономики регионов в плоскости условий предоставления кредитных ресурсов, которыми являются: возвратность, платность и срочность, что стало предпосылкой формирования подходов к эффективному перераспределению финансовых потоков в пределах кредитного процесса.</w:t>
      </w:r>
    </w:p>
    <w:p w:rsidR="00C307FB" w:rsidRPr="00116BBC" w:rsidRDefault="00C307FB" w:rsidP="00116BBC">
      <w:pPr>
        <w:keepNext/>
        <w:widowControl w:val="0"/>
        <w:spacing w:line="360" w:lineRule="auto"/>
        <w:ind w:firstLine="567"/>
        <w:jc w:val="both"/>
        <w:outlineLvl w:val="0"/>
      </w:pPr>
      <w:r w:rsidRPr="00116BBC">
        <w:t>Предложен дифференцированный подход к формированию стратегических направлений повышения капитализации регионов в со</w:t>
      </w:r>
      <w:r w:rsidR="002C19CC" w:rsidRPr="00116BBC">
        <w:t>ответствии с их позиционированием</w:t>
      </w:r>
      <w:r w:rsidRPr="00116BBC">
        <w:t xml:space="preserve"> по определенным зонам экономической безопасности (безопасности, риска, угроз, кризиса и опасности), что позволило сформировать матрицу выбора стратегий каждым регионом и систематизировать меры их реализации. Систематизированы препятствия инновационному развитию регионов Украины, которые, в отличие от существующих, рассматриваются через призму капитализации, и предусматривают определение причин сложившейся ситуации, мер ликвидации и ожидаемых результатов.</w:t>
      </w:r>
    </w:p>
    <w:p w:rsidR="000333F5" w:rsidRPr="00116BBC" w:rsidRDefault="00162219" w:rsidP="00116BBC">
      <w:pPr>
        <w:keepNext/>
        <w:widowControl w:val="0"/>
        <w:tabs>
          <w:tab w:val="num" w:pos="0"/>
        </w:tabs>
        <w:spacing w:line="360" w:lineRule="auto"/>
        <w:ind w:firstLine="567"/>
        <w:jc w:val="both"/>
        <w:outlineLvl w:val="0"/>
      </w:pPr>
      <w:r w:rsidRPr="00116BBC">
        <w:rPr>
          <w:i/>
        </w:rPr>
        <w:t>Ключевые слова:</w:t>
      </w:r>
      <w:r w:rsidRPr="00116BBC">
        <w:t xml:space="preserve"> капитализация экономики региона, рыночная стоимость региона, банковский сектор, накопления капитала, инвестирование капитала, создание и распределение добавленной стоимости, прогнозирования капитализации.</w:t>
      </w:r>
    </w:p>
    <w:p w:rsidR="0079080F" w:rsidRPr="00116BBC" w:rsidRDefault="0079080F" w:rsidP="00116BBC">
      <w:pPr>
        <w:keepNext/>
        <w:widowControl w:val="0"/>
        <w:tabs>
          <w:tab w:val="num" w:pos="0"/>
        </w:tabs>
        <w:spacing w:line="360" w:lineRule="auto"/>
        <w:jc w:val="center"/>
        <w:outlineLvl w:val="0"/>
        <w:rPr>
          <w:b/>
          <w:lang w:val="en-US"/>
        </w:rPr>
      </w:pPr>
      <w:r w:rsidRPr="00116BBC">
        <w:rPr>
          <w:b/>
          <w:lang w:val="en-US"/>
        </w:rPr>
        <w:t>ANNOTATION</w:t>
      </w:r>
    </w:p>
    <w:p w:rsidR="003E1661" w:rsidRPr="00116BBC" w:rsidRDefault="003E1661" w:rsidP="00116BBC">
      <w:pPr>
        <w:pStyle w:val="xfmc2"/>
        <w:keepNext/>
        <w:spacing w:before="0" w:beforeAutospacing="0" w:after="0" w:afterAutospacing="0" w:line="360" w:lineRule="auto"/>
        <w:ind w:firstLine="567"/>
        <w:jc w:val="both"/>
        <w:rPr>
          <w:b/>
          <w:lang w:val="en-US"/>
        </w:rPr>
      </w:pPr>
      <w:r w:rsidRPr="00116BBC">
        <w:rPr>
          <w:b/>
          <w:bCs/>
          <w:lang w:val="en-US"/>
        </w:rPr>
        <w:t xml:space="preserve">Chapiuk O.  </w:t>
      </w:r>
      <w:r w:rsidR="00090F2E" w:rsidRPr="00116BBC">
        <w:rPr>
          <w:b/>
          <w:bCs/>
          <w:shd w:val="clear" w:color="auto" w:fill="FFFFFF"/>
          <w:lang w:val="en-US"/>
        </w:rPr>
        <w:t>Regional Dimension of the Capitalization of E</w:t>
      </w:r>
      <w:r w:rsidR="00D55BBB" w:rsidRPr="00116BBC">
        <w:rPr>
          <w:b/>
          <w:bCs/>
          <w:shd w:val="clear" w:color="auto" w:fill="FFFFFF"/>
          <w:lang w:val="en-US"/>
        </w:rPr>
        <w:t>conomy.</w:t>
      </w:r>
      <w:r w:rsidRPr="00116BBC">
        <w:rPr>
          <w:b/>
          <w:lang w:val="en-US"/>
        </w:rPr>
        <w:t xml:space="preserve"> – Manuscript.</w:t>
      </w:r>
    </w:p>
    <w:p w:rsidR="003E1661" w:rsidRPr="00116BBC" w:rsidRDefault="003E1661" w:rsidP="00116BBC">
      <w:pPr>
        <w:keepNext/>
        <w:autoSpaceDE w:val="0"/>
        <w:autoSpaceDN w:val="0"/>
        <w:adjustRightInd w:val="0"/>
        <w:spacing w:line="360" w:lineRule="auto"/>
        <w:ind w:firstLine="567"/>
        <w:jc w:val="both"/>
        <w:rPr>
          <w:lang w:val="en-US"/>
        </w:rPr>
      </w:pPr>
      <w:r w:rsidRPr="00116BBC">
        <w:rPr>
          <w:lang w:val="en-US"/>
        </w:rPr>
        <w:lastRenderedPageBreak/>
        <w:t>Thesis for a Candidate Degree in Economics, Speciality 08.00.05 – Development of Productive Forces and Regional Economy.– Vasyl</w:t>
      </w:r>
      <w:r w:rsidR="001B7F50">
        <w:rPr>
          <w:lang w:val="en-US"/>
        </w:rPr>
        <w:t xml:space="preserve"> </w:t>
      </w:r>
      <w:r w:rsidRPr="00116BBC">
        <w:rPr>
          <w:lang w:val="en-US"/>
        </w:rPr>
        <w:t>Stefanyk</w:t>
      </w:r>
      <w:r w:rsidR="001B7F50">
        <w:rPr>
          <w:lang w:val="en-US"/>
        </w:rPr>
        <w:t xml:space="preserve"> </w:t>
      </w:r>
      <w:r w:rsidRPr="00116BBC">
        <w:rPr>
          <w:lang w:val="en-US"/>
        </w:rPr>
        <w:t>Precarpathian National University.–  Ivano-Frankivsk, 2016.</w:t>
      </w:r>
    </w:p>
    <w:p w:rsidR="003E1661" w:rsidRPr="00116BBC" w:rsidRDefault="003E1661" w:rsidP="00116BBC">
      <w:pPr>
        <w:pStyle w:val="xfmc2"/>
        <w:keepNext/>
        <w:spacing w:before="0" w:beforeAutospacing="0" w:after="0" w:afterAutospacing="0" w:line="360" w:lineRule="auto"/>
        <w:ind w:firstLine="567"/>
        <w:jc w:val="both"/>
        <w:rPr>
          <w:rStyle w:val="translation-chunk"/>
          <w:lang w:val="en-US"/>
        </w:rPr>
      </w:pPr>
      <w:r w:rsidRPr="00116BBC">
        <w:rPr>
          <w:rStyle w:val="translation-chunk"/>
          <w:lang w:val="en-US"/>
        </w:rPr>
        <w:t xml:space="preserve">The thesis is devoted to theoretical and applied </w:t>
      </w:r>
      <w:r w:rsidRPr="00116BBC">
        <w:rPr>
          <w:rStyle w:val="hps"/>
          <w:lang w:val="en-US"/>
        </w:rPr>
        <w:t xml:space="preserve">principles </w:t>
      </w:r>
      <w:r w:rsidRPr="00116BBC">
        <w:rPr>
          <w:rStyle w:val="translation-chunk"/>
          <w:lang w:val="en-US"/>
        </w:rPr>
        <w:t>of development of methodology of diagnostic and mechanisms of increasing of capitalization of regional economy of countries with influence on the process of the banking sector.</w:t>
      </w:r>
      <w:r w:rsidR="001B7F50">
        <w:rPr>
          <w:rStyle w:val="translation-chunk"/>
          <w:lang w:val="en-US"/>
        </w:rPr>
        <w:t xml:space="preserve"> </w:t>
      </w:r>
      <w:r w:rsidRPr="00116BBC">
        <w:rPr>
          <w:rStyle w:val="translation-chunk"/>
          <w:lang w:val="en-US"/>
        </w:rPr>
        <w:t xml:space="preserve">Conceptual principles of research of the capitalization of regions are </w:t>
      </w:r>
      <w:r w:rsidRPr="00116BBC">
        <w:rPr>
          <w:rStyle w:val="hps"/>
          <w:lang w:val="en-US"/>
        </w:rPr>
        <w:t xml:space="preserve">justified, its essence is determined, </w:t>
      </w:r>
      <w:r w:rsidRPr="00116BBC">
        <w:rPr>
          <w:rStyle w:val="translation-chunk"/>
          <w:lang w:val="en-US"/>
        </w:rPr>
        <w:t xml:space="preserve">the role of banking sector in the capitalization of the regional economy is </w:t>
      </w:r>
      <w:r w:rsidRPr="00116BBC">
        <w:rPr>
          <w:rStyle w:val="hps"/>
          <w:lang w:val="en-US"/>
        </w:rPr>
        <w:t xml:space="preserve">established, </w:t>
      </w:r>
      <w:r w:rsidRPr="00116BBC">
        <w:rPr>
          <w:rStyle w:val="translation-chunk"/>
          <w:lang w:val="en-US"/>
        </w:rPr>
        <w:t>and impact of capitalization of the economy on the market value of the region is defined in the scientific piece of writing.</w:t>
      </w:r>
      <w:r w:rsidR="001B7F50">
        <w:rPr>
          <w:rStyle w:val="translation-chunk"/>
          <w:lang w:val="en-US"/>
        </w:rPr>
        <w:t xml:space="preserve"> </w:t>
      </w:r>
      <w:r w:rsidRPr="00116BBC">
        <w:rPr>
          <w:rStyle w:val="translation-chunk"/>
          <w:lang w:val="en-US"/>
        </w:rPr>
        <w:t>The methodology of diagnostics of capitalization of the regional economy and impact on the process of the banking sector, which involves the assessment of the process of capital accumulation, capital investment and the creation and distribution of value added, is offered in the thesis.</w:t>
      </w:r>
      <w:r w:rsidR="001B7F50">
        <w:rPr>
          <w:rStyle w:val="translation-chunk"/>
          <w:lang w:val="en-US"/>
        </w:rPr>
        <w:t xml:space="preserve"> </w:t>
      </w:r>
      <w:r w:rsidRPr="00116BBC">
        <w:rPr>
          <w:rStyle w:val="translation-chunk"/>
          <w:lang w:val="en-US"/>
        </w:rPr>
        <w:t>The predictive model of the capitalization of the regional economy and a regional model of the influence of capitalization of the banking sector on GRP, which became the precondition of formation of strategic priorities of regional policy, focused on the development of mechanisms of increase of capitalization of the regional economy in the system of economic security is developed in the scientific research.</w:t>
      </w:r>
    </w:p>
    <w:p w:rsidR="005C1EBB" w:rsidRPr="00116BBC" w:rsidRDefault="003E1661" w:rsidP="00116BBC">
      <w:pPr>
        <w:pStyle w:val="xfmc2"/>
        <w:keepNext/>
        <w:spacing w:before="0" w:beforeAutospacing="0" w:after="0" w:afterAutospacing="0" w:line="360" w:lineRule="auto"/>
        <w:ind w:firstLine="567"/>
        <w:jc w:val="both"/>
        <w:rPr>
          <w:rStyle w:val="translation-chunk"/>
          <w:lang w:val="en-US"/>
        </w:rPr>
      </w:pPr>
      <w:r w:rsidRPr="00116BBC">
        <w:rPr>
          <w:i/>
          <w:iCs/>
          <w:lang w:val="en-US"/>
        </w:rPr>
        <w:t>Key words</w:t>
      </w:r>
      <w:r w:rsidRPr="00116BBC">
        <w:rPr>
          <w:iCs/>
          <w:lang w:val="en-US"/>
        </w:rPr>
        <w:t>:</w:t>
      </w:r>
      <w:r w:rsidR="001B7F50">
        <w:rPr>
          <w:iCs/>
          <w:lang w:val="en-US"/>
        </w:rPr>
        <w:t xml:space="preserve"> </w:t>
      </w:r>
      <w:r w:rsidRPr="00116BBC">
        <w:rPr>
          <w:lang w:val="en-US"/>
        </w:rPr>
        <w:t>capitalization of the regional economy, the market value of the region,</w:t>
      </w:r>
      <w:r w:rsidRPr="00116BBC">
        <w:rPr>
          <w:rStyle w:val="translation-chunk"/>
          <w:lang w:val="en-US"/>
        </w:rPr>
        <w:t xml:space="preserve"> the banking sector, capital accumulation, capital investment, creation and distribution of value added, forecasting of market capitalization.</w:t>
      </w:r>
    </w:p>
    <w:p w:rsidR="005C1EBB" w:rsidRPr="00116BBC" w:rsidRDefault="005C1EBB" w:rsidP="00116BBC">
      <w:pPr>
        <w:spacing w:line="360" w:lineRule="auto"/>
        <w:rPr>
          <w:rStyle w:val="translation-chunk"/>
          <w:lang w:val="en-US"/>
        </w:rPr>
      </w:pPr>
    </w:p>
    <w:p w:rsidR="003E1661" w:rsidRPr="002803F7" w:rsidRDefault="003E1661" w:rsidP="00116BBC">
      <w:pPr>
        <w:spacing w:line="360" w:lineRule="auto"/>
        <w:ind w:firstLine="709"/>
        <w:jc w:val="center"/>
        <w:rPr>
          <w:rStyle w:val="translation-chunk"/>
          <w:lang w:val="en-US"/>
        </w:rPr>
      </w:pPr>
    </w:p>
    <w:sectPr w:rsidR="003E1661" w:rsidRPr="002803F7" w:rsidSect="00510A7E">
      <w:pgSz w:w="11906" w:h="16838"/>
      <w:pgMar w:top="113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586" w:rsidRDefault="00B27586" w:rsidP="00591F56">
      <w:r>
        <w:separator/>
      </w:r>
    </w:p>
  </w:endnote>
  <w:endnote w:type="continuationSeparator" w:id="1">
    <w:p w:rsidR="00B27586" w:rsidRDefault="00B27586" w:rsidP="00591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cademy">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586" w:rsidRDefault="00B27586" w:rsidP="00591F56">
      <w:r>
        <w:separator/>
      </w:r>
    </w:p>
  </w:footnote>
  <w:footnote w:type="continuationSeparator" w:id="1">
    <w:p w:rsidR="00B27586" w:rsidRDefault="00B27586" w:rsidP="00591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D6F" w:rsidRDefault="00237D6F" w:rsidP="004135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7D6F" w:rsidRDefault="00237D6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D6F" w:rsidRDefault="00237D6F" w:rsidP="004135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C5BF6">
      <w:rPr>
        <w:rStyle w:val="a5"/>
        <w:noProof/>
      </w:rPr>
      <w:t>2</w:t>
    </w:r>
    <w:r>
      <w:rPr>
        <w:rStyle w:val="a5"/>
      </w:rPr>
      <w:fldChar w:fldCharType="end"/>
    </w:r>
  </w:p>
  <w:p w:rsidR="00237D6F" w:rsidRDefault="00237D6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D6F" w:rsidRDefault="00237D6F">
    <w:pPr>
      <w:pStyle w:val="a3"/>
      <w:jc w:val="center"/>
    </w:pPr>
    <w:fldSimple w:instr="PAGE   \* MERGEFORMAT">
      <w:r w:rsidR="007F17D1">
        <w:rPr>
          <w:noProof/>
        </w:rPr>
        <w:t>12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D6F" w:rsidRDefault="00237D6F">
    <w:pPr>
      <w:pStyle w:val="a3"/>
      <w:jc w:val="center"/>
    </w:pPr>
    <w:fldSimple w:instr="PAGE   \* MERGEFORMAT">
      <w:r w:rsidR="007F2A9D">
        <w:rPr>
          <w:noProof/>
        </w:rPr>
        <w:t>25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D31"/>
    <w:multiLevelType w:val="hybridMultilevel"/>
    <w:tmpl w:val="47D8A008"/>
    <w:lvl w:ilvl="0" w:tplc="D138D25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82280A"/>
    <w:multiLevelType w:val="hybridMultilevel"/>
    <w:tmpl w:val="87B0F84E"/>
    <w:lvl w:ilvl="0" w:tplc="A4140880">
      <w:start w:val="3"/>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5763E10"/>
    <w:multiLevelType w:val="hybridMultilevel"/>
    <w:tmpl w:val="F7E264C4"/>
    <w:lvl w:ilvl="0" w:tplc="3FCCCEBC">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8A01533"/>
    <w:multiLevelType w:val="hybridMultilevel"/>
    <w:tmpl w:val="549A1162"/>
    <w:lvl w:ilvl="0" w:tplc="2A9A9D0A">
      <w:start w:val="1"/>
      <w:numFmt w:val="decimal"/>
      <w:lvlText w:val="%1."/>
      <w:lvlJc w:val="left"/>
      <w:pPr>
        <w:ind w:left="720" w:hanging="360"/>
      </w:pPr>
      <w:rPr>
        <w:rFonts w:ascii="Times New Roman" w:hAnsi="Times New Roman" w:cs="Times New Roman" w:hint="default"/>
        <w:b w:val="0"/>
        <w:i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A3849E2"/>
    <w:multiLevelType w:val="hybridMultilevel"/>
    <w:tmpl w:val="4F8071BA"/>
    <w:lvl w:ilvl="0" w:tplc="CB262D0C">
      <w:numFmt w:val="bullet"/>
      <w:lvlText w:val="-"/>
      <w:lvlJc w:val="left"/>
      <w:pPr>
        <w:ind w:left="1872" w:hanging="750"/>
      </w:pPr>
      <w:rPr>
        <w:rFonts w:ascii="Times New Roman" w:eastAsia="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5">
    <w:nsid w:val="0E6C0744"/>
    <w:multiLevelType w:val="hybridMultilevel"/>
    <w:tmpl w:val="82624E9E"/>
    <w:lvl w:ilvl="0" w:tplc="73EE0A5E">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11F0594E"/>
    <w:multiLevelType w:val="hybridMultilevel"/>
    <w:tmpl w:val="0900A230"/>
    <w:lvl w:ilvl="0" w:tplc="A7AC1C82">
      <w:start w:val="1"/>
      <w:numFmt w:val="bullet"/>
      <w:lvlText w:val="-"/>
      <w:lvlJc w:val="left"/>
      <w:pPr>
        <w:tabs>
          <w:tab w:val="num" w:pos="1720"/>
        </w:tabs>
        <w:ind w:left="1720" w:hanging="1020"/>
      </w:pPr>
      <w:rPr>
        <w:rFonts w:ascii="Times New Roman" w:eastAsia="Times New Roman" w:hAnsi="Times New Roman"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7">
    <w:nsid w:val="120802AD"/>
    <w:multiLevelType w:val="hybridMultilevel"/>
    <w:tmpl w:val="B6CC1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7A5DAB"/>
    <w:multiLevelType w:val="hybridMultilevel"/>
    <w:tmpl w:val="D79AAFFE"/>
    <w:lvl w:ilvl="0" w:tplc="0422000F">
      <w:start w:val="1"/>
      <w:numFmt w:val="decimal"/>
      <w:lvlText w:val="%1."/>
      <w:lvlJc w:val="left"/>
      <w:pPr>
        <w:tabs>
          <w:tab w:val="num" w:pos="360"/>
        </w:tabs>
        <w:ind w:left="36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66C736C"/>
    <w:multiLevelType w:val="hybridMultilevel"/>
    <w:tmpl w:val="8556A386"/>
    <w:lvl w:ilvl="0" w:tplc="F7DE8DB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9F201EE"/>
    <w:multiLevelType w:val="hybridMultilevel"/>
    <w:tmpl w:val="F4A030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1196EA9"/>
    <w:multiLevelType w:val="hybridMultilevel"/>
    <w:tmpl w:val="BC5229B8"/>
    <w:lvl w:ilvl="0" w:tplc="7BE6CD50">
      <w:start w:val="1"/>
      <w:numFmt w:val="decimal"/>
      <w:lvlText w:val="%1."/>
      <w:lvlJc w:val="left"/>
      <w:pPr>
        <w:tabs>
          <w:tab w:val="num" w:pos="1080"/>
        </w:tabs>
        <w:ind w:left="1080" w:hanging="360"/>
      </w:pPr>
      <w:rPr>
        <w:rFonts w:ascii="Times New Roman" w:eastAsia="Times New Roman" w:hAnsi="Times New Roman" w:cs="Times New Roman"/>
        <w:b w:val="0"/>
        <w:i w:val="0"/>
      </w:rPr>
    </w:lvl>
    <w:lvl w:ilvl="1" w:tplc="DB9A397A">
      <w:start w:val="1"/>
      <w:numFmt w:val="decimal"/>
      <w:lvlText w:val="%2."/>
      <w:lvlJc w:val="left"/>
      <w:pPr>
        <w:tabs>
          <w:tab w:val="num" w:pos="1440"/>
        </w:tabs>
        <w:ind w:left="1440" w:hanging="360"/>
      </w:pPr>
      <w:rPr>
        <w:b w:val="0"/>
        <w:i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4285E6D"/>
    <w:multiLevelType w:val="hybridMultilevel"/>
    <w:tmpl w:val="FF423C82"/>
    <w:lvl w:ilvl="0" w:tplc="8570A9A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356874"/>
    <w:multiLevelType w:val="hybridMultilevel"/>
    <w:tmpl w:val="6016BCDC"/>
    <w:lvl w:ilvl="0" w:tplc="ED1A9728">
      <w:start w:val="1"/>
      <w:numFmt w:val="decimal"/>
      <w:lvlText w:val="%1."/>
      <w:lvlJc w:val="left"/>
      <w:pPr>
        <w:ind w:left="1287"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5E3A4D"/>
    <w:multiLevelType w:val="hybridMultilevel"/>
    <w:tmpl w:val="025AAB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2B8763E"/>
    <w:multiLevelType w:val="hybridMultilevel"/>
    <w:tmpl w:val="F21801A8"/>
    <w:lvl w:ilvl="0" w:tplc="3FCCCEBC">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2EC453A"/>
    <w:multiLevelType w:val="hybridMultilevel"/>
    <w:tmpl w:val="F6B87F4A"/>
    <w:lvl w:ilvl="0" w:tplc="CB262D0C">
      <w:numFmt w:val="bullet"/>
      <w:lvlText w:val="-"/>
      <w:lvlJc w:val="left"/>
      <w:pPr>
        <w:ind w:left="1872" w:hanging="750"/>
      </w:pPr>
      <w:rPr>
        <w:rFonts w:ascii="Times New Roman" w:eastAsia="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7">
    <w:nsid w:val="36744859"/>
    <w:multiLevelType w:val="hybridMultilevel"/>
    <w:tmpl w:val="70D2B1B2"/>
    <w:lvl w:ilvl="0" w:tplc="E1F8908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E82138"/>
    <w:multiLevelType w:val="hybridMultilevel"/>
    <w:tmpl w:val="BD4C98DC"/>
    <w:lvl w:ilvl="0" w:tplc="9B80FF1E">
      <w:numFmt w:val="bullet"/>
      <w:lvlText w:val="-"/>
      <w:lvlJc w:val="left"/>
      <w:pPr>
        <w:ind w:left="1080" w:hanging="360"/>
      </w:pPr>
      <w:rPr>
        <w:rFonts w:ascii="Times New Roman" w:eastAsia="Times New Roman" w:hAnsi="Times New Roman" w:cs="Times New Roman" w:hint="default"/>
        <w:sz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nsid w:val="397D3604"/>
    <w:multiLevelType w:val="hybridMultilevel"/>
    <w:tmpl w:val="E7761CAE"/>
    <w:lvl w:ilvl="0" w:tplc="3FCCCEBC">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DBB6717"/>
    <w:multiLevelType w:val="hybridMultilevel"/>
    <w:tmpl w:val="AB962E68"/>
    <w:lvl w:ilvl="0" w:tplc="0DB8CF46">
      <w:start w:val="1"/>
      <w:numFmt w:val="decimal"/>
      <w:lvlText w:val="%1."/>
      <w:lvlJc w:val="left"/>
      <w:pPr>
        <w:ind w:left="720" w:hanging="360"/>
      </w:pPr>
      <w:rPr>
        <w:rFonts w:ascii="Times New Roman" w:hAnsi="Times New Roman" w:cs="Times New Roman" w:hint="default"/>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21C7747"/>
    <w:multiLevelType w:val="hybridMultilevel"/>
    <w:tmpl w:val="2C2AB998"/>
    <w:lvl w:ilvl="0" w:tplc="C3C28CB6">
      <w:start w:val="1"/>
      <w:numFmt w:val="decimal"/>
      <w:lvlText w:val="%1."/>
      <w:lvlJc w:val="left"/>
      <w:pPr>
        <w:tabs>
          <w:tab w:val="num" w:pos="1080"/>
        </w:tabs>
        <w:ind w:left="1080" w:hanging="360"/>
      </w:pPr>
      <w:rPr>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6283847"/>
    <w:multiLevelType w:val="hybridMultilevel"/>
    <w:tmpl w:val="E4808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9B30D5"/>
    <w:multiLevelType w:val="hybridMultilevel"/>
    <w:tmpl w:val="DDA8FD8A"/>
    <w:lvl w:ilvl="0" w:tplc="3FCCCEBC">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9A74484"/>
    <w:multiLevelType w:val="hybridMultilevel"/>
    <w:tmpl w:val="6060C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665F14"/>
    <w:multiLevelType w:val="hybridMultilevel"/>
    <w:tmpl w:val="ABDED216"/>
    <w:lvl w:ilvl="0" w:tplc="D138D252">
      <w:start w:val="1"/>
      <w:numFmt w:val="decimal"/>
      <w:lvlText w:val="%1."/>
      <w:lvlJc w:val="left"/>
      <w:pPr>
        <w:ind w:left="1998" w:hanging="870"/>
      </w:pPr>
      <w:rPr>
        <w:rFonts w:hint="default"/>
      </w:r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abstractNum w:abstractNumId="26">
    <w:nsid w:val="4F2A316D"/>
    <w:multiLevelType w:val="hybridMultilevel"/>
    <w:tmpl w:val="B7F25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8034F2"/>
    <w:multiLevelType w:val="hybridMultilevel"/>
    <w:tmpl w:val="B296A28C"/>
    <w:lvl w:ilvl="0" w:tplc="CB262D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1434CAE"/>
    <w:multiLevelType w:val="hybridMultilevel"/>
    <w:tmpl w:val="C854D6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1E34ABB"/>
    <w:multiLevelType w:val="hybridMultilevel"/>
    <w:tmpl w:val="345C0B2C"/>
    <w:lvl w:ilvl="0" w:tplc="3FCCCEBC">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C6A15B3"/>
    <w:multiLevelType w:val="hybridMultilevel"/>
    <w:tmpl w:val="2CE6E5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CE63EBA"/>
    <w:multiLevelType w:val="hybridMultilevel"/>
    <w:tmpl w:val="DDA8FD8A"/>
    <w:lvl w:ilvl="0" w:tplc="3FCCCEBC">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D3A5715"/>
    <w:multiLevelType w:val="hybridMultilevel"/>
    <w:tmpl w:val="07FA85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D5A20E8"/>
    <w:multiLevelType w:val="hybridMultilevel"/>
    <w:tmpl w:val="0B8A11AC"/>
    <w:lvl w:ilvl="0" w:tplc="CB262D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5DC04A57"/>
    <w:multiLevelType w:val="hybridMultilevel"/>
    <w:tmpl w:val="4EBE3326"/>
    <w:lvl w:ilvl="0" w:tplc="E1F8908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ED42C87"/>
    <w:multiLevelType w:val="hybridMultilevel"/>
    <w:tmpl w:val="D8AA69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9104D9B"/>
    <w:multiLevelType w:val="hybridMultilevel"/>
    <w:tmpl w:val="775C6BF6"/>
    <w:lvl w:ilvl="0" w:tplc="34528290">
      <w:start w:val="1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nsid w:val="6EF632C1"/>
    <w:multiLevelType w:val="hybridMultilevel"/>
    <w:tmpl w:val="7AA217FE"/>
    <w:lvl w:ilvl="0" w:tplc="2398013A">
      <w:start w:val="1"/>
      <w:numFmt w:val="decimal"/>
      <w:lvlText w:val="%1."/>
      <w:lvlJc w:val="left"/>
      <w:pPr>
        <w:ind w:left="128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5465B6"/>
    <w:multiLevelType w:val="hybridMultilevel"/>
    <w:tmpl w:val="1FC4F12A"/>
    <w:lvl w:ilvl="0" w:tplc="48DA4DF4">
      <w:start w:val="1"/>
      <w:numFmt w:val="decimal"/>
      <w:lvlText w:val="%1."/>
      <w:lvlJc w:val="left"/>
      <w:pPr>
        <w:ind w:left="1482" w:hanging="91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nsid w:val="720A4193"/>
    <w:multiLevelType w:val="hybridMultilevel"/>
    <w:tmpl w:val="D6E6EEE4"/>
    <w:lvl w:ilvl="0" w:tplc="DE70FA96">
      <w:start w:val="3"/>
      <w:numFmt w:val="bullet"/>
      <w:lvlText w:val="-"/>
      <w:lvlJc w:val="left"/>
      <w:pPr>
        <w:tabs>
          <w:tab w:val="num" w:pos="2180"/>
        </w:tabs>
        <w:ind w:left="2180" w:hanging="360"/>
      </w:pPr>
      <w:rPr>
        <w:rFonts w:ascii="Times New Roman" w:eastAsia="Times New Roman" w:hAnsi="Times New Roman" w:cs="Times New Roman" w:hint="default"/>
      </w:rPr>
    </w:lvl>
    <w:lvl w:ilvl="1" w:tplc="04190003" w:tentative="1">
      <w:start w:val="1"/>
      <w:numFmt w:val="bullet"/>
      <w:lvlText w:val="o"/>
      <w:lvlJc w:val="left"/>
      <w:pPr>
        <w:tabs>
          <w:tab w:val="num" w:pos="3320"/>
        </w:tabs>
        <w:ind w:left="3320" w:hanging="360"/>
      </w:pPr>
      <w:rPr>
        <w:rFonts w:ascii="Courier New" w:hAnsi="Courier New" w:cs="Courier New" w:hint="default"/>
      </w:rPr>
    </w:lvl>
    <w:lvl w:ilvl="2" w:tplc="04190005" w:tentative="1">
      <w:start w:val="1"/>
      <w:numFmt w:val="bullet"/>
      <w:lvlText w:val=""/>
      <w:lvlJc w:val="left"/>
      <w:pPr>
        <w:tabs>
          <w:tab w:val="num" w:pos="4040"/>
        </w:tabs>
        <w:ind w:left="4040" w:hanging="360"/>
      </w:pPr>
      <w:rPr>
        <w:rFonts w:ascii="Wingdings" w:hAnsi="Wingdings" w:hint="default"/>
      </w:rPr>
    </w:lvl>
    <w:lvl w:ilvl="3" w:tplc="04190001" w:tentative="1">
      <w:start w:val="1"/>
      <w:numFmt w:val="bullet"/>
      <w:lvlText w:val=""/>
      <w:lvlJc w:val="left"/>
      <w:pPr>
        <w:tabs>
          <w:tab w:val="num" w:pos="4760"/>
        </w:tabs>
        <w:ind w:left="4760" w:hanging="360"/>
      </w:pPr>
      <w:rPr>
        <w:rFonts w:ascii="Symbol" w:hAnsi="Symbol" w:hint="default"/>
      </w:rPr>
    </w:lvl>
    <w:lvl w:ilvl="4" w:tplc="04190003" w:tentative="1">
      <w:start w:val="1"/>
      <w:numFmt w:val="bullet"/>
      <w:lvlText w:val="o"/>
      <w:lvlJc w:val="left"/>
      <w:pPr>
        <w:tabs>
          <w:tab w:val="num" w:pos="5480"/>
        </w:tabs>
        <w:ind w:left="5480" w:hanging="360"/>
      </w:pPr>
      <w:rPr>
        <w:rFonts w:ascii="Courier New" w:hAnsi="Courier New" w:cs="Courier New" w:hint="default"/>
      </w:rPr>
    </w:lvl>
    <w:lvl w:ilvl="5" w:tplc="04190005" w:tentative="1">
      <w:start w:val="1"/>
      <w:numFmt w:val="bullet"/>
      <w:lvlText w:val=""/>
      <w:lvlJc w:val="left"/>
      <w:pPr>
        <w:tabs>
          <w:tab w:val="num" w:pos="6200"/>
        </w:tabs>
        <w:ind w:left="6200" w:hanging="360"/>
      </w:pPr>
      <w:rPr>
        <w:rFonts w:ascii="Wingdings" w:hAnsi="Wingdings" w:hint="default"/>
      </w:rPr>
    </w:lvl>
    <w:lvl w:ilvl="6" w:tplc="04190001" w:tentative="1">
      <w:start w:val="1"/>
      <w:numFmt w:val="bullet"/>
      <w:lvlText w:val=""/>
      <w:lvlJc w:val="left"/>
      <w:pPr>
        <w:tabs>
          <w:tab w:val="num" w:pos="6920"/>
        </w:tabs>
        <w:ind w:left="6920" w:hanging="360"/>
      </w:pPr>
      <w:rPr>
        <w:rFonts w:ascii="Symbol" w:hAnsi="Symbol" w:hint="default"/>
      </w:rPr>
    </w:lvl>
    <w:lvl w:ilvl="7" w:tplc="04190003" w:tentative="1">
      <w:start w:val="1"/>
      <w:numFmt w:val="bullet"/>
      <w:lvlText w:val="o"/>
      <w:lvlJc w:val="left"/>
      <w:pPr>
        <w:tabs>
          <w:tab w:val="num" w:pos="7640"/>
        </w:tabs>
        <w:ind w:left="7640" w:hanging="360"/>
      </w:pPr>
      <w:rPr>
        <w:rFonts w:ascii="Courier New" w:hAnsi="Courier New" w:cs="Courier New" w:hint="default"/>
      </w:rPr>
    </w:lvl>
    <w:lvl w:ilvl="8" w:tplc="04190005" w:tentative="1">
      <w:start w:val="1"/>
      <w:numFmt w:val="bullet"/>
      <w:lvlText w:val=""/>
      <w:lvlJc w:val="left"/>
      <w:pPr>
        <w:tabs>
          <w:tab w:val="num" w:pos="8360"/>
        </w:tabs>
        <w:ind w:left="8360" w:hanging="360"/>
      </w:pPr>
      <w:rPr>
        <w:rFonts w:ascii="Wingdings" w:hAnsi="Wingdings" w:hint="default"/>
      </w:rPr>
    </w:lvl>
  </w:abstractNum>
  <w:abstractNum w:abstractNumId="40">
    <w:nsid w:val="72B25E62"/>
    <w:multiLevelType w:val="hybridMultilevel"/>
    <w:tmpl w:val="F7AC1F8C"/>
    <w:lvl w:ilvl="0" w:tplc="11040DA8">
      <w:numFmt w:val="bullet"/>
      <w:lvlText w:val="-"/>
      <w:lvlJc w:val="left"/>
      <w:pPr>
        <w:tabs>
          <w:tab w:val="num" w:pos="1916"/>
        </w:tabs>
        <w:ind w:left="1916" w:hanging="1065"/>
      </w:pPr>
      <w:rPr>
        <w:rFonts w:ascii="Times New Roman" w:eastAsia="Times New Roman" w:hAnsi="Times New Roman" w:cs="Times New Roman" w:hint="default"/>
      </w:rPr>
    </w:lvl>
    <w:lvl w:ilvl="1" w:tplc="0419000F">
      <w:start w:val="1"/>
      <w:numFmt w:val="decimal"/>
      <w:lvlText w:val="%2."/>
      <w:lvlJc w:val="left"/>
      <w:pPr>
        <w:tabs>
          <w:tab w:val="num" w:pos="1931"/>
        </w:tabs>
        <w:ind w:left="1931" w:hanging="360"/>
      </w:pPr>
      <w:rPr>
        <w:rFonts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1">
    <w:nsid w:val="736B2DD6"/>
    <w:multiLevelType w:val="hybridMultilevel"/>
    <w:tmpl w:val="05642D6A"/>
    <w:lvl w:ilvl="0" w:tplc="2398013A">
      <w:start w:val="1"/>
      <w:numFmt w:val="decimal"/>
      <w:lvlText w:val="%1."/>
      <w:lvlJc w:val="left"/>
      <w:pPr>
        <w:ind w:left="720" w:hanging="360"/>
      </w:pPr>
      <w:rPr>
        <w:rFont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6085049"/>
    <w:multiLevelType w:val="hybridMultilevel"/>
    <w:tmpl w:val="A70CEDD8"/>
    <w:lvl w:ilvl="0" w:tplc="D138D252">
      <w:start w:val="1"/>
      <w:numFmt w:val="decimal"/>
      <w:lvlText w:val="%1."/>
      <w:lvlJc w:val="left"/>
      <w:pPr>
        <w:ind w:left="1437" w:hanging="8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744B0C"/>
    <w:multiLevelType w:val="hybridMultilevel"/>
    <w:tmpl w:val="AC1674C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4">
    <w:nsid w:val="7C3B46C6"/>
    <w:multiLevelType w:val="hybridMultilevel"/>
    <w:tmpl w:val="D0C47FF2"/>
    <w:lvl w:ilvl="0" w:tplc="5C10270C">
      <w:numFmt w:val="bullet"/>
      <w:lvlText w:val="-"/>
      <w:lvlJc w:val="left"/>
      <w:pPr>
        <w:tabs>
          <w:tab w:val="num" w:pos="1695"/>
        </w:tabs>
        <w:ind w:left="169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7D6E3C4C"/>
    <w:multiLevelType w:val="hybridMultilevel"/>
    <w:tmpl w:val="FA1A722E"/>
    <w:lvl w:ilvl="0" w:tplc="CE28947A">
      <w:start w:val="1"/>
      <w:numFmt w:val="decimal"/>
      <w:lvlText w:val="%1."/>
      <w:lvlJc w:val="left"/>
      <w:pPr>
        <w:ind w:left="2004" w:hanging="870"/>
      </w:pPr>
      <w:rPr>
        <w:rFonts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6"/>
  </w:num>
  <w:num w:numId="2">
    <w:abstractNumId w:val="4"/>
  </w:num>
  <w:num w:numId="3">
    <w:abstractNumId w:val="12"/>
  </w:num>
  <w:num w:numId="4">
    <w:abstractNumId w:val="13"/>
  </w:num>
  <w:num w:numId="5">
    <w:abstractNumId w:val="40"/>
  </w:num>
  <w:num w:numId="6">
    <w:abstractNumId w:val="17"/>
  </w:num>
  <w:num w:numId="7">
    <w:abstractNumId w:val="44"/>
  </w:num>
  <w:num w:numId="8">
    <w:abstractNumId w:val="24"/>
  </w:num>
  <w:num w:numId="9">
    <w:abstractNumId w:val="0"/>
  </w:num>
  <w:num w:numId="10">
    <w:abstractNumId w:val="42"/>
  </w:num>
  <w:num w:numId="11">
    <w:abstractNumId w:val="45"/>
  </w:num>
  <w:num w:numId="12">
    <w:abstractNumId w:val="25"/>
  </w:num>
  <w:num w:numId="13">
    <w:abstractNumId w:val="21"/>
  </w:num>
  <w:num w:numId="14">
    <w:abstractNumId w:val="38"/>
  </w:num>
  <w:num w:numId="15">
    <w:abstractNumId w:val="26"/>
  </w:num>
  <w:num w:numId="16">
    <w:abstractNumId w:val="22"/>
  </w:num>
  <w:num w:numId="17">
    <w:abstractNumId w:val="7"/>
  </w:num>
  <w:num w:numId="18">
    <w:abstractNumId w:val="32"/>
  </w:num>
  <w:num w:numId="19">
    <w:abstractNumId w:val="43"/>
  </w:num>
  <w:num w:numId="20">
    <w:abstractNumId w:val="28"/>
  </w:num>
  <w:num w:numId="21">
    <w:abstractNumId w:val="6"/>
  </w:num>
  <w:num w:numId="22">
    <w:abstractNumId w:val="9"/>
  </w:num>
  <w:num w:numId="23">
    <w:abstractNumId w:val="23"/>
  </w:num>
  <w:num w:numId="24">
    <w:abstractNumId w:val="4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7"/>
  </w:num>
  <w:num w:numId="28">
    <w:abstractNumId w:val="34"/>
  </w:num>
  <w:num w:numId="29">
    <w:abstractNumId w:val="8"/>
  </w:num>
  <w:num w:numId="30">
    <w:abstractNumId w:val="39"/>
  </w:num>
  <w:num w:numId="31">
    <w:abstractNumId w:val="5"/>
  </w:num>
  <w:num w:numId="32">
    <w:abstractNumId w:val="18"/>
  </w:num>
  <w:num w:numId="33">
    <w:abstractNumId w:val="1"/>
  </w:num>
  <w:num w:numId="34">
    <w:abstractNumId w:val="36"/>
  </w:num>
  <w:num w:numId="35">
    <w:abstractNumId w:val="30"/>
  </w:num>
  <w:num w:numId="36">
    <w:abstractNumId w:val="33"/>
  </w:num>
  <w:num w:numId="37">
    <w:abstractNumId w:val="14"/>
  </w:num>
  <w:num w:numId="38">
    <w:abstractNumId w:val="35"/>
  </w:num>
  <w:num w:numId="39">
    <w:abstractNumId w:val="10"/>
  </w:num>
  <w:num w:numId="40">
    <w:abstractNumId w:val="27"/>
  </w:num>
  <w:num w:numId="41">
    <w:abstractNumId w:val="3"/>
  </w:num>
  <w:num w:numId="42">
    <w:abstractNumId w:val="31"/>
  </w:num>
  <w:num w:numId="43">
    <w:abstractNumId w:val="15"/>
  </w:num>
  <w:num w:numId="44">
    <w:abstractNumId w:val="19"/>
  </w:num>
  <w:num w:numId="45">
    <w:abstractNumId w:val="29"/>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0EE7"/>
    <w:rsid w:val="00000E8A"/>
    <w:rsid w:val="000026F6"/>
    <w:rsid w:val="0000390D"/>
    <w:rsid w:val="000039A9"/>
    <w:rsid w:val="00005340"/>
    <w:rsid w:val="00007F90"/>
    <w:rsid w:val="000102F9"/>
    <w:rsid w:val="00011FB9"/>
    <w:rsid w:val="00012F4B"/>
    <w:rsid w:val="000137EA"/>
    <w:rsid w:val="00020599"/>
    <w:rsid w:val="000216EB"/>
    <w:rsid w:val="00021A44"/>
    <w:rsid w:val="00025093"/>
    <w:rsid w:val="00025CA8"/>
    <w:rsid w:val="00027D45"/>
    <w:rsid w:val="000333F5"/>
    <w:rsid w:val="0003511B"/>
    <w:rsid w:val="0003627B"/>
    <w:rsid w:val="00046F77"/>
    <w:rsid w:val="000536F4"/>
    <w:rsid w:val="000565AE"/>
    <w:rsid w:val="00056E79"/>
    <w:rsid w:val="00062956"/>
    <w:rsid w:val="00062A85"/>
    <w:rsid w:val="00063F12"/>
    <w:rsid w:val="00063F72"/>
    <w:rsid w:val="00064029"/>
    <w:rsid w:val="00065478"/>
    <w:rsid w:val="00065EFE"/>
    <w:rsid w:val="00067868"/>
    <w:rsid w:val="00077ECA"/>
    <w:rsid w:val="00085F45"/>
    <w:rsid w:val="0008708C"/>
    <w:rsid w:val="000871A0"/>
    <w:rsid w:val="00087F1F"/>
    <w:rsid w:val="00090F2E"/>
    <w:rsid w:val="000943A6"/>
    <w:rsid w:val="00094B7A"/>
    <w:rsid w:val="00096622"/>
    <w:rsid w:val="000967AB"/>
    <w:rsid w:val="000978F1"/>
    <w:rsid w:val="000A1605"/>
    <w:rsid w:val="000A68E7"/>
    <w:rsid w:val="000B1891"/>
    <w:rsid w:val="000B4C2E"/>
    <w:rsid w:val="000B6AC8"/>
    <w:rsid w:val="000C252D"/>
    <w:rsid w:val="000C73D2"/>
    <w:rsid w:val="000C7E12"/>
    <w:rsid w:val="000C7E6A"/>
    <w:rsid w:val="000D2C21"/>
    <w:rsid w:val="000D4667"/>
    <w:rsid w:val="000D64E2"/>
    <w:rsid w:val="000D7B11"/>
    <w:rsid w:val="000E1261"/>
    <w:rsid w:val="000E3EA5"/>
    <w:rsid w:val="000E57AC"/>
    <w:rsid w:val="000E64B7"/>
    <w:rsid w:val="000E6881"/>
    <w:rsid w:val="000E70A0"/>
    <w:rsid w:val="000E77A4"/>
    <w:rsid w:val="000F08BD"/>
    <w:rsid w:val="000F0E8C"/>
    <w:rsid w:val="000F3D10"/>
    <w:rsid w:val="000F59F8"/>
    <w:rsid w:val="000F6BE2"/>
    <w:rsid w:val="00103743"/>
    <w:rsid w:val="00104456"/>
    <w:rsid w:val="0010474F"/>
    <w:rsid w:val="0011235D"/>
    <w:rsid w:val="00113765"/>
    <w:rsid w:val="00114789"/>
    <w:rsid w:val="001148A3"/>
    <w:rsid w:val="00116BBC"/>
    <w:rsid w:val="00117281"/>
    <w:rsid w:val="001253A0"/>
    <w:rsid w:val="00125D22"/>
    <w:rsid w:val="0012745B"/>
    <w:rsid w:val="00127C49"/>
    <w:rsid w:val="00130108"/>
    <w:rsid w:val="00131039"/>
    <w:rsid w:val="001320AE"/>
    <w:rsid w:val="00132B81"/>
    <w:rsid w:val="00133A51"/>
    <w:rsid w:val="0013790A"/>
    <w:rsid w:val="0014235A"/>
    <w:rsid w:val="00152249"/>
    <w:rsid w:val="00153A18"/>
    <w:rsid w:val="00157FB8"/>
    <w:rsid w:val="00161E7F"/>
    <w:rsid w:val="00162219"/>
    <w:rsid w:val="00167343"/>
    <w:rsid w:val="00170DF6"/>
    <w:rsid w:val="00171459"/>
    <w:rsid w:val="001734BE"/>
    <w:rsid w:val="001735DD"/>
    <w:rsid w:val="00174F4A"/>
    <w:rsid w:val="00175F27"/>
    <w:rsid w:val="0017673B"/>
    <w:rsid w:val="00181195"/>
    <w:rsid w:val="00181DEC"/>
    <w:rsid w:val="00182C15"/>
    <w:rsid w:val="00183200"/>
    <w:rsid w:val="001833BF"/>
    <w:rsid w:val="001926E3"/>
    <w:rsid w:val="00193054"/>
    <w:rsid w:val="00197334"/>
    <w:rsid w:val="001A4991"/>
    <w:rsid w:val="001A66F7"/>
    <w:rsid w:val="001B0894"/>
    <w:rsid w:val="001B4B1A"/>
    <w:rsid w:val="001B6624"/>
    <w:rsid w:val="001B746A"/>
    <w:rsid w:val="001B7F50"/>
    <w:rsid w:val="001C0553"/>
    <w:rsid w:val="001C0B8A"/>
    <w:rsid w:val="001C2954"/>
    <w:rsid w:val="001C43EA"/>
    <w:rsid w:val="001C6027"/>
    <w:rsid w:val="001C726F"/>
    <w:rsid w:val="001C7DF9"/>
    <w:rsid w:val="001D016D"/>
    <w:rsid w:val="001D066E"/>
    <w:rsid w:val="001D3002"/>
    <w:rsid w:val="001E07E5"/>
    <w:rsid w:val="001E1167"/>
    <w:rsid w:val="001E3EBE"/>
    <w:rsid w:val="001E753F"/>
    <w:rsid w:val="001F3E11"/>
    <w:rsid w:val="001F4421"/>
    <w:rsid w:val="00200798"/>
    <w:rsid w:val="00206B0E"/>
    <w:rsid w:val="00211573"/>
    <w:rsid w:val="00214523"/>
    <w:rsid w:val="00217E83"/>
    <w:rsid w:val="00221069"/>
    <w:rsid w:val="002223BE"/>
    <w:rsid w:val="002249E3"/>
    <w:rsid w:val="00224A03"/>
    <w:rsid w:val="00230247"/>
    <w:rsid w:val="002320DC"/>
    <w:rsid w:val="00232564"/>
    <w:rsid w:val="00232A1E"/>
    <w:rsid w:val="00232E59"/>
    <w:rsid w:val="00237C52"/>
    <w:rsid w:val="00237D6F"/>
    <w:rsid w:val="00240A8E"/>
    <w:rsid w:val="00240EE7"/>
    <w:rsid w:val="0024190A"/>
    <w:rsid w:val="00241EA6"/>
    <w:rsid w:val="00241FAA"/>
    <w:rsid w:val="0024249C"/>
    <w:rsid w:val="0024276E"/>
    <w:rsid w:val="00246FE8"/>
    <w:rsid w:val="00255104"/>
    <w:rsid w:val="00255804"/>
    <w:rsid w:val="002605EA"/>
    <w:rsid w:val="00260C98"/>
    <w:rsid w:val="00262629"/>
    <w:rsid w:val="0026384C"/>
    <w:rsid w:val="002638E7"/>
    <w:rsid w:val="00265845"/>
    <w:rsid w:val="00267193"/>
    <w:rsid w:val="002705D4"/>
    <w:rsid w:val="00271958"/>
    <w:rsid w:val="00272B73"/>
    <w:rsid w:val="00273CDF"/>
    <w:rsid w:val="002803F7"/>
    <w:rsid w:val="0028090C"/>
    <w:rsid w:val="00284E11"/>
    <w:rsid w:val="00285160"/>
    <w:rsid w:val="002861D7"/>
    <w:rsid w:val="002874E4"/>
    <w:rsid w:val="00290BBF"/>
    <w:rsid w:val="002943B6"/>
    <w:rsid w:val="00294907"/>
    <w:rsid w:val="002A0D62"/>
    <w:rsid w:val="002A1388"/>
    <w:rsid w:val="002A18BE"/>
    <w:rsid w:val="002A3A55"/>
    <w:rsid w:val="002A6B2F"/>
    <w:rsid w:val="002B2815"/>
    <w:rsid w:val="002B4AEE"/>
    <w:rsid w:val="002B4C54"/>
    <w:rsid w:val="002C1773"/>
    <w:rsid w:val="002C19CC"/>
    <w:rsid w:val="002C2092"/>
    <w:rsid w:val="002C3295"/>
    <w:rsid w:val="002C4857"/>
    <w:rsid w:val="002C5861"/>
    <w:rsid w:val="002C6C60"/>
    <w:rsid w:val="002C77AC"/>
    <w:rsid w:val="002D6800"/>
    <w:rsid w:val="002D7FF7"/>
    <w:rsid w:val="002E0ADD"/>
    <w:rsid w:val="002E35D5"/>
    <w:rsid w:val="002E3851"/>
    <w:rsid w:val="002E394B"/>
    <w:rsid w:val="002E6B25"/>
    <w:rsid w:val="002F69E0"/>
    <w:rsid w:val="003005D9"/>
    <w:rsid w:val="003011F0"/>
    <w:rsid w:val="00302243"/>
    <w:rsid w:val="00303DF7"/>
    <w:rsid w:val="003076A4"/>
    <w:rsid w:val="00311B1D"/>
    <w:rsid w:val="0031308C"/>
    <w:rsid w:val="003139E6"/>
    <w:rsid w:val="0031441F"/>
    <w:rsid w:val="00315226"/>
    <w:rsid w:val="0031688F"/>
    <w:rsid w:val="0031731E"/>
    <w:rsid w:val="00317B7A"/>
    <w:rsid w:val="00323ECA"/>
    <w:rsid w:val="00324F5D"/>
    <w:rsid w:val="0032632D"/>
    <w:rsid w:val="0033132F"/>
    <w:rsid w:val="00331A1E"/>
    <w:rsid w:val="00335253"/>
    <w:rsid w:val="00335803"/>
    <w:rsid w:val="00337303"/>
    <w:rsid w:val="003457E5"/>
    <w:rsid w:val="0034606D"/>
    <w:rsid w:val="00346FF7"/>
    <w:rsid w:val="00351F4A"/>
    <w:rsid w:val="00355FD4"/>
    <w:rsid w:val="00360954"/>
    <w:rsid w:val="00362F36"/>
    <w:rsid w:val="0036393D"/>
    <w:rsid w:val="00366E23"/>
    <w:rsid w:val="00367393"/>
    <w:rsid w:val="0037035A"/>
    <w:rsid w:val="00371AD5"/>
    <w:rsid w:val="003770C7"/>
    <w:rsid w:val="00377519"/>
    <w:rsid w:val="00380E9A"/>
    <w:rsid w:val="003856E9"/>
    <w:rsid w:val="00391FA1"/>
    <w:rsid w:val="00393704"/>
    <w:rsid w:val="003964A4"/>
    <w:rsid w:val="003A1B81"/>
    <w:rsid w:val="003A3F44"/>
    <w:rsid w:val="003A4743"/>
    <w:rsid w:val="003A55C2"/>
    <w:rsid w:val="003A614E"/>
    <w:rsid w:val="003A616F"/>
    <w:rsid w:val="003A79A8"/>
    <w:rsid w:val="003A7AF4"/>
    <w:rsid w:val="003B565A"/>
    <w:rsid w:val="003B57F2"/>
    <w:rsid w:val="003B59AA"/>
    <w:rsid w:val="003C00F6"/>
    <w:rsid w:val="003C1FE9"/>
    <w:rsid w:val="003C7F73"/>
    <w:rsid w:val="003D1286"/>
    <w:rsid w:val="003D1A3B"/>
    <w:rsid w:val="003D2E23"/>
    <w:rsid w:val="003D5E18"/>
    <w:rsid w:val="003E1661"/>
    <w:rsid w:val="003E170E"/>
    <w:rsid w:val="003E2C96"/>
    <w:rsid w:val="003E4B0E"/>
    <w:rsid w:val="003E4FA4"/>
    <w:rsid w:val="003E5C50"/>
    <w:rsid w:val="003E7D7A"/>
    <w:rsid w:val="003F1586"/>
    <w:rsid w:val="003F26C2"/>
    <w:rsid w:val="003F44C0"/>
    <w:rsid w:val="003F505E"/>
    <w:rsid w:val="003F62A3"/>
    <w:rsid w:val="00405A6C"/>
    <w:rsid w:val="004100A9"/>
    <w:rsid w:val="00411FB6"/>
    <w:rsid w:val="00412422"/>
    <w:rsid w:val="00413523"/>
    <w:rsid w:val="00414C86"/>
    <w:rsid w:val="00414D76"/>
    <w:rsid w:val="00420CF5"/>
    <w:rsid w:val="00421446"/>
    <w:rsid w:val="00423691"/>
    <w:rsid w:val="004278E5"/>
    <w:rsid w:val="00427D03"/>
    <w:rsid w:val="00430321"/>
    <w:rsid w:val="00430B22"/>
    <w:rsid w:val="00431B52"/>
    <w:rsid w:val="00432261"/>
    <w:rsid w:val="00432F25"/>
    <w:rsid w:val="0043444E"/>
    <w:rsid w:val="0043446F"/>
    <w:rsid w:val="00436520"/>
    <w:rsid w:val="00436661"/>
    <w:rsid w:val="00436D8A"/>
    <w:rsid w:val="00437701"/>
    <w:rsid w:val="004406B3"/>
    <w:rsid w:val="00445B85"/>
    <w:rsid w:val="004468D6"/>
    <w:rsid w:val="004545A4"/>
    <w:rsid w:val="0045488F"/>
    <w:rsid w:val="00455984"/>
    <w:rsid w:val="00455A5C"/>
    <w:rsid w:val="00456AB3"/>
    <w:rsid w:val="004638CE"/>
    <w:rsid w:val="004729E3"/>
    <w:rsid w:val="004753C4"/>
    <w:rsid w:val="004805B6"/>
    <w:rsid w:val="0048186A"/>
    <w:rsid w:val="00483665"/>
    <w:rsid w:val="00484479"/>
    <w:rsid w:val="00485558"/>
    <w:rsid w:val="004859B4"/>
    <w:rsid w:val="0048709A"/>
    <w:rsid w:val="00490077"/>
    <w:rsid w:val="00490524"/>
    <w:rsid w:val="004905FD"/>
    <w:rsid w:val="00492657"/>
    <w:rsid w:val="004931CA"/>
    <w:rsid w:val="00494162"/>
    <w:rsid w:val="004979C6"/>
    <w:rsid w:val="00497D27"/>
    <w:rsid w:val="004A133D"/>
    <w:rsid w:val="004A2071"/>
    <w:rsid w:val="004A22E2"/>
    <w:rsid w:val="004A22EE"/>
    <w:rsid w:val="004A4E78"/>
    <w:rsid w:val="004A50E9"/>
    <w:rsid w:val="004A55F6"/>
    <w:rsid w:val="004A68F1"/>
    <w:rsid w:val="004A6CC4"/>
    <w:rsid w:val="004A7329"/>
    <w:rsid w:val="004A7DF8"/>
    <w:rsid w:val="004B0020"/>
    <w:rsid w:val="004B0D7E"/>
    <w:rsid w:val="004B2A00"/>
    <w:rsid w:val="004B6D61"/>
    <w:rsid w:val="004C12F9"/>
    <w:rsid w:val="004C343C"/>
    <w:rsid w:val="004C39DE"/>
    <w:rsid w:val="004C3C54"/>
    <w:rsid w:val="004C4225"/>
    <w:rsid w:val="004C4B48"/>
    <w:rsid w:val="004C4D78"/>
    <w:rsid w:val="004C5BF6"/>
    <w:rsid w:val="004D008A"/>
    <w:rsid w:val="004D04BA"/>
    <w:rsid w:val="004D2289"/>
    <w:rsid w:val="004D27A0"/>
    <w:rsid w:val="004D65E1"/>
    <w:rsid w:val="004D6A9E"/>
    <w:rsid w:val="004D6B15"/>
    <w:rsid w:val="004D700B"/>
    <w:rsid w:val="004D71E5"/>
    <w:rsid w:val="004D7799"/>
    <w:rsid w:val="004E3BD5"/>
    <w:rsid w:val="004E4074"/>
    <w:rsid w:val="004E54A6"/>
    <w:rsid w:val="004E5782"/>
    <w:rsid w:val="004E6A0F"/>
    <w:rsid w:val="004E710A"/>
    <w:rsid w:val="004E722F"/>
    <w:rsid w:val="004E7556"/>
    <w:rsid w:val="004F028E"/>
    <w:rsid w:val="004F3D42"/>
    <w:rsid w:val="004F5055"/>
    <w:rsid w:val="004F6BAF"/>
    <w:rsid w:val="004F6E98"/>
    <w:rsid w:val="004F71EE"/>
    <w:rsid w:val="00501DEC"/>
    <w:rsid w:val="005053D6"/>
    <w:rsid w:val="005071FA"/>
    <w:rsid w:val="00510232"/>
    <w:rsid w:val="00510A7E"/>
    <w:rsid w:val="00511696"/>
    <w:rsid w:val="00511FF7"/>
    <w:rsid w:val="00513838"/>
    <w:rsid w:val="005265B8"/>
    <w:rsid w:val="005279A3"/>
    <w:rsid w:val="00530F37"/>
    <w:rsid w:val="00531B42"/>
    <w:rsid w:val="005332ED"/>
    <w:rsid w:val="00540B97"/>
    <w:rsid w:val="00542131"/>
    <w:rsid w:val="00543B1C"/>
    <w:rsid w:val="00543DFF"/>
    <w:rsid w:val="00545230"/>
    <w:rsid w:val="00546563"/>
    <w:rsid w:val="00550A0A"/>
    <w:rsid w:val="00553A2E"/>
    <w:rsid w:val="005568D3"/>
    <w:rsid w:val="00561E3C"/>
    <w:rsid w:val="0056451B"/>
    <w:rsid w:val="00565025"/>
    <w:rsid w:val="0057594C"/>
    <w:rsid w:val="00576678"/>
    <w:rsid w:val="00581182"/>
    <w:rsid w:val="00584952"/>
    <w:rsid w:val="0058531E"/>
    <w:rsid w:val="00586EF9"/>
    <w:rsid w:val="00587EA4"/>
    <w:rsid w:val="00591582"/>
    <w:rsid w:val="00591F56"/>
    <w:rsid w:val="00594283"/>
    <w:rsid w:val="0059447F"/>
    <w:rsid w:val="005944D5"/>
    <w:rsid w:val="005962C0"/>
    <w:rsid w:val="00597DB2"/>
    <w:rsid w:val="005A0DEC"/>
    <w:rsid w:val="005A2822"/>
    <w:rsid w:val="005A2F7C"/>
    <w:rsid w:val="005A3587"/>
    <w:rsid w:val="005A3DF2"/>
    <w:rsid w:val="005B33DE"/>
    <w:rsid w:val="005B40B1"/>
    <w:rsid w:val="005B500B"/>
    <w:rsid w:val="005C1EBB"/>
    <w:rsid w:val="005C4874"/>
    <w:rsid w:val="005C4EAC"/>
    <w:rsid w:val="005D0741"/>
    <w:rsid w:val="005D14C9"/>
    <w:rsid w:val="005D311E"/>
    <w:rsid w:val="005D6081"/>
    <w:rsid w:val="005D744B"/>
    <w:rsid w:val="005E7279"/>
    <w:rsid w:val="005E7CD1"/>
    <w:rsid w:val="005E7F58"/>
    <w:rsid w:val="005F09C2"/>
    <w:rsid w:val="005F1410"/>
    <w:rsid w:val="005F1DA9"/>
    <w:rsid w:val="005F308C"/>
    <w:rsid w:val="005F6313"/>
    <w:rsid w:val="005F732C"/>
    <w:rsid w:val="005F7803"/>
    <w:rsid w:val="005F7F36"/>
    <w:rsid w:val="006016ED"/>
    <w:rsid w:val="00604622"/>
    <w:rsid w:val="00604D6A"/>
    <w:rsid w:val="00605272"/>
    <w:rsid w:val="0060661E"/>
    <w:rsid w:val="00611169"/>
    <w:rsid w:val="00611897"/>
    <w:rsid w:val="006136E2"/>
    <w:rsid w:val="00613BC5"/>
    <w:rsid w:val="006162B0"/>
    <w:rsid w:val="00620546"/>
    <w:rsid w:val="00620C1F"/>
    <w:rsid w:val="00620F15"/>
    <w:rsid w:val="00622AD6"/>
    <w:rsid w:val="006238D5"/>
    <w:rsid w:val="00624A00"/>
    <w:rsid w:val="0062526E"/>
    <w:rsid w:val="006263EC"/>
    <w:rsid w:val="00630233"/>
    <w:rsid w:val="00631105"/>
    <w:rsid w:val="006434F2"/>
    <w:rsid w:val="00660146"/>
    <w:rsid w:val="00660D03"/>
    <w:rsid w:val="006612B8"/>
    <w:rsid w:val="0066468A"/>
    <w:rsid w:val="0066583A"/>
    <w:rsid w:val="0066695F"/>
    <w:rsid w:val="00670E27"/>
    <w:rsid w:val="006753E8"/>
    <w:rsid w:val="00675650"/>
    <w:rsid w:val="0067601D"/>
    <w:rsid w:val="00676B9A"/>
    <w:rsid w:val="00681331"/>
    <w:rsid w:val="00682C65"/>
    <w:rsid w:val="0068552C"/>
    <w:rsid w:val="00691A94"/>
    <w:rsid w:val="006946C9"/>
    <w:rsid w:val="00697281"/>
    <w:rsid w:val="006A080C"/>
    <w:rsid w:val="006A1CE2"/>
    <w:rsid w:val="006A365B"/>
    <w:rsid w:val="006B1E35"/>
    <w:rsid w:val="006B471B"/>
    <w:rsid w:val="006B5077"/>
    <w:rsid w:val="006B78DE"/>
    <w:rsid w:val="006C18A8"/>
    <w:rsid w:val="006C2144"/>
    <w:rsid w:val="006C395E"/>
    <w:rsid w:val="006C435F"/>
    <w:rsid w:val="006C56B7"/>
    <w:rsid w:val="006D3B64"/>
    <w:rsid w:val="006D55F6"/>
    <w:rsid w:val="006D6BCA"/>
    <w:rsid w:val="006D7CEF"/>
    <w:rsid w:val="006E06AE"/>
    <w:rsid w:val="006E080F"/>
    <w:rsid w:val="006E17F2"/>
    <w:rsid w:val="006E1B0C"/>
    <w:rsid w:val="006E4036"/>
    <w:rsid w:val="006E4CA1"/>
    <w:rsid w:val="006F26BB"/>
    <w:rsid w:val="006F2F15"/>
    <w:rsid w:val="006F32FE"/>
    <w:rsid w:val="006F3EAE"/>
    <w:rsid w:val="006F4582"/>
    <w:rsid w:val="006F54EA"/>
    <w:rsid w:val="006F6C8A"/>
    <w:rsid w:val="00700C44"/>
    <w:rsid w:val="007038F7"/>
    <w:rsid w:val="00703F5E"/>
    <w:rsid w:val="0070457B"/>
    <w:rsid w:val="007045A7"/>
    <w:rsid w:val="007049B1"/>
    <w:rsid w:val="00712091"/>
    <w:rsid w:val="00713641"/>
    <w:rsid w:val="0071791B"/>
    <w:rsid w:val="007216BA"/>
    <w:rsid w:val="00721B55"/>
    <w:rsid w:val="007256B1"/>
    <w:rsid w:val="007260DD"/>
    <w:rsid w:val="007348AE"/>
    <w:rsid w:val="007356D6"/>
    <w:rsid w:val="007365AF"/>
    <w:rsid w:val="007377FD"/>
    <w:rsid w:val="00740922"/>
    <w:rsid w:val="00740B69"/>
    <w:rsid w:val="0075254F"/>
    <w:rsid w:val="00752EC3"/>
    <w:rsid w:val="00753C00"/>
    <w:rsid w:val="00755C83"/>
    <w:rsid w:val="0075787C"/>
    <w:rsid w:val="00760B2B"/>
    <w:rsid w:val="00761FD4"/>
    <w:rsid w:val="00767BB0"/>
    <w:rsid w:val="007704D6"/>
    <w:rsid w:val="00775333"/>
    <w:rsid w:val="00782338"/>
    <w:rsid w:val="00785FD1"/>
    <w:rsid w:val="00790522"/>
    <w:rsid w:val="0079080F"/>
    <w:rsid w:val="00791BB1"/>
    <w:rsid w:val="0079432E"/>
    <w:rsid w:val="00794961"/>
    <w:rsid w:val="007949A2"/>
    <w:rsid w:val="007973BE"/>
    <w:rsid w:val="00797EB9"/>
    <w:rsid w:val="007A030A"/>
    <w:rsid w:val="007A30D2"/>
    <w:rsid w:val="007A3C24"/>
    <w:rsid w:val="007A6657"/>
    <w:rsid w:val="007B73B1"/>
    <w:rsid w:val="007C22FE"/>
    <w:rsid w:val="007C70B5"/>
    <w:rsid w:val="007E0196"/>
    <w:rsid w:val="007E2425"/>
    <w:rsid w:val="007E376C"/>
    <w:rsid w:val="007E4722"/>
    <w:rsid w:val="007E67B1"/>
    <w:rsid w:val="007E7CB7"/>
    <w:rsid w:val="007E7D39"/>
    <w:rsid w:val="007F17D1"/>
    <w:rsid w:val="007F1AD8"/>
    <w:rsid w:val="007F2A9D"/>
    <w:rsid w:val="007F622E"/>
    <w:rsid w:val="007F6637"/>
    <w:rsid w:val="008016FF"/>
    <w:rsid w:val="00803A6F"/>
    <w:rsid w:val="00810CE6"/>
    <w:rsid w:val="00811E31"/>
    <w:rsid w:val="00812212"/>
    <w:rsid w:val="00815065"/>
    <w:rsid w:val="00815A80"/>
    <w:rsid w:val="00815D91"/>
    <w:rsid w:val="00816084"/>
    <w:rsid w:val="0081722A"/>
    <w:rsid w:val="0082727A"/>
    <w:rsid w:val="0083025E"/>
    <w:rsid w:val="00833D9F"/>
    <w:rsid w:val="00834031"/>
    <w:rsid w:val="00834DE9"/>
    <w:rsid w:val="0083646B"/>
    <w:rsid w:val="00837465"/>
    <w:rsid w:val="00840B03"/>
    <w:rsid w:val="00840E04"/>
    <w:rsid w:val="00842B1D"/>
    <w:rsid w:val="00842EA2"/>
    <w:rsid w:val="008471C1"/>
    <w:rsid w:val="00861A4D"/>
    <w:rsid w:val="00866CC2"/>
    <w:rsid w:val="008708B5"/>
    <w:rsid w:val="008712E6"/>
    <w:rsid w:val="00872893"/>
    <w:rsid w:val="008807A6"/>
    <w:rsid w:val="00880B8C"/>
    <w:rsid w:val="00881208"/>
    <w:rsid w:val="00882990"/>
    <w:rsid w:val="0088345E"/>
    <w:rsid w:val="008842D9"/>
    <w:rsid w:val="00884D28"/>
    <w:rsid w:val="00884F72"/>
    <w:rsid w:val="008872D8"/>
    <w:rsid w:val="00887568"/>
    <w:rsid w:val="00894871"/>
    <w:rsid w:val="00895DC8"/>
    <w:rsid w:val="00897520"/>
    <w:rsid w:val="00897641"/>
    <w:rsid w:val="008A1D2B"/>
    <w:rsid w:val="008A4882"/>
    <w:rsid w:val="008A6BEB"/>
    <w:rsid w:val="008A6D1C"/>
    <w:rsid w:val="008B07DC"/>
    <w:rsid w:val="008B1706"/>
    <w:rsid w:val="008B170F"/>
    <w:rsid w:val="008B3A33"/>
    <w:rsid w:val="008B6F5C"/>
    <w:rsid w:val="008C00AC"/>
    <w:rsid w:val="008C3F8D"/>
    <w:rsid w:val="008C488E"/>
    <w:rsid w:val="008C60A2"/>
    <w:rsid w:val="008C73F0"/>
    <w:rsid w:val="008C7CD6"/>
    <w:rsid w:val="008D2A4E"/>
    <w:rsid w:val="008D3194"/>
    <w:rsid w:val="008D3A25"/>
    <w:rsid w:val="008D5B4A"/>
    <w:rsid w:val="008D61F2"/>
    <w:rsid w:val="008E0315"/>
    <w:rsid w:val="008E0618"/>
    <w:rsid w:val="008E4ABE"/>
    <w:rsid w:val="008E6992"/>
    <w:rsid w:val="008F56D6"/>
    <w:rsid w:val="008F5744"/>
    <w:rsid w:val="009003F8"/>
    <w:rsid w:val="0090079D"/>
    <w:rsid w:val="00901C2F"/>
    <w:rsid w:val="00902315"/>
    <w:rsid w:val="00902980"/>
    <w:rsid w:val="00902EED"/>
    <w:rsid w:val="00904EFF"/>
    <w:rsid w:val="00905C44"/>
    <w:rsid w:val="00907465"/>
    <w:rsid w:val="00911904"/>
    <w:rsid w:val="00913F30"/>
    <w:rsid w:val="00915811"/>
    <w:rsid w:val="00915C91"/>
    <w:rsid w:val="009174E9"/>
    <w:rsid w:val="009202B8"/>
    <w:rsid w:val="009259BC"/>
    <w:rsid w:val="009263BC"/>
    <w:rsid w:val="009313A8"/>
    <w:rsid w:val="00931561"/>
    <w:rsid w:val="00933EC9"/>
    <w:rsid w:val="00934904"/>
    <w:rsid w:val="00936BFB"/>
    <w:rsid w:val="00942DEF"/>
    <w:rsid w:val="009433D5"/>
    <w:rsid w:val="009443B2"/>
    <w:rsid w:val="00947DE5"/>
    <w:rsid w:val="00950020"/>
    <w:rsid w:val="00951847"/>
    <w:rsid w:val="00951D6A"/>
    <w:rsid w:val="0095428C"/>
    <w:rsid w:val="009574D1"/>
    <w:rsid w:val="00965842"/>
    <w:rsid w:val="00967668"/>
    <w:rsid w:val="00970C36"/>
    <w:rsid w:val="00977A52"/>
    <w:rsid w:val="00980D87"/>
    <w:rsid w:val="00993860"/>
    <w:rsid w:val="00993E16"/>
    <w:rsid w:val="009A06C1"/>
    <w:rsid w:val="009A2F70"/>
    <w:rsid w:val="009A5902"/>
    <w:rsid w:val="009A5BFC"/>
    <w:rsid w:val="009B1F29"/>
    <w:rsid w:val="009B31A7"/>
    <w:rsid w:val="009B3CFE"/>
    <w:rsid w:val="009B562B"/>
    <w:rsid w:val="009B6E38"/>
    <w:rsid w:val="009C3122"/>
    <w:rsid w:val="009D6638"/>
    <w:rsid w:val="009D715E"/>
    <w:rsid w:val="009E1E03"/>
    <w:rsid w:val="009E496B"/>
    <w:rsid w:val="009E6DA1"/>
    <w:rsid w:val="009F38C5"/>
    <w:rsid w:val="009F3C8B"/>
    <w:rsid w:val="009F4B02"/>
    <w:rsid w:val="009F505D"/>
    <w:rsid w:val="00A010B6"/>
    <w:rsid w:val="00A06703"/>
    <w:rsid w:val="00A137F6"/>
    <w:rsid w:val="00A14F88"/>
    <w:rsid w:val="00A16C45"/>
    <w:rsid w:val="00A17C1D"/>
    <w:rsid w:val="00A21255"/>
    <w:rsid w:val="00A320B9"/>
    <w:rsid w:val="00A330A2"/>
    <w:rsid w:val="00A3536C"/>
    <w:rsid w:val="00A4020C"/>
    <w:rsid w:val="00A40D6F"/>
    <w:rsid w:val="00A44454"/>
    <w:rsid w:val="00A44D84"/>
    <w:rsid w:val="00A45487"/>
    <w:rsid w:val="00A46FCD"/>
    <w:rsid w:val="00A47D25"/>
    <w:rsid w:val="00A578D7"/>
    <w:rsid w:val="00A57B1C"/>
    <w:rsid w:val="00A60244"/>
    <w:rsid w:val="00A71712"/>
    <w:rsid w:val="00A72BA6"/>
    <w:rsid w:val="00A73F37"/>
    <w:rsid w:val="00A74E56"/>
    <w:rsid w:val="00A7767E"/>
    <w:rsid w:val="00A811FF"/>
    <w:rsid w:val="00A82E1F"/>
    <w:rsid w:val="00A83676"/>
    <w:rsid w:val="00A842C0"/>
    <w:rsid w:val="00A85305"/>
    <w:rsid w:val="00A857F6"/>
    <w:rsid w:val="00A876C6"/>
    <w:rsid w:val="00A90851"/>
    <w:rsid w:val="00A92DA5"/>
    <w:rsid w:val="00A97318"/>
    <w:rsid w:val="00AA0AB4"/>
    <w:rsid w:val="00AA66B5"/>
    <w:rsid w:val="00AB42DE"/>
    <w:rsid w:val="00AB5635"/>
    <w:rsid w:val="00AB647B"/>
    <w:rsid w:val="00AB651C"/>
    <w:rsid w:val="00AB6AE4"/>
    <w:rsid w:val="00AC012F"/>
    <w:rsid w:val="00AC34A6"/>
    <w:rsid w:val="00AC5E70"/>
    <w:rsid w:val="00AC60F2"/>
    <w:rsid w:val="00AC7765"/>
    <w:rsid w:val="00AD2C43"/>
    <w:rsid w:val="00AD3B12"/>
    <w:rsid w:val="00AD5976"/>
    <w:rsid w:val="00AE0388"/>
    <w:rsid w:val="00AE1DB3"/>
    <w:rsid w:val="00AE1EC9"/>
    <w:rsid w:val="00AE27E2"/>
    <w:rsid w:val="00AE46F0"/>
    <w:rsid w:val="00AE5F46"/>
    <w:rsid w:val="00AE60C5"/>
    <w:rsid w:val="00AE6A2C"/>
    <w:rsid w:val="00AE74E6"/>
    <w:rsid w:val="00AE79A0"/>
    <w:rsid w:val="00AF0288"/>
    <w:rsid w:val="00AF33D4"/>
    <w:rsid w:val="00B0031F"/>
    <w:rsid w:val="00B0063A"/>
    <w:rsid w:val="00B010C1"/>
    <w:rsid w:val="00B03120"/>
    <w:rsid w:val="00B0655E"/>
    <w:rsid w:val="00B06BC3"/>
    <w:rsid w:val="00B10D71"/>
    <w:rsid w:val="00B1196F"/>
    <w:rsid w:val="00B14840"/>
    <w:rsid w:val="00B17C2A"/>
    <w:rsid w:val="00B17D6F"/>
    <w:rsid w:val="00B21903"/>
    <w:rsid w:val="00B22248"/>
    <w:rsid w:val="00B23FF6"/>
    <w:rsid w:val="00B24751"/>
    <w:rsid w:val="00B27586"/>
    <w:rsid w:val="00B27675"/>
    <w:rsid w:val="00B278EA"/>
    <w:rsid w:val="00B30540"/>
    <w:rsid w:val="00B325AA"/>
    <w:rsid w:val="00B3368D"/>
    <w:rsid w:val="00B34E22"/>
    <w:rsid w:val="00B35612"/>
    <w:rsid w:val="00B35A90"/>
    <w:rsid w:val="00B373D7"/>
    <w:rsid w:val="00B40DEF"/>
    <w:rsid w:val="00B41AA3"/>
    <w:rsid w:val="00B4405D"/>
    <w:rsid w:val="00B53614"/>
    <w:rsid w:val="00B551DC"/>
    <w:rsid w:val="00B55FB1"/>
    <w:rsid w:val="00B56486"/>
    <w:rsid w:val="00B56BEB"/>
    <w:rsid w:val="00B62C93"/>
    <w:rsid w:val="00B630DF"/>
    <w:rsid w:val="00B65410"/>
    <w:rsid w:val="00B66D61"/>
    <w:rsid w:val="00B72381"/>
    <w:rsid w:val="00B742ED"/>
    <w:rsid w:val="00B742FB"/>
    <w:rsid w:val="00B74AD6"/>
    <w:rsid w:val="00B81209"/>
    <w:rsid w:val="00B86FC8"/>
    <w:rsid w:val="00B87305"/>
    <w:rsid w:val="00B874FE"/>
    <w:rsid w:val="00B8751C"/>
    <w:rsid w:val="00B91125"/>
    <w:rsid w:val="00B9248D"/>
    <w:rsid w:val="00B9470F"/>
    <w:rsid w:val="00B961AC"/>
    <w:rsid w:val="00BA1DC5"/>
    <w:rsid w:val="00BA1F93"/>
    <w:rsid w:val="00BA5FDA"/>
    <w:rsid w:val="00BB0960"/>
    <w:rsid w:val="00BB2F69"/>
    <w:rsid w:val="00BB2F71"/>
    <w:rsid w:val="00BB35CC"/>
    <w:rsid w:val="00BB7D6B"/>
    <w:rsid w:val="00BC1974"/>
    <w:rsid w:val="00BC7FC3"/>
    <w:rsid w:val="00BD2106"/>
    <w:rsid w:val="00BD6385"/>
    <w:rsid w:val="00BE093F"/>
    <w:rsid w:val="00BE0BC7"/>
    <w:rsid w:val="00BE2C87"/>
    <w:rsid w:val="00BE52F0"/>
    <w:rsid w:val="00BE619F"/>
    <w:rsid w:val="00BF068E"/>
    <w:rsid w:val="00BF3ABD"/>
    <w:rsid w:val="00BF4001"/>
    <w:rsid w:val="00BF4B6B"/>
    <w:rsid w:val="00BF4CB9"/>
    <w:rsid w:val="00BF7F92"/>
    <w:rsid w:val="00C01896"/>
    <w:rsid w:val="00C04E80"/>
    <w:rsid w:val="00C13F6F"/>
    <w:rsid w:val="00C14B03"/>
    <w:rsid w:val="00C14EE7"/>
    <w:rsid w:val="00C150EE"/>
    <w:rsid w:val="00C17DCA"/>
    <w:rsid w:val="00C22DB1"/>
    <w:rsid w:val="00C307FB"/>
    <w:rsid w:val="00C31765"/>
    <w:rsid w:val="00C31E2E"/>
    <w:rsid w:val="00C3593B"/>
    <w:rsid w:val="00C35E7E"/>
    <w:rsid w:val="00C374BA"/>
    <w:rsid w:val="00C37B90"/>
    <w:rsid w:val="00C37FAC"/>
    <w:rsid w:val="00C44E03"/>
    <w:rsid w:val="00C4728B"/>
    <w:rsid w:val="00C530FC"/>
    <w:rsid w:val="00C55D53"/>
    <w:rsid w:val="00C56E04"/>
    <w:rsid w:val="00C570E9"/>
    <w:rsid w:val="00C61E71"/>
    <w:rsid w:val="00C67328"/>
    <w:rsid w:val="00C7140C"/>
    <w:rsid w:val="00C71B0B"/>
    <w:rsid w:val="00C72149"/>
    <w:rsid w:val="00C725FD"/>
    <w:rsid w:val="00C737BC"/>
    <w:rsid w:val="00C80AFA"/>
    <w:rsid w:val="00C815AB"/>
    <w:rsid w:val="00C8217D"/>
    <w:rsid w:val="00C82CB5"/>
    <w:rsid w:val="00C83297"/>
    <w:rsid w:val="00C84DF5"/>
    <w:rsid w:val="00C84EBF"/>
    <w:rsid w:val="00C86F9B"/>
    <w:rsid w:val="00C931E2"/>
    <w:rsid w:val="00C93663"/>
    <w:rsid w:val="00C95046"/>
    <w:rsid w:val="00C96625"/>
    <w:rsid w:val="00C968EF"/>
    <w:rsid w:val="00CA450D"/>
    <w:rsid w:val="00CA4C6D"/>
    <w:rsid w:val="00CA61F8"/>
    <w:rsid w:val="00CB0036"/>
    <w:rsid w:val="00CB21E2"/>
    <w:rsid w:val="00CB40EF"/>
    <w:rsid w:val="00CB48F4"/>
    <w:rsid w:val="00CB5EB5"/>
    <w:rsid w:val="00CC4742"/>
    <w:rsid w:val="00CC62BA"/>
    <w:rsid w:val="00CC6AC0"/>
    <w:rsid w:val="00CD2163"/>
    <w:rsid w:val="00CD22CB"/>
    <w:rsid w:val="00CD36A9"/>
    <w:rsid w:val="00CD4420"/>
    <w:rsid w:val="00CD4570"/>
    <w:rsid w:val="00CE16DB"/>
    <w:rsid w:val="00CE18B9"/>
    <w:rsid w:val="00CE33DA"/>
    <w:rsid w:val="00CE4806"/>
    <w:rsid w:val="00CF0D55"/>
    <w:rsid w:val="00CF14F4"/>
    <w:rsid w:val="00CF2A45"/>
    <w:rsid w:val="00CF3756"/>
    <w:rsid w:val="00CF375F"/>
    <w:rsid w:val="00CF5163"/>
    <w:rsid w:val="00D12FF3"/>
    <w:rsid w:val="00D13E87"/>
    <w:rsid w:val="00D148C5"/>
    <w:rsid w:val="00D21388"/>
    <w:rsid w:val="00D21D15"/>
    <w:rsid w:val="00D22A57"/>
    <w:rsid w:val="00D22D53"/>
    <w:rsid w:val="00D24226"/>
    <w:rsid w:val="00D25F2A"/>
    <w:rsid w:val="00D30A10"/>
    <w:rsid w:val="00D31616"/>
    <w:rsid w:val="00D341E8"/>
    <w:rsid w:val="00D34EDD"/>
    <w:rsid w:val="00D4025A"/>
    <w:rsid w:val="00D41F6A"/>
    <w:rsid w:val="00D42200"/>
    <w:rsid w:val="00D4348F"/>
    <w:rsid w:val="00D4474C"/>
    <w:rsid w:val="00D53670"/>
    <w:rsid w:val="00D544D0"/>
    <w:rsid w:val="00D55BBB"/>
    <w:rsid w:val="00D642A6"/>
    <w:rsid w:val="00D6506B"/>
    <w:rsid w:val="00D66D41"/>
    <w:rsid w:val="00D71156"/>
    <w:rsid w:val="00D711A8"/>
    <w:rsid w:val="00D7263E"/>
    <w:rsid w:val="00D740F2"/>
    <w:rsid w:val="00D77721"/>
    <w:rsid w:val="00D81136"/>
    <w:rsid w:val="00D81554"/>
    <w:rsid w:val="00D825FB"/>
    <w:rsid w:val="00D861A9"/>
    <w:rsid w:val="00D87754"/>
    <w:rsid w:val="00D91286"/>
    <w:rsid w:val="00D9698B"/>
    <w:rsid w:val="00DA1B16"/>
    <w:rsid w:val="00DA2338"/>
    <w:rsid w:val="00DA42D6"/>
    <w:rsid w:val="00DA4875"/>
    <w:rsid w:val="00DB29D4"/>
    <w:rsid w:val="00DB2C8B"/>
    <w:rsid w:val="00DB3585"/>
    <w:rsid w:val="00DB5984"/>
    <w:rsid w:val="00DB59FD"/>
    <w:rsid w:val="00DC208A"/>
    <w:rsid w:val="00DC238C"/>
    <w:rsid w:val="00DC5798"/>
    <w:rsid w:val="00DD66BA"/>
    <w:rsid w:val="00DD7752"/>
    <w:rsid w:val="00DE0964"/>
    <w:rsid w:val="00DE10B1"/>
    <w:rsid w:val="00DE176D"/>
    <w:rsid w:val="00DE17E1"/>
    <w:rsid w:val="00DE5AA5"/>
    <w:rsid w:val="00DF2DB0"/>
    <w:rsid w:val="00DF4C22"/>
    <w:rsid w:val="00E016DC"/>
    <w:rsid w:val="00E0310A"/>
    <w:rsid w:val="00E03EE1"/>
    <w:rsid w:val="00E056AE"/>
    <w:rsid w:val="00E12D21"/>
    <w:rsid w:val="00E14170"/>
    <w:rsid w:val="00E231A1"/>
    <w:rsid w:val="00E2394F"/>
    <w:rsid w:val="00E2508B"/>
    <w:rsid w:val="00E2585E"/>
    <w:rsid w:val="00E31A76"/>
    <w:rsid w:val="00E32F39"/>
    <w:rsid w:val="00E35BBE"/>
    <w:rsid w:val="00E37187"/>
    <w:rsid w:val="00E3753E"/>
    <w:rsid w:val="00E5120B"/>
    <w:rsid w:val="00E52C06"/>
    <w:rsid w:val="00E578AB"/>
    <w:rsid w:val="00E63C29"/>
    <w:rsid w:val="00E6439F"/>
    <w:rsid w:val="00E64913"/>
    <w:rsid w:val="00E64C1F"/>
    <w:rsid w:val="00E67C15"/>
    <w:rsid w:val="00E7021F"/>
    <w:rsid w:val="00E73D18"/>
    <w:rsid w:val="00E75B30"/>
    <w:rsid w:val="00E75F5D"/>
    <w:rsid w:val="00E770E4"/>
    <w:rsid w:val="00E83466"/>
    <w:rsid w:val="00E9057B"/>
    <w:rsid w:val="00EA045B"/>
    <w:rsid w:val="00EA14C5"/>
    <w:rsid w:val="00EA2D11"/>
    <w:rsid w:val="00EA3314"/>
    <w:rsid w:val="00EA3E38"/>
    <w:rsid w:val="00EA4232"/>
    <w:rsid w:val="00EB215A"/>
    <w:rsid w:val="00EB250D"/>
    <w:rsid w:val="00EB3400"/>
    <w:rsid w:val="00EB6A76"/>
    <w:rsid w:val="00EB7009"/>
    <w:rsid w:val="00EC0D63"/>
    <w:rsid w:val="00EC6EC0"/>
    <w:rsid w:val="00ED1368"/>
    <w:rsid w:val="00ED2412"/>
    <w:rsid w:val="00ED3199"/>
    <w:rsid w:val="00ED4513"/>
    <w:rsid w:val="00ED6370"/>
    <w:rsid w:val="00ED6AD7"/>
    <w:rsid w:val="00ED7B67"/>
    <w:rsid w:val="00EE0D20"/>
    <w:rsid w:val="00EE1890"/>
    <w:rsid w:val="00EE4EB7"/>
    <w:rsid w:val="00EE5E2D"/>
    <w:rsid w:val="00EE70F0"/>
    <w:rsid w:val="00EF1222"/>
    <w:rsid w:val="00EF4A18"/>
    <w:rsid w:val="00EF7CC2"/>
    <w:rsid w:val="00F00045"/>
    <w:rsid w:val="00F01BEB"/>
    <w:rsid w:val="00F05415"/>
    <w:rsid w:val="00F05FA3"/>
    <w:rsid w:val="00F07828"/>
    <w:rsid w:val="00F127F3"/>
    <w:rsid w:val="00F14C44"/>
    <w:rsid w:val="00F1698C"/>
    <w:rsid w:val="00F45311"/>
    <w:rsid w:val="00F453F4"/>
    <w:rsid w:val="00F529E8"/>
    <w:rsid w:val="00F57BCF"/>
    <w:rsid w:val="00F57CF2"/>
    <w:rsid w:val="00F61384"/>
    <w:rsid w:val="00F648CF"/>
    <w:rsid w:val="00F67D86"/>
    <w:rsid w:val="00F71601"/>
    <w:rsid w:val="00F72563"/>
    <w:rsid w:val="00F760E5"/>
    <w:rsid w:val="00F80CA7"/>
    <w:rsid w:val="00F84BB8"/>
    <w:rsid w:val="00F85F04"/>
    <w:rsid w:val="00F874D9"/>
    <w:rsid w:val="00F9054B"/>
    <w:rsid w:val="00F91F43"/>
    <w:rsid w:val="00F925D8"/>
    <w:rsid w:val="00F938DD"/>
    <w:rsid w:val="00F93BDB"/>
    <w:rsid w:val="00F96EFC"/>
    <w:rsid w:val="00F97548"/>
    <w:rsid w:val="00FA19D5"/>
    <w:rsid w:val="00FA3278"/>
    <w:rsid w:val="00FA4C59"/>
    <w:rsid w:val="00FB0981"/>
    <w:rsid w:val="00FB3A91"/>
    <w:rsid w:val="00FC0E2C"/>
    <w:rsid w:val="00FC23EC"/>
    <w:rsid w:val="00FC61FD"/>
    <w:rsid w:val="00FC6518"/>
    <w:rsid w:val="00FC72B5"/>
    <w:rsid w:val="00FC774A"/>
    <w:rsid w:val="00FD2BA2"/>
    <w:rsid w:val="00FD3626"/>
    <w:rsid w:val="00FD547C"/>
    <w:rsid w:val="00FD6007"/>
    <w:rsid w:val="00FD772B"/>
    <w:rsid w:val="00FE0190"/>
    <w:rsid w:val="00FE02B3"/>
    <w:rsid w:val="00FE0585"/>
    <w:rsid w:val="00FE182E"/>
    <w:rsid w:val="00FE3F01"/>
    <w:rsid w:val="00FF1904"/>
    <w:rsid w:val="00FF49C2"/>
    <w:rsid w:val="00FF79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C15"/>
    <w:rPr>
      <w:sz w:val="24"/>
      <w:szCs w:val="24"/>
      <w:lang w:val="ru-RU" w:eastAsia="ru-RU"/>
    </w:rPr>
  </w:style>
  <w:style w:type="paragraph" w:styleId="2">
    <w:name w:val="heading 2"/>
    <w:basedOn w:val="a"/>
    <w:next w:val="a"/>
    <w:link w:val="20"/>
    <w:uiPriority w:val="9"/>
    <w:qFormat/>
    <w:rsid w:val="00C37FAC"/>
    <w:pPr>
      <w:keepNext/>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3523"/>
    <w:pPr>
      <w:tabs>
        <w:tab w:val="center" w:pos="4677"/>
        <w:tab w:val="right" w:pos="9355"/>
      </w:tabs>
      <w:autoSpaceDE w:val="0"/>
      <w:autoSpaceDN w:val="0"/>
    </w:pPr>
  </w:style>
  <w:style w:type="character" w:styleId="a5">
    <w:name w:val="page number"/>
    <w:basedOn w:val="a0"/>
    <w:rsid w:val="00413523"/>
  </w:style>
  <w:style w:type="paragraph" w:styleId="a6">
    <w:name w:val="Title"/>
    <w:basedOn w:val="a"/>
    <w:link w:val="a7"/>
    <w:qFormat/>
    <w:rsid w:val="00062A85"/>
    <w:pPr>
      <w:autoSpaceDE w:val="0"/>
      <w:autoSpaceDN w:val="0"/>
      <w:jc w:val="center"/>
    </w:pPr>
    <w:rPr>
      <w:b/>
      <w:bCs/>
      <w:sz w:val="28"/>
      <w:szCs w:val="28"/>
    </w:rPr>
  </w:style>
  <w:style w:type="paragraph" w:styleId="a8">
    <w:name w:val="Body Text Indent"/>
    <w:basedOn w:val="a"/>
    <w:link w:val="a9"/>
    <w:unhideWhenUsed/>
    <w:rsid w:val="0079080F"/>
    <w:pPr>
      <w:spacing w:after="120"/>
      <w:ind w:left="283"/>
    </w:pPr>
  </w:style>
  <w:style w:type="character" w:customStyle="1" w:styleId="a9">
    <w:name w:val="Основной текст с отступом Знак"/>
    <w:link w:val="a8"/>
    <w:rsid w:val="0079080F"/>
    <w:rPr>
      <w:sz w:val="24"/>
      <w:szCs w:val="24"/>
      <w:lang w:val="ru-RU" w:eastAsia="ru-RU" w:bidi="ar-SA"/>
    </w:rPr>
  </w:style>
  <w:style w:type="paragraph" w:styleId="aa">
    <w:name w:val="Document Map"/>
    <w:basedOn w:val="a"/>
    <w:semiHidden/>
    <w:rsid w:val="00A40D6F"/>
    <w:pPr>
      <w:shd w:val="clear" w:color="auto" w:fill="000080"/>
    </w:pPr>
    <w:rPr>
      <w:rFonts w:ascii="Tahoma" w:hAnsi="Tahoma" w:cs="Tahoma"/>
    </w:rPr>
  </w:style>
  <w:style w:type="paragraph" w:styleId="ab">
    <w:name w:val="Body Text"/>
    <w:basedOn w:val="a"/>
    <w:link w:val="ac"/>
    <w:uiPriority w:val="99"/>
    <w:unhideWhenUsed/>
    <w:rsid w:val="003A1B81"/>
    <w:pPr>
      <w:spacing w:after="120"/>
    </w:pPr>
  </w:style>
  <w:style w:type="character" w:customStyle="1" w:styleId="ac">
    <w:name w:val="Основной текст Знак"/>
    <w:link w:val="ab"/>
    <w:uiPriority w:val="99"/>
    <w:rsid w:val="003A1B81"/>
    <w:rPr>
      <w:sz w:val="24"/>
      <w:szCs w:val="24"/>
    </w:rPr>
  </w:style>
  <w:style w:type="paragraph" w:styleId="21">
    <w:name w:val="Body Text Indent 2"/>
    <w:basedOn w:val="a"/>
    <w:link w:val="22"/>
    <w:unhideWhenUsed/>
    <w:rsid w:val="003A1B81"/>
    <w:pPr>
      <w:spacing w:after="120" w:line="480" w:lineRule="auto"/>
      <w:ind w:left="283"/>
    </w:pPr>
  </w:style>
  <w:style w:type="character" w:customStyle="1" w:styleId="22">
    <w:name w:val="Основной текст с отступом 2 Знак"/>
    <w:link w:val="21"/>
    <w:rsid w:val="003A1B81"/>
    <w:rPr>
      <w:sz w:val="24"/>
      <w:szCs w:val="24"/>
    </w:rPr>
  </w:style>
  <w:style w:type="paragraph" w:customStyle="1" w:styleId="BodyText21">
    <w:name w:val="Body Text 21"/>
    <w:basedOn w:val="a"/>
    <w:uiPriority w:val="99"/>
    <w:rsid w:val="003A1B81"/>
    <w:pPr>
      <w:autoSpaceDE w:val="0"/>
      <w:autoSpaceDN w:val="0"/>
      <w:ind w:firstLine="567"/>
      <w:jc w:val="both"/>
    </w:pPr>
    <w:rPr>
      <w:rFonts w:ascii="Academy" w:hAnsi="Academy"/>
      <w:sz w:val="28"/>
      <w:szCs w:val="28"/>
      <w:lang w:val="uk-UA"/>
    </w:rPr>
  </w:style>
  <w:style w:type="paragraph" w:styleId="ad">
    <w:name w:val="List Paragraph"/>
    <w:basedOn w:val="a"/>
    <w:uiPriority w:val="34"/>
    <w:qFormat/>
    <w:rsid w:val="003A1B81"/>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uiPriority w:val="9"/>
    <w:rsid w:val="00C37FAC"/>
    <w:rPr>
      <w:rFonts w:ascii="Cambria" w:hAnsi="Cambria"/>
      <w:b/>
      <w:bCs/>
      <w:i/>
      <w:iCs/>
      <w:sz w:val="28"/>
      <w:szCs w:val="28"/>
      <w:lang w:eastAsia="en-US"/>
    </w:rPr>
  </w:style>
  <w:style w:type="paragraph" w:customStyle="1" w:styleId="1">
    <w:name w:val="Основной текст1"/>
    <w:basedOn w:val="a"/>
    <w:rsid w:val="00553A2E"/>
    <w:pPr>
      <w:jc w:val="both"/>
    </w:pPr>
    <w:rPr>
      <w:sz w:val="28"/>
      <w:szCs w:val="20"/>
      <w:lang w:val="uk-UA"/>
    </w:rPr>
  </w:style>
  <w:style w:type="paragraph" w:styleId="3">
    <w:name w:val="Body Text Indent 3"/>
    <w:basedOn w:val="a"/>
    <w:link w:val="30"/>
    <w:rsid w:val="00AE6A2C"/>
    <w:pPr>
      <w:spacing w:after="120" w:line="276" w:lineRule="auto"/>
      <w:ind w:left="283"/>
    </w:pPr>
    <w:rPr>
      <w:rFonts w:ascii="Calibri" w:eastAsia="Calibri" w:hAnsi="Calibri"/>
      <w:sz w:val="16"/>
      <w:szCs w:val="16"/>
      <w:lang w:eastAsia="en-US"/>
    </w:rPr>
  </w:style>
  <w:style w:type="character" w:customStyle="1" w:styleId="30">
    <w:name w:val="Основной текст с отступом 3 Знак"/>
    <w:link w:val="3"/>
    <w:rsid w:val="00AE6A2C"/>
    <w:rPr>
      <w:rFonts w:ascii="Calibri" w:eastAsia="Calibri" w:hAnsi="Calibri"/>
      <w:sz w:val="16"/>
      <w:szCs w:val="16"/>
      <w:lang w:eastAsia="en-US"/>
    </w:rPr>
  </w:style>
  <w:style w:type="character" w:customStyle="1" w:styleId="apple-converted-space">
    <w:name w:val="apple-converted-space"/>
    <w:basedOn w:val="a0"/>
    <w:rsid w:val="00AE6A2C"/>
  </w:style>
  <w:style w:type="paragraph" w:styleId="ae">
    <w:name w:val="Normal (Web)"/>
    <w:basedOn w:val="a"/>
    <w:uiPriority w:val="99"/>
    <w:rsid w:val="00591582"/>
    <w:pPr>
      <w:spacing w:before="100" w:beforeAutospacing="1" w:after="100" w:afterAutospacing="1"/>
    </w:pPr>
  </w:style>
  <w:style w:type="character" w:customStyle="1" w:styleId="hps">
    <w:name w:val="hps"/>
    <w:basedOn w:val="a0"/>
    <w:rsid w:val="009174E9"/>
  </w:style>
  <w:style w:type="character" w:customStyle="1" w:styleId="atn">
    <w:name w:val="atn"/>
    <w:basedOn w:val="a0"/>
    <w:rsid w:val="009174E9"/>
  </w:style>
  <w:style w:type="paragraph" w:customStyle="1" w:styleId="Style18">
    <w:name w:val="Style18"/>
    <w:basedOn w:val="a"/>
    <w:rsid w:val="00B9470F"/>
    <w:pPr>
      <w:widowControl w:val="0"/>
      <w:autoSpaceDE w:val="0"/>
      <w:autoSpaceDN w:val="0"/>
      <w:adjustRightInd w:val="0"/>
      <w:spacing w:line="464" w:lineRule="exact"/>
      <w:ind w:firstLine="701"/>
      <w:jc w:val="both"/>
    </w:pPr>
  </w:style>
  <w:style w:type="paragraph" w:customStyle="1" w:styleId="af">
    <w:name w:val="Знак Знак"/>
    <w:basedOn w:val="a"/>
    <w:rsid w:val="00B9470F"/>
    <w:rPr>
      <w:rFonts w:ascii="Verdana" w:hAnsi="Verdana" w:cs="Verdana"/>
      <w:sz w:val="20"/>
      <w:szCs w:val="20"/>
      <w:lang w:val="en-US" w:eastAsia="en-US"/>
    </w:rPr>
  </w:style>
  <w:style w:type="paragraph" w:styleId="af0">
    <w:name w:val="No Spacing"/>
    <w:link w:val="af1"/>
    <w:uiPriority w:val="1"/>
    <w:qFormat/>
    <w:rsid w:val="00ED7B67"/>
    <w:rPr>
      <w:rFonts w:ascii="Calibri" w:eastAsia="Calibri" w:hAnsi="Calibri"/>
      <w:sz w:val="22"/>
      <w:szCs w:val="22"/>
      <w:lang w:val="ru-RU" w:eastAsia="en-US"/>
    </w:rPr>
  </w:style>
  <w:style w:type="character" w:customStyle="1" w:styleId="a7">
    <w:name w:val="Название Знак"/>
    <w:link w:val="a6"/>
    <w:rsid w:val="004F3D42"/>
    <w:rPr>
      <w:b/>
      <w:bCs/>
      <w:sz w:val="28"/>
      <w:szCs w:val="28"/>
      <w:lang w:val="ru-RU" w:eastAsia="ru-RU"/>
    </w:rPr>
  </w:style>
  <w:style w:type="table" w:styleId="af2">
    <w:name w:val="Table Grid"/>
    <w:basedOn w:val="a1"/>
    <w:rsid w:val="0088345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Верхний колонтитул Знак"/>
    <w:link w:val="a3"/>
    <w:uiPriority w:val="99"/>
    <w:rsid w:val="00FE0190"/>
    <w:rPr>
      <w:sz w:val="24"/>
      <w:szCs w:val="24"/>
    </w:rPr>
  </w:style>
  <w:style w:type="paragraph" w:styleId="af3">
    <w:name w:val="footer"/>
    <w:basedOn w:val="a"/>
    <w:link w:val="af4"/>
    <w:uiPriority w:val="99"/>
    <w:unhideWhenUsed/>
    <w:rsid w:val="000B6AC8"/>
    <w:pPr>
      <w:tabs>
        <w:tab w:val="center" w:pos="4677"/>
        <w:tab w:val="right" w:pos="9355"/>
      </w:tabs>
    </w:pPr>
  </w:style>
  <w:style w:type="character" w:customStyle="1" w:styleId="af4">
    <w:name w:val="Нижний колонтитул Знак"/>
    <w:link w:val="af3"/>
    <w:uiPriority w:val="99"/>
    <w:rsid w:val="000B6AC8"/>
    <w:rPr>
      <w:sz w:val="24"/>
      <w:szCs w:val="24"/>
    </w:rPr>
  </w:style>
  <w:style w:type="character" w:customStyle="1" w:styleId="af1">
    <w:name w:val="Без интервала Знак"/>
    <w:link w:val="af0"/>
    <w:uiPriority w:val="1"/>
    <w:rsid w:val="002C6C60"/>
    <w:rPr>
      <w:rFonts w:ascii="Calibri" w:eastAsia="Calibri" w:hAnsi="Calibri"/>
      <w:sz w:val="22"/>
      <w:szCs w:val="22"/>
      <w:lang w:val="ru-RU" w:eastAsia="en-US" w:bidi="ar-SA"/>
    </w:rPr>
  </w:style>
  <w:style w:type="paragraph" w:customStyle="1" w:styleId="rvps33">
    <w:name w:val="rvps33"/>
    <w:basedOn w:val="a"/>
    <w:rsid w:val="001926E3"/>
    <w:pPr>
      <w:ind w:firstLine="760"/>
      <w:jc w:val="both"/>
    </w:pPr>
  </w:style>
  <w:style w:type="paragraph" w:customStyle="1" w:styleId="10">
    <w:name w:val="Обычный1"/>
    <w:rsid w:val="00A21255"/>
    <w:rPr>
      <w:sz w:val="24"/>
      <w:lang w:eastAsia="ru-RU"/>
    </w:rPr>
  </w:style>
  <w:style w:type="character" w:styleId="af5">
    <w:name w:val="Hyperlink"/>
    <w:uiPriority w:val="99"/>
    <w:unhideWhenUsed/>
    <w:rsid w:val="00077ECA"/>
    <w:rPr>
      <w:color w:val="0000FF"/>
      <w:u w:val="single"/>
    </w:rPr>
  </w:style>
  <w:style w:type="character" w:customStyle="1" w:styleId="search-hl">
    <w:name w:val="search-hl"/>
    <w:rsid w:val="000F3D10"/>
  </w:style>
  <w:style w:type="paragraph" w:customStyle="1" w:styleId="xfmc2">
    <w:name w:val="xfmc2"/>
    <w:basedOn w:val="a"/>
    <w:rsid w:val="003E1661"/>
    <w:pPr>
      <w:spacing w:before="100" w:beforeAutospacing="1" w:after="100" w:afterAutospacing="1"/>
    </w:pPr>
  </w:style>
  <w:style w:type="character" w:styleId="af6">
    <w:name w:val="Strong"/>
    <w:uiPriority w:val="22"/>
    <w:qFormat/>
    <w:rsid w:val="003E1661"/>
    <w:rPr>
      <w:b/>
      <w:bCs/>
    </w:rPr>
  </w:style>
  <w:style w:type="character" w:styleId="af7">
    <w:name w:val="Emphasis"/>
    <w:uiPriority w:val="20"/>
    <w:qFormat/>
    <w:rsid w:val="003E1661"/>
    <w:rPr>
      <w:i/>
      <w:iCs/>
    </w:rPr>
  </w:style>
  <w:style w:type="character" w:customStyle="1" w:styleId="translation-chunk">
    <w:name w:val="translation-chunk"/>
    <w:rsid w:val="003E1661"/>
  </w:style>
  <w:style w:type="paragraph" w:styleId="af8">
    <w:name w:val="Balloon Text"/>
    <w:basedOn w:val="a"/>
    <w:link w:val="af9"/>
    <w:uiPriority w:val="99"/>
    <w:semiHidden/>
    <w:unhideWhenUsed/>
    <w:rsid w:val="00D41F6A"/>
    <w:rPr>
      <w:rFonts w:ascii="Tahoma" w:hAnsi="Tahoma" w:cs="Tahoma"/>
      <w:sz w:val="16"/>
      <w:szCs w:val="16"/>
    </w:rPr>
  </w:style>
  <w:style w:type="character" w:customStyle="1" w:styleId="af9">
    <w:name w:val="Текст выноски Знак"/>
    <w:basedOn w:val="a0"/>
    <w:link w:val="af8"/>
    <w:uiPriority w:val="99"/>
    <w:semiHidden/>
    <w:rsid w:val="00D41F6A"/>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C15"/>
    <w:rPr>
      <w:sz w:val="24"/>
      <w:szCs w:val="24"/>
      <w:lang w:val="ru-RU" w:eastAsia="ru-RU"/>
    </w:rPr>
  </w:style>
  <w:style w:type="paragraph" w:styleId="2">
    <w:name w:val="heading 2"/>
    <w:basedOn w:val="a"/>
    <w:next w:val="a"/>
    <w:link w:val="20"/>
    <w:uiPriority w:val="9"/>
    <w:qFormat/>
    <w:rsid w:val="00C37FAC"/>
    <w:pPr>
      <w:keepNext/>
      <w:spacing w:before="240" w:after="60" w:line="276" w:lineRule="auto"/>
      <w:outlineLvl w:val="1"/>
    </w:pPr>
    <w:rPr>
      <w:rFonts w:ascii="Cambria" w:hAnsi="Cambria"/>
      <w:b/>
      <w:bCs/>
      <w:i/>
      <w:iCs/>
      <w:sz w:val="28"/>
      <w:szCs w:val="2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3523"/>
    <w:pPr>
      <w:tabs>
        <w:tab w:val="center" w:pos="4677"/>
        <w:tab w:val="right" w:pos="9355"/>
      </w:tabs>
      <w:autoSpaceDE w:val="0"/>
      <w:autoSpaceDN w:val="0"/>
    </w:pPr>
    <w:rPr>
      <w:lang w:val="x-none" w:eastAsia="x-none"/>
    </w:rPr>
  </w:style>
  <w:style w:type="character" w:styleId="a5">
    <w:name w:val="page number"/>
    <w:basedOn w:val="a0"/>
    <w:rsid w:val="00413523"/>
  </w:style>
  <w:style w:type="paragraph" w:styleId="a6">
    <w:name w:val="Title"/>
    <w:basedOn w:val="a"/>
    <w:link w:val="a7"/>
    <w:qFormat/>
    <w:rsid w:val="00062A85"/>
    <w:pPr>
      <w:autoSpaceDE w:val="0"/>
      <w:autoSpaceDN w:val="0"/>
      <w:jc w:val="center"/>
    </w:pPr>
    <w:rPr>
      <w:b/>
      <w:bCs/>
      <w:sz w:val="28"/>
      <w:szCs w:val="28"/>
    </w:rPr>
  </w:style>
  <w:style w:type="paragraph" w:styleId="a8">
    <w:name w:val="Body Text Indent"/>
    <w:basedOn w:val="a"/>
    <w:link w:val="a9"/>
    <w:unhideWhenUsed/>
    <w:rsid w:val="0079080F"/>
    <w:pPr>
      <w:spacing w:after="120"/>
      <w:ind w:left="283"/>
    </w:pPr>
  </w:style>
  <w:style w:type="character" w:customStyle="1" w:styleId="a9">
    <w:name w:val="Основной текст с отступом Знак"/>
    <w:link w:val="a8"/>
    <w:rsid w:val="0079080F"/>
    <w:rPr>
      <w:sz w:val="24"/>
      <w:szCs w:val="24"/>
      <w:lang w:val="ru-RU" w:eastAsia="ru-RU" w:bidi="ar-SA"/>
    </w:rPr>
  </w:style>
  <w:style w:type="paragraph" w:styleId="aa">
    <w:name w:val="Document Map"/>
    <w:basedOn w:val="a"/>
    <w:semiHidden/>
    <w:rsid w:val="00A40D6F"/>
    <w:pPr>
      <w:shd w:val="clear" w:color="auto" w:fill="000080"/>
    </w:pPr>
    <w:rPr>
      <w:rFonts w:ascii="Tahoma" w:hAnsi="Tahoma" w:cs="Tahoma"/>
    </w:rPr>
  </w:style>
  <w:style w:type="paragraph" w:styleId="ab">
    <w:name w:val="Body Text"/>
    <w:basedOn w:val="a"/>
    <w:link w:val="ac"/>
    <w:uiPriority w:val="99"/>
    <w:unhideWhenUsed/>
    <w:rsid w:val="003A1B81"/>
    <w:pPr>
      <w:spacing w:after="120"/>
    </w:pPr>
    <w:rPr>
      <w:lang w:val="x-none" w:eastAsia="x-none"/>
    </w:rPr>
  </w:style>
  <w:style w:type="character" w:customStyle="1" w:styleId="ac">
    <w:name w:val="Основной текст Знак"/>
    <w:link w:val="ab"/>
    <w:uiPriority w:val="99"/>
    <w:rsid w:val="003A1B81"/>
    <w:rPr>
      <w:sz w:val="24"/>
      <w:szCs w:val="24"/>
    </w:rPr>
  </w:style>
  <w:style w:type="paragraph" w:styleId="21">
    <w:name w:val="Body Text Indent 2"/>
    <w:basedOn w:val="a"/>
    <w:link w:val="22"/>
    <w:unhideWhenUsed/>
    <w:rsid w:val="003A1B81"/>
    <w:pPr>
      <w:spacing w:after="120" w:line="480" w:lineRule="auto"/>
      <w:ind w:left="283"/>
    </w:pPr>
    <w:rPr>
      <w:lang w:val="x-none" w:eastAsia="x-none"/>
    </w:rPr>
  </w:style>
  <w:style w:type="character" w:customStyle="1" w:styleId="22">
    <w:name w:val="Основной текст с отступом 2 Знак"/>
    <w:link w:val="21"/>
    <w:rsid w:val="003A1B81"/>
    <w:rPr>
      <w:sz w:val="24"/>
      <w:szCs w:val="24"/>
    </w:rPr>
  </w:style>
  <w:style w:type="paragraph" w:customStyle="1" w:styleId="BodyText21">
    <w:name w:val="Body Text 21"/>
    <w:basedOn w:val="a"/>
    <w:uiPriority w:val="99"/>
    <w:rsid w:val="003A1B81"/>
    <w:pPr>
      <w:autoSpaceDE w:val="0"/>
      <w:autoSpaceDN w:val="0"/>
      <w:ind w:firstLine="567"/>
      <w:jc w:val="both"/>
    </w:pPr>
    <w:rPr>
      <w:rFonts w:ascii="Academy" w:hAnsi="Academy"/>
      <w:sz w:val="28"/>
      <w:szCs w:val="28"/>
      <w:lang w:val="uk-UA"/>
    </w:rPr>
  </w:style>
  <w:style w:type="paragraph" w:styleId="ad">
    <w:name w:val="List Paragraph"/>
    <w:basedOn w:val="a"/>
    <w:uiPriority w:val="34"/>
    <w:qFormat/>
    <w:rsid w:val="003A1B81"/>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uiPriority w:val="9"/>
    <w:rsid w:val="00C37FAC"/>
    <w:rPr>
      <w:rFonts w:ascii="Cambria" w:hAnsi="Cambria"/>
      <w:b/>
      <w:bCs/>
      <w:i/>
      <w:iCs/>
      <w:sz w:val="28"/>
      <w:szCs w:val="28"/>
      <w:lang w:eastAsia="en-US"/>
    </w:rPr>
  </w:style>
  <w:style w:type="paragraph" w:customStyle="1" w:styleId="1">
    <w:name w:val="Основной текст1"/>
    <w:basedOn w:val="a"/>
    <w:rsid w:val="00553A2E"/>
    <w:pPr>
      <w:jc w:val="both"/>
    </w:pPr>
    <w:rPr>
      <w:sz w:val="28"/>
      <w:szCs w:val="20"/>
      <w:lang w:val="uk-UA"/>
    </w:rPr>
  </w:style>
  <w:style w:type="paragraph" w:styleId="3">
    <w:name w:val="Body Text Indent 3"/>
    <w:basedOn w:val="a"/>
    <w:link w:val="30"/>
    <w:rsid w:val="00AE6A2C"/>
    <w:pPr>
      <w:spacing w:after="120" w:line="276" w:lineRule="auto"/>
      <w:ind w:left="283"/>
    </w:pPr>
    <w:rPr>
      <w:rFonts w:ascii="Calibri" w:eastAsia="Calibri" w:hAnsi="Calibri"/>
      <w:sz w:val="16"/>
      <w:szCs w:val="16"/>
      <w:lang w:val="x-none" w:eastAsia="en-US"/>
    </w:rPr>
  </w:style>
  <w:style w:type="character" w:customStyle="1" w:styleId="30">
    <w:name w:val="Основной текст с отступом 3 Знак"/>
    <w:link w:val="3"/>
    <w:rsid w:val="00AE6A2C"/>
    <w:rPr>
      <w:rFonts w:ascii="Calibri" w:eastAsia="Calibri" w:hAnsi="Calibri"/>
      <w:sz w:val="16"/>
      <w:szCs w:val="16"/>
      <w:lang w:eastAsia="en-US"/>
    </w:rPr>
  </w:style>
  <w:style w:type="character" w:customStyle="1" w:styleId="apple-converted-space">
    <w:name w:val="apple-converted-space"/>
    <w:basedOn w:val="a0"/>
    <w:rsid w:val="00AE6A2C"/>
  </w:style>
  <w:style w:type="paragraph" w:styleId="ae">
    <w:name w:val="Normal (Web)"/>
    <w:basedOn w:val="a"/>
    <w:uiPriority w:val="99"/>
    <w:rsid w:val="00591582"/>
    <w:pPr>
      <w:spacing w:before="100" w:beforeAutospacing="1" w:after="100" w:afterAutospacing="1"/>
    </w:pPr>
  </w:style>
  <w:style w:type="character" w:customStyle="1" w:styleId="hps">
    <w:name w:val="hps"/>
    <w:basedOn w:val="a0"/>
    <w:rsid w:val="009174E9"/>
  </w:style>
  <w:style w:type="character" w:customStyle="1" w:styleId="atn">
    <w:name w:val="atn"/>
    <w:basedOn w:val="a0"/>
    <w:rsid w:val="009174E9"/>
  </w:style>
  <w:style w:type="paragraph" w:customStyle="1" w:styleId="Style18">
    <w:name w:val="Style18"/>
    <w:basedOn w:val="a"/>
    <w:rsid w:val="00B9470F"/>
    <w:pPr>
      <w:widowControl w:val="0"/>
      <w:autoSpaceDE w:val="0"/>
      <w:autoSpaceDN w:val="0"/>
      <w:adjustRightInd w:val="0"/>
      <w:spacing w:line="464" w:lineRule="exact"/>
      <w:ind w:firstLine="701"/>
      <w:jc w:val="both"/>
    </w:pPr>
  </w:style>
  <w:style w:type="paragraph" w:customStyle="1" w:styleId="af">
    <w:name w:val="Знак Знак"/>
    <w:basedOn w:val="a"/>
    <w:rsid w:val="00B9470F"/>
    <w:rPr>
      <w:rFonts w:ascii="Verdana" w:hAnsi="Verdana" w:cs="Verdana"/>
      <w:sz w:val="20"/>
      <w:szCs w:val="20"/>
      <w:lang w:val="en-US" w:eastAsia="en-US"/>
    </w:rPr>
  </w:style>
  <w:style w:type="paragraph" w:styleId="af0">
    <w:name w:val="No Spacing"/>
    <w:link w:val="af1"/>
    <w:uiPriority w:val="1"/>
    <w:qFormat/>
    <w:rsid w:val="00ED7B67"/>
    <w:rPr>
      <w:rFonts w:ascii="Calibri" w:eastAsia="Calibri" w:hAnsi="Calibri"/>
      <w:sz w:val="22"/>
      <w:szCs w:val="22"/>
      <w:lang w:val="ru-RU" w:eastAsia="en-US"/>
    </w:rPr>
  </w:style>
  <w:style w:type="character" w:customStyle="1" w:styleId="a7">
    <w:name w:val="Название Знак"/>
    <w:link w:val="a6"/>
    <w:rsid w:val="004F3D42"/>
    <w:rPr>
      <w:b/>
      <w:bCs/>
      <w:sz w:val="28"/>
      <w:szCs w:val="28"/>
      <w:lang w:val="ru-RU" w:eastAsia="ru-RU"/>
    </w:rPr>
  </w:style>
  <w:style w:type="table" w:styleId="af2">
    <w:name w:val="Table Grid"/>
    <w:basedOn w:val="a1"/>
    <w:rsid w:val="0088345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Верхний колонтитул Знак"/>
    <w:link w:val="a3"/>
    <w:uiPriority w:val="99"/>
    <w:rsid w:val="00FE0190"/>
    <w:rPr>
      <w:sz w:val="24"/>
      <w:szCs w:val="24"/>
    </w:rPr>
  </w:style>
  <w:style w:type="paragraph" w:styleId="af3">
    <w:name w:val="footer"/>
    <w:basedOn w:val="a"/>
    <w:link w:val="af4"/>
    <w:uiPriority w:val="99"/>
    <w:unhideWhenUsed/>
    <w:rsid w:val="000B6AC8"/>
    <w:pPr>
      <w:tabs>
        <w:tab w:val="center" w:pos="4677"/>
        <w:tab w:val="right" w:pos="9355"/>
      </w:tabs>
    </w:pPr>
    <w:rPr>
      <w:lang w:val="x-none" w:eastAsia="x-none"/>
    </w:rPr>
  </w:style>
  <w:style w:type="character" w:customStyle="1" w:styleId="af4">
    <w:name w:val="Нижний колонтитул Знак"/>
    <w:link w:val="af3"/>
    <w:uiPriority w:val="99"/>
    <w:rsid w:val="000B6AC8"/>
    <w:rPr>
      <w:sz w:val="24"/>
      <w:szCs w:val="24"/>
    </w:rPr>
  </w:style>
  <w:style w:type="character" w:customStyle="1" w:styleId="af1">
    <w:name w:val="Без интервала Знак"/>
    <w:link w:val="af0"/>
    <w:uiPriority w:val="1"/>
    <w:rsid w:val="002C6C60"/>
    <w:rPr>
      <w:rFonts w:ascii="Calibri" w:eastAsia="Calibri" w:hAnsi="Calibri"/>
      <w:sz w:val="22"/>
      <w:szCs w:val="22"/>
      <w:lang w:val="ru-RU" w:eastAsia="en-US" w:bidi="ar-SA"/>
    </w:rPr>
  </w:style>
  <w:style w:type="paragraph" w:customStyle="1" w:styleId="rvps33">
    <w:name w:val="rvps33"/>
    <w:basedOn w:val="a"/>
    <w:rsid w:val="001926E3"/>
    <w:pPr>
      <w:ind w:firstLine="760"/>
      <w:jc w:val="both"/>
    </w:pPr>
  </w:style>
  <w:style w:type="paragraph" w:customStyle="1" w:styleId="10">
    <w:name w:val="Обычный1"/>
    <w:rsid w:val="00A21255"/>
    <w:rPr>
      <w:sz w:val="24"/>
      <w:lang w:eastAsia="ru-RU"/>
    </w:rPr>
  </w:style>
  <w:style w:type="character" w:styleId="af5">
    <w:name w:val="Hyperlink"/>
    <w:uiPriority w:val="99"/>
    <w:unhideWhenUsed/>
    <w:rsid w:val="00077ECA"/>
    <w:rPr>
      <w:color w:val="0000FF"/>
      <w:u w:val="single"/>
    </w:rPr>
  </w:style>
  <w:style w:type="character" w:customStyle="1" w:styleId="search-hl">
    <w:name w:val="search-hl"/>
    <w:rsid w:val="000F3D10"/>
  </w:style>
  <w:style w:type="paragraph" w:customStyle="1" w:styleId="xfmc2">
    <w:name w:val="xfmc2"/>
    <w:basedOn w:val="a"/>
    <w:rsid w:val="003E1661"/>
    <w:pPr>
      <w:spacing w:before="100" w:beforeAutospacing="1" w:after="100" w:afterAutospacing="1"/>
    </w:pPr>
  </w:style>
  <w:style w:type="character" w:styleId="af6">
    <w:name w:val="Strong"/>
    <w:uiPriority w:val="22"/>
    <w:qFormat/>
    <w:rsid w:val="003E1661"/>
    <w:rPr>
      <w:b/>
      <w:bCs/>
    </w:rPr>
  </w:style>
  <w:style w:type="character" w:styleId="af7">
    <w:name w:val="Emphasis"/>
    <w:uiPriority w:val="20"/>
    <w:qFormat/>
    <w:rsid w:val="003E1661"/>
    <w:rPr>
      <w:i/>
      <w:iCs/>
    </w:rPr>
  </w:style>
  <w:style w:type="character" w:customStyle="1" w:styleId="translation-chunk">
    <w:name w:val="translation-chunk"/>
    <w:rsid w:val="003E1661"/>
  </w:style>
  <w:style w:type="paragraph" w:styleId="af8">
    <w:name w:val="Balloon Text"/>
    <w:basedOn w:val="a"/>
    <w:link w:val="af9"/>
    <w:uiPriority w:val="99"/>
    <w:semiHidden/>
    <w:unhideWhenUsed/>
    <w:rsid w:val="00D41F6A"/>
    <w:rPr>
      <w:rFonts w:ascii="Tahoma" w:hAnsi="Tahoma" w:cs="Tahoma"/>
      <w:sz w:val="16"/>
      <w:szCs w:val="16"/>
    </w:rPr>
  </w:style>
  <w:style w:type="character" w:customStyle="1" w:styleId="af9">
    <w:name w:val="Текст выноски Знак"/>
    <w:basedOn w:val="a0"/>
    <w:link w:val="af8"/>
    <w:uiPriority w:val="99"/>
    <w:semiHidden/>
    <w:rsid w:val="00D41F6A"/>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66000808">
      <w:bodyDiv w:val="1"/>
      <w:marLeft w:val="0"/>
      <w:marRight w:val="0"/>
      <w:marTop w:val="0"/>
      <w:marBottom w:val="0"/>
      <w:divBdr>
        <w:top w:val="none" w:sz="0" w:space="0" w:color="auto"/>
        <w:left w:val="none" w:sz="0" w:space="0" w:color="auto"/>
        <w:bottom w:val="none" w:sz="0" w:space="0" w:color="auto"/>
        <w:right w:val="none" w:sz="0" w:space="0" w:color="auto"/>
      </w:divBdr>
    </w:div>
    <w:div w:id="453137767">
      <w:bodyDiv w:val="1"/>
      <w:marLeft w:val="0"/>
      <w:marRight w:val="0"/>
      <w:marTop w:val="0"/>
      <w:marBottom w:val="0"/>
      <w:divBdr>
        <w:top w:val="none" w:sz="0" w:space="0" w:color="auto"/>
        <w:left w:val="none" w:sz="0" w:space="0" w:color="auto"/>
        <w:bottom w:val="none" w:sz="0" w:space="0" w:color="auto"/>
        <w:right w:val="none" w:sz="0" w:space="0" w:color="auto"/>
      </w:divBdr>
    </w:div>
    <w:div w:id="1603490766">
      <w:bodyDiv w:val="1"/>
      <w:marLeft w:val="0"/>
      <w:marRight w:val="0"/>
      <w:marTop w:val="0"/>
      <w:marBottom w:val="0"/>
      <w:divBdr>
        <w:top w:val="none" w:sz="0" w:space="0" w:color="auto"/>
        <w:left w:val="none" w:sz="0" w:space="0" w:color="auto"/>
        <w:bottom w:val="none" w:sz="0" w:space="0" w:color="auto"/>
        <w:right w:val="none" w:sz="0" w:space="0" w:color="auto"/>
      </w:divBdr>
    </w:div>
    <w:div w:id="205766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05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841:%D0%9E%D0%B1%D0%BB.%D1%84%D1%96%D0%BD." TargetMode="External"/><Relationship Id="rId2" Type="http://schemas.openxmlformats.org/officeDocument/2006/relationships/numbering" Target="numbering.xml"/><Relationship Id="rId16"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2%D0%B0%D1%85%D0%BE%D0%B2%D0%B8%D1%87%20%D0%86$"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0571"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pd.tntu.edu.ua/images/stories/pdf/2015/15copkep.pd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A1A0F-602B-4433-94C8-BD2F2E5D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28</Pages>
  <Words>9314</Words>
  <Characters>53092</Characters>
  <Application>Microsoft Office Word</Application>
  <DocSecurity>0</DocSecurity>
  <Lines>442</Lines>
  <Paragraphs>124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Company>
  <LinksUpToDate>false</LinksUpToDate>
  <CharactersWithSpaces>62282</CharactersWithSpaces>
  <SharedDoc>false</SharedDoc>
  <HLinks>
    <vt:vector size="30" baseType="variant">
      <vt:variant>
        <vt:i4>6946892</vt:i4>
      </vt:variant>
      <vt:variant>
        <vt:i4>12</vt:i4>
      </vt:variant>
      <vt:variant>
        <vt:i4>0</vt:i4>
      </vt:variant>
      <vt:variant>
        <vt:i4>5</vt:i4>
      </vt:variant>
      <vt:variant>
        <vt:lpwstr>http://www.irbis-nbuv.gov.ua/cgi-bin/irbis_nbuv/cgiirbis_64.exe?Z21ID=&amp;I21DBN=UJRN&amp;P21DBN=UJRN&amp;S21STN=1&amp;S21REF=10&amp;S21FMT=JUU_all&amp;C21COM=S&amp;S21CNR=20&amp;S21P01=0&amp;S21P02=0&amp;S21P03=IJ=&amp;S21COLORTERMS=1&amp;S21STR=%D0%9672841:%D0%9E%D0%B1%D0%BB.%D1%84%D1%96%D0%BD.</vt:lpwstr>
      </vt:variant>
      <vt:variant>
        <vt:lpwstr/>
      </vt:variant>
      <vt:variant>
        <vt:i4>1769490</vt:i4>
      </vt:variant>
      <vt:variant>
        <vt:i4>9</vt:i4>
      </vt:variant>
      <vt:variant>
        <vt:i4>0</vt:i4>
      </vt:variant>
      <vt:variant>
        <vt:i4>5</vt:i4>
      </vt:variant>
      <vt:variant>
        <vt:lpwstr>http://www.irbis-nbuv.gov.ua/cgi-bin/irbis_nbuv/cgiirbis_64.exe?Z21ID=&amp;I21DBN=UJRN&amp;P21DBN=UJRN&amp;S21STN=1&amp;S21REF=10&amp;S21FMT=fullwebr&amp;C21COM=S&amp;S21CNR=20&amp;S21P01=0&amp;S21P02=0&amp;S21P03=A=&amp;S21COLORTERMS=1&amp;S21STR=%D0%92%D0%B0%D1%85%D0%BE%D0%B2%D0%B8%D1%87%20%D0%86$</vt:lpwstr>
      </vt:variant>
      <vt:variant>
        <vt:lpwstr/>
      </vt:variant>
      <vt:variant>
        <vt:i4>5046369</vt:i4>
      </vt:variant>
      <vt:variant>
        <vt:i4>6</vt:i4>
      </vt:variant>
      <vt:variant>
        <vt:i4>0</vt:i4>
      </vt:variant>
      <vt:variant>
        <vt:i4>5</vt:i4>
      </vt:variant>
      <vt:variant>
        <vt:lpwstr>http://www.irbis-nbuv.gov.ua/cgi-bin/irbis_nbuv/cgiirbis_64.exe?Z21ID=&amp;I21DBN=UJRN&amp;P21DBN=UJRN&amp;S21STN=1&amp;S21REF=10&amp;S21FMT=JUU_all&amp;C21COM=S&amp;S21CNR=20&amp;S21P01=0&amp;S21P02=0&amp;S21P03=IJ=&amp;S21COLORTERMS=1&amp;S21STR=%D0%96100571</vt:lpwstr>
      </vt:variant>
      <vt:variant>
        <vt:lpwstr/>
      </vt:variant>
      <vt:variant>
        <vt:i4>4522048</vt:i4>
      </vt:variant>
      <vt:variant>
        <vt:i4>3</vt:i4>
      </vt:variant>
      <vt:variant>
        <vt:i4>0</vt:i4>
      </vt:variant>
      <vt:variant>
        <vt:i4>5</vt:i4>
      </vt:variant>
      <vt:variant>
        <vt:lpwstr>http://sepd.tntu.edu.ua/images/stories/pdf/2015/15copkep.pdf</vt:lpwstr>
      </vt:variant>
      <vt:variant>
        <vt:lpwstr/>
      </vt:variant>
      <vt:variant>
        <vt:i4>5046369</vt:i4>
      </vt:variant>
      <vt:variant>
        <vt:i4>0</vt:i4>
      </vt:variant>
      <vt:variant>
        <vt:i4>0</vt:i4>
      </vt:variant>
      <vt:variant>
        <vt:i4>5</vt:i4>
      </vt:variant>
      <vt:variant>
        <vt:lpwstr>http://www.irbis-nbuv.gov.ua/cgi-bin/irbis_nbuv/cgiirbis_64.exe?Z21ID=&amp;I21DBN=UJRN&amp;P21DBN=UJRN&amp;S21STN=1&amp;S21REF=10&amp;S21FMT=JUU_all&amp;C21COM=S&amp;S21CNR=20&amp;S21P01=0&amp;S21P02=0&amp;S21P03=IJ=&amp;S21COLORTERMS=1&amp;S21STR=%D0%96100571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Gef</dc:creator>
  <cp:lastModifiedBy>bud_vchen</cp:lastModifiedBy>
  <cp:revision>25</cp:revision>
  <cp:lastPrinted>2016-04-21T07:17:00Z</cp:lastPrinted>
  <dcterms:created xsi:type="dcterms:W3CDTF">2016-04-20T19:27:00Z</dcterms:created>
  <dcterms:modified xsi:type="dcterms:W3CDTF">2016-04-28T07:23:00Z</dcterms:modified>
</cp:coreProperties>
</file>