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B5" w:rsidRPr="00FA5920" w:rsidRDefault="00251279" w:rsidP="00FA592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Start w:id="1" w:name="OLE_LINK1"/>
      <w:bookmarkStart w:id="2" w:name="OLE_LINK2"/>
      <w:bookmarkEnd w:id="0"/>
      <w:r w:rsidRPr="00FA5920">
        <w:rPr>
          <w:rFonts w:ascii="Times New Roman" w:hAnsi="Times New Roman"/>
          <w:sz w:val="24"/>
          <w:szCs w:val="24"/>
          <w:lang w:val="uk-UA"/>
        </w:rPr>
        <w:t>Міністерство освітиі науки</w:t>
      </w:r>
      <w:r w:rsidR="00C56CB5" w:rsidRPr="00FA5920">
        <w:rPr>
          <w:rFonts w:ascii="Times New Roman" w:hAnsi="Times New Roman"/>
          <w:sz w:val="24"/>
          <w:szCs w:val="24"/>
          <w:lang w:val="uk-UA"/>
        </w:rPr>
        <w:t>У</w:t>
      </w:r>
      <w:r w:rsidRPr="00FA5920">
        <w:rPr>
          <w:rFonts w:ascii="Times New Roman" w:hAnsi="Times New Roman"/>
          <w:sz w:val="24"/>
          <w:szCs w:val="24"/>
          <w:lang w:val="uk-UA"/>
        </w:rPr>
        <w:t>країни</w:t>
      </w:r>
    </w:p>
    <w:bookmarkEnd w:id="1"/>
    <w:bookmarkEnd w:id="2"/>
    <w:p w:rsidR="00C56CB5" w:rsidRPr="00FA5920" w:rsidRDefault="00251279" w:rsidP="00FA59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pacing w:val="15"/>
          <w:sz w:val="24"/>
          <w:szCs w:val="24"/>
          <w:lang w:val="uk-UA"/>
        </w:rPr>
      </w:pPr>
      <w:r w:rsidRPr="00FA5920">
        <w:rPr>
          <w:rFonts w:ascii="Times New Roman" w:hAnsi="Times New Roman"/>
          <w:spacing w:val="15"/>
          <w:sz w:val="24"/>
          <w:szCs w:val="24"/>
          <w:lang w:val="uk-UA"/>
        </w:rPr>
        <w:t>Державний вищий навчальний заклад</w:t>
      </w:r>
    </w:p>
    <w:p w:rsidR="00C56CB5" w:rsidRPr="00FA5920" w:rsidRDefault="0071261D" w:rsidP="00FA59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pacing w:val="15"/>
          <w:sz w:val="24"/>
          <w:szCs w:val="24"/>
          <w:lang w:val="uk-UA"/>
        </w:rPr>
      </w:pPr>
      <w:r w:rsidRPr="00FA5920">
        <w:rPr>
          <w:rFonts w:ascii="Times New Roman" w:hAnsi="Times New Roman"/>
          <w:spacing w:val="15"/>
          <w:sz w:val="24"/>
          <w:szCs w:val="24"/>
        </w:rPr>
        <w:t>“</w:t>
      </w:r>
      <w:r w:rsidR="00251279" w:rsidRPr="00FA5920">
        <w:rPr>
          <w:rFonts w:ascii="Times New Roman" w:hAnsi="Times New Roman"/>
          <w:spacing w:val="15"/>
          <w:sz w:val="24"/>
          <w:szCs w:val="24"/>
          <w:lang w:val="uk-UA"/>
        </w:rPr>
        <w:t>Прикарпатський національний університет</w:t>
      </w:r>
    </w:p>
    <w:p w:rsidR="00C56CB5" w:rsidRPr="00FA5920" w:rsidRDefault="00C56CB5" w:rsidP="00FA5920">
      <w:pPr>
        <w:spacing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A5920">
        <w:rPr>
          <w:rFonts w:ascii="Times New Roman" w:hAnsi="Times New Roman"/>
          <w:spacing w:val="15"/>
          <w:sz w:val="24"/>
          <w:szCs w:val="24"/>
          <w:lang w:val="uk-UA"/>
        </w:rPr>
        <w:t xml:space="preserve">імені </w:t>
      </w:r>
      <w:r w:rsidR="00251279" w:rsidRPr="00FA5920">
        <w:rPr>
          <w:rFonts w:ascii="Times New Roman" w:hAnsi="Times New Roman"/>
          <w:spacing w:val="15"/>
          <w:sz w:val="24"/>
          <w:szCs w:val="24"/>
          <w:lang w:val="uk-UA"/>
        </w:rPr>
        <w:t>Василя Стефаника</w:t>
      </w:r>
      <w:r w:rsidR="0071261D" w:rsidRPr="00FA5920">
        <w:rPr>
          <w:rFonts w:ascii="Times New Roman" w:hAnsi="Times New Roman"/>
          <w:spacing w:val="15"/>
          <w:sz w:val="24"/>
          <w:szCs w:val="24"/>
        </w:rPr>
        <w:t>”</w:t>
      </w:r>
    </w:p>
    <w:p w:rsidR="00C56CB5" w:rsidRPr="00FA5920" w:rsidRDefault="00C56CB5" w:rsidP="00FA5920">
      <w:pPr>
        <w:spacing w:after="0" w:line="360" w:lineRule="auto"/>
        <w:ind w:firstLine="567"/>
        <w:rPr>
          <w:rFonts w:ascii="Times New Roman" w:hAnsi="Times New Roman"/>
          <w:caps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3311" w:rsidRPr="00FA5920" w:rsidRDefault="00F33311" w:rsidP="00FA5920">
      <w:pPr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79F9" w:rsidRPr="00FA5920" w:rsidRDefault="009E79F9" w:rsidP="00FA5920">
      <w:pPr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53E4" w:rsidRPr="00FA5920" w:rsidRDefault="005853E4" w:rsidP="00FA5920">
      <w:pPr>
        <w:widowControl w:val="0"/>
        <w:spacing w:after="0" w:line="360" w:lineRule="auto"/>
        <w:jc w:val="center"/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>Лукашенко Марія Петрівна</w:t>
      </w:r>
    </w:p>
    <w:p w:rsidR="00C56CB5" w:rsidRPr="00FA5920" w:rsidRDefault="00C56CB5" w:rsidP="00FA5920">
      <w:pPr>
        <w:spacing w:after="0" w:line="360" w:lineRule="auto"/>
        <w:ind w:firstLine="567"/>
        <w:jc w:val="right"/>
        <w:rPr>
          <w:rFonts w:ascii="Times New Roman" w:hAnsi="Times New Roman"/>
          <w:spacing w:val="15"/>
          <w:sz w:val="24"/>
          <w:szCs w:val="24"/>
          <w:lang w:val="uk-UA"/>
        </w:rPr>
      </w:pPr>
    </w:p>
    <w:p w:rsidR="00F33311" w:rsidRPr="00FA5920" w:rsidRDefault="00F33311" w:rsidP="00FA5920">
      <w:pPr>
        <w:spacing w:after="0" w:line="360" w:lineRule="auto"/>
        <w:ind w:firstLine="567"/>
        <w:jc w:val="right"/>
        <w:rPr>
          <w:rFonts w:ascii="Times New Roman" w:hAnsi="Times New Roman"/>
          <w:spacing w:val="15"/>
          <w:sz w:val="24"/>
          <w:szCs w:val="24"/>
          <w:lang w:val="uk-UA"/>
        </w:rPr>
      </w:pPr>
    </w:p>
    <w:p w:rsidR="00C56CB5" w:rsidRPr="00FA5920" w:rsidRDefault="001531A4" w:rsidP="00FA5920">
      <w:pPr>
        <w:pStyle w:val="a6"/>
        <w:ind w:firstLine="567"/>
        <w:jc w:val="right"/>
        <w:rPr>
          <w:b/>
          <w:sz w:val="24"/>
          <w:szCs w:val="24"/>
          <w:lang w:val="uk-UA"/>
        </w:rPr>
      </w:pPr>
      <w:bookmarkStart w:id="3" w:name="_Toc43119180"/>
      <w:r w:rsidRPr="00FA5920">
        <w:rPr>
          <w:sz w:val="24"/>
          <w:szCs w:val="24"/>
          <w:lang w:val="uk-UA"/>
        </w:rPr>
        <w:t>УДК</w:t>
      </w:r>
      <w:bookmarkEnd w:id="3"/>
      <w:r w:rsidR="005853E4" w:rsidRPr="00FA5920">
        <w:rPr>
          <w:rFonts w:eastAsia="Courier New"/>
          <w:color w:val="000000"/>
          <w:sz w:val="24"/>
          <w:szCs w:val="24"/>
          <w:lang w:val="uk-UA" w:eastAsia="uk-UA"/>
        </w:rPr>
        <w:t>512.552.34+554</w:t>
      </w:r>
    </w:p>
    <w:p w:rsidR="00C56CB5" w:rsidRPr="00FA5920" w:rsidRDefault="00C56CB5" w:rsidP="00FA5920">
      <w:pPr>
        <w:pStyle w:val="a6"/>
        <w:ind w:firstLine="567"/>
        <w:jc w:val="right"/>
        <w:rPr>
          <w:b/>
          <w:sz w:val="24"/>
          <w:szCs w:val="24"/>
          <w:lang w:val="uk-UA"/>
        </w:rPr>
      </w:pPr>
    </w:p>
    <w:p w:rsidR="00C56CB5" w:rsidRPr="00FA5920" w:rsidRDefault="00C56CB5" w:rsidP="00FA59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</w:p>
    <w:p w:rsidR="009E79F9" w:rsidRPr="00FA5920" w:rsidRDefault="009E79F9" w:rsidP="00FA59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</w:p>
    <w:p w:rsidR="00C56CB5" w:rsidRPr="00FA5920" w:rsidRDefault="00C56CB5" w:rsidP="00FA59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</w:p>
    <w:p w:rsidR="005853E4" w:rsidRPr="00FA5920" w:rsidRDefault="005853E4" w:rsidP="00FA592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Book Antiqua" w:hAnsi="Times New Roman"/>
          <w:b/>
          <w:bCs/>
          <w:color w:val="000000"/>
          <w:sz w:val="24"/>
          <w:szCs w:val="24"/>
          <w:lang w:val="uk-UA" w:eastAsia="uk-UA"/>
        </w:rPr>
      </w:pPr>
      <w:bookmarkStart w:id="4" w:name="bookmark0"/>
      <w:r w:rsidRPr="00FA5920">
        <w:rPr>
          <w:rFonts w:ascii="Times New Roman" w:eastAsia="Book Antiqua" w:hAnsi="Times New Roman"/>
          <w:b/>
          <w:bCs/>
          <w:color w:val="000000"/>
          <w:sz w:val="24"/>
          <w:szCs w:val="24"/>
          <w:lang w:val="uk-UA" w:eastAsia="uk-UA"/>
        </w:rPr>
        <w:t>ДИФЕРЕНЦІЮВАННЯ В КІЛЬЦЯХ ТА НАПІВПЕРВИННІСТЬ</w:t>
      </w:r>
      <w:bookmarkEnd w:id="4"/>
    </w:p>
    <w:p w:rsidR="00C56CB5" w:rsidRPr="00FA5920" w:rsidRDefault="00C56CB5" w:rsidP="00FA59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</w:p>
    <w:p w:rsidR="009E79F9" w:rsidRPr="00FA5920" w:rsidRDefault="009E79F9" w:rsidP="00FA59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</w:p>
    <w:p w:rsidR="009E79F9" w:rsidRPr="00FA5920" w:rsidRDefault="009E79F9" w:rsidP="00FA59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</w:p>
    <w:p w:rsidR="009E79F9" w:rsidRPr="00FA5920" w:rsidRDefault="009E79F9" w:rsidP="00FA59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</w:p>
    <w:p w:rsidR="00C56CB5" w:rsidRPr="00FA5920" w:rsidRDefault="005853E4" w:rsidP="00FA59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15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01.01.06 </w:t>
      </w:r>
      <w:r w:rsidR="002F2E1F" w:rsidRPr="000120BB">
        <w:rPr>
          <w:rFonts w:ascii="Times New Roman" w:hAnsi="Times New Roman"/>
          <w:sz w:val="24"/>
          <w:szCs w:val="24"/>
        </w:rPr>
        <w:t>-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алгебра та теорія чисел</w:t>
      </w:r>
    </w:p>
    <w:p w:rsidR="00C56CB5" w:rsidRPr="00FA5920" w:rsidRDefault="00C56CB5" w:rsidP="00FA5920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5853E4" w:rsidRPr="00FA5920" w:rsidRDefault="005853E4" w:rsidP="00FA5920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FA5920">
        <w:rPr>
          <w:rFonts w:ascii="Times New Roman" w:hAnsi="Times New Roman"/>
          <w:bCs/>
          <w:sz w:val="24"/>
          <w:szCs w:val="24"/>
          <w:lang w:val="uk-UA"/>
        </w:rPr>
        <w:t>АВТОРЕФЕРАТ</w:t>
      </w:r>
    </w:p>
    <w:p w:rsidR="005853E4" w:rsidRPr="00FA5920" w:rsidRDefault="005853E4" w:rsidP="00FA592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дисертації на здобуття наукового ступеня </w:t>
      </w:r>
    </w:p>
    <w:p w:rsidR="00C56CB5" w:rsidRPr="00FA5920" w:rsidRDefault="005853E4" w:rsidP="00FA592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кандидата фізико-математичних наук</w:t>
      </w:r>
    </w:p>
    <w:p w:rsidR="009E79F9" w:rsidRPr="00FA5920" w:rsidRDefault="009E79F9" w:rsidP="00FA592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79F9" w:rsidRPr="00FA5920" w:rsidRDefault="009E79F9" w:rsidP="00FA592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33311" w:rsidRPr="00FA5920" w:rsidRDefault="00F33311" w:rsidP="00FA592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6CB5" w:rsidRPr="00FA5920" w:rsidRDefault="00C56CB5" w:rsidP="00FA5920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Івано-Франківськ – 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t>2015</w:t>
      </w:r>
    </w:p>
    <w:p w:rsidR="00C56CB5" w:rsidRPr="00FA5920" w:rsidRDefault="00C56CB5" w:rsidP="00FA592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  <w:sectPr w:rsidR="00C56CB5" w:rsidRPr="00FA5920" w:rsidSect="000D566D">
          <w:headerReference w:type="default" r:id="rId7"/>
          <w:type w:val="nextColumn"/>
          <w:pgSz w:w="11906" w:h="16840"/>
          <w:pgMar w:top="1134" w:right="567" w:bottom="1134" w:left="1134" w:header="709" w:footer="709" w:gutter="0"/>
          <w:pgNumType w:start="0"/>
          <w:cols w:space="708"/>
          <w:docGrid w:linePitch="360"/>
        </w:sectPr>
      </w:pPr>
    </w:p>
    <w:p w:rsidR="00C56CB5" w:rsidRPr="00FA5920" w:rsidRDefault="00C56CB5" w:rsidP="00FA592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A5920">
        <w:rPr>
          <w:rFonts w:ascii="Times New Roman" w:hAnsi="Times New Roman"/>
          <w:bCs/>
          <w:sz w:val="24"/>
          <w:szCs w:val="24"/>
          <w:lang w:val="uk-UA"/>
        </w:rPr>
        <w:lastRenderedPageBreak/>
        <w:t>Дисертацією є рукопис</w:t>
      </w:r>
      <w:r w:rsidR="00605902" w:rsidRPr="00FA5920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61DB6" w:rsidRPr="00FA5920" w:rsidRDefault="00561DB6" w:rsidP="00FA5920">
      <w:pPr>
        <w:pStyle w:val="3"/>
        <w:spacing w:after="0" w:line="360" w:lineRule="auto"/>
        <w:jc w:val="both"/>
        <w:rPr>
          <w:sz w:val="24"/>
          <w:szCs w:val="24"/>
          <w:lang w:val="uk-UA"/>
        </w:rPr>
      </w:pPr>
    </w:p>
    <w:p w:rsidR="00C56CB5" w:rsidRPr="00FA5920" w:rsidRDefault="00C56CB5" w:rsidP="00FA5920">
      <w:pPr>
        <w:pStyle w:val="3"/>
        <w:spacing w:after="0" w:line="360" w:lineRule="auto"/>
        <w:jc w:val="both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Робота виконана </w:t>
      </w:r>
      <w:r w:rsidR="00604404" w:rsidRPr="00FA5920">
        <w:rPr>
          <w:sz w:val="24"/>
          <w:szCs w:val="24"/>
          <w:lang w:val="uk-UA"/>
        </w:rPr>
        <w:t>на кафедрі алгебри та геометрії</w:t>
      </w:r>
      <w:r w:rsidR="00F33311" w:rsidRPr="00FA5920">
        <w:rPr>
          <w:sz w:val="24"/>
          <w:szCs w:val="24"/>
          <w:lang w:val="uk-UA"/>
        </w:rPr>
        <w:t xml:space="preserve">ДВНЗ </w:t>
      </w:r>
      <w:r w:rsidR="00605902" w:rsidRPr="00FA5920">
        <w:rPr>
          <w:sz w:val="24"/>
          <w:szCs w:val="24"/>
          <w:lang w:val="uk-UA"/>
        </w:rPr>
        <w:t>“</w:t>
      </w:r>
      <w:r w:rsidRPr="00FA5920">
        <w:rPr>
          <w:sz w:val="24"/>
          <w:szCs w:val="24"/>
          <w:lang w:val="uk-UA"/>
        </w:rPr>
        <w:t>Прикар</w:t>
      </w:r>
      <w:r w:rsidRPr="00FA5920">
        <w:rPr>
          <w:sz w:val="24"/>
          <w:szCs w:val="24"/>
          <w:lang w:val="uk-UA"/>
        </w:rPr>
        <w:softHyphen/>
      </w:r>
      <w:r w:rsidR="00F33311" w:rsidRPr="00FA5920">
        <w:rPr>
          <w:sz w:val="24"/>
          <w:szCs w:val="24"/>
          <w:lang w:val="uk-UA"/>
        </w:rPr>
        <w:t>патський національ</w:t>
      </w:r>
      <w:r w:rsidR="00F33311" w:rsidRPr="00FA5920">
        <w:rPr>
          <w:sz w:val="24"/>
          <w:szCs w:val="24"/>
          <w:lang w:val="uk-UA"/>
        </w:rPr>
        <w:softHyphen/>
        <w:t>ний</w:t>
      </w:r>
      <w:r w:rsidRPr="00FA5920">
        <w:rPr>
          <w:sz w:val="24"/>
          <w:szCs w:val="24"/>
          <w:lang w:val="uk-UA"/>
        </w:rPr>
        <w:t xml:space="preserve"> університет імені Василя </w:t>
      </w:r>
      <w:r w:rsidR="00F33311" w:rsidRPr="00FA5920">
        <w:rPr>
          <w:sz w:val="24"/>
          <w:szCs w:val="24"/>
          <w:lang w:val="uk-UA"/>
        </w:rPr>
        <w:t>Стефаника</w:t>
      </w:r>
      <w:r w:rsidR="00605902" w:rsidRPr="00FA5920">
        <w:rPr>
          <w:sz w:val="24"/>
          <w:szCs w:val="24"/>
          <w:lang w:val="uk-UA"/>
        </w:rPr>
        <w:t>”</w:t>
      </w:r>
      <w:r w:rsidR="00F33311" w:rsidRPr="00FA5920">
        <w:rPr>
          <w:sz w:val="24"/>
          <w:szCs w:val="24"/>
          <w:lang w:val="uk-UA"/>
        </w:rPr>
        <w:t xml:space="preserve"> Міністерства освіти і</w:t>
      </w:r>
      <w:r w:rsidRPr="00FA5920">
        <w:rPr>
          <w:sz w:val="24"/>
          <w:szCs w:val="24"/>
          <w:lang w:val="uk-UA"/>
        </w:rPr>
        <w:t xml:space="preserve"> наукиУкраїни </w:t>
      </w:r>
    </w:p>
    <w:p w:rsidR="0028686B" w:rsidRPr="00FA5920" w:rsidRDefault="0028686B" w:rsidP="00FA5920">
      <w:pPr>
        <w:tabs>
          <w:tab w:val="left" w:pos="-2977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53E4" w:rsidRPr="00FA5920" w:rsidRDefault="00C56CB5" w:rsidP="00FA5920">
      <w:pPr>
        <w:pStyle w:val="1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5920">
        <w:rPr>
          <w:rFonts w:ascii="Times New Roman" w:hAnsi="Times New Roman"/>
          <w:b/>
          <w:bCs/>
          <w:sz w:val="24"/>
          <w:szCs w:val="24"/>
          <w:lang w:val="uk-UA"/>
        </w:rPr>
        <w:t xml:space="preserve">Науковий </w:t>
      </w:r>
      <w:r w:rsidR="00F33311" w:rsidRPr="00FA5920">
        <w:rPr>
          <w:rFonts w:ascii="Times New Roman" w:hAnsi="Times New Roman"/>
          <w:b/>
          <w:bCs/>
          <w:sz w:val="24"/>
          <w:szCs w:val="24"/>
          <w:lang w:val="uk-UA"/>
        </w:rPr>
        <w:t>керівник</w:t>
      </w:r>
      <w:r w:rsidR="00561DB6" w:rsidRPr="00FA5920">
        <w:rPr>
          <w:rFonts w:ascii="Times New Roman" w:hAnsi="Times New Roman"/>
          <w:b/>
          <w:bCs/>
          <w:sz w:val="24"/>
          <w:szCs w:val="24"/>
          <w:lang w:val="uk-UA"/>
        </w:rPr>
        <w:t xml:space="preserve"> :</w:t>
      </w:r>
      <w:r w:rsidR="00561DB6" w:rsidRPr="00FA5920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A5920">
        <w:rPr>
          <w:rFonts w:ascii="Times New Roman" w:hAnsi="Times New Roman"/>
          <w:bCs/>
          <w:sz w:val="24"/>
          <w:szCs w:val="24"/>
          <w:lang w:val="uk-UA"/>
        </w:rPr>
        <w:t>доктор</w:t>
      </w:r>
      <w:r w:rsidR="003B3DCF" w:rsidRPr="00FA5920">
        <w:rPr>
          <w:rFonts w:ascii="Times New Roman" w:hAnsi="Times New Roman"/>
          <w:sz w:val="24"/>
          <w:szCs w:val="24"/>
          <w:lang w:val="uk-UA"/>
        </w:rPr>
        <w:t>фізико-математичних наук</w:t>
      </w:r>
      <w:r w:rsidR="003B3DCF" w:rsidRPr="00FA5920">
        <w:rPr>
          <w:rFonts w:ascii="Times New Roman" w:hAnsi="Times New Roman"/>
          <w:sz w:val="24"/>
          <w:szCs w:val="24"/>
        </w:rPr>
        <w:t>,</w:t>
      </w:r>
      <w:r w:rsidR="005853E4" w:rsidRPr="00FA5920">
        <w:rPr>
          <w:rFonts w:ascii="Times New Roman" w:hAnsi="Times New Roman"/>
          <w:color w:val="000000"/>
          <w:sz w:val="24"/>
          <w:szCs w:val="24"/>
          <w:lang w:val="uk-UA" w:eastAsia="uk-UA"/>
        </w:rPr>
        <w:t>професор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eastAsia="uk-UA"/>
        </w:rPr>
      </w:pPr>
      <w:r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b/>
          <w:color w:val="000000"/>
          <w:sz w:val="24"/>
          <w:szCs w:val="24"/>
          <w:lang w:eastAsia="uk-UA"/>
        </w:rPr>
        <w:t>Артемович Орест Демянович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>,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 xml:space="preserve">Прикарпатський 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національний університет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імені 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>Василя Стефаника,</w:t>
      </w:r>
    </w:p>
    <w:p w:rsidR="00C56CB5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 xml:space="preserve">професор кафедри алгебри та 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геометрії</w:t>
      </w:r>
      <w:r w:rsidR="00605902" w:rsidRPr="00FA5920">
        <w:rPr>
          <w:rFonts w:ascii="Times New Roman" w:hAnsi="Times New Roman"/>
          <w:sz w:val="24"/>
          <w:szCs w:val="24"/>
        </w:rPr>
        <w:t>.</w:t>
      </w:r>
    </w:p>
    <w:p w:rsidR="00C56CB5" w:rsidRPr="00FA5920" w:rsidRDefault="00C56CB5" w:rsidP="00FA5920">
      <w:pPr>
        <w:tabs>
          <w:tab w:val="left" w:pos="-297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53E4" w:rsidRPr="00FA5920" w:rsidRDefault="00C56CB5" w:rsidP="00FA5920">
      <w:pPr>
        <w:pStyle w:val="1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5920">
        <w:rPr>
          <w:rFonts w:ascii="Times New Roman" w:hAnsi="Times New Roman"/>
          <w:b/>
          <w:bCs/>
          <w:sz w:val="24"/>
          <w:szCs w:val="24"/>
          <w:lang w:val="uk-UA"/>
        </w:rPr>
        <w:t>Офіційні опоненти:</w:t>
      </w:r>
      <w:r w:rsidR="000332CB" w:rsidRPr="00FA5920">
        <w:rPr>
          <w:rFonts w:ascii="Times New Roman" w:hAnsi="Times New Roman"/>
          <w:sz w:val="24"/>
          <w:szCs w:val="24"/>
          <w:lang w:val="uk-UA"/>
        </w:rPr>
        <w:tab/>
      </w:r>
      <w:r w:rsidR="005853E4" w:rsidRPr="00FA5920">
        <w:rPr>
          <w:rFonts w:ascii="Times New Roman" w:hAnsi="Times New Roman"/>
          <w:color w:val="000000"/>
          <w:sz w:val="24"/>
          <w:szCs w:val="24"/>
          <w:lang w:val="uk-UA" w:eastAsia="uk-UA"/>
        </w:rPr>
        <w:t>доктор фізико-математичних наук, професор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>Петравчук Анатолій Петрович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,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Київський національний університет 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імені Тараса Шевченка, 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завідувач кафедри алгебри і математичної логіки</w:t>
      </w:r>
      <w:r w:rsidR="0029592B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;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доктор фізико-математичних 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>наук,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д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оцент 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>О</w:t>
      </w:r>
      <w:r w:rsidR="00605902"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>лійник</w:t>
      </w:r>
      <w:r w:rsidR="005853E4"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 xml:space="preserve"> Богдана Віталіївна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b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Національний університет</w:t>
      </w:r>
    </w:p>
    <w:p w:rsidR="00561DB6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>“</w:t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Києво-Могилянська Академія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eastAsia="uk-UA"/>
        </w:rPr>
        <w:t>”,</w:t>
      </w:r>
    </w:p>
    <w:p w:rsidR="003B3DCF" w:rsidRPr="00FA5920" w:rsidRDefault="00561DB6" w:rsidP="00FA5920">
      <w:pPr>
        <w:widowControl w:val="0"/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ab/>
      </w:r>
      <w:r w:rsidR="005853E4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завідувач кафедри математики</w:t>
      </w:r>
      <w:r w:rsidR="00605902"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9E79F9" w:rsidRPr="00FA5920" w:rsidRDefault="009E79F9" w:rsidP="00FA5920">
      <w:pPr>
        <w:tabs>
          <w:tab w:val="left" w:pos="-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5902" w:rsidRPr="00FA5920" w:rsidRDefault="000E0201" w:rsidP="00FA5920">
      <w:pPr>
        <w:widowControl w:val="0"/>
        <w:spacing w:after="0" w:line="360" w:lineRule="auto"/>
        <w:jc w:val="both"/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</w:pPr>
      <w:r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Захист відбудеться </w:t>
      </w:r>
      <w:r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“</w:t>
      </w:r>
      <w:r w:rsidR="002F2E1F"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14</w:t>
      </w:r>
      <w:r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”</w:t>
      </w:r>
      <w:r w:rsidR="00655832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 березня 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2016 </w:t>
      </w:r>
      <w:r w:rsidR="00605902"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р. 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о </w:t>
      </w:r>
      <w:r w:rsidR="002F2E1F"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14</w:t>
      </w:r>
      <w:r w:rsidR="00605902"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год. 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назасіданні спеціалізованої </w:t>
      </w:r>
      <w:r w:rsidR="0029592B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в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ченої </w:t>
      </w:r>
      <w:r w:rsidR="0029592B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р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ади К 20.051.09 у ДВНЗ </w:t>
      </w:r>
      <w:r w:rsidR="00605902"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“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Прикарпатський національний університет імені Василя Стефаника</w:t>
      </w:r>
      <w:r w:rsidR="00605902" w:rsidRPr="000120BB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”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 xml:space="preserve"> за адресою: </w:t>
      </w:r>
      <w:smartTag w:uri="urn:schemas-microsoft-com:office:smarttags" w:element="metricconverter">
        <w:smartTagPr>
          <w:attr w:name="ProductID" w:val="76018, м"/>
        </w:smartTagPr>
        <w:r w:rsidR="00605902" w:rsidRPr="00FA5920">
          <w:rPr>
            <w:rFonts w:ascii="Times New Roman" w:eastAsia="Book Antiqua" w:hAnsi="Times New Roman"/>
            <w:color w:val="000000"/>
            <w:sz w:val="24"/>
            <w:szCs w:val="24"/>
            <w:lang w:val="uk-UA" w:eastAsia="uk-UA"/>
          </w:rPr>
          <w:t>76018, м</w:t>
        </w:r>
      </w:smartTag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.</w:t>
      </w:r>
      <w:r w:rsidRPr="00FA5920">
        <w:rPr>
          <w:rFonts w:ascii="Times New Roman" w:eastAsia="Book Antiqua" w:hAnsi="Times New Roman"/>
          <w:color w:val="000000"/>
          <w:sz w:val="24"/>
          <w:szCs w:val="24"/>
          <w:lang w:val="en-US" w:eastAsia="uk-UA"/>
        </w:rPr>
        <w:t> 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Івано-Франківськ, вул.</w:t>
      </w:r>
      <w:r w:rsidR="000332CB" w:rsidRPr="00FA5920">
        <w:rPr>
          <w:rFonts w:ascii="Times New Roman" w:eastAsia="Book Antiqua" w:hAnsi="Times New Roman"/>
          <w:color w:val="000000"/>
          <w:sz w:val="24"/>
          <w:szCs w:val="24"/>
          <w:lang w:val="en-US" w:eastAsia="uk-UA"/>
        </w:rPr>
        <w:t> 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Шевченка, 57, аудиторія</w:t>
      </w:r>
      <w:r w:rsidR="002F2E1F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 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310.</w:t>
      </w:r>
    </w:p>
    <w:p w:rsidR="00251279" w:rsidRPr="00FA5920" w:rsidRDefault="00251279" w:rsidP="00FA59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З дисертацією можна ознайомитись у науковій бібліотеці </w:t>
      </w:r>
      <w:r w:rsidR="00F33311" w:rsidRPr="00FA5920">
        <w:rPr>
          <w:rFonts w:ascii="Times New Roman" w:hAnsi="Times New Roman"/>
          <w:sz w:val="24"/>
          <w:szCs w:val="24"/>
          <w:lang w:val="uk-UA"/>
        </w:rPr>
        <w:t xml:space="preserve">ДВНЗ 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“</w:t>
      </w:r>
      <w:r w:rsidR="00F33311" w:rsidRPr="00FA5920">
        <w:rPr>
          <w:rFonts w:ascii="Times New Roman" w:hAnsi="Times New Roman"/>
          <w:sz w:val="24"/>
          <w:szCs w:val="24"/>
          <w:lang w:val="uk-UA"/>
        </w:rPr>
        <w:t>Прикарпатський національний університет імені Василя Стефаника</w:t>
      </w:r>
      <w:r w:rsidR="00605902" w:rsidRPr="00FA5920">
        <w:rPr>
          <w:rFonts w:ascii="Times New Roman" w:eastAsia="Book Antiqua" w:hAnsi="Times New Roman"/>
          <w:color w:val="000000"/>
          <w:sz w:val="24"/>
          <w:szCs w:val="24"/>
          <w:lang w:val="uk-UA" w:eastAsia="uk-UA"/>
        </w:rPr>
        <w:t>”</w:t>
      </w:r>
      <w:r w:rsidR="00605902" w:rsidRPr="00FA5920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Pr="00FA5920">
        <w:rPr>
          <w:rFonts w:ascii="Times New Roman" w:hAnsi="Times New Roman"/>
          <w:sz w:val="24"/>
          <w:szCs w:val="24"/>
          <w:lang w:val="uk-UA"/>
        </w:rPr>
        <w:t>м.</w:t>
      </w:r>
      <w:r w:rsidR="000E0201" w:rsidRPr="00FA5920">
        <w:rPr>
          <w:rFonts w:ascii="Times New Roman" w:hAnsi="Times New Roman"/>
          <w:sz w:val="24"/>
          <w:szCs w:val="24"/>
          <w:lang w:val="en-US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Івано-</w:t>
      </w:r>
      <w:r w:rsidR="006F6CB3" w:rsidRPr="00FA5920">
        <w:rPr>
          <w:rFonts w:ascii="Times New Roman" w:hAnsi="Times New Roman"/>
          <w:sz w:val="24"/>
          <w:szCs w:val="24"/>
          <w:lang w:val="uk-UA"/>
        </w:rPr>
        <w:t>Франківськ, вул. Шевченка, </w:t>
      </w:r>
      <w:r w:rsidR="00604404" w:rsidRPr="00FA5920">
        <w:rPr>
          <w:rFonts w:ascii="Times New Roman" w:hAnsi="Times New Roman"/>
          <w:sz w:val="24"/>
          <w:szCs w:val="24"/>
          <w:lang w:val="uk-UA"/>
        </w:rPr>
        <w:t>57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F6CB3" w:rsidRPr="00FA5920" w:rsidRDefault="006F6CB3" w:rsidP="00FA59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56CB5" w:rsidRPr="00FA5920" w:rsidRDefault="00C56CB5" w:rsidP="00FA59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Автореферат розісланий “</w:t>
      </w:r>
      <w:r w:rsidR="000120BB" w:rsidRPr="00655832">
        <w:rPr>
          <w:rFonts w:ascii="Times New Roman" w:hAnsi="Times New Roman"/>
          <w:sz w:val="24"/>
          <w:szCs w:val="24"/>
        </w:rPr>
        <w:t>12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” </w:t>
      </w:r>
      <w:r w:rsidR="000120BB">
        <w:rPr>
          <w:rFonts w:ascii="Times New Roman" w:hAnsi="Times New Roman"/>
          <w:sz w:val="24"/>
          <w:szCs w:val="24"/>
          <w:lang w:val="uk-UA"/>
        </w:rPr>
        <w:t>лютого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F6CB3" w:rsidRPr="00FA5920">
        <w:rPr>
          <w:rFonts w:ascii="Times New Roman" w:hAnsi="Times New Roman"/>
          <w:sz w:val="24"/>
          <w:szCs w:val="24"/>
          <w:lang w:val="uk-UA"/>
        </w:rPr>
        <w:t>6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28686B" w:rsidRPr="00FA5920" w:rsidRDefault="0028686B" w:rsidP="00FA592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79F9" w:rsidRPr="00FA5920" w:rsidRDefault="009E79F9" w:rsidP="00FA592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6CB5" w:rsidRPr="00FA5920" w:rsidRDefault="00C56CB5" w:rsidP="00FA592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A5920">
        <w:rPr>
          <w:rFonts w:ascii="Times New Roman" w:hAnsi="Times New Roman"/>
          <w:bCs/>
          <w:sz w:val="24"/>
          <w:szCs w:val="24"/>
          <w:lang w:val="uk-UA"/>
        </w:rPr>
        <w:t xml:space="preserve">Вчений секретар </w:t>
      </w:r>
    </w:p>
    <w:p w:rsidR="00C56CB5" w:rsidRPr="00FA5920" w:rsidRDefault="00C56CB5" w:rsidP="00FA5920">
      <w:pPr>
        <w:tabs>
          <w:tab w:val="left" w:pos="8222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  <w:sectPr w:rsidR="00C56CB5" w:rsidRPr="00FA5920" w:rsidSect="000D566D">
          <w:type w:val="nextColumn"/>
          <w:pgSz w:w="11906" w:h="16840"/>
          <w:pgMar w:top="1134" w:right="567" w:bottom="1134" w:left="1134" w:header="709" w:footer="709" w:gutter="0"/>
          <w:pgNumType w:start="0"/>
          <w:cols w:space="708"/>
          <w:docGrid w:linePitch="360"/>
        </w:sectPr>
      </w:pPr>
      <w:r w:rsidRPr="00FA5920">
        <w:rPr>
          <w:rFonts w:ascii="Times New Roman" w:hAnsi="Times New Roman"/>
          <w:bCs/>
          <w:sz w:val="24"/>
          <w:szCs w:val="24"/>
          <w:lang w:val="uk-UA"/>
        </w:rPr>
        <w:t>спеціалізованої вченої ради</w:t>
      </w:r>
      <w:r w:rsidR="000E0201" w:rsidRPr="00FA5920">
        <w:rPr>
          <w:rFonts w:ascii="Times New Roman" w:hAnsi="Times New Roman"/>
          <w:bCs/>
          <w:sz w:val="24"/>
          <w:szCs w:val="24"/>
          <w:lang w:val="uk-UA"/>
        </w:rPr>
        <w:tab/>
      </w:r>
      <w:r w:rsidR="006F6CB3" w:rsidRPr="00FA5920">
        <w:rPr>
          <w:rFonts w:ascii="Times New Roman" w:hAnsi="Times New Roman"/>
          <w:bCs/>
          <w:sz w:val="24"/>
          <w:szCs w:val="24"/>
          <w:lang w:val="uk-UA"/>
        </w:rPr>
        <w:t>Дмитришин</w:t>
      </w:r>
      <w:r w:rsidR="000E0201" w:rsidRPr="00FA5920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6F6CB3" w:rsidRPr="00FA5920">
        <w:rPr>
          <w:rFonts w:ascii="Times New Roman" w:hAnsi="Times New Roman"/>
          <w:bCs/>
          <w:sz w:val="24"/>
          <w:szCs w:val="24"/>
          <w:lang w:val="uk-UA"/>
        </w:rPr>
        <w:t>Р.І.</w:t>
      </w:r>
    </w:p>
    <w:p w:rsidR="00575A89" w:rsidRPr="00FA5920" w:rsidRDefault="00EE30DB" w:rsidP="00FA5920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lastRenderedPageBreak/>
        <w:t>ЗАГАЛЬНА ХАРАКТЕРИСТИКА РО</w:t>
      </w:r>
      <w:r w:rsidR="009B31AF" w:rsidRPr="00FA5920">
        <w:rPr>
          <w:rFonts w:ascii="Times New Roman" w:hAnsi="Times New Roman"/>
          <w:b/>
          <w:sz w:val="24"/>
          <w:szCs w:val="24"/>
          <w:lang w:val="uk-UA"/>
        </w:rPr>
        <w:t>Б</w:t>
      </w:r>
      <w:r w:rsidRPr="00FA5920">
        <w:rPr>
          <w:rFonts w:ascii="Times New Roman" w:hAnsi="Times New Roman"/>
          <w:b/>
          <w:sz w:val="24"/>
          <w:szCs w:val="24"/>
          <w:lang w:val="uk-UA"/>
        </w:rPr>
        <w:t>ОТИ</w:t>
      </w:r>
    </w:p>
    <w:p w:rsidR="006F6CB3" w:rsidRPr="00FA5920" w:rsidRDefault="00EE30DB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Актуальність теми.</w:t>
      </w:r>
      <w:r w:rsidR="006F6CB3" w:rsidRPr="00FA5920">
        <w:rPr>
          <w:rFonts w:ascii="Times New Roman" w:hAnsi="Times New Roman"/>
          <w:sz w:val="24"/>
          <w:szCs w:val="24"/>
          <w:lang w:val="uk-UA"/>
        </w:rPr>
        <w:t xml:space="preserve">Дисертаційна робота присвячена дослідженню властивостей і будови асоціативних кілець, інспірованих їх диференціюваннями, та асоційованих з ними лієвських 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і</w:t>
      </w:r>
      <w:r w:rsidR="006F6CB3" w:rsidRPr="00FA5920">
        <w:rPr>
          <w:rFonts w:ascii="Times New Roman" w:hAnsi="Times New Roman"/>
          <w:sz w:val="24"/>
          <w:szCs w:val="24"/>
          <w:lang w:val="uk-UA"/>
        </w:rPr>
        <w:t xml:space="preserve"> жорданових кілець.</w:t>
      </w:r>
    </w:p>
    <w:p w:rsidR="006F6CB3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Поняття диференціювання в кільці достатньо давнє, воно відіграє важливу роль в об’єднанні аналізу, алгебр</w:t>
      </w:r>
      <w:r w:rsidR="004C4DCE" w:rsidRPr="00FA5920">
        <w:rPr>
          <w:rFonts w:ascii="Times New Roman" w:hAnsi="Times New Roman"/>
          <w:sz w:val="24"/>
          <w:szCs w:val="24"/>
          <w:lang w:val="uk-UA"/>
        </w:rPr>
        <w:t>ичної геометрії та алгебри. Нат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хненником </w:t>
      </w:r>
      <w:r w:rsidR="0075387D" w:rsidRPr="00FA5920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FA5920">
        <w:rPr>
          <w:rFonts w:ascii="Times New Roman" w:hAnsi="Times New Roman"/>
          <w:sz w:val="24"/>
          <w:szCs w:val="24"/>
          <w:lang w:val="uk-UA"/>
        </w:rPr>
        <w:t>введення в алгебрі ще в XIX столітті був Р.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Дедекінд, але тільки Е.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Штейніц в 1910 році формально означив поняття диференціювання в полі раціона</w:t>
      </w:r>
      <w:r w:rsidR="004C4DCE" w:rsidRPr="00FA5920">
        <w:rPr>
          <w:rFonts w:ascii="Times New Roman" w:hAnsi="Times New Roman"/>
          <w:sz w:val="24"/>
          <w:szCs w:val="24"/>
          <w:lang w:val="uk-UA"/>
        </w:rPr>
        <w:t>льних функцій. А.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4C4DCE" w:rsidRPr="00FA5920">
        <w:rPr>
          <w:rFonts w:ascii="Times New Roman" w:hAnsi="Times New Roman"/>
          <w:sz w:val="24"/>
          <w:szCs w:val="24"/>
          <w:lang w:val="uk-UA"/>
        </w:rPr>
        <w:t>Вейль застосу</w:t>
      </w:r>
      <w:r w:rsidRPr="00FA5920">
        <w:rPr>
          <w:rFonts w:ascii="Times New Roman" w:hAnsi="Times New Roman"/>
          <w:sz w:val="24"/>
          <w:szCs w:val="24"/>
          <w:lang w:val="uk-UA"/>
        </w:rPr>
        <w:t>вав диференціювання в 1949 році у важливому для сучасної алгебр</w:t>
      </w:r>
      <w:r w:rsidR="004C4DCE" w:rsidRPr="00FA5920">
        <w:rPr>
          <w:rFonts w:ascii="Times New Roman" w:hAnsi="Times New Roman"/>
          <w:sz w:val="24"/>
          <w:szCs w:val="24"/>
          <w:lang w:val="uk-UA"/>
        </w:rPr>
        <w:t>и</w:t>
      </w:r>
      <w:r w:rsidRPr="00FA5920">
        <w:rPr>
          <w:rFonts w:ascii="Times New Roman" w:hAnsi="Times New Roman"/>
          <w:sz w:val="24"/>
          <w:szCs w:val="24"/>
          <w:lang w:val="uk-UA"/>
        </w:rPr>
        <w:t>чної геометрії дослідженні будови трансценде</w:t>
      </w:r>
      <w:r w:rsidR="004C4DCE" w:rsidRPr="00FA5920">
        <w:rPr>
          <w:rFonts w:ascii="Times New Roman" w:hAnsi="Times New Roman"/>
          <w:sz w:val="24"/>
          <w:szCs w:val="24"/>
          <w:lang w:val="uk-UA"/>
        </w:rPr>
        <w:t>нтних розширень полів. Незапере</w:t>
      </w:r>
      <w:r w:rsidRPr="00FA5920">
        <w:rPr>
          <w:rFonts w:ascii="Times New Roman" w:hAnsi="Times New Roman"/>
          <w:sz w:val="24"/>
          <w:szCs w:val="24"/>
          <w:lang w:val="uk-UA"/>
        </w:rPr>
        <w:t>чний також вплив О.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Оре, який винайшов конструкцію некомутативного кільця поліномів диференційного типу. Н.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Джекобсон першим показав, що диференціювання асоціативного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складають кільце Лі</w:t>
      </w:r>
      <m:oMath>
        <m:r>
          <w:rPr>
            <w:rFonts w:ascii="Cambria Math" w:hAnsi="Cambria Math"/>
            <w:sz w:val="28"/>
            <w:szCs w:val="28"/>
            <w:lang w:val="uk-UA"/>
          </w:rPr>
          <m:t>Der 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5387D" w:rsidRPr="00FA5920">
        <w:rPr>
          <w:rFonts w:ascii="Times New Roman" w:hAnsi="Times New Roman"/>
          <w:sz w:val="24"/>
          <w:szCs w:val="24"/>
          <w:lang w:val="uk-UA"/>
        </w:rPr>
        <w:t>в якому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внутрішні диференціювання утворюють ідеал </w:t>
      </w: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. Також теорія поля включає диференціювання у свій перелік інструментів.</w:t>
      </w:r>
    </w:p>
    <w:p w:rsidR="006F6CB3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В 40-вих роках минулого століття започатковано перенесення досягнень теорії Галуа алгебричних рівнянь до теорії звичайних лінійних д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и</w:t>
      </w:r>
      <w:r w:rsidR="00FD4B72" w:rsidRPr="00FA5920">
        <w:rPr>
          <w:rFonts w:ascii="Times New Roman" w:hAnsi="Times New Roman"/>
          <w:sz w:val="24"/>
          <w:szCs w:val="24"/>
          <w:lang w:val="uk-UA"/>
        </w:rPr>
        <w:t>ференцій</w:t>
      </w:r>
      <w:r w:rsidRPr="00FA5920">
        <w:rPr>
          <w:rFonts w:ascii="Times New Roman" w:hAnsi="Times New Roman"/>
          <w:sz w:val="24"/>
          <w:szCs w:val="24"/>
          <w:lang w:val="uk-UA"/>
        </w:rPr>
        <w:t>них рівнянь та теорії різницевих рівнянь. Так зародилася теорія Пікара-Вессіо. Здобутки в цьому напрямку підсумовано в опублікованих в 50-тих роках монографіях Дж.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Рітта</w:t>
      </w:r>
      <w:r w:rsidR="00D55C3F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2"/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та Е.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Колчина</w:t>
      </w:r>
      <w:r w:rsidR="00D55C3F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3"/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(остання перевидана в 1973 році), що започаткували виникнення нового розділу </w:t>
      </w:r>
      <w:r w:rsidR="00E91612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FA5920">
        <w:rPr>
          <w:rFonts w:ascii="Times New Roman" w:hAnsi="Times New Roman"/>
          <w:sz w:val="24"/>
          <w:szCs w:val="24"/>
          <w:lang w:val="uk-UA"/>
        </w:rPr>
        <w:t>диференційноїалгебри. Цікава монографія I.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Капланського</w:t>
      </w:r>
      <w:r w:rsidR="00594415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4"/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підсилила інтерес до нового напрямку. Але справжній бум в </w:t>
      </w:r>
      <w:r w:rsidR="0075387D" w:rsidRPr="00FA5920">
        <w:rPr>
          <w:rFonts w:ascii="Times New Roman" w:hAnsi="Times New Roman"/>
          <w:sz w:val="24"/>
          <w:szCs w:val="24"/>
          <w:lang w:val="uk-UA"/>
        </w:rPr>
        <w:t>дослідженнях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почався тільки після публікації Е.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Познера</w:t>
      </w:r>
      <w:r w:rsidR="00594415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5"/>
      </w:r>
      <w:r w:rsidRPr="00FA5920">
        <w:rPr>
          <w:rFonts w:ascii="Times New Roman" w:hAnsi="Times New Roman"/>
          <w:sz w:val="24"/>
          <w:szCs w:val="24"/>
          <w:lang w:val="uk-UA"/>
        </w:rPr>
        <w:t>. В цьому напрямку досліджувалися умови (пов’язані не тільки з диференціюваннями), за яких асоціативні кільця будуть комутативними. Активно вивчалися кільця з</w:t>
      </w:r>
      <w:r w:rsidR="0075387D" w:rsidRPr="00FA5920">
        <w:rPr>
          <w:rFonts w:ascii="Times New Roman" w:hAnsi="Times New Roman"/>
          <w:sz w:val="24"/>
          <w:szCs w:val="24"/>
          <w:lang w:val="uk-UA"/>
        </w:rPr>
        <w:t xml:space="preserve"> різноманітними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обмеженнями на диференціювання (наприклад, Д.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Берген, A.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Джіамбруно, Л.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Каріні, Ч.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Ланскі, I.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Херстейн та інші вивчали кільця з диференціюванням, всі ненульові значення якого оборотні, та кільця, диференціювання яких мають нільпотентні значення). Також багатьма іншими дослідниками вивчалися впливи на будову кільця інших обмежень, пов’язаних з диференціюваннями та напівпервинністю. Один із розділів 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дисертаційної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роботи присвячено вивченню кілець, що мають диференціювання з регулярними </w:t>
      </w:r>
      <w:r w:rsidR="0075387D" w:rsidRPr="00FA5920">
        <w:rPr>
          <w:rFonts w:ascii="Times New Roman" w:hAnsi="Times New Roman"/>
          <w:sz w:val="24"/>
          <w:szCs w:val="24"/>
          <w:lang w:val="uk-UA"/>
        </w:rPr>
        <w:t>значеннями</w:t>
      </w:r>
      <w:r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6F6CB3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Властивості диференціювань в некомутативних кільцях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з одиничним елементом </w:t>
      </w:r>
      <m:oMath>
        <m:r>
          <w:rPr>
            <w:rFonts w:ascii="Cambria Math" w:hAnsi="Cambria Math"/>
            <w:sz w:val="28"/>
            <w:szCs w:val="28"/>
            <w:lang w:val="uk-UA"/>
          </w:rPr>
          <m:t>1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переплітаються з властивостями груп зворотних елементів </w:t>
      </w:r>
      <m:oMath>
        <m:r>
          <w:rPr>
            <w:rFonts w:ascii="Cambria Math" w:hAnsi="Cambria Math"/>
            <w:sz w:val="28"/>
            <w:szCs w:val="28"/>
            <w:lang w:val="uk-UA"/>
          </w:rPr>
          <m:t>U(R)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цих кілець. Це пояснюється тим, що такі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мають нетривіальні підкільця Лі внутрішніх диференціювань </w:t>
      </w: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A5920">
        <w:rPr>
          <w:rFonts w:ascii="Times New Roman" w:hAnsi="Times New Roman"/>
          <w:sz w:val="24"/>
          <w:szCs w:val="24"/>
          <w:lang w:val="uk-UA"/>
        </w:rPr>
        <w:lastRenderedPageBreak/>
        <w:t>властивості яких взаємопов’язані з властивостями груп зворотних елементів</w:t>
      </w:r>
      <m:oMath>
        <m:r>
          <w:rPr>
            <w:rFonts w:ascii="Cambria Math" w:hAnsi="Cambria Math"/>
            <w:sz w:val="28"/>
            <w:szCs w:val="28"/>
            <w:lang w:val="uk-UA"/>
          </w:rPr>
          <m:t>U(R)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; але ці зв’язки залишаються на даний час мало дослідженими. 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У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роботі 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досліджуються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умови, за яких </w:t>
      </w: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="00E91612" w:rsidRPr="00FA5920">
        <w:rPr>
          <w:rFonts w:ascii="Times New Roman" w:hAnsi="Times New Roman"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просте(відповідно первинне, напівпервинне, примарне) кільце Лі.</w:t>
      </w:r>
    </w:p>
    <w:p w:rsidR="006F6CB3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Починаючи з 1989 року активно досліджуються диференціювання, що діють як гомоморфізми або антигомоморфізми на кільцях або на їх ненульових ідеалах (відповідно ідеалах Лі, ідеалах Жордана). Першими в цій царині були </w:t>
      </w:r>
      <w:r w:rsidR="00E91612" w:rsidRPr="00FA5920">
        <w:rPr>
          <w:rFonts w:ascii="Times New Roman" w:hAnsi="Times New Roman"/>
          <w:sz w:val="24"/>
          <w:szCs w:val="24"/>
          <w:lang w:val="uk-UA"/>
        </w:rPr>
        <w:t>Х</w:t>
      </w:r>
      <w:r w:rsidRPr="00FA5920">
        <w:rPr>
          <w:rFonts w:ascii="Times New Roman" w:hAnsi="Times New Roman"/>
          <w:sz w:val="24"/>
          <w:szCs w:val="24"/>
          <w:lang w:val="uk-UA"/>
        </w:rPr>
        <w:t>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Белл та Л.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Каппе</w:t>
      </w:r>
      <w:r w:rsidR="00594415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6"/>
      </w:r>
      <w:r w:rsidRPr="00FA5920">
        <w:rPr>
          <w:rFonts w:ascii="Times New Roman" w:hAnsi="Times New Roman"/>
          <w:sz w:val="24"/>
          <w:szCs w:val="24"/>
          <w:lang w:val="uk-UA"/>
        </w:rPr>
        <w:t>. За ними вийшли в світ публікації M.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Єнігул, Н.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Аргач, M.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Ашрафа, Н.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Рехмана, A.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Асма, А.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Шакіра, Г.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Скудо та ін., що поглибили результати попередників та розширили їх на різні узагальнення диференціювань. Дисертація також містить дослідження в цьому напрямку.</w:t>
      </w:r>
    </w:p>
    <w:p w:rsidR="006F6CB3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В алгебрі віддавна розглядаються різні аспекти жорсткості. В теорії кілець різноманітні види жорсткості (пов’язані з диференціюваннями або ендоморфізмами) вивчали В.Д.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Бурков, Д.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Жордан, Я.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Кремпа, К.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Мексон, Л.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Маклін, A.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Новіцкі, О.Д.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Артемович та ін. В дисертації вводиться поняття жо</w:t>
      </w:r>
      <w:r w:rsidR="0022540B" w:rsidRPr="00FA5920">
        <w:rPr>
          <w:rFonts w:ascii="Times New Roman" w:hAnsi="Times New Roman"/>
          <w:sz w:val="24"/>
          <w:szCs w:val="24"/>
          <w:lang w:val="uk-UA"/>
        </w:rPr>
        <w:t>р</w:t>
      </w:r>
      <w:r w:rsidRPr="00FA5920">
        <w:rPr>
          <w:rFonts w:ascii="Times New Roman" w:hAnsi="Times New Roman"/>
          <w:sz w:val="24"/>
          <w:szCs w:val="24"/>
          <w:lang w:val="uk-UA"/>
        </w:rPr>
        <w:t>сткого диференціювання та досліджується</w:t>
      </w:r>
      <w:r w:rsidR="0075387D" w:rsidRPr="00FA5920">
        <w:rPr>
          <w:rFonts w:ascii="Times New Roman" w:hAnsi="Times New Roman"/>
          <w:sz w:val="24"/>
          <w:szCs w:val="24"/>
          <w:lang w:val="uk-UA"/>
        </w:rPr>
        <w:t>, як його наявність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вплив</w:t>
      </w:r>
      <w:r w:rsidR="0075387D" w:rsidRPr="00FA5920">
        <w:rPr>
          <w:rFonts w:ascii="Times New Roman" w:hAnsi="Times New Roman"/>
          <w:sz w:val="24"/>
          <w:szCs w:val="24"/>
          <w:lang w:val="uk-UA"/>
        </w:rPr>
        <w:t>ає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на будову кільця.</w:t>
      </w:r>
    </w:p>
    <w:p w:rsidR="006F6CB3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Останнім часом А.П.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Петравчук, В.В.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Бавула, Є.О.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Македонський та ін. активно досліджують нільпотентні та розв’язні алгебри Лі диференціювань поліноміальних кілець.</w:t>
      </w:r>
    </w:p>
    <w:p w:rsidR="00604404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У дисертаційній роботі дослідж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уються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властивості асоціативних кілець з різними властивостями диференціювань, пов’язаних з диференційною напівпервинністю. Вивчаються також взаємозв’язки властивостей диференційно простих (відповідно диференційно первинних, диференційно напівпервинних) асоціативних кілець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з властивостями їх асоційованих кілець Жордана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лівих кілець Жордана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="00EC4B4E" w:rsidRPr="00FA5920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кілець Лі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uk-UA"/>
        </w:rPr>
        <w:t>. При цьому використано модифіковані методи, закладені</w:t>
      </w:r>
      <w:r w:rsidR="009C1612" w:rsidRPr="00FA5920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працях Х.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Белла, Д.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Бергена, Н.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Джекобсона, А.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Джіамбруно, Ч.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Ланскі, Я.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Кремпи, I.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Херстейна, О.Д.</w:t>
      </w:r>
      <w:r w:rsidR="007B7034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Артемовича та інших. </w:t>
      </w:r>
    </w:p>
    <w:p w:rsidR="006F6CB3" w:rsidRPr="00FA5920" w:rsidRDefault="006F6CB3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Як випливає з викладеного вище, кільця з диференціюваннями та їх зв’язки з напівпервинністю перебували і </w:t>
      </w:r>
      <w:r w:rsidR="007305E3" w:rsidRPr="00FA5920">
        <w:rPr>
          <w:rFonts w:ascii="Times New Roman" w:hAnsi="Times New Roman"/>
          <w:sz w:val="24"/>
          <w:szCs w:val="24"/>
          <w:lang w:val="uk-UA"/>
        </w:rPr>
        <w:t xml:space="preserve">перебувають </w:t>
      </w:r>
      <w:r w:rsidRPr="00FA5920">
        <w:rPr>
          <w:rFonts w:ascii="Times New Roman" w:hAnsi="Times New Roman"/>
          <w:sz w:val="24"/>
          <w:szCs w:val="24"/>
          <w:lang w:val="uk-UA"/>
        </w:rPr>
        <w:t>в центрі активної уваги дослідників із різних країн, а тому дослідження їх були і залишаються актуальними.</w:t>
      </w:r>
    </w:p>
    <w:p w:rsidR="009C1612" w:rsidRPr="00FA5920" w:rsidRDefault="00AD7061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 xml:space="preserve">Зв'язок </w:t>
      </w:r>
      <w:r w:rsidR="00A34C2E" w:rsidRPr="00FA5920">
        <w:rPr>
          <w:rFonts w:ascii="Times New Roman" w:hAnsi="Times New Roman"/>
          <w:b/>
          <w:sz w:val="24"/>
          <w:szCs w:val="24"/>
          <w:lang w:val="uk-UA"/>
        </w:rPr>
        <w:t xml:space="preserve">роботи з науковими </w:t>
      </w:r>
      <w:r w:rsidRPr="00FA5920">
        <w:rPr>
          <w:rFonts w:ascii="Times New Roman" w:hAnsi="Times New Roman"/>
          <w:b/>
          <w:sz w:val="24"/>
          <w:szCs w:val="24"/>
          <w:lang w:val="uk-UA"/>
        </w:rPr>
        <w:t>програмами,</w:t>
      </w:r>
      <w:r w:rsidR="00F77E56" w:rsidRPr="00FA5920">
        <w:rPr>
          <w:rFonts w:ascii="Times New Roman" w:hAnsi="Times New Roman"/>
          <w:b/>
          <w:sz w:val="24"/>
          <w:szCs w:val="24"/>
          <w:lang w:val="uk-UA"/>
        </w:rPr>
        <w:t xml:space="preserve">планами, </w:t>
      </w:r>
      <w:r w:rsidRPr="00FA5920">
        <w:rPr>
          <w:rFonts w:ascii="Times New Roman" w:hAnsi="Times New Roman"/>
          <w:b/>
          <w:sz w:val="24"/>
          <w:szCs w:val="24"/>
          <w:lang w:val="uk-UA"/>
        </w:rPr>
        <w:t>темами.</w:t>
      </w:r>
      <w:r w:rsidR="009C1612" w:rsidRPr="00FA5920">
        <w:rPr>
          <w:rFonts w:ascii="Times New Roman" w:hAnsi="Times New Roman"/>
          <w:sz w:val="24"/>
          <w:szCs w:val="24"/>
          <w:lang w:val="uk-UA"/>
        </w:rPr>
        <w:t xml:space="preserve">Робота виконана на кафедрі алгебри та геометрії ДВНЗ </w:t>
      </w:r>
      <w:r w:rsidR="00AF4125" w:rsidRPr="00FA5920">
        <w:rPr>
          <w:rFonts w:ascii="Times New Roman" w:hAnsi="Times New Roman"/>
          <w:sz w:val="24"/>
          <w:szCs w:val="24"/>
        </w:rPr>
        <w:t>“</w:t>
      </w:r>
      <w:r w:rsidR="009C1612" w:rsidRPr="00FA5920">
        <w:rPr>
          <w:rFonts w:ascii="Times New Roman" w:hAnsi="Times New Roman"/>
          <w:sz w:val="24"/>
          <w:szCs w:val="24"/>
          <w:lang w:val="uk-UA"/>
        </w:rPr>
        <w:t>Прикарпатський національний університет імені Василя Стефаника</w:t>
      </w:r>
      <w:r w:rsidR="00AF4125" w:rsidRPr="00FA5920">
        <w:rPr>
          <w:rFonts w:ascii="Times New Roman" w:hAnsi="Times New Roman"/>
          <w:sz w:val="24"/>
          <w:szCs w:val="24"/>
        </w:rPr>
        <w:t>”</w:t>
      </w:r>
      <w:r w:rsidR="009C1612" w:rsidRPr="00FA5920">
        <w:rPr>
          <w:rFonts w:ascii="Times New Roman" w:hAnsi="Times New Roman"/>
          <w:sz w:val="24"/>
          <w:szCs w:val="24"/>
          <w:lang w:val="uk-UA"/>
        </w:rPr>
        <w:t xml:space="preserve">. Тематика дисертаційної роботи пов’язана із дослідженнями кафедри алгебри та геометрії і проводилася за одним із основних напрямків наукових досліджень кафедри </w:t>
      </w:r>
      <w:r w:rsidR="00AF4125" w:rsidRPr="00FA5920">
        <w:rPr>
          <w:rFonts w:ascii="Times New Roman" w:hAnsi="Times New Roman"/>
          <w:sz w:val="24"/>
          <w:szCs w:val="24"/>
          <w:lang w:val="uk-UA"/>
        </w:rPr>
        <w:t>“</w:t>
      </w:r>
      <w:r w:rsidR="009C1612" w:rsidRPr="00FA5920">
        <w:rPr>
          <w:rFonts w:ascii="Times New Roman" w:hAnsi="Times New Roman"/>
          <w:sz w:val="24"/>
          <w:szCs w:val="24"/>
          <w:lang w:val="uk-UA"/>
        </w:rPr>
        <w:t>Диференціювання кілець та майже-кілець</w:t>
      </w:r>
      <w:r w:rsidR="00AF4125" w:rsidRPr="00FA5920">
        <w:rPr>
          <w:rFonts w:ascii="Times New Roman" w:hAnsi="Times New Roman"/>
          <w:sz w:val="24"/>
          <w:szCs w:val="24"/>
          <w:lang w:val="uk-UA"/>
        </w:rPr>
        <w:t>”</w:t>
      </w:r>
      <w:r w:rsidR="00CD4BFF" w:rsidRPr="00FA5920">
        <w:rPr>
          <w:rFonts w:ascii="Times New Roman" w:hAnsi="Times New Roman"/>
          <w:sz w:val="24"/>
          <w:szCs w:val="24"/>
          <w:lang w:val="uk-UA"/>
        </w:rPr>
        <w:t>(т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ема затверджена на засіданні Вченої ради 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t xml:space="preserve">ДВНЗ 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lastRenderedPageBreak/>
        <w:t>“Прикарпатського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національного університету імені Василя 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t>Стефаника”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, протокол № </w:t>
      </w:r>
      <w:r w:rsidR="00947C56" w:rsidRPr="00FA5920">
        <w:rPr>
          <w:rFonts w:ascii="Times New Roman" w:hAnsi="Times New Roman"/>
          <w:sz w:val="24"/>
          <w:szCs w:val="24"/>
          <w:lang w:val="uk-UA"/>
        </w:rPr>
        <w:t>11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947C56" w:rsidRPr="00FA5920">
        <w:rPr>
          <w:rFonts w:ascii="Times New Roman" w:hAnsi="Times New Roman"/>
          <w:sz w:val="24"/>
          <w:szCs w:val="24"/>
          <w:lang w:val="uk-UA"/>
        </w:rPr>
        <w:t>27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 листопада 2012 року</w:t>
      </w:r>
      <w:r w:rsidR="00CD4BFF" w:rsidRPr="00FA5920">
        <w:rPr>
          <w:rFonts w:ascii="Times New Roman" w:hAnsi="Times New Roman"/>
          <w:sz w:val="24"/>
          <w:szCs w:val="24"/>
          <w:lang w:val="uk-UA"/>
        </w:rPr>
        <w:t>,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 та уточнена, протокол № </w:t>
      </w:r>
      <w:r w:rsidR="00947C56" w:rsidRPr="00FA5920">
        <w:rPr>
          <w:rFonts w:ascii="Times New Roman" w:hAnsi="Times New Roman"/>
          <w:sz w:val="24"/>
          <w:szCs w:val="24"/>
          <w:lang w:val="uk-UA"/>
        </w:rPr>
        <w:t>7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947C56" w:rsidRPr="00FA5920">
        <w:rPr>
          <w:rFonts w:ascii="Times New Roman" w:hAnsi="Times New Roman"/>
          <w:sz w:val="24"/>
          <w:szCs w:val="24"/>
          <w:lang w:val="uk-UA"/>
        </w:rPr>
        <w:t>30 червня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 xml:space="preserve"> 2015 року</w:t>
      </w:r>
      <w:r w:rsidR="00CD4BFF" w:rsidRPr="00FA5920">
        <w:rPr>
          <w:rFonts w:ascii="Times New Roman" w:hAnsi="Times New Roman"/>
          <w:sz w:val="24"/>
          <w:szCs w:val="24"/>
          <w:lang w:val="uk-UA"/>
        </w:rPr>
        <w:t>)</w:t>
      </w:r>
      <w:r w:rsidR="00494E07"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AF4125" w:rsidRPr="00FA5920" w:rsidRDefault="00AF4125" w:rsidP="00FA5920">
      <w:pPr>
        <w:pStyle w:val="1"/>
        <w:shd w:val="clear" w:color="auto" w:fill="auto"/>
        <w:spacing w:after="0" w:line="360" w:lineRule="auto"/>
        <w:ind w:left="20" w:right="2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Мета і завдання дослідження.</w:t>
      </w:r>
      <w:r w:rsidRPr="00FA5920">
        <w:rPr>
          <w:rStyle w:val="13pt0pt"/>
          <w:rFonts w:ascii="Times New Roman" w:hAnsi="Times New Roman" w:cs="Times New Roman"/>
          <w:sz w:val="24"/>
          <w:szCs w:val="24"/>
        </w:rPr>
        <w:t xml:space="preserve"> Метою дисертації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є ви</w:t>
      </w:r>
      <w:r w:rsidR="00EC4B4E" w:rsidRPr="00FA5920">
        <w:rPr>
          <w:rFonts w:ascii="Times New Roman" w:hAnsi="Times New Roman"/>
          <w:sz w:val="24"/>
          <w:szCs w:val="24"/>
          <w:lang w:val="uk-UA"/>
        </w:rPr>
        <w:t>вчення власти</w:t>
      </w:r>
      <w:r w:rsidR="00EC4B4E" w:rsidRPr="00FA5920">
        <w:rPr>
          <w:rFonts w:ascii="Times New Roman" w:hAnsi="Times New Roman"/>
          <w:sz w:val="24"/>
          <w:szCs w:val="24"/>
          <w:lang w:val="uk-UA"/>
        </w:rPr>
        <w:softHyphen/>
        <w:t>востей і будови а</w:t>
      </w:r>
      <w:r w:rsidRPr="00FA5920">
        <w:rPr>
          <w:rFonts w:ascii="Times New Roman" w:hAnsi="Times New Roman"/>
          <w:sz w:val="24"/>
          <w:szCs w:val="24"/>
          <w:lang w:val="uk-UA"/>
        </w:rPr>
        <w:t>соціативних кілець та асоційованих з ними лієвських та жорданових кілець, що визначаються їх диференціюваннями.</w:t>
      </w:r>
    </w:p>
    <w:p w:rsidR="00AF4125" w:rsidRPr="00FA5920" w:rsidRDefault="00AF4125" w:rsidP="00FA5920">
      <w:pPr>
        <w:pStyle w:val="1"/>
        <w:shd w:val="clear" w:color="auto" w:fill="auto"/>
        <w:spacing w:after="0" w:line="360" w:lineRule="auto"/>
        <w:ind w:left="20" w:right="2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Style w:val="13pt0pt"/>
          <w:rFonts w:ascii="Times New Roman" w:hAnsi="Times New Roman" w:cs="Times New Roman"/>
          <w:sz w:val="24"/>
          <w:szCs w:val="24"/>
        </w:rPr>
        <w:t>Об’єкт дослідження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– асоціативні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та асоційовані з ними лієвські </w:t>
      </w:r>
      <m:oMath>
        <m:sSup>
          <m:sSupPr>
            <m:ctrlPr>
              <w:rPr>
                <w:rFonts w:ascii="Cambria Math" w:hAnsi="Cambria Math"/>
                <w:i/>
                <w:iCs/>
                <w:smallCaps/>
                <w:color w:val="000000"/>
                <w:spacing w:val="1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mallCaps/>
                <w:color w:val="000000"/>
                <w:spacing w:val="10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mallCaps/>
                <w:color w:val="000000"/>
                <w:spacing w:val="10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та жорданові </w:t>
      </w:r>
      <m:oMath>
        <m:sSup>
          <m:sSupPr>
            <m:ctrlPr>
              <w:rPr>
                <w:rFonts w:ascii="Cambria Math" w:hAnsi="Cambria Math"/>
                <w:i/>
                <w:iCs/>
                <w:color w:val="000000"/>
                <w:spacing w:val="1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color w:val="000000"/>
                <w:spacing w:val="10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pacing w:val="10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кільця.</w:t>
      </w:r>
    </w:p>
    <w:p w:rsidR="00AF4125" w:rsidRPr="00FA5920" w:rsidRDefault="00AF4125" w:rsidP="00FA5920">
      <w:pPr>
        <w:pStyle w:val="1"/>
        <w:shd w:val="clear" w:color="auto" w:fill="auto"/>
        <w:spacing w:after="0" w:line="360" w:lineRule="auto"/>
        <w:ind w:left="20" w:right="20" w:firstLine="567"/>
        <w:jc w:val="both"/>
        <w:rPr>
          <w:rFonts w:ascii="Times New Roman" w:hAnsi="Times New Roman"/>
          <w:sz w:val="24"/>
          <w:szCs w:val="24"/>
        </w:rPr>
      </w:pPr>
      <w:r w:rsidRPr="00FA5920">
        <w:rPr>
          <w:rStyle w:val="13pt0pt"/>
          <w:rFonts w:ascii="Times New Roman" w:hAnsi="Times New Roman" w:cs="Times New Roman"/>
          <w:sz w:val="24"/>
          <w:szCs w:val="24"/>
        </w:rPr>
        <w:t>Предмет дослідження</w:t>
      </w:r>
      <w:r w:rsidRPr="00FA5920">
        <w:rPr>
          <w:rFonts w:ascii="Times New Roman" w:hAnsi="Times New Roman"/>
          <w:sz w:val="24"/>
          <w:szCs w:val="24"/>
        </w:rPr>
        <w:t xml:space="preserve"> – характеризація кілець та опис їх будови, що індукуються властивостями їх диференціювань.</w:t>
      </w:r>
    </w:p>
    <w:p w:rsidR="00AF4125" w:rsidRPr="00FA5920" w:rsidRDefault="00AF4125" w:rsidP="00FA5920">
      <w:pPr>
        <w:pStyle w:val="20"/>
        <w:shd w:val="clear" w:color="auto" w:fill="auto"/>
        <w:spacing w:before="0" w:after="0" w:line="360" w:lineRule="auto"/>
        <w:ind w:left="20" w:firstLine="567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За</w:t>
      </w:r>
      <w:r w:rsidR="00CA0B4A" w:rsidRPr="00FA5920">
        <w:rPr>
          <w:rFonts w:ascii="Times New Roman" w:hAnsi="Times New Roman"/>
          <w:sz w:val="24"/>
          <w:szCs w:val="24"/>
          <w:lang w:val="uk-UA"/>
        </w:rPr>
        <w:t>дачі</w:t>
      </w:r>
      <w:r w:rsidRPr="00FA5920">
        <w:rPr>
          <w:rFonts w:ascii="Times New Roman" w:hAnsi="Times New Roman"/>
          <w:sz w:val="24"/>
          <w:szCs w:val="24"/>
        </w:rPr>
        <w:t xml:space="preserve"> дослідження:</w:t>
      </w:r>
    </w:p>
    <w:p w:rsidR="00AF4125" w:rsidRPr="00FA5920" w:rsidRDefault="00AF4125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20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встановити будову класичного кільця дробів комутативного кільця з одиницею, кожне ненульове диференціювання якого регулярне;</w:t>
      </w:r>
    </w:p>
    <w:p w:rsidR="00AF4125" w:rsidRPr="00FA5920" w:rsidRDefault="00AF4125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20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дослідити класичні праві кільця дробів правого кільця Голді, що має нетотожний автоморфізм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FA5920">
        <w:rPr>
          <w:rFonts w:ascii="Times New Roman" w:hAnsi="Times New Roman"/>
          <w:sz w:val="24"/>
          <w:szCs w:val="24"/>
        </w:rPr>
        <w:t>, для якого кожне ненульове значення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φ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Pr="00FA5920">
        <w:rPr>
          <w:rFonts w:ascii="Times New Roman" w:hAnsi="Times New Roman"/>
          <w:sz w:val="24"/>
          <w:szCs w:val="24"/>
        </w:rPr>
        <w:t xml:space="preserve"> регулярне;</w:t>
      </w:r>
    </w:p>
    <w:p w:rsidR="00AF4125" w:rsidRPr="00FA5920" w:rsidRDefault="00AF4125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20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встановити властивості кілець із “великими” системами нільпо</w:t>
      </w:r>
      <w:r w:rsidR="00EC4B4E" w:rsidRPr="00FA5920">
        <w:rPr>
          <w:rFonts w:ascii="Times New Roman" w:hAnsi="Times New Roman"/>
          <w:sz w:val="24"/>
          <w:szCs w:val="24"/>
        </w:rPr>
        <w:t>т</w:t>
      </w:r>
      <w:r w:rsidRPr="00FA5920">
        <w:rPr>
          <w:rFonts w:ascii="Times New Roman" w:hAnsi="Times New Roman"/>
          <w:sz w:val="24"/>
          <w:szCs w:val="24"/>
        </w:rPr>
        <w:t>ентних диференціювань;</w:t>
      </w:r>
    </w:p>
    <w:p w:rsidR="00AF4125" w:rsidRPr="00FA5920" w:rsidRDefault="00AF4125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20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вивчити властивості диференціювань, які діють як гомоморфізми або антигомоморфізми на диференційно напівпервинних кільцях;</w:t>
      </w:r>
    </w:p>
    <w:p w:rsidR="00AF4125" w:rsidRPr="00FA5920" w:rsidRDefault="00AF4125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дослідити кільця із жорсткими диференціюваннями;</w:t>
      </w:r>
    </w:p>
    <w:p w:rsidR="00AF4125" w:rsidRPr="00FA5920" w:rsidRDefault="00AF4125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20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знайти взаємозв’язки між диференційною простотою (відпові</w:t>
      </w:r>
      <w:r w:rsidR="00137B6C" w:rsidRPr="00FA5920">
        <w:rPr>
          <w:rFonts w:ascii="Times New Roman" w:hAnsi="Times New Roman"/>
          <w:sz w:val="24"/>
          <w:szCs w:val="24"/>
        </w:rPr>
        <w:t>дно диференційною первинністю,</w:t>
      </w:r>
      <w:r w:rsidRPr="00FA5920">
        <w:rPr>
          <w:rFonts w:ascii="Times New Roman" w:hAnsi="Times New Roman"/>
          <w:sz w:val="24"/>
          <w:szCs w:val="24"/>
        </w:rPr>
        <w:t xml:space="preserve"> диференційною напівпервинністю) кілець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 xml:space="preserve">та асоційованих з ними лієвських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L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 xml:space="preserve"> та жорданових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 xml:space="preserve"> кілець.</w:t>
      </w:r>
    </w:p>
    <w:p w:rsidR="00AF4125" w:rsidRPr="00FA5920" w:rsidRDefault="00BA3F3D" w:rsidP="00FA5920">
      <w:pPr>
        <w:pStyle w:val="1"/>
        <w:shd w:val="clear" w:color="auto" w:fill="auto"/>
        <w:spacing w:after="0" w:line="360" w:lineRule="auto"/>
        <w:ind w:left="20" w:right="2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Методи до</w:t>
      </w:r>
      <w:r w:rsidR="00E42FB0" w:rsidRPr="00FA5920">
        <w:rPr>
          <w:rFonts w:ascii="Times New Roman" w:hAnsi="Times New Roman"/>
          <w:b/>
          <w:sz w:val="24"/>
          <w:szCs w:val="24"/>
          <w:lang w:val="uk-UA"/>
        </w:rPr>
        <w:t>слідження.</w:t>
      </w:r>
      <w:r w:rsidR="00AF4125" w:rsidRPr="00FA5920">
        <w:rPr>
          <w:rFonts w:ascii="Times New Roman" w:hAnsi="Times New Roman"/>
          <w:sz w:val="24"/>
          <w:szCs w:val="24"/>
          <w:lang w:val="uk-UA"/>
        </w:rPr>
        <w:t>Для розв’язання поставлених задач використову</w:t>
      </w:r>
      <w:r w:rsidR="00AF4125" w:rsidRPr="00FA5920">
        <w:rPr>
          <w:rFonts w:ascii="Times New Roman" w:hAnsi="Times New Roman"/>
          <w:sz w:val="24"/>
          <w:szCs w:val="24"/>
          <w:lang w:val="uk-UA"/>
        </w:rPr>
        <w:softHyphen/>
        <w:t>ються класичні і сучасні методи теорії асоціативних кілець і теорії неасоціативних кілець.</w:t>
      </w:r>
    </w:p>
    <w:p w:rsidR="00F41724" w:rsidRPr="00FA5920" w:rsidRDefault="00E42FB0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Наукова новизна</w:t>
      </w:r>
      <w:r w:rsidR="00F41724" w:rsidRPr="00FA5920">
        <w:rPr>
          <w:rFonts w:ascii="Times New Roman" w:hAnsi="Times New Roman"/>
          <w:b/>
          <w:sz w:val="24"/>
          <w:szCs w:val="24"/>
          <w:lang w:val="uk-UA"/>
        </w:rPr>
        <w:t xml:space="preserve"> отриманих результатів</w:t>
      </w:r>
      <w:r w:rsidR="00F41724" w:rsidRPr="00FA5920">
        <w:rPr>
          <w:rFonts w:ascii="Times New Roman" w:hAnsi="Times New Roman"/>
          <w:sz w:val="24"/>
          <w:szCs w:val="24"/>
        </w:rPr>
        <w:t>. Усі результати, що винося</w:t>
      </w:r>
      <w:r w:rsidR="00F41724" w:rsidRPr="00FA5920">
        <w:rPr>
          <w:rFonts w:ascii="Times New Roman" w:hAnsi="Times New Roman"/>
          <w:sz w:val="24"/>
          <w:szCs w:val="24"/>
        </w:rPr>
        <w:softHyphen/>
        <w:t>ться на захист, нові. У роботі вперше: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охарактеризовано будову класичного кільця дробів комутативного кіль</w:t>
      </w:r>
      <w:r w:rsidRPr="00FA5920">
        <w:rPr>
          <w:rFonts w:ascii="Times New Roman" w:hAnsi="Times New Roman"/>
          <w:sz w:val="24"/>
          <w:szCs w:val="24"/>
        </w:rPr>
        <w:softHyphen/>
        <w:t>ця із одиницею, кожне ненульове диференціювання якого регулярне;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 xml:space="preserve">охарактеризовано будову класичного правого кільця дробів правого кільця Голді, </w:t>
      </w:r>
      <w:r w:rsidR="00CA0B4A" w:rsidRPr="00FA5920">
        <w:rPr>
          <w:rFonts w:ascii="Times New Roman" w:hAnsi="Times New Roman"/>
          <w:sz w:val="24"/>
          <w:szCs w:val="24"/>
          <w:lang w:val="uk-UA"/>
        </w:rPr>
        <w:t>що</w:t>
      </w:r>
      <w:r w:rsidRPr="00FA5920">
        <w:rPr>
          <w:rFonts w:ascii="Times New Roman" w:hAnsi="Times New Roman"/>
          <w:sz w:val="24"/>
          <w:szCs w:val="24"/>
        </w:rPr>
        <w:t xml:space="preserve"> має нетотожний автоморфізм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FA5920">
        <w:rPr>
          <w:rFonts w:ascii="Times New Roman" w:hAnsi="Times New Roman"/>
          <w:sz w:val="24"/>
          <w:szCs w:val="24"/>
        </w:rPr>
        <w:t xml:space="preserve">, для якого всі </w:t>
      </w:r>
      <w:r w:rsidR="007305E3" w:rsidRPr="00FA5920">
        <w:rPr>
          <w:rFonts w:ascii="Times New Roman" w:hAnsi="Times New Roman"/>
          <w:sz w:val="24"/>
          <w:szCs w:val="24"/>
          <w:lang w:val="uk-UA"/>
        </w:rPr>
        <w:t>ненульові</w:t>
      </w:r>
      <w:r w:rsidRPr="00FA5920">
        <w:rPr>
          <w:rFonts w:ascii="Times New Roman" w:hAnsi="Times New Roman"/>
          <w:sz w:val="24"/>
          <w:szCs w:val="24"/>
        </w:rPr>
        <w:t xml:space="preserve">значення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φ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 w:rsidRPr="00FA5920">
        <w:rPr>
          <w:rFonts w:ascii="Times New Roman" w:hAnsi="Times New Roman"/>
          <w:sz w:val="24"/>
          <w:szCs w:val="24"/>
        </w:rPr>
        <w:t>, де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>, регулярні;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досліджено властивості асоціативних кілець, всі диференціювання яких нільпотентні індексів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≤2</m:t>
        </m:r>
      </m:oMath>
      <w:r w:rsidRPr="00FA5920">
        <w:rPr>
          <w:rFonts w:ascii="Times New Roman" w:hAnsi="Times New Roman"/>
          <w:sz w:val="24"/>
          <w:szCs w:val="24"/>
        </w:rPr>
        <w:t>;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 xml:space="preserve">досліджено диференціювання, які діють як гомоморфізми або антигомоморфізми на </w:t>
      </w:r>
      <w:r w:rsidRPr="00FA5920">
        <w:rPr>
          <w:rFonts w:ascii="Times New Roman" w:hAnsi="Times New Roman"/>
          <w:sz w:val="24"/>
          <w:szCs w:val="24"/>
        </w:rPr>
        <w:lastRenderedPageBreak/>
        <w:t>диференційно напівпервинних кільцях;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вивчено властивості кілець із жорсткими диференціюваннями і, зокрема, описано</w:t>
      </w:r>
      <w:r w:rsidR="00CA0B4A" w:rsidRPr="00FA5920">
        <w:rPr>
          <w:rFonts w:ascii="Times New Roman" w:hAnsi="Times New Roman"/>
          <w:sz w:val="24"/>
          <w:szCs w:val="24"/>
          <w:lang w:val="uk-UA"/>
        </w:rPr>
        <w:t xml:space="preserve"> комутативні</w:t>
      </w:r>
      <w:r w:rsidRPr="00FA5920">
        <w:rPr>
          <w:rFonts w:ascii="Times New Roman" w:hAnsi="Times New Roman"/>
          <w:sz w:val="24"/>
          <w:szCs w:val="24"/>
        </w:rPr>
        <w:t xml:space="preserve"> артінові кільця із жорсткими диференціюваннями;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 xml:space="preserve">охарактеризовано лієвську будову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L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 xml:space="preserve"> диференційно напівпервинних кілець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>;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 xml:space="preserve">охарактеризовано жорданову будову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 xml:space="preserve"> диференційно напівпервинних кілець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>;</w:t>
      </w:r>
    </w:p>
    <w:p w:rsidR="00F41724" w:rsidRPr="00FA5920" w:rsidRDefault="00F41724" w:rsidP="00FA592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left="993" w:right="-2" w:hanging="284"/>
        <w:jc w:val="both"/>
        <w:rPr>
          <w:rFonts w:ascii="Times New Roman" w:hAnsi="Times New Roman"/>
          <w:sz w:val="24"/>
          <w:szCs w:val="24"/>
        </w:rPr>
      </w:pPr>
      <w:r w:rsidRPr="00FA5920">
        <w:rPr>
          <w:rFonts w:ascii="Times New Roman" w:hAnsi="Times New Roman"/>
          <w:sz w:val="24"/>
          <w:szCs w:val="24"/>
        </w:rPr>
        <w:t>встановлено взаємозв’язки між диференційною простотою (відповід</w:t>
      </w:r>
      <w:r w:rsidRPr="00FA5920">
        <w:rPr>
          <w:rFonts w:ascii="Times New Roman" w:hAnsi="Times New Roman"/>
          <w:sz w:val="24"/>
          <w:szCs w:val="24"/>
        </w:rPr>
        <w:softHyphen/>
        <w:t xml:space="preserve">но диференційною первинністю та диференційною напівпервинністю) кілець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L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 xml:space="preserve"> та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>.</w:t>
      </w:r>
    </w:p>
    <w:p w:rsidR="00F41724" w:rsidRPr="00FA5920" w:rsidRDefault="00F41724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bCs/>
          <w:sz w:val="24"/>
          <w:szCs w:val="24"/>
          <w:lang w:val="uk-UA"/>
        </w:rPr>
        <w:t>Практичне значення одержаних результаті</w:t>
      </w:r>
      <w:r w:rsidRPr="00FA5920">
        <w:rPr>
          <w:rFonts w:ascii="Times New Roman" w:hAnsi="Times New Roman"/>
          <w:b/>
          <w:bCs/>
          <w:sz w:val="24"/>
          <w:szCs w:val="24"/>
        </w:rPr>
        <w:t>в</w:t>
      </w:r>
      <w:r w:rsidR="00CD4BE1" w:rsidRPr="00FA5920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FA5920">
        <w:rPr>
          <w:rFonts w:ascii="Times New Roman" w:hAnsi="Times New Roman"/>
          <w:sz w:val="24"/>
          <w:szCs w:val="24"/>
          <w:lang w:val="uk-UA"/>
        </w:rPr>
        <w:t>Дисертаційна робота носить теоретичний характер. Її результати та методи можуть бути вико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ристаними в теорії кілець (асоціативних та неасоціативних), в подальших дослідженнях диференційних кілець та полів, а також у суміжних галузях математики.</w:t>
      </w:r>
    </w:p>
    <w:p w:rsidR="00A16A1B" w:rsidRPr="00FA5920" w:rsidRDefault="00F41724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 xml:space="preserve">Особистий </w:t>
      </w:r>
      <w:r w:rsidR="00906B7C" w:rsidRPr="00FA5920">
        <w:rPr>
          <w:rFonts w:ascii="Times New Roman" w:hAnsi="Times New Roman"/>
          <w:b/>
          <w:sz w:val="24"/>
          <w:szCs w:val="24"/>
          <w:lang w:val="uk-UA"/>
        </w:rPr>
        <w:t>внесок здобувача</w:t>
      </w:r>
      <w:r w:rsidR="00A16A1B" w:rsidRPr="00FA5920">
        <w:rPr>
          <w:rFonts w:ascii="Times New Roman" w:hAnsi="Times New Roman"/>
          <w:b/>
          <w:sz w:val="24"/>
          <w:szCs w:val="24"/>
          <w:lang w:val="uk-UA"/>
        </w:rPr>
        <w:t>.</w:t>
      </w:r>
      <w:r w:rsidR="00A16A1B" w:rsidRPr="00FA5920">
        <w:rPr>
          <w:rFonts w:ascii="Times New Roman" w:hAnsi="Times New Roman"/>
          <w:sz w:val="24"/>
          <w:szCs w:val="24"/>
          <w:lang w:val="uk-UA"/>
        </w:rPr>
        <w:t>Основні результати, що наведено в дисер</w:t>
      </w:r>
      <w:r w:rsidR="00A16A1B" w:rsidRPr="00FA5920">
        <w:rPr>
          <w:rFonts w:ascii="Times New Roman" w:hAnsi="Times New Roman"/>
          <w:sz w:val="24"/>
          <w:szCs w:val="24"/>
          <w:lang w:val="uk-UA"/>
        </w:rPr>
        <w:softHyphen/>
        <w:t>тації, отримано автором самостійно. У спільній статті [3] та тезах [7, 9, 10] науковому керівникові належить постановка задач та загальне керівництво роботою. Із спільної статті [5] в дисертацію включено тільки ті результати, що належать автор</w:t>
      </w:r>
      <w:r w:rsidR="007B63FE" w:rsidRPr="00FA5920">
        <w:rPr>
          <w:rFonts w:ascii="Times New Roman" w:hAnsi="Times New Roman"/>
          <w:sz w:val="24"/>
          <w:szCs w:val="24"/>
          <w:lang w:val="uk-UA"/>
        </w:rPr>
        <w:t>у</w:t>
      </w:r>
      <w:r w:rsidR="00CD4BFF" w:rsidRPr="00FA5920">
        <w:rPr>
          <w:rFonts w:ascii="Times New Roman" w:hAnsi="Times New Roman"/>
          <w:sz w:val="24"/>
          <w:szCs w:val="24"/>
          <w:lang w:val="uk-UA"/>
        </w:rPr>
        <w:t xml:space="preserve">, а саме </w:t>
      </w:r>
      <w:r w:rsidR="00E67151" w:rsidRPr="00FA5920">
        <w:rPr>
          <w:rFonts w:ascii="Times New Roman" w:hAnsi="Times New Roman"/>
          <w:sz w:val="24"/>
          <w:szCs w:val="24"/>
          <w:lang w:val="uk-UA"/>
        </w:rPr>
        <w:t xml:space="preserve">вміст </w:t>
      </w:r>
      <w:r w:rsidR="00CD4BFF" w:rsidRPr="00FA5920">
        <w:rPr>
          <w:rFonts w:ascii="Times New Roman" w:hAnsi="Times New Roman"/>
          <w:sz w:val="24"/>
          <w:szCs w:val="24"/>
          <w:lang w:val="uk-UA"/>
        </w:rPr>
        <w:t>розділ</w:t>
      </w:r>
      <w:r w:rsidR="00E67151" w:rsidRPr="00FA5920">
        <w:rPr>
          <w:rFonts w:ascii="Times New Roman" w:hAnsi="Times New Roman"/>
          <w:sz w:val="24"/>
          <w:szCs w:val="24"/>
          <w:lang w:val="uk-UA"/>
        </w:rPr>
        <w:t xml:space="preserve">ів3, 4, 5 </w:t>
      </w:r>
      <w:r w:rsidR="00137B6C" w:rsidRPr="00FA5920">
        <w:rPr>
          <w:rFonts w:ascii="Times New Roman" w:hAnsi="Times New Roman"/>
          <w:sz w:val="24"/>
          <w:szCs w:val="24"/>
          <w:lang w:val="uk-UA"/>
        </w:rPr>
        <w:t xml:space="preserve">цієї </w:t>
      </w:r>
      <w:r w:rsidR="00E67151" w:rsidRPr="00FA5920">
        <w:rPr>
          <w:rFonts w:ascii="Times New Roman" w:hAnsi="Times New Roman"/>
          <w:sz w:val="24"/>
          <w:szCs w:val="24"/>
          <w:lang w:val="uk-UA"/>
        </w:rPr>
        <w:t>статті</w:t>
      </w:r>
      <w:r w:rsidR="00A16A1B"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A16A1B" w:rsidRPr="00FA5920" w:rsidRDefault="00906B7C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Апробація результатів дисертації.</w:t>
      </w:r>
      <w:r w:rsidR="00A16A1B" w:rsidRPr="00FA5920">
        <w:rPr>
          <w:rFonts w:ascii="Times New Roman" w:hAnsi="Times New Roman"/>
          <w:sz w:val="24"/>
          <w:szCs w:val="24"/>
          <w:lang w:val="uk-UA"/>
        </w:rPr>
        <w:t>Результати дисертації апробовано на:</w:t>
      </w:r>
    </w:p>
    <w:p w:rsidR="00A16A1B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 xml:space="preserve">V Всеукраїнській науковій конференції </w:t>
      </w:r>
      <w:r w:rsidR="00496854" w:rsidRPr="00FA5920">
        <w:t>“</w:t>
      </w:r>
      <w:r w:rsidRPr="00FA5920">
        <w:rPr>
          <w:lang w:val="uk-UA"/>
        </w:rPr>
        <w:t>Нелінійні проблеми аналізу</w:t>
      </w:r>
      <w:r w:rsidR="00496854" w:rsidRPr="00FA5920">
        <w:t>”</w:t>
      </w:r>
      <w:r w:rsidRPr="00FA5920">
        <w:rPr>
          <w:lang w:val="uk-UA"/>
        </w:rPr>
        <w:t xml:space="preserve"> (Микуличин, 19-21 вересня 2013)</w:t>
      </w:r>
      <w:r w:rsidRPr="00FA5920">
        <w:t>;</w:t>
      </w:r>
    </w:p>
    <w:p w:rsidR="00A16A1B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 xml:space="preserve">9 Міжнародній алгебричній конференції в Україні (Львів, </w:t>
      </w:r>
      <w:r w:rsidR="0029592B" w:rsidRPr="00FA5920">
        <w:rPr>
          <w:lang w:val="uk-UA"/>
        </w:rPr>
        <w:t>8</w:t>
      </w:r>
      <w:r w:rsidRPr="00FA5920">
        <w:rPr>
          <w:lang w:val="uk-UA"/>
        </w:rPr>
        <w:t>-13</w:t>
      </w:r>
      <w:r w:rsidR="00CA0258" w:rsidRPr="00FA5920">
        <w:rPr>
          <w:lang w:val="uk-UA"/>
        </w:rPr>
        <w:t> </w:t>
      </w:r>
      <w:r w:rsidRPr="00FA5920">
        <w:rPr>
          <w:lang w:val="uk-UA"/>
        </w:rPr>
        <w:t xml:space="preserve">липня 2013); </w:t>
      </w:r>
    </w:p>
    <w:p w:rsidR="00A16A1B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FA5920">
        <w:rPr>
          <w:lang w:val="uk-UA"/>
        </w:rPr>
        <w:t xml:space="preserve">IX Літній школі </w:t>
      </w:r>
      <w:r w:rsidR="00496854" w:rsidRPr="00FA5920">
        <w:rPr>
          <w:lang w:val="uk-UA"/>
        </w:rPr>
        <w:t>“</w:t>
      </w:r>
      <w:r w:rsidRPr="00FA5920">
        <w:rPr>
          <w:lang w:val="uk-UA"/>
        </w:rPr>
        <w:t>Алгебра, топологія і аналіз</w:t>
      </w:r>
      <w:r w:rsidR="00496854" w:rsidRPr="00FA5920">
        <w:rPr>
          <w:lang w:val="uk-UA"/>
        </w:rPr>
        <w:t>”</w:t>
      </w:r>
      <w:r w:rsidRPr="00FA5920">
        <w:rPr>
          <w:lang w:val="uk-UA"/>
        </w:rPr>
        <w:t xml:space="preserve"> (Поляниця, 7-18</w:t>
      </w:r>
      <w:r w:rsidR="00CA0258" w:rsidRPr="00FA5920">
        <w:rPr>
          <w:lang w:val="uk-UA"/>
        </w:rPr>
        <w:t> </w:t>
      </w:r>
      <w:r w:rsidRPr="00FA5920">
        <w:rPr>
          <w:lang w:val="uk-UA"/>
        </w:rPr>
        <w:t xml:space="preserve">липня 2014); </w:t>
      </w:r>
    </w:p>
    <w:p w:rsidR="00A16A1B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>Міжнародній алгебричній конференції, присвяченій 100 роковині Л.А.</w:t>
      </w:r>
      <w:r w:rsidR="005D7941" w:rsidRPr="00FA5920">
        <w:rPr>
          <w:lang w:val="uk-UA"/>
        </w:rPr>
        <w:t> </w:t>
      </w:r>
      <w:r w:rsidRPr="00FA5920">
        <w:rPr>
          <w:lang w:val="uk-UA"/>
        </w:rPr>
        <w:t>Калужніна (Київ, 7-12 липня 2014);</w:t>
      </w:r>
    </w:p>
    <w:p w:rsidR="00A16A1B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>16-тій Міжнародній науковій конференції імені Михайла Кравчука (Київ, 14-15 травня 2015);</w:t>
      </w:r>
    </w:p>
    <w:p w:rsidR="00496854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 xml:space="preserve">конференції молодих учених </w:t>
      </w:r>
      <w:r w:rsidR="00496854" w:rsidRPr="00FA5920">
        <w:rPr>
          <w:lang w:val="uk-UA"/>
        </w:rPr>
        <w:t>“</w:t>
      </w:r>
      <w:r w:rsidRPr="00FA5920">
        <w:rPr>
          <w:lang w:val="uk-UA"/>
        </w:rPr>
        <w:t xml:space="preserve">Підстригачівські читання </w:t>
      </w:r>
      <w:r w:rsidR="00496854" w:rsidRPr="00FA5920">
        <w:rPr>
          <w:lang w:val="uk-UA"/>
        </w:rPr>
        <w:t>–</w:t>
      </w:r>
      <w:smartTag w:uri="urn:schemas-microsoft-com:office:smarttags" w:element="metricconverter">
        <w:smartTagPr>
          <w:attr w:name="ProductID" w:val="2015”"/>
        </w:smartTagPr>
        <w:r w:rsidRPr="00FA5920">
          <w:rPr>
            <w:lang w:val="uk-UA"/>
          </w:rPr>
          <w:t>2015</w:t>
        </w:r>
        <w:r w:rsidR="00496854" w:rsidRPr="00FA5920">
          <w:rPr>
            <w:lang w:val="uk-UA"/>
          </w:rPr>
          <w:t>”</w:t>
        </w:r>
      </w:smartTag>
      <w:r w:rsidRPr="00FA5920">
        <w:rPr>
          <w:lang w:val="uk-UA"/>
        </w:rPr>
        <w:t>(Львів, 26-28 травня 2015);</w:t>
      </w:r>
    </w:p>
    <w:p w:rsidR="00496854" w:rsidRPr="00FA5920" w:rsidRDefault="00496854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 xml:space="preserve">X </w:t>
      </w:r>
      <w:r w:rsidR="00A16A1B" w:rsidRPr="00FA5920">
        <w:rPr>
          <w:lang w:val="uk-UA"/>
        </w:rPr>
        <w:t>Міжнародній алгебричній конференції в Україні (Одеса, 20-27</w:t>
      </w:r>
      <w:r w:rsidR="00CA0258" w:rsidRPr="00FA5920">
        <w:rPr>
          <w:lang w:val="uk-UA"/>
        </w:rPr>
        <w:t> </w:t>
      </w:r>
      <w:r w:rsidR="00A16A1B" w:rsidRPr="00FA5920">
        <w:rPr>
          <w:lang w:val="uk-UA"/>
        </w:rPr>
        <w:t>сер</w:t>
      </w:r>
      <w:r w:rsidR="00A16A1B" w:rsidRPr="00FA5920">
        <w:rPr>
          <w:lang w:val="uk-UA"/>
        </w:rPr>
        <w:softHyphen/>
        <w:t>пня 2015);</w:t>
      </w:r>
    </w:p>
    <w:p w:rsidR="00496854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 xml:space="preserve">звітних науково-практичних конференціях ДВНЗ </w:t>
      </w:r>
      <w:r w:rsidR="00496854" w:rsidRPr="00FA5920">
        <w:rPr>
          <w:lang w:val="uk-UA"/>
        </w:rPr>
        <w:t>“</w:t>
      </w:r>
      <w:r w:rsidRPr="00FA5920">
        <w:rPr>
          <w:lang w:val="uk-UA"/>
        </w:rPr>
        <w:t>Прикарпатський національний університет імені Василя Стефаника</w:t>
      </w:r>
      <w:r w:rsidR="00496854" w:rsidRPr="00FA5920">
        <w:rPr>
          <w:lang w:val="uk-UA"/>
        </w:rPr>
        <w:t>”</w:t>
      </w:r>
      <w:r w:rsidRPr="00FA5920">
        <w:rPr>
          <w:lang w:val="uk-UA"/>
        </w:rPr>
        <w:t xml:space="preserve"> (Івано-Франківськ, 2013-2015);</w:t>
      </w:r>
    </w:p>
    <w:p w:rsidR="001E44F6" w:rsidRPr="00FA5920" w:rsidRDefault="00A16A1B" w:rsidP="00FA5920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jc w:val="both"/>
        <w:rPr>
          <w:lang w:val="uk-UA"/>
        </w:rPr>
      </w:pPr>
      <w:r w:rsidRPr="00FA5920">
        <w:rPr>
          <w:lang w:val="uk-UA"/>
        </w:rPr>
        <w:t xml:space="preserve">семінарах кафедри алгебри та геометрії ДВНЗ </w:t>
      </w:r>
      <w:r w:rsidR="00496854" w:rsidRPr="00FA5920">
        <w:rPr>
          <w:lang w:val="uk-UA"/>
        </w:rPr>
        <w:t>“</w:t>
      </w:r>
      <w:r w:rsidRPr="00FA5920">
        <w:rPr>
          <w:lang w:val="uk-UA"/>
        </w:rPr>
        <w:t>Прикарпатський</w:t>
      </w:r>
      <w:r w:rsidR="001E44F6" w:rsidRPr="00FA5920">
        <w:rPr>
          <w:lang w:val="uk-UA"/>
        </w:rPr>
        <w:t xml:space="preserve"> національний університет імені Василя Стефаника”.</w:t>
      </w:r>
    </w:p>
    <w:p w:rsidR="00496854" w:rsidRPr="00FA5920" w:rsidRDefault="00906B7C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Публікації.</w:t>
      </w:r>
      <w:r w:rsidR="004A342B" w:rsidRPr="00FA5920">
        <w:rPr>
          <w:rFonts w:ascii="Times New Roman" w:hAnsi="Times New Roman"/>
          <w:sz w:val="24"/>
          <w:szCs w:val="24"/>
          <w:lang w:val="uk-UA"/>
        </w:rPr>
        <w:t>Матеріали дисертаційної роботи викладен</w:t>
      </w:r>
      <w:r w:rsidR="00137B6C" w:rsidRPr="00FA5920">
        <w:rPr>
          <w:rFonts w:ascii="Times New Roman" w:hAnsi="Times New Roman"/>
          <w:sz w:val="24"/>
          <w:szCs w:val="24"/>
          <w:lang w:val="uk-UA"/>
        </w:rPr>
        <w:t>о</w:t>
      </w:r>
      <w:r w:rsidR="004A342B" w:rsidRPr="00FA5920">
        <w:rPr>
          <w:rFonts w:ascii="Times New Roman" w:hAnsi="Times New Roman"/>
          <w:sz w:val="24"/>
          <w:szCs w:val="24"/>
          <w:lang w:val="uk-UA"/>
        </w:rPr>
        <w:t xml:space="preserve"> у 1</w:t>
      </w:r>
      <w:r w:rsidR="00496854" w:rsidRPr="00FA5920">
        <w:rPr>
          <w:rFonts w:ascii="Times New Roman" w:hAnsi="Times New Roman"/>
          <w:sz w:val="24"/>
          <w:szCs w:val="24"/>
          <w:lang w:val="uk-UA"/>
        </w:rPr>
        <w:t>2</w:t>
      </w:r>
      <w:r w:rsidR="004A342B" w:rsidRPr="00FA5920">
        <w:rPr>
          <w:rFonts w:ascii="Times New Roman" w:hAnsi="Times New Roman"/>
          <w:sz w:val="24"/>
          <w:szCs w:val="24"/>
          <w:lang w:val="uk-UA"/>
        </w:rPr>
        <w:t xml:space="preserve"> публікаціях, </w:t>
      </w:r>
      <w:r w:rsidR="00137B6C" w:rsidRPr="00FA5920">
        <w:rPr>
          <w:rFonts w:ascii="Times New Roman" w:hAnsi="Times New Roman"/>
          <w:sz w:val="24"/>
          <w:szCs w:val="24"/>
          <w:lang w:val="uk-UA"/>
        </w:rPr>
        <w:t>з яких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 xml:space="preserve">5 статей [1-5] у наукових фахових виданнях із переліку, затвердженого Міністерством освіти і науки України (з 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lastRenderedPageBreak/>
        <w:t>них 1 [5] ‒ у науковому фаховому виданні, що включене до міжнародної наукометричної бази даних “</w:t>
      </w:r>
      <w:r w:rsidR="0029592B" w:rsidRPr="00FA5920">
        <w:rPr>
          <w:rFonts w:ascii="Times New Roman" w:hAnsi="Times New Roman"/>
          <w:sz w:val="24"/>
          <w:szCs w:val="24"/>
          <w:lang w:val="en-US"/>
        </w:rPr>
        <w:t>Scopus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”)</w:t>
      </w:r>
      <w:r w:rsidR="00137B6C" w:rsidRPr="00FA5920">
        <w:rPr>
          <w:rFonts w:ascii="Times New Roman" w:hAnsi="Times New Roman"/>
          <w:sz w:val="24"/>
          <w:szCs w:val="24"/>
          <w:lang w:val="uk-UA"/>
        </w:rPr>
        <w:t>,</w:t>
      </w:r>
      <w:r w:rsidR="00496854" w:rsidRPr="00FA5920">
        <w:rPr>
          <w:rFonts w:ascii="Times New Roman" w:hAnsi="Times New Roman"/>
          <w:sz w:val="24"/>
          <w:szCs w:val="24"/>
          <w:lang w:val="uk-UA"/>
        </w:rPr>
        <w:t>та апробовано на 7 між</w:t>
      </w:r>
      <w:r w:rsidR="00496854" w:rsidRPr="00FA5920">
        <w:rPr>
          <w:rFonts w:ascii="Times New Roman" w:hAnsi="Times New Roman"/>
          <w:sz w:val="24"/>
          <w:szCs w:val="24"/>
          <w:lang w:val="uk-UA"/>
        </w:rPr>
        <w:softHyphen/>
        <w:t>народних і всеукраїнських наукових конференціях [6-12].</w:t>
      </w:r>
    </w:p>
    <w:p w:rsidR="005078CD" w:rsidRPr="00FA5920" w:rsidRDefault="00906B7C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 xml:space="preserve">Структура та </w:t>
      </w:r>
      <w:r w:rsidR="005078CD" w:rsidRPr="00FA5920">
        <w:rPr>
          <w:rFonts w:ascii="Times New Roman" w:hAnsi="Times New Roman"/>
          <w:b/>
          <w:sz w:val="24"/>
          <w:szCs w:val="24"/>
          <w:lang w:val="uk-UA"/>
        </w:rPr>
        <w:t xml:space="preserve">об’єм </w:t>
      </w:r>
      <w:r w:rsidRPr="00FA5920">
        <w:rPr>
          <w:rFonts w:ascii="Times New Roman" w:hAnsi="Times New Roman"/>
          <w:b/>
          <w:sz w:val="24"/>
          <w:szCs w:val="24"/>
          <w:lang w:val="uk-UA"/>
        </w:rPr>
        <w:t>дисертації</w:t>
      </w:r>
      <w:r w:rsidRPr="00FA5920">
        <w:rPr>
          <w:rFonts w:ascii="Times New Roman" w:hAnsi="Times New Roman"/>
          <w:sz w:val="24"/>
          <w:szCs w:val="24"/>
          <w:lang w:val="uk-UA"/>
        </w:rPr>
        <w:t>.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Дисертація складається </w:t>
      </w:r>
      <w:r w:rsidR="0029592B" w:rsidRPr="00FA5920">
        <w:rPr>
          <w:rFonts w:ascii="Times New Roman" w:hAnsi="Times New Roman"/>
          <w:sz w:val="24"/>
          <w:szCs w:val="24"/>
          <w:lang w:val="uk-UA"/>
        </w:rPr>
        <w:t>із переліку умовних позначень,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вступу, 4-ох розділів, </w:t>
      </w:r>
      <w:r w:rsidR="007305E3" w:rsidRPr="00FA5920">
        <w:rPr>
          <w:rFonts w:ascii="Times New Roman" w:hAnsi="Times New Roman"/>
          <w:sz w:val="24"/>
          <w:szCs w:val="24"/>
          <w:lang w:val="uk-UA"/>
        </w:rPr>
        <w:t xml:space="preserve">висновків та 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списку використаних джерел, що </w:t>
      </w:r>
      <w:r w:rsidR="005F25B6" w:rsidRPr="00FA5920">
        <w:rPr>
          <w:rFonts w:ascii="Times New Roman" w:hAnsi="Times New Roman"/>
          <w:sz w:val="24"/>
          <w:szCs w:val="24"/>
          <w:lang w:val="uk-UA"/>
        </w:rPr>
        <w:t>налічує 109 найме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нувань. Загальний обсяг дисертації – </w:t>
      </w:r>
      <w:r w:rsidR="00F523B6" w:rsidRPr="00091248">
        <w:rPr>
          <w:rFonts w:ascii="Times New Roman" w:hAnsi="Times New Roman"/>
          <w:sz w:val="24"/>
          <w:szCs w:val="24"/>
        </w:rPr>
        <w:t>108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t xml:space="preserve"> сторінок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, обсяг списку використаних джерел – 14 сторінок.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Автор висловлює щиру подяку науковому керівнику, доктору фізико-математичних наук, професору О.Д.</w:t>
      </w:r>
      <w:r w:rsidR="00EF333F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Артемовичу за постановку задач і допомогу в роботі над дисертацією.</w:t>
      </w:r>
    </w:p>
    <w:p w:rsidR="00906B7C" w:rsidRPr="00FA5920" w:rsidRDefault="00906B7C" w:rsidP="00FA59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ОСНОВНИЙ ЗМІСТ РОБОТИ</w:t>
      </w:r>
    </w:p>
    <w:p w:rsidR="00906B7C" w:rsidRPr="00FA5920" w:rsidRDefault="00BE4FED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FA5920">
        <w:rPr>
          <w:rFonts w:ascii="Times New Roman" w:hAnsi="Times New Roman"/>
          <w:b/>
          <w:bCs/>
          <w:sz w:val="24"/>
          <w:szCs w:val="24"/>
          <w:lang w:val="uk-UA"/>
        </w:rPr>
        <w:t xml:space="preserve">вступі 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обґрунтовано актуальність теми та подано загальну характеристику дисертації, а саме визначені мета, предмет, об’єкт та методи досліджень; вказано наукову новизну отриманих результатів.</w:t>
      </w:r>
    </w:p>
    <w:p w:rsidR="005078CD" w:rsidRPr="00FA5920" w:rsidRDefault="00DF5611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У першому розділі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наведено огляд літератури за темою дисертації та сформульовано необхідні означення та факти, пов’язані з тематикою досліджень.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Нехай надалі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– асоціативне кільце із одиницею </w:t>
      </w:r>
      <m:oMath>
        <m:r>
          <w:rPr>
            <w:rFonts w:ascii="Cambria Math" w:hAnsi="Cambria Math"/>
            <w:sz w:val="28"/>
            <w:szCs w:val="28"/>
            <w:lang w:val="uk-UA"/>
          </w:rPr>
          <m:t>1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– непорожна підмножина із</w:t>
      </w:r>
      <m:oMath>
        <m:r>
          <w:rPr>
            <w:rFonts w:ascii="Cambria Math" w:hAnsi="Cambria Math"/>
            <w:sz w:val="28"/>
            <w:szCs w:val="28"/>
          </w:rPr>
          <m:t>Der 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підрозділі 1.4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отримано таке 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Твердження 1.</w:t>
      </w:r>
      <w:r w:rsidR="00194A4C" w:rsidRPr="00FA5920">
        <w:rPr>
          <w:rFonts w:ascii="Times New Roman" w:hAnsi="Times New Roman"/>
          <w:b/>
          <w:sz w:val="24"/>
          <w:szCs w:val="24"/>
          <w:lang w:val="uk-UA"/>
        </w:rPr>
        <w:t>26</w:t>
      </w:r>
      <w:r w:rsidRPr="00FA5920">
        <w:rPr>
          <w:rFonts w:ascii="Times New Roman" w:hAnsi="Times New Roman"/>
          <w:b/>
          <w:sz w:val="24"/>
          <w:szCs w:val="24"/>
          <w:lang w:val="uk-UA"/>
        </w:rPr>
        <w:t>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– кільце вільне від 2-скруту, всі диференціювання якого нільпотентні індекс</w:t>
      </w:r>
      <w:r w:rsidR="00194A4C" w:rsidRPr="00FA5920">
        <w:rPr>
          <w:rFonts w:ascii="Times New Roman" w:hAnsi="Times New Roman"/>
          <w:i/>
          <w:iCs/>
          <w:sz w:val="24"/>
          <w:szCs w:val="24"/>
          <w:lang w:val="uk-UA"/>
        </w:rPr>
        <w:t>ів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нільпотентності</w:t>
      </w:r>
      <m:oMath>
        <m:r>
          <w:rPr>
            <w:rFonts w:ascii="Cambria Math" w:hAnsi="Cambria Math"/>
            <w:sz w:val="28"/>
            <w:szCs w:val="28"/>
            <w:lang w:val="uk-UA"/>
          </w:rPr>
          <m:t>≤2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Тод</w:t>
      </w:r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і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:</w:t>
      </w:r>
    </w:p>
    <w:p w:rsidR="001E4DFA" w:rsidRPr="00FA5920" w:rsidRDefault="005078CD" w:rsidP="00FA5920">
      <w:pPr>
        <w:pStyle w:val="a5"/>
        <w:numPr>
          <w:ilvl w:val="0"/>
          <w:numId w:val="29"/>
        </w:numPr>
        <w:tabs>
          <w:tab w:val="left" w:pos="1134"/>
        </w:tabs>
        <w:spacing w:line="360" w:lineRule="auto"/>
        <w:ind w:left="0" w:firstLine="567"/>
        <w:jc w:val="both"/>
        <w:rPr>
          <w:i/>
          <w:iCs/>
          <w:lang w:val="uk-UA"/>
        </w:rPr>
      </w:pPr>
      <w:r w:rsidRPr="00FA5920">
        <w:rPr>
          <w:i/>
          <w:iCs/>
          <w:lang w:val="uk-UA"/>
        </w:rPr>
        <w:t>вс</w:t>
      </w:r>
      <w:r w:rsidR="00984A21" w:rsidRPr="00FA5920">
        <w:rPr>
          <w:i/>
          <w:iCs/>
          <w:lang w:val="uk-UA"/>
        </w:rPr>
        <w:t>і</w:t>
      </w:r>
      <w:r w:rsidRPr="00FA5920">
        <w:rPr>
          <w:i/>
          <w:iCs/>
          <w:lang w:val="uk-UA"/>
        </w:rPr>
        <w:t xml:space="preserve"> його н</w:t>
      </w:r>
      <w:r w:rsidR="00984A21" w:rsidRPr="00FA5920">
        <w:rPr>
          <w:i/>
          <w:iCs/>
          <w:lang w:val="uk-UA"/>
        </w:rPr>
        <w:t>і</w:t>
      </w:r>
      <w:r w:rsidRPr="00FA5920">
        <w:rPr>
          <w:i/>
          <w:iCs/>
          <w:lang w:val="uk-UA"/>
        </w:rPr>
        <w:t>льпотентн</w:t>
      </w:r>
      <w:r w:rsidR="00984A21" w:rsidRPr="00FA5920">
        <w:rPr>
          <w:i/>
          <w:iCs/>
          <w:lang w:val="uk-UA"/>
        </w:rPr>
        <w:t>і</w:t>
      </w:r>
      <w:r w:rsidRPr="00FA5920">
        <w:rPr>
          <w:i/>
          <w:iCs/>
          <w:lang w:val="uk-UA"/>
        </w:rPr>
        <w:t xml:space="preserve"> елементи м</w:t>
      </w:r>
      <w:r w:rsidR="00984A21" w:rsidRPr="00FA5920">
        <w:rPr>
          <w:i/>
          <w:iCs/>
          <w:lang w:val="uk-UA"/>
        </w:rPr>
        <w:t>і</w:t>
      </w:r>
      <w:r w:rsidRPr="00FA5920">
        <w:rPr>
          <w:i/>
          <w:iCs/>
          <w:lang w:val="uk-UA"/>
        </w:rPr>
        <w:t>стяться в радикал</w:t>
      </w:r>
      <w:r w:rsidR="00984A21" w:rsidRPr="00FA5920">
        <w:rPr>
          <w:i/>
          <w:iCs/>
          <w:lang w:val="uk-UA"/>
        </w:rPr>
        <w:t>і Джекобсона</w:t>
      </w:r>
      <m:oMath>
        <m:r>
          <w:rPr>
            <w:rFonts w:ascii="Cambria Math" w:hAnsi="Cambria Math"/>
            <w:sz w:val="28"/>
            <w:szCs w:val="28"/>
          </w:rPr>
          <m:t>J(R)</m:t>
        </m:r>
      </m:oMath>
      <w:r w:rsidRPr="00FA5920">
        <w:rPr>
          <w:i/>
          <w:lang w:val="uk-UA"/>
        </w:rPr>
        <w:t>,</w:t>
      </w:r>
    </w:p>
    <w:p w:rsidR="005078CD" w:rsidRPr="00FA5920" w:rsidRDefault="005078CD" w:rsidP="00FA5920">
      <w:pPr>
        <w:pStyle w:val="a5"/>
        <w:numPr>
          <w:ilvl w:val="0"/>
          <w:numId w:val="29"/>
        </w:numPr>
        <w:tabs>
          <w:tab w:val="left" w:pos="1134"/>
        </w:tabs>
        <w:spacing w:line="360" w:lineRule="auto"/>
        <w:ind w:left="0" w:firstLine="567"/>
        <w:jc w:val="both"/>
        <w:rPr>
          <w:i/>
          <w:iCs/>
          <w:lang w:val="uk-UA"/>
        </w:rPr>
      </w:pPr>
      <w:r w:rsidRPr="00FA5920">
        <w:rPr>
          <w:i/>
          <w:iCs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J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Pr="00FA5920">
        <w:rPr>
          <w:i/>
          <w:iCs/>
          <w:lang w:val="uk-UA"/>
        </w:rPr>
        <w:t xml:space="preserve">, то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iCs/>
          <w:lang w:val="uk-UA"/>
        </w:rPr>
        <w:t xml:space="preserve"> диференційно тривіальне.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Як наслідок встановлено, що в напівпервинному кільці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всі диференціювання (відповідно внутрішні диференціювання) кільця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нільпотентні тоді і тільки тоді, коли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диференційно тривіальне (відповідно комутативне) (твердження 1.27).</w:t>
      </w:r>
    </w:p>
    <w:p w:rsidR="00FD4B72" w:rsidRPr="00FA5920" w:rsidRDefault="00984A21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Х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. Белл та Л. Каппе встановили, що 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d 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–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диференціюванняпер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softHyphen/>
        <w:t xml:space="preserve">винного кільця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, що діє як ендоморфізм або антиендоморфізм на кільці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, то </w:t>
      </w:r>
      <m:oMath>
        <m:r>
          <w:rPr>
            <w:rFonts w:ascii="Cambria Math" w:hAnsi="Cambria Math"/>
            <w:sz w:val="28"/>
            <w:szCs w:val="28"/>
            <w:lang w:val="uk-UA"/>
          </w:rPr>
          <m:t>d=0</m:t>
        </m:r>
      </m:oMath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нульове. </w:t>
      </w:r>
      <w:r w:rsidR="00120264" w:rsidRPr="00FA5920">
        <w:rPr>
          <w:rFonts w:ascii="Times New Roman" w:hAnsi="Times New Roman"/>
          <w:sz w:val="24"/>
          <w:szCs w:val="24"/>
          <w:lang w:val="fr-FR"/>
        </w:rPr>
        <w:t>M.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Єнігуль та Н.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Аргач,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M.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Ашраф, Н.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Рехман та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M.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Квадрі дещо розширили цей результат на випадок </w:t>
      </w:r>
      <m:oMath>
        <m:r>
          <w:rPr>
            <w:rFonts w:ascii="Cambria Math" w:hAnsi="Cambria Math"/>
            <w:sz w:val="28"/>
            <w:szCs w:val="28"/>
            <w:lang w:val="uk-UA"/>
          </w:rPr>
          <m:t>(σ, τ)</m:t>
        </m:r>
      </m:oMath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-диференціювань в первинному кільці.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A.</w:t>
      </w:r>
      <w:r w:rsidR="00EF333F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Асма та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K.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Діпак,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A.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Асма, Н.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Рехман та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A.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Шакір встановили подібний результат для </w:t>
      </w:r>
      <m:oMath>
        <m:r>
          <w:rPr>
            <w:rFonts w:ascii="Cambria Math" w:hAnsi="Cambria Math"/>
            <w:sz w:val="28"/>
            <w:szCs w:val="28"/>
            <w:lang w:val="uk-UA"/>
          </w:rPr>
          <m:t>(σ, τ)</m:t>
        </m:r>
      </m:oMath>
      <w:r w:rsidR="005078CD" w:rsidRPr="00FA5920">
        <w:rPr>
          <w:rFonts w:ascii="Times New Roman" w:hAnsi="Times New Roman"/>
          <w:sz w:val="24"/>
          <w:szCs w:val="24"/>
          <w:lang w:val="uk-UA"/>
        </w:rPr>
        <w:t>-диференціювань, які діють як гомоморфізми або антигом</w:t>
      </w:r>
      <w:r w:rsidR="00137B6C" w:rsidRPr="00FA5920">
        <w:rPr>
          <w:rFonts w:ascii="Times New Roman" w:hAnsi="Times New Roman"/>
          <w:sz w:val="24"/>
          <w:szCs w:val="24"/>
          <w:lang w:val="uk-UA"/>
        </w:rPr>
        <w:t>о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морфізми на ненульовому ідеалі Лі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первинного кільця характеристики</w:t>
      </w:r>
      <m:oMath>
        <m:r>
          <w:rPr>
            <w:rFonts w:ascii="Cambria Math" w:hAnsi="Cambria Math"/>
            <w:sz w:val="28"/>
            <w:szCs w:val="28"/>
            <w:lang w:val="uk-UA"/>
          </w:rPr>
          <m:t>≠2</m:t>
        </m:r>
      </m:oMath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. Останнім часом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A.</w:t>
      </w:r>
      <w:r w:rsidR="00EF333F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Асма та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K.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Діпак, Н.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Рехман та </w:t>
      </w:r>
      <w:r w:rsidR="005078CD" w:rsidRPr="00FA5920">
        <w:rPr>
          <w:rFonts w:ascii="Times New Roman" w:hAnsi="Times New Roman"/>
          <w:sz w:val="24"/>
          <w:szCs w:val="24"/>
          <w:lang w:val="fr-FR"/>
        </w:rPr>
        <w:t>M.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Раза, Б.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Дхара, Ю.</w:t>
      </w:r>
      <w:r w:rsidR="0012026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Вонг та Х.</w:t>
      </w:r>
      <w:r w:rsidR="006C6E9A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Ю, а також Г.</w:t>
      </w:r>
      <w:r w:rsidR="00EF333F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>Скудо розширили відомі раніше результати на випадок узагальнених диференціювань, що ді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softHyphen/>
        <w:t>ють як ендоморфізм</w:t>
      </w:r>
      <w:r w:rsidRPr="00FA5920">
        <w:rPr>
          <w:rFonts w:ascii="Times New Roman" w:hAnsi="Times New Roman"/>
          <w:sz w:val="24"/>
          <w:szCs w:val="24"/>
          <w:lang w:val="uk-UA"/>
        </w:rPr>
        <w:t>и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або антиендоморфізм</w:t>
      </w:r>
      <w:r w:rsidRPr="00FA5920">
        <w:rPr>
          <w:rFonts w:ascii="Times New Roman" w:hAnsi="Times New Roman"/>
          <w:sz w:val="24"/>
          <w:szCs w:val="24"/>
          <w:lang w:val="uk-UA"/>
        </w:rPr>
        <w:t>и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на ідеалі (відповідно ідеалі Лі) в первинних та напівпервинних кільцях. </w:t>
      </w:r>
    </w:p>
    <w:p w:rsidR="005078CD" w:rsidRPr="00FA5920" w:rsidRDefault="00FD4B72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lastRenderedPageBreak/>
        <w:t xml:space="preserve">У </w:t>
      </w:r>
      <w:r w:rsidRPr="00FA5920">
        <w:rPr>
          <w:rFonts w:ascii="Times New Roman" w:hAnsi="Times New Roman"/>
          <w:i/>
          <w:sz w:val="24"/>
          <w:szCs w:val="24"/>
          <w:lang w:val="uk-UA"/>
        </w:rPr>
        <w:t>підрозділі 1.5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вивчаються диференційно напівпервинні кільця з диференціюванням, що діє як ендоморфізм </w:t>
      </w:r>
      <w:r w:rsidR="00BE0B18" w:rsidRPr="00FA5920">
        <w:rPr>
          <w:rFonts w:ascii="Times New Roman" w:hAnsi="Times New Roman"/>
          <w:sz w:val="24"/>
          <w:szCs w:val="24"/>
          <w:lang w:val="uk-UA"/>
        </w:rPr>
        <w:t>або ан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тиендоморфізм на ненульовому правому диференційному ідеалі. </w:t>
      </w:r>
      <w:r w:rsidR="006E3DA7" w:rsidRPr="00FA5920">
        <w:rPr>
          <w:rFonts w:ascii="Times New Roman" w:hAnsi="Times New Roman"/>
          <w:sz w:val="24"/>
          <w:szCs w:val="24"/>
          <w:lang w:val="uk-UA"/>
        </w:rPr>
        <w:t>Доведено</w:t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твердження, що розширює теорему 3 із статті</w:t>
      </w:r>
      <w:r w:rsidR="00282A68" w:rsidRPr="00FA5920">
        <w:rPr>
          <w:rFonts w:ascii="Times New Roman" w:hAnsi="Times New Roman"/>
          <w:sz w:val="24"/>
          <w:szCs w:val="24"/>
          <w:lang w:val="uk-UA"/>
        </w:rPr>
        <w:t xml:space="preserve"> Джіамбруно, Херстейна</w:t>
      </w:r>
      <w:r w:rsidR="001E44F6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7"/>
      </w:r>
      <w:r w:rsidR="005078CD" w:rsidRPr="00FA5920">
        <w:rPr>
          <w:rFonts w:ascii="Times New Roman" w:hAnsi="Times New Roman"/>
          <w:sz w:val="24"/>
          <w:szCs w:val="24"/>
          <w:lang w:val="uk-UA"/>
        </w:rPr>
        <w:t xml:space="preserve"> на диференційний випадок.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Твердження 1.28.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кільцета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DerR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 xml:space="preserve">.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-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напівпервинне к</w:t>
      </w:r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іль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це та</w:t>
      </w:r>
    </w:p>
    <w:p w:rsidR="00BE0B18" w:rsidRPr="00091248" w:rsidRDefault="00993BAD" w:rsidP="00FA5920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  <w:lang w:val="de-D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de-DE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de-DE"/>
                </w:rPr>
                <m:t>(d(x))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de-DE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  <w:lang w:val="de-DE"/>
            </w:rPr>
            <m:t>=0</m:t>
          </m:r>
        </m:oMath>
      </m:oMathPara>
    </w:p>
    <w:p w:rsidR="005078CD" w:rsidRPr="00FA5920" w:rsidRDefault="005078CD" w:rsidP="00FA5920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</w:rPr>
        <w:t xml:space="preserve">для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будь-якого </w:t>
      </w:r>
      <m:oMath>
        <m:r>
          <w:rPr>
            <w:rFonts w:ascii="Cambria Math" w:hAnsi="Cambria Math"/>
            <w:sz w:val="28"/>
            <w:szCs w:val="28"/>
            <w:lang w:val="uk-UA"/>
          </w:rPr>
          <m:t>x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 xml:space="preserve">,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де</w:t>
      </w:r>
      <m:oMath>
        <m:r>
          <w:rPr>
            <w:rFonts w:ascii="Cambria Math" w:hAnsi="Cambria Math"/>
            <w:sz w:val="28"/>
            <w:szCs w:val="28"/>
          </w:rPr>
          <m:t>n≥1</m:t>
        </m:r>
      </m:oMath>
      <w:r w:rsidR="00984A21" w:rsidRPr="00FA5920">
        <w:rPr>
          <w:rFonts w:ascii="Times New Roman" w:hAnsi="Times New Roman"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фіксованеціле число, то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нульове.</w:t>
      </w:r>
    </w:p>
    <w:p w:rsidR="00AB6A9F" w:rsidRPr="00FA5920" w:rsidRDefault="00AB6A9F" w:rsidP="00FA5920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984A21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Це твердження використано у доведенні таких двох теорем. 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de-DE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Теорема 1.</w:t>
      </w:r>
      <w:r w:rsidR="001E4DFA" w:rsidRPr="00FA5920">
        <w:rPr>
          <w:rFonts w:ascii="Times New Roman" w:hAnsi="Times New Roman"/>
          <w:b/>
          <w:sz w:val="24"/>
          <w:szCs w:val="24"/>
          <w:lang w:val="uk-UA"/>
        </w:rPr>
        <w:t>1</w:t>
      </w:r>
      <w:r w:rsidRPr="00FA5920">
        <w:rPr>
          <w:rFonts w:ascii="Times New Roman" w:hAnsi="Times New Roman"/>
          <w:b/>
          <w:sz w:val="24"/>
          <w:szCs w:val="24"/>
          <w:lang w:val="uk-UA"/>
        </w:rPr>
        <w:t>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кільцета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DerR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 xml:space="preserve">.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326F55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-напівпервинне кільце та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його гомоморфізм (відповідно антигомоморфізм), то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  <w:lang w:val="de-DE"/>
          </w:rPr>
          <m:t>=0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>.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Теорема 1.</w:t>
      </w:r>
      <w:r w:rsidR="001E4DFA" w:rsidRPr="00FA5920">
        <w:rPr>
          <w:rFonts w:ascii="Times New Roman" w:hAnsi="Times New Roman"/>
          <w:b/>
          <w:sz w:val="24"/>
          <w:szCs w:val="24"/>
        </w:rPr>
        <w:t>2</w:t>
      </w:r>
      <w:r w:rsidRPr="00FA5920">
        <w:rPr>
          <w:rFonts w:ascii="Times New Roman" w:hAnsi="Times New Roman"/>
          <w:b/>
          <w:sz w:val="24"/>
          <w:szCs w:val="24"/>
          <w:lang w:val="uk-UA"/>
        </w:rPr>
        <w:t>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984A2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кільце,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DerR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та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="008131C7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ненульовийправий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-ідеал в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 xml:space="preserve">.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Тоді </w:t>
      </w:r>
      <w:r w:rsidR="00137B6C" w:rsidRPr="00FA5920">
        <w:rPr>
          <w:rFonts w:ascii="Times New Roman" w:hAnsi="Times New Roman"/>
          <w:i/>
          <w:iCs/>
          <w:sz w:val="24"/>
          <w:szCs w:val="24"/>
          <w:lang w:val="uk-UA"/>
        </w:rPr>
        <w:t>виконується наступне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:</w:t>
      </w:r>
    </w:p>
    <w:p w:rsidR="005078CD" w:rsidRPr="00FA5920" w:rsidRDefault="005078CD" w:rsidP="00FA5920">
      <w:pPr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326F55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-напівпервинне кільце та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діє як гомоморфізм на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, то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  <w:lang w:val="de-DE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,</w:t>
      </w:r>
    </w:p>
    <w:p w:rsidR="005078CD" w:rsidRPr="00FA5920" w:rsidRDefault="005078CD" w:rsidP="00FA5920">
      <w:pPr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326F55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</w:rPr>
        <w:t xml:space="preserve">-первинне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кільце та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діє як антигомоморфізм на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, то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  <w:lang w:val="de-DE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5078CD" w:rsidRPr="00FA5920" w:rsidRDefault="005078CD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Як відомо, клас диференційно напівпервинних кілець значно шир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ший від класу напівпервинних кілець. Тому отримані вище результати роз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ширюють результати із статті</w:t>
      </w:r>
      <w:r w:rsidR="00AC2DCC" w:rsidRPr="00FA5920">
        <w:rPr>
          <w:rFonts w:ascii="Times New Roman" w:hAnsi="Times New Roman"/>
          <w:sz w:val="24"/>
          <w:szCs w:val="24"/>
          <w:vertAlign w:val="superscript"/>
        </w:rPr>
        <w:t>5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та інших.</w:t>
      </w:r>
    </w:p>
    <w:p w:rsidR="008131C7" w:rsidRPr="00FA5920" w:rsidRDefault="00353388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color w:val="292526"/>
          <w:sz w:val="24"/>
          <w:szCs w:val="24"/>
          <w:lang w:val="uk-UA"/>
        </w:rPr>
        <w:t xml:space="preserve">Другий </w:t>
      </w:r>
      <w:r w:rsidR="00B913E4" w:rsidRPr="00FA5920">
        <w:rPr>
          <w:rFonts w:ascii="Times New Roman" w:hAnsi="Times New Roman"/>
          <w:b/>
          <w:color w:val="292526"/>
          <w:sz w:val="24"/>
          <w:szCs w:val="24"/>
          <w:lang w:val="uk-UA"/>
        </w:rPr>
        <w:t>розділ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присвячено жорстким диференціюванням. В алгебрі досліджувались різні аспекти жорсткості; до них можна віднести публікації </w:t>
      </w:r>
      <w:r w:rsidR="009516CD" w:rsidRPr="00FA5920">
        <w:rPr>
          <w:rFonts w:ascii="Times New Roman" w:hAnsi="Times New Roman"/>
          <w:sz w:val="24"/>
          <w:szCs w:val="24"/>
          <w:lang w:val="uk-UA"/>
        </w:rPr>
        <w:t>Г.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Бергмана та I.</w:t>
      </w:r>
      <w:r w:rsidR="00EF333F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Ізаакса, В.</w:t>
      </w:r>
      <w:r w:rsidR="00D26C49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Длаба та Б.</w:t>
      </w:r>
      <w:r w:rsidR="00D26C49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Неймана, Л.</w:t>
      </w:r>
      <w:r w:rsidR="00D26C49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Мексона, К.</w:t>
      </w:r>
      <w:r w:rsidR="00D26C49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Макліна, О.Д.</w:t>
      </w:r>
      <w:r w:rsidR="00D26C49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Артемовича та ін. Почнемо із такого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Твердження 2.1.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– кільце. Тоді виконуються наступні вла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softHyphen/>
        <w:t>стивості:</w:t>
      </w:r>
    </w:p>
    <w:p w:rsidR="008131C7" w:rsidRPr="00FA5920" w:rsidRDefault="008131C7" w:rsidP="00FA5920">
      <w:pPr>
        <w:numPr>
          <w:ilvl w:val="0"/>
          <w:numId w:val="18"/>
        </w:numPr>
        <w:spacing w:after="0" w:line="360" w:lineRule="auto"/>
        <w:ind w:left="1418" w:hanging="851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="00E54845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ненульове диференціювання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комутативного кільця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 xml:space="preserve">,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то</w:t>
      </w:r>
      <m:oMath>
        <m:r>
          <w:rPr>
            <w:rFonts w:ascii="Cambria Math" w:hAnsi="Cambria Math"/>
            <w:sz w:val="28"/>
            <w:szCs w:val="18"/>
          </w:rPr>
          <m:t>ad(a)≠0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для деякого</w:t>
      </w:r>
      <m:oMath>
        <m:r>
          <w:rPr>
            <w:rFonts w:ascii="Cambria Math" w:hAnsi="Cambria Math"/>
            <w:sz w:val="28"/>
            <w:szCs w:val="18"/>
          </w:rPr>
          <m:t>a∈R</m:t>
        </m:r>
      </m:oMath>
      <w:r w:rsidRPr="00FA5920">
        <w:rPr>
          <w:rFonts w:ascii="Times New Roman" w:hAnsi="Times New Roman"/>
          <w:i/>
          <w:iCs/>
          <w:sz w:val="24"/>
          <w:szCs w:val="24"/>
        </w:rPr>
        <w:t>,</w:t>
      </w:r>
    </w:p>
    <w:p w:rsidR="008131C7" w:rsidRPr="00FA5920" w:rsidRDefault="008131C7" w:rsidP="00FA5920">
      <w:pPr>
        <w:numPr>
          <w:ilvl w:val="0"/>
          <w:numId w:val="18"/>
        </w:numPr>
        <w:spacing w:after="0" w:line="360" w:lineRule="auto"/>
        <w:ind w:left="1418" w:hanging="851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існує елемент </w:t>
      </w:r>
      <m:oMath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та ненульове диференціювання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таке, що </w:t>
      </w:r>
      <m:oMath>
        <m:r>
          <w:rPr>
            <w:rFonts w:ascii="Cambria Math" w:hAnsi="Cambria Math"/>
            <w:sz w:val="28"/>
            <w:szCs w:val="18"/>
          </w:rPr>
          <m:t>ad(a)≠0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Я.</w:t>
      </w:r>
      <w:r w:rsidR="00042768" w:rsidRPr="00FA5920">
        <w:rPr>
          <w:rFonts w:ascii="Times New Roman" w:hAnsi="Times New Roman"/>
          <w:sz w:val="24"/>
          <w:szCs w:val="24"/>
          <w:lang w:val="en-US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Кремпа</w:t>
      </w:r>
      <w:r w:rsidR="00AC2DCC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8"/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ввів поняття </w:t>
      </w:r>
      <m:oMath>
        <m:r>
          <w:rPr>
            <w:rFonts w:ascii="Cambria Math" w:hAnsi="Cambria Math"/>
            <w:sz w:val="28"/>
            <w:szCs w:val="18"/>
            <w:lang w:val="uk-UA"/>
          </w:rPr>
          <m:t>σ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-жорсткого кільця, а саме: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18"/>
            <w:lang w:val="uk-UA"/>
          </w:rPr>
          <m:t>σ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-жорстке кільце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для деякого кільцевого ендоморфізма </w:t>
      </w:r>
      <m:oMath>
        <m:r>
          <w:rPr>
            <w:rFonts w:ascii="Cambria Math" w:hAnsi="Cambria Math"/>
            <w:sz w:val="28"/>
            <w:szCs w:val="18"/>
            <w:lang w:val="uk-UA"/>
          </w:rPr>
          <m:t>σ∈</m:t>
        </m:r>
        <m:r>
          <w:rPr>
            <w:rFonts w:ascii="Cambria Math" w:hAnsi="Times New Roman"/>
            <w:sz w:val="28"/>
            <w:szCs w:val="18"/>
            <w:lang w:val="uk-UA"/>
          </w:rPr>
          <m:t>End R</m:t>
        </m:r>
      </m:oMath>
      <w:r w:rsidRPr="00FA5920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FA5920">
        <w:rPr>
          <w:rFonts w:ascii="Times New Roman" w:hAnsi="Times New Roman"/>
          <w:sz w:val="24"/>
          <w:szCs w:val="24"/>
          <w:lang w:val="uk-UA"/>
        </w:rPr>
        <w:t>якщо</w:t>
      </w:r>
      <m:oMath>
        <m:r>
          <w:rPr>
            <w:rFonts w:ascii="Cambria Math" w:hAnsi="Cambria Math"/>
            <w:sz w:val="28"/>
            <w:szCs w:val="18"/>
          </w:rPr>
          <m:t>aσ(a)≠0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для будь-якого ненульового елемента </w:t>
      </w:r>
      <m:oMath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>.</w:t>
      </w:r>
      <w:r w:rsidRPr="00FA5920">
        <w:rPr>
          <w:rFonts w:ascii="Times New Roman" w:hAnsi="Times New Roman"/>
          <w:sz w:val="24"/>
          <w:szCs w:val="24"/>
          <w:lang w:val="uk-UA"/>
        </w:rPr>
        <w:t>Беручи до уваги це означення та з огляду на твердження 2.1, в роботі введе</w:t>
      </w:r>
      <w:r w:rsidR="00044ED1" w:rsidRPr="00FA5920">
        <w:rPr>
          <w:rFonts w:ascii="Times New Roman" w:hAnsi="Times New Roman"/>
          <w:sz w:val="24"/>
          <w:szCs w:val="24"/>
          <w:lang w:val="uk-UA"/>
        </w:rPr>
        <w:t>н</w:t>
      </w:r>
      <w:r w:rsidRPr="00FA5920">
        <w:rPr>
          <w:rFonts w:ascii="Times New Roman" w:hAnsi="Times New Roman"/>
          <w:sz w:val="24"/>
          <w:szCs w:val="24"/>
          <w:lang w:val="uk-UA"/>
        </w:rPr>
        <w:t>о таке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lastRenderedPageBreak/>
        <w:t>Означення 2.1.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="00326F55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-жорстке кільце (або диференціювання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жорс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softHyphen/>
        <w:t>тк</w:t>
      </w:r>
      <w:r w:rsidR="00E54845" w:rsidRPr="00FA5920">
        <w:rPr>
          <w:rFonts w:ascii="Times New Roman" w:hAnsi="Times New Roman"/>
          <w:i/>
          <w:iCs/>
          <w:sz w:val="24"/>
          <w:szCs w:val="24"/>
          <w:lang w:val="uk-UA"/>
        </w:rPr>
        <w:t>е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), де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 xml:space="preserve">,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якщо для будь-якого </w:t>
      </w:r>
      <m:oMath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виконується </w:t>
      </w:r>
      <m:oMath>
        <m:r>
          <w:rPr>
            <w:rFonts w:ascii="Cambria Math" w:hAnsi="Cambria Math"/>
            <w:sz w:val="28"/>
            <w:szCs w:val="18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</w:rPr>
              <m:t>a</m:t>
            </m:r>
          </m:e>
        </m:d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або </w:t>
      </w:r>
      <m:oMath>
        <m:r>
          <w:rPr>
            <w:rFonts w:ascii="Cambria Math" w:hAnsi="Cambria Math"/>
            <w:sz w:val="28"/>
            <w:szCs w:val="18"/>
          </w:rPr>
          <m:t>ad(a)≠0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Зрозуміло, що нульове диференціювання </w:t>
      </w:r>
      <m:oMath>
        <m:r>
          <w:rPr>
            <w:rFonts w:ascii="Cambria Math" w:hAnsi="Cambria Math"/>
            <w:sz w:val="28"/>
            <w:szCs w:val="18"/>
            <w:lang w:val="uk-UA"/>
          </w:rPr>
          <m:t>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кільця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є жорстким. Та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кож кожне диференціювання області цілісності жорстке.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fr-FR"/>
        </w:rPr>
        <w:t>M.</w:t>
      </w:r>
      <w:r w:rsidR="00042768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Брешар, </w:t>
      </w:r>
      <w:r w:rsidRPr="00FA5920">
        <w:rPr>
          <w:rFonts w:ascii="Times New Roman" w:hAnsi="Times New Roman"/>
          <w:sz w:val="24"/>
          <w:szCs w:val="24"/>
          <w:lang w:val="fr-FR"/>
        </w:rPr>
        <w:t>T.</w:t>
      </w:r>
      <w:r w:rsidR="00042768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Лі та Д.</w:t>
      </w:r>
      <w:r w:rsidR="00042768" w:rsidRPr="00FA5920">
        <w:rPr>
          <w:rFonts w:ascii="Times New Roman" w:hAnsi="Times New Roman"/>
          <w:sz w:val="24"/>
          <w:szCs w:val="24"/>
          <w:lang w:val="uk-UA"/>
        </w:rPr>
        <w:t> </w:t>
      </w:r>
      <w:r w:rsidRPr="00FA5920">
        <w:rPr>
          <w:rFonts w:ascii="Times New Roman" w:hAnsi="Times New Roman"/>
          <w:sz w:val="24"/>
          <w:szCs w:val="24"/>
          <w:lang w:val="uk-UA"/>
        </w:rPr>
        <w:t>Лін дослідили, коли для напівпервинного кільця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з умови </w:t>
      </w:r>
      <m:oMath>
        <m:r>
          <w:rPr>
            <w:rFonts w:ascii="Cambria Math" w:hAnsi="Cambria Math"/>
            <w:sz w:val="28"/>
            <w:szCs w:val="18"/>
            <w:lang w:val="uk-UA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1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>d(R)</m:t>
            </m:r>
          </m:e>
          <m:sup>
            <m:r>
              <w:rPr>
                <w:rFonts w:ascii="Cambria Math" w:hAnsi="Cambria Math"/>
                <w:sz w:val="28"/>
                <w:szCs w:val="18"/>
                <w:lang w:val="uk-UA"/>
              </w:rPr>
              <m:t>n</m:t>
            </m:r>
          </m:sup>
        </m:sSup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де </w:t>
      </w:r>
      <m:oMath>
        <m:r>
          <w:rPr>
            <w:rFonts w:ascii="Cambria Math" w:hAnsi="Cambria Math"/>
            <w:sz w:val="28"/>
            <w:szCs w:val="18"/>
            <w:lang w:val="uk-UA"/>
          </w:rPr>
          <m:t xml:space="preserve">n </m:t>
        </m:r>
      </m:oMath>
      <w:r w:rsidR="00044ED1" w:rsidRPr="00FA5920">
        <w:rPr>
          <w:rFonts w:ascii="Times New Roman" w:hAnsi="Times New Roman"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фіксоване ціле число, </w:t>
      </w:r>
      <m:oMath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fr-FR"/>
        </w:rPr>
        <w:t xml:space="preserve">,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Pr="00FA5920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FA5920">
        <w:rPr>
          <w:rFonts w:ascii="Times New Roman" w:hAnsi="Times New Roman"/>
          <w:sz w:val="24"/>
          <w:szCs w:val="24"/>
          <w:lang w:val="uk-UA"/>
        </w:rPr>
        <w:t>випливає, що</w:t>
      </w:r>
      <m:oMath>
        <m:r>
          <w:rPr>
            <w:rFonts w:ascii="Cambria Math" w:hAnsi="Cambria Math"/>
            <w:sz w:val="28"/>
            <w:szCs w:val="18"/>
            <w:lang w:val="de-DE"/>
          </w:rPr>
          <m:t>ad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  <w:lang w:val="de-DE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  <w:lang w:val="de-DE"/>
              </w:rPr>
              <m:t>R</m:t>
            </m:r>
          </m:e>
        </m:d>
        <m:r>
          <w:rPr>
            <w:rFonts w:ascii="Cambria Math" w:hAnsi="Cambria Math"/>
            <w:sz w:val="28"/>
            <w:szCs w:val="18"/>
            <w:lang w:val="de-DE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B4460" w:rsidRPr="00FA5920">
        <w:rPr>
          <w:rFonts w:ascii="Times New Roman" w:hAnsi="Times New Roman"/>
          <w:sz w:val="24"/>
          <w:szCs w:val="24"/>
          <w:lang w:val="uk-UA"/>
        </w:rPr>
        <w:t>О</w:t>
      </w:r>
      <w:r w:rsidRPr="00FA5920">
        <w:rPr>
          <w:rFonts w:ascii="Times New Roman" w:hAnsi="Times New Roman"/>
          <w:sz w:val="24"/>
          <w:szCs w:val="24"/>
          <w:lang w:val="uk-UA"/>
        </w:rPr>
        <w:t>трима</w:t>
      </w:r>
      <w:r w:rsidR="00AB4460" w:rsidRPr="00FA5920">
        <w:rPr>
          <w:rFonts w:ascii="Times New Roman" w:hAnsi="Times New Roman"/>
          <w:sz w:val="24"/>
          <w:szCs w:val="24"/>
          <w:lang w:val="uk-UA"/>
        </w:rPr>
        <w:t>но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Наслідок 2.1.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="00044ED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напівпервинне кільце з диференціюванням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та </w:t>
      </w:r>
      <m:oMath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fr-FR"/>
        </w:rPr>
        <w:t xml:space="preserve">.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18"/>
            <w:lang w:val="uk-UA"/>
          </w:rPr>
          <m:t>a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>d(R)</m:t>
            </m:r>
          </m:e>
          <m:sup>
            <m:r>
              <w:rPr>
                <w:rFonts w:ascii="Cambria Math" w:hAnsi="Cambria Math"/>
                <w:sz w:val="28"/>
                <w:szCs w:val="18"/>
                <w:lang w:val="uk-UA"/>
              </w:rPr>
              <m:t>n</m:t>
            </m:r>
          </m:sup>
        </m:sSup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, де</w:t>
      </w:r>
      <m:oMath>
        <m:r>
          <w:rPr>
            <w:rFonts w:ascii="Cambria Math" w:hAnsi="Cambria Math"/>
            <w:sz w:val="28"/>
            <w:szCs w:val="18"/>
            <w:lang w:val="uk-UA"/>
          </w:rPr>
          <m:t xml:space="preserve"> n</m:t>
        </m:r>
      </m:oMath>
      <w:r w:rsidR="00044ED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фіксоване ціле число, то </w:t>
      </w:r>
      <m:oMath>
        <m:r>
          <w:rPr>
            <w:rFonts w:ascii="Cambria Math" w:hAnsi="Cambria Math"/>
            <w:sz w:val="28"/>
            <w:szCs w:val="18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Цей наслідок розширює деякі результати із праць</w:t>
      </w:r>
      <w:r w:rsidR="007B63FE" w:rsidRPr="00FA5920">
        <w:rPr>
          <w:rFonts w:ascii="Times New Roman" w:hAnsi="Times New Roman"/>
          <w:sz w:val="24"/>
          <w:szCs w:val="24"/>
          <w:lang w:val="uk-UA"/>
        </w:rPr>
        <w:t xml:space="preserve"> Херстейна</w:t>
      </w:r>
      <w:r w:rsidR="00AC2DCC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9"/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7B63FE" w:rsidRPr="00FA5920">
        <w:rPr>
          <w:rFonts w:ascii="Times New Roman" w:hAnsi="Times New Roman"/>
          <w:sz w:val="24"/>
          <w:szCs w:val="24"/>
          <w:lang w:val="uk-UA"/>
        </w:rPr>
        <w:t xml:space="preserve"> Джіамбруно, Херстейна</w:t>
      </w:r>
      <w:r w:rsidR="00AC2DCC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10"/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. Окрім того, доведено, що у вільному від 2-скруту напівпервинному кільці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усі диференціювання жорсткі в тому і тільки в тому випадку, коли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редуко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ване (тобто без ненульових нільпотентних елементів) (твердження 2.2).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підрозділі 2.</w:t>
      </w:r>
      <w:r w:rsidR="00107F82" w:rsidRPr="00FA5920">
        <w:rPr>
          <w:rFonts w:ascii="Times New Roman" w:hAnsi="Times New Roman"/>
          <w:i/>
          <w:iCs/>
          <w:sz w:val="24"/>
          <w:szCs w:val="24"/>
          <w:lang w:val="uk-UA"/>
        </w:rPr>
        <w:t>2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досліджуються константи в локальних кільцях і отри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мано таку теорему.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Теорема 2.1.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="00044ED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локальне кільце з ненульовим </w:t>
      </w:r>
      <m:oMath>
        <m:r>
          <w:rPr>
            <w:rFonts w:ascii="Cambria Math" w:hAnsi="Cambria Math"/>
            <w:sz w:val="28"/>
            <w:szCs w:val="18"/>
            <w:lang w:val="uk-UA"/>
          </w:rPr>
          <m:t>T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-нільпотентним </w:t>
      </w:r>
      <w:r w:rsidR="00E54845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зліва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радикалом Джекобсона</w:t>
      </w:r>
      <m:oMath>
        <m:r>
          <w:rPr>
            <w:rFonts w:ascii="Cambria Math" w:hAnsi="Cambria Math"/>
            <w:sz w:val="28"/>
            <w:szCs w:val="18"/>
            <w:lang w:val="fr-FR"/>
          </w:rPr>
          <m:t>J(R)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fr-FR"/>
        </w:rPr>
        <w:t xml:space="preserve">.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Тоді наступні твердження екві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softHyphen/>
        <w:t>валентні:</w:t>
      </w:r>
    </w:p>
    <w:p w:rsidR="008131C7" w:rsidRPr="00FA5920" w:rsidRDefault="008131C7" w:rsidP="00FA5920">
      <w:pPr>
        <w:numPr>
          <w:ilvl w:val="0"/>
          <w:numId w:val="19"/>
        </w:numPr>
        <w:spacing w:after="0" w:line="360" w:lineRule="auto"/>
        <w:ind w:left="1418" w:hanging="851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для кожного диференціювання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такого, що </w:t>
      </w:r>
      <m:oMath>
        <m:r>
          <w:rPr>
            <w:rFonts w:ascii="Cambria Math" w:hAnsi="Cambria Math"/>
            <w:sz w:val="28"/>
            <w:szCs w:val="1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  <w:lang w:val="fr-FR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18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18"/>
                    <w:lang w:val="fr-FR"/>
                  </w:rPr>
                  <m:t>R</m:t>
                </m:r>
              </m:e>
            </m:d>
            <m:ctrlPr>
              <w:rPr>
                <w:rFonts w:ascii="Cambria Math" w:hAnsi="Cambria Math"/>
                <w:i/>
                <w:iCs/>
                <w:sz w:val="28"/>
                <w:szCs w:val="18"/>
                <w:lang w:val="fr-FR"/>
              </w:rPr>
            </m:ctrlPr>
          </m:e>
        </m:d>
        <m:r>
          <w:rPr>
            <w:rFonts w:ascii="Cambria Math" w:hAnsi="Cambria Math"/>
            <w:sz w:val="28"/>
            <w:szCs w:val="18"/>
            <w:lang w:val="fr-FR"/>
          </w:rPr>
          <m:t>=0</m:t>
        </m:r>
      </m:oMath>
      <w:r w:rsidR="00137B6C" w:rsidRPr="00FA5920">
        <w:rPr>
          <w:rFonts w:ascii="Times New Roman" w:eastAsia="Times New Roman" w:hAnsi="Times New Roman"/>
          <w:iCs/>
          <w:sz w:val="24"/>
          <w:szCs w:val="24"/>
          <w:lang w:val="uk-UA"/>
        </w:rPr>
        <w:t>,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випливає, що </w:t>
      </w:r>
      <m:oMath>
        <m:r>
          <w:rPr>
            <w:rFonts w:ascii="Cambria Math" w:hAnsi="Cambria Math"/>
            <w:sz w:val="28"/>
            <w:szCs w:val="18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,</w:t>
      </w:r>
    </w:p>
    <w:p w:rsidR="008131C7" w:rsidRPr="00FA5920" w:rsidRDefault="008131C7" w:rsidP="00FA5920">
      <w:pPr>
        <w:numPr>
          <w:ilvl w:val="0"/>
          <w:numId w:val="19"/>
        </w:num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фактор-кільце </w:t>
      </w:r>
      <m:oMath>
        <m:r>
          <w:rPr>
            <w:rFonts w:ascii="Cambria Math" w:hAnsi="Cambria Math"/>
            <w:sz w:val="28"/>
            <w:szCs w:val="18"/>
            <w:lang w:val="fr-FR"/>
          </w:rPr>
          <m:t>R∕J(R)</m:t>
        </m:r>
      </m:oMath>
      <w:r w:rsidR="00044ED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диференційно тривіальне поле,</w:t>
      </w:r>
    </w:p>
    <w:p w:rsidR="008131C7" w:rsidRPr="00FA5920" w:rsidRDefault="008131C7" w:rsidP="00FA5920">
      <w:pPr>
        <w:numPr>
          <w:ilvl w:val="0"/>
          <w:numId w:val="19"/>
        </w:numPr>
        <w:spacing w:after="0" w:line="360" w:lineRule="auto"/>
        <w:ind w:left="1418" w:hanging="851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кожен автоморфізм </w:t>
      </w:r>
      <m:oMath>
        <m:r>
          <w:rPr>
            <w:rFonts w:ascii="Cambria Math" w:hAnsi="Cambria Math"/>
            <w:sz w:val="28"/>
            <w:szCs w:val="18"/>
            <w:lang w:val="uk-UA"/>
          </w:rPr>
          <m:t>f∈Aut 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такий, що</w:t>
      </w:r>
      <m:oMath>
        <m:r>
          <w:rPr>
            <w:rFonts w:ascii="Cambria Math" w:hAnsi="Cambria Math"/>
            <w:sz w:val="28"/>
            <w:szCs w:val="1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</w:rPr>
              <m:t>x</m:t>
            </m:r>
          </m:e>
        </m:d>
        <m:r>
          <w:rPr>
            <w:rFonts w:ascii="Cambria Math" w:hAnsi="Cambria Math"/>
            <w:sz w:val="28"/>
            <w:szCs w:val="18"/>
          </w:rPr>
          <m:t>=x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для будь-якого </w:t>
      </w:r>
      <m:oMath>
        <m:r>
          <w:rPr>
            <w:rFonts w:ascii="Cambria Math" w:hAnsi="Cambria Math"/>
            <w:sz w:val="28"/>
            <w:szCs w:val="18"/>
            <w:lang w:val="uk-UA"/>
          </w:rPr>
          <m:t xml:space="preserve">x∈ </m:t>
        </m:r>
        <m:r>
          <w:rPr>
            <w:rFonts w:ascii="Cambria Math" w:hAnsi="Cambria Math"/>
            <w:sz w:val="28"/>
            <w:szCs w:val="18"/>
            <w:lang w:val="fr-FR"/>
          </w:rPr>
          <m:t>J(R)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de-DE"/>
        </w:rPr>
        <w:t xml:space="preserve">, 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тривіальний, тобто</w:t>
      </w:r>
      <m:oMath>
        <m:r>
          <w:rPr>
            <w:rFonts w:ascii="Cambria Math" w:hAnsi="Cambria Math"/>
            <w:sz w:val="28"/>
            <w:szCs w:val="18"/>
            <w:lang w:val="fr-FR"/>
          </w:rPr>
          <m:t>f=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1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fr-FR"/>
              </w:rPr>
              <m:t>id</m:t>
            </m:r>
          </m:e>
          <m:sub>
            <m:r>
              <w:rPr>
                <w:rFonts w:ascii="Cambria Math" w:hAnsi="Cambria Math"/>
                <w:sz w:val="28"/>
                <w:szCs w:val="18"/>
                <w:lang w:val="fr-FR"/>
              </w:rPr>
              <m:t>R</m:t>
            </m:r>
          </m:sub>
        </m:sSub>
      </m:oMath>
      <w:r w:rsidRPr="00FA5920">
        <w:rPr>
          <w:rFonts w:ascii="Times New Roman" w:hAnsi="Times New Roman"/>
          <w:sz w:val="24"/>
          <w:szCs w:val="24"/>
          <w:lang w:val="fr-FR"/>
        </w:rPr>
        <w:t>.</w:t>
      </w:r>
    </w:p>
    <w:p w:rsidR="008131C7" w:rsidRPr="00FA5920" w:rsidRDefault="007B63FE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Кілька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 слів про історію, пов’язану з теоремою 2.1. Раніше, Д.</w:t>
      </w:r>
      <w:r w:rsidR="00DC608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Андерсон та П.</w:t>
      </w:r>
      <w:r w:rsidR="00EF333F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Лівінгстон, а також С.</w:t>
      </w:r>
      <w:r w:rsidR="00EF333F" w:rsidRPr="00FA5920">
        <w:rPr>
          <w:rFonts w:ascii="Times New Roman" w:hAnsi="Times New Roman"/>
          <w:sz w:val="24"/>
          <w:szCs w:val="24"/>
          <w:lang w:val="en-US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Мюлей, продемонстрували, що в скінченному комутативному кільці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(що не є полем) будь-який автоморфізм </w:t>
      </w:r>
      <m:oMath>
        <m:r>
          <w:rPr>
            <w:rFonts w:ascii="Cambria Math" w:hAnsi="Cambria Math"/>
            <w:sz w:val="28"/>
            <w:szCs w:val="18"/>
            <w:lang w:val="uk-UA"/>
          </w:rPr>
          <m:t>f</m:t>
        </m:r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>такий, що</w:t>
      </w:r>
      <m:oMath>
        <m:r>
          <w:rPr>
            <w:rFonts w:ascii="Cambria Math" w:hAnsi="Cambria Math"/>
            <w:sz w:val="28"/>
            <w:szCs w:val="1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</w:rPr>
              <m:t>x</m:t>
            </m:r>
          </m:e>
        </m:d>
        <m:r>
          <w:rPr>
            <w:rFonts w:ascii="Cambria Math" w:hAnsi="Cambria Math"/>
            <w:sz w:val="28"/>
            <w:szCs w:val="18"/>
            <w:lang w:val="uk-UA"/>
          </w:rPr>
          <m:t>=</m:t>
        </m:r>
        <m:r>
          <w:rPr>
            <w:rFonts w:ascii="Cambria Math" w:hAnsi="Cambria Math"/>
            <w:sz w:val="28"/>
            <w:szCs w:val="18"/>
          </w:rPr>
          <m:t>x</m:t>
        </m:r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для усіх дільників нуля </w:t>
      </w:r>
      <m:oMath>
        <m:r>
          <w:rPr>
            <w:rFonts w:ascii="Cambria Math" w:hAnsi="Cambria Math"/>
            <w:sz w:val="28"/>
            <w:szCs w:val="18"/>
          </w:rPr>
          <m:t>x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="008131C7" w:rsidRPr="00FA592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є одиничним автоморфізмом. Оскільки кожне комутативне скінченне кільце </w:t>
      </w:r>
      <w:r w:rsidR="00044ED1" w:rsidRPr="00FA5920">
        <w:rPr>
          <w:rFonts w:ascii="Times New Roman" w:hAnsi="Times New Roman"/>
          <w:sz w:val="24"/>
          <w:szCs w:val="24"/>
          <w:lang w:val="uk-UA"/>
        </w:rPr>
        <w:t>–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 скінченна кільцева пряма сума локальних кілець, то очевидним є факт, що доведення потребує тільки той випадок, коли кільце локальне. З огляду на це, П.</w:t>
      </w:r>
      <w:r w:rsidR="00DC6084" w:rsidRPr="00FA5920">
        <w:rPr>
          <w:rFonts w:ascii="Times New Roman" w:hAnsi="Times New Roman"/>
          <w:sz w:val="24"/>
          <w:szCs w:val="24"/>
          <w:lang w:val="uk-UA"/>
        </w:rPr>
        <w:t> 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>Шарма</w:t>
      </w:r>
      <w:r w:rsidR="00AC2DCC" w:rsidRPr="00FA5920">
        <w:rPr>
          <w:rStyle w:val="af5"/>
          <w:rFonts w:ascii="Times New Roman" w:hAnsi="Times New Roman"/>
          <w:sz w:val="24"/>
          <w:szCs w:val="24"/>
          <w:lang w:val="uk-UA"/>
        </w:rPr>
        <w:footnoteReference w:id="11"/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 довів, що якщо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="00044ED1" w:rsidRPr="00FA5920">
        <w:rPr>
          <w:rFonts w:ascii="Times New Roman" w:hAnsi="Times New Roman"/>
          <w:sz w:val="24"/>
          <w:szCs w:val="24"/>
          <w:lang w:val="uk-UA"/>
        </w:rPr>
        <w:t>–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 скінченне комутативне локальне кільце, що не є полем, то длякожного </w:t>
      </w:r>
      <m:oMath>
        <m:r>
          <w:rPr>
            <w:rFonts w:ascii="Cambria Math" w:hAnsi="Cambria Math"/>
            <w:sz w:val="28"/>
            <w:szCs w:val="18"/>
            <w:lang w:val="uk-UA"/>
          </w:rPr>
          <m:t>f∈Aut R</m:t>
        </m:r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, де </w:t>
      </w:r>
      <m:oMath>
        <m:r>
          <w:rPr>
            <w:rFonts w:ascii="Cambria Math" w:hAnsi="Cambria Math"/>
            <w:sz w:val="28"/>
            <w:szCs w:val="1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</w:rPr>
              <m:t>x</m:t>
            </m:r>
          </m:e>
        </m:d>
        <m:r>
          <w:rPr>
            <w:rFonts w:ascii="Cambria Math" w:hAnsi="Cambria Math"/>
            <w:sz w:val="28"/>
            <w:szCs w:val="18"/>
            <w:lang w:val="uk-UA"/>
          </w:rPr>
          <m:t>=</m:t>
        </m:r>
        <m:r>
          <w:rPr>
            <w:rFonts w:ascii="Cambria Math" w:hAnsi="Cambria Math"/>
            <w:sz w:val="28"/>
            <w:szCs w:val="18"/>
          </w:rPr>
          <m:t>x</m:t>
        </m:r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для усіх </w:t>
      </w:r>
      <m:oMath>
        <m:r>
          <w:rPr>
            <w:rFonts w:ascii="Cambria Math" w:hAnsi="Cambria Math"/>
            <w:sz w:val="28"/>
            <w:szCs w:val="18"/>
            <w:lang w:val="uk-UA"/>
          </w:rPr>
          <m:t xml:space="preserve">x∈ </m:t>
        </m:r>
        <m:r>
          <w:rPr>
            <w:rFonts w:ascii="Cambria Math" w:hAnsi="Cambria Math"/>
            <w:sz w:val="28"/>
            <w:szCs w:val="18"/>
            <w:lang w:val="fr-FR"/>
          </w:rPr>
          <m:t>J(R)</m:t>
        </m:r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/>
            <w:sz w:val="28"/>
            <w:szCs w:val="18"/>
            <w:lang w:val="fr-FR"/>
          </w:rPr>
          <m:t>f=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1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fr-FR"/>
              </w:rPr>
              <m:t>id</m:t>
            </m:r>
          </m:e>
          <m:sub>
            <m:r>
              <w:rPr>
                <w:rFonts w:ascii="Cambria Math" w:hAnsi="Cambria Math"/>
                <w:sz w:val="28"/>
                <w:szCs w:val="18"/>
                <w:lang w:val="fr-FR"/>
              </w:rPr>
              <m:t>R</m:t>
            </m:r>
          </m:sub>
        </m:sSub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 тоді </w:t>
      </w:r>
      <w:r w:rsidR="008131C7" w:rsidRPr="00FA5920">
        <w:rPr>
          <w:rFonts w:ascii="Times New Roman" w:hAnsi="Times New Roman"/>
          <w:sz w:val="24"/>
          <w:szCs w:val="24"/>
          <w:lang w:val="en-US"/>
        </w:rPr>
        <w:t>i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 тільки тоді, коли поле лишків</w:t>
      </w:r>
      <m:oMath>
        <m:r>
          <w:rPr>
            <w:rFonts w:ascii="Cambria Math" w:hAnsi="Cambria Math"/>
            <w:sz w:val="28"/>
            <w:szCs w:val="18"/>
            <w:lang w:val="fr-FR"/>
          </w:rPr>
          <m:t>R∕J(R)</m:t>
        </m:r>
      </m:oMath>
      <w:r w:rsidR="008131C7" w:rsidRPr="00FA5920">
        <w:rPr>
          <w:rFonts w:ascii="Times New Roman" w:hAnsi="Times New Roman"/>
          <w:sz w:val="24"/>
          <w:szCs w:val="24"/>
          <w:lang w:val="uk-UA"/>
        </w:rPr>
        <w:t xml:space="preserve"> диференційно тривіальне. </w:t>
      </w:r>
      <w:r w:rsidR="00FD4B72" w:rsidRPr="00FA5920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FD4B72" w:rsidRPr="00FA5920">
        <w:rPr>
          <w:rFonts w:ascii="Times New Roman" w:hAnsi="Times New Roman"/>
          <w:i/>
          <w:sz w:val="24"/>
          <w:szCs w:val="24"/>
          <w:lang w:val="uk-UA"/>
        </w:rPr>
        <w:t>підрозділі 2.</w:t>
      </w:r>
      <w:r w:rsidR="00107F82" w:rsidRPr="00FA5920">
        <w:rPr>
          <w:rFonts w:ascii="Times New Roman" w:hAnsi="Times New Roman"/>
          <w:i/>
          <w:sz w:val="24"/>
          <w:szCs w:val="24"/>
          <w:lang w:val="uk-UA"/>
        </w:rPr>
        <w:t>2</w:t>
      </w:r>
      <w:r w:rsidR="00FD4B72" w:rsidRPr="00FA5920">
        <w:rPr>
          <w:rFonts w:ascii="Times New Roman" w:hAnsi="Times New Roman"/>
          <w:sz w:val="24"/>
          <w:szCs w:val="24"/>
          <w:lang w:val="uk-UA"/>
        </w:rPr>
        <w:t xml:space="preserve"> розширено даний </w:t>
      </w:r>
      <w:r w:rsidR="008131C7" w:rsidRPr="00FA5920">
        <w:rPr>
          <w:rFonts w:ascii="Times New Roman" w:hAnsi="Times New Roman"/>
          <w:sz w:val="24"/>
          <w:szCs w:val="24"/>
          <w:lang w:val="uk-UA"/>
        </w:rPr>
        <w:lastRenderedPageBreak/>
        <w:t>результат (що необхідний для доведення теореми 2.2) у вигляді теореми 2.1. Комутативні артінові кільця з жорсткими диференціюваннями описує така</w:t>
      </w:r>
    </w:p>
    <w:p w:rsidR="008131C7" w:rsidRPr="00FA5920" w:rsidRDefault="008131C7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Теорема 2.2.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18"/>
          </w:rPr>
          <m:t>R</m:t>
        </m:r>
      </m:oMath>
      <w:r w:rsidR="00044ED1" w:rsidRPr="00FA5920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комутативне артінове кільце. Тоді виконує</w:t>
      </w:r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softHyphen/>
        <w:t>ться одна із властивостей:</w:t>
      </w:r>
    </w:p>
    <w:p w:rsidR="008131C7" w:rsidRPr="00FA5920" w:rsidRDefault="00091248" w:rsidP="00FA5920">
      <w:pPr>
        <w:numPr>
          <w:ilvl w:val="0"/>
          <w:numId w:val="20"/>
        </w:num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18"/>
          </w:rPr>
          <m:t>R</m:t>
        </m:r>
      </m:oMath>
      <w:r w:rsidR="008131C7" w:rsidRPr="00FA5920">
        <w:rPr>
          <w:rFonts w:ascii="Times New Roman" w:hAnsi="Times New Roman"/>
          <w:i/>
          <w:iCs/>
          <w:sz w:val="24"/>
          <w:szCs w:val="24"/>
          <w:lang w:val="uk-UA"/>
        </w:rPr>
        <w:t>має нежорстке диференціювання,</w:t>
      </w:r>
    </w:p>
    <w:p w:rsidR="008131C7" w:rsidRPr="00FA5920" w:rsidRDefault="00091248" w:rsidP="00FA5920">
      <w:pPr>
        <w:numPr>
          <w:ilvl w:val="0"/>
          <w:numId w:val="20"/>
        </w:numPr>
        <w:spacing w:after="0" w:line="360" w:lineRule="auto"/>
        <w:ind w:left="1418" w:hanging="851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18"/>
          </w:rPr>
          <m:t>R</m:t>
        </m:r>
        <m:r>
          <w:rPr>
            <w:rFonts w:ascii="Cambria Math" w:hAnsi="Cambria Math"/>
            <w:sz w:val="28"/>
            <w:szCs w:val="1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18"/>
            <w:lang w:val="uk-UA"/>
          </w:rPr>
          <m:t>⨁…⨁</m:t>
        </m:r>
        <m:sSub>
          <m:sSubPr>
            <m:ctrlPr>
              <w:rPr>
                <w:rFonts w:ascii="Cambria Math" w:hAnsi="Cambria Math"/>
                <w:i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 xml:space="preserve"> 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n</m:t>
            </m:r>
          </m:sub>
        </m:sSub>
      </m:oMath>
      <w:r w:rsidR="009E34CC" w:rsidRPr="00FA5920">
        <w:rPr>
          <w:rFonts w:ascii="Times New Roman" w:hAnsi="Times New Roman"/>
          <w:sz w:val="24"/>
          <w:szCs w:val="24"/>
          <w:lang w:val="uk-UA"/>
        </w:rPr>
        <w:t>–</w:t>
      </w:r>
      <w:r w:rsidR="008131C7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кільцева пряма сума кілець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18"/>
            <w:lang w:val="uk-UA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 xml:space="preserve"> 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n</m:t>
            </m:r>
          </m:sub>
        </m:sSub>
      </m:oMath>
      <w:r w:rsidR="007B63FE" w:rsidRPr="00FA5920">
        <w:rPr>
          <w:rFonts w:ascii="Times New Roman" w:hAnsi="Times New Roman"/>
          <w:iCs/>
          <w:sz w:val="24"/>
          <w:szCs w:val="24"/>
          <w:lang w:val="uk-UA"/>
        </w:rPr>
        <w:t>,</w:t>
      </w:r>
      <w:r w:rsidR="008131C7" w:rsidRPr="00FA5920">
        <w:rPr>
          <w:rFonts w:ascii="Times New Roman" w:hAnsi="Times New Roman"/>
          <w:i/>
          <w:iCs/>
          <w:sz w:val="24"/>
          <w:szCs w:val="24"/>
          <w:lang w:val="uk-UA"/>
        </w:rPr>
        <w:t xml:space="preserve"> кожне з яких є полем або диференційно тривіальним </w:t>
      </w:r>
      <m:oMath>
        <m:r>
          <w:rPr>
            <w:rFonts w:ascii="Cambria Math" w:hAnsi="Cambria Math"/>
            <w:sz w:val="28"/>
            <w:szCs w:val="18"/>
            <w:lang w:val="uk-UA"/>
          </w:rPr>
          <m:t>υ</m:t>
        </m:r>
      </m:oMath>
      <w:r w:rsidR="008131C7" w:rsidRPr="00FA5920">
        <w:rPr>
          <w:rFonts w:ascii="Times New Roman" w:hAnsi="Times New Roman"/>
          <w:i/>
          <w:iCs/>
          <w:sz w:val="24"/>
          <w:szCs w:val="24"/>
          <w:lang w:val="uk-UA"/>
        </w:rPr>
        <w:t>-кільцем.</w:t>
      </w:r>
    </w:p>
    <w:p w:rsidR="009E34CC" w:rsidRPr="00FA5920" w:rsidRDefault="00107F82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color w:val="292526"/>
          <w:sz w:val="24"/>
          <w:szCs w:val="24"/>
          <w:lang w:val="uk-UA"/>
        </w:rPr>
        <w:t>У</w:t>
      </w:r>
      <w:r w:rsidR="00FA4E77" w:rsidRPr="00FA5920">
        <w:rPr>
          <w:b/>
          <w:color w:val="292526"/>
          <w:sz w:val="24"/>
          <w:szCs w:val="24"/>
          <w:lang w:val="uk-UA"/>
        </w:rPr>
        <w:t>т</w:t>
      </w:r>
      <w:r w:rsidRPr="00FA5920">
        <w:rPr>
          <w:b/>
          <w:color w:val="292526"/>
          <w:sz w:val="24"/>
          <w:szCs w:val="24"/>
          <w:lang w:val="uk-UA"/>
        </w:rPr>
        <w:t>ретьому</w:t>
      </w:r>
      <w:r w:rsidR="0061201B" w:rsidRPr="00FA5920">
        <w:rPr>
          <w:b/>
          <w:color w:val="292526"/>
          <w:sz w:val="24"/>
          <w:szCs w:val="24"/>
          <w:lang w:val="uk-UA"/>
        </w:rPr>
        <w:t xml:space="preserve"> розділ</w:t>
      </w:r>
      <w:r w:rsidRPr="00FA5920">
        <w:rPr>
          <w:b/>
          <w:color w:val="292526"/>
          <w:sz w:val="24"/>
          <w:szCs w:val="24"/>
          <w:lang w:val="uk-UA"/>
        </w:rPr>
        <w:t>і</w:t>
      </w:r>
      <w:r w:rsidRPr="00FA5920">
        <w:rPr>
          <w:sz w:val="24"/>
          <w:szCs w:val="24"/>
          <w:lang w:val="uk-UA"/>
        </w:rPr>
        <w:t>розглядаються диференціювання із регулярними значеннями в кільці. Останнім часом а</w:t>
      </w:r>
      <w:r w:rsidR="009E34CC" w:rsidRPr="00FA5920">
        <w:rPr>
          <w:sz w:val="24"/>
          <w:szCs w:val="24"/>
          <w:lang w:val="uk-UA"/>
        </w:rPr>
        <w:t>ктивно досліджуються властивості асоціативних кілець, що мають диференціювання, значення яких задовольняють певним властивостям. Так, Дж.</w:t>
      </w:r>
      <w:r w:rsidR="00EF333F" w:rsidRPr="00FA5920">
        <w:rPr>
          <w:sz w:val="24"/>
          <w:szCs w:val="24"/>
        </w:rPr>
        <w:t> </w:t>
      </w:r>
      <w:r w:rsidR="009E34CC" w:rsidRPr="00FA5920">
        <w:rPr>
          <w:sz w:val="24"/>
          <w:szCs w:val="24"/>
          <w:lang w:val="uk-UA"/>
        </w:rPr>
        <w:t>Берген, I.</w:t>
      </w:r>
      <w:r w:rsidR="00DC6084" w:rsidRPr="00FA5920">
        <w:rPr>
          <w:sz w:val="24"/>
          <w:szCs w:val="24"/>
          <w:lang w:val="uk-UA"/>
        </w:rPr>
        <w:t> </w:t>
      </w:r>
      <w:r w:rsidR="009E34CC" w:rsidRPr="00FA5920">
        <w:rPr>
          <w:sz w:val="24"/>
          <w:szCs w:val="24"/>
          <w:lang w:val="uk-UA"/>
        </w:rPr>
        <w:t>Херстейн та Ч.</w:t>
      </w:r>
      <w:r w:rsidR="00DC6084" w:rsidRPr="00FA5920">
        <w:rPr>
          <w:sz w:val="24"/>
          <w:szCs w:val="24"/>
          <w:lang w:val="uk-UA"/>
        </w:rPr>
        <w:t> </w:t>
      </w:r>
      <w:r w:rsidR="009E34CC" w:rsidRPr="00FA5920">
        <w:rPr>
          <w:sz w:val="24"/>
          <w:szCs w:val="24"/>
          <w:lang w:val="uk-UA"/>
        </w:rPr>
        <w:t xml:space="preserve">Ланскі дослідили структуру кілець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9E34CC" w:rsidRPr="00FA5920">
        <w:rPr>
          <w:sz w:val="24"/>
          <w:szCs w:val="24"/>
          <w:lang w:val="uk-UA"/>
        </w:rPr>
        <w:t xml:space="preserve"> із одиницею</w:t>
      </w:r>
      <w:r w:rsidR="0025550D" w:rsidRPr="00FA5920">
        <w:rPr>
          <w:sz w:val="24"/>
          <w:szCs w:val="24"/>
          <w:lang w:val="uk-UA"/>
        </w:rPr>
        <w:t xml:space="preserve"> 1</w:t>
      </w:r>
      <w:r w:rsidR="009E34CC" w:rsidRPr="00FA5920">
        <w:rPr>
          <w:sz w:val="24"/>
          <w:szCs w:val="24"/>
          <w:lang w:val="uk-UA"/>
        </w:rPr>
        <w:t xml:space="preserve">, які мають таке диференціювання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="009E34CC" w:rsidRPr="00FA5920">
        <w:rPr>
          <w:sz w:val="24"/>
          <w:szCs w:val="24"/>
          <w:lang w:val="uk-UA"/>
        </w:rPr>
        <w:t xml:space="preserve">, що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="009E34CC" w:rsidRPr="00FA5920">
        <w:rPr>
          <w:sz w:val="24"/>
          <w:szCs w:val="24"/>
          <w:lang w:val="uk-UA"/>
        </w:rPr>
        <w:t xml:space="preserve">або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9E34CC" w:rsidRPr="00FA5920">
        <w:rPr>
          <w:sz w:val="24"/>
          <w:szCs w:val="24"/>
          <w:lang w:val="uk-UA"/>
        </w:rPr>
        <w:t xml:space="preserve"> – оборотний елемент для всіх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uk-UA"/>
          </w:rPr>
          <m:t>∈</m:t>
        </m:r>
        <m:r>
          <w:rPr>
            <w:rFonts w:ascii="Cambria Math" w:hAnsi="Cambria Math"/>
            <w:sz w:val="28"/>
            <w:szCs w:val="28"/>
          </w:rPr>
          <m:t>R</m:t>
        </m:r>
      </m:oMath>
      <w:r w:rsidR="009E34CC" w:rsidRPr="00FA5920">
        <w:rPr>
          <w:i/>
          <w:sz w:val="24"/>
          <w:szCs w:val="24"/>
          <w:lang w:val="uk-UA"/>
        </w:rPr>
        <w:t>.</w:t>
      </w:r>
      <w:r w:rsidR="009E34CC" w:rsidRPr="00FA5920">
        <w:rPr>
          <w:sz w:val="24"/>
          <w:szCs w:val="24"/>
          <w:lang w:val="uk-UA"/>
        </w:rPr>
        <w:t xml:space="preserve"> Дж.</w:t>
      </w:r>
      <w:r w:rsidR="00DC6084" w:rsidRPr="00FA5920">
        <w:rPr>
          <w:sz w:val="24"/>
          <w:szCs w:val="24"/>
          <w:lang w:val="uk-UA"/>
        </w:rPr>
        <w:t> </w:t>
      </w:r>
      <w:r w:rsidR="009E34CC" w:rsidRPr="00FA5920">
        <w:rPr>
          <w:sz w:val="24"/>
          <w:szCs w:val="24"/>
          <w:lang w:val="uk-UA"/>
        </w:rPr>
        <w:t>Берген і Л.</w:t>
      </w:r>
      <w:r w:rsidR="00DC6084" w:rsidRPr="00FA5920">
        <w:rPr>
          <w:sz w:val="24"/>
          <w:szCs w:val="24"/>
          <w:lang w:val="uk-UA"/>
        </w:rPr>
        <w:t> </w:t>
      </w:r>
      <w:r w:rsidR="009E34CC" w:rsidRPr="00FA5920">
        <w:rPr>
          <w:sz w:val="24"/>
          <w:szCs w:val="24"/>
          <w:lang w:val="uk-UA"/>
        </w:rPr>
        <w:t>Чаріні розширили цей результат на випадок, коли</w:t>
      </w:r>
      <m:oMath>
        <m:r>
          <w:rPr>
            <w:rFonts w:ascii="Cambria Math" w:hAnsi="Cambria Math"/>
            <w:sz w:val="28"/>
            <w:szCs w:val="28"/>
            <w:lang w:val="ru-RU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u-RU"/>
          </w:rPr>
          <m:t>=0</m:t>
        </m:r>
      </m:oMath>
      <w:r w:rsidR="00993BAD" w:rsidRPr="00FA5920">
        <w:rPr>
          <w:sz w:val="24"/>
          <w:szCs w:val="24"/>
          <w:lang w:val="uk-UA"/>
        </w:rPr>
        <w:fldChar w:fldCharType="begin"/>
      </w:r>
      <w:r w:rsidR="0025550D" w:rsidRPr="00FA5920">
        <w:rPr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u-RU"/>
          </w:rPr>
          <m:t>=0</m:t>
        </m:r>
      </m:oMath>
      <w:r w:rsidR="00993BAD" w:rsidRPr="00FA5920">
        <w:rPr>
          <w:sz w:val="24"/>
          <w:szCs w:val="24"/>
          <w:lang w:val="uk-UA"/>
        </w:rPr>
        <w:fldChar w:fldCharType="end"/>
      </w:r>
      <w:r w:rsidR="00993BAD" w:rsidRPr="00FA5920">
        <w:rPr>
          <w:sz w:val="24"/>
          <w:szCs w:val="24"/>
          <w:lang w:val="uk-UA"/>
        </w:rPr>
        <w:fldChar w:fldCharType="begin"/>
      </w:r>
      <w:r w:rsidR="009B26C4" w:rsidRPr="00FA5920">
        <w:rPr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="00993BAD" w:rsidRPr="00FA5920">
        <w:rPr>
          <w:sz w:val="24"/>
          <w:szCs w:val="24"/>
          <w:lang w:val="uk-UA"/>
        </w:rPr>
        <w:fldChar w:fldCharType="end"/>
      </w:r>
      <w:r w:rsidR="009E34CC" w:rsidRPr="00FA5920">
        <w:rPr>
          <w:sz w:val="24"/>
          <w:szCs w:val="24"/>
          <w:lang w:val="uk-UA"/>
        </w:rPr>
        <w:t xml:space="preserve">або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9E34CC" w:rsidRPr="00FA5920">
        <w:rPr>
          <w:sz w:val="24"/>
          <w:szCs w:val="24"/>
          <w:lang w:val="uk-UA"/>
        </w:rPr>
        <w:t xml:space="preserve"> – оборотний елемент для всіх елементів </w:t>
      </w:r>
      <m:oMath>
        <m:r>
          <w:rPr>
            <w:rFonts w:ascii="Cambria Math" w:hAnsi="Cambria Math"/>
            <w:sz w:val="28"/>
            <w:szCs w:val="28"/>
            <w:lang w:val="uk-UA"/>
          </w:rPr>
          <m:t>x</m:t>
        </m:r>
      </m:oMath>
      <w:r w:rsidR="009E34CC" w:rsidRPr="00FA5920">
        <w:rPr>
          <w:sz w:val="24"/>
          <w:szCs w:val="24"/>
          <w:lang w:val="uk-UA"/>
        </w:rPr>
        <w:t xml:space="preserve"> із нецентрального ідеала Лі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="009E34CC" w:rsidRPr="00FA5920">
        <w:rPr>
          <w:sz w:val="24"/>
          <w:szCs w:val="24"/>
          <w:lang w:val="uk-UA"/>
        </w:rPr>
        <w:t xml:space="preserve"> кільця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9E34CC" w:rsidRPr="00FA5920">
        <w:rPr>
          <w:sz w:val="24"/>
          <w:szCs w:val="24"/>
          <w:lang w:val="uk-UA"/>
        </w:rPr>
        <w:t>. Т.К.</w:t>
      </w:r>
      <w:r w:rsidR="00DC6084" w:rsidRPr="00FA5920">
        <w:rPr>
          <w:sz w:val="24"/>
          <w:szCs w:val="24"/>
          <w:lang w:val="uk-UA"/>
        </w:rPr>
        <w:t> </w:t>
      </w:r>
      <w:r w:rsidR="009E34CC" w:rsidRPr="00FA5920">
        <w:rPr>
          <w:sz w:val="24"/>
          <w:szCs w:val="24"/>
          <w:lang w:val="uk-UA"/>
        </w:rPr>
        <w:t>Лі розглянув більш загальний випадок, коли значення</w:t>
      </w:r>
    </w:p>
    <w:p w:rsidR="009E34CC" w:rsidRPr="00091248" w:rsidRDefault="00091248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</m:t>
          </m:r>
          <m:r>
            <w:rPr>
              <w:rFonts w:ascii="Cambria Math" w:hAnsi="Cambria Math"/>
              <w:sz w:val="28"/>
              <w:szCs w:val="28"/>
              <w:lang w:val="uk-UA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f</m:t>
          </m:r>
          <m:r>
            <w:rPr>
              <w:rFonts w:ascii="Cambria Math" w:hAnsi="Cambria Math"/>
              <w:sz w:val="28"/>
              <w:szCs w:val="28"/>
              <w:lang w:val="uk-UA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,…,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))</m:t>
          </m:r>
        </m:oMath>
      </m:oMathPara>
    </w:p>
    <w:p w:rsidR="009E34CC" w:rsidRPr="00FA5920" w:rsidRDefault="009E34CC" w:rsidP="00FA5920">
      <w:pPr>
        <w:pStyle w:val="ArticleBodytext"/>
        <w:spacing w:line="360" w:lineRule="auto"/>
        <w:ind w:firstLine="0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дорівнює </w:t>
      </w:r>
      <m:oMath>
        <m:r>
          <w:rPr>
            <w:rFonts w:ascii="Cambria Math" w:hAnsi="Cambria Math"/>
            <w:sz w:val="28"/>
            <w:szCs w:val="28"/>
            <w:lang w:val="uk-UA"/>
          </w:rPr>
          <m:t>0</m:t>
        </m:r>
      </m:oMath>
      <w:r w:rsidRPr="00FA5920">
        <w:rPr>
          <w:sz w:val="24"/>
          <w:szCs w:val="24"/>
          <w:lang w:val="uk-UA"/>
        </w:rPr>
        <w:t xml:space="preserve"> або оборотн</w:t>
      </w:r>
      <w:r w:rsidR="00137B6C" w:rsidRPr="00FA5920">
        <w:rPr>
          <w:sz w:val="24"/>
          <w:szCs w:val="24"/>
          <w:lang w:val="uk-UA"/>
        </w:rPr>
        <w:t>е</w:t>
      </w:r>
      <w:r w:rsidRPr="00FA5920">
        <w:rPr>
          <w:sz w:val="24"/>
          <w:szCs w:val="24"/>
          <w:lang w:val="uk-UA"/>
        </w:rPr>
        <w:t xml:space="preserve"> для всіх елементів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,…,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∈</m:t>
        </m:r>
        <m:r>
          <w:rPr>
            <w:rFonts w:asci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 xml:space="preserve">, де мультилінійний поліном </w:t>
      </w:r>
      <m:oMath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uk-UA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,…,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sub>
        </m:sSub>
        <m:r>
          <w:rPr>
            <w:rFonts w:ascii="Cambria Math"/>
            <w:sz w:val="28"/>
            <w:szCs w:val="28"/>
            <w:lang w:val="uk-UA"/>
          </w:rPr>
          <m:t>)</m:t>
        </m:r>
      </m:oMath>
      <w:r w:rsidRPr="00FA5920">
        <w:rPr>
          <w:sz w:val="24"/>
          <w:szCs w:val="24"/>
          <w:lang w:val="uk-UA"/>
        </w:rPr>
        <w:t xml:space="preserve"> приймає нецентральне значення. Б.</w:t>
      </w:r>
      <w:r w:rsidR="00EF333F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Фельзензвальб та Ч.</w:t>
      </w:r>
      <w:r w:rsidR="00EF333F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Ланскі, Л.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Чаріні та А.</w:t>
      </w:r>
      <w:r w:rsidR="00DC6084" w:rsidRPr="00FA5920">
        <w:rPr>
          <w:sz w:val="24"/>
          <w:szCs w:val="24"/>
          <w:lang w:val="uk-UA"/>
        </w:rPr>
        <w:t> </w:t>
      </w:r>
      <w:r w:rsidRPr="00FA5920">
        <w:rPr>
          <w:sz w:val="24"/>
          <w:szCs w:val="24"/>
          <w:lang w:val="uk-UA"/>
        </w:rPr>
        <w:t xml:space="preserve">Джамбруно досліджували первинні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>, що не містять ненульових однобічних ніль-ідеалів з таким ди</w:t>
      </w:r>
      <w:r w:rsidRPr="00FA5920">
        <w:rPr>
          <w:sz w:val="24"/>
          <w:szCs w:val="24"/>
          <w:lang w:val="uk-UA"/>
        </w:rPr>
        <w:softHyphen/>
        <w:t xml:space="preserve">ференціюванням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Pr="00FA5920">
        <w:rPr>
          <w:sz w:val="24"/>
          <w:szCs w:val="24"/>
          <w:lang w:val="uk-UA"/>
        </w:rPr>
        <w:t xml:space="preserve">, значення якого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FA5920">
        <w:rPr>
          <w:sz w:val="24"/>
          <w:szCs w:val="24"/>
          <w:lang w:val="uk-UA"/>
        </w:rPr>
        <w:t xml:space="preserve"> нільпотентні для всіх </w:t>
      </w:r>
      <m:oMath>
        <m:r>
          <w:rPr>
            <w:rFonts w:ascii="Cambria Math" w:hAnsi="Cambria Math"/>
            <w:sz w:val="28"/>
            <w:szCs w:val="28"/>
            <w:lang w:val="uk-UA"/>
          </w:rPr>
          <m:t>x</m:t>
        </m:r>
      </m:oMath>
      <w:r w:rsidR="00137B6C" w:rsidRPr="00FA5920">
        <w:rPr>
          <w:sz w:val="24"/>
          <w:szCs w:val="24"/>
          <w:lang w:val="uk-UA"/>
        </w:rPr>
        <w:t>і</w:t>
      </w:r>
      <w:r w:rsidRPr="00FA5920">
        <w:rPr>
          <w:sz w:val="24"/>
          <w:szCs w:val="24"/>
          <w:lang w:val="uk-UA"/>
        </w:rPr>
        <w:t xml:space="preserve">з певного ненульового ідеала (відповідно ідеала Лі)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>, а Т.К.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Вонг переніс їх результати на випадок мультилінійного полінома із нецентральним зна</w:t>
      </w:r>
      <w:r w:rsidRPr="00FA5920">
        <w:rPr>
          <w:sz w:val="24"/>
          <w:szCs w:val="24"/>
          <w:lang w:val="uk-UA"/>
        </w:rPr>
        <w:softHyphen/>
        <w:t>ченням. Отримано низку інших важливих результатів, які Х.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ru-RU"/>
        </w:rPr>
        <w:t xml:space="preserve">Коматсу, </w:t>
      </w:r>
      <w:r w:rsidRPr="00FA5920">
        <w:rPr>
          <w:sz w:val="24"/>
          <w:szCs w:val="24"/>
          <w:lang w:val="uk-UA"/>
        </w:rPr>
        <w:t>А.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Накаїма, Й.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Лін</w:t>
      </w:r>
      <w:r w:rsidR="007A64D9" w:rsidRPr="00FA5920">
        <w:rPr>
          <w:sz w:val="24"/>
          <w:szCs w:val="24"/>
          <w:lang w:val="uk-UA"/>
        </w:rPr>
        <w:t>,</w:t>
      </w:r>
      <w:r w:rsidRPr="00FA5920">
        <w:rPr>
          <w:sz w:val="24"/>
          <w:szCs w:val="24"/>
          <w:lang w:val="uk-UA"/>
        </w:rPr>
        <w:t xml:space="preserve"> Ц.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 xml:space="preserve">Лю та інші перенесли на випадок узагальненого диференціювання. </w:t>
      </w:r>
      <w:r w:rsidR="003E22DC" w:rsidRPr="00FA5920">
        <w:rPr>
          <w:sz w:val="24"/>
          <w:szCs w:val="24"/>
          <w:lang w:val="uk-UA"/>
        </w:rPr>
        <w:t xml:space="preserve">Дисертаційна </w:t>
      </w:r>
      <w:r w:rsidRPr="00FA5920">
        <w:rPr>
          <w:sz w:val="24"/>
          <w:szCs w:val="24"/>
          <w:lang w:val="uk-UA"/>
        </w:rPr>
        <w:t xml:space="preserve">робота також містить результати в цьому напрямку. </w:t>
      </w:r>
      <w:r w:rsidR="00AB4460" w:rsidRPr="00FA5920">
        <w:rPr>
          <w:sz w:val="24"/>
          <w:szCs w:val="24"/>
          <w:lang w:val="uk-UA"/>
        </w:rPr>
        <w:t>Введено таке:</w:t>
      </w:r>
      <w:r w:rsidRPr="00FA5920">
        <w:rPr>
          <w:sz w:val="24"/>
          <w:szCs w:val="24"/>
          <w:lang w:val="uk-UA"/>
        </w:rPr>
        <w:t xml:space="preserve"> асоціативне кільце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 задовольняє умову(*)</w:t>
      </w:r>
      <w:r w:rsidRPr="00FA5920">
        <w:rPr>
          <w:sz w:val="24"/>
          <w:szCs w:val="24"/>
          <w:lang w:val="uk-UA"/>
        </w:rPr>
        <w:t xml:space="preserve">, якщо знайдеться таке ненульове диференціювання </w:t>
      </w:r>
      <m:oMath>
        <m:r>
          <w:rPr>
            <w:rFonts w:ascii="Cambria Math" w:hAnsi="Cambria Math"/>
            <w:sz w:val="28"/>
            <w:szCs w:val="28"/>
            <w:lang w:val="uk-UA"/>
          </w:rPr>
          <m:t>d:R→R</m:t>
        </m:r>
      </m:oMath>
      <w:r w:rsidRPr="00FA5920">
        <w:rPr>
          <w:i/>
          <w:sz w:val="24"/>
          <w:szCs w:val="24"/>
          <w:lang w:val="uk-UA"/>
        </w:rPr>
        <w:t xml:space="preserve">, </w:t>
      </w:r>
      <w:r w:rsidRPr="00FA5920">
        <w:rPr>
          <w:sz w:val="24"/>
          <w:szCs w:val="24"/>
          <w:lang w:val="uk-UA"/>
        </w:rPr>
        <w:t xml:space="preserve">що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Pr="00FA5920">
        <w:rPr>
          <w:sz w:val="24"/>
          <w:szCs w:val="24"/>
          <w:lang w:val="uk-UA"/>
        </w:rPr>
        <w:t xml:space="preserve">або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2E6A6F" w:rsidRPr="00FA5920">
        <w:rPr>
          <w:sz w:val="24"/>
          <w:szCs w:val="24"/>
          <w:lang w:val="uk-UA"/>
        </w:rPr>
        <w:t>–</w:t>
      </w:r>
      <w:r w:rsidRPr="00FA5920">
        <w:rPr>
          <w:sz w:val="24"/>
          <w:szCs w:val="24"/>
          <w:lang w:val="uk-UA"/>
        </w:rPr>
        <w:t xml:space="preserve"> регулярний елемент в кільці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sz w:val="24"/>
          <w:szCs w:val="24"/>
          <w:lang w:val="uk-UA"/>
        </w:rPr>
        <w:fldChar w:fldCharType="begin"/>
      </w:r>
      <w:r w:rsidR="009B26C4" w:rsidRPr="00FA5920">
        <w:rPr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sz w:val="24"/>
          <w:szCs w:val="24"/>
          <w:lang w:val="uk-UA"/>
        </w:rPr>
        <w:fldChar w:fldCharType="end"/>
      </w:r>
      <w:r w:rsidRPr="00FA5920">
        <w:rPr>
          <w:sz w:val="24"/>
          <w:szCs w:val="24"/>
          <w:lang w:val="uk-UA"/>
        </w:rPr>
        <w:t xml:space="preserve">для будь-якого елемента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uk-UA"/>
          </w:rPr>
          <m:t>∈</m:t>
        </m:r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sz w:val="24"/>
          <w:szCs w:val="24"/>
          <w:lang w:val="uk-UA"/>
        </w:rPr>
        <w:t>.</w:t>
      </w:r>
    </w:p>
    <w:p w:rsidR="002E6A6F" w:rsidRPr="00FA5920" w:rsidRDefault="009E34CC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У </w:t>
      </w:r>
      <w:r w:rsidRPr="00FA5920">
        <w:rPr>
          <w:i/>
          <w:sz w:val="24"/>
          <w:szCs w:val="24"/>
          <w:lang w:val="uk-UA"/>
        </w:rPr>
        <w:t>підрозділі 3.1</w:t>
      </w:r>
      <w:r w:rsidRPr="00FA5920">
        <w:rPr>
          <w:sz w:val="24"/>
          <w:szCs w:val="24"/>
          <w:lang w:val="uk-UA"/>
        </w:rPr>
        <w:t xml:space="preserve"> доведена така </w:t>
      </w:r>
    </w:p>
    <w:p w:rsidR="009E34CC" w:rsidRPr="00FA5920" w:rsidRDefault="009E34CC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uk-UA"/>
        </w:rPr>
      </w:pPr>
      <w:r w:rsidRPr="00FA5920">
        <w:rPr>
          <w:b/>
          <w:sz w:val="24"/>
          <w:szCs w:val="24"/>
          <w:lang w:val="uk-UA"/>
        </w:rPr>
        <w:t>Теорема 3.1.</w:t>
      </w:r>
      <w:r w:rsidRPr="00FA5920">
        <w:rPr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2E6A6F" w:rsidRPr="00FA5920">
        <w:rPr>
          <w:i/>
          <w:sz w:val="24"/>
          <w:szCs w:val="24"/>
          <w:lang w:val="uk-UA"/>
        </w:rPr>
        <w:t>–</w:t>
      </w:r>
      <w:r w:rsidRPr="00FA5920">
        <w:rPr>
          <w:i/>
          <w:sz w:val="24"/>
          <w:szCs w:val="24"/>
          <w:lang w:val="uk-UA"/>
        </w:rPr>
        <w:t xml:space="preserve"> комутативне кільце. Тоді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 має ненульове диференціювання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Pr="00FA5920">
        <w:rPr>
          <w:i/>
          <w:sz w:val="24"/>
          <w:szCs w:val="24"/>
          <w:lang w:val="uk-UA"/>
        </w:rPr>
        <w:t>, що задовольняє умову(*)</w:t>
      </w:r>
      <w:r w:rsidRPr="00FA5920">
        <w:rPr>
          <w:sz w:val="24"/>
          <w:szCs w:val="24"/>
          <w:lang w:val="uk-UA"/>
        </w:rPr>
        <w:t xml:space="preserve">, </w:t>
      </w:r>
      <w:r w:rsidRPr="00FA5920">
        <w:rPr>
          <w:i/>
          <w:sz w:val="24"/>
          <w:szCs w:val="24"/>
          <w:lang w:val="uk-UA"/>
        </w:rPr>
        <w:t xml:space="preserve">в тому і тільки в томувипадку, коли класичне кільце дробів </w:t>
      </w:r>
      <m:oMath>
        <m:r>
          <w:rPr>
            <w:rFonts w:ascii="Cambria Math" w:hAnsi="Cambria Math"/>
            <w:sz w:val="28"/>
            <w:szCs w:val="28"/>
            <w:lang w:val="uk-UA"/>
          </w:rPr>
          <m:t>Q(R)</m:t>
        </m:r>
      </m:oMath>
      <w:r w:rsidR="004A716D" w:rsidRPr="00FA5920">
        <w:rPr>
          <w:i/>
          <w:sz w:val="24"/>
          <w:szCs w:val="24"/>
          <w:lang w:val="uk-UA"/>
        </w:rPr>
        <w:t xml:space="preserve">– </w:t>
      </w:r>
      <w:r w:rsidRPr="00FA5920">
        <w:rPr>
          <w:i/>
          <w:sz w:val="24"/>
          <w:szCs w:val="24"/>
          <w:lang w:val="uk-UA"/>
        </w:rPr>
        <w:t>полеабо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=T[X]∕(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)</m:t>
        </m:r>
      </m:oMath>
      <w:r w:rsidRPr="00FA5920">
        <w:rPr>
          <w:sz w:val="24"/>
          <w:szCs w:val="24"/>
          <w:lang w:val="uk-UA"/>
        </w:rPr>
        <w:t xml:space="preserve">, </w:t>
      </w:r>
      <w:r w:rsidRPr="00FA5920">
        <w:rPr>
          <w:i/>
          <w:sz w:val="24"/>
          <w:szCs w:val="24"/>
          <w:lang w:val="uk-UA"/>
        </w:rPr>
        <w:t>де характеристика</w:t>
      </w:r>
      <m:oMath>
        <m:r>
          <w:rPr>
            <w:rFonts w:ascii="Cambria Math" w:hAnsi="Cambria Math"/>
            <w:sz w:val="28"/>
            <w:szCs w:val="28"/>
            <w:lang w:val="uk-UA"/>
          </w:rPr>
          <m:t>char T=2</m:t>
        </m:r>
      </m:oMath>
      <w:r w:rsidRPr="00FA5920">
        <w:rPr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Pr="00FA5920">
        <w:rPr>
          <w:i/>
          <w:sz w:val="24"/>
          <w:szCs w:val="24"/>
          <w:lang w:val="uk-UA"/>
        </w:rPr>
        <w:t xml:space="preserve">та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=1+</m:t>
        </m:r>
        <m:r>
          <w:rPr>
            <w:rFonts w:ascii="Cambria Math" w:hAnsi="Cambria Math"/>
            <w:sz w:val="28"/>
            <w:szCs w:val="28"/>
            <w:lang w:val="uk-UA"/>
          </w:rPr>
          <w:lastRenderedPageBreak/>
          <m:t>aX</m:t>
        </m:r>
      </m:oMath>
      <w:r w:rsidRPr="00FA5920">
        <w:rPr>
          <w:i/>
          <w:sz w:val="24"/>
          <w:szCs w:val="24"/>
          <w:lang w:val="uk-UA"/>
        </w:rPr>
        <w:t>для деякого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  <w:lang w:val="ru-RU"/>
          </w:rPr>
          <m:t>∈</m:t>
        </m:r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Cambria Math"/>
            <w:sz w:val="28"/>
            <w:szCs w:val="28"/>
            <w:lang w:val="ru-RU"/>
          </w:rPr>
          <m:t>(</m:t>
        </m:r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Cambria Math"/>
            <w:sz w:val="28"/>
            <w:szCs w:val="28"/>
            <w:lang w:val="ru-RU"/>
          </w:rPr>
          <m:t>)</m:t>
        </m:r>
      </m:oMath>
      <w:r w:rsidRPr="00FA5920">
        <w:rPr>
          <w:i/>
          <w:sz w:val="24"/>
          <w:szCs w:val="24"/>
          <w:lang w:val="uk-UA"/>
        </w:rPr>
        <w:t>.</w:t>
      </w:r>
    </w:p>
    <w:p w:rsidR="009E34CC" w:rsidRPr="00FA5920" w:rsidRDefault="009E34CC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>Ця теорема у комутативному випадку розширює теорему</w:t>
      </w:r>
      <w:r w:rsidR="007B63FE" w:rsidRPr="00FA5920">
        <w:rPr>
          <w:sz w:val="24"/>
          <w:szCs w:val="24"/>
          <w:lang w:val="uk-UA"/>
        </w:rPr>
        <w:t>,отриману Бергеном, Херстейном та Ланські</w:t>
      </w:r>
      <w:r w:rsidR="00023944" w:rsidRPr="00FA5920">
        <w:rPr>
          <w:rStyle w:val="af5"/>
          <w:sz w:val="24"/>
          <w:szCs w:val="24"/>
          <w:lang w:val="uk-UA"/>
        </w:rPr>
        <w:footnoteReference w:id="12"/>
      </w:r>
      <w:r w:rsidRPr="00FA5920">
        <w:rPr>
          <w:sz w:val="24"/>
          <w:szCs w:val="24"/>
          <w:lang w:val="uk-UA"/>
        </w:rPr>
        <w:t xml:space="preserve">. Аналогічний результат, що </w:t>
      </w:r>
      <w:r w:rsidR="004A716D" w:rsidRPr="00FA5920">
        <w:rPr>
          <w:sz w:val="24"/>
          <w:szCs w:val="24"/>
          <w:lang w:val="uk-UA"/>
        </w:rPr>
        <w:t>узагальнює</w:t>
      </w:r>
      <w:r w:rsidRPr="00FA5920">
        <w:rPr>
          <w:sz w:val="24"/>
          <w:szCs w:val="24"/>
          <w:lang w:val="uk-UA"/>
        </w:rPr>
        <w:t xml:space="preserve"> теорему із праці</w:t>
      </w:r>
      <w:r w:rsidR="007B63FE" w:rsidRPr="00FA5920">
        <w:rPr>
          <w:sz w:val="24"/>
          <w:szCs w:val="24"/>
          <w:lang w:val="uk-UA"/>
        </w:rPr>
        <w:t xml:space="preserve"> Бергена та Херстейна</w:t>
      </w:r>
      <w:r w:rsidR="00023944" w:rsidRPr="00FA5920">
        <w:rPr>
          <w:rStyle w:val="af5"/>
          <w:sz w:val="24"/>
          <w:szCs w:val="24"/>
          <w:lang w:val="uk-UA"/>
        </w:rPr>
        <w:footnoteReference w:id="13"/>
      </w:r>
      <w:r w:rsidRPr="00FA5920">
        <w:rPr>
          <w:sz w:val="24"/>
          <w:szCs w:val="24"/>
          <w:lang w:val="uk-UA"/>
        </w:rPr>
        <w:t xml:space="preserve"> отримано в на</w:t>
      </w:r>
      <w:r w:rsidRPr="00FA5920">
        <w:rPr>
          <w:sz w:val="24"/>
          <w:szCs w:val="24"/>
          <w:lang w:val="uk-UA"/>
        </w:rPr>
        <w:softHyphen/>
        <w:t xml:space="preserve">ступній теоремі, але </w:t>
      </w:r>
      <w:r w:rsidR="002E6A6F" w:rsidRPr="00FA5920">
        <w:rPr>
          <w:sz w:val="24"/>
          <w:szCs w:val="24"/>
          <w:lang w:val="uk-UA"/>
        </w:rPr>
        <w:t>с</w:t>
      </w:r>
      <w:r w:rsidRPr="00FA5920">
        <w:rPr>
          <w:sz w:val="24"/>
          <w:szCs w:val="24"/>
          <w:lang w:val="uk-UA"/>
        </w:rPr>
        <w:t xml:space="preserve">початку нагадаємо, що автоморфізм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φ </m:t>
        </m:r>
      </m:oMath>
      <w:r w:rsidRPr="00FA5920">
        <w:rPr>
          <w:sz w:val="24"/>
          <w:szCs w:val="24"/>
          <w:lang w:val="uk-UA"/>
        </w:rPr>
        <w:t xml:space="preserve">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 за</w:t>
      </w:r>
      <w:r w:rsidRPr="00FA5920">
        <w:rPr>
          <w:i/>
          <w:sz w:val="24"/>
          <w:szCs w:val="24"/>
          <w:lang w:val="uk-UA"/>
        </w:rPr>
        <w:softHyphen/>
        <w:t>довольняє умову(**)</w:t>
      </w:r>
      <w:r w:rsidRPr="00FA5920">
        <w:rPr>
          <w:sz w:val="24"/>
          <w:szCs w:val="24"/>
          <w:lang w:val="uk-UA"/>
        </w:rPr>
        <w:t xml:space="preserve">, якщо для </w:t>
      </w:r>
      <m:oMath>
        <m:r>
          <w:rPr>
            <w:rFonts w:ascii="Cambria Math" w:hAnsi="Cambria Math"/>
            <w:sz w:val="28"/>
            <w:szCs w:val="28"/>
            <w:lang w:val="uk-UA"/>
          </w:rPr>
          <m:t>φ</m:t>
        </m:r>
      </m:oMath>
      <w:r w:rsidRPr="00FA5920">
        <w:rPr>
          <w:sz w:val="24"/>
          <w:szCs w:val="24"/>
          <w:lang w:val="uk-UA"/>
        </w:rPr>
        <w:t xml:space="preserve">-диференціювання </w:t>
      </w:r>
      <m:oMath>
        <m:r>
          <w:rPr>
            <w:rFonts w:ascii="Cambria Math" w:hAnsi="Cambria Math"/>
            <w:sz w:val="28"/>
            <w:szCs w:val="28"/>
            <w:lang w:val="uk-UA"/>
          </w:rPr>
          <m:t>1-φ</m:t>
        </m:r>
      </m:oMath>
      <w:r w:rsidRPr="00FA5920">
        <w:rPr>
          <w:sz w:val="24"/>
          <w:szCs w:val="24"/>
          <w:lang w:val="uk-UA"/>
        </w:rPr>
        <w:t>справджується властивість (*).</w:t>
      </w:r>
    </w:p>
    <w:p w:rsidR="009E34CC" w:rsidRPr="00FA5920" w:rsidRDefault="009E34CC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uk-UA"/>
        </w:rPr>
      </w:pPr>
      <w:r w:rsidRPr="00FA5920">
        <w:rPr>
          <w:b/>
          <w:sz w:val="24"/>
          <w:szCs w:val="24"/>
          <w:lang w:val="uk-UA"/>
        </w:rPr>
        <w:t>Теорема 3.2.</w:t>
      </w:r>
      <w:r w:rsidRPr="00FA5920">
        <w:rPr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2E6A6F" w:rsidRPr="00FA5920">
        <w:rPr>
          <w:i/>
          <w:sz w:val="24"/>
          <w:szCs w:val="24"/>
          <w:lang w:val="uk-UA"/>
        </w:rPr>
        <w:t>–</w:t>
      </w:r>
      <w:r w:rsidRPr="00FA5920">
        <w:rPr>
          <w:i/>
          <w:sz w:val="24"/>
          <w:szCs w:val="24"/>
          <w:lang w:val="uk-UA"/>
        </w:rPr>
        <w:t xml:space="preserve"> правекільце Голді. 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 має неодиничний автоморфізм </w:t>
      </w:r>
      <m:oMath>
        <m:r>
          <w:rPr>
            <w:rFonts w:ascii="Cambria Math" w:hAnsi="Cambria Math"/>
            <w:sz w:val="28"/>
            <w:szCs w:val="28"/>
            <w:lang w:val="uk-UA"/>
          </w:rPr>
          <m:t>φ</m:t>
        </m:r>
      </m:oMath>
      <w:r w:rsidRPr="00FA5920">
        <w:rPr>
          <w:i/>
          <w:sz w:val="24"/>
          <w:szCs w:val="24"/>
          <w:lang w:val="uk-UA"/>
        </w:rPr>
        <w:t xml:space="preserve"> такий, що </w:t>
      </w:r>
      <m:oMath>
        <m:r>
          <w:rPr>
            <w:rFonts w:ascii="Cambria Math" w:hAnsi="Cambria Math"/>
            <w:sz w:val="28"/>
            <w:szCs w:val="28"/>
            <w:lang w:val="uk-UA"/>
          </w:rPr>
          <m:t>x-φ(x)</m:t>
        </m:r>
      </m:oMath>
      <w:r w:rsidRPr="00FA5920">
        <w:rPr>
          <w:i/>
          <w:sz w:val="24"/>
          <w:szCs w:val="24"/>
          <w:lang w:val="uk-UA"/>
        </w:rPr>
        <w:t xml:space="preserve">нульовий або регулярний для кожного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uk-UA"/>
          </w:rPr>
          <m:t>∈</m:t>
        </m:r>
        <m:r>
          <w:rPr>
            <w:rFonts w:ascii="Cambria Math" w:hAnsi="Cambria Math"/>
            <w:sz w:val="28"/>
            <w:szCs w:val="28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, тоді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2E6A6F" w:rsidRPr="00FA5920">
        <w:rPr>
          <w:i/>
          <w:sz w:val="24"/>
          <w:szCs w:val="24"/>
          <w:lang w:val="uk-UA"/>
        </w:rPr>
        <w:t>–</w:t>
      </w:r>
      <w:r w:rsidRPr="00FA5920">
        <w:rPr>
          <w:i/>
          <w:sz w:val="24"/>
          <w:szCs w:val="24"/>
          <w:lang w:val="uk-UA"/>
        </w:rPr>
        <w:t xml:space="preserve"> напівпервиннекільце з класичним правим кільцем дробів 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Pr="00FA5920">
        <w:rPr>
          <w:i/>
          <w:sz w:val="24"/>
          <w:szCs w:val="24"/>
          <w:lang w:val="uk-UA"/>
        </w:rPr>
        <w:t xml:space="preserve"> одного із типів:</w:t>
      </w:r>
    </w:p>
    <w:p w:rsidR="009E34CC" w:rsidRPr="00FA5920" w:rsidRDefault="00091248" w:rsidP="00FA5920">
      <w:pPr>
        <w:pStyle w:val="ArticleBodytext"/>
        <w:numPr>
          <w:ilvl w:val="0"/>
          <w:numId w:val="22"/>
        </w:numPr>
        <w:spacing w:line="360" w:lineRule="auto"/>
        <w:ind w:firstLine="567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="002E6A6F" w:rsidRPr="00FA5920">
        <w:rPr>
          <w:i/>
          <w:sz w:val="24"/>
          <w:szCs w:val="24"/>
          <w:lang w:val="uk-UA"/>
        </w:rPr>
        <w:t>–</w:t>
      </w:r>
      <w:r w:rsidR="009E34CC" w:rsidRPr="00FA5920">
        <w:rPr>
          <w:i/>
          <w:sz w:val="24"/>
          <w:szCs w:val="24"/>
          <w:lang w:val="uk-UA"/>
        </w:rPr>
        <w:t xml:space="preserve"> тіло,</w:t>
      </w:r>
    </w:p>
    <w:p w:rsidR="009E34CC" w:rsidRPr="00FA5920" w:rsidRDefault="00091248" w:rsidP="00FA5920">
      <w:pPr>
        <w:pStyle w:val="ArticleBodytext"/>
        <w:numPr>
          <w:ilvl w:val="0"/>
          <w:numId w:val="22"/>
        </w:numPr>
        <w:spacing w:line="360" w:lineRule="auto"/>
        <w:ind w:firstLine="567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Q=T</m:t>
        </m:r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nary>
      </m:oMath>
      <w:r w:rsidR="002E6A6F" w:rsidRPr="00FA5920">
        <w:rPr>
          <w:i/>
          <w:sz w:val="24"/>
          <w:szCs w:val="24"/>
          <w:lang w:val="uk-UA"/>
        </w:rPr>
        <w:t>–</w:t>
      </w:r>
      <w:r w:rsidR="009E34CC" w:rsidRPr="00FA5920">
        <w:rPr>
          <w:i/>
          <w:sz w:val="24"/>
          <w:szCs w:val="24"/>
          <w:lang w:val="uk-UA"/>
        </w:rPr>
        <w:t xml:space="preserve"> кільцева пряма сума, де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="00040141" w:rsidRPr="00FA5920">
        <w:rPr>
          <w:i/>
          <w:sz w:val="24"/>
          <w:szCs w:val="24"/>
          <w:lang w:val="uk-UA"/>
        </w:rPr>
        <w:t xml:space="preserve">– </w:t>
      </w:r>
      <w:r w:rsidR="009E34CC" w:rsidRPr="00FA5920">
        <w:rPr>
          <w:i/>
          <w:sz w:val="24"/>
          <w:szCs w:val="24"/>
          <w:lang w:val="uk-UA"/>
        </w:rPr>
        <w:t>тіло,</w:t>
      </w:r>
    </w:p>
    <w:p w:rsidR="009E34CC" w:rsidRPr="00FA5920" w:rsidRDefault="00091248" w:rsidP="00FA5920">
      <w:pPr>
        <w:pStyle w:val="ArticleBodytext"/>
        <w:numPr>
          <w:ilvl w:val="0"/>
          <w:numId w:val="22"/>
        </w:numPr>
        <w:spacing w:line="360" w:lineRule="auto"/>
        <w:ind w:firstLine="567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Q=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(T)</m:t>
        </m:r>
      </m:oMath>
      <w:r w:rsidR="002E6A6F" w:rsidRPr="00FA5920">
        <w:rPr>
          <w:sz w:val="24"/>
          <w:szCs w:val="24"/>
          <w:lang w:val="uk-UA"/>
        </w:rPr>
        <w:t>–</w:t>
      </w:r>
      <w:r w:rsidR="009E34CC" w:rsidRPr="00FA5920">
        <w:rPr>
          <w:i/>
          <w:sz w:val="24"/>
          <w:szCs w:val="24"/>
          <w:lang w:val="uk-UA"/>
        </w:rPr>
        <w:t>кільцематриць степеня</w:t>
      </w:r>
      <w:r w:rsidR="009E34CC" w:rsidRPr="00FA5920">
        <w:rPr>
          <w:sz w:val="24"/>
          <w:szCs w:val="24"/>
          <w:lang w:val="uk-UA"/>
        </w:rPr>
        <w:t xml:space="preserve"> 2 </w:t>
      </w:r>
      <w:r w:rsidR="009E34CC" w:rsidRPr="00FA5920">
        <w:rPr>
          <w:i/>
          <w:sz w:val="24"/>
          <w:szCs w:val="24"/>
          <w:lang w:val="uk-UA"/>
        </w:rPr>
        <w:t xml:space="preserve">над тілом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="009E34CC" w:rsidRPr="00FA5920">
        <w:rPr>
          <w:i/>
          <w:sz w:val="24"/>
          <w:szCs w:val="24"/>
          <w:lang w:val="uk-UA"/>
        </w:rPr>
        <w:t>.</w:t>
      </w:r>
    </w:p>
    <w:p w:rsidR="002E6A6F" w:rsidRPr="00FA5920" w:rsidRDefault="00690B13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>У</w:t>
      </w:r>
      <w:r w:rsidRPr="00FA5920">
        <w:rPr>
          <w:b/>
          <w:sz w:val="24"/>
          <w:szCs w:val="24"/>
          <w:lang w:val="uk-UA"/>
        </w:rPr>
        <w:t xml:space="preserve"> четвертому розділі</w:t>
      </w:r>
      <w:r w:rsidR="002E6A6F" w:rsidRPr="00FA5920">
        <w:rPr>
          <w:sz w:val="24"/>
          <w:szCs w:val="24"/>
          <w:lang w:val="uk-UA"/>
        </w:rPr>
        <w:t>– основному розділі роботи – вивчаються взаємозв’язки між властив</w:t>
      </w:r>
      <w:r w:rsidR="006E2B01" w:rsidRPr="00FA5920">
        <w:rPr>
          <w:sz w:val="24"/>
          <w:szCs w:val="24"/>
          <w:lang w:val="uk-UA"/>
        </w:rPr>
        <w:t>о</w:t>
      </w:r>
      <w:r w:rsidR="002E6A6F" w:rsidRPr="00FA5920">
        <w:rPr>
          <w:sz w:val="24"/>
          <w:szCs w:val="24"/>
          <w:lang w:val="uk-UA"/>
        </w:rPr>
        <w:t>стями асоціативного диференційно напівпервинного (відпо</w:t>
      </w:r>
      <w:r w:rsidR="002E6A6F" w:rsidRPr="00FA5920">
        <w:rPr>
          <w:sz w:val="24"/>
          <w:szCs w:val="24"/>
          <w:lang w:val="uk-UA"/>
        </w:rPr>
        <w:softHyphen/>
        <w:t>відно диференційно первинного, диференційно простого) кільця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R</m:t>
        </m:r>
      </m:oMath>
      <w:r w:rsidR="00993BAD" w:rsidRPr="00FA5920">
        <w:rPr>
          <w:sz w:val="24"/>
          <w:szCs w:val="24"/>
          <w:lang w:val="uk-UA"/>
        </w:rPr>
        <w:fldChar w:fldCharType="begin"/>
      </w:r>
      <w:r w:rsidR="009B26C4" w:rsidRPr="00FA5920">
        <w:rPr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sz w:val="24"/>
          <w:szCs w:val="24"/>
          <w:lang w:val="uk-UA"/>
        </w:rPr>
        <w:fldChar w:fldCharType="end"/>
      </w:r>
      <w:r w:rsidR="002E6A6F" w:rsidRPr="00FA5920">
        <w:rPr>
          <w:sz w:val="24"/>
          <w:szCs w:val="24"/>
          <w:lang w:val="uk-UA"/>
        </w:rPr>
        <w:t>та асо</w:t>
      </w:r>
      <w:r w:rsidR="002E6A6F" w:rsidRPr="00FA5920">
        <w:rPr>
          <w:sz w:val="24"/>
          <w:szCs w:val="24"/>
          <w:lang w:val="uk-UA"/>
        </w:rPr>
        <w:softHyphen/>
        <w:t xml:space="preserve">ційованих з ним кільця Лі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="002E6A6F" w:rsidRPr="00FA5920">
        <w:rPr>
          <w:sz w:val="24"/>
          <w:szCs w:val="24"/>
          <w:lang w:val="uk-UA"/>
        </w:rPr>
        <w:t xml:space="preserve">та кільця Жордана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2E6A6F" w:rsidRPr="00FA5920">
        <w:rPr>
          <w:sz w:val="24"/>
          <w:szCs w:val="24"/>
          <w:lang w:val="uk-UA"/>
        </w:rPr>
        <w:t xml:space="preserve">. Нагадаємо, 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4A716D" w:rsidRPr="00FA5920">
        <w:rPr>
          <w:i/>
          <w:sz w:val="24"/>
          <w:szCs w:val="24"/>
          <w:lang w:val="uk-UA"/>
        </w:rPr>
        <w:t xml:space="preserve">– </w:t>
      </w:r>
      <w:r w:rsidR="002E6A6F" w:rsidRPr="00FA5920">
        <w:rPr>
          <w:sz w:val="24"/>
          <w:szCs w:val="24"/>
          <w:lang w:val="uk-UA"/>
        </w:rPr>
        <w:t xml:space="preserve">асоціативне кільце (з операціями додавання </w:t>
      </w:r>
      <w:r w:rsidR="004E33BF" w:rsidRPr="00FA5920">
        <w:rPr>
          <w:sz w:val="24"/>
          <w:szCs w:val="24"/>
          <w:lang w:val="uk-UA"/>
        </w:rPr>
        <w:t>“</w:t>
      </w:r>
      <m:oMath>
        <m:r>
          <w:rPr>
            <w:rFonts w:ascii="Cambria Math" w:hAnsi="Cambria Math"/>
            <w:sz w:val="28"/>
            <w:szCs w:val="28"/>
            <w:lang w:val="uk-UA"/>
          </w:rPr>
          <m:t>+</m:t>
        </m:r>
      </m:oMath>
      <w:r w:rsidR="004E33BF" w:rsidRPr="00FA5920">
        <w:rPr>
          <w:sz w:val="24"/>
          <w:szCs w:val="24"/>
          <w:lang w:val="uk-UA"/>
        </w:rPr>
        <w:t>”</w:t>
      </w:r>
      <w:r w:rsidR="002E6A6F" w:rsidRPr="00FA5920">
        <w:rPr>
          <w:sz w:val="24"/>
          <w:szCs w:val="24"/>
          <w:lang w:val="uk-UA"/>
        </w:rPr>
        <w:t xml:space="preserve"> та множення </w:t>
      </w:r>
      <w:r w:rsidR="004E33BF" w:rsidRPr="00FA5920">
        <w:rPr>
          <w:sz w:val="24"/>
          <w:szCs w:val="24"/>
          <w:lang w:val="uk-UA"/>
        </w:rPr>
        <w:t>“</w:t>
      </w:r>
      <m:oMath>
        <m:r>
          <w:rPr>
            <w:rFonts w:ascii="Cambria Math" w:hAnsi="Cambria Math"/>
            <w:sz w:val="28"/>
            <w:szCs w:val="28"/>
            <w:lang w:val="uk-UA"/>
          </w:rPr>
          <m:t>⋅</m:t>
        </m:r>
      </m:oMath>
      <w:r w:rsidR="004E33BF" w:rsidRPr="00FA5920">
        <w:rPr>
          <w:sz w:val="24"/>
          <w:szCs w:val="24"/>
          <w:lang w:val="uk-UA"/>
        </w:rPr>
        <w:t>”</w:t>
      </w:r>
      <w:r w:rsidR="002E6A6F" w:rsidRPr="00FA5920">
        <w:rPr>
          <w:sz w:val="24"/>
          <w:szCs w:val="24"/>
          <w:lang w:val="uk-UA"/>
        </w:rPr>
        <w:t xml:space="preserve">), то на множині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2E6A6F" w:rsidRPr="00FA5920">
        <w:rPr>
          <w:sz w:val="24"/>
          <w:szCs w:val="24"/>
          <w:lang w:val="uk-UA"/>
        </w:rPr>
        <w:t xml:space="preserve"> визначимо дві операції: (множення Лі</w:t>
      </w:r>
      <w:r w:rsidR="004E33BF" w:rsidRPr="00FA5920">
        <w:rPr>
          <w:sz w:val="24"/>
          <w:szCs w:val="24"/>
          <w:lang w:val="uk-UA"/>
        </w:rPr>
        <w:t xml:space="preserve"> “</w:t>
      </w:r>
      <w:r w:rsidR="002E6A6F" w:rsidRPr="00FA5920">
        <w:rPr>
          <w:sz w:val="24"/>
          <w:szCs w:val="24"/>
          <w:lang w:val="uk-UA"/>
        </w:rPr>
        <w:t>[</w:t>
      </w:r>
      <w:r w:rsidR="00E102C6" w:rsidRPr="00FA5920">
        <w:rPr>
          <w:sz w:val="24"/>
          <w:szCs w:val="24"/>
          <w:lang w:val="uk-UA"/>
        </w:rPr>
        <w:t>–</w:t>
      </w:r>
      <w:r w:rsidR="002E6A6F" w:rsidRPr="00FA5920">
        <w:rPr>
          <w:sz w:val="24"/>
          <w:szCs w:val="24"/>
          <w:lang w:val="uk-UA"/>
        </w:rPr>
        <w:t xml:space="preserve">, </w:t>
      </w:r>
      <w:r w:rsidR="00E102C6" w:rsidRPr="00FA5920">
        <w:rPr>
          <w:sz w:val="24"/>
          <w:szCs w:val="24"/>
          <w:lang w:val="uk-UA"/>
        </w:rPr>
        <w:t>–</w:t>
      </w:r>
      <w:r w:rsidR="002E6A6F" w:rsidRPr="00FA5920">
        <w:rPr>
          <w:sz w:val="24"/>
          <w:szCs w:val="24"/>
          <w:lang w:val="uk-UA"/>
        </w:rPr>
        <w:t>]</w:t>
      </w:r>
      <w:r w:rsidR="004E33BF" w:rsidRPr="00FA5920">
        <w:rPr>
          <w:sz w:val="24"/>
          <w:szCs w:val="24"/>
          <w:lang w:val="uk-UA"/>
        </w:rPr>
        <w:t>”</w:t>
      </w:r>
      <w:r w:rsidR="002E6A6F" w:rsidRPr="00FA5920">
        <w:rPr>
          <w:sz w:val="24"/>
          <w:szCs w:val="24"/>
          <w:lang w:val="uk-UA"/>
        </w:rPr>
        <w:t>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a,b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=a⋅b-b⋅a</m:t>
        </m:r>
      </m:oMath>
      <w:r w:rsidR="002E6A6F" w:rsidRPr="00FA5920">
        <w:rPr>
          <w:sz w:val="24"/>
          <w:szCs w:val="24"/>
          <w:lang w:val="uk-UA"/>
        </w:rPr>
        <w:t xml:space="preserve">та (множення Жордана </w:t>
      </w:r>
      <w:r w:rsidR="004E33BF" w:rsidRPr="00FA5920">
        <w:rPr>
          <w:sz w:val="24"/>
          <w:szCs w:val="24"/>
          <w:lang w:val="uk-UA"/>
        </w:rPr>
        <w:t>“</w:t>
      </w:r>
      <w:r w:rsidR="002E6A6F" w:rsidRPr="00FA5920">
        <w:rPr>
          <w:sz w:val="24"/>
          <w:szCs w:val="24"/>
          <w:lang w:val="uk-UA"/>
        </w:rPr>
        <w:t>(</w:t>
      </w:r>
      <w:r w:rsidR="00E102C6" w:rsidRPr="00FA5920">
        <w:rPr>
          <w:sz w:val="24"/>
          <w:szCs w:val="24"/>
          <w:lang w:val="uk-UA"/>
        </w:rPr>
        <w:t>–</w:t>
      </w:r>
      <w:r w:rsidR="002E6A6F" w:rsidRPr="00FA5920">
        <w:rPr>
          <w:sz w:val="24"/>
          <w:szCs w:val="24"/>
          <w:lang w:val="uk-UA"/>
        </w:rPr>
        <w:t xml:space="preserve">, </w:t>
      </w:r>
      <w:r w:rsidR="00E102C6" w:rsidRPr="00FA5920">
        <w:rPr>
          <w:sz w:val="24"/>
          <w:szCs w:val="24"/>
          <w:lang w:val="uk-UA"/>
        </w:rPr>
        <w:t>–</w:t>
      </w:r>
      <w:r w:rsidR="002E6A6F" w:rsidRPr="00FA5920">
        <w:rPr>
          <w:sz w:val="24"/>
          <w:szCs w:val="24"/>
          <w:lang w:val="uk-UA"/>
        </w:rPr>
        <w:t>)</w:t>
      </w:r>
      <w:r w:rsidR="004E33BF" w:rsidRPr="00FA5920">
        <w:rPr>
          <w:sz w:val="24"/>
          <w:szCs w:val="24"/>
          <w:lang w:val="uk-UA"/>
        </w:rPr>
        <w:t>”</w:t>
      </w:r>
      <w:r w:rsidR="002E6A6F" w:rsidRPr="00FA5920">
        <w:rPr>
          <w:sz w:val="24"/>
          <w:szCs w:val="24"/>
          <w:lang w:val="uk-UA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a,b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=a⋅b+b⋅a</m:t>
        </m:r>
      </m:oMath>
      <w:r w:rsidR="002E6A6F" w:rsidRPr="00FA5920">
        <w:rPr>
          <w:sz w:val="24"/>
          <w:szCs w:val="24"/>
          <w:lang w:val="uk-UA"/>
        </w:rPr>
        <w:t xml:space="preserve"> для будь-яких </w:t>
      </w:r>
      <m:oMath>
        <m:r>
          <w:rPr>
            <w:rFonts w:ascii="Cambria Math" w:hAnsi="Cambria Math"/>
            <w:sz w:val="28"/>
            <w:szCs w:val="28"/>
            <w:lang w:val="uk-UA"/>
          </w:rPr>
          <m:t>a,b∈</m:t>
        </m:r>
        <m:r>
          <w:rPr>
            <w:rFonts w:ascii="Cambria Math"/>
            <w:sz w:val="28"/>
            <w:szCs w:val="28"/>
            <w:lang w:val="uk-UA"/>
          </w:rPr>
          <m:t>R</m:t>
        </m:r>
      </m:oMath>
      <w:r w:rsidR="007B63FE" w:rsidRPr="00FA5920">
        <w:rPr>
          <w:sz w:val="24"/>
          <w:szCs w:val="24"/>
          <w:lang w:val="uk-UA"/>
        </w:rPr>
        <w:t>. То</w:t>
      </w:r>
      <w:r w:rsidR="007B63FE" w:rsidRPr="00FA5920">
        <w:rPr>
          <w:sz w:val="24"/>
          <w:szCs w:val="24"/>
          <w:lang w:val="uk-UA"/>
        </w:rPr>
        <w:softHyphen/>
        <w:t>ді, як добре відомо,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  <m:r>
          <w:rPr>
            <w:rFonts w:ascii="Cambria Math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/>
                <w:sz w:val="28"/>
                <w:szCs w:val="28"/>
                <w:lang w:val="uk-UA"/>
              </w:rPr>
              <m:t xml:space="preserve">R,  +, 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  <w:lang w:val="uk-UA"/>
                  </w:rPr>
                  <m:t>,</m:t>
                </m:r>
                <m:r>
                  <w:rPr>
                    <w:rFonts w:ascii="Cambria Math"/>
                    <w:sz w:val="28"/>
                    <w:szCs w:val="28"/>
                    <w:lang w:val="uk-UA"/>
                  </w:rPr>
                  <m:t>-</m:t>
                </m:r>
              </m:e>
            </m:d>
          </m:e>
        </m:d>
      </m:oMath>
      <w:r w:rsidR="004E33BF" w:rsidRPr="00FA5920">
        <w:rPr>
          <w:sz w:val="24"/>
          <w:szCs w:val="24"/>
          <w:lang w:val="uk-UA"/>
        </w:rPr>
        <w:t>–</w:t>
      </w:r>
      <w:r w:rsidR="002E6A6F" w:rsidRPr="00FA5920">
        <w:rPr>
          <w:sz w:val="24"/>
          <w:szCs w:val="24"/>
          <w:lang w:val="uk-UA"/>
        </w:rPr>
        <w:t xml:space="preserve"> кільцеЛі та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R,  +,  (-,-)</m:t>
            </m:r>
          </m:e>
        </m:d>
      </m:oMath>
      <w:r w:rsidR="004E33BF" w:rsidRPr="00FA5920">
        <w:rPr>
          <w:sz w:val="24"/>
          <w:szCs w:val="24"/>
          <w:lang w:val="uk-UA"/>
        </w:rPr>
        <w:t xml:space="preserve"> – </w:t>
      </w:r>
      <w:r w:rsidR="002E6A6F" w:rsidRPr="00FA5920">
        <w:rPr>
          <w:sz w:val="24"/>
          <w:szCs w:val="24"/>
          <w:lang w:val="uk-UA"/>
        </w:rPr>
        <w:t>жордановекільце, асоційовані з кільцем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2E6A6F" w:rsidRPr="00FA5920">
        <w:rPr>
          <w:sz w:val="24"/>
          <w:szCs w:val="24"/>
          <w:lang w:val="uk-UA"/>
        </w:rPr>
        <w:t>.</w:t>
      </w:r>
    </w:p>
    <w:p w:rsidR="00D50891" w:rsidRPr="00FA5920" w:rsidRDefault="002E6A6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>Диференційно прості кільця ввів до розгляду Е.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ru-RU"/>
        </w:rPr>
        <w:t xml:space="preserve">Познер </w:t>
      </w:r>
      <w:r w:rsidRPr="00FA5920">
        <w:rPr>
          <w:sz w:val="24"/>
          <w:szCs w:val="24"/>
          <w:lang w:val="uk-UA"/>
        </w:rPr>
        <w:t>(1960). Дифе</w:t>
      </w:r>
      <w:r w:rsidRPr="00FA5920">
        <w:rPr>
          <w:sz w:val="24"/>
          <w:szCs w:val="24"/>
          <w:lang w:val="uk-UA"/>
        </w:rPr>
        <w:softHyphen/>
        <w:t>ренційно напівпервинні кільця чи ненайперше зустрічаються у Дж.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Фішера (1975); їх вивчали також А.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Новіцкі, В.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Бурков, К.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Жордан і Д.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Жордан, Ю.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Хірано і Х.</w:t>
      </w:r>
      <w:r w:rsidR="00DC6084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Томінага, А.</w:t>
      </w:r>
      <w:r w:rsidR="00EF333F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>Тшепізур та ін. Взаємозв’язки між власти</w:t>
      </w:r>
      <w:r w:rsidRPr="00FA5920">
        <w:rPr>
          <w:sz w:val="24"/>
          <w:szCs w:val="24"/>
          <w:lang w:val="uk-UA"/>
        </w:rPr>
        <w:softHyphen/>
        <w:t xml:space="preserve">востями асоціативного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 xml:space="preserve">, кільця Лі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sz w:val="24"/>
          <w:szCs w:val="24"/>
          <w:lang w:val="uk-UA"/>
        </w:rPr>
        <w:t xml:space="preserve"> та жорданового кільця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sz w:val="24"/>
          <w:szCs w:val="24"/>
          <w:lang w:val="uk-UA"/>
        </w:rPr>
        <w:t>вивчались І. Херстейном</w:t>
      </w:r>
      <w:r w:rsidR="00481F2E" w:rsidRPr="00FA5920">
        <w:rPr>
          <w:rStyle w:val="af5"/>
          <w:sz w:val="24"/>
          <w:szCs w:val="24"/>
          <w:lang w:val="uk-UA"/>
        </w:rPr>
        <w:footnoteReference w:id="14"/>
      </w:r>
      <w:r w:rsidRPr="00FA5920">
        <w:rPr>
          <w:sz w:val="24"/>
          <w:szCs w:val="24"/>
          <w:lang w:val="uk-UA"/>
        </w:rPr>
        <w:t xml:space="preserve"> та його студентами (див.</w:t>
      </w:r>
      <w:r w:rsidR="004E33BF" w:rsidRPr="00FA5920">
        <w:rPr>
          <w:sz w:val="24"/>
          <w:szCs w:val="24"/>
          <w:lang w:val="uk-UA"/>
        </w:rPr>
        <w:t xml:space="preserve"> бібліографію</w:t>
      </w:r>
      <w:r w:rsidR="00023944" w:rsidRPr="00FA5920">
        <w:rPr>
          <w:rStyle w:val="af5"/>
          <w:sz w:val="24"/>
          <w:szCs w:val="24"/>
          <w:lang w:val="uk-UA"/>
        </w:rPr>
        <w:footnoteReference w:id="15"/>
      </w:r>
      <w:r w:rsidRPr="00FA5920">
        <w:rPr>
          <w:sz w:val="24"/>
          <w:szCs w:val="24"/>
          <w:lang w:val="uk-UA"/>
        </w:rPr>
        <w:t xml:space="preserve">); він отримав для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 xml:space="preserve"> характеристики відмінної від </w:t>
      </w:r>
      <w:r w:rsidRPr="00FA5920">
        <w:rPr>
          <w:i/>
          <w:sz w:val="24"/>
          <w:szCs w:val="24"/>
          <w:lang w:val="uk-UA"/>
        </w:rPr>
        <w:t>2</w:t>
      </w:r>
      <w:r w:rsidRPr="00FA5920">
        <w:rPr>
          <w:sz w:val="24"/>
          <w:szCs w:val="24"/>
          <w:lang w:val="uk-UA"/>
        </w:rPr>
        <w:t xml:space="preserve">, що </w:t>
      </w:r>
      <w:r w:rsidR="007A64D9" w:rsidRPr="00FA5920">
        <w:rPr>
          <w:sz w:val="24"/>
          <w:szCs w:val="24"/>
          <w:lang w:val="uk-UA"/>
        </w:rPr>
        <w:t>і</w:t>
      </w:r>
      <w:r w:rsidRPr="00FA5920">
        <w:rPr>
          <w:sz w:val="24"/>
          <w:szCs w:val="24"/>
          <w:lang w:val="uk-UA"/>
        </w:rPr>
        <w:t>з про</w:t>
      </w:r>
      <w:r w:rsidRPr="00FA5920">
        <w:rPr>
          <w:sz w:val="24"/>
          <w:szCs w:val="24"/>
          <w:lang w:val="uk-UA"/>
        </w:rPr>
        <w:softHyphen/>
        <w:t xml:space="preserve">стоти </w:t>
      </w:r>
      <w:r w:rsidR="004A716D" w:rsidRPr="00FA5920">
        <w:rPr>
          <w:sz w:val="24"/>
          <w:szCs w:val="24"/>
          <w:lang w:val="uk-UA"/>
        </w:rPr>
        <w:t xml:space="preserve">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 xml:space="preserve"> випливає простота жорданового кільця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sz w:val="24"/>
          <w:szCs w:val="24"/>
          <w:lang w:val="uk-UA"/>
        </w:rPr>
        <w:t xml:space="preserve">. </w:t>
      </w:r>
      <w:r w:rsidRPr="00FA5920">
        <w:rPr>
          <w:sz w:val="24"/>
          <w:szCs w:val="24"/>
        </w:rPr>
        <w:t>K</w:t>
      </w:r>
      <w:r w:rsidRPr="00FA5920">
        <w:rPr>
          <w:sz w:val="24"/>
          <w:szCs w:val="24"/>
          <w:lang w:val="uk-UA"/>
        </w:rPr>
        <w:t>.</w:t>
      </w:r>
      <w:r w:rsidR="002F1649" w:rsidRPr="00FA5920">
        <w:rPr>
          <w:sz w:val="24"/>
          <w:szCs w:val="24"/>
        </w:rPr>
        <w:t> </w:t>
      </w:r>
      <w:r w:rsidRPr="00FA5920">
        <w:rPr>
          <w:sz w:val="24"/>
          <w:szCs w:val="24"/>
          <w:lang w:val="uk-UA"/>
        </w:rPr>
        <w:t xml:space="preserve">Маккрімон довів, 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4E33BF" w:rsidRPr="00FA5920">
        <w:rPr>
          <w:sz w:val="24"/>
          <w:szCs w:val="24"/>
          <w:lang w:val="uk-UA"/>
        </w:rPr>
        <w:t>–</w:t>
      </w:r>
      <w:r w:rsidRPr="00FA5920">
        <w:rPr>
          <w:sz w:val="24"/>
          <w:szCs w:val="24"/>
          <w:lang w:val="uk-UA"/>
        </w:rPr>
        <w:t xml:space="preserve"> простаалгебра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4E33BF" w:rsidRPr="00FA5920">
        <w:rPr>
          <w:sz w:val="24"/>
          <w:szCs w:val="24"/>
          <w:lang w:val="uk-UA"/>
        </w:rPr>
        <w:t>–</w:t>
      </w:r>
      <w:r w:rsidRPr="00FA5920">
        <w:rPr>
          <w:sz w:val="24"/>
          <w:szCs w:val="24"/>
          <w:lang w:val="uk-UA"/>
        </w:rPr>
        <w:t xml:space="preserve"> простажорданова алгебра. </w:t>
      </w:r>
    </w:p>
    <w:p w:rsidR="00D50891" w:rsidRPr="00FA5920" w:rsidRDefault="00D50891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lastRenderedPageBreak/>
        <w:t xml:space="preserve">У </w:t>
      </w:r>
      <w:r w:rsidRPr="00FA5920">
        <w:rPr>
          <w:i/>
          <w:sz w:val="24"/>
          <w:szCs w:val="24"/>
          <w:lang w:val="uk-UA"/>
        </w:rPr>
        <w:t>підрозділі 4.</w:t>
      </w:r>
      <w:r w:rsidR="00DE2E42" w:rsidRPr="00FA5920">
        <w:rPr>
          <w:i/>
          <w:sz w:val="24"/>
          <w:szCs w:val="24"/>
          <w:lang w:val="uk-UA"/>
        </w:rPr>
        <w:t>2</w:t>
      </w:r>
      <w:r w:rsidRPr="00FA5920">
        <w:rPr>
          <w:sz w:val="24"/>
          <w:szCs w:val="24"/>
          <w:lang w:val="uk-UA"/>
        </w:rPr>
        <w:t xml:space="preserve"> доведена така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uk-UA"/>
        </w:rPr>
      </w:pPr>
      <w:r w:rsidRPr="00FA5920">
        <w:rPr>
          <w:b/>
          <w:sz w:val="24"/>
          <w:szCs w:val="24"/>
          <w:lang w:val="uk-UA"/>
        </w:rPr>
        <w:t>Теорема 4.2.</w:t>
      </w:r>
      <w:r w:rsidRPr="00FA5920">
        <w:rPr>
          <w:i/>
          <w:sz w:val="24"/>
          <w:szCs w:val="24"/>
          <w:lang w:val="uk-UA"/>
        </w:rPr>
        <w:t xml:space="preserve">Для вільного від 2-скруту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 виконуються наступні твердження:</w:t>
      </w:r>
    </w:p>
    <w:p w:rsidR="002E6A6F" w:rsidRPr="00FA5920" w:rsidRDefault="00091248" w:rsidP="00FA5920">
      <w:pPr>
        <w:pStyle w:val="ArticleBodytext"/>
        <w:numPr>
          <w:ilvl w:val="0"/>
          <w:numId w:val="24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4E33BF" w:rsidRPr="00FA5920">
        <w:rPr>
          <w:i/>
          <w:sz w:val="24"/>
          <w:szCs w:val="24"/>
          <w:lang w:val="uk-UA"/>
        </w:rPr>
        <w:t>–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 xml:space="preserve">-просте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4E33BF" w:rsidRPr="00FA5920">
        <w:rPr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>-просте жорданове кільце,</w:t>
      </w:r>
    </w:p>
    <w:p w:rsidR="002E6A6F" w:rsidRPr="00FA5920" w:rsidRDefault="00091248" w:rsidP="00FA5920">
      <w:pPr>
        <w:pStyle w:val="ArticleBodytext"/>
        <w:numPr>
          <w:ilvl w:val="0"/>
          <w:numId w:val="24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102C6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 xml:space="preserve">-первинне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4E33BF" w:rsidRPr="00FA5920">
        <w:rPr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>-первинне жорданове кільце,</w:t>
      </w:r>
    </w:p>
    <w:p w:rsidR="002E6A6F" w:rsidRPr="00FA5920" w:rsidRDefault="00091248" w:rsidP="00FA5920">
      <w:pPr>
        <w:pStyle w:val="ArticleBodytext"/>
        <w:numPr>
          <w:ilvl w:val="0"/>
          <w:numId w:val="24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102C6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 xml:space="preserve">-напівпервинне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4E33BF" w:rsidRPr="00FA5920">
        <w:rPr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>-напівпервинне жорданове кільце.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Якщо на асоціативному кільці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sz w:val="24"/>
          <w:szCs w:val="24"/>
          <w:lang w:val="uk-UA"/>
        </w:rPr>
        <w:fldChar w:fldCharType="begin"/>
      </w:r>
      <w:r w:rsidR="00481F2E" w:rsidRPr="00FA5920">
        <w:rPr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sz w:val="24"/>
          <w:szCs w:val="24"/>
          <w:lang w:val="uk-UA"/>
        </w:rPr>
        <w:fldChar w:fldCharType="end"/>
      </w:r>
      <w:r w:rsidRPr="00FA5920">
        <w:rPr>
          <w:sz w:val="24"/>
          <w:szCs w:val="24"/>
          <w:lang w:val="uk-UA"/>
        </w:rPr>
        <w:t xml:space="preserve">визначити ліве множення </w:t>
      </w:r>
      <w:r w:rsidRPr="00FA5920">
        <w:rPr>
          <w:sz w:val="24"/>
          <w:szCs w:val="24"/>
          <w:lang w:val="ru-RU"/>
        </w:rPr>
        <w:t xml:space="preserve">Жордана </w:t>
      </w:r>
      <w:r w:rsidR="00F16952" w:rsidRPr="00FA5920">
        <w:rPr>
          <w:sz w:val="24"/>
          <w:szCs w:val="24"/>
          <w:lang w:val="ru-RU"/>
        </w:rPr>
        <w:t>“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—, —</m:t>
            </m:r>
          </m:e>
        </m:d>
      </m:oMath>
      <w:r w:rsidR="00F16952" w:rsidRPr="00FA5920">
        <w:rPr>
          <w:sz w:val="24"/>
          <w:szCs w:val="24"/>
          <w:lang w:val="ru-RU"/>
        </w:rPr>
        <w:t>”</w:t>
      </w:r>
      <w:r w:rsidRPr="00FA5920">
        <w:rPr>
          <w:sz w:val="24"/>
          <w:szCs w:val="24"/>
          <w:lang w:val="uk-UA"/>
        </w:rPr>
        <w:t xml:space="preserve"> за правилом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a,b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=2ab</m:t>
        </m:r>
      </m:oMath>
      <w:r w:rsidR="00993BAD" w:rsidRPr="00FA5920">
        <w:rPr>
          <w:sz w:val="24"/>
          <w:szCs w:val="24"/>
          <w:lang w:val="uk-UA"/>
        </w:rPr>
        <w:fldChar w:fldCharType="begin"/>
      </w:r>
      <w:r w:rsidR="009B26C4" w:rsidRPr="00FA5920">
        <w:rPr>
          <w:sz w:val="24"/>
          <w:szCs w:val="24"/>
          <w:lang w:val="uk-UA"/>
        </w:rPr>
        <w:instrText xml:space="preserve"> QUOTE </w:instrTex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a, b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=2ab</m:t>
        </m:r>
      </m:oMath>
      <w:r w:rsidR="00993BAD" w:rsidRPr="00FA5920">
        <w:rPr>
          <w:sz w:val="24"/>
          <w:szCs w:val="24"/>
          <w:lang w:val="uk-UA"/>
        </w:rPr>
        <w:fldChar w:fldCharType="end"/>
      </w:r>
      <w:r w:rsidRPr="00FA5920">
        <w:rPr>
          <w:sz w:val="24"/>
          <w:szCs w:val="24"/>
          <w:lang w:val="uk-UA"/>
        </w:rPr>
        <w:t xml:space="preserve">для будь-яких </w:t>
      </w:r>
      <m:oMath>
        <m:r>
          <w:rPr>
            <w:rFonts w:ascii="Cambria Math" w:hAnsi="Cambria Math"/>
            <w:sz w:val="28"/>
            <w:szCs w:val="28"/>
            <w:lang w:val="uk-UA"/>
          </w:rPr>
          <m:t>a,b∈R</m:t>
        </m:r>
      </m:oMath>
      <w:r w:rsidR="00282A68" w:rsidRPr="00FA5920">
        <w:rPr>
          <w:sz w:val="24"/>
          <w:szCs w:val="24"/>
          <w:lang w:val="uk-UA"/>
        </w:rPr>
        <w:t>,</w:t>
      </w:r>
      <w:r w:rsidR="00993BAD" w:rsidRPr="00FA5920">
        <w:rPr>
          <w:sz w:val="24"/>
          <w:szCs w:val="24"/>
          <w:lang w:val="uk-UA"/>
        </w:rPr>
        <w:fldChar w:fldCharType="begin"/>
      </w:r>
      <w:r w:rsidR="009B26C4" w:rsidRPr="00FA5920">
        <w:rPr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a,b∈R</m:t>
        </m:r>
      </m:oMath>
      <w:r w:rsidR="00993BAD" w:rsidRPr="00FA5920">
        <w:rPr>
          <w:sz w:val="24"/>
          <w:szCs w:val="24"/>
          <w:lang w:val="uk-UA"/>
        </w:rPr>
        <w:fldChar w:fldCharType="end"/>
      </w:r>
      <w:r w:rsidRPr="00FA5920">
        <w:rPr>
          <w:sz w:val="24"/>
          <w:szCs w:val="24"/>
          <w:lang w:val="uk-UA"/>
        </w:rPr>
        <w:t xml:space="preserve"> то справджую</w:t>
      </w:r>
      <w:r w:rsidRPr="00FA5920">
        <w:rPr>
          <w:sz w:val="24"/>
          <w:szCs w:val="24"/>
          <w:lang w:val="uk-UA"/>
        </w:rPr>
        <w:softHyphen/>
        <w:t>ться такі рівності:</w:t>
      </w:r>
    </w:p>
    <w:p w:rsidR="00DA0A30" w:rsidRPr="00FA5920" w:rsidRDefault="00DA0A30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</w:p>
    <w:p w:rsidR="002E6A6F" w:rsidRPr="00FA5920" w:rsidRDefault="00993BAD" w:rsidP="00FA5920">
      <w:pPr>
        <w:pStyle w:val="ArticleBodytext"/>
        <w:spacing w:line="360" w:lineRule="auto"/>
        <w:ind w:firstLine="567"/>
        <w:jc w:val="center"/>
        <w:rPr>
          <w:i/>
          <w:sz w:val="24"/>
          <w:szCs w:val="24"/>
          <w:lang w:val="uk-UA"/>
        </w:rPr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a,  a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,b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uk-UA"/>
              </w:rPr>
              <m:t>,  a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a,a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uk-UA"/>
              </w:rPr>
              <m:t>,</m:t>
            </m:r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b,a</m:t>
                </m:r>
              </m:e>
            </m:d>
          </m:e>
        </m:d>
      </m:oMath>
      <w:r w:rsidR="002E6A6F" w:rsidRPr="00FA5920">
        <w:rPr>
          <w:sz w:val="24"/>
          <w:szCs w:val="24"/>
          <w:lang w:val="uk-UA"/>
        </w:rPr>
        <w:t>та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ru-RU"/>
              </w:rPr>
              <m:t xml:space="preserve">,  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  <w:lang w:val="ru-RU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,</m:t>
            </m:r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</m:e>
        </m:d>
      </m:oMath>
      <w:r w:rsidR="002E6A6F" w:rsidRPr="00FA5920">
        <w:rPr>
          <w:i/>
          <w:sz w:val="24"/>
          <w:szCs w:val="24"/>
          <w:lang w:val="uk-UA"/>
        </w:rPr>
        <w:t>,</w:t>
      </w:r>
    </w:p>
    <w:p w:rsidR="00DA0A30" w:rsidRPr="00FA5920" w:rsidRDefault="00DA0A30" w:rsidP="00FA5920">
      <w:pPr>
        <w:pStyle w:val="ArticleBodytext"/>
        <w:spacing w:line="360" w:lineRule="auto"/>
        <w:ind w:firstLine="567"/>
        <w:jc w:val="center"/>
        <w:rPr>
          <w:i/>
          <w:sz w:val="24"/>
          <w:szCs w:val="24"/>
          <w:lang w:val="uk-UA"/>
        </w:rPr>
      </w:pPr>
    </w:p>
    <w:p w:rsidR="002E6A6F" w:rsidRPr="00FA5920" w:rsidRDefault="002E6A6F" w:rsidP="00FA5920">
      <w:pPr>
        <w:pStyle w:val="ArticleBodytext"/>
        <w:spacing w:line="360" w:lineRule="auto"/>
        <w:ind w:firstLine="0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а отже,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 xml:space="preserve">=(R, +, 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—, —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)</m:t>
        </m:r>
      </m:oMath>
      <w:r w:rsidR="003C3062" w:rsidRPr="00FA5920">
        <w:rPr>
          <w:sz w:val="24"/>
          <w:szCs w:val="24"/>
          <w:lang w:val="uk-UA"/>
        </w:rPr>
        <w:t>–</w:t>
      </w:r>
      <w:r w:rsidRPr="00FA5920">
        <w:rPr>
          <w:sz w:val="24"/>
          <w:szCs w:val="24"/>
          <w:lang w:val="uk-UA"/>
        </w:rPr>
        <w:t xml:space="preserve"> кільцеЖордана (що називається </w:t>
      </w:r>
      <w:r w:rsidRPr="00FA5920">
        <w:rPr>
          <w:i/>
          <w:sz w:val="24"/>
          <w:szCs w:val="24"/>
          <w:lang w:val="uk-UA"/>
        </w:rPr>
        <w:t>лівим жордановим кільцем, асоційованим з асоціативним кільцем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>). Очеви</w:t>
      </w:r>
      <w:r w:rsidRPr="00FA5920">
        <w:rPr>
          <w:sz w:val="24"/>
          <w:szCs w:val="24"/>
          <w:lang w:val="uk-UA"/>
        </w:rPr>
        <w:softHyphen/>
        <w:t xml:space="preserve">дно, що для комутативного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 xml:space="preserve"> маємо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Pr="00FA5920">
        <w:rPr>
          <w:sz w:val="24"/>
          <w:szCs w:val="24"/>
          <w:lang w:val="uk-UA"/>
        </w:rPr>
        <w:t>. Отримано такий аналог теореми 4.2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uk-UA"/>
        </w:rPr>
      </w:pPr>
      <w:r w:rsidRPr="00FA5920">
        <w:rPr>
          <w:b/>
          <w:sz w:val="24"/>
          <w:szCs w:val="24"/>
          <w:lang w:val="uk-UA"/>
        </w:rPr>
        <w:t>Твердження 4.2.</w:t>
      </w:r>
      <w:r w:rsidRPr="00FA5920">
        <w:rPr>
          <w:i/>
          <w:sz w:val="24"/>
          <w:szCs w:val="24"/>
          <w:lang w:val="uk-UA"/>
        </w:rPr>
        <w:t xml:space="preserve">Для вільного від 2-скруту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 вірні такі твер</w:t>
      </w:r>
      <w:r w:rsidRPr="00FA5920">
        <w:rPr>
          <w:i/>
          <w:sz w:val="24"/>
          <w:szCs w:val="24"/>
          <w:lang w:val="uk-UA"/>
        </w:rPr>
        <w:softHyphen/>
        <w:t>дження:</w:t>
      </w:r>
    </w:p>
    <w:p w:rsidR="002E6A6F" w:rsidRPr="00FA5920" w:rsidRDefault="00091248" w:rsidP="00FA5920">
      <w:pPr>
        <w:pStyle w:val="ArticleBodytext"/>
        <w:numPr>
          <w:ilvl w:val="0"/>
          <w:numId w:val="25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D1E5E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 xml:space="preserve">-просте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="00ED1E5E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>-просте кільце Жордана,</w:t>
      </w:r>
    </w:p>
    <w:p w:rsidR="002E6A6F" w:rsidRPr="00FA5920" w:rsidRDefault="00091248" w:rsidP="00FA5920">
      <w:pPr>
        <w:pStyle w:val="ArticleBodytext"/>
        <w:numPr>
          <w:ilvl w:val="0"/>
          <w:numId w:val="25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D1E5E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 xml:space="preserve">-первинне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="00ED1E5E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>-первинне кільце Жордана,</w:t>
      </w:r>
    </w:p>
    <w:p w:rsidR="002E6A6F" w:rsidRPr="00FA5920" w:rsidRDefault="00091248" w:rsidP="00FA5920">
      <w:pPr>
        <w:pStyle w:val="ArticleBodytext"/>
        <w:numPr>
          <w:ilvl w:val="0"/>
          <w:numId w:val="25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D1E5E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 xml:space="preserve">-напівпервинне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="00ED1E5E" w:rsidRPr="00FA5920">
        <w:rPr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2E6A6F" w:rsidRPr="00FA5920">
        <w:rPr>
          <w:i/>
          <w:sz w:val="24"/>
          <w:szCs w:val="24"/>
          <w:lang w:val="uk-UA"/>
        </w:rPr>
        <w:t>-напів</w:t>
      </w:r>
      <w:r w:rsidR="002E6A6F" w:rsidRPr="00FA5920">
        <w:rPr>
          <w:i/>
          <w:sz w:val="24"/>
          <w:szCs w:val="24"/>
          <w:lang w:val="uk-UA"/>
        </w:rPr>
        <w:softHyphen/>
        <w:t>первинне кільце Жордана.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Візьмемо диференціювання </w:t>
      </w:r>
      <m:oMath>
        <m:r>
          <w:rPr>
            <w:rFonts w:ascii="Cambria Math" w:hAnsi="Cambria Math"/>
            <w:sz w:val="28"/>
            <w:szCs w:val="28"/>
            <w:lang w:val="uk-UA"/>
          </w:rPr>
          <m:t>d∈</m:t>
        </m:r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sz w:val="24"/>
          <w:szCs w:val="24"/>
          <w:lang w:val="uk-UA"/>
        </w:rPr>
        <w:t xml:space="preserve">. Оскільки </w:t>
      </w:r>
      <w:r w:rsidR="004A716D" w:rsidRPr="00FA5920">
        <w:rPr>
          <w:sz w:val="24"/>
          <w:szCs w:val="24"/>
          <w:lang w:val="uk-UA"/>
        </w:rPr>
        <w:t xml:space="preserve">комутаторний ідеал </w:t>
      </w:r>
      <m:oMath>
        <m:r>
          <w:rPr>
            <w:rFonts w:ascii="Cambria Math" w:hAnsi="Cambria Math"/>
            <w:sz w:val="28"/>
            <w:szCs w:val="28"/>
            <w:lang w:val="uk-UA"/>
          </w:rPr>
          <m:t>C(R)</m:t>
        </m:r>
      </m:oMath>
      <w:r w:rsidRPr="00FA5920">
        <w:rPr>
          <w:sz w:val="24"/>
          <w:szCs w:val="24"/>
          <w:lang w:val="uk-UA"/>
        </w:rPr>
        <w:t xml:space="preserve">та </w:t>
      </w:r>
      <w:r w:rsidR="007A64D9" w:rsidRPr="00FA5920">
        <w:rPr>
          <w:sz w:val="24"/>
          <w:szCs w:val="24"/>
          <w:lang w:val="uk-UA"/>
        </w:rPr>
        <w:t xml:space="preserve">його анулятор </w:t>
      </w:r>
      <m:oMath>
        <m:r>
          <w:rPr>
            <w:rFonts w:ascii="Cambria Math" w:hAnsi="Cambria Math"/>
            <w:sz w:val="28"/>
            <w:szCs w:val="28"/>
            <w:lang w:val="uk-UA"/>
          </w:rPr>
          <m:t>ann C(R)</m:t>
        </m:r>
      </m:oMath>
      <w:r w:rsidR="008C1ED5" w:rsidRPr="00FA5920">
        <w:rPr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sz w:val="24"/>
          <w:szCs w:val="24"/>
          <w:lang w:val="uk-UA"/>
        </w:rPr>
        <w:t>-ідеали</w:t>
      </w:r>
      <w:r w:rsidR="007A64D9" w:rsidRPr="00FA5920">
        <w:rPr>
          <w:sz w:val="24"/>
          <w:szCs w:val="24"/>
          <w:lang w:val="uk-UA"/>
        </w:rPr>
        <w:t xml:space="preserve"> в кільці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>, то правило</w:t>
      </w:r>
    </w:p>
    <w:p w:rsidR="00AB6A9F" w:rsidRPr="00FA5920" w:rsidRDefault="00AB6A9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</w:p>
    <w:p w:rsidR="008C1ED5" w:rsidRPr="00091248" w:rsidRDefault="00993BAD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</m:bar>
          <m:r>
            <w:rPr>
              <w:rFonts w:ascii="Cambria Math" w:hAnsi="Cambria Math"/>
              <w:sz w:val="28"/>
              <w:szCs w:val="28"/>
              <w:lang w:val="uk-UA"/>
            </w:rPr>
            <m:t>:</m:t>
          </m:r>
          <m:f>
            <m:fPr>
              <m:type m:val="lin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annC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∋r+annC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↦d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+annC(R)∈R∕annC(R)</m:t>
          </m:r>
        </m:oMath>
      </m:oMathPara>
    </w:p>
    <w:p w:rsidR="00AB6A9F" w:rsidRPr="00FA5920" w:rsidRDefault="00AB6A9F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  <w:lang w:val="uk-UA"/>
        </w:rPr>
      </w:pPr>
    </w:p>
    <w:p w:rsidR="002E6A6F" w:rsidRPr="00FA5920" w:rsidRDefault="002E6A6F" w:rsidP="00FA5920">
      <w:pPr>
        <w:pStyle w:val="ArticleBodytext"/>
        <w:spacing w:line="360" w:lineRule="auto"/>
        <w:ind w:firstLine="0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визначає диференціювання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d</m:t>
            </m:r>
          </m:e>
        </m:bar>
      </m:oMath>
      <w:r w:rsidRPr="00FA5920">
        <w:rPr>
          <w:sz w:val="24"/>
          <w:szCs w:val="24"/>
          <w:lang w:val="uk-UA"/>
        </w:rPr>
        <w:t xml:space="preserve"> фактор-кільця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Pr="00FA5920">
        <w:rPr>
          <w:sz w:val="24"/>
          <w:szCs w:val="24"/>
          <w:lang w:val="uk-UA"/>
        </w:rPr>
        <w:t>. Тоді маємо вкл</w:t>
      </w:r>
      <w:r w:rsidR="004A716D" w:rsidRPr="00FA5920">
        <w:rPr>
          <w:sz w:val="24"/>
          <w:szCs w:val="24"/>
          <w:lang w:val="uk-UA"/>
        </w:rPr>
        <w:t>ад</w:t>
      </w:r>
      <w:r w:rsidRPr="00FA5920">
        <w:rPr>
          <w:sz w:val="24"/>
          <w:szCs w:val="24"/>
          <w:lang w:val="uk-UA"/>
        </w:rPr>
        <w:t>ення</w:t>
      </w:r>
    </w:p>
    <w:p w:rsidR="00AB6A9F" w:rsidRPr="00FA5920" w:rsidRDefault="00AB6A9F" w:rsidP="00FA5920">
      <w:pPr>
        <w:pStyle w:val="ArticleBodytext"/>
        <w:spacing w:line="360" w:lineRule="auto"/>
        <w:ind w:firstLine="0"/>
        <w:rPr>
          <w:sz w:val="24"/>
          <w:szCs w:val="24"/>
          <w:lang w:val="uk-UA"/>
        </w:rPr>
      </w:pPr>
    </w:p>
    <w:p w:rsidR="002E6A6F" w:rsidRPr="00FA5920" w:rsidRDefault="00993BAD" w:rsidP="00FA5920">
      <w:pPr>
        <w:pStyle w:val="ArticleBodytext"/>
        <w:spacing w:line="360" w:lineRule="auto"/>
        <w:ind w:firstLine="567"/>
        <w:jc w:val="center"/>
        <w:rPr>
          <w:i/>
          <w:sz w:val="24"/>
          <w:szCs w:val="24"/>
          <w:lang w:val="uk-UA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bar>
        <m:r>
          <w:rPr>
            <w:rFonts w:ascii="Cambria Math" w:hAnsi="Cambria Math"/>
            <w:sz w:val="28"/>
            <w:szCs w:val="28"/>
            <w:lang w:val="uk-UA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d</m:t>
                </m:r>
              </m:e>
            </m:ba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∈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val="uk-UA"/>
          </w:rPr>
          <m:t>⊆</m:t>
        </m:r>
        <m:r>
          <w:rPr>
            <w:rFonts w:ascii="Cambria Math" w:hAnsi="Cambria Math"/>
            <w:sz w:val="28"/>
            <w:szCs w:val="28"/>
          </w:rPr>
          <m:t>Der</m:t>
        </m:r>
        <m:r>
          <w:rPr>
            <w:rFonts w:ascii="Cambria Math" w:hAnsi="Cambria Math"/>
            <w:sz w:val="28"/>
            <w:szCs w:val="28"/>
            <w:lang w:val="uk-UA"/>
          </w:rPr>
          <m:t>(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  <w:lang w:val="uk-UA"/>
          </w:rPr>
          <m:t>)</m:t>
        </m:r>
      </m:oMath>
      <w:r w:rsidR="002E6A6F" w:rsidRPr="00FA5920">
        <w:rPr>
          <w:i/>
          <w:sz w:val="24"/>
          <w:szCs w:val="24"/>
          <w:lang w:val="uk-UA"/>
        </w:rPr>
        <w:t>.</w:t>
      </w:r>
    </w:p>
    <w:p w:rsidR="00AB6A9F" w:rsidRPr="00FA5920" w:rsidRDefault="00AB6A9F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  <w:lang w:val="uk-UA"/>
        </w:rPr>
      </w:pP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Оскільки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val="ru-RU"/>
          </w:rPr>
          <m:t>⊆</m:t>
        </m:r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Cambria Math"/>
            <w:sz w:val="28"/>
            <w:szCs w:val="28"/>
            <w:lang w:val="ru-RU"/>
          </w:rPr>
          <m:t>(</m:t>
        </m:r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 w:hAnsi="Cambria Math"/>
            <w:sz w:val="28"/>
            <w:szCs w:val="28"/>
            <w:lang w:val="ru-RU"/>
          </w:rPr>
          <m:t>)</m:t>
        </m:r>
      </m:oMath>
      <w:r w:rsidRPr="00FA5920">
        <w:rPr>
          <w:sz w:val="24"/>
          <w:szCs w:val="24"/>
          <w:lang w:val="ru-RU"/>
        </w:rPr>
        <w:t xml:space="preserve">, </w:t>
      </w:r>
      <w:r w:rsidRPr="00FA5920">
        <w:rPr>
          <w:sz w:val="24"/>
          <w:szCs w:val="24"/>
          <w:lang w:val="uk-UA"/>
        </w:rPr>
        <w:t>то правило</w:t>
      </w:r>
    </w:p>
    <w:p w:rsidR="00AB6A9F" w:rsidRPr="00FA5920" w:rsidRDefault="00AB6A9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</w:p>
    <w:p w:rsidR="00F62852" w:rsidRPr="00091248" w:rsidRDefault="00993BAD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</m:t>
              </m:r>
            </m:e>
          </m:acc>
          <m:r>
            <w:rPr>
              <w:rFonts w:ascii="Cambria Math" w:hAnsi="Cambria Math"/>
              <w:sz w:val="28"/>
              <w:szCs w:val="28"/>
              <w:lang w:val="uk-UA"/>
            </w:rPr>
            <m:t>:</m:t>
          </m:r>
          <m:f>
            <m:fPr>
              <m:type m:val="lin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∋r+Z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↦d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+Z(R)∈</m:t>
          </m:r>
          <m:f>
            <m:fPr>
              <m:type m:val="lin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</m:d>
            </m:den>
          </m:f>
        </m:oMath>
      </m:oMathPara>
    </w:p>
    <w:p w:rsidR="00AB6A9F" w:rsidRPr="00FA5920" w:rsidRDefault="00AB6A9F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  <w:lang w:val="uk-UA"/>
        </w:rPr>
      </w:pPr>
    </w:p>
    <w:p w:rsidR="002E6A6F" w:rsidRPr="00FA5920" w:rsidRDefault="002E6A6F" w:rsidP="00FA5920">
      <w:pPr>
        <w:pStyle w:val="ArticleBodytext"/>
        <w:spacing w:line="360" w:lineRule="auto"/>
        <w:ind w:firstLine="0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визначає диференціювання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d</m:t>
            </m:r>
          </m:e>
        </m:acc>
      </m:oMath>
      <w:r w:rsidRPr="00FA5920">
        <w:rPr>
          <w:sz w:val="24"/>
          <w:szCs w:val="24"/>
          <w:lang w:val="uk-UA"/>
        </w:rPr>
        <w:t xml:space="preserve"> фактор-кільця Лі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Pr="00FA5920">
        <w:rPr>
          <w:sz w:val="24"/>
          <w:szCs w:val="24"/>
          <w:lang w:val="uk-UA"/>
        </w:rPr>
        <w:t>. Тоді</w:t>
      </w:r>
    </w:p>
    <w:p w:rsidR="00AB6A9F" w:rsidRPr="00FA5920" w:rsidRDefault="00AB6A9F" w:rsidP="00FA5920">
      <w:pPr>
        <w:pStyle w:val="ArticleBodytext"/>
        <w:spacing w:line="360" w:lineRule="auto"/>
        <w:ind w:firstLine="0"/>
        <w:rPr>
          <w:sz w:val="24"/>
          <w:szCs w:val="24"/>
          <w:lang w:val="uk-UA"/>
        </w:rPr>
      </w:pPr>
    </w:p>
    <w:p w:rsidR="002E6A6F" w:rsidRPr="00FA5920" w:rsidRDefault="00993BAD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  <w:lang w:val="uk-UA"/>
        </w:rPr>
      </w:pP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d</m:t>
                </m:r>
              </m:e>
            </m:acc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∈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val="uk-UA"/>
          </w:rPr>
          <m:t>⊆</m:t>
        </m:r>
        <m:r>
          <w:rPr>
            <w:rFonts w:ascii="Cambria Math" w:hAnsi="Cambria Math"/>
            <w:sz w:val="28"/>
            <w:szCs w:val="28"/>
          </w:rPr>
          <m:t>Der</m:t>
        </m:r>
        <m:r>
          <w:rPr>
            <w:rFonts w:ascii="Cambria Math" w:hAnsi="Cambria Math"/>
            <w:sz w:val="28"/>
            <w:szCs w:val="28"/>
            <w:lang w:val="uk-UA"/>
          </w:rPr>
          <m:t>(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  <w:lang w:val="uk-UA"/>
          </w:rPr>
          <m:t>)</m:t>
        </m:r>
      </m:oMath>
      <w:r w:rsidR="002E6A6F" w:rsidRPr="00FA5920">
        <w:rPr>
          <w:sz w:val="24"/>
          <w:szCs w:val="24"/>
          <w:lang w:val="uk-UA"/>
        </w:rPr>
        <w:t>.</w:t>
      </w:r>
    </w:p>
    <w:p w:rsidR="00AB6A9F" w:rsidRPr="00FA5920" w:rsidRDefault="00AB6A9F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  <w:lang w:val="uk-UA"/>
        </w:rPr>
      </w:pPr>
    </w:p>
    <w:p w:rsidR="00DE2E42" w:rsidRPr="00FA5920" w:rsidRDefault="002E6A6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З того, що </w:t>
      </w:r>
      <m:oMath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Cambria Math"/>
            <w:sz w:val="28"/>
            <w:szCs w:val="28"/>
            <w:lang w:val="uk-UA"/>
          </w:rPr>
          <m:t>(</m:t>
        </m:r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 w:hAnsi="Cambria Math"/>
            <w:sz w:val="28"/>
            <w:szCs w:val="28"/>
            <w:lang w:val="uk-UA"/>
          </w:rPr>
          <m:t>)</m:t>
        </m:r>
      </m:oMath>
      <w:r w:rsidR="00F62852" w:rsidRPr="00FA5920">
        <w:rPr>
          <w:sz w:val="24"/>
          <w:szCs w:val="24"/>
          <w:lang w:val="uk-UA"/>
        </w:rPr>
        <w:t>–</w:t>
      </w:r>
      <w:r w:rsidRPr="00FA5920">
        <w:rPr>
          <w:sz w:val="24"/>
          <w:szCs w:val="24"/>
          <w:lang w:val="uk-UA"/>
        </w:rPr>
        <w:t xml:space="preserve"> ненульовийідеал Лі асоціативного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 xml:space="preserve"> з одиницею, отримуємо, що кільце Лі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sz w:val="24"/>
          <w:szCs w:val="24"/>
          <w:lang w:val="uk-UA"/>
        </w:rPr>
        <w:t xml:space="preserve"> не є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sz w:val="24"/>
          <w:szCs w:val="24"/>
          <w:lang w:val="uk-UA"/>
        </w:rPr>
        <w:t xml:space="preserve">-простим. </w:t>
      </w:r>
      <w:r w:rsidR="00DE2E42" w:rsidRPr="00FA5920">
        <w:rPr>
          <w:sz w:val="24"/>
          <w:szCs w:val="24"/>
          <w:lang w:val="uk-UA"/>
        </w:rPr>
        <w:t xml:space="preserve">У </w:t>
      </w:r>
      <w:r w:rsidR="00DE2E42" w:rsidRPr="00FA5920">
        <w:rPr>
          <w:i/>
          <w:sz w:val="24"/>
          <w:szCs w:val="24"/>
          <w:lang w:val="uk-UA"/>
        </w:rPr>
        <w:t>підрозділі 4.3</w:t>
      </w:r>
      <w:r w:rsidR="00DE2E42" w:rsidRPr="00FA5920">
        <w:rPr>
          <w:sz w:val="24"/>
          <w:szCs w:val="24"/>
          <w:lang w:val="uk-UA"/>
        </w:rPr>
        <w:t xml:space="preserve"> отримано наступний результат: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uk-UA"/>
        </w:rPr>
      </w:pPr>
      <w:r w:rsidRPr="00FA5920">
        <w:rPr>
          <w:b/>
          <w:sz w:val="24"/>
          <w:szCs w:val="24"/>
          <w:lang w:val="uk-UA"/>
        </w:rPr>
        <w:t>Теорема 4.3.</w:t>
      </w:r>
      <w:r w:rsidRPr="00FA5920">
        <w:rPr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F62852" w:rsidRPr="00FA5920">
        <w:rPr>
          <w:i/>
          <w:sz w:val="24"/>
          <w:szCs w:val="24"/>
          <w:lang w:val="uk-UA"/>
        </w:rPr>
        <w:t xml:space="preserve">– </w:t>
      </w:r>
      <w:r w:rsidRPr="00FA5920">
        <w:rPr>
          <w:i/>
          <w:sz w:val="24"/>
          <w:szCs w:val="24"/>
          <w:lang w:val="uk-UA"/>
        </w:rPr>
        <w:t>вільне від 2-скруту кільце. Тоді вірні такі твер</w:t>
      </w:r>
      <w:r w:rsidRPr="00FA5920">
        <w:rPr>
          <w:i/>
          <w:sz w:val="24"/>
          <w:szCs w:val="24"/>
          <w:lang w:val="uk-UA"/>
        </w:rPr>
        <w:softHyphen/>
        <w:t>дження:</w:t>
      </w:r>
    </w:p>
    <w:p w:rsidR="002E6A6F" w:rsidRPr="00FA5920" w:rsidRDefault="002E6A6F" w:rsidP="00FA5920">
      <w:pPr>
        <w:pStyle w:val="ArticleBodytext"/>
        <w:numPr>
          <w:ilvl w:val="0"/>
          <w:numId w:val="26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w:r w:rsidRPr="00FA5920">
        <w:rPr>
          <w:i/>
          <w:sz w:val="24"/>
          <w:szCs w:val="24"/>
          <w:lang w:val="uk-UA"/>
        </w:rPr>
        <w:t xml:space="preserve">якщо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i/>
          <w:sz w:val="24"/>
          <w:szCs w:val="24"/>
          <w:lang w:val="uk-UA"/>
        </w:rPr>
        <w:t xml:space="preserve">-просте кільце Лі, то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некомутативне та фактор- кільце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bar>
      </m:oMath>
      <w:r w:rsidRPr="00FA5920">
        <w:rPr>
          <w:i/>
          <w:sz w:val="24"/>
          <w:szCs w:val="24"/>
          <w:lang w:val="uk-UA"/>
        </w:rPr>
        <w:t>-просте кільце,</w:t>
      </w:r>
    </w:p>
    <w:p w:rsidR="002E6A6F" w:rsidRPr="00FA5920" w:rsidRDefault="002E6A6F" w:rsidP="00FA5920">
      <w:pPr>
        <w:pStyle w:val="ArticleBodytext"/>
        <w:numPr>
          <w:ilvl w:val="0"/>
          <w:numId w:val="26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w:r w:rsidRPr="00FA5920">
        <w:rPr>
          <w:i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F62852" w:rsidRPr="00FA5920">
        <w:rPr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i/>
          <w:sz w:val="24"/>
          <w:szCs w:val="24"/>
          <w:lang w:val="uk-UA"/>
        </w:rPr>
        <w:t xml:space="preserve">-просте кільце, то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i/>
          <w:sz w:val="24"/>
          <w:szCs w:val="24"/>
          <w:lang w:val="uk-UA"/>
        </w:rPr>
        <w:t xml:space="preserve">-просте кільце Лі або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>комутативне,</w:t>
      </w:r>
    </w:p>
    <w:p w:rsidR="002E6A6F" w:rsidRPr="00FA5920" w:rsidRDefault="002E6A6F" w:rsidP="00FA5920">
      <w:pPr>
        <w:pStyle w:val="ArticleBodytext"/>
        <w:numPr>
          <w:ilvl w:val="0"/>
          <w:numId w:val="26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w:r w:rsidRPr="00FA5920">
        <w:rPr>
          <w:i/>
          <w:sz w:val="24"/>
          <w:szCs w:val="24"/>
          <w:lang w:val="uk-UA"/>
        </w:rPr>
        <w:t xml:space="preserve">якщо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i/>
          <w:sz w:val="24"/>
          <w:szCs w:val="24"/>
          <w:lang w:val="uk-UA"/>
        </w:rPr>
        <w:t xml:space="preserve">-напівпервинне кільце Лі, то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некомутативне та фактор-кільце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bar>
      </m:oMath>
      <w:r w:rsidRPr="00FA5920">
        <w:rPr>
          <w:i/>
          <w:sz w:val="24"/>
          <w:szCs w:val="24"/>
          <w:lang w:val="uk-UA"/>
        </w:rPr>
        <w:t>-напівпервинне кільце,</w:t>
      </w:r>
    </w:p>
    <w:p w:rsidR="002E6A6F" w:rsidRPr="00FA5920" w:rsidRDefault="002E6A6F" w:rsidP="00FA5920">
      <w:pPr>
        <w:pStyle w:val="ArticleBodytext"/>
        <w:numPr>
          <w:ilvl w:val="0"/>
          <w:numId w:val="26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w:r w:rsidRPr="00FA5920">
        <w:rPr>
          <w:i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F62852" w:rsidRPr="00FA5920">
        <w:rPr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i/>
          <w:sz w:val="24"/>
          <w:szCs w:val="24"/>
          <w:lang w:val="uk-UA"/>
        </w:rPr>
        <w:t xml:space="preserve">-напівпервинне кільце, то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i/>
          <w:sz w:val="24"/>
          <w:szCs w:val="24"/>
          <w:lang w:val="uk-UA"/>
        </w:rPr>
        <w:t xml:space="preserve">-напівпервинне кільце Лі або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>комутативне,</w:t>
      </w:r>
    </w:p>
    <w:p w:rsidR="002E6A6F" w:rsidRPr="00FA5920" w:rsidRDefault="002E6A6F" w:rsidP="00FA5920">
      <w:pPr>
        <w:pStyle w:val="ArticleBodytext"/>
        <w:numPr>
          <w:ilvl w:val="0"/>
          <w:numId w:val="26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w:r w:rsidRPr="00FA5920">
        <w:rPr>
          <w:i/>
          <w:sz w:val="24"/>
          <w:szCs w:val="24"/>
          <w:lang w:val="uk-UA"/>
        </w:rPr>
        <w:t xml:space="preserve">якщо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i/>
          <w:sz w:val="24"/>
          <w:szCs w:val="24"/>
          <w:lang w:val="uk-UA"/>
        </w:rPr>
        <w:t xml:space="preserve">-первинне кільце Лі, то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 xml:space="preserve">некомутативне та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bar>
      </m:oMath>
      <w:r w:rsidRPr="00FA5920">
        <w:rPr>
          <w:i/>
          <w:sz w:val="24"/>
          <w:szCs w:val="24"/>
          <w:lang w:val="uk-UA"/>
        </w:rPr>
        <w:t>-первинне кільце,</w:t>
      </w:r>
    </w:p>
    <w:p w:rsidR="002E6A6F" w:rsidRPr="00FA5920" w:rsidRDefault="002E6A6F" w:rsidP="00FA5920">
      <w:pPr>
        <w:pStyle w:val="ArticleBodytext"/>
        <w:numPr>
          <w:ilvl w:val="0"/>
          <w:numId w:val="26"/>
        </w:numPr>
        <w:spacing w:line="360" w:lineRule="auto"/>
        <w:ind w:left="1418" w:hanging="851"/>
        <w:rPr>
          <w:i/>
          <w:sz w:val="24"/>
          <w:szCs w:val="24"/>
          <w:lang w:val="uk-UA"/>
        </w:rPr>
      </w:pPr>
      <w:r w:rsidRPr="00FA5920">
        <w:rPr>
          <w:i/>
          <w:sz w:val="24"/>
          <w:szCs w:val="24"/>
          <w:lang w:val="uk-UA"/>
        </w:rPr>
        <w:t xml:space="preserve">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F62852" w:rsidRPr="00FA5920">
        <w:rPr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i/>
          <w:sz w:val="24"/>
          <w:szCs w:val="24"/>
          <w:lang w:val="uk-UA"/>
        </w:rPr>
        <w:t xml:space="preserve">-первинне кільце, то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F62852" w:rsidRPr="00FA5920">
        <w:rPr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i/>
          <w:sz w:val="24"/>
          <w:szCs w:val="24"/>
          <w:lang w:val="uk-UA"/>
        </w:rPr>
        <w:t xml:space="preserve">-первинне кільце Лі або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uk-UA"/>
        </w:rPr>
        <w:t>комутативне.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Теореми 4.2 та 4.3 </w:t>
      </w:r>
      <w:r w:rsidR="00EA5788" w:rsidRPr="00FA5920">
        <w:rPr>
          <w:sz w:val="24"/>
          <w:szCs w:val="24"/>
          <w:lang w:val="ru-RU"/>
        </w:rPr>
        <w:t>–</w:t>
      </w:r>
      <w:r w:rsidRPr="00FA5920">
        <w:rPr>
          <w:sz w:val="24"/>
          <w:szCs w:val="24"/>
          <w:lang w:val="uk-UA"/>
        </w:rPr>
        <w:t xml:space="preserve"> основнів дисертаційній роботі. Доведення теореми 4.3 базується на таких допоміжних результатах (що містяться в </w:t>
      </w:r>
      <w:r w:rsidRPr="00FA5920">
        <w:rPr>
          <w:i/>
          <w:sz w:val="24"/>
          <w:szCs w:val="24"/>
          <w:lang w:val="uk-UA"/>
        </w:rPr>
        <w:t>підрозділі 4</w:t>
      </w:r>
      <w:r w:rsidR="00EA5788" w:rsidRPr="00FA5920">
        <w:rPr>
          <w:i/>
          <w:sz w:val="24"/>
          <w:szCs w:val="24"/>
          <w:lang w:val="ru-RU"/>
        </w:rPr>
        <w:t>.</w:t>
      </w:r>
      <w:r w:rsidRPr="00FA5920">
        <w:rPr>
          <w:i/>
          <w:sz w:val="24"/>
          <w:szCs w:val="24"/>
          <w:lang w:val="uk-UA"/>
        </w:rPr>
        <w:t>1).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de-DE"/>
        </w:rPr>
      </w:pPr>
      <w:r w:rsidRPr="00FA5920">
        <w:rPr>
          <w:b/>
          <w:sz w:val="24"/>
          <w:szCs w:val="24"/>
          <w:lang w:val="uk-UA"/>
        </w:rPr>
        <w:t>Лема 4.7.</w:t>
      </w:r>
      <w:r w:rsidRPr="00FA5920">
        <w:rPr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A5788" w:rsidRPr="00FA5920">
        <w:rPr>
          <w:i/>
          <w:sz w:val="24"/>
          <w:szCs w:val="24"/>
          <w:lang w:val="uk-UA"/>
        </w:rPr>
        <w:t xml:space="preserve">– </w:t>
      </w:r>
      <w:r w:rsidRPr="00FA5920">
        <w:rPr>
          <w:i/>
          <w:sz w:val="24"/>
          <w:szCs w:val="24"/>
          <w:lang w:val="uk-UA"/>
        </w:rPr>
        <w:t xml:space="preserve">вільне від 2-скруту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i/>
          <w:sz w:val="24"/>
          <w:szCs w:val="24"/>
          <w:lang w:val="uk-UA"/>
        </w:rPr>
        <w:t xml:space="preserve">-напівпервинне кільце,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 </m:t>
        </m:r>
      </m:oMath>
      <w:r w:rsidR="00EA5788" w:rsidRPr="00FA5920">
        <w:rPr>
          <w:i/>
          <w:sz w:val="24"/>
          <w:szCs w:val="24"/>
          <w:lang w:val="uk-UA"/>
        </w:rPr>
        <w:t>–</w:t>
      </w:r>
      <w:r w:rsidRPr="00FA5920">
        <w:rPr>
          <w:i/>
          <w:sz w:val="24"/>
          <w:szCs w:val="24"/>
          <w:lang w:val="uk-UA"/>
        </w:rPr>
        <w:t xml:space="preserve"> його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i/>
          <w:sz w:val="24"/>
          <w:szCs w:val="24"/>
          <w:lang w:val="uk-UA"/>
        </w:rPr>
        <w:t>-ідеал Лі. Якщо</w:t>
      </w:r>
      <m:oMath>
        <m:r>
          <w:rPr>
            <w:rFonts w:ascii="Cambria Math" w:hAnsi="Cambria Math"/>
            <w:sz w:val="28"/>
            <w:szCs w:val="28"/>
            <w:lang w:val="uk-UA"/>
          </w:rPr>
          <m:t>[T,T]⊆Z(R)</m:t>
        </m:r>
      </m:oMath>
      <w:r w:rsidRPr="00FA5920">
        <w:rPr>
          <w:sz w:val="24"/>
          <w:szCs w:val="24"/>
          <w:lang w:val="de-DE"/>
        </w:rPr>
        <w:t xml:space="preserve">), </w:t>
      </w:r>
      <w:r w:rsidRPr="00FA5920">
        <w:rPr>
          <w:i/>
          <w:sz w:val="24"/>
          <w:szCs w:val="24"/>
          <w:lang w:val="uk-UA"/>
        </w:rPr>
        <w:t xml:space="preserve">то </w:t>
      </w:r>
      <m:oMath>
        <m:r>
          <w:rPr>
            <w:rFonts w:ascii="Cambria Math" w:hAnsi="Cambria Math"/>
            <w:sz w:val="28"/>
            <w:szCs w:val="28"/>
            <w:lang w:val="uk-UA"/>
          </w:rPr>
          <m:t>T⊆Z(R)</m:t>
        </m:r>
      </m:oMath>
      <w:r w:rsidRPr="00FA5920">
        <w:rPr>
          <w:i/>
          <w:sz w:val="24"/>
          <w:szCs w:val="24"/>
          <w:lang w:val="de-DE"/>
        </w:rPr>
        <w:t>.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Наведена лема 4.7 </w:t>
      </w:r>
      <w:r w:rsidR="00E01D68" w:rsidRPr="00FA5920">
        <w:rPr>
          <w:i/>
          <w:sz w:val="24"/>
          <w:szCs w:val="24"/>
          <w:lang w:val="uk-UA"/>
        </w:rPr>
        <w:t xml:space="preserve">– </w:t>
      </w:r>
      <w:r w:rsidRPr="00FA5920">
        <w:rPr>
          <w:sz w:val="24"/>
          <w:szCs w:val="24"/>
          <w:lang w:val="uk-UA"/>
        </w:rPr>
        <w:t>це перенесення леми 1 із праці</w:t>
      </w:r>
      <w:r w:rsidR="0046704F" w:rsidRPr="00FA5920">
        <w:rPr>
          <w:sz w:val="24"/>
          <w:szCs w:val="24"/>
          <w:lang w:val="uk-UA"/>
        </w:rPr>
        <w:t xml:space="preserve"> Херстейна</w:t>
      </w:r>
      <w:r w:rsidR="00E62E4B" w:rsidRPr="00FA5920">
        <w:rPr>
          <w:rStyle w:val="af5"/>
          <w:sz w:val="24"/>
          <w:szCs w:val="24"/>
          <w:lang w:val="uk-UA"/>
        </w:rPr>
        <w:footnoteReference w:id="16"/>
      </w:r>
      <w:r w:rsidRPr="00FA5920">
        <w:rPr>
          <w:sz w:val="24"/>
          <w:szCs w:val="24"/>
          <w:lang w:val="uk-UA"/>
        </w:rPr>
        <w:t xml:space="preserve"> на диференційний випадок.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i/>
          <w:sz w:val="24"/>
          <w:szCs w:val="24"/>
          <w:lang w:val="uk-UA"/>
        </w:rPr>
      </w:pPr>
      <w:r w:rsidRPr="00FA5920">
        <w:rPr>
          <w:b/>
          <w:sz w:val="24"/>
          <w:szCs w:val="24"/>
          <w:lang w:val="uk-UA"/>
        </w:rPr>
        <w:t>Наслідок 4.1.</w:t>
      </w:r>
      <w:r w:rsidRPr="00FA5920">
        <w:rPr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01D68" w:rsidRPr="00FA5920">
        <w:rPr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FA5920">
        <w:rPr>
          <w:i/>
          <w:sz w:val="24"/>
          <w:szCs w:val="24"/>
          <w:lang w:val="uk-UA"/>
        </w:rPr>
        <w:t xml:space="preserve">-просте кільце. 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="00E01D68" w:rsidRPr="00FA5920">
        <w:rPr>
          <w:i/>
          <w:sz w:val="24"/>
          <w:szCs w:val="24"/>
          <w:lang w:val="ru-RU"/>
        </w:rPr>
        <w:t>–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E01D68" w:rsidRPr="00FA5920">
        <w:rPr>
          <w:i/>
          <w:sz w:val="24"/>
          <w:szCs w:val="24"/>
          <w:lang w:val="ru-RU"/>
        </w:rPr>
        <w:t>-</w:t>
      </w:r>
      <w:r w:rsidRPr="00FA5920">
        <w:rPr>
          <w:i/>
          <w:sz w:val="24"/>
          <w:szCs w:val="24"/>
          <w:lang w:val="uk-UA"/>
        </w:rPr>
        <w:t xml:space="preserve">ідеал Лі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i/>
          <w:sz w:val="24"/>
          <w:szCs w:val="24"/>
          <w:lang w:val="de-DE"/>
        </w:rPr>
        <w:t xml:space="preserve">, </w:t>
      </w:r>
      <w:r w:rsidRPr="00FA5920">
        <w:rPr>
          <w:i/>
          <w:sz w:val="24"/>
          <w:szCs w:val="24"/>
          <w:lang w:val="uk-UA"/>
        </w:rPr>
        <w:t xml:space="preserve">то виконується одна </w:t>
      </w:r>
      <w:r w:rsidR="00153EA9" w:rsidRPr="00FA5920">
        <w:rPr>
          <w:i/>
          <w:sz w:val="24"/>
          <w:szCs w:val="24"/>
          <w:lang w:val="uk-UA"/>
        </w:rPr>
        <w:t>і</w:t>
      </w:r>
      <w:r w:rsidRPr="00FA5920">
        <w:rPr>
          <w:i/>
          <w:sz w:val="24"/>
          <w:szCs w:val="24"/>
          <w:lang w:val="uk-UA"/>
        </w:rPr>
        <w:t xml:space="preserve">з наступних </w:t>
      </w:r>
      <w:r w:rsidR="00153EA9" w:rsidRPr="00FA5920">
        <w:rPr>
          <w:i/>
          <w:sz w:val="24"/>
          <w:szCs w:val="24"/>
          <w:lang w:val="uk-UA"/>
        </w:rPr>
        <w:t>властивостей</w:t>
      </w:r>
      <w:r w:rsidRPr="00FA5920">
        <w:rPr>
          <w:i/>
          <w:sz w:val="24"/>
          <w:szCs w:val="24"/>
          <w:lang w:val="uk-UA"/>
        </w:rPr>
        <w:t>:</w:t>
      </w:r>
    </w:p>
    <w:p w:rsidR="002E6A6F" w:rsidRPr="00FA5920" w:rsidRDefault="00091248" w:rsidP="00FA5920">
      <w:pPr>
        <w:pStyle w:val="ArticleBodytext"/>
        <w:numPr>
          <w:ilvl w:val="0"/>
          <w:numId w:val="27"/>
        </w:numPr>
        <w:spacing w:line="360" w:lineRule="auto"/>
        <w:ind w:firstLine="567"/>
        <w:rPr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</w:rPr>
          <m:t>[R,R]</m:t>
        </m:r>
        <m:r>
          <w:rPr>
            <w:rFonts w:ascii="Cambria Math" w:hAnsi="Cambria Math"/>
            <w:sz w:val="28"/>
            <w:szCs w:val="28"/>
            <w:lang w:val="uk-UA"/>
          </w:rPr>
          <m:t>⊆U</m:t>
        </m:r>
      </m:oMath>
      <w:r w:rsidR="002E6A6F" w:rsidRPr="00FA5920">
        <w:rPr>
          <w:i/>
          <w:sz w:val="24"/>
          <w:szCs w:val="24"/>
        </w:rPr>
        <w:t>,</w:t>
      </w:r>
    </w:p>
    <w:p w:rsidR="002E6A6F" w:rsidRPr="00FA5920" w:rsidRDefault="00091248" w:rsidP="00FA5920">
      <w:pPr>
        <w:pStyle w:val="ArticleBodytext"/>
        <w:numPr>
          <w:ilvl w:val="0"/>
          <w:numId w:val="27"/>
        </w:numPr>
        <w:spacing w:line="360" w:lineRule="auto"/>
        <w:ind w:firstLine="567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</w:rPr>
          <m:t>U</m:t>
        </m:r>
        <m:r>
          <w:rPr>
            <w:rFonts w:ascii="Cambria Math" w:hAnsi="Cambria Math"/>
            <w:sz w:val="28"/>
            <w:szCs w:val="28"/>
            <w:lang w:val="uk-UA"/>
          </w:rPr>
          <m:t>⊆Z(R)</m:t>
        </m:r>
      </m:oMath>
      <w:r w:rsidR="002E6A6F" w:rsidRPr="00FA5920">
        <w:rPr>
          <w:i/>
          <w:sz w:val="24"/>
          <w:szCs w:val="24"/>
        </w:rPr>
        <w:t>,</w:t>
      </w:r>
    </w:p>
    <w:p w:rsidR="002E6A6F" w:rsidRPr="00FA5920" w:rsidRDefault="00091248" w:rsidP="00FA5920">
      <w:pPr>
        <w:pStyle w:val="ArticleBodytext"/>
        <w:numPr>
          <w:ilvl w:val="0"/>
          <w:numId w:val="27"/>
        </w:numPr>
        <w:spacing w:line="360" w:lineRule="auto"/>
        <w:ind w:firstLine="567"/>
        <w:rPr>
          <w:i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char R=2</m:t>
        </m:r>
      </m:oMath>
      <w:r w:rsidR="002E6A6F" w:rsidRPr="00FA5920">
        <w:rPr>
          <w:i/>
          <w:sz w:val="24"/>
          <w:szCs w:val="24"/>
          <w:lang w:val="uk-UA"/>
        </w:rPr>
        <w:t xml:space="preserve">та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2E6A6F" w:rsidRPr="00FA5920">
        <w:rPr>
          <w:i/>
          <w:sz w:val="24"/>
          <w:szCs w:val="24"/>
          <w:lang w:val="uk-UA"/>
        </w:rPr>
        <w:t xml:space="preserve"> містить таке підполе </w:t>
      </w:r>
      <m:oMath>
        <m:r>
          <w:rPr>
            <w:rFonts w:ascii="Cambria Math" w:hAnsi="Cambria Math"/>
            <w:sz w:val="28"/>
            <w:szCs w:val="28"/>
            <w:lang w:val="uk-UA"/>
          </w:rPr>
          <m:t>P</m:t>
        </m:r>
      </m:oMath>
      <w:r w:rsidR="002E6A6F" w:rsidRPr="00FA5920">
        <w:rPr>
          <w:i/>
          <w:sz w:val="24"/>
          <w:szCs w:val="24"/>
          <w:lang w:val="uk-UA"/>
        </w:rPr>
        <w:t xml:space="preserve">, що </w:t>
      </w:r>
      <m:oMath>
        <m:r>
          <w:rPr>
            <w:rFonts w:ascii="Cambria Math" w:hAnsi="Cambria Math"/>
            <w:sz w:val="28"/>
            <w:szCs w:val="28"/>
            <w:lang w:val="uk-UA"/>
          </w:rPr>
          <m:t>U⊆P</m:t>
        </m:r>
      </m:oMath>
      <w:r w:rsidR="002E6A6F" w:rsidRPr="00FA5920">
        <w:rPr>
          <w:i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[P,R]⊆P</m:t>
        </m:r>
      </m:oMath>
      <w:r w:rsidR="002E6A6F" w:rsidRPr="00FA5920">
        <w:rPr>
          <w:i/>
          <w:sz w:val="24"/>
          <w:szCs w:val="24"/>
          <w:lang w:val="uk-UA"/>
        </w:rPr>
        <w:t>.</w:t>
      </w:r>
    </w:p>
    <w:p w:rsidR="002E6A6F" w:rsidRPr="00FA5920" w:rsidRDefault="002E6A6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lastRenderedPageBreak/>
        <w:t xml:space="preserve">Оскільки </w:t>
      </w:r>
      <w:r w:rsidR="00485410" w:rsidRPr="00FA5920">
        <w:rPr>
          <w:sz w:val="24"/>
          <w:szCs w:val="24"/>
          <w:lang w:val="uk-UA"/>
        </w:rPr>
        <w:t>маємо</w:t>
      </w:r>
      <w:r w:rsidRPr="00FA5920">
        <w:rPr>
          <w:sz w:val="24"/>
          <w:szCs w:val="24"/>
          <w:lang w:val="uk-UA"/>
        </w:rPr>
        <w:t xml:space="preserve"> ізоморфізм кілець Лі</w:t>
      </w:r>
    </w:p>
    <w:p w:rsidR="00AB6A9F" w:rsidRPr="00FA5920" w:rsidRDefault="00AB6A9F" w:rsidP="00FA5920">
      <w:pPr>
        <w:pStyle w:val="ArticleBodytext"/>
        <w:spacing w:line="360" w:lineRule="auto"/>
        <w:ind w:firstLine="567"/>
        <w:rPr>
          <w:sz w:val="24"/>
          <w:szCs w:val="24"/>
          <w:lang w:val="uk-UA"/>
        </w:rPr>
      </w:pPr>
    </w:p>
    <w:p w:rsidR="00E01D68" w:rsidRPr="00091248" w:rsidRDefault="00091248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IDerR∋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↦a+Z(R)∈</m:t>
          </m:r>
          <m:f>
            <m:fPr>
              <m:type m:val="lin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</m:d>
            </m:den>
          </m:f>
        </m:oMath>
      </m:oMathPara>
    </w:p>
    <w:p w:rsidR="00AB6A9F" w:rsidRPr="00FA5920" w:rsidRDefault="00AB6A9F" w:rsidP="00FA5920">
      <w:pPr>
        <w:pStyle w:val="ArticleBodytext"/>
        <w:spacing w:line="360" w:lineRule="auto"/>
        <w:ind w:firstLine="567"/>
        <w:jc w:val="center"/>
        <w:rPr>
          <w:sz w:val="24"/>
          <w:szCs w:val="24"/>
          <w:lang w:val="uk-UA"/>
        </w:rPr>
      </w:pPr>
    </w:p>
    <w:p w:rsidR="002E6A6F" w:rsidRPr="00FA5920" w:rsidRDefault="002E6A6F" w:rsidP="00FA5920">
      <w:pPr>
        <w:pStyle w:val="ArticleBodytext"/>
        <w:spacing w:line="360" w:lineRule="auto"/>
        <w:ind w:firstLine="0"/>
        <w:rPr>
          <w:sz w:val="24"/>
          <w:szCs w:val="24"/>
          <w:lang w:val="uk-UA"/>
        </w:rPr>
      </w:pPr>
      <w:r w:rsidRPr="00FA5920">
        <w:rPr>
          <w:sz w:val="24"/>
          <w:szCs w:val="24"/>
          <w:lang w:val="uk-UA"/>
        </w:rPr>
        <w:t xml:space="preserve">(лема </w:t>
      </w:r>
      <w:r w:rsidRPr="00FA5920">
        <w:rPr>
          <w:sz w:val="24"/>
          <w:szCs w:val="24"/>
          <w:lang w:val="ru-RU"/>
        </w:rPr>
        <w:t xml:space="preserve">4.13), </w:t>
      </w:r>
      <w:r w:rsidRPr="00FA5920">
        <w:rPr>
          <w:sz w:val="24"/>
          <w:szCs w:val="24"/>
          <w:lang w:val="uk-UA"/>
        </w:rPr>
        <w:t xml:space="preserve">то для асоціативного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sz w:val="24"/>
          <w:szCs w:val="24"/>
          <w:lang w:val="uk-UA"/>
        </w:rPr>
        <w:t>виконуються такі властивості (наслідок</w:t>
      </w:r>
      <w:r w:rsidR="007D6502" w:rsidRPr="00FA5920">
        <w:rPr>
          <w:sz w:val="24"/>
          <w:szCs w:val="24"/>
          <w:lang w:val="uk-UA"/>
        </w:rPr>
        <w:t> </w:t>
      </w:r>
      <w:r w:rsidR="00485410" w:rsidRPr="00FA5920">
        <w:rPr>
          <w:sz w:val="24"/>
          <w:szCs w:val="24"/>
          <w:lang w:val="uk-UA"/>
        </w:rPr>
        <w:t>4.</w:t>
      </w:r>
      <w:r w:rsidRPr="00FA5920">
        <w:rPr>
          <w:sz w:val="24"/>
          <w:szCs w:val="24"/>
          <w:lang w:val="uk-UA"/>
        </w:rPr>
        <w:t>3):</w:t>
      </w:r>
    </w:p>
    <w:p w:rsidR="002E6A6F" w:rsidRPr="00FA5920" w:rsidRDefault="00091248" w:rsidP="00FA5920">
      <w:pPr>
        <w:pStyle w:val="ArticleBodytext"/>
        <w:numPr>
          <w:ilvl w:val="0"/>
          <w:numId w:val="28"/>
        </w:numPr>
        <w:spacing w:line="360" w:lineRule="auto"/>
        <w:ind w:left="1418" w:hanging="851"/>
        <w:rPr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="00AC7A07" w:rsidRPr="00FA5920">
        <w:rPr>
          <w:i/>
          <w:sz w:val="24"/>
          <w:szCs w:val="24"/>
          <w:lang w:val="uk-UA"/>
        </w:rPr>
        <w:t xml:space="preserve">– </w:t>
      </w:r>
      <w:r w:rsidR="002E6A6F" w:rsidRPr="00FA5920">
        <w:rPr>
          <w:sz w:val="24"/>
          <w:szCs w:val="24"/>
          <w:lang w:val="uk-UA"/>
        </w:rPr>
        <w:t xml:space="preserve">просте кільце Лі тоді і тільки тоді, коли фактор-кільце Лі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2E6A6F" w:rsidRPr="00FA5920">
        <w:rPr>
          <w:sz w:val="24"/>
          <w:szCs w:val="24"/>
          <w:lang w:val="uk-UA"/>
        </w:rPr>
        <w:t xml:space="preserve"> просте,</w:t>
      </w:r>
    </w:p>
    <w:p w:rsidR="002E6A6F" w:rsidRPr="00FA5920" w:rsidRDefault="00091248" w:rsidP="00FA5920">
      <w:pPr>
        <w:pStyle w:val="ArticleBodytext"/>
        <w:numPr>
          <w:ilvl w:val="0"/>
          <w:numId w:val="28"/>
        </w:numPr>
        <w:spacing w:line="360" w:lineRule="auto"/>
        <w:ind w:left="1418" w:hanging="851"/>
        <w:rPr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="00AC7A07" w:rsidRPr="00FA5920">
        <w:rPr>
          <w:i/>
          <w:sz w:val="24"/>
          <w:szCs w:val="24"/>
          <w:lang w:val="uk-UA"/>
        </w:rPr>
        <w:t xml:space="preserve">– </w:t>
      </w:r>
      <w:r w:rsidR="002E6A6F" w:rsidRPr="00FA5920">
        <w:rPr>
          <w:sz w:val="24"/>
          <w:szCs w:val="24"/>
          <w:lang w:val="uk-UA"/>
        </w:rPr>
        <w:t xml:space="preserve">первинне кільце Лі тоді і тільки тоді, коли фактор-кільце Лі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2E6A6F" w:rsidRPr="00FA5920">
        <w:rPr>
          <w:sz w:val="24"/>
          <w:szCs w:val="24"/>
          <w:lang w:val="uk-UA"/>
        </w:rPr>
        <w:t>первинне,</w:t>
      </w:r>
    </w:p>
    <w:p w:rsidR="002E6A6F" w:rsidRPr="00FA5920" w:rsidRDefault="00091248" w:rsidP="00FA5920">
      <w:pPr>
        <w:pStyle w:val="ArticleBodytext"/>
        <w:numPr>
          <w:ilvl w:val="0"/>
          <w:numId w:val="28"/>
        </w:numPr>
        <w:spacing w:line="360" w:lineRule="auto"/>
        <w:ind w:left="1418" w:hanging="851"/>
        <w:rPr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="00AC7A07" w:rsidRPr="00FA5920">
        <w:rPr>
          <w:i/>
          <w:sz w:val="24"/>
          <w:szCs w:val="24"/>
          <w:lang w:val="uk-UA"/>
        </w:rPr>
        <w:t xml:space="preserve">– </w:t>
      </w:r>
      <w:r w:rsidR="002E6A6F" w:rsidRPr="00FA5920">
        <w:rPr>
          <w:sz w:val="24"/>
          <w:szCs w:val="24"/>
          <w:lang w:val="uk-UA"/>
        </w:rPr>
        <w:t xml:space="preserve">напівпервинне кільце Лі тоді і тільки тоді, коли фактор- кільце Лі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2E6A6F" w:rsidRPr="00FA5920">
        <w:rPr>
          <w:sz w:val="24"/>
          <w:szCs w:val="24"/>
          <w:lang w:val="uk-UA"/>
        </w:rPr>
        <w:t>напівпервинне,</w:t>
      </w:r>
    </w:p>
    <w:p w:rsidR="002E6A6F" w:rsidRPr="00FA5920" w:rsidRDefault="00091248" w:rsidP="00FA5920">
      <w:pPr>
        <w:pStyle w:val="ArticleBodytext"/>
        <w:numPr>
          <w:ilvl w:val="0"/>
          <w:numId w:val="28"/>
        </w:numPr>
        <w:spacing w:line="360" w:lineRule="auto"/>
        <w:ind w:left="1418" w:hanging="851"/>
        <w:rPr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="00AC7A07" w:rsidRPr="00FA5920">
        <w:rPr>
          <w:i/>
          <w:sz w:val="24"/>
          <w:szCs w:val="24"/>
          <w:lang w:val="uk-UA"/>
        </w:rPr>
        <w:t xml:space="preserve">– </w:t>
      </w:r>
      <w:r w:rsidR="00485410" w:rsidRPr="00FA5920">
        <w:rPr>
          <w:sz w:val="24"/>
          <w:szCs w:val="24"/>
          <w:lang w:val="uk-UA"/>
        </w:rPr>
        <w:t>примарне</w:t>
      </w:r>
      <w:r w:rsidR="002E6A6F" w:rsidRPr="00FA5920">
        <w:rPr>
          <w:sz w:val="24"/>
          <w:szCs w:val="24"/>
          <w:lang w:val="uk-UA"/>
        </w:rPr>
        <w:t xml:space="preserve"> кільце Лі тоді і тільки тоді, коли фактор-кільце Лі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2E6A6F" w:rsidRPr="00FA5920">
        <w:rPr>
          <w:sz w:val="24"/>
          <w:szCs w:val="24"/>
          <w:lang w:val="uk-UA"/>
        </w:rPr>
        <w:t>примарне.</w:t>
      </w:r>
    </w:p>
    <w:p w:rsidR="00906B7C" w:rsidRPr="00FA5920" w:rsidRDefault="00906B7C" w:rsidP="00FA5920">
      <w:pPr>
        <w:pStyle w:val="ArticleBodytext"/>
        <w:spacing w:line="360" w:lineRule="auto"/>
        <w:ind w:firstLine="0"/>
        <w:jc w:val="center"/>
        <w:rPr>
          <w:b/>
          <w:sz w:val="24"/>
          <w:szCs w:val="24"/>
          <w:lang w:val="uk-UA"/>
        </w:rPr>
      </w:pPr>
      <w:r w:rsidRPr="00FA5920">
        <w:rPr>
          <w:b/>
          <w:sz w:val="24"/>
          <w:szCs w:val="24"/>
          <w:lang w:val="uk-UA"/>
        </w:rPr>
        <w:t>ВИСНОВКИ</w:t>
      </w:r>
    </w:p>
    <w:p w:rsidR="00873160" w:rsidRPr="00FA5920" w:rsidRDefault="0086520B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першому розділі дисертації 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досліджено деякі властивості кілець, всі диференціювання яких нільпотентні індексів </w:t>
      </w:r>
      <m:oMath>
        <m:r>
          <w:rPr>
            <w:rFonts w:ascii="Cambria Math" w:hAnsi="Cambria Math"/>
            <w:sz w:val="28"/>
            <w:szCs w:val="28"/>
            <w:lang w:val="uk-UA"/>
          </w:rPr>
          <m:t>≤2</m:t>
        </m:r>
      </m:oMath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. Встановлено, що в напівпервинному кільці всі диференці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ювання (відповідно внутрішні диференціювання) нільпотентні тоді і тільки тоді, коли воно диференційно тривіальне (відповід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 xml:space="preserve">но комутативне). </w:t>
      </w:r>
      <w:r w:rsidR="007A64D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Отримано, що р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адикал Джекобсона кіль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 xml:space="preserve">ця з нільпотентними диференціюваннями індексів </w:t>
      </w:r>
      <m:oMath>
        <m:r>
          <w:rPr>
            <w:rFonts w:ascii="Cambria Math" w:hAnsi="Cambria Math"/>
            <w:sz w:val="28"/>
            <w:szCs w:val="28"/>
            <w:lang w:val="uk-UA"/>
          </w:rPr>
          <m:t>≤2</m:t>
        </m:r>
      </m:oMath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містить всі його нільпотентні елементи.</w:t>
      </w:r>
    </w:p>
    <w:p w:rsidR="00873160" w:rsidRPr="00FA5920" w:rsidRDefault="0046704F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r w:rsidR="007A64D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акож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досліджено диференційно напівпервинні кільця з диференціюван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ям, що діє як гомоморфізми чи антигомоморфізми. За певних умов встановлено, що таке дифере</w:t>
      </w:r>
      <w:r w:rsidR="007A64D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r w:rsidR="007A64D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ціювання обов’язково нульове</w:t>
      </w:r>
      <w:r w:rsidR="0087316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41274" w:rsidRPr="00FA5920" w:rsidRDefault="00C41274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Pr="00FA5920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другому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розділі введено означення жорсткого диференціювання кільця та досліджено його властивості.</w:t>
      </w:r>
    </w:p>
    <w:p w:rsidR="00C41274" w:rsidRPr="00FA5920" w:rsidRDefault="007A64D9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А саме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розглянуто кільця </w:t>
      </w:r>
      <w:r w:rsidR="00E63909" w:rsidRPr="00FA5920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R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із властивістю</w:t>
      </w:r>
      <m:oMath>
        <m:r>
          <w:rPr>
            <w:rFonts w:ascii="Cambria Math" w:hAnsi="Cambria Math"/>
            <w:sz w:val="28"/>
            <w:szCs w:val="18"/>
          </w:rPr>
          <m:t>ad(a)≠0</m:t>
        </m:r>
      </m:oMath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деякого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Встановлено, що для вільного від 2-скруту напівпервинного кільця </w:t>
      </w:r>
      <w:r w:rsidR="00E63909" w:rsidRPr="00FA5920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R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усі диференціювання жорсткі тоді і тільки тоді, коли </w:t>
      </w:r>
      <w:r w:rsidR="00E63909" w:rsidRPr="00FA5920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R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редуковане.</w:t>
      </w:r>
    </w:p>
    <w:p w:rsidR="00C41274" w:rsidRPr="00FA5920" w:rsidRDefault="007A64D9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озширено результат </w:t>
      </w:r>
      <w:r w:rsidR="00DE2E42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П. Шарма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випадок нескінченних кілець у такому вигляді: нехай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локальне кільце із ненульовим лівим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 </m:t>
        </m:r>
      </m:oMath>
      <w:r w:rsidR="001676C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-нільпотентним радика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лом Джекобсона </w:t>
      </w:r>
      <m:oMath>
        <m:r>
          <w:rPr>
            <w:rFonts w:ascii="Cambria Math" w:hAnsi="Cambria Math"/>
            <w:sz w:val="28"/>
            <w:szCs w:val="18"/>
            <w:lang w:val="fr-FR"/>
          </w:rPr>
          <m:t>J(R)</m:t>
        </m:r>
      </m:oMath>
      <w:r w:rsidR="00B922BB" w:rsidRPr="00FA5920">
        <w:rPr>
          <w:rFonts w:ascii="Times New Roman" w:eastAsia="Times New Roman" w:hAnsi="Times New Roman"/>
          <w:sz w:val="24"/>
          <w:szCs w:val="24"/>
          <w:lang w:val="de-DE" w:eastAsia="ru-RU"/>
        </w:rPr>
        <w:t>, то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ді наступні ствердження еквівалентні:</w:t>
      </w:r>
    </w:p>
    <w:p w:rsidR="00C41274" w:rsidRPr="00FA5920" w:rsidRDefault="00C41274" w:rsidP="00FA5920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кожного диференціювання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такого, що </w:t>
      </w:r>
      <m:oMath>
        <m:r>
          <w:rPr>
            <w:rFonts w:ascii="Cambria Math" w:hAnsi="Cambria Math"/>
            <w:sz w:val="28"/>
            <w:szCs w:val="1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  <w:lang w:val="fr-FR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18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18"/>
                    <w:lang w:val="fr-FR"/>
                  </w:rPr>
                  <m:t>R</m:t>
                </m:r>
              </m:e>
            </m:d>
            <m:ctrlPr>
              <w:rPr>
                <w:rFonts w:ascii="Cambria Math" w:hAnsi="Cambria Math"/>
                <w:i/>
                <w:iCs/>
                <w:sz w:val="28"/>
                <w:szCs w:val="18"/>
                <w:lang w:val="fr-FR"/>
              </w:rPr>
            </m:ctrlPr>
          </m:e>
        </m:d>
        <m:r>
          <w:rPr>
            <w:rFonts w:ascii="Cambria Math" w:hAnsi="Cambria Math"/>
            <w:sz w:val="28"/>
            <w:szCs w:val="18"/>
            <w:lang w:val="fr-FR"/>
          </w:rPr>
          <m:t>=0</m:t>
        </m:r>
      </m:oMath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випливає, що </w:t>
      </w:r>
      <m:oMath>
        <m:r>
          <w:rPr>
            <w:rFonts w:ascii="Cambria Math" w:hAnsi="Cambria Math"/>
            <w:sz w:val="28"/>
            <w:szCs w:val="18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="00750C94" w:rsidRPr="00FA5920">
        <w:rPr>
          <w:rFonts w:ascii="Times New Roman" w:hAnsi="Times New Roman"/>
          <w:sz w:val="24"/>
          <w:szCs w:val="24"/>
          <w:lang w:val="uk-UA"/>
        </w:rPr>
        <w:t>,</w:t>
      </w:r>
    </w:p>
    <w:p w:rsidR="00C41274" w:rsidRPr="00FA5920" w:rsidRDefault="00C41274" w:rsidP="00FA5920">
      <w:pPr>
        <w:numPr>
          <w:ilvl w:val="0"/>
          <w:numId w:val="35"/>
        </w:num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фактор-кільце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R∕J(R)</m:t>
        </m:r>
      </m:oMath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диференційно тривіальне поле,</w:t>
      </w:r>
    </w:p>
    <w:p w:rsidR="00750C94" w:rsidRPr="00FA5920" w:rsidRDefault="00C41274" w:rsidP="00FA5920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кожен автоморфізм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f∈AutR  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begin"/>
      </w:r>
      <w:r w:rsidR="00685A3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instrText xml:space="preserve"> QUOTE </w:instrTex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R∕J(R)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end"/>
      </w:r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begin"/>
      </w:r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instrText xml:space="preserve"> QUOTE </w:instrText>
      </w:r>
      <m:oMath>
        <m:r>
          <w:rPr>
            <w:rFonts w:ascii="Cambria Math" w:hAnsi="Cambria Math"/>
            <w:sz w:val="28"/>
            <w:szCs w:val="18"/>
            <w:lang w:val="uk-UA"/>
          </w:rPr>
          <m:t>f∈Aut R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end"/>
      </w:r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такий, що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=x</m:t>
        </m:r>
      </m:oMath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будь-якого</w:t>
      </w:r>
      <m:oMath>
        <m:r>
          <w:rPr>
            <w:rFonts w:ascii="Cambria Math" w:hAnsi="Cambria Math"/>
            <w:sz w:val="28"/>
            <w:szCs w:val="28"/>
            <w:lang w:val="uk-UA"/>
          </w:rPr>
          <m:t>x∈J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</m:d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begin"/>
      </w:r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instrText xml:space="preserve"> QUOTE </w:instrText>
      </w:r>
      <m:oMath>
        <m:r>
          <w:rPr>
            <w:rFonts w:ascii="Cambria Math" w:hAnsi="Cambria Math"/>
            <w:sz w:val="28"/>
            <w:szCs w:val="18"/>
            <w:lang w:val="uk-UA"/>
          </w:rPr>
          <m:t xml:space="preserve">x∈ </m:t>
        </m:r>
        <m:r>
          <w:rPr>
            <w:rFonts w:ascii="Cambria Math" w:hAnsi="Cambria Math"/>
            <w:sz w:val="28"/>
            <w:szCs w:val="18"/>
            <w:lang w:val="fr-FR"/>
          </w:rPr>
          <m:t>J(R)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end"/>
      </w:r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, тривіальний, тобто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f=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id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sub>
        </m:sSub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begin"/>
      </w:r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instrText xml:space="preserve"> QUOTE </w:instrText>
      </w:r>
      <m:oMath>
        <m:r>
          <w:rPr>
            <w:rFonts w:ascii="Cambria Math" w:hAnsi="Cambria Math"/>
            <w:sz w:val="28"/>
            <w:szCs w:val="18"/>
            <w:lang w:val="fr-FR"/>
          </w:rPr>
          <m:t>f=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1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fr-FR"/>
              </w:rPr>
              <m:t>id</m:t>
            </m:r>
          </m:e>
          <m:sub>
            <m:r>
              <w:rPr>
                <w:rFonts w:ascii="Cambria Math" w:hAnsi="Cambria Math"/>
                <w:sz w:val="28"/>
                <w:szCs w:val="18"/>
                <w:lang w:val="fr-FR"/>
              </w:rPr>
              <m:t>R</m:t>
            </m:r>
          </m:sub>
        </m:sSub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end"/>
      </w:r>
      <w:r w:rsidR="00750C9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6C6E9A" w:rsidRPr="00FA5920" w:rsidRDefault="007A64D9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Також</w:t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встановлено, за яких умов комутативне артінове кільце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begin"/>
      </w:r>
      <w:r w:rsidR="00750C94" w:rsidRPr="00FA5920">
        <w:rPr>
          <w:rFonts w:ascii="Times New Roman" w:hAnsi="Times New Roman"/>
          <w:sz w:val="24"/>
          <w:szCs w:val="24"/>
        </w:rPr>
        <w:instrText>QUOTE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end"/>
      </w:r>
      <w:r w:rsidR="00C4127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має диференціювання, що не є жорстким.</w:t>
      </w:r>
    </w:p>
    <w:p w:rsidR="006C6E9A" w:rsidRPr="00FA5920" w:rsidRDefault="00750C94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Pr="00FA5920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третьому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розділі роботи досліджується будова кілець, що мають диференціювання (відповідно неодиничний автомор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фізм) з регулярними значеннями</w:t>
      </w:r>
      <w:r w:rsidR="0086520B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.Пригадаємо, що </w:t>
      </w:r>
      <w:r w:rsidR="0086520B" w:rsidRPr="00FA5920">
        <w:rPr>
          <w:rFonts w:ascii="Times New Roman" w:hAnsi="Times New Roman"/>
          <w:sz w:val="24"/>
          <w:szCs w:val="24"/>
          <w:lang w:val="uk-UA"/>
        </w:rPr>
        <w:t xml:space="preserve">асоціативне кільце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86520B" w:rsidRPr="00FA5920">
        <w:rPr>
          <w:rFonts w:ascii="Times New Roman" w:hAnsi="Times New Roman"/>
          <w:sz w:val="24"/>
          <w:szCs w:val="24"/>
          <w:lang w:val="uk-UA"/>
        </w:rPr>
        <w:t xml:space="preserve">задовольняє умову (*), якщо знайдеться таке ненульове диференціювання </w:t>
      </w:r>
      <m:oMath>
        <m:r>
          <w:rPr>
            <w:rFonts w:ascii="Cambria Math" w:hAnsi="Cambria Math"/>
            <w:sz w:val="28"/>
            <w:szCs w:val="28"/>
            <w:lang w:val="uk-UA"/>
          </w:rPr>
          <m:t>d:R→R</m:t>
        </m:r>
      </m:oMath>
      <w:r w:rsidR="0086520B" w:rsidRPr="00FA5920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86520B" w:rsidRPr="00FA5920">
        <w:rPr>
          <w:rFonts w:ascii="Times New Roman" w:hAnsi="Times New Roman"/>
          <w:sz w:val="24"/>
          <w:szCs w:val="24"/>
          <w:lang w:val="uk-UA"/>
        </w:rPr>
        <w:t xml:space="preserve">що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="0086520B" w:rsidRPr="00FA5920">
        <w:rPr>
          <w:rFonts w:ascii="Times New Roman" w:hAnsi="Times New Roman"/>
          <w:sz w:val="24"/>
          <w:szCs w:val="24"/>
          <w:lang w:val="uk-UA"/>
        </w:rPr>
        <w:t xml:space="preserve">або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86520B" w:rsidRPr="00FA5920">
        <w:rPr>
          <w:rFonts w:ascii="Times New Roman" w:hAnsi="Times New Roman"/>
          <w:sz w:val="24"/>
          <w:szCs w:val="24"/>
          <w:lang w:val="uk-UA"/>
        </w:rPr>
        <w:t xml:space="preserve"> – регулярний елемент в кільці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86520B" w:rsidRPr="00FA5920">
        <w:rPr>
          <w:rFonts w:ascii="Times New Roman" w:hAnsi="Times New Roman"/>
          <w:sz w:val="24"/>
          <w:szCs w:val="24"/>
          <w:lang w:val="uk-UA"/>
        </w:rPr>
        <w:t xml:space="preserve"> для будь-якого елемента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uk-UA"/>
          </w:rPr>
          <m:t>∈</m:t>
        </m:r>
        <m:r>
          <w:rPr>
            <w:rFonts w:ascii="Cambria Math" w:hAnsi="Cambria Math"/>
            <w:sz w:val="28"/>
            <w:szCs w:val="28"/>
          </w:rPr>
          <m:t>R</m:t>
        </m:r>
      </m:oMath>
      <w:r w:rsidR="00B370F1" w:rsidRPr="00FA5920">
        <w:rPr>
          <w:rFonts w:ascii="Times New Roman" w:hAnsi="Times New Roman"/>
          <w:sz w:val="24"/>
          <w:szCs w:val="24"/>
          <w:lang w:val="uk-UA"/>
        </w:rPr>
        <w:t>. Т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B370F1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кож</w:t>
      </w:r>
      <w:r w:rsidR="00B370F1" w:rsidRPr="00FA5920">
        <w:rPr>
          <w:rFonts w:ascii="Times New Roman" w:hAnsi="Times New Roman"/>
          <w:sz w:val="24"/>
          <w:szCs w:val="24"/>
          <w:lang w:val="uk-UA"/>
        </w:rPr>
        <w:t xml:space="preserve">автоморфізм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φ </m:t>
        </m:r>
      </m:oMath>
      <w:r w:rsidR="00B370F1" w:rsidRPr="00FA5920">
        <w:rPr>
          <w:rFonts w:ascii="Times New Roman" w:hAnsi="Times New Roman"/>
          <w:sz w:val="24"/>
          <w:szCs w:val="24"/>
          <w:lang w:val="uk-UA"/>
        </w:rPr>
        <w:t xml:space="preserve">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B370F1" w:rsidRPr="00FA5920">
        <w:rPr>
          <w:rFonts w:ascii="Times New Roman" w:hAnsi="Times New Roman"/>
          <w:sz w:val="24"/>
          <w:szCs w:val="24"/>
          <w:lang w:val="uk-UA"/>
        </w:rPr>
        <w:t>за</w:t>
      </w:r>
      <w:r w:rsidR="00B370F1" w:rsidRPr="00FA5920">
        <w:rPr>
          <w:rFonts w:ascii="Times New Roman" w:hAnsi="Times New Roman"/>
          <w:sz w:val="24"/>
          <w:szCs w:val="24"/>
          <w:lang w:val="uk-UA"/>
        </w:rPr>
        <w:softHyphen/>
        <w:t xml:space="preserve">довольняє умову (**), якщо для </w:t>
      </w:r>
      <m:oMath>
        <m:r>
          <w:rPr>
            <w:rFonts w:ascii="Cambria Math" w:hAnsi="Cambria Math"/>
            <w:sz w:val="28"/>
            <w:szCs w:val="28"/>
            <w:lang w:val="uk-UA"/>
          </w:rPr>
          <m:t>φ</m:t>
        </m:r>
      </m:oMath>
      <w:r w:rsidR="00B370F1" w:rsidRPr="00FA5920">
        <w:rPr>
          <w:rFonts w:ascii="Times New Roman" w:hAnsi="Times New Roman"/>
          <w:sz w:val="24"/>
          <w:szCs w:val="24"/>
          <w:lang w:val="uk-UA"/>
        </w:rPr>
        <w:t xml:space="preserve">-диференціювання </w:t>
      </w:r>
      <m:oMath>
        <m:r>
          <w:rPr>
            <w:rFonts w:ascii="Cambria Math" w:hAnsi="Cambria Math"/>
            <w:sz w:val="28"/>
            <w:szCs w:val="28"/>
            <w:lang w:val="uk-UA"/>
          </w:rPr>
          <m:t>1-φ</m:t>
        </m:r>
      </m:oMath>
      <w:r w:rsidR="00B370F1" w:rsidRPr="00FA5920">
        <w:rPr>
          <w:rFonts w:ascii="Times New Roman" w:hAnsi="Times New Roman"/>
          <w:sz w:val="24"/>
          <w:szCs w:val="24"/>
          <w:lang w:val="uk-UA"/>
        </w:rPr>
        <w:t>справджується властивість (*).</w:t>
      </w:r>
    </w:p>
    <w:p w:rsidR="00750C94" w:rsidRPr="00FA5920" w:rsidRDefault="00750C94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7D6AD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даному розділі отримано наступні результати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750C94" w:rsidRPr="00FA5920" w:rsidRDefault="00750C94" w:rsidP="00FA5920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встановлено деякі елементарні властивості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,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що має диференціювання з регулярними значеннями (тобто з умовою (*));</w:t>
      </w:r>
    </w:p>
    <w:p w:rsidR="00750C94" w:rsidRPr="00FA5920" w:rsidRDefault="00750C94" w:rsidP="00FA5920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охарактеризовано будову комутативних кілець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, що мають ненульове диференціювання</w:t>
      </w:r>
      <w:r w:rsidR="00983714" w:rsidRPr="00FA592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7D6AD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яке задовольняє умову (*)</w:t>
      </w:r>
      <w:r w:rsidR="00F523B6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50C94" w:rsidRPr="00FA5920" w:rsidRDefault="00750C94" w:rsidP="00FA5920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досліджено деякі елементарні властивості кілець, що ма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ють</w:t>
      </w:r>
      <m:oMath>
        <m:r>
          <w:rPr>
            <w:rFonts w:ascii="Cambria Math" w:hAnsi="Cambria Math"/>
            <w:sz w:val="28"/>
            <w:szCs w:val="28"/>
            <w:lang w:val="uk-UA"/>
          </w:rPr>
          <m:t>φ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begin"/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φ 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end"/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-диференціювання з регулярними значеннями (тобто</w:t>
      </w:r>
      <w:r w:rsidR="00E6390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умовою (**));</w:t>
      </w:r>
    </w:p>
    <w:p w:rsidR="00750C94" w:rsidRPr="00FA5920" w:rsidRDefault="00750C94" w:rsidP="00FA5920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описано будову правих кілець Голді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, що мають неодинич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 xml:space="preserve">ний автоморфізм </w:t>
      </w:r>
      <m:oMath>
        <m:r>
          <w:rPr>
            <w:rFonts w:ascii="Cambria Math" w:hAnsi="Cambria Math"/>
            <w:sz w:val="28"/>
            <w:szCs w:val="28"/>
            <w:lang w:val="uk-UA"/>
          </w:rPr>
          <m:t>φ</m:t>
        </m:r>
      </m:oMath>
      <w:r w:rsidR="007D6AD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, який задовольняє умову (**)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E63909" w:rsidRPr="00FA5920" w:rsidRDefault="00310A70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Pr="00FA5920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четвертому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розділі досліджуються зв’язки властиво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 xml:space="preserve">стей кілець Лі та кілець Жордана (які позначаються відповідно через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), асоційованих з асоціативним кільцем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. Тут представлено результати, що стосуються взаємозв’язків між диференційною простотою (відповідно диференційною первинні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стю та диференційною напівпервинністю) цих кілець.</w:t>
      </w:r>
    </w:p>
    <w:p w:rsidR="00E63909" w:rsidRPr="00FA5920" w:rsidRDefault="007D6AD4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На початку розділу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доведено властивості,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використовуються в дослідженнях 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пізніше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знайдено розширення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результатівІ. </w:t>
      </w:r>
      <w:r w:rsidR="00B370F1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Херстейна 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на ви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падок диференційно простих кілець.</w:t>
      </w:r>
    </w:p>
    <w:p w:rsidR="00310A70" w:rsidRPr="00FA5920" w:rsidRDefault="00310A70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7D6AD4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дан</w:t>
      </w:r>
      <w:r w:rsidR="00B922BB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ому розділі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для вільного від 2-скруту кільця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begin"/>
      </w:r>
      <w:r w:rsidR="00D31653" w:rsidRPr="00FA5920">
        <w:rPr>
          <w:rFonts w:ascii="Times New Roman" w:hAnsi="Times New Roman"/>
          <w:sz w:val="24"/>
          <w:szCs w:val="24"/>
        </w:rPr>
        <w:instrText>QUOTE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end"/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дослі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 xml:space="preserve">джено взаємозв’язки між властивостями асоційованого кільця Жордана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властивостями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, тобто встановлено, що вірні наступні твердження:</w:t>
      </w:r>
    </w:p>
    <w:p w:rsidR="00310A70" w:rsidRPr="00FA5920" w:rsidRDefault="00091248" w:rsidP="00FA5920">
      <w:pPr>
        <w:numPr>
          <w:ilvl w:val="0"/>
          <w:numId w:val="37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D31653" w:rsidRPr="00FA5920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-просте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-просте жорданове кільце,</w:t>
      </w:r>
    </w:p>
    <w:p w:rsidR="00310A70" w:rsidRPr="00FA5920" w:rsidRDefault="00091248" w:rsidP="00FA5920">
      <w:pPr>
        <w:numPr>
          <w:ilvl w:val="0"/>
          <w:numId w:val="37"/>
        </w:numPr>
        <w:spacing w:after="0" w:line="360" w:lineRule="auto"/>
        <w:ind w:left="1418" w:hanging="851"/>
        <w:jc w:val="both"/>
        <w:rPr>
          <w:rFonts w:ascii="Times New Roman" w:hAnsi="Times New Roman"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 –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310A70" w:rsidRPr="00FA5920">
        <w:rPr>
          <w:rFonts w:ascii="Times New Roman" w:hAnsi="Times New Roman"/>
          <w:sz w:val="24"/>
          <w:szCs w:val="24"/>
          <w:lang w:val="uk-UA"/>
        </w:rPr>
        <w:t xml:space="preserve">-первинне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>-</w:t>
      </w:r>
      <w:r w:rsidR="00310A70" w:rsidRPr="00FA5920">
        <w:rPr>
          <w:rFonts w:ascii="Times New Roman" w:hAnsi="Times New Roman"/>
          <w:sz w:val="24"/>
          <w:szCs w:val="24"/>
          <w:lang w:val="uk-UA"/>
        </w:rPr>
        <w:t>первинне жорданове кільце,</w:t>
      </w:r>
    </w:p>
    <w:p w:rsidR="00D31653" w:rsidRPr="00FA5920" w:rsidRDefault="00091248" w:rsidP="00FA5920">
      <w:pPr>
        <w:numPr>
          <w:ilvl w:val="0"/>
          <w:numId w:val="37"/>
        </w:numPr>
        <w:spacing w:after="0" w:line="360" w:lineRule="auto"/>
        <w:ind w:left="1418" w:hanging="851"/>
        <w:jc w:val="both"/>
        <w:rPr>
          <w:rFonts w:ascii="Times New Roman" w:hAnsi="Times New Roman"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w:lastRenderedPageBreak/>
          <m:t>R</m:t>
        </m:r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310A70" w:rsidRPr="00FA5920">
        <w:rPr>
          <w:rFonts w:ascii="Times New Roman" w:hAnsi="Times New Roman"/>
          <w:sz w:val="24"/>
          <w:szCs w:val="24"/>
          <w:lang w:val="uk-UA"/>
        </w:rPr>
        <w:t xml:space="preserve">-напівпервинне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310A70" w:rsidRPr="00FA5920">
        <w:rPr>
          <w:rFonts w:ascii="Times New Roman" w:hAnsi="Times New Roman"/>
          <w:sz w:val="24"/>
          <w:szCs w:val="24"/>
          <w:lang w:val="uk-UA"/>
        </w:rPr>
        <w:t>-напівпервинне жорданове кільце,</w:t>
      </w:r>
    </w:p>
    <w:p w:rsidR="00310A70" w:rsidRPr="00FA5920" w:rsidRDefault="00310A70" w:rsidP="00FA59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а також знайдено такі зв’язки між властивостями лівого кільця</w:t>
      </w:r>
      <w:r w:rsidRPr="00FA5920">
        <w:rPr>
          <w:rFonts w:ascii="Times New Roman" w:eastAsia="Times New Roman" w:hAnsi="Times New Roman"/>
          <w:sz w:val="24"/>
          <w:szCs w:val="24"/>
          <w:lang w:eastAsia="ru-RU"/>
        </w:rPr>
        <w:t xml:space="preserve">Жордана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Pr="00FA5920"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властивостями асоціативного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10A70" w:rsidRPr="00FA5920" w:rsidRDefault="00091248" w:rsidP="00FA5920">
      <w:pPr>
        <w:numPr>
          <w:ilvl w:val="0"/>
          <w:numId w:val="38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D31653" w:rsidRPr="00FA5920">
        <w:rPr>
          <w:rFonts w:ascii="Times New Roman" w:hAnsi="Times New Roman"/>
          <w:i/>
          <w:sz w:val="24"/>
          <w:szCs w:val="24"/>
          <w:lang w:val="uk-UA"/>
        </w:rPr>
        <w:t>–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Δ</m:t>
        </m:r>
      </m:oMath>
      <w:r w:rsidR="00310A70" w:rsidRPr="00FA5920">
        <w:rPr>
          <w:rFonts w:ascii="Times New Roman" w:eastAsia="Times New Roman" w:hAnsi="Times New Roman"/>
          <w:sz w:val="24"/>
          <w:szCs w:val="24"/>
          <w:lang w:eastAsia="ru-RU"/>
        </w:rPr>
        <w:t xml:space="preserve">-просте 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="00D31653" w:rsidRPr="00FA5920">
        <w:rPr>
          <w:rFonts w:ascii="Times New Roman" w:hAnsi="Times New Roman"/>
          <w:i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-просте кільце Жордана,</w:t>
      </w:r>
    </w:p>
    <w:p w:rsidR="00310A70" w:rsidRPr="00FA5920" w:rsidRDefault="00091248" w:rsidP="00FA5920">
      <w:pPr>
        <w:numPr>
          <w:ilvl w:val="0"/>
          <w:numId w:val="38"/>
        </w:numPr>
        <w:spacing w:after="0" w:line="360" w:lineRule="auto"/>
        <w:ind w:left="1418" w:hanging="851"/>
        <w:jc w:val="both"/>
        <w:rPr>
          <w:rFonts w:ascii="Times New Roman" w:hAnsi="Times New Roman"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 –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="00C361C4" w:rsidRPr="00FA5920">
        <w:rPr>
          <w:rFonts w:ascii="Times New Roman" w:hAnsi="Times New Roman"/>
          <w:sz w:val="24"/>
          <w:szCs w:val="24"/>
          <w:lang w:val="uk-UA"/>
        </w:rPr>
        <w:t>-п</w:t>
      </w:r>
      <w:r w:rsidR="00310A70" w:rsidRPr="00FA5920">
        <w:rPr>
          <w:rFonts w:ascii="Times New Roman" w:hAnsi="Times New Roman"/>
          <w:sz w:val="24"/>
          <w:szCs w:val="24"/>
          <w:lang w:val="uk-UA"/>
        </w:rPr>
        <w:t xml:space="preserve">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="00993BAD" w:rsidRPr="00FA5920">
        <w:rPr>
          <w:rFonts w:ascii="Times New Roman" w:hAnsi="Times New Roman"/>
          <w:sz w:val="24"/>
          <w:szCs w:val="24"/>
          <w:lang w:val="uk-UA"/>
        </w:rPr>
        <w:fldChar w:fldCharType="begin"/>
      </w:r>
      <w:r w:rsidR="00D31653" w:rsidRPr="00FA5920">
        <w:rPr>
          <w:rFonts w:ascii="Times New Roman" w:hAnsi="Times New Roman"/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993BAD" w:rsidRPr="00FA5920">
        <w:rPr>
          <w:rFonts w:ascii="Times New Roman" w:hAnsi="Times New Roman"/>
          <w:sz w:val="24"/>
          <w:szCs w:val="24"/>
          <w:lang w:val="uk-UA"/>
        </w:rPr>
        <w:fldChar w:fldCharType="end"/>
      </w:r>
      <w:r w:rsidR="00C361C4" w:rsidRPr="00FA5920">
        <w:rPr>
          <w:rFonts w:ascii="Times New Roman" w:hAnsi="Times New Roman"/>
          <w:sz w:val="24"/>
          <w:szCs w:val="24"/>
          <w:lang w:val="uk-UA"/>
        </w:rPr>
        <w:t>-</w:t>
      </w:r>
      <w:r w:rsidR="00310A70" w:rsidRPr="00FA5920">
        <w:rPr>
          <w:rFonts w:ascii="Times New Roman" w:hAnsi="Times New Roman"/>
          <w:sz w:val="24"/>
          <w:szCs w:val="24"/>
          <w:lang w:val="uk-UA"/>
        </w:rPr>
        <w:t>первинне кільце Жордана,</w:t>
      </w:r>
    </w:p>
    <w:p w:rsidR="00310A70" w:rsidRPr="00FA5920" w:rsidRDefault="00091248" w:rsidP="00FA5920">
      <w:pPr>
        <w:numPr>
          <w:ilvl w:val="0"/>
          <w:numId w:val="38"/>
        </w:numPr>
        <w:spacing w:after="0" w:line="360" w:lineRule="auto"/>
        <w:ind w:left="1418" w:hanging="851"/>
        <w:jc w:val="both"/>
        <w:rPr>
          <w:rFonts w:ascii="Times New Roman" w:hAnsi="Times New Roman"/>
          <w:sz w:val="24"/>
          <w:szCs w:val="24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="00993BAD" w:rsidRPr="00FA5920">
        <w:rPr>
          <w:rFonts w:ascii="Times New Roman" w:hAnsi="Times New Roman"/>
          <w:sz w:val="24"/>
          <w:szCs w:val="24"/>
          <w:lang w:val="uk-UA"/>
        </w:rPr>
        <w:fldChar w:fldCharType="begin"/>
      </w:r>
      <w:r w:rsidR="00D31653" w:rsidRPr="00FA5920">
        <w:rPr>
          <w:rFonts w:ascii="Times New Roman" w:hAnsi="Times New Roman"/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993BAD" w:rsidRPr="00FA5920">
        <w:rPr>
          <w:rFonts w:ascii="Times New Roman" w:hAnsi="Times New Roman"/>
          <w:sz w:val="24"/>
          <w:szCs w:val="24"/>
          <w:lang w:val="uk-UA"/>
        </w:rPr>
        <w:fldChar w:fldCharType="end"/>
      </w:r>
      <w:r w:rsidR="00C361C4" w:rsidRPr="00FA5920">
        <w:rPr>
          <w:rFonts w:ascii="Times New Roman" w:hAnsi="Times New Roman"/>
          <w:sz w:val="24"/>
          <w:szCs w:val="24"/>
          <w:lang w:val="uk-UA"/>
        </w:rPr>
        <w:t>-н</w:t>
      </w:r>
      <w:r w:rsidR="00310A70" w:rsidRPr="00FA5920">
        <w:rPr>
          <w:rFonts w:ascii="Times New Roman" w:hAnsi="Times New Roman"/>
          <w:sz w:val="24"/>
          <w:szCs w:val="24"/>
          <w:lang w:val="uk-UA"/>
        </w:rPr>
        <w:t xml:space="preserve">апівпервинне кільце тоді і тільки тоді, коли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="00D31653" w:rsidRPr="00FA5920">
        <w:rPr>
          <w:rFonts w:ascii="Times New Roman" w:hAnsi="Times New Roman"/>
          <w:sz w:val="24"/>
          <w:szCs w:val="24"/>
          <w:lang w:val="uk-UA"/>
        </w:rPr>
        <w:t xml:space="preserve"> – 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="00993BAD" w:rsidRPr="00FA5920">
        <w:rPr>
          <w:rFonts w:ascii="Times New Roman" w:hAnsi="Times New Roman"/>
          <w:sz w:val="24"/>
          <w:szCs w:val="24"/>
          <w:lang w:val="uk-UA"/>
        </w:rPr>
        <w:fldChar w:fldCharType="begin"/>
      </w:r>
      <w:r w:rsidR="00D31653" w:rsidRPr="00FA5920">
        <w:rPr>
          <w:rFonts w:ascii="Times New Roman" w:hAnsi="Times New Roman"/>
          <w:sz w:val="24"/>
          <w:szCs w:val="24"/>
          <w:lang w:val="uk-UA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993BAD" w:rsidRPr="00FA5920">
        <w:rPr>
          <w:rFonts w:ascii="Times New Roman" w:hAnsi="Times New Roman"/>
          <w:sz w:val="24"/>
          <w:szCs w:val="24"/>
          <w:lang w:val="uk-UA"/>
        </w:rPr>
        <w:fldChar w:fldCharType="end"/>
      </w:r>
      <w:r w:rsidR="00C361C4" w:rsidRPr="00FA5920">
        <w:rPr>
          <w:rFonts w:ascii="Times New Roman" w:hAnsi="Times New Roman"/>
          <w:sz w:val="24"/>
          <w:szCs w:val="24"/>
          <w:lang w:val="uk-UA"/>
        </w:rPr>
        <w:t>-</w:t>
      </w:r>
      <w:r w:rsidR="00310A70" w:rsidRPr="00FA5920">
        <w:rPr>
          <w:rFonts w:ascii="Times New Roman" w:hAnsi="Times New Roman"/>
          <w:sz w:val="24"/>
          <w:szCs w:val="24"/>
          <w:lang w:val="uk-UA"/>
        </w:rPr>
        <w:t>напівпервинне кільце Жордана.</w:t>
      </w:r>
    </w:p>
    <w:p w:rsidR="00E63909" w:rsidRPr="00FA5920" w:rsidRDefault="00310A70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вільного від 2-скруту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7E5CCF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отримано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взаємозв’яз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 xml:space="preserve">ки між властивостями фактор-кільця Лі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та власти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 xml:space="preserve">востями (асоціативного) фактор-кільця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Для асоціативного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знайдено зв’язки між кіль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ц</w:t>
      </w:r>
      <w:r w:rsidR="00B06EF5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 Лі внутрішніх диференціювань </w:t>
      </w:r>
      <m:oMath>
        <m:r>
          <w:rPr>
            <w:rFonts w:ascii="Cambria Math" w:hAnsi="Cambria Math"/>
            <w:sz w:val="28"/>
            <w:szCs w:val="28"/>
            <w:lang w:val="uk-UA"/>
          </w:rPr>
          <m:t>IDer 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асоційованим фактор-кільцем Лі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10A70" w:rsidRPr="00FA5920" w:rsidRDefault="00B06EF5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Більше того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вільного від 2-скруту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з’ясо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вано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,що</w:t>
      </w:r>
      <w:r w:rsidR="00310A70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310A70" w:rsidRPr="00FA5920" w:rsidRDefault="00310A70" w:rsidP="00FA5920">
      <w:pPr>
        <w:numPr>
          <w:ilvl w:val="0"/>
          <w:numId w:val="40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якщо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054596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просте кільце Лі, то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некомутативне та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7F2A38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ba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-просте кільце,</w:t>
      </w:r>
    </w:p>
    <w:p w:rsidR="00310A70" w:rsidRPr="00FA5920" w:rsidRDefault="00310A70" w:rsidP="00FA5920">
      <w:pPr>
        <w:numPr>
          <w:ilvl w:val="0"/>
          <w:numId w:val="40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E30F8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="00F36A76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begin"/>
      </w:r>
      <w:r w:rsidR="00EE30F8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Δ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end"/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просте кільце, то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054596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просте кільце Лі або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комутативне,</w:t>
      </w:r>
    </w:p>
    <w:p w:rsidR="00310A70" w:rsidRPr="00FA5920" w:rsidRDefault="00310A70" w:rsidP="00FA5920">
      <w:pPr>
        <w:numPr>
          <w:ilvl w:val="0"/>
          <w:numId w:val="40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якщо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054596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-напівпервинне кільце Лі, то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некому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тативне та фактор-кільце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EE30F8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ba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-напівпервинне кільце,</w:t>
      </w:r>
    </w:p>
    <w:p w:rsidR="00310A70" w:rsidRPr="00FA5920" w:rsidRDefault="00310A70" w:rsidP="00FA5920">
      <w:pPr>
        <w:numPr>
          <w:ilvl w:val="0"/>
          <w:numId w:val="40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E30F8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="00F36A76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-на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півпервинне кільце, то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054596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-напівпервинне кільце Лі або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комутативне,</w:t>
      </w:r>
    </w:p>
    <w:p w:rsidR="00310A70" w:rsidRPr="00FA5920" w:rsidRDefault="00310A70" w:rsidP="00FA5920">
      <w:pPr>
        <w:numPr>
          <w:ilvl w:val="0"/>
          <w:numId w:val="40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якщо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054596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-первинне кільце Лі, то</w:t>
      </w:r>
      <w:r w:rsidR="009C62F5" w:rsidRPr="00FA592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некомутативне та</w:t>
      </w:r>
      <m:oMath>
        <m:r>
          <w:rPr>
            <w:rFonts w:ascii="Cambria Math" w:hAnsi="Cambria Math"/>
            <w:sz w:val="28"/>
            <w:szCs w:val="28"/>
            <w:lang w:val="uk-UA"/>
          </w:rPr>
          <m:t>R∕</m:t>
        </m:r>
        <m:r>
          <w:rPr>
            <w:rFonts w:ascii="Cambria Math" w:hAnsi="Cambria Math"/>
            <w:sz w:val="28"/>
            <w:szCs w:val="28"/>
            <w:lang w:val="en-US"/>
          </w:rPr>
          <m:t>annC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begin"/>
      </w:r>
      <w:r w:rsidR="00EE30F8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instrText xml:space="preserve"> QUOTE </w:instrTex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annC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993BAD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fldChar w:fldCharType="end"/>
      </w:r>
      <w:r w:rsidR="00EE30F8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ba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-первинне кільце,</w:t>
      </w:r>
    </w:p>
    <w:p w:rsidR="00310A70" w:rsidRPr="00FA5920" w:rsidRDefault="00310A70" w:rsidP="00FA5920">
      <w:pPr>
        <w:numPr>
          <w:ilvl w:val="0"/>
          <w:numId w:val="40"/>
        </w:numPr>
        <w:spacing w:after="0" w:line="360" w:lineRule="auto"/>
        <w:ind w:left="1418" w:hanging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якщо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EE30F8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</w:t>
      </w:r>
      <m:oMath>
        <m:r>
          <w:rPr>
            <w:rFonts w:ascii="Cambria Math" w:hAnsi="Cambria Math"/>
            <w:sz w:val="28"/>
            <w:szCs w:val="28"/>
            <w:lang w:val="uk-UA"/>
          </w:rPr>
          <m:t>Δ</m:t>
        </m:r>
      </m:oMath>
      <w:r w:rsidR="00F36A76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первинне кільце, то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R</m:t>
                </m:r>
              </m:e>
            </m:d>
          </m:den>
        </m:f>
      </m:oMath>
      <w:r w:rsidR="00054596" w:rsidRPr="00FA5920">
        <w:rPr>
          <w:rFonts w:ascii="Times New Roman" w:hAnsi="Times New Roman"/>
          <w:sz w:val="24"/>
          <w:szCs w:val="24"/>
          <w:lang w:val="uk-UA"/>
        </w:rPr>
        <w:t xml:space="preserve">–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Δ</m:t>
            </m:r>
          </m:e>
        </m:acc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-первинне кільце Лі або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R</m:t>
        </m:r>
      </m:oMath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комутативне.</w:t>
      </w:r>
    </w:p>
    <w:p w:rsidR="00B06EF5" w:rsidRPr="00FA5920" w:rsidRDefault="00B06EF5" w:rsidP="00FA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Розроблені методи у дисертаційній роботі можна використати при подальшому дослідженні теорії кілець. Результати цих досліджень можуть бути використані при читанні лекцій та спецкурсів на механіко-математичних і фізико-математичних факультетах </w:t>
      </w:r>
      <w:r w:rsidR="001676C9"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вищих </w:t>
      </w:r>
      <w:r w:rsidRPr="00FA5920">
        <w:rPr>
          <w:rFonts w:ascii="Times New Roman" w:eastAsia="Times New Roman" w:hAnsi="Times New Roman"/>
          <w:sz w:val="24"/>
          <w:szCs w:val="24"/>
          <w:lang w:val="uk-UA" w:eastAsia="ru-RU"/>
        </w:rPr>
        <w:t>навчальних закладів.</w:t>
      </w:r>
    </w:p>
    <w:p w:rsidR="00AE4CDB" w:rsidRPr="00FA5920" w:rsidRDefault="00AE4CDB" w:rsidP="00FA59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5" w:name="bookmark2"/>
      <w:r w:rsidRPr="00FA5920">
        <w:rPr>
          <w:rFonts w:ascii="Times New Roman" w:hAnsi="Times New Roman"/>
          <w:b/>
          <w:sz w:val="24"/>
          <w:szCs w:val="24"/>
          <w:lang w:val="uk-UA"/>
        </w:rPr>
        <w:t>СПИСОК ОПУБЛІКОВАНИХ ПРАЦЬ ЗА ТЕМОЮ ДИСЕРТАЦІЇ</w:t>
      </w:r>
      <w:bookmarkEnd w:id="5"/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Лукашенко</w:t>
      </w:r>
      <w:r w:rsidR="00FF2BA8" w:rsidRPr="00FA5920">
        <w:rPr>
          <w:lang w:val="en-US"/>
        </w:rPr>
        <w:t> </w:t>
      </w:r>
      <w:r w:rsidRPr="00FA5920">
        <w:rPr>
          <w:lang w:val="uk-UA"/>
        </w:rPr>
        <w:t xml:space="preserve">М.П. Кільця з нільпотентними диференціюваннями індексів </w:t>
      </w:r>
      <w:r w:rsidR="003462F9" w:rsidRPr="00FA5920">
        <w:rPr>
          <w:lang w:val="uk-UA"/>
        </w:rPr>
        <w:t>≤</w:t>
      </w:r>
      <w:r w:rsidR="00FF2BA8" w:rsidRPr="00FA5920">
        <w:rPr>
          <w:lang w:val="uk-UA"/>
        </w:rPr>
        <w:t xml:space="preserve"> 2 / М.</w:t>
      </w:r>
      <w:r w:rsidRPr="00FA5920">
        <w:rPr>
          <w:lang w:val="uk-UA"/>
        </w:rPr>
        <w:t>П.</w:t>
      </w:r>
      <w:r w:rsidR="00FF2BA8" w:rsidRPr="00FA5920">
        <w:rPr>
          <w:lang w:val="en-US"/>
        </w:rPr>
        <w:t> </w:t>
      </w:r>
      <w:r w:rsidRPr="00FA5920">
        <w:rPr>
          <w:lang w:val="uk-UA"/>
        </w:rPr>
        <w:t xml:space="preserve">Лукашенко // Карпат. мат. публ. </w:t>
      </w:r>
      <w:r w:rsidR="003462F9" w:rsidRPr="00FA5920">
        <w:rPr>
          <w:lang w:val="uk-UA"/>
        </w:rPr>
        <w:t>–</w:t>
      </w:r>
      <w:r w:rsidRPr="00FA5920">
        <w:rPr>
          <w:lang w:val="uk-UA"/>
        </w:rPr>
        <w:t xml:space="preserve"> 2014.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Т. 6, №</w:t>
      </w:r>
      <w:r w:rsidR="003462F9" w:rsidRPr="00FA5920">
        <w:rPr>
          <w:lang w:val="uk-UA"/>
        </w:rPr>
        <w:t xml:space="preserve"> 1. – </w:t>
      </w:r>
      <w:r w:rsidRPr="00FA5920">
        <w:rPr>
          <w:lang w:val="uk-UA"/>
        </w:rPr>
        <w:t>С. 91-95.</w:t>
      </w:r>
      <w:r w:rsidRPr="00FA5920">
        <w:rPr>
          <w:lang w:val="en-US"/>
        </w:rPr>
        <w:t>DOI</w:t>
      </w:r>
      <w:r w:rsidRPr="00FA5920">
        <w:rPr>
          <w:lang w:val="uk-UA"/>
        </w:rPr>
        <w:t>:10.15330/</w:t>
      </w:r>
      <w:r w:rsidRPr="00FA5920">
        <w:rPr>
          <w:lang w:val="en-US"/>
        </w:rPr>
        <w:t>cmp</w:t>
      </w:r>
      <w:r w:rsidRPr="00FA5920">
        <w:rPr>
          <w:lang w:val="uk-UA"/>
        </w:rPr>
        <w:t>.6.1.91-95.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lastRenderedPageBreak/>
        <w:t>Lukashenko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Maria</w:t>
      </w:r>
      <w:r w:rsidR="003E22DC" w:rsidRPr="00FA5920">
        <w:rPr>
          <w:lang w:val="uk-UA"/>
        </w:rPr>
        <w:t> </w:t>
      </w:r>
      <w:r w:rsidR="00914CDD" w:rsidRPr="00FA5920">
        <w:rPr>
          <w:lang w:val="uk-UA"/>
        </w:rPr>
        <w:t>P</w:t>
      </w:r>
      <w:r w:rsidRPr="00FA5920">
        <w:rPr>
          <w:lang w:val="uk-UA"/>
        </w:rPr>
        <w:t xml:space="preserve">. On derivations with regular values </w:t>
      </w:r>
      <w:r w:rsidR="00914CDD" w:rsidRPr="00FA5920">
        <w:rPr>
          <w:lang w:val="uk-UA"/>
        </w:rPr>
        <w:t>in</w:t>
      </w:r>
      <w:r w:rsidRPr="00FA5920">
        <w:rPr>
          <w:lang w:val="uk-UA"/>
        </w:rPr>
        <w:t xml:space="preserve"> rings / Maria</w:t>
      </w:r>
      <w:r w:rsidR="00E63909" w:rsidRPr="00FA5920">
        <w:rPr>
          <w:lang w:val="en-US"/>
        </w:rPr>
        <w:t> </w:t>
      </w:r>
      <w:r w:rsidR="00914CDD" w:rsidRPr="00FA5920">
        <w:rPr>
          <w:lang w:val="uk-UA"/>
        </w:rPr>
        <w:t>P.</w:t>
      </w:r>
      <w:r w:rsidR="00FF2BA8" w:rsidRPr="00FA5920">
        <w:rPr>
          <w:lang w:val="uk-UA"/>
        </w:rPr>
        <w:t> </w:t>
      </w:r>
      <w:r w:rsidRPr="00FA5920">
        <w:rPr>
          <w:lang w:val="uk-UA"/>
        </w:rPr>
        <w:t>Lukashenko // Math. Bulletin of the Shevchenko Scientific So</w:t>
      </w:r>
      <w:r w:rsidR="003462F9" w:rsidRPr="00FA5920">
        <w:rPr>
          <w:lang w:val="uk-UA"/>
        </w:rPr>
        <w:t>c</w:t>
      </w:r>
      <w:r w:rsidR="00FF2BA8" w:rsidRPr="00FA5920">
        <w:rPr>
          <w:lang w:val="uk-UA"/>
        </w:rPr>
        <w:t>iety</w:t>
      </w:r>
      <w:r w:rsidRPr="00FA5920">
        <w:rPr>
          <w:lang w:val="uk-UA"/>
        </w:rPr>
        <w:t xml:space="preserve">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2014.</w:t>
      </w:r>
      <w:r w:rsidR="003462F9" w:rsidRPr="00FA5920">
        <w:rPr>
          <w:lang w:val="uk-UA"/>
        </w:rPr>
        <w:t xml:space="preserve"> – </w:t>
      </w:r>
      <w:r w:rsidRPr="00FA5920">
        <w:rPr>
          <w:lang w:val="uk-UA"/>
        </w:rPr>
        <w:t>V.</w:t>
      </w:r>
      <w:r w:rsidR="004B4236" w:rsidRPr="00FA5920">
        <w:rPr>
          <w:lang w:val="en-US"/>
        </w:rPr>
        <w:t> </w:t>
      </w:r>
      <w:r w:rsidRPr="00FA5920">
        <w:rPr>
          <w:lang w:val="uk-UA"/>
        </w:rPr>
        <w:t xml:space="preserve">11.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P. 5-11.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3E22DC" w:rsidRPr="00FA5920">
        <w:rPr>
          <w:lang w:val="uk-UA"/>
        </w:rPr>
        <w:t> </w:t>
      </w:r>
      <w:r w:rsidR="00914CDD" w:rsidRPr="00FA5920">
        <w:rPr>
          <w:lang w:val="uk-UA"/>
        </w:rPr>
        <w:t xml:space="preserve">M.P. </w:t>
      </w:r>
      <w:r w:rsidRPr="00FA5920">
        <w:rPr>
          <w:lang w:val="uk-UA"/>
        </w:rPr>
        <w:t>On rigid deriva</w:t>
      </w:r>
      <w:r w:rsidR="003462F9" w:rsidRPr="00FA5920">
        <w:rPr>
          <w:lang w:val="uk-UA"/>
        </w:rPr>
        <w:t>t</w:t>
      </w:r>
      <w:r w:rsidRPr="00FA5920">
        <w:rPr>
          <w:lang w:val="uk-UA"/>
        </w:rPr>
        <w:t>ions і</w:t>
      </w:r>
      <w:r w:rsidR="003462F9" w:rsidRPr="00FA5920">
        <w:rPr>
          <w:lang w:val="uk-UA"/>
        </w:rPr>
        <w:t>n</w:t>
      </w:r>
      <w:r w:rsidRPr="00FA5920">
        <w:rPr>
          <w:lang w:val="uk-UA"/>
        </w:rPr>
        <w:t xml:space="preserve"> rings / </w:t>
      </w:r>
      <w:r w:rsidR="00914CDD" w:rsidRPr="00FA5920">
        <w:rPr>
          <w:lang w:val="uk-UA"/>
        </w:rPr>
        <w:t>O.D.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 xml:space="preserve">Artemovych, </w:t>
      </w:r>
      <w:r w:rsidR="00914CDD" w:rsidRPr="00FA5920">
        <w:rPr>
          <w:lang w:val="uk-UA"/>
        </w:rPr>
        <w:t>M.P.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 xml:space="preserve">Lukashenko // Carpath. Math. Publ.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 xml:space="preserve">2014.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 xml:space="preserve">V. 6, № 2.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P. 181-190. DOI: 10.15330/ cmp.6.2.181-190</w:t>
      </w:r>
      <w:r w:rsidR="003462F9" w:rsidRPr="00FA5920">
        <w:rPr>
          <w:lang w:val="uk-UA"/>
        </w:rPr>
        <w:t>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M.P. Deriva</w:t>
      </w:r>
      <w:r w:rsidR="003462F9" w:rsidRPr="00FA5920">
        <w:rPr>
          <w:lang w:val="uk-UA"/>
        </w:rPr>
        <w:t>t</w:t>
      </w:r>
      <w:r w:rsidRPr="00FA5920">
        <w:rPr>
          <w:lang w:val="uk-UA"/>
        </w:rPr>
        <w:t>ions as homomorphisms or anti-homomorphisms і</w:t>
      </w:r>
      <w:r w:rsidR="003462F9" w:rsidRPr="00FA5920">
        <w:rPr>
          <w:lang w:val="uk-UA"/>
        </w:rPr>
        <w:t>n</w:t>
      </w:r>
      <w:r w:rsidRPr="00FA5920">
        <w:rPr>
          <w:lang w:val="uk-UA"/>
        </w:rPr>
        <w:t xml:space="preserve"> differential</w:t>
      </w:r>
      <w:r w:rsidR="003462F9" w:rsidRPr="00FA5920">
        <w:rPr>
          <w:lang w:val="uk-UA"/>
        </w:rPr>
        <w:t>l</w:t>
      </w:r>
      <w:r w:rsidRPr="00FA5920">
        <w:rPr>
          <w:lang w:val="uk-UA"/>
        </w:rPr>
        <w:t>y semiprime rings / M.P.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 xml:space="preserve">Lukashenko // Matematychni Studii.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 xml:space="preserve">2015.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 xml:space="preserve">V. 43, № 1.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P. 12-15. DOI:10.15330/ms.43.1.12-15.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M</w:t>
      </w:r>
      <w:r w:rsidR="00914CDD" w:rsidRPr="00FA5920">
        <w:rPr>
          <w:lang w:val="uk-UA"/>
        </w:rPr>
        <w:t>aria</w:t>
      </w:r>
      <w:r w:rsidRPr="00FA5920">
        <w:rPr>
          <w:lang w:val="uk-UA"/>
        </w:rPr>
        <w:t>P. Lie and Jordan structures of dif</w:t>
      </w:r>
      <w:r w:rsidR="003462F9" w:rsidRPr="00FA5920">
        <w:rPr>
          <w:lang w:val="uk-UA"/>
        </w:rPr>
        <w:t>f</w:t>
      </w:r>
      <w:r w:rsidRPr="00FA5920">
        <w:rPr>
          <w:lang w:val="uk-UA"/>
        </w:rPr>
        <w:t xml:space="preserve">erentially semiprime rings / </w:t>
      </w:r>
      <w:r w:rsidR="00914CDD" w:rsidRPr="00FA5920">
        <w:rPr>
          <w:lang w:val="uk-UA"/>
        </w:rPr>
        <w:t>Orest</w:t>
      </w:r>
      <w:r w:rsidR="003E22DC" w:rsidRPr="00FA5920">
        <w:rPr>
          <w:lang w:val="uk-UA"/>
        </w:rPr>
        <w:t> </w:t>
      </w:r>
      <w:r w:rsidR="00914CDD" w:rsidRPr="00FA5920">
        <w:rPr>
          <w:lang w:val="uk-UA"/>
        </w:rPr>
        <w:t>D.</w:t>
      </w:r>
      <w:r w:rsidR="003E22DC" w:rsidRPr="00FA5920">
        <w:rPr>
          <w:lang w:val="uk-UA"/>
        </w:rPr>
        <w:t> </w:t>
      </w:r>
      <w:r w:rsidR="00914CDD" w:rsidRPr="00FA5920">
        <w:rPr>
          <w:lang w:val="uk-UA"/>
        </w:rPr>
        <w:t>Artemovych, Maria</w:t>
      </w:r>
      <w:r w:rsidR="003E22DC" w:rsidRPr="00FA5920">
        <w:rPr>
          <w:lang w:val="uk-UA"/>
        </w:rPr>
        <w:t> </w:t>
      </w:r>
      <w:r w:rsidR="00914CDD" w:rsidRPr="00FA5920">
        <w:rPr>
          <w:lang w:val="uk-UA"/>
        </w:rPr>
        <w:t>P.</w:t>
      </w:r>
      <w:r w:rsidR="003E22DC" w:rsidRPr="00FA5920">
        <w:rPr>
          <w:lang w:val="uk-UA"/>
        </w:rPr>
        <w:t> </w:t>
      </w:r>
      <w:r w:rsidR="00914CDD" w:rsidRPr="00FA5920">
        <w:rPr>
          <w:lang w:val="uk-UA"/>
        </w:rPr>
        <w:t xml:space="preserve">Lukashenko </w:t>
      </w:r>
      <w:r w:rsidRPr="00FA5920">
        <w:rPr>
          <w:lang w:val="uk-UA"/>
        </w:rPr>
        <w:t xml:space="preserve">// Algebra and Discrete Mathematics.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 xml:space="preserve">2015.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 xml:space="preserve">V. 20, № 1.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P. 13-31.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FF2BA8" w:rsidRPr="00FA5920">
        <w:rPr>
          <w:lang w:val="uk-UA"/>
        </w:rPr>
        <w:t> </w:t>
      </w:r>
      <w:r w:rsidRPr="00FA5920">
        <w:rPr>
          <w:lang w:val="uk-UA"/>
        </w:rPr>
        <w:t>M.P. Derivations with regular values in rings / M.P.</w:t>
      </w:r>
      <w:r w:rsidR="00FF2BA8" w:rsidRPr="00FA5920">
        <w:rPr>
          <w:lang w:val="uk-UA"/>
        </w:rPr>
        <w:t> </w:t>
      </w:r>
      <w:r w:rsidRPr="00FA5920">
        <w:rPr>
          <w:lang w:val="uk-UA"/>
        </w:rPr>
        <w:t xml:space="preserve">Lukashenko // The 9-th International Algebraic Conference in Ukraine, </w:t>
      </w:r>
      <w:r w:rsidR="00914CDD" w:rsidRPr="00FA5920">
        <w:rPr>
          <w:lang w:val="uk-UA"/>
        </w:rPr>
        <w:t>8</w:t>
      </w:r>
      <w:r w:rsidRPr="00FA5920">
        <w:rPr>
          <w:lang w:val="uk-UA"/>
        </w:rPr>
        <w:t xml:space="preserve">-13 June, 2013, Lviv: </w:t>
      </w:r>
      <w:r w:rsidR="00914CDD" w:rsidRPr="00FA5920">
        <w:rPr>
          <w:lang w:val="uk-UA"/>
        </w:rPr>
        <w:t>b</w:t>
      </w:r>
      <w:r w:rsidRPr="00FA5920">
        <w:rPr>
          <w:lang w:val="uk-UA"/>
        </w:rPr>
        <w:t xml:space="preserve">ook of abstracts. </w:t>
      </w:r>
      <w:r w:rsidR="003462F9" w:rsidRPr="00FA5920">
        <w:rPr>
          <w:lang w:val="uk-UA"/>
        </w:rPr>
        <w:t>–</w:t>
      </w:r>
      <w:r w:rsidRPr="00FA5920">
        <w:rPr>
          <w:lang w:val="uk-UA"/>
        </w:rPr>
        <w:t xml:space="preserve"> Lviv, 2013.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P. 114.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Лукашенко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М.П. Диференціювання</w:t>
      </w:r>
      <w:r w:rsidR="00353ACF" w:rsidRPr="00FA5920">
        <w:rPr>
          <w:lang w:val="uk-UA"/>
        </w:rPr>
        <w:t xml:space="preserve"> з регулярними значеннями в не</w:t>
      </w:r>
      <w:r w:rsidRPr="00FA5920">
        <w:rPr>
          <w:lang w:val="uk-UA"/>
        </w:rPr>
        <w:t>терових кільцях / О.Д.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Артемович, М.П.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Лукашенко // V Всеукраїн</w:t>
      </w:r>
      <w:r w:rsidRPr="00FA5920">
        <w:rPr>
          <w:lang w:val="uk-UA"/>
        </w:rPr>
        <w:softHyphen/>
        <w:t xml:space="preserve">ська наукова конференція “Нелінійні проблеми аналізу”, 19-21 вересня, </w:t>
      </w:r>
      <w:r w:rsidR="003462F9" w:rsidRPr="00FA5920">
        <w:rPr>
          <w:lang w:val="uk-UA"/>
        </w:rPr>
        <w:t xml:space="preserve">2013, </w:t>
      </w:r>
      <w:r w:rsidRPr="00FA5920">
        <w:rPr>
          <w:lang w:val="uk-UA"/>
        </w:rPr>
        <w:t xml:space="preserve">Микуличин: </w:t>
      </w:r>
      <w:r w:rsidR="00914CDD" w:rsidRPr="00FA5920">
        <w:rPr>
          <w:lang w:val="uk-UA"/>
        </w:rPr>
        <w:t xml:space="preserve">тези </w:t>
      </w:r>
      <w:r w:rsidRPr="00FA5920">
        <w:rPr>
          <w:lang w:val="uk-UA"/>
        </w:rPr>
        <w:t xml:space="preserve">доповідей. </w:t>
      </w:r>
      <w:r w:rsidR="003462F9" w:rsidRPr="00FA5920">
        <w:rPr>
          <w:lang w:val="uk-UA"/>
        </w:rPr>
        <w:t>– І</w:t>
      </w:r>
      <w:r w:rsidRPr="00FA5920">
        <w:rPr>
          <w:lang w:val="uk-UA"/>
        </w:rPr>
        <w:t>вано-Франківськ</w:t>
      </w:r>
      <w:r w:rsidR="00914CDD" w:rsidRPr="00FA5920">
        <w:rPr>
          <w:lang w:val="uk-UA"/>
        </w:rPr>
        <w:t>: Вид-во Прикарп. нац. ун-ту ім. В. Стефаника</w:t>
      </w:r>
      <w:r w:rsidRPr="00FA5920">
        <w:rPr>
          <w:lang w:val="uk-UA"/>
        </w:rPr>
        <w:t xml:space="preserve">, 2013. </w:t>
      </w:r>
      <w:r w:rsidR="003462F9" w:rsidRPr="00FA5920">
        <w:rPr>
          <w:lang w:val="uk-UA"/>
        </w:rPr>
        <w:t xml:space="preserve">– </w:t>
      </w:r>
      <w:r w:rsidRPr="00FA5920">
        <w:rPr>
          <w:lang w:val="uk-UA"/>
        </w:rPr>
        <w:t>С.6.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Лукашенко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М.П. Кільця з нільпотентними диференціюваннями індексів</w:t>
      </w:r>
      <w:r w:rsidR="004B4236" w:rsidRPr="00FA5920">
        <w:rPr>
          <w:lang w:val="en-US"/>
        </w:rPr>
        <w:t> </w:t>
      </w:r>
      <w:r w:rsidR="00204CA8" w:rsidRPr="00FA5920">
        <w:rPr>
          <w:lang w:val="uk-UA"/>
        </w:rPr>
        <w:t>≤</w:t>
      </w:r>
      <w:r w:rsidR="004B4236" w:rsidRPr="00FA5920">
        <w:rPr>
          <w:lang w:val="en-US"/>
        </w:rPr>
        <w:t> </w:t>
      </w:r>
      <w:r w:rsidRPr="00FA5920">
        <w:rPr>
          <w:lang w:val="uk-UA"/>
        </w:rPr>
        <w:t>2 / М.П.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>Лукашенко // I</w:t>
      </w:r>
      <w:r w:rsidR="00204CA8" w:rsidRPr="00FA5920">
        <w:rPr>
          <w:lang w:val="uk-UA"/>
        </w:rPr>
        <w:t>Х</w:t>
      </w:r>
      <w:r w:rsidRPr="00FA5920">
        <w:rPr>
          <w:lang w:val="uk-UA"/>
        </w:rPr>
        <w:t>-а Літня школа. Алгебра, топо</w:t>
      </w:r>
      <w:r w:rsidRPr="00FA5920">
        <w:rPr>
          <w:lang w:val="uk-UA"/>
        </w:rPr>
        <w:softHyphen/>
        <w:t xml:space="preserve">логія і аналіз, </w:t>
      </w:r>
      <w:r w:rsidR="004B4236" w:rsidRPr="00FA5920">
        <w:rPr>
          <w:lang w:val="uk-UA"/>
        </w:rPr>
        <w:br/>
      </w:r>
      <w:r w:rsidRPr="00FA5920">
        <w:rPr>
          <w:lang w:val="uk-UA"/>
        </w:rPr>
        <w:t xml:space="preserve">7-18 липня, 2014, Поляниця: </w:t>
      </w:r>
      <w:r w:rsidR="00914CDD" w:rsidRPr="00FA5920">
        <w:rPr>
          <w:lang w:val="uk-UA"/>
        </w:rPr>
        <w:t xml:space="preserve">тези </w:t>
      </w:r>
      <w:r w:rsidRPr="00FA5920">
        <w:rPr>
          <w:lang w:val="uk-UA"/>
        </w:rPr>
        <w:t xml:space="preserve">доповідей. </w:t>
      </w:r>
      <w:r w:rsidR="00204CA8" w:rsidRPr="00FA5920">
        <w:rPr>
          <w:lang w:val="uk-UA"/>
        </w:rPr>
        <w:t xml:space="preserve">– </w:t>
      </w:r>
      <w:r w:rsidR="00353ACF" w:rsidRPr="00FA5920">
        <w:rPr>
          <w:lang w:val="uk-UA"/>
        </w:rPr>
        <w:t>І</w:t>
      </w:r>
      <w:r w:rsidR="00204CA8" w:rsidRPr="00FA5920">
        <w:rPr>
          <w:lang w:val="uk-UA"/>
        </w:rPr>
        <w:t>вано-</w:t>
      </w:r>
      <w:r w:rsidRPr="00FA5920">
        <w:rPr>
          <w:lang w:val="uk-UA"/>
        </w:rPr>
        <w:t xml:space="preserve">Франківськ, 2014. </w:t>
      </w:r>
      <w:r w:rsidR="00204CA8" w:rsidRPr="00FA5920">
        <w:rPr>
          <w:lang w:val="uk-UA"/>
        </w:rPr>
        <w:t xml:space="preserve">– </w:t>
      </w:r>
      <w:r w:rsidRPr="00FA5920">
        <w:rPr>
          <w:lang w:val="uk-UA"/>
        </w:rPr>
        <w:t>С.46.</w:t>
      </w:r>
    </w:p>
    <w:p w:rsidR="002C1EA0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3E22DC" w:rsidRPr="00FA5920">
        <w:rPr>
          <w:lang w:val="en-US"/>
        </w:rPr>
        <w:t> </w:t>
      </w:r>
      <w:r w:rsidRPr="00FA5920">
        <w:rPr>
          <w:lang w:val="uk-UA"/>
        </w:rPr>
        <w:t xml:space="preserve">M.P. Lie and Jordan structures of differentially semiprime rings / </w:t>
      </w:r>
      <w:r w:rsidR="00914CDD" w:rsidRPr="00FA5920">
        <w:rPr>
          <w:lang w:val="uk-UA"/>
        </w:rPr>
        <w:t>M.P.</w:t>
      </w:r>
      <w:r w:rsidR="003E22DC" w:rsidRPr="00FA5920">
        <w:rPr>
          <w:lang w:val="uk-UA"/>
        </w:rPr>
        <w:t> </w:t>
      </w:r>
      <w:r w:rsidR="00914CDD" w:rsidRPr="00FA5920">
        <w:rPr>
          <w:lang w:val="uk-UA"/>
        </w:rPr>
        <w:t>Lukashenko, O.D.</w:t>
      </w:r>
      <w:r w:rsidR="003E22DC" w:rsidRPr="00FA5920">
        <w:rPr>
          <w:lang w:val="en-US"/>
        </w:rPr>
        <w:t> </w:t>
      </w:r>
      <w:r w:rsidR="00914CDD" w:rsidRPr="00FA5920">
        <w:rPr>
          <w:lang w:val="uk-UA"/>
        </w:rPr>
        <w:t xml:space="preserve">Artemovych </w:t>
      </w:r>
      <w:r w:rsidRPr="00FA5920">
        <w:rPr>
          <w:lang w:val="uk-UA"/>
        </w:rPr>
        <w:t xml:space="preserve">// International Algebraic Conference dedicated to 100th anniversary of L.A. Kaluzhnin, </w:t>
      </w:r>
      <w:r w:rsidR="00914CDD" w:rsidRPr="00FA5920">
        <w:rPr>
          <w:lang w:val="uk-UA"/>
        </w:rPr>
        <w:t>July 7-12</w:t>
      </w:r>
      <w:r w:rsidRPr="00FA5920">
        <w:rPr>
          <w:lang w:val="uk-UA"/>
        </w:rPr>
        <w:t xml:space="preserve">, </w:t>
      </w:r>
      <w:r w:rsidR="00204CA8" w:rsidRPr="00FA5920">
        <w:rPr>
          <w:lang w:val="uk-UA"/>
        </w:rPr>
        <w:t xml:space="preserve">2014, </w:t>
      </w:r>
      <w:r w:rsidRPr="00FA5920">
        <w:rPr>
          <w:lang w:val="uk-UA"/>
        </w:rPr>
        <w:t xml:space="preserve">Kyiv: </w:t>
      </w:r>
      <w:r w:rsidR="00914CDD" w:rsidRPr="00FA5920">
        <w:rPr>
          <w:lang w:val="uk-UA"/>
        </w:rPr>
        <w:t>b</w:t>
      </w:r>
      <w:r w:rsidRPr="00FA5920">
        <w:rPr>
          <w:lang w:val="uk-UA"/>
        </w:rPr>
        <w:t xml:space="preserve">ook of abstracts. </w:t>
      </w:r>
      <w:r w:rsidR="00204CA8" w:rsidRPr="00FA5920">
        <w:rPr>
          <w:lang w:val="uk-UA"/>
        </w:rPr>
        <w:t>–</w:t>
      </w:r>
      <w:r w:rsidRPr="00FA5920">
        <w:rPr>
          <w:lang w:val="uk-UA"/>
        </w:rPr>
        <w:t xml:space="preserve"> Kyiv, 2014. </w:t>
      </w:r>
      <w:r w:rsidR="00204CA8" w:rsidRPr="00FA5920">
        <w:rPr>
          <w:lang w:val="uk-UA"/>
        </w:rPr>
        <w:t xml:space="preserve">– </w:t>
      </w:r>
      <w:r w:rsidRPr="00FA5920">
        <w:rPr>
          <w:lang w:val="uk-UA"/>
        </w:rPr>
        <w:t>P. 12.</w:t>
      </w:r>
    </w:p>
    <w:p w:rsidR="00AB6A9F" w:rsidRPr="00FA5920" w:rsidRDefault="00AB6A9F" w:rsidP="00FA5920">
      <w:pPr>
        <w:pStyle w:val="a5"/>
        <w:spacing w:line="360" w:lineRule="auto"/>
        <w:rPr>
          <w:lang w:val="uk-UA"/>
        </w:rPr>
      </w:pP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3E22DC" w:rsidRPr="00FA5920">
        <w:rPr>
          <w:lang w:val="en-US"/>
        </w:rPr>
        <w:t> </w:t>
      </w:r>
      <w:r w:rsidRPr="00FA5920">
        <w:rPr>
          <w:lang w:val="uk-UA"/>
        </w:rPr>
        <w:t xml:space="preserve">M.P. On rigid derivations in rings / </w:t>
      </w:r>
      <w:r w:rsidR="00914CDD" w:rsidRPr="00FA5920">
        <w:rPr>
          <w:lang w:val="uk-UA"/>
        </w:rPr>
        <w:t>M.P.</w:t>
      </w:r>
      <w:r w:rsidR="003E22DC" w:rsidRPr="00FA5920">
        <w:rPr>
          <w:lang w:val="en-US"/>
        </w:rPr>
        <w:t> </w:t>
      </w:r>
      <w:r w:rsidR="00914CDD" w:rsidRPr="00FA5920">
        <w:rPr>
          <w:lang w:val="uk-UA"/>
        </w:rPr>
        <w:t>Lukashenko, O.D.</w:t>
      </w:r>
      <w:r w:rsidR="003E22DC" w:rsidRPr="00FA5920">
        <w:rPr>
          <w:lang w:val="en-US"/>
        </w:rPr>
        <w:t> </w:t>
      </w:r>
      <w:r w:rsidR="00914CDD" w:rsidRPr="00FA5920">
        <w:rPr>
          <w:lang w:val="uk-UA"/>
        </w:rPr>
        <w:t>Artemovych</w:t>
      </w:r>
      <w:r w:rsidRPr="00FA5920">
        <w:rPr>
          <w:lang w:val="uk-UA"/>
        </w:rPr>
        <w:t xml:space="preserve"> // </w:t>
      </w:r>
      <w:r w:rsidR="00914CDD" w:rsidRPr="00FA5920">
        <w:rPr>
          <w:lang w:val="uk-UA"/>
        </w:rPr>
        <w:t>Шістнадцята міжнародна конференція ім. акад. Михайла Кравчука, 14-15 травня, 2015 р., Київ: матеріали конф. Т.2. Алгебра. Геометрія. Математичний аналіз. ‒ К.: НТУУ “КПІ”, 2015. ‒ С. 25.</w:t>
      </w:r>
    </w:p>
    <w:p w:rsidR="00A078E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3E22DC" w:rsidRPr="00FA5920">
        <w:rPr>
          <w:lang w:val="en-US"/>
        </w:rPr>
        <w:t> </w:t>
      </w:r>
      <w:r w:rsidRPr="00FA5920">
        <w:rPr>
          <w:lang w:val="uk-UA"/>
        </w:rPr>
        <w:t xml:space="preserve">M. Left Jordan structure of differentially semiprime rings </w:t>
      </w:r>
      <w:r w:rsidR="00F2282E" w:rsidRPr="00FA5920">
        <w:rPr>
          <w:lang w:val="uk-UA"/>
        </w:rPr>
        <w:t>[Електронний ресурс] /</w:t>
      </w:r>
      <w:r w:rsidRPr="00FA5920">
        <w:rPr>
          <w:lang w:val="uk-UA"/>
        </w:rPr>
        <w:t>M.</w:t>
      </w:r>
      <w:r w:rsidR="00FF2BA8" w:rsidRPr="00FA5920">
        <w:rPr>
          <w:lang w:val="uk-UA"/>
        </w:rPr>
        <w:t> </w:t>
      </w:r>
      <w:r w:rsidRPr="00FA5920">
        <w:rPr>
          <w:lang w:val="uk-UA"/>
        </w:rPr>
        <w:t xml:space="preserve">Lukashenko // </w:t>
      </w:r>
      <w:r w:rsidR="00F2282E" w:rsidRPr="00FA5920">
        <w:rPr>
          <w:lang w:val="uk-UA"/>
        </w:rPr>
        <w:t xml:space="preserve">Конференція молодих учених “Підстригачівські читання – </w:t>
      </w:r>
      <w:smartTag w:uri="urn:schemas-microsoft-com:office:smarttags" w:element="metricconverter">
        <w:smartTagPr>
          <w:attr w:name="ProductID" w:val="2015”"/>
        </w:smartTagPr>
        <w:r w:rsidR="00F2282E" w:rsidRPr="00FA5920">
          <w:rPr>
            <w:lang w:val="uk-UA"/>
          </w:rPr>
          <w:t>2015”</w:t>
        </w:r>
      </w:smartTag>
      <w:r w:rsidR="00F2282E" w:rsidRPr="00FA5920">
        <w:rPr>
          <w:lang w:val="uk-UA"/>
        </w:rPr>
        <w:t>, 26-28 травня, 2015 р., Львів. – Електронні дані. – [Львів: Ін-тут приклад. проблем мех. і мат. ім. Я. С. Підстригача НАН України] – Режим доступу: http://www.iapmm.lviv.ua/chyt2015/theses/Lukashenko.pdf (дата звернення 04.11.2015 р.). – Назва з екрана.</w:t>
      </w:r>
    </w:p>
    <w:p w:rsidR="00AE4CDB" w:rsidRPr="00FA5920" w:rsidRDefault="00AE4CDB" w:rsidP="00FA5920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contextualSpacing w:val="0"/>
        <w:jc w:val="both"/>
        <w:rPr>
          <w:lang w:val="uk-UA"/>
        </w:rPr>
      </w:pPr>
      <w:r w:rsidRPr="00FA5920">
        <w:rPr>
          <w:lang w:val="uk-UA"/>
        </w:rPr>
        <w:t>Lukashenko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 xml:space="preserve">M.P. Derivations as homomorphisms or anti-homomorphisms in differentially semiprime rings / </w:t>
      </w:r>
      <w:r w:rsidR="00FF2BA8" w:rsidRPr="00FA5920">
        <w:rPr>
          <w:lang w:val="uk-UA"/>
        </w:rPr>
        <w:t>M.</w:t>
      </w:r>
      <w:r w:rsidRPr="00FA5920">
        <w:rPr>
          <w:lang w:val="uk-UA"/>
        </w:rPr>
        <w:t>P.</w:t>
      </w:r>
      <w:r w:rsidR="003E22DC" w:rsidRPr="00FA5920">
        <w:rPr>
          <w:lang w:val="uk-UA"/>
        </w:rPr>
        <w:t> </w:t>
      </w:r>
      <w:r w:rsidRPr="00FA5920">
        <w:rPr>
          <w:lang w:val="uk-UA"/>
        </w:rPr>
        <w:t xml:space="preserve">Lukashenko // X International Algebraic Conference in Ukraine dedicated to the </w:t>
      </w:r>
      <w:r w:rsidRPr="00FA5920">
        <w:rPr>
          <w:lang w:val="uk-UA"/>
        </w:rPr>
        <w:lastRenderedPageBreak/>
        <w:t>70th anniversary of Yu.A.</w:t>
      </w:r>
      <w:r w:rsidR="00FF2BA8" w:rsidRPr="00FA5920">
        <w:rPr>
          <w:lang w:val="uk-UA"/>
        </w:rPr>
        <w:t> </w:t>
      </w:r>
      <w:r w:rsidRPr="00FA5920">
        <w:rPr>
          <w:lang w:val="uk-UA"/>
        </w:rPr>
        <w:t xml:space="preserve">Drozd, </w:t>
      </w:r>
      <w:r w:rsidR="00F2282E" w:rsidRPr="00FA5920">
        <w:rPr>
          <w:lang w:val="uk-UA"/>
        </w:rPr>
        <w:t>August 20-27</w:t>
      </w:r>
      <w:r w:rsidRPr="00FA5920">
        <w:rPr>
          <w:lang w:val="uk-UA"/>
        </w:rPr>
        <w:t xml:space="preserve">, 2015, Odessa: book of abstracts. </w:t>
      </w:r>
      <w:r w:rsidR="00204CA8" w:rsidRPr="00FA5920">
        <w:rPr>
          <w:lang w:val="uk-UA"/>
        </w:rPr>
        <w:t xml:space="preserve">– </w:t>
      </w:r>
      <w:r w:rsidRPr="00FA5920">
        <w:rPr>
          <w:lang w:val="uk-UA"/>
        </w:rPr>
        <w:t xml:space="preserve">Odessa: </w:t>
      </w:r>
      <w:r w:rsidR="00A078EB" w:rsidRPr="00FA5920">
        <w:rPr>
          <w:lang w:val="en-US"/>
        </w:rPr>
        <w:t>TES</w:t>
      </w:r>
      <w:r w:rsidRPr="00FA5920">
        <w:rPr>
          <w:lang w:val="uk-UA"/>
        </w:rPr>
        <w:t xml:space="preserve">, 2015. </w:t>
      </w:r>
      <w:r w:rsidR="00204CA8" w:rsidRPr="00FA5920">
        <w:rPr>
          <w:lang w:val="uk-UA"/>
        </w:rPr>
        <w:t xml:space="preserve">– </w:t>
      </w:r>
      <w:r w:rsidRPr="00FA5920">
        <w:rPr>
          <w:lang w:val="uk-UA"/>
        </w:rPr>
        <w:t>P. 65.</w:t>
      </w:r>
    </w:p>
    <w:p w:rsidR="00906B7C" w:rsidRPr="00FA5920" w:rsidRDefault="00553922" w:rsidP="00FA5920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АНОТАЦІЯ</w:t>
      </w:r>
    </w:p>
    <w:p w:rsidR="00204CA8" w:rsidRPr="00FA5920" w:rsidRDefault="0062210E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bCs/>
          <w:iCs/>
          <w:sz w:val="24"/>
          <w:szCs w:val="24"/>
          <w:lang w:val="uk-UA"/>
        </w:rPr>
        <w:t>Лукашенко М.</w:t>
      </w:r>
      <w:r w:rsidR="00204CA8" w:rsidRPr="00FA5920">
        <w:rPr>
          <w:rFonts w:ascii="Times New Roman" w:hAnsi="Times New Roman"/>
          <w:b/>
          <w:bCs/>
          <w:iCs/>
          <w:sz w:val="24"/>
          <w:szCs w:val="24"/>
          <w:lang w:val="uk-UA"/>
        </w:rPr>
        <w:t>П.</w:t>
      </w:r>
      <w:r w:rsidR="00204CA8" w:rsidRPr="00FA5920">
        <w:rPr>
          <w:rFonts w:ascii="Times New Roman" w:hAnsi="Times New Roman"/>
          <w:i/>
          <w:iCs/>
          <w:sz w:val="24"/>
          <w:szCs w:val="24"/>
          <w:lang w:val="uk-UA"/>
        </w:rPr>
        <w:t>Диференціювання в кільцях та напівпервинність.</w:t>
      </w:r>
      <w:r w:rsidR="00204CA8" w:rsidRPr="00FA5920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204CA8" w:rsidRPr="00FA5920">
        <w:rPr>
          <w:rFonts w:ascii="Times New Roman" w:hAnsi="Times New Roman"/>
          <w:sz w:val="24"/>
          <w:szCs w:val="24"/>
          <w:lang w:val="uk-UA"/>
        </w:rPr>
        <w:t>На правах рукопису.</w:t>
      </w:r>
    </w:p>
    <w:p w:rsidR="007C3E62" w:rsidRPr="00FA5920" w:rsidRDefault="007C3E62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Дисертаційна робота на здобуття науков</w:t>
      </w:r>
      <w:r w:rsidR="000E0201" w:rsidRPr="00FA5920">
        <w:rPr>
          <w:rFonts w:ascii="Times New Roman" w:hAnsi="Times New Roman"/>
          <w:sz w:val="24"/>
          <w:szCs w:val="24"/>
          <w:lang w:val="uk-UA"/>
        </w:rPr>
        <w:t>ого ступеня кандидата фізико-ма</w:t>
      </w:r>
      <w:r w:rsidRPr="00FA5920">
        <w:rPr>
          <w:rFonts w:ascii="Times New Roman" w:hAnsi="Times New Roman"/>
          <w:sz w:val="24"/>
          <w:szCs w:val="24"/>
          <w:lang w:val="uk-UA"/>
        </w:rPr>
        <w:t>тематич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них наук за спеціальністю 01.0</w:t>
      </w:r>
      <w:r w:rsidR="00204CA8" w:rsidRPr="00FA5920">
        <w:rPr>
          <w:rFonts w:ascii="Times New Roman" w:hAnsi="Times New Roman"/>
          <w:sz w:val="24"/>
          <w:szCs w:val="24"/>
          <w:lang w:val="uk-UA"/>
        </w:rPr>
        <w:t>1</w:t>
      </w:r>
      <w:r w:rsidRPr="00FA5920">
        <w:rPr>
          <w:rFonts w:ascii="Times New Roman" w:hAnsi="Times New Roman"/>
          <w:sz w:val="24"/>
          <w:szCs w:val="24"/>
          <w:lang w:val="uk-UA"/>
        </w:rPr>
        <w:t>.</w:t>
      </w:r>
      <w:r w:rsidR="00204CA8" w:rsidRPr="00FA5920">
        <w:rPr>
          <w:rFonts w:ascii="Times New Roman" w:hAnsi="Times New Roman"/>
          <w:sz w:val="24"/>
          <w:szCs w:val="24"/>
          <w:lang w:val="uk-UA"/>
        </w:rPr>
        <w:t>06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0D55C2" w:rsidRPr="00FA5920">
        <w:rPr>
          <w:rFonts w:ascii="Times New Roman" w:hAnsi="Times New Roman"/>
          <w:sz w:val="24"/>
          <w:szCs w:val="24"/>
          <w:lang w:val="uk-UA"/>
        </w:rPr>
        <w:t>алгебра та теорія чисел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–Прикарпатський національний університет імені Василя Стефаника, Івано-Франківськ, 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t>2015</w:t>
      </w:r>
      <w:r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0D55C2" w:rsidRPr="00FA5920" w:rsidRDefault="000D55C2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>Дисертація присвячена дослідженню диференціювань асо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ціативних кілець. Описано деякі властивості кілець, всі диференціювання яких нільпотентні індексів</w:t>
      </w:r>
      <m:oMath>
        <m:r>
          <w:rPr>
            <w:rFonts w:ascii="Cambria Math" w:hAnsi="Cambria Math"/>
            <w:sz w:val="28"/>
            <w:szCs w:val="28"/>
            <w:lang w:val="uk-UA"/>
          </w:rPr>
          <m:t>≤2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. Досліджено властивості диференціювань, що діють як гомоморфізми чи антигомоморфізми на диференційно напівпервинних кільцях (відповідно на їх ненульовому правому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-ідеалі). Вве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>дено поняття жорсткого диференціювання в кільці, встановлено деякі його властивості та будову комутативного артінового кільця з жорсткими ди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 xml:space="preserve">ференціюваннями. Охарактеризовано будову класичного кільця дробів 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комутативного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яке має таке ненульове диференціювання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що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uk-UA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або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регулярний для будь-якого </w:t>
      </w:r>
      <m:oMath>
        <m:r>
          <w:rPr>
            <w:rFonts w:ascii="Cambria Math" w:hAnsi="Cambria Math"/>
            <w:sz w:val="28"/>
            <w:szCs w:val="28"/>
            <w:lang w:val="uk-UA"/>
          </w:rPr>
          <m:t>x∈R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 Описано будову пра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 xml:space="preserve">вих кілець дробів 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правих кілець Голді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>, які мають такий неодиничний автоморфізм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, що </w:t>
      </w:r>
      <m:oMath>
        <m:r>
          <w:rPr>
            <w:rFonts w:ascii="Cambria Math" w:hAnsi="Cambria Math"/>
            <w:sz w:val="28"/>
            <w:szCs w:val="28"/>
            <w:lang w:val="uk-UA"/>
          </w:rPr>
          <m:t>x-</m:t>
        </m:r>
        <m:r>
          <w:rPr>
            <w:rFonts w:ascii="Cambria Math" w:hAnsi="Cambria Math"/>
            <w:sz w:val="28"/>
            <w:szCs w:val="28"/>
          </w:rPr>
          <m:t>φ(x)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нульовий або регулярнийдля будь-якого </w:t>
      </w:r>
      <m:oMath>
        <m:r>
          <w:rPr>
            <w:rFonts w:ascii="Cambria Math" w:hAnsi="Cambria Math"/>
            <w:sz w:val="28"/>
            <w:szCs w:val="28"/>
            <w:lang w:val="uk-UA"/>
          </w:rPr>
          <m:t>x∈R</m:t>
        </m:r>
      </m:oMath>
      <w:r w:rsidR="00485410" w:rsidRPr="00FA59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Для вільного від 2-скруту асоціативного кільця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досліджено взаємозв’яз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 xml:space="preserve">ки між властивостями його асоційованих кільця Жордана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uk-UA"/>
        </w:rPr>
        <w:t>, лівого кіль</w:t>
      </w:r>
      <w:r w:rsidRPr="00FA5920">
        <w:rPr>
          <w:rFonts w:ascii="Times New Roman" w:hAnsi="Times New Roman"/>
          <w:sz w:val="24"/>
          <w:szCs w:val="24"/>
          <w:lang w:val="uk-UA"/>
        </w:rPr>
        <w:softHyphen/>
        <w:t xml:space="preserve">ця Жордана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uk-UA"/>
        </w:rPr>
        <w:t xml:space="preserve"> та кільця Лі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5E3038" w:rsidRPr="00FA5920" w:rsidRDefault="005E3038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Ключові слова:</w:t>
      </w:r>
      <w:r w:rsidR="000D55C2" w:rsidRPr="00FA5920">
        <w:rPr>
          <w:rFonts w:ascii="Times New Roman" w:hAnsi="Times New Roman"/>
          <w:sz w:val="24"/>
          <w:szCs w:val="24"/>
          <w:lang w:val="uk-UA"/>
        </w:rPr>
        <w:t>асоціативне кільце, кільце Лі, кільце Жордана, диференціювання, автоморфізм, диференційно просте кільце, диференційно первинне кільце, диференційно напівпервинне кільце.</w:t>
      </w:r>
    </w:p>
    <w:p w:rsidR="003E759F" w:rsidRPr="00FA5920" w:rsidRDefault="003E759F" w:rsidP="00FA5920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</w:rPr>
        <w:t>АННОТАЦИЯ</w:t>
      </w:r>
    </w:p>
    <w:p w:rsidR="000D55C2" w:rsidRPr="00FA5920" w:rsidRDefault="000D55C2" w:rsidP="00FA5920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iCs/>
          <w:sz w:val="24"/>
          <w:szCs w:val="24"/>
          <w:lang w:val="uk-UA"/>
        </w:rPr>
        <w:t>Лукашенко</w:t>
      </w:r>
      <w:r w:rsidR="004B4236" w:rsidRPr="00FA5920">
        <w:rPr>
          <w:rFonts w:ascii="Times New Roman" w:hAnsi="Times New Roman"/>
          <w:b/>
          <w:iCs/>
          <w:sz w:val="24"/>
          <w:szCs w:val="24"/>
          <w:lang w:val="en-US"/>
        </w:rPr>
        <w:t> </w:t>
      </w:r>
      <w:r w:rsidR="000E0201" w:rsidRPr="00FA5920">
        <w:rPr>
          <w:rFonts w:ascii="Times New Roman" w:hAnsi="Times New Roman"/>
          <w:b/>
          <w:iCs/>
          <w:sz w:val="24"/>
          <w:szCs w:val="24"/>
        </w:rPr>
        <w:t>М.</w:t>
      </w:r>
      <w:r w:rsidRPr="00FA5920">
        <w:rPr>
          <w:rFonts w:ascii="Times New Roman" w:hAnsi="Times New Roman"/>
          <w:b/>
          <w:iCs/>
          <w:sz w:val="24"/>
          <w:szCs w:val="24"/>
        </w:rPr>
        <w:t>П</w:t>
      </w:r>
      <w:r w:rsidRPr="00FA5920"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Pr="00FA5920">
        <w:rPr>
          <w:rFonts w:ascii="Times New Roman" w:hAnsi="Times New Roman"/>
          <w:i/>
          <w:sz w:val="24"/>
          <w:szCs w:val="24"/>
        </w:rPr>
        <w:t xml:space="preserve">Дифференцирования </w:t>
      </w:r>
      <w:r w:rsidRPr="00FA5920">
        <w:rPr>
          <w:rFonts w:ascii="Times New Roman" w:hAnsi="Times New Roman"/>
          <w:i/>
          <w:sz w:val="24"/>
          <w:szCs w:val="24"/>
          <w:lang w:val="uk-UA"/>
        </w:rPr>
        <w:t xml:space="preserve">в </w:t>
      </w:r>
      <w:r w:rsidRPr="00FA5920">
        <w:rPr>
          <w:rFonts w:ascii="Times New Roman" w:hAnsi="Times New Roman"/>
          <w:i/>
          <w:sz w:val="24"/>
          <w:szCs w:val="24"/>
        </w:rPr>
        <w:t xml:space="preserve">кольцах и </w:t>
      </w:r>
      <w:r w:rsidRPr="00FA5920">
        <w:rPr>
          <w:rFonts w:ascii="Times New Roman" w:hAnsi="Times New Roman"/>
          <w:i/>
          <w:sz w:val="24"/>
          <w:szCs w:val="24"/>
          <w:lang w:val="uk-UA"/>
        </w:rPr>
        <w:t>полупервичность.</w:t>
      </w:r>
      <w:r w:rsidRPr="00FA5920">
        <w:rPr>
          <w:rFonts w:ascii="Times New Roman" w:hAnsi="Times New Roman"/>
          <w:sz w:val="24"/>
          <w:szCs w:val="24"/>
          <w:lang w:val="uk-UA"/>
        </w:rPr>
        <w:t>–На правах рукописи.</w:t>
      </w:r>
    </w:p>
    <w:p w:rsidR="007C3E62" w:rsidRPr="00FA5920" w:rsidRDefault="007C3E62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uk-UA"/>
        </w:rPr>
        <w:t xml:space="preserve">Диссертация на соискание </w:t>
      </w:r>
      <w:r w:rsidR="00F523B6" w:rsidRPr="00FA5920">
        <w:rPr>
          <w:rFonts w:ascii="Times New Roman" w:hAnsi="Times New Roman"/>
          <w:sz w:val="24"/>
          <w:szCs w:val="24"/>
          <w:lang w:val="uk-UA"/>
        </w:rPr>
        <w:t>науч</w:t>
      </w:r>
      <w:r w:rsidR="00F523B6" w:rsidRPr="00FA5920">
        <w:rPr>
          <w:rFonts w:ascii="Times New Roman" w:hAnsi="Times New Roman"/>
          <w:sz w:val="24"/>
          <w:szCs w:val="24"/>
        </w:rPr>
        <w:t>ной</w:t>
      </w:r>
      <w:r w:rsidR="00CA2280" w:rsidRPr="00FA5920">
        <w:rPr>
          <w:rFonts w:ascii="Times New Roman" w:hAnsi="Times New Roman"/>
          <w:sz w:val="24"/>
          <w:szCs w:val="24"/>
          <w:lang w:val="uk-UA"/>
        </w:rPr>
        <w:t xml:space="preserve">степени кандидата </w:t>
      </w:r>
      <w:r w:rsidR="002C1EA0" w:rsidRPr="00FA5920">
        <w:rPr>
          <w:rFonts w:ascii="Times New Roman" w:hAnsi="Times New Roman"/>
          <w:sz w:val="24"/>
          <w:szCs w:val="24"/>
          <w:lang w:val="uk-UA"/>
        </w:rPr>
        <w:t>физико</w:t>
      </w:r>
      <w:r w:rsidR="00CA2280" w:rsidRPr="00FA5920">
        <w:rPr>
          <w:rFonts w:ascii="Times New Roman" w:hAnsi="Times New Roman"/>
          <w:sz w:val="24"/>
          <w:szCs w:val="24"/>
          <w:lang w:val="uk-UA"/>
        </w:rPr>
        <w:t>-</w:t>
      </w:r>
      <w:r w:rsidRPr="00FA5920">
        <w:rPr>
          <w:rFonts w:ascii="Times New Roman" w:hAnsi="Times New Roman"/>
          <w:sz w:val="24"/>
          <w:szCs w:val="24"/>
          <w:lang w:val="uk-UA"/>
        </w:rPr>
        <w:t>математических наук по специальности 01.0</w:t>
      </w:r>
      <w:r w:rsidR="000D55C2" w:rsidRPr="00FA5920">
        <w:rPr>
          <w:rFonts w:ascii="Times New Roman" w:hAnsi="Times New Roman"/>
          <w:sz w:val="24"/>
          <w:szCs w:val="24"/>
          <w:lang w:val="uk-UA"/>
        </w:rPr>
        <w:t>1</w:t>
      </w:r>
      <w:r w:rsidRPr="00FA5920">
        <w:rPr>
          <w:rFonts w:ascii="Times New Roman" w:hAnsi="Times New Roman"/>
          <w:sz w:val="24"/>
          <w:szCs w:val="24"/>
          <w:lang w:val="uk-UA"/>
        </w:rPr>
        <w:t>.</w:t>
      </w:r>
      <w:r w:rsidR="000D55C2" w:rsidRPr="00FA5920">
        <w:rPr>
          <w:rFonts w:ascii="Times New Roman" w:hAnsi="Times New Roman"/>
          <w:sz w:val="24"/>
          <w:szCs w:val="24"/>
          <w:lang w:val="uk-UA"/>
        </w:rPr>
        <w:t xml:space="preserve">06– алгебра </w:t>
      </w:r>
      <w:r w:rsidR="000D55C2" w:rsidRPr="00FA5920">
        <w:rPr>
          <w:rFonts w:ascii="Times New Roman" w:hAnsi="Times New Roman"/>
          <w:sz w:val="24"/>
          <w:szCs w:val="24"/>
        </w:rPr>
        <w:t xml:space="preserve">и теория </w:t>
      </w:r>
      <w:r w:rsidR="000D55C2" w:rsidRPr="00FA5920">
        <w:rPr>
          <w:rFonts w:ascii="Times New Roman" w:hAnsi="Times New Roman"/>
          <w:sz w:val="24"/>
          <w:szCs w:val="24"/>
          <w:lang w:val="uk-UA"/>
        </w:rPr>
        <w:t>чисел –</w:t>
      </w:r>
      <w:r w:rsidRPr="00FA5920">
        <w:rPr>
          <w:rFonts w:ascii="Times New Roman" w:hAnsi="Times New Roman"/>
          <w:sz w:val="24"/>
          <w:szCs w:val="24"/>
          <w:lang w:val="uk-UA"/>
        </w:rPr>
        <w:t xml:space="preserve">Прикарпатский национальный университет имени Василия Стефаника, Ивано-Франковск, 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t>2015</w:t>
      </w:r>
      <w:r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0D55C2" w:rsidRPr="00FA5920" w:rsidRDefault="000D55C2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</w:rPr>
        <w:t>Диссертация посвящена исследованию дифференцирований ассоциа</w:t>
      </w:r>
      <w:r w:rsidRPr="00FA5920">
        <w:rPr>
          <w:rFonts w:ascii="Times New Roman" w:hAnsi="Times New Roman"/>
          <w:sz w:val="24"/>
          <w:szCs w:val="24"/>
        </w:rPr>
        <w:softHyphen/>
        <w:t>тивных колец. Исследованы некоторые свойства колец, все дифференциро</w:t>
      </w:r>
      <w:r w:rsidRPr="00FA5920">
        <w:rPr>
          <w:rFonts w:ascii="Times New Roman" w:hAnsi="Times New Roman"/>
          <w:sz w:val="24"/>
          <w:szCs w:val="24"/>
        </w:rPr>
        <w:softHyphen/>
        <w:t xml:space="preserve">вания которых нильпотентные индексов </w:t>
      </w:r>
      <m:oMath>
        <m:r>
          <w:rPr>
            <w:rFonts w:ascii="Cambria Math" w:hAnsi="Cambria Math"/>
            <w:sz w:val="28"/>
            <w:szCs w:val="28"/>
            <w:lang w:val="uk-UA"/>
          </w:rPr>
          <m:t>≤2</m:t>
        </m:r>
      </m:oMath>
      <w:r w:rsidRPr="00FA5920">
        <w:rPr>
          <w:rFonts w:ascii="Times New Roman" w:hAnsi="Times New Roman"/>
          <w:sz w:val="24"/>
          <w:szCs w:val="24"/>
        </w:rPr>
        <w:t>. Исследовано свойства диффе</w:t>
      </w:r>
      <w:r w:rsidRPr="00FA5920">
        <w:rPr>
          <w:rFonts w:ascii="Times New Roman" w:hAnsi="Times New Roman"/>
          <w:sz w:val="24"/>
          <w:szCs w:val="24"/>
        </w:rPr>
        <w:softHyphen/>
        <w:t>ренцирований, действующих как гомоморфизмы или антигомоморфизмы на дифференциально полупервичных кольцах (соответственно их правых дифференциальных идеалах). Введено понятие жесткого дифференцирова</w:t>
      </w:r>
      <w:r w:rsidRPr="00FA5920">
        <w:rPr>
          <w:rFonts w:ascii="Times New Roman" w:hAnsi="Times New Roman"/>
          <w:sz w:val="24"/>
          <w:szCs w:val="24"/>
        </w:rPr>
        <w:softHyphen/>
        <w:t>ния, установлено некоторые его свойства и строение коммутативного артинового кольц</w:t>
      </w:r>
      <w:r w:rsidR="00285BA5" w:rsidRPr="00FA5920">
        <w:rPr>
          <w:rFonts w:ascii="Times New Roman" w:hAnsi="Times New Roman"/>
          <w:sz w:val="24"/>
          <w:szCs w:val="24"/>
        </w:rPr>
        <w:t>а</w:t>
      </w:r>
      <w:r w:rsidRPr="00FA5920">
        <w:rPr>
          <w:rFonts w:ascii="Times New Roman" w:hAnsi="Times New Roman"/>
          <w:sz w:val="24"/>
          <w:szCs w:val="24"/>
        </w:rPr>
        <w:t xml:space="preserve"> с жесткими </w:t>
      </w:r>
      <w:r w:rsidRPr="00FA5920">
        <w:rPr>
          <w:rFonts w:ascii="Times New Roman" w:hAnsi="Times New Roman"/>
          <w:sz w:val="24"/>
          <w:szCs w:val="24"/>
        </w:rPr>
        <w:lastRenderedPageBreak/>
        <w:t>дифференцированиями. Исследовано ком</w:t>
      </w:r>
      <w:r w:rsidRPr="00FA5920">
        <w:rPr>
          <w:rFonts w:ascii="Times New Roman" w:hAnsi="Times New Roman"/>
          <w:sz w:val="24"/>
          <w:szCs w:val="24"/>
        </w:rPr>
        <w:softHyphen/>
        <w:t xml:space="preserve">мутативные кольца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 xml:space="preserve">, имеющие такое ненулевое дифференцирование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Pr="00FA5920">
        <w:rPr>
          <w:rFonts w:ascii="Times New Roman" w:hAnsi="Times New Roman"/>
          <w:sz w:val="24"/>
          <w:szCs w:val="24"/>
        </w:rPr>
        <w:t xml:space="preserve">, что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Pr="00FA5920">
        <w:rPr>
          <w:rFonts w:ascii="Times New Roman" w:hAnsi="Times New Roman"/>
          <w:sz w:val="24"/>
          <w:szCs w:val="24"/>
        </w:rPr>
        <w:t xml:space="preserve"> или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</m:oMath>
      <w:r w:rsidRPr="00FA5920">
        <w:rPr>
          <w:rFonts w:ascii="Times New Roman" w:hAnsi="Times New Roman"/>
          <w:sz w:val="24"/>
          <w:szCs w:val="24"/>
        </w:rPr>
        <w:t xml:space="preserve"> регулярный для любого </w:t>
      </w:r>
      <m:oMath>
        <m:r>
          <w:rPr>
            <w:rFonts w:ascii="Cambria Math" w:hAnsi="Cambria Math"/>
            <w:sz w:val="28"/>
            <w:szCs w:val="28"/>
            <w:lang w:val="uk-UA"/>
          </w:rPr>
          <m:t>x∈R</m:t>
        </m:r>
      </m:oMath>
      <w:r w:rsidRPr="00FA5920">
        <w:rPr>
          <w:rFonts w:ascii="Times New Roman" w:hAnsi="Times New Roman"/>
          <w:sz w:val="24"/>
          <w:szCs w:val="24"/>
        </w:rPr>
        <w:t xml:space="preserve">. Описано строение правых колец </w:t>
      </w:r>
      <w:r w:rsidR="00485410" w:rsidRPr="00FA5920">
        <w:rPr>
          <w:rFonts w:ascii="Times New Roman" w:hAnsi="Times New Roman"/>
          <w:sz w:val="24"/>
          <w:szCs w:val="24"/>
        </w:rPr>
        <w:t>частных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Pr="00FA5920">
        <w:rPr>
          <w:rFonts w:ascii="Times New Roman" w:hAnsi="Times New Roman"/>
          <w:sz w:val="24"/>
          <w:szCs w:val="24"/>
        </w:rPr>
        <w:t xml:space="preserve"> правого кольца Голди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 xml:space="preserve">, имеющего неединичный автоморфизм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FA5920">
        <w:rPr>
          <w:rFonts w:ascii="Times New Roman" w:hAnsi="Times New Roman"/>
          <w:sz w:val="24"/>
          <w:szCs w:val="24"/>
        </w:rPr>
        <w:t xml:space="preserve">, для которого </w:t>
      </w:r>
      <m:oMath>
        <m:r>
          <w:rPr>
            <w:rFonts w:ascii="Cambria Math" w:hAnsi="Cambria Math"/>
            <w:sz w:val="28"/>
            <w:szCs w:val="28"/>
            <w:lang w:val="uk-UA"/>
          </w:rPr>
          <m:t>x-</m:t>
        </m:r>
        <m:r>
          <w:rPr>
            <w:rFonts w:ascii="Cambria Math" w:hAnsi="Cambria Math"/>
            <w:sz w:val="28"/>
            <w:szCs w:val="28"/>
          </w:rPr>
          <m:t>φ(x)</m:t>
        </m:r>
      </m:oMath>
      <w:r w:rsidRPr="00FA5920">
        <w:rPr>
          <w:rFonts w:ascii="Times New Roman" w:hAnsi="Times New Roman"/>
          <w:sz w:val="24"/>
          <w:szCs w:val="24"/>
        </w:rPr>
        <w:t xml:space="preserve"> является нулевым или регулярным для любого </w:t>
      </w:r>
      <m:oMath>
        <m:r>
          <w:rPr>
            <w:rFonts w:ascii="Cambria Math" w:hAnsi="Cambria Math"/>
            <w:sz w:val="28"/>
            <w:szCs w:val="28"/>
            <w:lang w:val="uk-UA"/>
          </w:rPr>
          <m:t>x∈R</m:t>
        </m:r>
      </m:oMath>
      <w:r w:rsidRPr="00FA5920">
        <w:rPr>
          <w:rFonts w:ascii="Times New Roman" w:hAnsi="Times New Roman"/>
          <w:sz w:val="24"/>
          <w:szCs w:val="24"/>
        </w:rPr>
        <w:t xml:space="preserve">. Для свободного от 2-кручения ассоциативного кольца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</w:rPr>
        <w:t xml:space="preserve">исследованы взаимосвязи между свойствами его ассоциированных кольца Жордана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 xml:space="preserve">, левого кольца Жордана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Pr="00FA5920">
        <w:rPr>
          <w:rFonts w:ascii="Times New Roman" w:hAnsi="Times New Roman"/>
          <w:sz w:val="24"/>
          <w:szCs w:val="24"/>
        </w:rPr>
        <w:t xml:space="preserve">и кольца Ли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rFonts w:ascii="Times New Roman" w:hAnsi="Times New Roman"/>
          <w:i/>
          <w:iCs/>
          <w:sz w:val="24"/>
          <w:szCs w:val="24"/>
        </w:rPr>
        <w:t>.</w:t>
      </w:r>
    </w:p>
    <w:p w:rsidR="002725C1" w:rsidRPr="00FA5920" w:rsidRDefault="005E3038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 xml:space="preserve">Ключевые слова: </w:t>
      </w:r>
      <w:r w:rsidR="000D55C2" w:rsidRPr="00FA5920">
        <w:rPr>
          <w:rFonts w:ascii="Times New Roman" w:hAnsi="Times New Roman"/>
          <w:sz w:val="24"/>
          <w:szCs w:val="24"/>
        </w:rPr>
        <w:t>ассоциативное кольцо, кольцо Ли, кольцо Жордана, дифференцирование, автоморфиз</w:t>
      </w:r>
      <w:r w:rsidR="004B4236" w:rsidRPr="00FA5920">
        <w:rPr>
          <w:rFonts w:ascii="Times New Roman" w:hAnsi="Times New Roman"/>
          <w:sz w:val="24"/>
          <w:szCs w:val="24"/>
        </w:rPr>
        <w:t>м, дифференциально простое коль</w:t>
      </w:r>
      <w:r w:rsidR="000D55C2" w:rsidRPr="00FA5920">
        <w:rPr>
          <w:rFonts w:ascii="Times New Roman" w:hAnsi="Times New Roman"/>
          <w:sz w:val="24"/>
          <w:szCs w:val="24"/>
        </w:rPr>
        <w:t>цо, дифференциально первичное кольцо, дифференциально полупервичное кольцо.</w:t>
      </w:r>
    </w:p>
    <w:p w:rsidR="000D55C2" w:rsidRPr="00FA5920" w:rsidRDefault="000D55C2" w:rsidP="00FA5920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381AFF" w:rsidRPr="00FA5920" w:rsidRDefault="000E0201" w:rsidP="00FA5920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bCs/>
          <w:sz w:val="24"/>
          <w:szCs w:val="24"/>
          <w:lang w:val="en-US"/>
        </w:rPr>
        <w:t>Lukashenko M.</w:t>
      </w:r>
      <w:r w:rsidR="000D55C2" w:rsidRPr="00FA5920">
        <w:rPr>
          <w:rFonts w:ascii="Times New Roman" w:hAnsi="Times New Roman"/>
          <w:b/>
          <w:bCs/>
          <w:sz w:val="24"/>
          <w:szCs w:val="24"/>
          <w:lang w:val="en-US"/>
        </w:rPr>
        <w:t xml:space="preserve">P. </w:t>
      </w:r>
      <w:r w:rsidR="000D55C2" w:rsidRPr="00FA5920">
        <w:rPr>
          <w:rFonts w:ascii="Times New Roman" w:hAnsi="Times New Roman"/>
          <w:bCs/>
          <w:i/>
          <w:iCs/>
          <w:sz w:val="24"/>
          <w:szCs w:val="24"/>
          <w:lang w:val="en-US"/>
        </w:rPr>
        <w:t>Derivations in rings and semiprimenes</w:t>
      </w:r>
      <w:r w:rsidR="002725C1" w:rsidRPr="00FA5920">
        <w:rPr>
          <w:rFonts w:ascii="Times New Roman" w:hAnsi="Times New Roman"/>
          <w:bCs/>
          <w:i/>
          <w:sz w:val="24"/>
          <w:szCs w:val="24"/>
          <w:lang w:val="uk-UA"/>
        </w:rPr>
        <w:t>.</w:t>
      </w:r>
      <w:r w:rsidR="00381AFF" w:rsidRPr="00FA5920">
        <w:rPr>
          <w:rFonts w:ascii="Times New Roman" w:hAnsi="Times New Roman"/>
          <w:b/>
          <w:bCs/>
          <w:sz w:val="24"/>
          <w:szCs w:val="24"/>
          <w:lang w:val="uk-UA"/>
        </w:rPr>
        <w:t xml:space="preserve">– </w:t>
      </w:r>
      <w:r w:rsidR="00381AFF" w:rsidRPr="00FA5920">
        <w:rPr>
          <w:rFonts w:ascii="Times New Roman" w:hAnsi="Times New Roman"/>
          <w:bCs/>
          <w:sz w:val="24"/>
          <w:szCs w:val="24"/>
          <w:lang w:val="en-US"/>
        </w:rPr>
        <w:t>On the rights of manuscript.</w:t>
      </w:r>
    </w:p>
    <w:p w:rsidR="002725C1" w:rsidRPr="00FA5920" w:rsidRDefault="002C1EA0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en-US"/>
        </w:rPr>
        <w:t>The thesis for obtaining the Candidate of Physical and Mathematical Sciences degree on the specialty</w:t>
      </w:r>
      <w:r w:rsidR="002725C1" w:rsidRPr="00FA5920">
        <w:rPr>
          <w:rFonts w:ascii="Times New Roman" w:hAnsi="Times New Roman"/>
          <w:sz w:val="24"/>
          <w:szCs w:val="24"/>
          <w:lang w:val="uk-UA"/>
        </w:rPr>
        <w:t>01.0</w:t>
      </w:r>
      <w:r w:rsidR="00381AFF" w:rsidRPr="00FA5920">
        <w:rPr>
          <w:rFonts w:ascii="Times New Roman" w:hAnsi="Times New Roman"/>
          <w:sz w:val="24"/>
          <w:szCs w:val="24"/>
          <w:lang w:val="uk-UA"/>
        </w:rPr>
        <w:t>1</w:t>
      </w:r>
      <w:r w:rsidR="002725C1" w:rsidRPr="00FA5920">
        <w:rPr>
          <w:rFonts w:ascii="Times New Roman" w:hAnsi="Times New Roman"/>
          <w:sz w:val="24"/>
          <w:szCs w:val="24"/>
          <w:lang w:val="uk-UA"/>
        </w:rPr>
        <w:t>.</w:t>
      </w:r>
      <w:r w:rsidR="00381AFF" w:rsidRPr="00FA5920">
        <w:rPr>
          <w:rFonts w:ascii="Times New Roman" w:hAnsi="Times New Roman"/>
          <w:sz w:val="24"/>
          <w:szCs w:val="24"/>
          <w:lang w:val="uk-UA"/>
        </w:rPr>
        <w:t>06</w:t>
      </w:r>
      <w:r w:rsidR="002725C1" w:rsidRPr="00FA592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523B6" w:rsidRPr="00FA5920">
        <w:rPr>
          <w:rFonts w:ascii="Times New Roman" w:hAnsi="Times New Roman"/>
          <w:sz w:val="24"/>
          <w:szCs w:val="24"/>
          <w:lang w:val="en-US"/>
        </w:rPr>
        <w:t>algebra and number theory</w:t>
      </w:r>
      <w:r w:rsidR="002725C1" w:rsidRPr="00FA5920">
        <w:rPr>
          <w:rFonts w:ascii="Times New Roman" w:hAnsi="Times New Roman"/>
          <w:sz w:val="24"/>
          <w:szCs w:val="24"/>
          <w:lang w:val="uk-UA"/>
        </w:rPr>
        <w:t>.</w:t>
      </w:r>
      <w:r w:rsidR="002725C1" w:rsidRPr="00FA5920">
        <w:rPr>
          <w:rFonts w:ascii="Times New Roman" w:hAnsi="Times New Roman"/>
          <w:sz w:val="24"/>
          <w:szCs w:val="24"/>
          <w:lang w:val="en-US"/>
        </w:rPr>
        <w:t xml:space="preserve"> Vasyl Stefanyk Precarpathian national university</w:t>
      </w:r>
      <w:r w:rsidR="002725C1" w:rsidRPr="00FA5920">
        <w:rPr>
          <w:rFonts w:ascii="Times New Roman" w:hAnsi="Times New Roman"/>
          <w:sz w:val="24"/>
          <w:szCs w:val="24"/>
          <w:lang w:val="uk-UA"/>
        </w:rPr>
        <w:t xml:space="preserve">, Ivano-Frankivsk, </w:t>
      </w:r>
      <w:r w:rsidR="00A078EB" w:rsidRPr="00FA5920">
        <w:rPr>
          <w:rFonts w:ascii="Times New Roman" w:hAnsi="Times New Roman"/>
          <w:sz w:val="24"/>
          <w:szCs w:val="24"/>
          <w:lang w:val="uk-UA"/>
        </w:rPr>
        <w:t>2015</w:t>
      </w:r>
      <w:r w:rsidR="002725C1" w:rsidRPr="00FA5920">
        <w:rPr>
          <w:rFonts w:ascii="Times New Roman" w:hAnsi="Times New Roman"/>
          <w:sz w:val="24"/>
          <w:szCs w:val="24"/>
          <w:lang w:val="uk-UA"/>
        </w:rPr>
        <w:t>.</w:t>
      </w:r>
    </w:p>
    <w:p w:rsidR="00381AFF" w:rsidRPr="00FA5920" w:rsidRDefault="00381AFF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en-US"/>
        </w:rPr>
        <w:t>The thesis is devoted to research the derivations of associative rings.</w:t>
      </w:r>
    </w:p>
    <w:p w:rsidR="00E13637" w:rsidRPr="00FA5920" w:rsidRDefault="00381AFF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A5920">
        <w:rPr>
          <w:rFonts w:ascii="Times New Roman" w:hAnsi="Times New Roman"/>
          <w:sz w:val="24"/>
          <w:szCs w:val="24"/>
          <w:lang w:val="en-US"/>
        </w:rPr>
        <w:t xml:space="preserve">Some properties of the rings with all derivations nilpotent of index </w:t>
      </w:r>
      <m:oMath>
        <m:r>
          <w:rPr>
            <w:rFonts w:ascii="Cambria Math" w:hAnsi="Cambria Math"/>
            <w:sz w:val="28"/>
            <w:szCs w:val="28"/>
            <w:lang w:val="uk-UA"/>
          </w:rPr>
          <m:t>≤2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were studied there. We study derivations that acts as a homomorphism or an antihomomorphism on a differentially semiprime ring (respectively on its nonzero differential right ideal).</w:t>
      </w:r>
      <w:r w:rsidR="00860CAB" w:rsidRPr="00FA5920">
        <w:rPr>
          <w:rFonts w:ascii="Times New Roman" w:hAnsi="Times New Roman"/>
          <w:sz w:val="24"/>
          <w:szCs w:val="24"/>
          <w:lang w:val="en-US"/>
        </w:rPr>
        <w:t>Let 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 be a ring with an identity, 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 a nonzero right 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-ideal and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>There were</w:t>
      </w:r>
      <w:r w:rsidR="00860CAB" w:rsidRPr="00FA5920">
        <w:rPr>
          <w:rFonts w:ascii="Times New Roman" w:hAnsi="Times New Roman"/>
          <w:sz w:val="24"/>
          <w:szCs w:val="24"/>
          <w:lang w:val="en-US"/>
        </w:rPr>
        <w:t xml:space="preserve"> prove</w:t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>d</w:t>
      </w:r>
      <w:r w:rsidR="00860CAB" w:rsidRPr="00FA5920">
        <w:rPr>
          <w:rFonts w:ascii="Times New Roman" w:hAnsi="Times New Roman"/>
          <w:sz w:val="24"/>
          <w:szCs w:val="24"/>
          <w:lang w:val="en-US"/>
        </w:rPr>
        <w:t xml:space="preserve"> that if 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 is 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-semiprime and 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 is a homomorphism of 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 (respectively acts as a homomorphism on 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), then </w:t>
      </w:r>
      <m:oMath>
        <m:r>
          <w:rPr>
            <w:rFonts w:ascii="Cambria Math" w:hAnsi="Cambria Math"/>
            <w:sz w:val="28"/>
            <w:szCs w:val="18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. If 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 is 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-prime and 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 acts as an an</w:t>
      </w:r>
      <w:r w:rsidR="009C62F5" w:rsidRPr="00FA5920">
        <w:rPr>
          <w:rFonts w:ascii="Times New Roman" w:hAnsi="Times New Roman"/>
          <w:sz w:val="24"/>
          <w:szCs w:val="24"/>
          <w:lang w:val="en-US"/>
        </w:rPr>
        <w:t xml:space="preserve">tihomomorphism on </w:t>
      </w: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</m:oMath>
      <w:r w:rsidR="009C62F5" w:rsidRPr="00FA5920">
        <w:rPr>
          <w:rFonts w:ascii="Times New Roman" w:hAnsi="Times New Roman"/>
          <w:sz w:val="24"/>
          <w:szCs w:val="24"/>
          <w:lang w:val="en-US"/>
        </w:rPr>
        <w:t xml:space="preserve">, then </w:t>
      </w:r>
      <m:oMath>
        <m:r>
          <w:rPr>
            <w:rFonts w:ascii="Cambria Math" w:hAnsi="Cambria Math"/>
            <w:sz w:val="28"/>
            <w:szCs w:val="18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="00860CAB" w:rsidRPr="00FA5920">
        <w:rPr>
          <w:rFonts w:ascii="Times New Roman" w:hAnsi="Times New Roman"/>
          <w:sz w:val="24"/>
          <w:szCs w:val="24"/>
          <w:lang w:val="en-US"/>
        </w:rPr>
        <w:t>.</w:t>
      </w:r>
    </w:p>
    <w:p w:rsidR="00E13637" w:rsidRPr="00FA5920" w:rsidRDefault="00381AFF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A5920">
        <w:rPr>
          <w:rFonts w:ascii="Times New Roman" w:hAnsi="Times New Roman"/>
          <w:sz w:val="24"/>
          <w:szCs w:val="24"/>
          <w:lang w:val="en-US"/>
        </w:rPr>
        <w:t>We introduce the notion of a rigid derivati</w:t>
      </w:r>
      <w:r w:rsidRPr="00FA5920">
        <w:rPr>
          <w:rFonts w:ascii="Times New Roman" w:hAnsi="Times New Roman"/>
          <w:sz w:val="24"/>
          <w:szCs w:val="24"/>
          <w:lang w:val="en-US"/>
        </w:rPr>
        <w:softHyphen/>
        <w:t xml:space="preserve">on, investigate its properties and characterize the commutative Artinian ring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begin"/>
      </w:r>
      <w:r w:rsidR="00FF6DF5" w:rsidRPr="00FA5920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end"/>
      </w:r>
      <w:r w:rsidR="00993BAD" w:rsidRPr="00FA5920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9B26C4" w:rsidRPr="00FA5920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FA5920">
        <w:rPr>
          <w:rFonts w:ascii="Times New Roman" w:hAnsi="Times New Roman"/>
          <w:sz w:val="24"/>
          <w:szCs w:val="24"/>
          <w:lang w:val="en-US"/>
        </w:rPr>
        <w:t xml:space="preserve">with the rigid derivations. </w:t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In the thesis were proved that in a ring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begin"/>
      </w:r>
      <w:r w:rsidR="00FF6DF5" w:rsidRPr="00FA5920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</w:rPr>
        <w:fldChar w:fldCharType="end"/>
      </w:r>
      <w:r w:rsidR="00993BAD" w:rsidRPr="00FA5920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3B5648" w:rsidRPr="00FA5920">
        <w:rPr>
          <w:rFonts w:ascii="Times New Roman" w:hAnsi="Times New Roman"/>
          <w:sz w:val="24"/>
          <w:szCs w:val="24"/>
          <w:lang w:val="en-US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993BAD" w:rsidRPr="00FA5920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with an identity there exists an element </w:t>
      </w:r>
      <m:oMath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and a nonzero derivation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such that </w:t>
      </w:r>
      <m:oMath>
        <m:r>
          <w:rPr>
            <w:rFonts w:ascii="Cambria Math" w:hAnsi="Cambria Math"/>
            <w:sz w:val="28"/>
            <w:szCs w:val="18"/>
          </w:rPr>
          <m:t>ad</m:t>
        </m:r>
        <m:r>
          <w:rPr>
            <w:rFonts w:ascii="Cambria Math" w:hAnsi="Cambria Math"/>
            <w:sz w:val="28"/>
            <w:szCs w:val="18"/>
            <w:lang w:val="en-US"/>
          </w:rPr>
          <m:t>(</m:t>
        </m:r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en-US"/>
          </w:rPr>
          <m:t>)≠0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. A ring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is said to be a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-rigid ring for some derivation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if </w:t>
      </w:r>
      <m:oMath>
        <m:r>
          <w:rPr>
            <w:rFonts w:ascii="Cambria Math" w:hAnsi="Cambria Math"/>
            <w:sz w:val="28"/>
            <w:szCs w:val="18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</w:rPr>
              <m:t>a</m:t>
            </m:r>
          </m:e>
        </m:d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or </w:t>
      </w:r>
      <m:oMath>
        <m:r>
          <w:rPr>
            <w:rFonts w:ascii="Cambria Math" w:hAnsi="Cambria Math"/>
            <w:sz w:val="28"/>
            <w:szCs w:val="18"/>
          </w:rPr>
          <m:t>ad</m:t>
        </m:r>
        <m:r>
          <w:rPr>
            <w:rFonts w:ascii="Cambria Math" w:hAnsi="Cambria Math"/>
            <w:sz w:val="28"/>
            <w:szCs w:val="18"/>
            <w:lang w:val="en-US"/>
          </w:rPr>
          <m:t>(</m:t>
        </m:r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en-US"/>
          </w:rPr>
          <m:t>)≠0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for all </w:t>
      </w:r>
      <m:oMath>
        <m:r>
          <w:rPr>
            <w:rFonts w:ascii="Cambria Math" w:hAnsi="Cambria Math"/>
            <w:sz w:val="28"/>
            <w:szCs w:val="18"/>
          </w:rPr>
          <m:t>a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</w:rPr>
          <m:t>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F6DF5" w:rsidRPr="00FA5920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8363F2" w:rsidRPr="00FA5920">
        <w:rPr>
          <w:rFonts w:ascii="Times New Roman" w:hAnsi="Times New Roman"/>
          <w:sz w:val="24"/>
          <w:szCs w:val="24"/>
          <w:lang w:val="en-US"/>
        </w:rPr>
        <w:t>the</w:t>
      </w:r>
      <w:r w:rsidR="00FF6DF5" w:rsidRPr="00FA5920">
        <w:rPr>
          <w:rFonts w:ascii="Times New Roman" w:hAnsi="Times New Roman"/>
          <w:sz w:val="24"/>
          <w:szCs w:val="24"/>
          <w:lang w:val="en-US"/>
        </w:rPr>
        <w:t xml:space="preserve"> work were</w:t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establish</w:t>
      </w:r>
      <w:r w:rsidR="00FF6DF5" w:rsidRPr="00FA5920">
        <w:rPr>
          <w:rFonts w:ascii="Times New Roman" w:hAnsi="Times New Roman"/>
          <w:sz w:val="24"/>
          <w:szCs w:val="24"/>
          <w:lang w:val="en-US"/>
        </w:rPr>
        <w:t>ed</w:t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that a commutative Artinian ring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either has a non-rigid derivation or </w:t>
      </w:r>
      <w:r w:rsidR="009C62F5" w:rsidRPr="00FA5920">
        <w:rPr>
          <w:rFonts w:ascii="Times New Roman" w:hAnsi="Times New Roman"/>
          <w:sz w:val="24"/>
          <w:szCs w:val="24"/>
          <w:lang w:val="en-US"/>
        </w:rPr>
        <w:br/>
      </w:r>
      <m:oMath>
        <m:r>
          <w:rPr>
            <w:rFonts w:ascii="Cambria Math" w:hAnsi="Cambria Math"/>
            <w:sz w:val="28"/>
            <w:szCs w:val="18"/>
          </w:rPr>
          <m:t>R</m:t>
        </m:r>
        <m:r>
          <w:rPr>
            <w:rFonts w:ascii="Cambria Math" w:hAnsi="Cambria Math"/>
            <w:sz w:val="28"/>
            <w:szCs w:val="1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18"/>
            <w:lang w:val="uk-UA"/>
          </w:rPr>
          <m:t>⨁…⨁</m:t>
        </m:r>
        <m:sSub>
          <m:sSubPr>
            <m:ctrlPr>
              <w:rPr>
                <w:rFonts w:ascii="Cambria Math" w:hAnsi="Cambria Math"/>
                <w:i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 xml:space="preserve"> 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n</m:t>
            </m:r>
          </m:sub>
        </m:sSub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is a ring direct sum of rings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18"/>
            <w:lang w:val="uk-UA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18"/>
                <w:lang w:val="uk-UA"/>
              </w:rPr>
              <m:t xml:space="preserve"> R</m:t>
            </m:r>
          </m:e>
          <m:sub>
            <m:r>
              <w:rPr>
                <w:rFonts w:ascii="Cambria Math" w:hAnsi="Cambria Math"/>
                <w:sz w:val="28"/>
                <w:szCs w:val="18"/>
                <w:lang w:val="uk-UA"/>
              </w:rPr>
              <m:t>n</m:t>
            </m:r>
          </m:sub>
        </m:sSub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every of which is a field or a differentially trivial </w:t>
      </w:r>
      <m:oMath>
        <m:r>
          <w:rPr>
            <w:rFonts w:ascii="Cambria Math" w:hAnsi="Cambria Math"/>
            <w:sz w:val="28"/>
            <w:szCs w:val="18"/>
            <w:lang w:val="uk-UA"/>
          </w:rPr>
          <m:t>υ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-ring. The proof of this result is based on the fact that in a local ring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with the nonzero</w:t>
      </w:r>
      <w:r w:rsidR="00B06EF5" w:rsidRPr="00FA5920">
        <w:rPr>
          <w:rFonts w:ascii="Times New Roman" w:hAnsi="Times New Roman"/>
          <w:sz w:val="24"/>
          <w:szCs w:val="24"/>
          <w:lang w:val="en-US"/>
        </w:rPr>
        <w:t xml:space="preserve"> left </w:t>
      </w:r>
      <m:oMath>
        <m:r>
          <w:rPr>
            <w:rFonts w:ascii="Cambria Math" w:hAnsi="Cambria Math"/>
            <w:sz w:val="28"/>
            <w:szCs w:val="18"/>
            <w:lang w:val="uk-UA"/>
          </w:rPr>
          <m:t>T</m:t>
        </m:r>
      </m:oMath>
      <w:r w:rsidR="00B06EF5" w:rsidRPr="00FA5920">
        <w:rPr>
          <w:rFonts w:ascii="Times New Roman" w:hAnsi="Times New Roman"/>
          <w:i/>
          <w:iCs/>
          <w:sz w:val="24"/>
          <w:szCs w:val="24"/>
          <w:lang w:val="uk-UA"/>
        </w:rPr>
        <w:t>-</w:t>
      </w:r>
      <w:r w:rsidR="00B06EF5" w:rsidRPr="00FA5920">
        <w:rPr>
          <w:rFonts w:ascii="Times New Roman" w:hAnsi="Times New Roman"/>
          <w:iCs/>
          <w:sz w:val="24"/>
          <w:szCs w:val="24"/>
          <w:lang w:val="en-US"/>
        </w:rPr>
        <w:t>nilpotent</w:t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Jacobson radical </w:t>
      </w:r>
      <m:oMath>
        <m:r>
          <w:rPr>
            <w:rFonts w:ascii="Cambria Math" w:hAnsi="Cambria Math"/>
            <w:sz w:val="28"/>
            <w:szCs w:val="18"/>
            <w:lang w:val="fr-FR"/>
          </w:rPr>
          <m:t>J(R)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, for any derivation </w:t>
      </w:r>
      <m:oMath>
        <m:r>
          <w:rPr>
            <w:rFonts w:ascii="Cambria Math" w:hAnsi="Cambria Math"/>
            <w:sz w:val="28"/>
            <w:szCs w:val="18"/>
            <w:lang w:val="en-US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∈</m:t>
        </m:r>
        <m:r>
          <w:rPr>
            <w:rFonts w:ascii="Cambria Math" w:hAnsi="Cambria Math"/>
            <w:sz w:val="28"/>
            <w:szCs w:val="18"/>
            <w:lang w:val="en-US"/>
          </w:rPr>
          <m:t>DerR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such that </w:t>
      </w:r>
      <m:oMath>
        <m:r>
          <w:rPr>
            <w:rFonts w:ascii="Cambria Math" w:hAnsi="Cambria Math"/>
            <w:sz w:val="28"/>
            <w:szCs w:val="1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1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18"/>
                <w:lang w:val="fr-FR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18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18"/>
                    <w:lang w:val="fr-FR"/>
                  </w:rPr>
                  <m:t>R</m:t>
                </m:r>
              </m:e>
            </m:d>
            <m:ctrlPr>
              <w:rPr>
                <w:rFonts w:ascii="Cambria Math" w:hAnsi="Cambria Math"/>
                <w:i/>
                <w:iCs/>
                <w:sz w:val="28"/>
                <w:szCs w:val="18"/>
                <w:lang w:val="fr-FR"/>
              </w:rPr>
            </m:ctrlPr>
          </m:e>
        </m:d>
        <m:r>
          <w:rPr>
            <w:rFonts w:ascii="Cambria Math" w:hAnsi="Cambria Math"/>
            <w:sz w:val="28"/>
            <w:szCs w:val="18"/>
            <w:lang w:val="fr-FR"/>
          </w:rPr>
          <m:t>=0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, it follows that </w:t>
      </w:r>
      <m:oMath>
        <m:r>
          <w:rPr>
            <w:rFonts w:ascii="Cambria Math" w:hAnsi="Cambria Math"/>
            <w:sz w:val="28"/>
            <w:szCs w:val="18"/>
          </w:rPr>
          <m:t>d</m:t>
        </m:r>
        <m:r>
          <w:rPr>
            <w:rFonts w:ascii="Cambria Math" w:hAnsi="Cambria Math"/>
            <w:sz w:val="28"/>
            <w:szCs w:val="18"/>
            <w:lang w:val="uk-UA"/>
          </w:rPr>
          <m:t>=0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if and only if the quotient ring </w:t>
      </w:r>
      <m:oMath>
        <m:r>
          <w:rPr>
            <w:rFonts w:ascii="Cambria Math" w:hAnsi="Cambria Math"/>
            <w:sz w:val="28"/>
            <w:szCs w:val="18"/>
            <w:lang w:val="fr-FR"/>
          </w:rPr>
          <m:t>R∕J(R)</m:t>
        </m:r>
      </m:oMath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is</w:t>
      </w:r>
      <w:r w:rsidR="00B06EF5" w:rsidRPr="00FA5920">
        <w:rPr>
          <w:rFonts w:ascii="Times New Roman" w:hAnsi="Times New Roman"/>
          <w:sz w:val="24"/>
          <w:szCs w:val="24"/>
          <w:lang w:val="en-US"/>
        </w:rPr>
        <w:t>a</w:t>
      </w:r>
      <w:r w:rsidR="003B5648" w:rsidRPr="00FA5920">
        <w:rPr>
          <w:rFonts w:ascii="Times New Roman" w:hAnsi="Times New Roman"/>
          <w:sz w:val="24"/>
          <w:szCs w:val="24"/>
          <w:lang w:val="en-US"/>
        </w:rPr>
        <w:t xml:space="preserve"> differentially trivial field. </w:t>
      </w:r>
    </w:p>
    <w:p w:rsidR="00E13637" w:rsidRPr="00FA5920" w:rsidRDefault="00381AFF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A5920">
        <w:rPr>
          <w:rFonts w:ascii="Times New Roman" w:hAnsi="Times New Roman"/>
          <w:sz w:val="24"/>
          <w:szCs w:val="24"/>
          <w:lang w:val="en-US"/>
        </w:rPr>
        <w:lastRenderedPageBreak/>
        <w:t xml:space="preserve">In the thesis obtained a characterization of commutative rings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with a nonzero derivation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such that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or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is regular for all </w:t>
      </w:r>
      <m:oMath>
        <m:r>
          <w:rPr>
            <w:rFonts w:ascii="Cambria Math" w:hAnsi="Cambria Math"/>
            <w:sz w:val="28"/>
            <w:szCs w:val="28"/>
            <w:lang w:val="uk-UA"/>
          </w:rPr>
          <m:t>x∈R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and a characterization of a structure of the right Goldie rings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which have a nonidentity automorphism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such that </w:t>
      </w:r>
      <m:oMath>
        <m:r>
          <w:rPr>
            <w:rFonts w:ascii="Cambria Math" w:hAnsi="Cambria Math"/>
            <w:sz w:val="28"/>
            <w:szCs w:val="28"/>
            <w:lang w:val="uk-UA"/>
          </w:rPr>
          <m:t>x-</m:t>
        </m:r>
        <m:r>
          <w:rPr>
            <w:rFonts w:ascii="Cambria Math" w:hAnsi="Cambria Math"/>
            <w:sz w:val="28"/>
            <w:szCs w:val="28"/>
          </w:rPr>
          <m:t>φ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0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or is regular for </w:t>
      </w:r>
      <w:r w:rsidR="000E0201" w:rsidRPr="00FA5920">
        <w:rPr>
          <w:rFonts w:ascii="Times New Roman" w:hAnsi="Times New Roman"/>
          <w:sz w:val="24"/>
          <w:szCs w:val="24"/>
          <w:lang w:val="en-US"/>
        </w:rPr>
        <w:t>every</w:t>
      </w:r>
      <m:oMath>
        <m:r>
          <w:rPr>
            <w:rFonts w:ascii="Cambria Math" w:hAnsi="Cambria Math"/>
            <w:sz w:val="28"/>
            <w:szCs w:val="28"/>
            <w:lang w:val="uk-UA"/>
          </w:rPr>
          <m:t>x∈R</m:t>
        </m:r>
      </m:oMath>
      <w:r w:rsidRPr="00FA5920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If a commutative ring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 has a such derivation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, then the classical ring of quotients 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 is a field or 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=T[X]∕(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)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, where the characteristic </w:t>
      </w:r>
      <m:oMath>
        <m:r>
          <w:rPr>
            <w:rFonts w:ascii="Cambria Math" w:hAnsi="Cambria Math"/>
            <w:sz w:val="28"/>
            <w:szCs w:val="28"/>
            <w:lang w:val="uk-UA"/>
          </w:rPr>
          <m:t>char T=2</m:t>
        </m:r>
      </m:oMath>
      <w:r w:rsidR="003043A2" w:rsidRPr="00FA5920">
        <w:rPr>
          <w:rFonts w:ascii="Times New Roman" w:hAnsi="Times New Roman"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="003043A2" w:rsidRPr="00FA5920">
        <w:rPr>
          <w:rFonts w:ascii="Times New Roman" w:hAnsi="Times New Roman"/>
          <w:sz w:val="24"/>
          <w:szCs w:val="24"/>
          <w:lang w:val="en-US"/>
        </w:rPr>
        <w:t xml:space="preserve"> and </w:t>
      </w:r>
      <m:oMath>
        <m:r>
          <w:rPr>
            <w:rFonts w:ascii="Cambria Math" w:hAnsi="Cambria Math"/>
            <w:sz w:val="28"/>
            <w:szCs w:val="28"/>
            <w:lang w:val="uk-UA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=1+aX</m:t>
        </m:r>
      </m:oMath>
      <w:r w:rsidR="003043A2" w:rsidRPr="00FA5920">
        <w:rPr>
          <w:rFonts w:ascii="Times New Roman" w:hAnsi="Times New Roman"/>
          <w:sz w:val="24"/>
          <w:szCs w:val="24"/>
          <w:lang w:val="en-US"/>
        </w:rPr>
        <w:t xml:space="preserve">for some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  <w:lang w:val="en-US"/>
          </w:rPr>
          <m:t>∈</m:t>
        </m:r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Cambria Math"/>
            <w:sz w:val="28"/>
            <w:szCs w:val="28"/>
            <w:lang w:val="en-US"/>
          </w:rPr>
          <m:t>(</m:t>
        </m:r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. There were also proved that if a right Goldie ring has a </w:t>
      </w:r>
      <w:r w:rsidR="003043A2" w:rsidRPr="00FA5920">
        <w:rPr>
          <w:rFonts w:ascii="Times New Roman" w:hAnsi="Times New Roman"/>
          <w:sz w:val="24"/>
          <w:szCs w:val="24"/>
          <w:lang w:val="en-US"/>
        </w:rPr>
        <w:t xml:space="preserve">such </w:t>
      </w:r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automorphism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, then it is a semiprime ring with the classical right ring of quotients 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 which is either a division ring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, or the ring direct sum </w:t>
      </w:r>
      <m:oMath>
        <m:r>
          <w:rPr>
            <w:rFonts w:ascii="Cambria Math" w:hAnsi="Cambria Math"/>
            <w:sz w:val="28"/>
            <w:szCs w:val="28"/>
            <w:lang w:val="uk-UA"/>
          </w:rPr>
          <m:t>Q=T</m:t>
        </m:r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nary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, or the ring </w:t>
      </w:r>
      <m:oMath>
        <m:r>
          <w:rPr>
            <w:rFonts w:ascii="Cambria Math" w:hAnsi="Cambria Math"/>
            <w:sz w:val="28"/>
            <w:szCs w:val="28"/>
            <w:lang w:val="uk-UA"/>
          </w:rPr>
          <m:t>Q=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(T)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 of 2 × 2 matrices over a division ring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="00BF2379" w:rsidRPr="00FA592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381AFF" w:rsidRPr="00FA5920" w:rsidRDefault="00381AFF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sz w:val="24"/>
          <w:szCs w:val="24"/>
          <w:lang w:val="en-US"/>
        </w:rPr>
        <w:t xml:space="preserve">For a 2-torsion free associative rings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there were established the relati</w:t>
      </w:r>
      <w:r w:rsidRPr="00FA5920">
        <w:rPr>
          <w:rFonts w:ascii="Times New Roman" w:hAnsi="Times New Roman"/>
          <w:sz w:val="24"/>
          <w:szCs w:val="24"/>
          <w:lang w:val="en-US"/>
        </w:rPr>
        <w:softHyphen/>
        <w:t xml:space="preserve">onships between the properties of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FA5920">
        <w:rPr>
          <w:rFonts w:ascii="Times New Roman" w:hAnsi="Times New Roman"/>
          <w:sz w:val="24"/>
          <w:szCs w:val="24"/>
          <w:lang w:val="en-US"/>
        </w:rPr>
        <w:t>, the associated Jord</w:t>
      </w:r>
      <w:r w:rsidR="0078045B" w:rsidRPr="00FA5920">
        <w:rPr>
          <w:rFonts w:ascii="Times New Roman" w:hAnsi="Times New Roman"/>
          <w:sz w:val="24"/>
          <w:szCs w:val="24"/>
          <w:lang w:val="en-US"/>
        </w:rPr>
        <w:t>an ring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J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en-US"/>
        </w:rPr>
        <w:t>, the associ</w:t>
      </w:r>
      <w:r w:rsidRPr="00FA5920">
        <w:rPr>
          <w:rFonts w:ascii="Times New Roman" w:hAnsi="Times New Roman"/>
          <w:sz w:val="24"/>
          <w:szCs w:val="24"/>
          <w:lang w:val="en-US"/>
        </w:rPr>
        <w:softHyphen/>
        <w:t xml:space="preserve">ated left Jordan ring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lJ</m:t>
            </m:r>
          </m:sup>
        </m:sSup>
      </m:oMath>
      <w:r w:rsidRPr="00FA5920">
        <w:rPr>
          <w:rFonts w:ascii="Times New Roman" w:hAnsi="Times New Roman"/>
          <w:sz w:val="24"/>
          <w:szCs w:val="24"/>
          <w:lang w:val="en-US"/>
        </w:rPr>
        <w:t xml:space="preserve"> and the associated Lie ring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sup>
        </m:sSup>
      </m:oMath>
      <w:r w:rsidRPr="00FA5920">
        <w:rPr>
          <w:rFonts w:ascii="Times New Roman" w:hAnsi="Times New Roman"/>
          <w:i/>
          <w:iCs/>
          <w:sz w:val="24"/>
          <w:szCs w:val="24"/>
          <w:lang w:val="en-US"/>
        </w:rPr>
        <w:t>.</w:t>
      </w:r>
    </w:p>
    <w:p w:rsidR="00EE6271" w:rsidRPr="00FA5920" w:rsidRDefault="005E3038" w:rsidP="00FA59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5920">
        <w:rPr>
          <w:rFonts w:ascii="Times New Roman" w:hAnsi="Times New Roman"/>
          <w:b/>
          <w:sz w:val="24"/>
          <w:szCs w:val="24"/>
          <w:lang w:val="uk-UA"/>
        </w:rPr>
        <w:t>Keywords:</w:t>
      </w:r>
      <w:r w:rsidR="00381AFF" w:rsidRPr="00FA5920">
        <w:rPr>
          <w:rFonts w:ascii="Times New Roman" w:hAnsi="Times New Roman"/>
          <w:sz w:val="24"/>
          <w:szCs w:val="24"/>
          <w:lang w:val="en-US"/>
        </w:rPr>
        <w:t>associative ring, Lie ring, Jordan ring, derivation, automor</w:t>
      </w:r>
      <w:r w:rsidR="00381AFF" w:rsidRPr="00FA5920">
        <w:rPr>
          <w:rFonts w:ascii="Times New Roman" w:hAnsi="Times New Roman"/>
          <w:sz w:val="24"/>
          <w:szCs w:val="24"/>
          <w:lang w:val="en-US"/>
        </w:rPr>
        <w:softHyphen/>
        <w:t>phism, differentially simple ring, differentially prime ring,</w:t>
      </w:r>
      <w:r w:rsidR="00AF65D8" w:rsidRPr="00FA5920">
        <w:rPr>
          <w:rFonts w:ascii="Times New Roman" w:hAnsi="Times New Roman"/>
          <w:sz w:val="24"/>
          <w:szCs w:val="24"/>
          <w:lang w:val="en-US"/>
        </w:rPr>
        <w:t xml:space="preserve"> differentially semi</w:t>
      </w:r>
      <w:r w:rsidR="00AF65D8" w:rsidRPr="00FA5920">
        <w:rPr>
          <w:rFonts w:ascii="Times New Roman" w:hAnsi="Times New Roman"/>
          <w:sz w:val="24"/>
          <w:szCs w:val="24"/>
          <w:lang w:val="en-US"/>
        </w:rPr>
        <w:softHyphen/>
        <w:t>prime ring</w:t>
      </w:r>
      <w:r w:rsidR="00CA0258" w:rsidRPr="00FA5920">
        <w:rPr>
          <w:rFonts w:ascii="Times New Roman" w:hAnsi="Times New Roman"/>
          <w:sz w:val="24"/>
          <w:szCs w:val="24"/>
          <w:lang w:val="en-US"/>
        </w:rPr>
        <w:t>.</w:t>
      </w:r>
    </w:p>
    <w:sectPr w:rsidR="00EE6271" w:rsidRPr="00FA5920" w:rsidSect="000D566D">
      <w:headerReference w:type="default" r:id="rId8"/>
      <w:headerReference w:type="first" r:id="rId9"/>
      <w:type w:val="nextColumn"/>
      <w:pgSz w:w="11906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35" w:rsidRDefault="00360835" w:rsidP="004071FA">
      <w:pPr>
        <w:spacing w:after="0" w:line="240" w:lineRule="auto"/>
      </w:pPr>
      <w:r>
        <w:separator/>
      </w:r>
    </w:p>
  </w:endnote>
  <w:endnote w:type="continuationSeparator" w:id="1">
    <w:p w:rsidR="00360835" w:rsidRDefault="00360835" w:rsidP="0040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BDF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35" w:rsidRDefault="00360835" w:rsidP="004071FA">
      <w:pPr>
        <w:spacing w:after="0" w:line="240" w:lineRule="auto"/>
      </w:pPr>
      <w:r>
        <w:separator/>
      </w:r>
    </w:p>
  </w:footnote>
  <w:footnote w:type="continuationSeparator" w:id="1">
    <w:p w:rsidR="00360835" w:rsidRDefault="00360835" w:rsidP="004071FA">
      <w:pPr>
        <w:spacing w:after="0" w:line="240" w:lineRule="auto"/>
      </w:pPr>
      <w:r>
        <w:continuationSeparator/>
      </w:r>
    </w:p>
  </w:footnote>
  <w:footnote w:id="2">
    <w:p w:rsidR="004617C1" w:rsidRPr="00D55C3F" w:rsidRDefault="004617C1" w:rsidP="00D55C3F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 xml:space="preserve">Ritt J. </w:t>
      </w:r>
      <w:r w:rsidRPr="00D55C3F">
        <w:rPr>
          <w:lang w:val="en-US"/>
        </w:rPr>
        <w:t>F.</w:t>
      </w:r>
      <w:r>
        <w:rPr>
          <w:lang w:val="en-US"/>
        </w:rPr>
        <w:t xml:space="preserve">Differential Algebra / </w:t>
      </w:r>
      <w:r w:rsidRPr="00D55C3F">
        <w:rPr>
          <w:lang w:val="en-US"/>
        </w:rPr>
        <w:t>J.F.Ri</w:t>
      </w:r>
      <w:r>
        <w:rPr>
          <w:lang w:val="en-US"/>
        </w:rPr>
        <w:t>tt //Amer.  Math. Soc. Colloq.</w:t>
      </w:r>
      <w:r w:rsidRPr="00D55C3F">
        <w:rPr>
          <w:lang w:val="en-US"/>
        </w:rPr>
        <w:t>Publ., Vol. 33, Neq York, 1950.</w:t>
      </w:r>
    </w:p>
  </w:footnote>
  <w:footnote w:id="3">
    <w:p w:rsidR="004617C1" w:rsidRPr="00D55C3F" w:rsidRDefault="004617C1" w:rsidP="00D55C3F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>Kolchin E.R. Differential Algebra and</w:t>
      </w:r>
      <w:r w:rsidRPr="00D55C3F">
        <w:rPr>
          <w:lang w:val="en-US"/>
        </w:rPr>
        <w:t>Alg</w:t>
      </w:r>
      <w:r>
        <w:rPr>
          <w:lang w:val="en-US"/>
        </w:rPr>
        <w:t>ebraic Groups/E.R.Kolchin //</w:t>
      </w:r>
      <w:r w:rsidRPr="00D55C3F">
        <w:rPr>
          <w:lang w:val="en-US"/>
        </w:rPr>
        <w:t xml:space="preserve">Acad. Press, </w:t>
      </w:r>
      <w:smartTag w:uri="urn:schemas-microsoft-com:office:smarttags" w:element="State">
        <w:r w:rsidRPr="00D55C3F">
          <w:rPr>
            <w:lang w:val="en-US"/>
          </w:rPr>
          <w:t>New York</w:t>
        </w:r>
      </w:smartTag>
      <w:r w:rsidRPr="00D55C3F">
        <w:rPr>
          <w:lang w:val="en-US"/>
        </w:rPr>
        <w:t>/</w:t>
      </w:r>
      <w:smartTag w:uri="urn:schemas-microsoft-com:office:smarttags" w:element="City">
        <w:smartTag w:uri="urn:schemas-microsoft-com:office:smarttags" w:element="place">
          <w:r w:rsidRPr="00D55C3F">
            <w:rPr>
              <w:lang w:val="en-US"/>
            </w:rPr>
            <w:t>London</w:t>
          </w:r>
        </w:smartTag>
      </w:smartTag>
      <w:r w:rsidRPr="00D55C3F">
        <w:rPr>
          <w:lang w:val="en-US"/>
        </w:rPr>
        <w:t>, 1973.</w:t>
      </w:r>
    </w:p>
  </w:footnote>
  <w:footnote w:id="4">
    <w:p w:rsidR="004617C1" w:rsidRPr="00594415" w:rsidRDefault="004617C1" w:rsidP="00594415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 xml:space="preserve">Kaplansky </w:t>
      </w:r>
      <w:r w:rsidRPr="00594415">
        <w:rPr>
          <w:lang w:val="en-US"/>
        </w:rPr>
        <w:t>I. An introduction to</w:t>
      </w:r>
      <w:r>
        <w:rPr>
          <w:lang w:val="en-US"/>
        </w:rPr>
        <w:t xml:space="preserve">Differential Algebra / </w:t>
      </w:r>
      <w:r w:rsidRPr="00594415">
        <w:rPr>
          <w:lang w:val="en-US"/>
        </w:rPr>
        <w:t>I.Kaplansky // Hermann, Paris, 1976.</w:t>
      </w:r>
    </w:p>
  </w:footnote>
  <w:footnote w:id="5">
    <w:p w:rsidR="004617C1" w:rsidRPr="00594415" w:rsidRDefault="004617C1" w:rsidP="00594415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 xml:space="preserve">Posner </w:t>
      </w:r>
      <w:r w:rsidRPr="00594415">
        <w:rPr>
          <w:lang w:val="en-US"/>
        </w:rPr>
        <w:t>E.</w:t>
      </w:r>
      <w:r>
        <w:rPr>
          <w:lang w:val="en-US"/>
        </w:rPr>
        <w:t>C. Derivations in prime rings</w:t>
      </w:r>
      <w:r w:rsidRPr="00594415">
        <w:rPr>
          <w:lang w:val="en-US"/>
        </w:rPr>
        <w:t xml:space="preserve">/E.C.Posner //Proc. Amer. </w:t>
      </w:r>
      <w:r w:rsidRPr="007B7034">
        <w:rPr>
          <w:lang w:val="en-US"/>
        </w:rPr>
        <w:t xml:space="preserve">Math. Soc. </w:t>
      </w:r>
      <w:r>
        <w:rPr>
          <w:lang w:val="uk-UA"/>
        </w:rPr>
        <w:t>–</w:t>
      </w:r>
      <w:r w:rsidRPr="007B7034">
        <w:rPr>
          <w:lang w:val="en-US"/>
        </w:rPr>
        <w:t xml:space="preserve"> 1957. </w:t>
      </w:r>
      <w:r>
        <w:rPr>
          <w:lang w:val="uk-UA"/>
        </w:rPr>
        <w:t>–</w:t>
      </w:r>
      <w:r w:rsidRPr="007B7034">
        <w:rPr>
          <w:lang w:val="en-US"/>
        </w:rPr>
        <w:t xml:space="preserve"> V. 8. </w:t>
      </w:r>
      <w:r>
        <w:rPr>
          <w:lang w:val="uk-UA"/>
        </w:rPr>
        <w:t>–</w:t>
      </w:r>
      <w:r w:rsidRPr="007B7034">
        <w:rPr>
          <w:lang w:val="en-US"/>
        </w:rPr>
        <w:t xml:space="preserve"> P. 1093</w:t>
      </w:r>
      <w:r>
        <w:rPr>
          <w:lang w:val="uk-UA"/>
        </w:rPr>
        <w:t>-</w:t>
      </w:r>
      <w:r w:rsidRPr="007B7034">
        <w:rPr>
          <w:lang w:val="en-US"/>
        </w:rPr>
        <w:t>1100.</w:t>
      </w:r>
    </w:p>
  </w:footnote>
  <w:footnote w:id="6">
    <w:p w:rsidR="004617C1" w:rsidRPr="00594415" w:rsidRDefault="004617C1" w:rsidP="00594415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>Bell H.E. Rings in</w:t>
      </w:r>
      <w:r w:rsidRPr="00594415">
        <w:rPr>
          <w:lang w:val="en-US"/>
        </w:rPr>
        <w:t>which derivations satisfy certain algebraic</w:t>
      </w:r>
      <w:r>
        <w:rPr>
          <w:lang w:val="en-US"/>
        </w:rPr>
        <w:t xml:space="preserve"> conditions</w:t>
      </w:r>
      <w:r w:rsidRPr="00594415">
        <w:rPr>
          <w:lang w:val="en-US"/>
        </w:rPr>
        <w:t xml:space="preserve">/H.E.Bell, L.C.Kappe //Acta Math. Hungar. </w:t>
      </w:r>
      <w:r w:rsidRPr="00594415">
        <w:rPr>
          <w:lang w:val="uk-UA"/>
        </w:rPr>
        <w:t>–</w:t>
      </w:r>
      <w:r w:rsidRPr="00594415">
        <w:rPr>
          <w:lang w:val="en-US"/>
        </w:rPr>
        <w:t xml:space="preserve">1989. </w:t>
      </w:r>
      <w:r w:rsidRPr="00594415">
        <w:rPr>
          <w:lang w:val="uk-UA"/>
        </w:rPr>
        <w:t>–</w:t>
      </w:r>
      <w:r w:rsidRPr="00594415">
        <w:rPr>
          <w:lang w:val="en-US"/>
        </w:rPr>
        <w:t xml:space="preserve"> V.  53, № 3</w:t>
      </w:r>
      <w:r>
        <w:rPr>
          <w:lang w:val="uk-UA"/>
        </w:rPr>
        <w:t>-</w:t>
      </w:r>
      <w:r w:rsidRPr="00594415">
        <w:rPr>
          <w:lang w:val="en-US"/>
        </w:rPr>
        <w:t xml:space="preserve">4. </w:t>
      </w:r>
      <w:r w:rsidRPr="00594415">
        <w:rPr>
          <w:lang w:val="uk-UA"/>
        </w:rPr>
        <w:t>–</w:t>
      </w:r>
      <w:r w:rsidRPr="00594415">
        <w:rPr>
          <w:lang w:val="en-US"/>
        </w:rPr>
        <w:t xml:space="preserve"> P.  339</w:t>
      </w:r>
      <w:r>
        <w:rPr>
          <w:lang w:val="uk-UA"/>
        </w:rPr>
        <w:t>-</w:t>
      </w:r>
      <w:r w:rsidRPr="00594415">
        <w:rPr>
          <w:lang w:val="en-US"/>
        </w:rPr>
        <w:t>346.</w:t>
      </w:r>
    </w:p>
  </w:footnote>
  <w:footnote w:id="7">
    <w:p w:rsidR="004617C1" w:rsidRPr="001E44F6" w:rsidRDefault="004617C1" w:rsidP="001E44F6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 xml:space="preserve">Giambruno A. Derivations with nilpotent values / A. Giambruno, I.N. Herstein // </w:t>
      </w:r>
      <w:r w:rsidRPr="001E44F6">
        <w:rPr>
          <w:lang w:val="en-US"/>
        </w:rPr>
        <w:t xml:space="preserve">Rend. Circ. Mat. </w:t>
      </w:r>
      <w:smartTag w:uri="urn:schemas-microsoft-com:office:smarttags" w:element="City">
        <w:smartTag w:uri="urn:schemas-microsoft-com:office:smarttags" w:element="place">
          <w:r w:rsidRPr="001E44F6">
            <w:rPr>
              <w:lang w:val="en-US"/>
            </w:rPr>
            <w:t>Pa</w:t>
          </w:r>
          <w:r>
            <w:rPr>
              <w:lang w:val="en-US"/>
            </w:rPr>
            <w:t>lermo</w:t>
          </w:r>
        </w:smartTag>
      </w:smartTag>
      <w:r>
        <w:rPr>
          <w:lang w:val="en-US"/>
        </w:rPr>
        <w:t xml:space="preserve">. – 1981. </w:t>
      </w:r>
      <w:r w:rsidRPr="001E44F6">
        <w:rPr>
          <w:lang w:val="en-US"/>
        </w:rPr>
        <w:t xml:space="preserve">– </w:t>
      </w:r>
      <w:r>
        <w:rPr>
          <w:lang w:val="en-US"/>
        </w:rPr>
        <w:t xml:space="preserve">V. 30. – </w:t>
      </w:r>
      <w:r w:rsidRPr="001E44F6">
        <w:rPr>
          <w:lang w:val="en-US"/>
        </w:rPr>
        <w:t>P. 199</w:t>
      </w:r>
      <w:r>
        <w:rPr>
          <w:lang w:val="en-US"/>
        </w:rPr>
        <w:t>-</w:t>
      </w:r>
      <w:r w:rsidRPr="001E44F6">
        <w:rPr>
          <w:lang w:val="en-US"/>
        </w:rPr>
        <w:t>206.</w:t>
      </w:r>
    </w:p>
  </w:footnote>
  <w:footnote w:id="8">
    <w:p w:rsidR="004617C1" w:rsidRPr="00AC2DCC" w:rsidRDefault="004617C1" w:rsidP="00AC2DCC">
      <w:pPr>
        <w:pStyle w:val="af3"/>
        <w:rPr>
          <w:lang w:val="en-US"/>
        </w:rPr>
      </w:pPr>
      <w:r>
        <w:rPr>
          <w:rStyle w:val="af5"/>
        </w:rPr>
        <w:footnoteRef/>
      </w:r>
      <w:r w:rsidRPr="00AC2DCC">
        <w:rPr>
          <w:lang w:val="en-US"/>
        </w:rPr>
        <w:t xml:space="preserve"> KrempaJ. </w:t>
      </w:r>
      <w:r>
        <w:rPr>
          <w:lang w:val="en-US"/>
        </w:rPr>
        <w:t xml:space="preserve">Some examples of reduced rings </w:t>
      </w:r>
      <w:r w:rsidRPr="00AC2DCC">
        <w:rPr>
          <w:lang w:val="en-US"/>
        </w:rPr>
        <w:t>/J.Krempa //Algebra Colloq. – 1996. –</w:t>
      </w:r>
      <w:r>
        <w:rPr>
          <w:lang w:val="en-US"/>
        </w:rPr>
        <w:t xml:space="preserve"> V. 3, № 4. – P. </w:t>
      </w:r>
      <w:r w:rsidRPr="00AC2DCC">
        <w:rPr>
          <w:lang w:val="en-US"/>
        </w:rPr>
        <w:t>289</w:t>
      </w:r>
      <w:r>
        <w:rPr>
          <w:lang w:val="en-US"/>
        </w:rPr>
        <w:t>-</w:t>
      </w:r>
      <w:r w:rsidRPr="00AC2DCC">
        <w:rPr>
          <w:lang w:val="en-US"/>
        </w:rPr>
        <w:t>300.</w:t>
      </w:r>
    </w:p>
  </w:footnote>
  <w:footnote w:id="9">
    <w:p w:rsidR="004617C1" w:rsidRPr="00AC2DCC" w:rsidRDefault="004617C1" w:rsidP="00AC2DCC">
      <w:pPr>
        <w:pStyle w:val="af3"/>
        <w:rPr>
          <w:lang w:val="en-US"/>
        </w:rPr>
      </w:pPr>
      <w:r>
        <w:rPr>
          <w:rStyle w:val="af5"/>
        </w:rPr>
        <w:footnoteRef/>
      </w:r>
      <w:r w:rsidRPr="00AC2DCC">
        <w:rPr>
          <w:lang w:val="en-US"/>
        </w:rPr>
        <w:t xml:space="preserve"> Herste</w:t>
      </w:r>
      <w:r>
        <w:rPr>
          <w:lang w:val="en-US"/>
        </w:rPr>
        <w:t>in I.N. Center-like elements in</w:t>
      </w:r>
      <w:r w:rsidRPr="00AC2DCC">
        <w:rPr>
          <w:lang w:val="en-US"/>
        </w:rPr>
        <w:t xml:space="preserve"> prime rings /I.N.Herstein //J. Algebra. </w:t>
      </w:r>
      <w:r>
        <w:rPr>
          <w:lang w:val="en-US"/>
        </w:rPr>
        <w:t>–</w:t>
      </w:r>
      <w:r w:rsidRPr="00AC2DCC">
        <w:rPr>
          <w:lang w:val="en-US"/>
        </w:rPr>
        <w:t xml:space="preserve"> 1979. – V. 60. – P. 567</w:t>
      </w:r>
      <w:r>
        <w:rPr>
          <w:lang w:val="en-US"/>
        </w:rPr>
        <w:t>-</w:t>
      </w:r>
      <w:r w:rsidRPr="00AC2DCC">
        <w:rPr>
          <w:lang w:val="en-US"/>
        </w:rPr>
        <w:t>574.</w:t>
      </w:r>
    </w:p>
  </w:footnote>
  <w:footnote w:id="10">
    <w:p w:rsidR="004617C1" w:rsidRPr="00AC2DCC" w:rsidRDefault="004617C1" w:rsidP="00AC2DCC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>Giambruno A. Derivations with</w:t>
      </w:r>
      <w:r w:rsidRPr="00AC2DCC">
        <w:rPr>
          <w:lang w:val="en-US"/>
        </w:rPr>
        <w:t xml:space="preserve"> nilpotent values /A.Giambruno, I.N.Herstein //Rend. Circ. Mat. </w:t>
      </w:r>
      <w:smartTag w:uri="urn:schemas-microsoft-com:office:smarttags" w:element="City">
        <w:smartTag w:uri="urn:schemas-microsoft-com:office:smarttags" w:element="place">
          <w:r w:rsidRPr="00AC2DCC">
            <w:rPr>
              <w:lang w:val="en-US"/>
            </w:rPr>
            <w:t>Pa</w:t>
          </w:r>
          <w:r>
            <w:rPr>
              <w:lang w:val="en-US"/>
            </w:rPr>
            <w:t>lermo</w:t>
          </w:r>
        </w:smartTag>
      </w:smartTag>
      <w:r>
        <w:rPr>
          <w:lang w:val="en-US"/>
        </w:rPr>
        <w:t xml:space="preserve">. – 1981. </w:t>
      </w:r>
      <w:r w:rsidRPr="00AC2DCC">
        <w:rPr>
          <w:lang w:val="en-US"/>
        </w:rPr>
        <w:t>–</w:t>
      </w:r>
      <w:r>
        <w:rPr>
          <w:lang w:val="en-US"/>
        </w:rPr>
        <w:t xml:space="preserve"> V. 30. </w:t>
      </w:r>
      <w:r w:rsidRPr="00AC2DCC">
        <w:rPr>
          <w:lang w:val="en-US"/>
        </w:rPr>
        <w:t>– P. 199</w:t>
      </w:r>
      <w:r>
        <w:rPr>
          <w:lang w:val="en-US"/>
        </w:rPr>
        <w:t>-</w:t>
      </w:r>
      <w:r w:rsidRPr="00AC2DCC">
        <w:rPr>
          <w:lang w:val="en-US"/>
        </w:rPr>
        <w:t>206.</w:t>
      </w:r>
    </w:p>
  </w:footnote>
  <w:footnote w:id="11">
    <w:p w:rsidR="004617C1" w:rsidRPr="00AC2DCC" w:rsidRDefault="004617C1" w:rsidP="00023944">
      <w:pPr>
        <w:pStyle w:val="af3"/>
        <w:rPr>
          <w:lang w:val="en-US"/>
        </w:rPr>
      </w:pPr>
      <w:r>
        <w:rPr>
          <w:rStyle w:val="af5"/>
        </w:rPr>
        <w:footnoteRef/>
      </w:r>
      <w:r w:rsidRPr="00023944">
        <w:rPr>
          <w:lang w:val="en-US"/>
        </w:rPr>
        <w:t xml:space="preserve"> Sharma</w:t>
      </w:r>
      <w:r w:rsidR="00042768">
        <w:rPr>
          <w:lang w:val="en-US"/>
        </w:rPr>
        <w:t xml:space="preserve">P.K. </w:t>
      </w:r>
      <w:r w:rsidRPr="00023944">
        <w:rPr>
          <w:lang w:val="en-US"/>
        </w:rPr>
        <w:t>A</w:t>
      </w:r>
      <w:r>
        <w:rPr>
          <w:lang w:val="en-US"/>
        </w:rPr>
        <w:t xml:space="preserve"> note on automorphisms of local </w:t>
      </w:r>
      <w:r w:rsidRPr="00023944">
        <w:rPr>
          <w:lang w:val="en-US"/>
        </w:rPr>
        <w:t xml:space="preserve">rings /P.K.Sharma //Comm. Algebra. </w:t>
      </w:r>
      <w:r>
        <w:rPr>
          <w:lang w:val="en-US"/>
        </w:rPr>
        <w:t xml:space="preserve">– </w:t>
      </w:r>
      <w:r w:rsidRPr="00023944">
        <w:rPr>
          <w:lang w:val="en-US"/>
        </w:rPr>
        <w:t xml:space="preserve">2002. </w:t>
      </w:r>
      <w:r>
        <w:rPr>
          <w:lang w:val="en-US"/>
        </w:rPr>
        <w:t>–</w:t>
      </w:r>
      <w:r w:rsidRPr="00023944">
        <w:rPr>
          <w:lang w:val="en-US"/>
        </w:rPr>
        <w:t xml:space="preserve"> V. 30, № 8. </w:t>
      </w:r>
      <w:r>
        <w:rPr>
          <w:lang w:val="en-US"/>
        </w:rPr>
        <w:t>–</w:t>
      </w:r>
      <w:r w:rsidRPr="00023944">
        <w:rPr>
          <w:lang w:val="en-US"/>
        </w:rPr>
        <w:t xml:space="preserve"> P. 3743</w:t>
      </w:r>
      <w:r>
        <w:rPr>
          <w:lang w:val="en-US"/>
        </w:rPr>
        <w:t>-</w:t>
      </w:r>
      <w:r w:rsidRPr="00023944">
        <w:rPr>
          <w:lang w:val="en-US"/>
        </w:rPr>
        <w:t>3747</w:t>
      </w:r>
    </w:p>
  </w:footnote>
  <w:footnote w:id="12">
    <w:p w:rsidR="004617C1" w:rsidRPr="00023944" w:rsidRDefault="004617C1" w:rsidP="00023944">
      <w:pPr>
        <w:pStyle w:val="af3"/>
        <w:rPr>
          <w:lang w:val="en-US"/>
        </w:rPr>
      </w:pPr>
      <w:r>
        <w:rPr>
          <w:rStyle w:val="af5"/>
        </w:rPr>
        <w:footnoteRef/>
      </w:r>
      <w:r w:rsidRPr="00023944">
        <w:rPr>
          <w:lang w:val="en-US"/>
        </w:rPr>
        <w:t xml:space="preserve"> BergenJ. Derivati</w:t>
      </w:r>
      <w:r>
        <w:rPr>
          <w:lang w:val="en-US"/>
        </w:rPr>
        <w:t xml:space="preserve">ons with invertible values </w:t>
      </w:r>
      <w:r w:rsidRPr="00023944">
        <w:rPr>
          <w:lang w:val="en-US"/>
        </w:rPr>
        <w:t xml:space="preserve">/J.Bergen, I.N.Herstein and C.Lanski //Canad. J. Math. </w:t>
      </w:r>
      <w:r>
        <w:rPr>
          <w:lang w:val="en-US"/>
        </w:rPr>
        <w:t>–</w:t>
      </w:r>
      <w:r w:rsidRPr="00023944">
        <w:rPr>
          <w:lang w:val="en-US"/>
        </w:rPr>
        <w:t xml:space="preserve"> 1983. </w:t>
      </w:r>
      <w:r>
        <w:rPr>
          <w:lang w:val="en-US"/>
        </w:rPr>
        <w:t>–</w:t>
      </w:r>
      <w:r w:rsidRPr="00023944">
        <w:rPr>
          <w:lang w:val="en-US"/>
        </w:rPr>
        <w:t xml:space="preserve"> V. 35. </w:t>
      </w:r>
      <w:r>
        <w:rPr>
          <w:lang w:val="en-US"/>
        </w:rPr>
        <w:t>–</w:t>
      </w:r>
      <w:r w:rsidRPr="00023944">
        <w:rPr>
          <w:lang w:val="en-US"/>
        </w:rPr>
        <w:t xml:space="preserve"> P.</w:t>
      </w:r>
      <w:r w:rsidR="00042768">
        <w:rPr>
          <w:lang w:val="uk-UA"/>
        </w:rPr>
        <w:t> </w:t>
      </w:r>
      <w:r w:rsidRPr="00023944">
        <w:rPr>
          <w:lang w:val="en-US"/>
        </w:rPr>
        <w:t>300</w:t>
      </w:r>
      <w:r>
        <w:rPr>
          <w:lang w:val="en-US"/>
        </w:rPr>
        <w:t>-</w:t>
      </w:r>
      <w:r w:rsidRPr="00023944">
        <w:rPr>
          <w:lang w:val="en-US"/>
        </w:rPr>
        <w:t>310.</w:t>
      </w:r>
    </w:p>
  </w:footnote>
  <w:footnote w:id="13">
    <w:p w:rsidR="004617C1" w:rsidRPr="00023944" w:rsidRDefault="004617C1" w:rsidP="00023944">
      <w:pPr>
        <w:pStyle w:val="af3"/>
        <w:rPr>
          <w:lang w:val="en-US"/>
        </w:rPr>
      </w:pPr>
      <w:r>
        <w:rPr>
          <w:rStyle w:val="af5"/>
        </w:rPr>
        <w:footnoteRef/>
      </w:r>
      <w:r>
        <w:rPr>
          <w:lang w:val="en-US"/>
        </w:rPr>
        <w:t xml:space="preserve">Bergen J. Rings with a special kind of </w:t>
      </w:r>
      <w:r w:rsidRPr="00023944">
        <w:rPr>
          <w:lang w:val="en-US"/>
        </w:rPr>
        <w:t>automorphism /J.Bergen and I.N.Herstein //Canad. Math. Bull. – 1983. – V. 26. – P.</w:t>
      </w:r>
      <w:r w:rsidR="00042768">
        <w:rPr>
          <w:lang w:val="uk-UA"/>
        </w:rPr>
        <w:t> </w:t>
      </w:r>
      <w:r w:rsidRPr="00023944">
        <w:rPr>
          <w:lang w:val="en-US"/>
        </w:rPr>
        <w:t>3</w:t>
      </w:r>
      <w:r>
        <w:rPr>
          <w:lang w:val="en-US"/>
        </w:rPr>
        <w:t>-</w:t>
      </w:r>
      <w:r w:rsidRPr="00023944">
        <w:rPr>
          <w:lang w:val="en-US"/>
        </w:rPr>
        <w:t>8.</w:t>
      </w:r>
    </w:p>
  </w:footnote>
  <w:footnote w:id="14">
    <w:p w:rsidR="00481F2E" w:rsidRPr="00481F2E" w:rsidRDefault="00481F2E">
      <w:pPr>
        <w:pStyle w:val="af3"/>
        <w:rPr>
          <w:lang w:val="en-US"/>
        </w:rPr>
      </w:pPr>
      <w:r>
        <w:rPr>
          <w:rStyle w:val="af5"/>
        </w:rPr>
        <w:footnoteRef/>
      </w:r>
      <w:r w:rsidRPr="00481F2E">
        <w:rPr>
          <w:lang w:val="en-US"/>
        </w:rPr>
        <w:t xml:space="preserve">  Herstein I.N. Topics in Ring   Theory / I.N. Herstein // Univ. </w:t>
      </w:r>
      <w:smartTag w:uri="urn:schemas-microsoft-com:office:smarttags" w:element="City">
        <w:smartTag w:uri="urn:schemas-microsoft-com:office:smarttags" w:element="place">
          <w:r w:rsidRPr="00481F2E">
            <w:rPr>
              <w:lang w:val="en-US"/>
            </w:rPr>
            <w:t>Chicago</w:t>
          </w:r>
        </w:smartTag>
      </w:smartTag>
      <w:r w:rsidRPr="00481F2E">
        <w:rPr>
          <w:lang w:val="en-US"/>
        </w:rPr>
        <w:t xml:space="preserve"> Math. Lect. Notes, 1965.</w:t>
      </w:r>
    </w:p>
  </w:footnote>
  <w:footnote w:id="15">
    <w:p w:rsidR="004617C1" w:rsidRPr="00E62E4B" w:rsidRDefault="004617C1" w:rsidP="00E62E4B">
      <w:pPr>
        <w:pStyle w:val="af3"/>
        <w:rPr>
          <w:lang w:val="en-US"/>
        </w:rPr>
      </w:pPr>
      <w:r>
        <w:rPr>
          <w:rStyle w:val="af5"/>
        </w:rPr>
        <w:footnoteRef/>
      </w:r>
      <w:r w:rsidRPr="00E62E4B">
        <w:rPr>
          <w:lang w:val="en-US"/>
        </w:rPr>
        <w:t xml:space="preserve"> Bre</w:t>
      </w:r>
      <w:r>
        <w:rPr>
          <w:lang w:val="en-US"/>
        </w:rPr>
        <w:t>š</w:t>
      </w:r>
      <w:r w:rsidRPr="00E62E4B">
        <w:rPr>
          <w:lang w:val="en-US"/>
        </w:rPr>
        <w:t>arM. Functional identities /M.Bre</w:t>
      </w:r>
      <w:r>
        <w:rPr>
          <w:lang w:val="en-US"/>
        </w:rPr>
        <w:t>š</w:t>
      </w:r>
      <w:r w:rsidRPr="00E62E4B">
        <w:rPr>
          <w:lang w:val="en-US"/>
        </w:rPr>
        <w:t>ar, M.A.Chebotar, W.S.Martindale 3</w:t>
      </w:r>
      <w:r w:rsidRPr="00E62E4B">
        <w:rPr>
          <w:vertAlign w:val="superscript"/>
          <w:lang w:val="en-US"/>
        </w:rPr>
        <w:t>rd</w:t>
      </w:r>
      <w:r w:rsidRPr="00E62E4B">
        <w:rPr>
          <w:lang w:val="en-US"/>
        </w:rPr>
        <w:t xml:space="preserve"> //Birkh</w:t>
      </w:r>
      <w:r>
        <w:rPr>
          <w:lang w:val="en-US"/>
        </w:rPr>
        <w:t>ä</w:t>
      </w:r>
      <w:r w:rsidRPr="00E62E4B">
        <w:rPr>
          <w:lang w:val="en-US"/>
        </w:rPr>
        <w:t xml:space="preserve">user Verlag, Basel Boston Berlin, 2007. </w:t>
      </w:r>
      <w:r>
        <w:rPr>
          <w:lang w:val="en-US"/>
        </w:rPr>
        <w:t>–</w:t>
      </w:r>
      <w:r w:rsidRPr="00E62E4B">
        <w:rPr>
          <w:lang w:val="en-US"/>
        </w:rPr>
        <w:t xml:space="preserve"> 272p.</w:t>
      </w:r>
    </w:p>
  </w:footnote>
  <w:footnote w:id="16">
    <w:p w:rsidR="004617C1" w:rsidRPr="00E62E4B" w:rsidRDefault="004617C1" w:rsidP="00E62E4B">
      <w:pPr>
        <w:pStyle w:val="af3"/>
        <w:rPr>
          <w:lang w:val="en-US"/>
        </w:rPr>
      </w:pPr>
      <w:r>
        <w:rPr>
          <w:rStyle w:val="af5"/>
        </w:rPr>
        <w:footnoteRef/>
      </w:r>
      <w:r w:rsidRPr="00E62E4B">
        <w:rPr>
          <w:lang w:val="en-US"/>
        </w:rPr>
        <w:t xml:space="preserve"> Herstein</w:t>
      </w:r>
      <w:r>
        <w:rPr>
          <w:lang w:val="en-US"/>
        </w:rPr>
        <w:t xml:space="preserve"> I.N. On the Lie structure of an </w:t>
      </w:r>
      <w:r w:rsidRPr="00E62E4B">
        <w:rPr>
          <w:lang w:val="en-US"/>
        </w:rPr>
        <w:t xml:space="preserve">associative ring /I.N.Herstein //J. Algebra. </w:t>
      </w:r>
      <w:r>
        <w:rPr>
          <w:lang w:val="en-US"/>
        </w:rPr>
        <w:t>–</w:t>
      </w:r>
      <w:r w:rsidRPr="00E62E4B">
        <w:rPr>
          <w:lang w:val="en-US"/>
        </w:rPr>
        <w:t xml:space="preserve"> 1970. </w:t>
      </w:r>
      <w:r>
        <w:rPr>
          <w:lang w:val="en-US"/>
        </w:rPr>
        <w:t>–</w:t>
      </w:r>
      <w:r w:rsidRPr="00E62E4B">
        <w:rPr>
          <w:lang w:val="en-US"/>
        </w:rPr>
        <w:t xml:space="preserve"> V. 14. </w:t>
      </w:r>
      <w:r>
        <w:rPr>
          <w:lang w:val="en-US"/>
        </w:rPr>
        <w:t>–</w:t>
      </w:r>
      <w:r w:rsidRPr="00E62E4B">
        <w:rPr>
          <w:lang w:val="en-US"/>
        </w:rPr>
        <w:t xml:space="preserve"> P. 561</w:t>
      </w:r>
      <w:r>
        <w:rPr>
          <w:lang w:val="en-US"/>
        </w:rPr>
        <w:t>-</w:t>
      </w:r>
      <w:r w:rsidRPr="00E62E4B">
        <w:rPr>
          <w:lang w:val="en-US"/>
        </w:rPr>
        <w:t>571.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7C1" w:rsidRDefault="004617C1">
    <w:pPr>
      <w:pStyle w:val="a8"/>
      <w:jc w:val="center"/>
    </w:pPr>
  </w:p>
  <w:p w:rsidR="004617C1" w:rsidRDefault="004617C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7C1" w:rsidRPr="00EF4EB6" w:rsidRDefault="00993BAD">
    <w:pPr>
      <w:pStyle w:val="a8"/>
      <w:jc w:val="center"/>
      <w:rPr>
        <w:sz w:val="28"/>
        <w:szCs w:val="28"/>
      </w:rPr>
    </w:pPr>
    <w:r w:rsidRPr="00EF4EB6">
      <w:rPr>
        <w:sz w:val="28"/>
        <w:szCs w:val="28"/>
      </w:rPr>
      <w:fldChar w:fldCharType="begin"/>
    </w:r>
    <w:r w:rsidR="004617C1" w:rsidRPr="00EF4EB6">
      <w:rPr>
        <w:sz w:val="28"/>
        <w:szCs w:val="28"/>
      </w:rPr>
      <w:instrText>PAGE   \* MERGEFORMAT</w:instrText>
    </w:r>
    <w:r w:rsidRPr="00EF4EB6">
      <w:rPr>
        <w:sz w:val="28"/>
        <w:szCs w:val="28"/>
      </w:rPr>
      <w:fldChar w:fldCharType="separate"/>
    </w:r>
    <w:r w:rsidR="00655832" w:rsidRPr="00655832">
      <w:rPr>
        <w:noProof/>
        <w:sz w:val="28"/>
        <w:szCs w:val="28"/>
        <w:lang w:val="uk-UA"/>
      </w:rPr>
      <w:t>18</w:t>
    </w:r>
    <w:r w:rsidRPr="00EF4EB6">
      <w:rPr>
        <w:sz w:val="28"/>
        <w:szCs w:val="28"/>
      </w:rPr>
      <w:fldChar w:fldCharType="end"/>
    </w:r>
  </w:p>
  <w:p w:rsidR="004617C1" w:rsidRDefault="004617C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7C1" w:rsidRDefault="00993BAD">
    <w:pPr>
      <w:pStyle w:val="a8"/>
      <w:jc w:val="center"/>
    </w:pPr>
    <w:r>
      <w:fldChar w:fldCharType="begin"/>
    </w:r>
    <w:r w:rsidR="004617C1">
      <w:instrText>PAGE   \* MERGEFORMAT</w:instrText>
    </w:r>
    <w:r>
      <w:fldChar w:fldCharType="separate"/>
    </w:r>
    <w:r w:rsidR="004617C1">
      <w:rPr>
        <w:noProof/>
      </w:rPr>
      <w:t>1</w:t>
    </w:r>
    <w:r>
      <w:fldChar w:fldCharType="end"/>
    </w:r>
  </w:p>
  <w:p w:rsidR="004617C1" w:rsidRDefault="004617C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F42"/>
    <w:multiLevelType w:val="hybridMultilevel"/>
    <w:tmpl w:val="82903E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4B6AFE"/>
    <w:multiLevelType w:val="multilevel"/>
    <w:tmpl w:val="7F44D5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82E34"/>
    <w:multiLevelType w:val="hybridMultilevel"/>
    <w:tmpl w:val="83B8C2AE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19E0313"/>
    <w:multiLevelType w:val="hybridMultilevel"/>
    <w:tmpl w:val="3DAC7FE8"/>
    <w:lvl w:ilvl="0" w:tplc="C8588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C75D1"/>
    <w:multiLevelType w:val="multilevel"/>
    <w:tmpl w:val="2A320DB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22930"/>
    <w:multiLevelType w:val="multilevel"/>
    <w:tmpl w:val="895E7206"/>
    <w:lvl w:ilvl="0">
      <w:start w:val="2013"/>
      <w:numFmt w:val="decimal"/>
      <w:lvlText w:val="%1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6F4CB4"/>
    <w:multiLevelType w:val="multilevel"/>
    <w:tmpl w:val="A122FCE6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91098"/>
    <w:multiLevelType w:val="hybridMultilevel"/>
    <w:tmpl w:val="B26C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A5933"/>
    <w:multiLevelType w:val="multilevel"/>
    <w:tmpl w:val="AB14A89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9B3313"/>
    <w:multiLevelType w:val="multilevel"/>
    <w:tmpl w:val="5BC62E8A"/>
    <w:lvl w:ilvl="0">
      <w:start w:val="2"/>
      <w:numFmt w:val="decimal"/>
      <w:lvlText w:val="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0A430A"/>
    <w:multiLevelType w:val="multilevel"/>
    <w:tmpl w:val="D8F2777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0C281D"/>
    <w:multiLevelType w:val="hybridMultilevel"/>
    <w:tmpl w:val="42C88862"/>
    <w:lvl w:ilvl="0" w:tplc="0422001B">
      <w:start w:val="1"/>
      <w:numFmt w:val="lowerRoman"/>
      <w:lvlText w:val="%1."/>
      <w:lvlJc w:val="righ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111AA6"/>
    <w:multiLevelType w:val="multilevel"/>
    <w:tmpl w:val="1CB6C1F2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61095D"/>
    <w:multiLevelType w:val="multilevel"/>
    <w:tmpl w:val="BFCEB58A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5E7F8D"/>
    <w:multiLevelType w:val="multilevel"/>
    <w:tmpl w:val="3CF6F2F0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FE7A79"/>
    <w:multiLevelType w:val="multilevel"/>
    <w:tmpl w:val="71567EFE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833C5E"/>
    <w:multiLevelType w:val="hybridMultilevel"/>
    <w:tmpl w:val="44D06E8A"/>
    <w:lvl w:ilvl="0" w:tplc="FC8AE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42321"/>
    <w:multiLevelType w:val="multilevel"/>
    <w:tmpl w:val="D02A7470"/>
    <w:lvl w:ilvl="0">
      <w:start w:val="3"/>
      <w:numFmt w:val="decimal"/>
      <w:lvlText w:val="4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C25AEF"/>
    <w:multiLevelType w:val="multilevel"/>
    <w:tmpl w:val="9F42211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932CE5"/>
    <w:multiLevelType w:val="multilevel"/>
    <w:tmpl w:val="F802F696"/>
    <w:lvl w:ilvl="0">
      <w:start w:val="2013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13174B"/>
    <w:multiLevelType w:val="multilevel"/>
    <w:tmpl w:val="971C75EA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F23BED"/>
    <w:multiLevelType w:val="multilevel"/>
    <w:tmpl w:val="7CFC5BCE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14442D"/>
    <w:multiLevelType w:val="hybridMultilevel"/>
    <w:tmpl w:val="8F74E57E"/>
    <w:lvl w:ilvl="0" w:tplc="D304C600">
      <w:start w:val="1"/>
      <w:numFmt w:val="lowerRoman"/>
      <w:lvlText w:val="(%1)"/>
      <w:lvlJc w:val="left"/>
      <w:pPr>
        <w:ind w:left="1364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0007F04"/>
    <w:multiLevelType w:val="hybridMultilevel"/>
    <w:tmpl w:val="7F08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95DD8"/>
    <w:multiLevelType w:val="multilevel"/>
    <w:tmpl w:val="C728F596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996125"/>
    <w:multiLevelType w:val="multilevel"/>
    <w:tmpl w:val="1E96E460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2E37A7"/>
    <w:multiLevelType w:val="multilevel"/>
    <w:tmpl w:val="91525CF4"/>
    <w:lvl w:ilvl="0">
      <w:start w:val="9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2573DE"/>
    <w:multiLevelType w:val="hybridMultilevel"/>
    <w:tmpl w:val="AF561A3A"/>
    <w:lvl w:ilvl="0" w:tplc="C8588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333BF"/>
    <w:multiLevelType w:val="hybridMultilevel"/>
    <w:tmpl w:val="A5D0A082"/>
    <w:lvl w:ilvl="0" w:tplc="16F2A8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752B7"/>
    <w:multiLevelType w:val="multilevel"/>
    <w:tmpl w:val="00006F0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7C2E49"/>
    <w:multiLevelType w:val="multilevel"/>
    <w:tmpl w:val="E01AF730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B21FA5"/>
    <w:multiLevelType w:val="multilevel"/>
    <w:tmpl w:val="4BD8FE3E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F60F89"/>
    <w:multiLevelType w:val="multilevel"/>
    <w:tmpl w:val="70A84D56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E54A07"/>
    <w:multiLevelType w:val="hybridMultilevel"/>
    <w:tmpl w:val="774AB4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9095BBC"/>
    <w:multiLevelType w:val="hybridMultilevel"/>
    <w:tmpl w:val="1C1EF2D6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7502C3"/>
    <w:multiLevelType w:val="multilevel"/>
    <w:tmpl w:val="316667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50"/>
        <w:w w:val="100"/>
        <w:position w:val="0"/>
        <w:sz w:val="33"/>
        <w:szCs w:val="3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C71C26"/>
    <w:multiLevelType w:val="hybridMultilevel"/>
    <w:tmpl w:val="0D7E18E8"/>
    <w:lvl w:ilvl="0" w:tplc="16F2A8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85270"/>
    <w:multiLevelType w:val="multilevel"/>
    <w:tmpl w:val="C8C82D26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2A4004"/>
    <w:multiLevelType w:val="multilevel"/>
    <w:tmpl w:val="4C444ED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5F59F3"/>
    <w:multiLevelType w:val="multilevel"/>
    <w:tmpl w:val="023AC214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8"/>
  </w:num>
  <w:num w:numId="3">
    <w:abstractNumId w:val="23"/>
  </w:num>
  <w:num w:numId="4">
    <w:abstractNumId w:val="2"/>
  </w:num>
  <w:num w:numId="5">
    <w:abstractNumId w:val="16"/>
  </w:num>
  <w:num w:numId="6">
    <w:abstractNumId w:val="7"/>
  </w:num>
  <w:num w:numId="7">
    <w:abstractNumId w:val="3"/>
  </w:num>
  <w:num w:numId="8">
    <w:abstractNumId w:val="27"/>
  </w:num>
  <w:num w:numId="9">
    <w:abstractNumId w:val="33"/>
  </w:num>
  <w:num w:numId="10">
    <w:abstractNumId w:val="0"/>
  </w:num>
  <w:num w:numId="11">
    <w:abstractNumId w:val="32"/>
  </w:num>
  <w:num w:numId="12">
    <w:abstractNumId w:val="19"/>
  </w:num>
  <w:num w:numId="13">
    <w:abstractNumId w:val="26"/>
  </w:num>
  <w:num w:numId="14">
    <w:abstractNumId w:val="34"/>
  </w:num>
  <w:num w:numId="15">
    <w:abstractNumId w:val="12"/>
  </w:num>
  <w:num w:numId="16">
    <w:abstractNumId w:val="11"/>
  </w:num>
  <w:num w:numId="17">
    <w:abstractNumId w:val="13"/>
  </w:num>
  <w:num w:numId="18">
    <w:abstractNumId w:val="37"/>
  </w:num>
  <w:num w:numId="19">
    <w:abstractNumId w:val="21"/>
  </w:num>
  <w:num w:numId="20">
    <w:abstractNumId w:val="15"/>
  </w:num>
  <w:num w:numId="21">
    <w:abstractNumId w:val="39"/>
  </w:num>
  <w:num w:numId="22">
    <w:abstractNumId w:val="20"/>
  </w:num>
  <w:num w:numId="23">
    <w:abstractNumId w:val="6"/>
  </w:num>
  <w:num w:numId="24">
    <w:abstractNumId w:val="30"/>
  </w:num>
  <w:num w:numId="25">
    <w:abstractNumId w:val="25"/>
  </w:num>
  <w:num w:numId="26">
    <w:abstractNumId w:val="31"/>
  </w:num>
  <w:num w:numId="27">
    <w:abstractNumId w:val="14"/>
  </w:num>
  <w:num w:numId="28">
    <w:abstractNumId w:val="24"/>
  </w:num>
  <w:num w:numId="29">
    <w:abstractNumId w:val="22"/>
  </w:num>
  <w:num w:numId="30">
    <w:abstractNumId w:val="4"/>
  </w:num>
  <w:num w:numId="31">
    <w:abstractNumId w:val="8"/>
  </w:num>
  <w:num w:numId="32">
    <w:abstractNumId w:val="5"/>
  </w:num>
  <w:num w:numId="33">
    <w:abstractNumId w:val="9"/>
  </w:num>
  <w:num w:numId="34">
    <w:abstractNumId w:val="38"/>
  </w:num>
  <w:num w:numId="35">
    <w:abstractNumId w:val="10"/>
  </w:num>
  <w:num w:numId="36">
    <w:abstractNumId w:val="35"/>
  </w:num>
  <w:num w:numId="37">
    <w:abstractNumId w:val="29"/>
  </w:num>
  <w:num w:numId="38">
    <w:abstractNumId w:val="1"/>
  </w:num>
  <w:num w:numId="39">
    <w:abstractNumId w:val="17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hdrShapeDefaults>
    <o:shapedefaults v:ext="edit" spidmax="7170" style="mso-width-relative:margin;mso-height-relative:margin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7A677F"/>
    <w:rsid w:val="00001D67"/>
    <w:rsid w:val="00010D17"/>
    <w:rsid w:val="00011A1B"/>
    <w:rsid w:val="00011F8B"/>
    <w:rsid w:val="000120BB"/>
    <w:rsid w:val="0001402D"/>
    <w:rsid w:val="00014B18"/>
    <w:rsid w:val="00014D20"/>
    <w:rsid w:val="00020607"/>
    <w:rsid w:val="000216C2"/>
    <w:rsid w:val="00023944"/>
    <w:rsid w:val="000332CB"/>
    <w:rsid w:val="0003667D"/>
    <w:rsid w:val="00040141"/>
    <w:rsid w:val="00042768"/>
    <w:rsid w:val="00044ED1"/>
    <w:rsid w:val="00050012"/>
    <w:rsid w:val="00054596"/>
    <w:rsid w:val="000567DE"/>
    <w:rsid w:val="00060C6F"/>
    <w:rsid w:val="00071660"/>
    <w:rsid w:val="00072965"/>
    <w:rsid w:val="00075C60"/>
    <w:rsid w:val="00085CAF"/>
    <w:rsid w:val="00091248"/>
    <w:rsid w:val="00092354"/>
    <w:rsid w:val="00092845"/>
    <w:rsid w:val="00092C90"/>
    <w:rsid w:val="00093611"/>
    <w:rsid w:val="000957DF"/>
    <w:rsid w:val="000B1080"/>
    <w:rsid w:val="000B3571"/>
    <w:rsid w:val="000C7AE3"/>
    <w:rsid w:val="000D08CA"/>
    <w:rsid w:val="000D4CFD"/>
    <w:rsid w:val="000D55C2"/>
    <w:rsid w:val="000D566D"/>
    <w:rsid w:val="000D577B"/>
    <w:rsid w:val="000E0201"/>
    <w:rsid w:val="000E2976"/>
    <w:rsid w:val="000F506F"/>
    <w:rsid w:val="001008C3"/>
    <w:rsid w:val="00102089"/>
    <w:rsid w:val="00104B66"/>
    <w:rsid w:val="00104FCD"/>
    <w:rsid w:val="001058EA"/>
    <w:rsid w:val="00107F82"/>
    <w:rsid w:val="00115E7B"/>
    <w:rsid w:val="00120264"/>
    <w:rsid w:val="001213A2"/>
    <w:rsid w:val="001248D5"/>
    <w:rsid w:val="00125275"/>
    <w:rsid w:val="00131773"/>
    <w:rsid w:val="00132EEE"/>
    <w:rsid w:val="001376F9"/>
    <w:rsid w:val="00137B6C"/>
    <w:rsid w:val="00143953"/>
    <w:rsid w:val="001451BE"/>
    <w:rsid w:val="001531A4"/>
    <w:rsid w:val="00153EA9"/>
    <w:rsid w:val="00157284"/>
    <w:rsid w:val="0016234C"/>
    <w:rsid w:val="001668DA"/>
    <w:rsid w:val="001676C9"/>
    <w:rsid w:val="00175F3A"/>
    <w:rsid w:val="00182916"/>
    <w:rsid w:val="00183045"/>
    <w:rsid w:val="00186E42"/>
    <w:rsid w:val="00186F3A"/>
    <w:rsid w:val="00193A9B"/>
    <w:rsid w:val="00194A4C"/>
    <w:rsid w:val="001A1E06"/>
    <w:rsid w:val="001A25E9"/>
    <w:rsid w:val="001B2999"/>
    <w:rsid w:val="001B464C"/>
    <w:rsid w:val="001B63E4"/>
    <w:rsid w:val="001C1538"/>
    <w:rsid w:val="001D3A6C"/>
    <w:rsid w:val="001D3F49"/>
    <w:rsid w:val="001D4C04"/>
    <w:rsid w:val="001D501C"/>
    <w:rsid w:val="001E44F6"/>
    <w:rsid w:val="001E4DFA"/>
    <w:rsid w:val="001E764C"/>
    <w:rsid w:val="001F337F"/>
    <w:rsid w:val="0020000C"/>
    <w:rsid w:val="00200907"/>
    <w:rsid w:val="002014DD"/>
    <w:rsid w:val="00202DB8"/>
    <w:rsid w:val="0020447B"/>
    <w:rsid w:val="00204CA8"/>
    <w:rsid w:val="002136D8"/>
    <w:rsid w:val="002172AD"/>
    <w:rsid w:val="0022047C"/>
    <w:rsid w:val="00224E50"/>
    <w:rsid w:val="0022540B"/>
    <w:rsid w:val="00225D49"/>
    <w:rsid w:val="00233DD5"/>
    <w:rsid w:val="002454A1"/>
    <w:rsid w:val="00251279"/>
    <w:rsid w:val="0025550D"/>
    <w:rsid w:val="002601B0"/>
    <w:rsid w:val="00261C04"/>
    <w:rsid w:val="00262FD8"/>
    <w:rsid w:val="00264610"/>
    <w:rsid w:val="002725C1"/>
    <w:rsid w:val="00282A68"/>
    <w:rsid w:val="00282E21"/>
    <w:rsid w:val="00284CF4"/>
    <w:rsid w:val="00285BA5"/>
    <w:rsid w:val="0028686B"/>
    <w:rsid w:val="00287AF1"/>
    <w:rsid w:val="0029592B"/>
    <w:rsid w:val="00297F47"/>
    <w:rsid w:val="002A19B7"/>
    <w:rsid w:val="002A236A"/>
    <w:rsid w:val="002A4DC7"/>
    <w:rsid w:val="002A5336"/>
    <w:rsid w:val="002B5045"/>
    <w:rsid w:val="002B5241"/>
    <w:rsid w:val="002B6DF8"/>
    <w:rsid w:val="002C1183"/>
    <w:rsid w:val="002C1EA0"/>
    <w:rsid w:val="002C248A"/>
    <w:rsid w:val="002C4B2D"/>
    <w:rsid w:val="002D205A"/>
    <w:rsid w:val="002D2F64"/>
    <w:rsid w:val="002D36CB"/>
    <w:rsid w:val="002D600C"/>
    <w:rsid w:val="002D678B"/>
    <w:rsid w:val="002D6BCE"/>
    <w:rsid w:val="002D77D2"/>
    <w:rsid w:val="002E1612"/>
    <w:rsid w:val="002E6A6F"/>
    <w:rsid w:val="002E7169"/>
    <w:rsid w:val="002E7421"/>
    <w:rsid w:val="002F1649"/>
    <w:rsid w:val="002F2E1F"/>
    <w:rsid w:val="002F74C8"/>
    <w:rsid w:val="003043A2"/>
    <w:rsid w:val="003074D6"/>
    <w:rsid w:val="003100C4"/>
    <w:rsid w:val="00310A70"/>
    <w:rsid w:val="00313C03"/>
    <w:rsid w:val="0032296E"/>
    <w:rsid w:val="00326F55"/>
    <w:rsid w:val="003273A4"/>
    <w:rsid w:val="00333AA0"/>
    <w:rsid w:val="00337E52"/>
    <w:rsid w:val="003462F9"/>
    <w:rsid w:val="00351705"/>
    <w:rsid w:val="00353388"/>
    <w:rsid w:val="00353ACF"/>
    <w:rsid w:val="00354026"/>
    <w:rsid w:val="00360835"/>
    <w:rsid w:val="00363056"/>
    <w:rsid w:val="00367967"/>
    <w:rsid w:val="00371430"/>
    <w:rsid w:val="00371D14"/>
    <w:rsid w:val="00375759"/>
    <w:rsid w:val="003810F0"/>
    <w:rsid w:val="00381AFF"/>
    <w:rsid w:val="00386984"/>
    <w:rsid w:val="00390E91"/>
    <w:rsid w:val="003B1BEC"/>
    <w:rsid w:val="003B2475"/>
    <w:rsid w:val="003B39D9"/>
    <w:rsid w:val="003B3DCF"/>
    <w:rsid w:val="003B5648"/>
    <w:rsid w:val="003B667D"/>
    <w:rsid w:val="003C1C29"/>
    <w:rsid w:val="003C3062"/>
    <w:rsid w:val="003D1590"/>
    <w:rsid w:val="003D19E0"/>
    <w:rsid w:val="003D502F"/>
    <w:rsid w:val="003E22DC"/>
    <w:rsid w:val="003E4011"/>
    <w:rsid w:val="003E759F"/>
    <w:rsid w:val="003F4F24"/>
    <w:rsid w:val="003F6F81"/>
    <w:rsid w:val="00402AB1"/>
    <w:rsid w:val="00402DAC"/>
    <w:rsid w:val="00404353"/>
    <w:rsid w:val="00404E6B"/>
    <w:rsid w:val="00405EF2"/>
    <w:rsid w:val="004071FA"/>
    <w:rsid w:val="00425592"/>
    <w:rsid w:val="004258C4"/>
    <w:rsid w:val="004324D2"/>
    <w:rsid w:val="00434CE7"/>
    <w:rsid w:val="004412B0"/>
    <w:rsid w:val="00441CB7"/>
    <w:rsid w:val="00447DD5"/>
    <w:rsid w:val="004570D7"/>
    <w:rsid w:val="004617C1"/>
    <w:rsid w:val="004628AF"/>
    <w:rsid w:val="0046704F"/>
    <w:rsid w:val="004708C6"/>
    <w:rsid w:val="00474558"/>
    <w:rsid w:val="00474659"/>
    <w:rsid w:val="00477B3F"/>
    <w:rsid w:val="0048143E"/>
    <w:rsid w:val="00481F2E"/>
    <w:rsid w:val="00485410"/>
    <w:rsid w:val="0048633D"/>
    <w:rsid w:val="0048661C"/>
    <w:rsid w:val="00486742"/>
    <w:rsid w:val="00494E07"/>
    <w:rsid w:val="00495D26"/>
    <w:rsid w:val="00496854"/>
    <w:rsid w:val="004968A2"/>
    <w:rsid w:val="004A29C5"/>
    <w:rsid w:val="004A342B"/>
    <w:rsid w:val="004A3D8D"/>
    <w:rsid w:val="004A716D"/>
    <w:rsid w:val="004B4236"/>
    <w:rsid w:val="004B57F6"/>
    <w:rsid w:val="004B7404"/>
    <w:rsid w:val="004B7E9E"/>
    <w:rsid w:val="004C0043"/>
    <w:rsid w:val="004C120E"/>
    <w:rsid w:val="004C4DCE"/>
    <w:rsid w:val="004D17F4"/>
    <w:rsid w:val="004E33BF"/>
    <w:rsid w:val="004E54E5"/>
    <w:rsid w:val="004E7085"/>
    <w:rsid w:val="004E74CA"/>
    <w:rsid w:val="004F1E8D"/>
    <w:rsid w:val="00504D28"/>
    <w:rsid w:val="00505564"/>
    <w:rsid w:val="005078CD"/>
    <w:rsid w:val="00514E08"/>
    <w:rsid w:val="00520FA1"/>
    <w:rsid w:val="005221D9"/>
    <w:rsid w:val="005407E6"/>
    <w:rsid w:val="005453FD"/>
    <w:rsid w:val="00553922"/>
    <w:rsid w:val="005562B3"/>
    <w:rsid w:val="00560FD2"/>
    <w:rsid w:val="00561DB6"/>
    <w:rsid w:val="0057182A"/>
    <w:rsid w:val="005759F1"/>
    <w:rsid w:val="00575A89"/>
    <w:rsid w:val="00576581"/>
    <w:rsid w:val="00580A0A"/>
    <w:rsid w:val="00580C9B"/>
    <w:rsid w:val="005853E4"/>
    <w:rsid w:val="0058652E"/>
    <w:rsid w:val="00592EDD"/>
    <w:rsid w:val="00593778"/>
    <w:rsid w:val="00594415"/>
    <w:rsid w:val="005A2BCB"/>
    <w:rsid w:val="005B0C28"/>
    <w:rsid w:val="005B35A4"/>
    <w:rsid w:val="005B6E9B"/>
    <w:rsid w:val="005D0F4F"/>
    <w:rsid w:val="005D49C5"/>
    <w:rsid w:val="005D7941"/>
    <w:rsid w:val="005E07DA"/>
    <w:rsid w:val="005E221B"/>
    <w:rsid w:val="005E2CAE"/>
    <w:rsid w:val="005E3038"/>
    <w:rsid w:val="005E3636"/>
    <w:rsid w:val="005F25B6"/>
    <w:rsid w:val="005F385F"/>
    <w:rsid w:val="005F3891"/>
    <w:rsid w:val="005F3F5B"/>
    <w:rsid w:val="005F5A98"/>
    <w:rsid w:val="00601291"/>
    <w:rsid w:val="00604404"/>
    <w:rsid w:val="006044F0"/>
    <w:rsid w:val="00605424"/>
    <w:rsid w:val="00605902"/>
    <w:rsid w:val="00605F0E"/>
    <w:rsid w:val="0061201B"/>
    <w:rsid w:val="00612466"/>
    <w:rsid w:val="006174B0"/>
    <w:rsid w:val="00620A02"/>
    <w:rsid w:val="0062210E"/>
    <w:rsid w:val="00624474"/>
    <w:rsid w:val="0062520B"/>
    <w:rsid w:val="006334B0"/>
    <w:rsid w:val="00636BC5"/>
    <w:rsid w:val="006407F1"/>
    <w:rsid w:val="006408D4"/>
    <w:rsid w:val="00647086"/>
    <w:rsid w:val="006470D1"/>
    <w:rsid w:val="0065244F"/>
    <w:rsid w:val="006557C8"/>
    <w:rsid w:val="00655832"/>
    <w:rsid w:val="00656052"/>
    <w:rsid w:val="00657E38"/>
    <w:rsid w:val="00662F90"/>
    <w:rsid w:val="0066475D"/>
    <w:rsid w:val="00671AA2"/>
    <w:rsid w:val="00671BBA"/>
    <w:rsid w:val="00674381"/>
    <w:rsid w:val="00677204"/>
    <w:rsid w:val="00685A39"/>
    <w:rsid w:val="006863E2"/>
    <w:rsid w:val="00690B13"/>
    <w:rsid w:val="006A259A"/>
    <w:rsid w:val="006A48EE"/>
    <w:rsid w:val="006A5CE0"/>
    <w:rsid w:val="006A6C45"/>
    <w:rsid w:val="006B23FC"/>
    <w:rsid w:val="006C123F"/>
    <w:rsid w:val="006C415A"/>
    <w:rsid w:val="006C46A1"/>
    <w:rsid w:val="006C487B"/>
    <w:rsid w:val="006C6E9A"/>
    <w:rsid w:val="006D0206"/>
    <w:rsid w:val="006D11D2"/>
    <w:rsid w:val="006D3368"/>
    <w:rsid w:val="006E18CE"/>
    <w:rsid w:val="006E2B01"/>
    <w:rsid w:val="006E3DA7"/>
    <w:rsid w:val="006F1C65"/>
    <w:rsid w:val="006F6CB3"/>
    <w:rsid w:val="00706C14"/>
    <w:rsid w:val="0071261D"/>
    <w:rsid w:val="007136FB"/>
    <w:rsid w:val="0071543F"/>
    <w:rsid w:val="007160AE"/>
    <w:rsid w:val="00720C83"/>
    <w:rsid w:val="00721D71"/>
    <w:rsid w:val="00726937"/>
    <w:rsid w:val="007305E3"/>
    <w:rsid w:val="007342AE"/>
    <w:rsid w:val="00741539"/>
    <w:rsid w:val="007465EC"/>
    <w:rsid w:val="00750C94"/>
    <w:rsid w:val="0075387D"/>
    <w:rsid w:val="00756848"/>
    <w:rsid w:val="0076030A"/>
    <w:rsid w:val="0076442F"/>
    <w:rsid w:val="007700B5"/>
    <w:rsid w:val="007769B4"/>
    <w:rsid w:val="00780437"/>
    <w:rsid w:val="0078045B"/>
    <w:rsid w:val="00781DCB"/>
    <w:rsid w:val="007822F2"/>
    <w:rsid w:val="00785A3D"/>
    <w:rsid w:val="007876FE"/>
    <w:rsid w:val="007A3C71"/>
    <w:rsid w:val="007A42D5"/>
    <w:rsid w:val="007A64D9"/>
    <w:rsid w:val="007A677F"/>
    <w:rsid w:val="007B1BCB"/>
    <w:rsid w:val="007B1C86"/>
    <w:rsid w:val="007B62BB"/>
    <w:rsid w:val="007B63FE"/>
    <w:rsid w:val="007B7034"/>
    <w:rsid w:val="007C3E62"/>
    <w:rsid w:val="007C40A4"/>
    <w:rsid w:val="007C4898"/>
    <w:rsid w:val="007D110F"/>
    <w:rsid w:val="007D2CA5"/>
    <w:rsid w:val="007D6502"/>
    <w:rsid w:val="007D6AD4"/>
    <w:rsid w:val="007E0816"/>
    <w:rsid w:val="007E17D6"/>
    <w:rsid w:val="007E340A"/>
    <w:rsid w:val="007E5CCF"/>
    <w:rsid w:val="007E5FD3"/>
    <w:rsid w:val="007F1D62"/>
    <w:rsid w:val="007F2457"/>
    <w:rsid w:val="007F2A38"/>
    <w:rsid w:val="007F5C60"/>
    <w:rsid w:val="007F7E26"/>
    <w:rsid w:val="008051C2"/>
    <w:rsid w:val="008057C7"/>
    <w:rsid w:val="00810016"/>
    <w:rsid w:val="00810285"/>
    <w:rsid w:val="00810D7B"/>
    <w:rsid w:val="008131C7"/>
    <w:rsid w:val="0081443C"/>
    <w:rsid w:val="00816C3C"/>
    <w:rsid w:val="0082036A"/>
    <w:rsid w:val="008243ED"/>
    <w:rsid w:val="00827EB5"/>
    <w:rsid w:val="00831733"/>
    <w:rsid w:val="008363F2"/>
    <w:rsid w:val="00836FF6"/>
    <w:rsid w:val="008376A8"/>
    <w:rsid w:val="00837AFA"/>
    <w:rsid w:val="008407DD"/>
    <w:rsid w:val="00843C18"/>
    <w:rsid w:val="00850E1A"/>
    <w:rsid w:val="00850FAF"/>
    <w:rsid w:val="0085675A"/>
    <w:rsid w:val="008578F4"/>
    <w:rsid w:val="00860CAB"/>
    <w:rsid w:val="00862CD8"/>
    <w:rsid w:val="0086520B"/>
    <w:rsid w:val="00870704"/>
    <w:rsid w:val="00870781"/>
    <w:rsid w:val="00873054"/>
    <w:rsid w:val="00873160"/>
    <w:rsid w:val="00881EA2"/>
    <w:rsid w:val="00882E85"/>
    <w:rsid w:val="00885938"/>
    <w:rsid w:val="0089332D"/>
    <w:rsid w:val="00893D1D"/>
    <w:rsid w:val="008A1742"/>
    <w:rsid w:val="008A3358"/>
    <w:rsid w:val="008A4D09"/>
    <w:rsid w:val="008A5C4A"/>
    <w:rsid w:val="008B0833"/>
    <w:rsid w:val="008B47C2"/>
    <w:rsid w:val="008C1ED5"/>
    <w:rsid w:val="008C4E18"/>
    <w:rsid w:val="008D0355"/>
    <w:rsid w:val="008E01BB"/>
    <w:rsid w:val="008E36A5"/>
    <w:rsid w:val="008E7745"/>
    <w:rsid w:val="008E7E2A"/>
    <w:rsid w:val="008F4251"/>
    <w:rsid w:val="00906B7C"/>
    <w:rsid w:val="00913748"/>
    <w:rsid w:val="00914570"/>
    <w:rsid w:val="00914CDD"/>
    <w:rsid w:val="009226AE"/>
    <w:rsid w:val="009232BB"/>
    <w:rsid w:val="0092651C"/>
    <w:rsid w:val="009306BB"/>
    <w:rsid w:val="00931877"/>
    <w:rsid w:val="00932AEB"/>
    <w:rsid w:val="009337F4"/>
    <w:rsid w:val="0094009A"/>
    <w:rsid w:val="00947AF1"/>
    <w:rsid w:val="00947C56"/>
    <w:rsid w:val="009516CD"/>
    <w:rsid w:val="00961253"/>
    <w:rsid w:val="00967DF6"/>
    <w:rsid w:val="009711DA"/>
    <w:rsid w:val="00971CC1"/>
    <w:rsid w:val="00971D85"/>
    <w:rsid w:val="009817E4"/>
    <w:rsid w:val="00983714"/>
    <w:rsid w:val="00983EBD"/>
    <w:rsid w:val="009847AF"/>
    <w:rsid w:val="00984A21"/>
    <w:rsid w:val="00984FBB"/>
    <w:rsid w:val="0098775A"/>
    <w:rsid w:val="00992C43"/>
    <w:rsid w:val="00993BAD"/>
    <w:rsid w:val="00995471"/>
    <w:rsid w:val="009A0381"/>
    <w:rsid w:val="009A3BB8"/>
    <w:rsid w:val="009A4F99"/>
    <w:rsid w:val="009A5921"/>
    <w:rsid w:val="009A5C15"/>
    <w:rsid w:val="009B0650"/>
    <w:rsid w:val="009B26C4"/>
    <w:rsid w:val="009B31AF"/>
    <w:rsid w:val="009B37B2"/>
    <w:rsid w:val="009B44A5"/>
    <w:rsid w:val="009C0804"/>
    <w:rsid w:val="009C1612"/>
    <w:rsid w:val="009C2E86"/>
    <w:rsid w:val="009C62F5"/>
    <w:rsid w:val="009D61A5"/>
    <w:rsid w:val="009E34CC"/>
    <w:rsid w:val="009E7408"/>
    <w:rsid w:val="009E79F9"/>
    <w:rsid w:val="009F2047"/>
    <w:rsid w:val="009F4DD8"/>
    <w:rsid w:val="009F5A9A"/>
    <w:rsid w:val="00A054EE"/>
    <w:rsid w:val="00A078EB"/>
    <w:rsid w:val="00A10E73"/>
    <w:rsid w:val="00A154C4"/>
    <w:rsid w:val="00A16A1B"/>
    <w:rsid w:val="00A17ECB"/>
    <w:rsid w:val="00A27709"/>
    <w:rsid w:val="00A32594"/>
    <w:rsid w:val="00A343EE"/>
    <w:rsid w:val="00A3468E"/>
    <w:rsid w:val="00A34C2E"/>
    <w:rsid w:val="00A34EB5"/>
    <w:rsid w:val="00A351A7"/>
    <w:rsid w:val="00A43D00"/>
    <w:rsid w:val="00A4435E"/>
    <w:rsid w:val="00A464C8"/>
    <w:rsid w:val="00A47E76"/>
    <w:rsid w:val="00A50BAE"/>
    <w:rsid w:val="00A523A8"/>
    <w:rsid w:val="00A536EE"/>
    <w:rsid w:val="00A537BC"/>
    <w:rsid w:val="00A569C2"/>
    <w:rsid w:val="00A57532"/>
    <w:rsid w:val="00A57D99"/>
    <w:rsid w:val="00A60C05"/>
    <w:rsid w:val="00A6131D"/>
    <w:rsid w:val="00A615CF"/>
    <w:rsid w:val="00A61AF2"/>
    <w:rsid w:val="00A61C42"/>
    <w:rsid w:val="00A636B5"/>
    <w:rsid w:val="00A67618"/>
    <w:rsid w:val="00A73867"/>
    <w:rsid w:val="00A76B18"/>
    <w:rsid w:val="00A82901"/>
    <w:rsid w:val="00A86488"/>
    <w:rsid w:val="00A90C0F"/>
    <w:rsid w:val="00A92FE4"/>
    <w:rsid w:val="00A941FA"/>
    <w:rsid w:val="00A9511A"/>
    <w:rsid w:val="00A97A9B"/>
    <w:rsid w:val="00AA0A6D"/>
    <w:rsid w:val="00AA72F7"/>
    <w:rsid w:val="00AB4148"/>
    <w:rsid w:val="00AB4460"/>
    <w:rsid w:val="00AB5FBD"/>
    <w:rsid w:val="00AB6A9F"/>
    <w:rsid w:val="00AC2DCC"/>
    <w:rsid w:val="00AC3773"/>
    <w:rsid w:val="00AC7A07"/>
    <w:rsid w:val="00AD7061"/>
    <w:rsid w:val="00AE1987"/>
    <w:rsid w:val="00AE3271"/>
    <w:rsid w:val="00AE422A"/>
    <w:rsid w:val="00AE4CDB"/>
    <w:rsid w:val="00AE54EA"/>
    <w:rsid w:val="00AE6155"/>
    <w:rsid w:val="00AF0C0A"/>
    <w:rsid w:val="00AF3B70"/>
    <w:rsid w:val="00AF4125"/>
    <w:rsid w:val="00AF65D8"/>
    <w:rsid w:val="00B058CF"/>
    <w:rsid w:val="00B06EF5"/>
    <w:rsid w:val="00B114CC"/>
    <w:rsid w:val="00B2180C"/>
    <w:rsid w:val="00B225A4"/>
    <w:rsid w:val="00B23076"/>
    <w:rsid w:val="00B23C68"/>
    <w:rsid w:val="00B300A3"/>
    <w:rsid w:val="00B30ED9"/>
    <w:rsid w:val="00B3506D"/>
    <w:rsid w:val="00B3701B"/>
    <w:rsid w:val="00B370F1"/>
    <w:rsid w:val="00B44E62"/>
    <w:rsid w:val="00B56627"/>
    <w:rsid w:val="00B61A43"/>
    <w:rsid w:val="00B62795"/>
    <w:rsid w:val="00B74190"/>
    <w:rsid w:val="00B77EA9"/>
    <w:rsid w:val="00B82630"/>
    <w:rsid w:val="00B901AD"/>
    <w:rsid w:val="00B913E4"/>
    <w:rsid w:val="00B922BB"/>
    <w:rsid w:val="00B977F7"/>
    <w:rsid w:val="00BA0714"/>
    <w:rsid w:val="00BA2732"/>
    <w:rsid w:val="00BA3F3D"/>
    <w:rsid w:val="00BA6825"/>
    <w:rsid w:val="00BA6834"/>
    <w:rsid w:val="00BB39F3"/>
    <w:rsid w:val="00BB53E0"/>
    <w:rsid w:val="00BB6574"/>
    <w:rsid w:val="00BC11A3"/>
    <w:rsid w:val="00BC54E7"/>
    <w:rsid w:val="00BD2C18"/>
    <w:rsid w:val="00BD5D68"/>
    <w:rsid w:val="00BE0B18"/>
    <w:rsid w:val="00BE2709"/>
    <w:rsid w:val="00BE4FED"/>
    <w:rsid w:val="00BE7C89"/>
    <w:rsid w:val="00BF216C"/>
    <w:rsid w:val="00BF2379"/>
    <w:rsid w:val="00C01456"/>
    <w:rsid w:val="00C07CD3"/>
    <w:rsid w:val="00C105CA"/>
    <w:rsid w:val="00C1763E"/>
    <w:rsid w:val="00C210FC"/>
    <w:rsid w:val="00C21311"/>
    <w:rsid w:val="00C21AE7"/>
    <w:rsid w:val="00C23F6A"/>
    <w:rsid w:val="00C31A3C"/>
    <w:rsid w:val="00C31EB2"/>
    <w:rsid w:val="00C361C4"/>
    <w:rsid w:val="00C36F9A"/>
    <w:rsid w:val="00C41274"/>
    <w:rsid w:val="00C44C73"/>
    <w:rsid w:val="00C46C98"/>
    <w:rsid w:val="00C52E6F"/>
    <w:rsid w:val="00C5628E"/>
    <w:rsid w:val="00C56CB5"/>
    <w:rsid w:val="00C60416"/>
    <w:rsid w:val="00C72742"/>
    <w:rsid w:val="00C81F71"/>
    <w:rsid w:val="00C83C82"/>
    <w:rsid w:val="00C84A0A"/>
    <w:rsid w:val="00C85FED"/>
    <w:rsid w:val="00C87BA4"/>
    <w:rsid w:val="00C909CD"/>
    <w:rsid w:val="00C918E8"/>
    <w:rsid w:val="00C93608"/>
    <w:rsid w:val="00C9537A"/>
    <w:rsid w:val="00C957D8"/>
    <w:rsid w:val="00C95A07"/>
    <w:rsid w:val="00C9657E"/>
    <w:rsid w:val="00CA0258"/>
    <w:rsid w:val="00CA0B4A"/>
    <w:rsid w:val="00CA1644"/>
    <w:rsid w:val="00CA2280"/>
    <w:rsid w:val="00CA43BA"/>
    <w:rsid w:val="00CA5EEA"/>
    <w:rsid w:val="00CB3B8A"/>
    <w:rsid w:val="00CC10A0"/>
    <w:rsid w:val="00CC16C3"/>
    <w:rsid w:val="00CC5D1B"/>
    <w:rsid w:val="00CC5FE5"/>
    <w:rsid w:val="00CD4BE1"/>
    <w:rsid w:val="00CD4BFF"/>
    <w:rsid w:val="00CE05D1"/>
    <w:rsid w:val="00CE680B"/>
    <w:rsid w:val="00CE7C52"/>
    <w:rsid w:val="00CF3464"/>
    <w:rsid w:val="00CF4B83"/>
    <w:rsid w:val="00CF67F8"/>
    <w:rsid w:val="00D00B60"/>
    <w:rsid w:val="00D01865"/>
    <w:rsid w:val="00D03F0A"/>
    <w:rsid w:val="00D12EA1"/>
    <w:rsid w:val="00D202CF"/>
    <w:rsid w:val="00D23E27"/>
    <w:rsid w:val="00D26C49"/>
    <w:rsid w:val="00D31653"/>
    <w:rsid w:val="00D34055"/>
    <w:rsid w:val="00D37702"/>
    <w:rsid w:val="00D42AE1"/>
    <w:rsid w:val="00D46DC7"/>
    <w:rsid w:val="00D50891"/>
    <w:rsid w:val="00D5195A"/>
    <w:rsid w:val="00D55C3F"/>
    <w:rsid w:val="00D761A6"/>
    <w:rsid w:val="00D76352"/>
    <w:rsid w:val="00D7693D"/>
    <w:rsid w:val="00D778C7"/>
    <w:rsid w:val="00D80E11"/>
    <w:rsid w:val="00D81CCA"/>
    <w:rsid w:val="00D83750"/>
    <w:rsid w:val="00D8499D"/>
    <w:rsid w:val="00D96190"/>
    <w:rsid w:val="00DA0A30"/>
    <w:rsid w:val="00DA22D3"/>
    <w:rsid w:val="00DB02B3"/>
    <w:rsid w:val="00DB7063"/>
    <w:rsid w:val="00DB712B"/>
    <w:rsid w:val="00DB74F5"/>
    <w:rsid w:val="00DC074C"/>
    <w:rsid w:val="00DC2146"/>
    <w:rsid w:val="00DC2C74"/>
    <w:rsid w:val="00DC435F"/>
    <w:rsid w:val="00DC6084"/>
    <w:rsid w:val="00DC66FA"/>
    <w:rsid w:val="00DD71B1"/>
    <w:rsid w:val="00DE2E42"/>
    <w:rsid w:val="00DE3CCD"/>
    <w:rsid w:val="00DF03C3"/>
    <w:rsid w:val="00DF13FA"/>
    <w:rsid w:val="00DF5611"/>
    <w:rsid w:val="00DF7A6D"/>
    <w:rsid w:val="00E00191"/>
    <w:rsid w:val="00E0044C"/>
    <w:rsid w:val="00E01D68"/>
    <w:rsid w:val="00E03E53"/>
    <w:rsid w:val="00E102C6"/>
    <w:rsid w:val="00E11773"/>
    <w:rsid w:val="00E13637"/>
    <w:rsid w:val="00E160EF"/>
    <w:rsid w:val="00E17358"/>
    <w:rsid w:val="00E20ED7"/>
    <w:rsid w:val="00E2151D"/>
    <w:rsid w:val="00E42C5D"/>
    <w:rsid w:val="00E42FB0"/>
    <w:rsid w:val="00E43941"/>
    <w:rsid w:val="00E43CB4"/>
    <w:rsid w:val="00E45143"/>
    <w:rsid w:val="00E47A6A"/>
    <w:rsid w:val="00E5040C"/>
    <w:rsid w:val="00E516BF"/>
    <w:rsid w:val="00E51A23"/>
    <w:rsid w:val="00E54562"/>
    <w:rsid w:val="00E54845"/>
    <w:rsid w:val="00E561EA"/>
    <w:rsid w:val="00E60AC7"/>
    <w:rsid w:val="00E62B82"/>
    <w:rsid w:val="00E62E4B"/>
    <w:rsid w:val="00E63909"/>
    <w:rsid w:val="00E67151"/>
    <w:rsid w:val="00E77B26"/>
    <w:rsid w:val="00E91612"/>
    <w:rsid w:val="00E94F3C"/>
    <w:rsid w:val="00E97579"/>
    <w:rsid w:val="00EA0957"/>
    <w:rsid w:val="00EA10A2"/>
    <w:rsid w:val="00EA5788"/>
    <w:rsid w:val="00EA6335"/>
    <w:rsid w:val="00EA635E"/>
    <w:rsid w:val="00EA6455"/>
    <w:rsid w:val="00EA683D"/>
    <w:rsid w:val="00EB504C"/>
    <w:rsid w:val="00EB750F"/>
    <w:rsid w:val="00EC2664"/>
    <w:rsid w:val="00EC4B4E"/>
    <w:rsid w:val="00EC5DF0"/>
    <w:rsid w:val="00EC7E6B"/>
    <w:rsid w:val="00ED11E5"/>
    <w:rsid w:val="00ED1E5E"/>
    <w:rsid w:val="00ED4C80"/>
    <w:rsid w:val="00ED6E76"/>
    <w:rsid w:val="00ED75F5"/>
    <w:rsid w:val="00EE22ED"/>
    <w:rsid w:val="00EE30DB"/>
    <w:rsid w:val="00EE30F8"/>
    <w:rsid w:val="00EE6271"/>
    <w:rsid w:val="00EE698C"/>
    <w:rsid w:val="00EF1EB5"/>
    <w:rsid w:val="00EF333F"/>
    <w:rsid w:val="00EF4EB6"/>
    <w:rsid w:val="00EF60E8"/>
    <w:rsid w:val="00EF67B8"/>
    <w:rsid w:val="00EF6A6E"/>
    <w:rsid w:val="00F03BE5"/>
    <w:rsid w:val="00F110BF"/>
    <w:rsid w:val="00F11A7E"/>
    <w:rsid w:val="00F16952"/>
    <w:rsid w:val="00F16991"/>
    <w:rsid w:val="00F16F61"/>
    <w:rsid w:val="00F2282E"/>
    <w:rsid w:val="00F22BEC"/>
    <w:rsid w:val="00F2506D"/>
    <w:rsid w:val="00F25BB2"/>
    <w:rsid w:val="00F271CC"/>
    <w:rsid w:val="00F33311"/>
    <w:rsid w:val="00F36A76"/>
    <w:rsid w:val="00F401F3"/>
    <w:rsid w:val="00F40AC1"/>
    <w:rsid w:val="00F41724"/>
    <w:rsid w:val="00F50918"/>
    <w:rsid w:val="00F523B6"/>
    <w:rsid w:val="00F53DB6"/>
    <w:rsid w:val="00F54BBB"/>
    <w:rsid w:val="00F56BDE"/>
    <w:rsid w:val="00F62852"/>
    <w:rsid w:val="00F65B19"/>
    <w:rsid w:val="00F739E8"/>
    <w:rsid w:val="00F77E56"/>
    <w:rsid w:val="00F82020"/>
    <w:rsid w:val="00F82B38"/>
    <w:rsid w:val="00F855C3"/>
    <w:rsid w:val="00F85FFE"/>
    <w:rsid w:val="00F91103"/>
    <w:rsid w:val="00F92782"/>
    <w:rsid w:val="00F9593D"/>
    <w:rsid w:val="00FA2380"/>
    <w:rsid w:val="00FA4E77"/>
    <w:rsid w:val="00FA5920"/>
    <w:rsid w:val="00FB15D3"/>
    <w:rsid w:val="00FB4300"/>
    <w:rsid w:val="00FC0BEB"/>
    <w:rsid w:val="00FC1A6D"/>
    <w:rsid w:val="00FC225C"/>
    <w:rsid w:val="00FC2EE9"/>
    <w:rsid w:val="00FC6AAF"/>
    <w:rsid w:val="00FD0325"/>
    <w:rsid w:val="00FD194F"/>
    <w:rsid w:val="00FD2C74"/>
    <w:rsid w:val="00FD3175"/>
    <w:rsid w:val="00FD4B72"/>
    <w:rsid w:val="00FE2BC6"/>
    <w:rsid w:val="00FE3787"/>
    <w:rsid w:val="00FF03A5"/>
    <w:rsid w:val="00FF25B9"/>
    <w:rsid w:val="00FF2BA8"/>
    <w:rsid w:val="00FF541E"/>
    <w:rsid w:val="00FF5B07"/>
    <w:rsid w:val="00FF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7170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89"/>
    <w:pPr>
      <w:spacing w:after="200" w:line="276" w:lineRule="auto"/>
    </w:pPr>
    <w:rPr>
      <w:sz w:val="22"/>
      <w:szCs w:val="22"/>
      <w:lang w:val="ru-RU"/>
    </w:rPr>
  </w:style>
  <w:style w:type="paragraph" w:styleId="6">
    <w:name w:val="heading 6"/>
    <w:basedOn w:val="a"/>
    <w:next w:val="a"/>
    <w:link w:val="60"/>
    <w:qFormat/>
    <w:rsid w:val="00EE627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3F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56CB5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C56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C56CB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C56C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C56C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C56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014DD"/>
  </w:style>
  <w:style w:type="paragraph" w:customStyle="1" w:styleId="ArticleBodytext">
    <w:name w:val="Article Body text"/>
    <w:link w:val="ArticleBodytext0"/>
    <w:rsid w:val="00071660"/>
    <w:pPr>
      <w:widowControl w:val="0"/>
      <w:ind w:firstLine="340"/>
      <w:jc w:val="both"/>
    </w:pPr>
    <w:rPr>
      <w:rFonts w:ascii="Times New Roman" w:eastAsia="Times New Roman" w:hAnsi="Times New Roman"/>
      <w:bCs/>
      <w:iCs/>
      <w:lang w:eastAsia="ru-RU"/>
    </w:rPr>
  </w:style>
  <w:style w:type="character" w:customStyle="1" w:styleId="ArticleBodytext0">
    <w:name w:val="Article Body text Знак"/>
    <w:link w:val="ArticleBodytext"/>
    <w:rsid w:val="00071660"/>
    <w:rPr>
      <w:rFonts w:ascii="Times New Roman" w:eastAsia="Times New Roman" w:hAnsi="Times New Roman"/>
      <w:bCs/>
      <w:iCs/>
      <w:lang w:val="en-US" w:eastAsia="ru-RU" w:bidi="ar-SA"/>
    </w:rPr>
  </w:style>
  <w:style w:type="table" w:styleId="aa">
    <w:name w:val="Table Grid"/>
    <w:basedOn w:val="a1"/>
    <w:rsid w:val="001D4C04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a"/>
    <w:next w:val="a"/>
    <w:uiPriority w:val="99"/>
    <w:rsid w:val="008C4E18"/>
    <w:pPr>
      <w:autoSpaceDE w:val="0"/>
      <w:autoSpaceDN w:val="0"/>
      <w:adjustRightInd w:val="0"/>
      <w:spacing w:after="0" w:line="240" w:lineRule="auto"/>
    </w:pPr>
    <w:rPr>
      <w:rFonts w:ascii="ANBDFI+TimesNewRoman" w:hAnsi="ANBDFI+TimesNewRoman"/>
      <w:sz w:val="24"/>
      <w:szCs w:val="24"/>
    </w:rPr>
  </w:style>
  <w:style w:type="character" w:customStyle="1" w:styleId="longtext">
    <w:name w:val="long_text"/>
    <w:basedOn w:val="a0"/>
    <w:rsid w:val="00961253"/>
  </w:style>
  <w:style w:type="paragraph" w:customStyle="1" w:styleId="72">
    <w:name w:val="Заголовок 72"/>
    <w:basedOn w:val="a"/>
    <w:next w:val="a"/>
    <w:uiPriority w:val="99"/>
    <w:rsid w:val="00337E52"/>
    <w:pPr>
      <w:autoSpaceDE w:val="0"/>
      <w:autoSpaceDN w:val="0"/>
      <w:adjustRightInd w:val="0"/>
      <w:spacing w:after="0" w:line="240" w:lineRule="auto"/>
    </w:pPr>
    <w:rPr>
      <w:rFonts w:ascii="ANBDFI+TimesNewRoman" w:hAnsi="ANBDFI+TimesNewRoman"/>
      <w:sz w:val="24"/>
      <w:szCs w:val="24"/>
    </w:rPr>
  </w:style>
  <w:style w:type="character" w:customStyle="1" w:styleId="60">
    <w:name w:val="Заголовок 6 Знак"/>
    <w:link w:val="6"/>
    <w:rsid w:val="00EE6271"/>
    <w:rPr>
      <w:rFonts w:ascii="Times New Roman" w:eastAsia="Times New Roman" w:hAnsi="Times New Roman" w:cs="Times New Roman"/>
      <w:b/>
      <w:bCs/>
      <w:lang w:eastAsia="ru-RU"/>
    </w:rPr>
  </w:style>
  <w:style w:type="character" w:styleId="ab">
    <w:name w:val="Hyperlink"/>
    <w:rsid w:val="00EE6271"/>
    <w:rPr>
      <w:color w:val="0000FF"/>
      <w:u w:val="single"/>
    </w:rPr>
  </w:style>
  <w:style w:type="character" w:customStyle="1" w:styleId="st">
    <w:name w:val="st"/>
    <w:basedOn w:val="a0"/>
    <w:rsid w:val="00F25BB2"/>
  </w:style>
  <w:style w:type="character" w:styleId="ac">
    <w:name w:val="Emphasis"/>
    <w:uiPriority w:val="20"/>
    <w:qFormat/>
    <w:rsid w:val="00F25BB2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245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454A1"/>
    <w:rPr>
      <w:sz w:val="16"/>
      <w:szCs w:val="16"/>
    </w:rPr>
  </w:style>
  <w:style w:type="paragraph" w:customStyle="1" w:styleId="ad">
    <w:name w:val="Базовый"/>
    <w:rsid w:val="002454A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8"/>
      <w:lang w:val="uk-UA" w:eastAsia="ru-RU"/>
    </w:rPr>
  </w:style>
  <w:style w:type="character" w:styleId="ae">
    <w:name w:val="Strong"/>
    <w:uiPriority w:val="22"/>
    <w:qFormat/>
    <w:rsid w:val="002B6DF8"/>
    <w:rPr>
      <w:b/>
      <w:bCs/>
    </w:rPr>
  </w:style>
  <w:style w:type="paragraph" w:styleId="af">
    <w:name w:val="footer"/>
    <w:basedOn w:val="a"/>
    <w:link w:val="af0"/>
    <w:uiPriority w:val="99"/>
    <w:unhideWhenUsed/>
    <w:rsid w:val="00A3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2594"/>
  </w:style>
  <w:style w:type="character" w:customStyle="1" w:styleId="af1">
    <w:name w:val="Основной текст_"/>
    <w:link w:val="1"/>
    <w:rsid w:val="005853E4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1"/>
    <w:rsid w:val="005853E4"/>
    <w:pPr>
      <w:widowControl w:val="0"/>
      <w:shd w:val="clear" w:color="auto" w:fill="FFFFFF"/>
      <w:spacing w:after="1440" w:line="355" w:lineRule="exact"/>
      <w:ind w:hanging="520"/>
      <w:jc w:val="center"/>
    </w:pPr>
    <w:rPr>
      <w:rFonts w:ascii="Book Antiqua" w:eastAsia="Book Antiqua" w:hAnsi="Book Antiqua"/>
      <w:sz w:val="25"/>
      <w:szCs w:val="25"/>
    </w:rPr>
  </w:style>
  <w:style w:type="character" w:customStyle="1" w:styleId="2">
    <w:name w:val="Основной текст (2)_"/>
    <w:link w:val="20"/>
    <w:rsid w:val="00AF4125"/>
    <w:rPr>
      <w:rFonts w:ascii="Book Antiqua" w:eastAsia="Book Antiqua" w:hAnsi="Book Antiqua" w:cs="Book Antiqua"/>
      <w:i/>
      <w:iCs/>
      <w:spacing w:val="10"/>
      <w:sz w:val="26"/>
      <w:szCs w:val="26"/>
      <w:shd w:val="clear" w:color="auto" w:fill="FFFFFF"/>
    </w:rPr>
  </w:style>
  <w:style w:type="character" w:customStyle="1" w:styleId="13pt0pt">
    <w:name w:val="Основной текст + 13 pt;Курсив;Интервал 0 pt"/>
    <w:rsid w:val="00AF412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uk-UA"/>
    </w:rPr>
  </w:style>
  <w:style w:type="character" w:customStyle="1" w:styleId="13pt0pt0">
    <w:name w:val="Основной текст + 13 pt;Курсив;Малые прописные;Интервал 0 pt"/>
    <w:rsid w:val="00AF4125"/>
    <w:rPr>
      <w:rFonts w:ascii="Book Antiqua" w:eastAsia="Book Antiqua" w:hAnsi="Book Antiqua" w:cs="Book Antiqua"/>
      <w:b w:val="0"/>
      <w:bCs w:val="0"/>
      <w:i/>
      <w:iCs/>
      <w:smallCaps/>
      <w:strike w:val="0"/>
      <w:color w:val="000000"/>
      <w:spacing w:val="10"/>
      <w:w w:val="100"/>
      <w:position w:val="0"/>
      <w:sz w:val="26"/>
      <w:szCs w:val="26"/>
      <w:u w:val="none"/>
      <w:lang w:val="en-US"/>
    </w:rPr>
  </w:style>
  <w:style w:type="paragraph" w:customStyle="1" w:styleId="20">
    <w:name w:val="Основной текст (2)"/>
    <w:basedOn w:val="a"/>
    <w:link w:val="2"/>
    <w:rsid w:val="00AF4125"/>
    <w:pPr>
      <w:widowControl w:val="0"/>
      <w:shd w:val="clear" w:color="auto" w:fill="FFFFFF"/>
      <w:spacing w:before="780" w:after="1200" w:line="0" w:lineRule="atLeast"/>
      <w:ind w:hanging="680"/>
      <w:jc w:val="center"/>
    </w:pPr>
    <w:rPr>
      <w:rFonts w:ascii="Book Antiqua" w:eastAsia="Book Antiqua" w:hAnsi="Book Antiqua"/>
      <w:i/>
      <w:iCs/>
      <w:spacing w:val="10"/>
      <w:sz w:val="26"/>
      <w:szCs w:val="26"/>
    </w:rPr>
  </w:style>
  <w:style w:type="character" w:styleId="af2">
    <w:name w:val="Placeholder Text"/>
    <w:uiPriority w:val="99"/>
    <w:semiHidden/>
    <w:rsid w:val="00F16952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D55C3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D55C3F"/>
    <w:rPr>
      <w:sz w:val="20"/>
      <w:szCs w:val="20"/>
    </w:rPr>
  </w:style>
  <w:style w:type="character" w:styleId="af5">
    <w:name w:val="footnote reference"/>
    <w:uiPriority w:val="99"/>
    <w:semiHidden/>
    <w:unhideWhenUsed/>
    <w:rsid w:val="00D55C3F"/>
    <w:rPr>
      <w:vertAlign w:val="superscript"/>
    </w:rPr>
  </w:style>
  <w:style w:type="character" w:styleId="af6">
    <w:name w:val="annotation reference"/>
    <w:uiPriority w:val="99"/>
    <w:semiHidden/>
    <w:unhideWhenUsed/>
    <w:rsid w:val="007B703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B703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7B703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B7034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7B703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5961</Words>
  <Characters>33980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vvn</cp:lastModifiedBy>
  <cp:revision>4</cp:revision>
  <cp:lastPrinted>2015-12-19T10:08:00Z</cp:lastPrinted>
  <dcterms:created xsi:type="dcterms:W3CDTF">2016-02-12T08:27:00Z</dcterms:created>
  <dcterms:modified xsi:type="dcterms:W3CDTF">2016-02-24T12:08:00Z</dcterms:modified>
</cp:coreProperties>
</file>