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83" w:rsidRDefault="001F3483" w:rsidP="001F3483">
      <w:pPr>
        <w:rPr>
          <w:rFonts w:ascii="Calibri" w:eastAsia="Times New Roman" w:hAnsi="Calibri" w:cs="Times New Roman"/>
          <w:b/>
        </w:rPr>
      </w:pPr>
      <w:r>
        <w:rPr>
          <w:b/>
        </w:rPr>
        <w:t>Програмові вимоги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Історія становлення української літератури ХХ століття – новий етап у розвитку національного письменства: художні течії, угрупування, творці дискусії та полеміка, трагедія «розстріляного відродження»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Українська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інтелектуальна</w:t>
      </w:r>
      <w:proofErr w:type="spellEnd"/>
      <w:r>
        <w:rPr>
          <w:sz w:val="28"/>
          <w:szCs w:val="28"/>
        </w:rPr>
        <w:t xml:space="preserve"> проза 30-40х </w:t>
      </w: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 xml:space="preserve">. ХХ ст. (В.Домонтович, </w:t>
      </w:r>
      <w:proofErr w:type="spellStart"/>
      <w:r>
        <w:rPr>
          <w:sz w:val="28"/>
          <w:szCs w:val="28"/>
        </w:rPr>
        <w:t>Наталена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Королена</w:t>
      </w:r>
      <w:proofErr w:type="spellEnd"/>
      <w:r>
        <w:rPr>
          <w:sz w:val="28"/>
          <w:szCs w:val="28"/>
        </w:rPr>
        <w:t xml:space="preserve">, В.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ідмогильний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>.).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Творчість М.Хвильового («Я. Романтика», «Мати», «Вальдшнепи», «</w:t>
      </w:r>
      <w:proofErr w:type="spellStart"/>
      <w:r>
        <w:rPr>
          <w:sz w:val="28"/>
          <w:szCs w:val="28"/>
          <w:lang w:val="uk-UA"/>
        </w:rPr>
        <w:t>Санаторійна</w:t>
      </w:r>
      <w:proofErr w:type="spellEnd"/>
      <w:r>
        <w:rPr>
          <w:sz w:val="28"/>
          <w:szCs w:val="28"/>
          <w:lang w:val="uk-UA"/>
        </w:rPr>
        <w:t xml:space="preserve"> зона», «Іван Іванович» та ін.).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«П’ятірне гроно» українських неокласиків – М.Зеров, М.Драй-Хмара, П.</w:t>
      </w:r>
      <w:proofErr w:type="spellStart"/>
      <w:r>
        <w:rPr>
          <w:sz w:val="28"/>
          <w:szCs w:val="28"/>
          <w:lang w:val="uk-UA"/>
        </w:rPr>
        <w:t>Филипович</w:t>
      </w:r>
      <w:proofErr w:type="spellEnd"/>
      <w:r>
        <w:rPr>
          <w:sz w:val="28"/>
          <w:szCs w:val="28"/>
          <w:lang w:val="uk-UA"/>
        </w:rPr>
        <w:t>, О.</w:t>
      </w:r>
      <w:proofErr w:type="spellStart"/>
      <w:r>
        <w:rPr>
          <w:sz w:val="28"/>
          <w:szCs w:val="28"/>
          <w:lang w:val="uk-UA"/>
        </w:rPr>
        <w:t>Бургардт</w:t>
      </w:r>
      <w:proofErr w:type="spellEnd"/>
      <w:r>
        <w:rPr>
          <w:sz w:val="28"/>
          <w:szCs w:val="28"/>
          <w:lang w:val="uk-UA"/>
        </w:rPr>
        <w:t>, М.Рильський; їх роль в українській літературі ХХ ст.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 цвітіння М.Рильського (збірки «На білих островах», «Синя далечінь», «Слово про рідну матір», «Троянди й виноград», «Голосіївська осінь»,поема «Мандрівка в молодість» та ін.). Типологічне зіставлення.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«Празька поетична школа» (Є.Маланюк, Олег Ольжич, Олена </w:t>
      </w:r>
      <w:proofErr w:type="spellStart"/>
      <w:r>
        <w:rPr>
          <w:sz w:val="28"/>
          <w:szCs w:val="28"/>
          <w:lang w:val="uk-UA"/>
        </w:rPr>
        <w:t>Теліга</w:t>
      </w:r>
      <w:proofErr w:type="spellEnd"/>
      <w:r>
        <w:rPr>
          <w:sz w:val="28"/>
          <w:szCs w:val="28"/>
          <w:lang w:val="uk-UA"/>
        </w:rPr>
        <w:t>, Оксана Лятуринська, Л.</w:t>
      </w:r>
      <w:proofErr w:type="spellStart"/>
      <w:r>
        <w:rPr>
          <w:sz w:val="28"/>
          <w:szCs w:val="28"/>
          <w:lang w:val="uk-UA"/>
        </w:rPr>
        <w:t>Мосендз</w:t>
      </w:r>
      <w:proofErr w:type="spellEnd"/>
      <w:r>
        <w:rPr>
          <w:sz w:val="28"/>
          <w:szCs w:val="28"/>
          <w:lang w:val="uk-UA"/>
        </w:rPr>
        <w:t>, Н.</w:t>
      </w:r>
      <w:proofErr w:type="spellStart"/>
      <w:r>
        <w:rPr>
          <w:sz w:val="28"/>
          <w:szCs w:val="28"/>
          <w:lang w:val="uk-UA"/>
        </w:rPr>
        <w:t>Лівицька-Холодна</w:t>
      </w:r>
      <w:proofErr w:type="spellEnd"/>
      <w:r>
        <w:rPr>
          <w:sz w:val="28"/>
          <w:szCs w:val="28"/>
          <w:lang w:val="uk-UA"/>
        </w:rPr>
        <w:t>, О.</w:t>
      </w:r>
      <w:proofErr w:type="spellStart"/>
      <w:r>
        <w:rPr>
          <w:sz w:val="28"/>
          <w:szCs w:val="28"/>
          <w:lang w:val="uk-UA"/>
        </w:rPr>
        <w:t>Стефанович</w:t>
      </w:r>
      <w:proofErr w:type="spellEnd"/>
      <w:r>
        <w:rPr>
          <w:sz w:val="28"/>
          <w:szCs w:val="28"/>
          <w:lang w:val="uk-UA"/>
        </w:rPr>
        <w:t>, Ю.</w:t>
      </w:r>
      <w:proofErr w:type="spellStart"/>
      <w:r>
        <w:rPr>
          <w:sz w:val="28"/>
          <w:szCs w:val="28"/>
          <w:lang w:val="uk-UA"/>
        </w:rPr>
        <w:t>Дараган</w:t>
      </w:r>
      <w:proofErr w:type="spellEnd"/>
      <w:r>
        <w:rPr>
          <w:sz w:val="28"/>
          <w:szCs w:val="28"/>
          <w:lang w:val="uk-UA"/>
        </w:rPr>
        <w:t>). Риси стилю.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Рання творчість П.Тичини (збірка «Сонячні кларнети», «Замість сонетів і октав» та ін.), особливості новаторських пошуків у формі вірша.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Ідейно-тематичне спрямування драматургії М.Куліша. Проблеми і характери п’єс «97», «Зона», «Народний </w:t>
      </w:r>
      <w:proofErr w:type="spellStart"/>
      <w:r>
        <w:rPr>
          <w:sz w:val="28"/>
          <w:szCs w:val="28"/>
          <w:lang w:val="uk-UA"/>
        </w:rPr>
        <w:t>Малахій</w:t>
      </w:r>
      <w:proofErr w:type="spellEnd"/>
      <w:r>
        <w:rPr>
          <w:sz w:val="28"/>
          <w:szCs w:val="28"/>
          <w:lang w:val="uk-UA"/>
        </w:rPr>
        <w:t xml:space="preserve">», «Мина </w:t>
      </w:r>
      <w:proofErr w:type="spellStart"/>
      <w:r>
        <w:rPr>
          <w:sz w:val="28"/>
          <w:szCs w:val="28"/>
          <w:lang w:val="uk-UA"/>
        </w:rPr>
        <w:t>Мазайло</w:t>
      </w:r>
      <w:proofErr w:type="spellEnd"/>
      <w:r>
        <w:rPr>
          <w:sz w:val="28"/>
          <w:szCs w:val="28"/>
          <w:lang w:val="uk-UA"/>
        </w:rPr>
        <w:t>», «Патетична соната» та ін. Значення творчості драматурга для розвитку українського національного театру (зв’язок із реформатором української сцени Лесем Курбасом і його театром «Березіль»).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Автобіографічний роман В.Сосюри «Третя Рота», поеми «Розстріляне безсмертя», «Каїн», «Мазепа» чи «Мойсей», «</w:t>
      </w:r>
      <w:proofErr w:type="spellStart"/>
      <w:r>
        <w:rPr>
          <w:sz w:val="28"/>
          <w:szCs w:val="28"/>
          <w:lang w:val="uk-UA"/>
        </w:rPr>
        <w:t>Ваал</w:t>
      </w:r>
      <w:proofErr w:type="spellEnd"/>
      <w:r>
        <w:rPr>
          <w:sz w:val="28"/>
          <w:szCs w:val="28"/>
          <w:lang w:val="uk-UA"/>
        </w:rPr>
        <w:t>», «Христос» (останні за вибором). Своєрідність поетичного стилю.</w:t>
      </w:r>
    </w:p>
    <w:p w:rsidR="001F3483" w:rsidRDefault="001F3483" w:rsidP="001F3483">
      <w:pPr>
        <w:pStyle w:val="a3"/>
        <w:numPr>
          <w:ilvl w:val="0"/>
          <w:numId w:val="1"/>
        </w:numPr>
        <w:spacing w:before="60" w:after="6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поверненої спадщини Остапа Вишні («</w:t>
      </w:r>
      <w:proofErr w:type="spellStart"/>
      <w:r>
        <w:rPr>
          <w:sz w:val="28"/>
          <w:szCs w:val="28"/>
          <w:lang w:val="uk-UA"/>
        </w:rPr>
        <w:t>Чукрен</w:t>
      </w:r>
      <w:proofErr w:type="spellEnd"/>
      <w:r>
        <w:rPr>
          <w:sz w:val="28"/>
          <w:szCs w:val="28"/>
          <w:lang w:val="uk-UA"/>
        </w:rPr>
        <w:t>», «</w:t>
      </w:r>
      <w:proofErr w:type="spellStart"/>
      <w:r>
        <w:rPr>
          <w:sz w:val="28"/>
          <w:szCs w:val="28"/>
          <w:lang w:val="uk-UA"/>
        </w:rPr>
        <w:t>Чухраїнці</w:t>
      </w:r>
      <w:proofErr w:type="spellEnd"/>
      <w:r>
        <w:rPr>
          <w:sz w:val="28"/>
          <w:szCs w:val="28"/>
          <w:lang w:val="uk-UA"/>
        </w:rPr>
        <w:t>», збірка «Українізуємось», «Вишневі усмішки закордонні»; сатирична п’єса «Мікадо», щоденникові записи («</w:t>
      </w:r>
      <w:proofErr w:type="spellStart"/>
      <w:r>
        <w:rPr>
          <w:sz w:val="28"/>
          <w:szCs w:val="28"/>
          <w:lang w:val="uk-UA"/>
        </w:rPr>
        <w:t>Чиб’ю</w:t>
      </w:r>
      <w:proofErr w:type="spellEnd"/>
      <w:r>
        <w:rPr>
          <w:sz w:val="28"/>
          <w:szCs w:val="28"/>
          <w:lang w:val="uk-UA"/>
        </w:rPr>
        <w:t>», «Думи мої, думи мої...»); 2-й період: «Мисливські усмішки», «Зенітка». Особливості творчої манери письменника.</w:t>
      </w:r>
    </w:p>
    <w:p w:rsidR="001F3483" w:rsidRDefault="001F3483" w:rsidP="001F3483">
      <w:pPr>
        <w:pStyle w:val="a3"/>
        <w:numPr>
          <w:ilvl w:val="0"/>
          <w:numId w:val="1"/>
        </w:numPr>
        <w:spacing w:before="60" w:after="60" w:line="276" w:lineRule="auto"/>
        <w:jc w:val="both"/>
        <w:rPr>
          <w:sz w:val="28"/>
          <w:szCs w:val="28"/>
          <w:lang w:val="uk-UA"/>
        </w:rPr>
      </w:pPr>
      <w:proofErr w:type="spellStart"/>
      <w:r w:rsidRPr="00CB4DA0">
        <w:rPr>
          <w:sz w:val="28"/>
          <w:szCs w:val="28"/>
        </w:rPr>
        <w:t>Творчість</w:t>
      </w:r>
      <w:proofErr w:type="spellEnd"/>
      <w:r w:rsidRPr="00CB4DA0">
        <w:rPr>
          <w:sz w:val="28"/>
          <w:szCs w:val="28"/>
        </w:rPr>
        <w:t xml:space="preserve"> Г.Косинки в </w:t>
      </w:r>
      <w:proofErr w:type="spellStart"/>
      <w:r w:rsidRPr="00CB4DA0">
        <w:rPr>
          <w:sz w:val="28"/>
          <w:szCs w:val="28"/>
        </w:rPr>
        <w:t>контексті</w:t>
      </w:r>
      <w:proofErr w:type="spellEnd"/>
      <w:r w:rsidRPr="00CB4DA0">
        <w:rPr>
          <w:sz w:val="28"/>
          <w:szCs w:val="28"/>
        </w:rPr>
        <w:t xml:space="preserve"> </w:t>
      </w:r>
      <w:proofErr w:type="spellStart"/>
      <w:r w:rsidRPr="00CB4DA0">
        <w:rPr>
          <w:sz w:val="28"/>
          <w:szCs w:val="28"/>
        </w:rPr>
        <w:t>української</w:t>
      </w:r>
      <w:proofErr w:type="spellEnd"/>
      <w:r w:rsidRPr="00CB4DA0">
        <w:rPr>
          <w:sz w:val="28"/>
          <w:szCs w:val="28"/>
        </w:rPr>
        <w:t xml:space="preserve"> </w:t>
      </w:r>
      <w:proofErr w:type="spellStart"/>
      <w:r w:rsidRPr="00CB4DA0">
        <w:rPr>
          <w:sz w:val="28"/>
          <w:szCs w:val="28"/>
        </w:rPr>
        <w:t>новелістики</w:t>
      </w:r>
      <w:proofErr w:type="spellEnd"/>
      <w:r w:rsidRPr="00CB4DA0">
        <w:rPr>
          <w:sz w:val="28"/>
          <w:szCs w:val="28"/>
        </w:rPr>
        <w:t xml:space="preserve"> </w:t>
      </w:r>
      <w:proofErr w:type="spellStart"/>
      <w:r w:rsidRPr="00CB4DA0">
        <w:rPr>
          <w:sz w:val="28"/>
          <w:szCs w:val="28"/>
        </w:rPr>
        <w:t>кінця</w:t>
      </w:r>
      <w:proofErr w:type="spellEnd"/>
      <w:r w:rsidRPr="00CB4DA0">
        <w:rPr>
          <w:sz w:val="28"/>
          <w:szCs w:val="28"/>
        </w:rPr>
        <w:t xml:space="preserve"> Х</w:t>
      </w:r>
      <w:proofErr w:type="gramStart"/>
      <w:r w:rsidRPr="00CB4DA0">
        <w:rPr>
          <w:sz w:val="28"/>
          <w:szCs w:val="28"/>
          <w:lang w:val="en-US"/>
        </w:rPr>
        <w:t>I</w:t>
      </w:r>
      <w:proofErr w:type="spellStart"/>
      <w:proofErr w:type="gramEnd"/>
      <w:r w:rsidRPr="00CB4DA0">
        <w:rPr>
          <w:sz w:val="28"/>
          <w:szCs w:val="28"/>
        </w:rPr>
        <w:t>Х-поч</w:t>
      </w:r>
      <w:proofErr w:type="spellEnd"/>
      <w:r w:rsidRPr="00AA38FE">
        <w:t>.</w:t>
      </w:r>
    </w:p>
    <w:p w:rsidR="001F3483" w:rsidRDefault="001F3483" w:rsidP="001F3483">
      <w:pPr>
        <w:pStyle w:val="a3"/>
        <w:numPr>
          <w:ilvl w:val="0"/>
          <w:numId w:val="1"/>
        </w:numPr>
        <w:tabs>
          <w:tab w:val="left" w:pos="180"/>
          <w:tab w:val="left" w:pos="540"/>
          <w:tab w:val="left" w:pos="720"/>
        </w:tabs>
        <w:suppressAutoHyphens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Художні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творчості</w:t>
      </w:r>
      <w:proofErr w:type="spellEnd"/>
      <w:r>
        <w:rPr>
          <w:sz w:val="28"/>
          <w:szCs w:val="28"/>
        </w:rPr>
        <w:t xml:space="preserve"> В.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ідмогильного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оповідання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романи</w:t>
      </w:r>
      <w:proofErr w:type="spellEnd"/>
      <w:r>
        <w:rPr>
          <w:sz w:val="28"/>
          <w:szCs w:val="28"/>
        </w:rPr>
        <w:t xml:space="preserve"> «Невеличка драма», «</w:t>
      </w:r>
      <w:proofErr w:type="spellStart"/>
      <w:r>
        <w:rPr>
          <w:sz w:val="28"/>
          <w:szCs w:val="28"/>
        </w:rPr>
        <w:t>Місто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Повість</w:t>
      </w:r>
      <w:proofErr w:type="spellEnd"/>
      <w:r>
        <w:rPr>
          <w:sz w:val="28"/>
          <w:szCs w:val="28"/>
        </w:rPr>
        <w:t xml:space="preserve"> без </w:t>
      </w:r>
      <w:proofErr w:type="spellStart"/>
      <w:r>
        <w:rPr>
          <w:sz w:val="28"/>
          <w:szCs w:val="28"/>
        </w:rPr>
        <w:t>назви</w:t>
      </w:r>
      <w:proofErr w:type="spellEnd"/>
      <w:r>
        <w:rPr>
          <w:sz w:val="28"/>
          <w:szCs w:val="28"/>
        </w:rPr>
        <w:t xml:space="preserve">»).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письменника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літературному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</w:t>
      </w:r>
      <w:proofErr w:type="spellEnd"/>
      <w:r>
        <w:rPr>
          <w:sz w:val="28"/>
          <w:szCs w:val="28"/>
        </w:rPr>
        <w:t xml:space="preserve"> 20-30х </w:t>
      </w: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>. ХХ ст.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Іван Кочерга як представник романтично-символічної драми («Фея гіркого мигдалю», «Алмазне жорно», «</w:t>
      </w:r>
      <w:proofErr w:type="spellStart"/>
      <w:r>
        <w:rPr>
          <w:sz w:val="28"/>
          <w:szCs w:val="28"/>
          <w:lang w:val="uk-UA"/>
        </w:rPr>
        <w:t>Свіччине</w:t>
      </w:r>
      <w:proofErr w:type="spellEnd"/>
      <w:r>
        <w:rPr>
          <w:sz w:val="28"/>
          <w:szCs w:val="28"/>
          <w:lang w:val="uk-UA"/>
        </w:rPr>
        <w:t xml:space="preserve"> весілля», «Ярослав Мудрий», «Майстри часу»): образи, символи,  традиція і новаторство.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Риси стилю Ю.Яновського – романтика (мала проза; романи «Майстер корабля», «Чотири шаблі», «Вершники» та ін.).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Романи І.Багряного «Сад Гетсиманський», «Тигролови», «Огненне коло», чи інші («Людина біжить над прірвою»). Проблематика, характери, поетика.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Поетичний світ М.Бажана від ранньої творчості («</w:t>
      </w:r>
      <w:proofErr w:type="spellStart"/>
      <w:r>
        <w:rPr>
          <w:sz w:val="28"/>
          <w:szCs w:val="28"/>
          <w:lang w:val="uk-UA"/>
        </w:rPr>
        <w:t>Гофманова</w:t>
      </w:r>
      <w:proofErr w:type="spellEnd"/>
      <w:r>
        <w:rPr>
          <w:sz w:val="28"/>
          <w:szCs w:val="28"/>
          <w:lang w:val="uk-UA"/>
        </w:rPr>
        <w:t xml:space="preserve"> ніч», поеми «Сліпці», «Будівлі») до зб. «Міцкевич в Одесі», «Карби». Риси поетичного стилю.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Велика проза Уласа </w:t>
      </w:r>
      <w:proofErr w:type="spellStart"/>
      <w:r>
        <w:rPr>
          <w:sz w:val="28"/>
          <w:szCs w:val="28"/>
          <w:lang w:val="uk-UA"/>
        </w:rPr>
        <w:t>Самчука</w:t>
      </w:r>
      <w:proofErr w:type="spellEnd"/>
      <w:r>
        <w:rPr>
          <w:sz w:val="28"/>
          <w:szCs w:val="28"/>
          <w:lang w:val="uk-UA"/>
        </w:rPr>
        <w:t xml:space="preserve"> (трилогія «Волинь», романи «Марія» та «Гори говорять», «Чого не гоїть вогонь»... (останні за вибором)) як реалізація авторського кредо.</w:t>
      </w:r>
    </w:p>
    <w:p w:rsidR="001F3483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Своєрідність творчої особистості В.Барки (роман «Жовтий князь» та за вибором: «Рай», «</w:t>
      </w:r>
      <w:proofErr w:type="spellStart"/>
      <w:r>
        <w:rPr>
          <w:sz w:val="28"/>
          <w:szCs w:val="28"/>
          <w:lang w:val="uk-UA"/>
        </w:rPr>
        <w:t>Спокутник</w:t>
      </w:r>
      <w:proofErr w:type="spellEnd"/>
      <w:r>
        <w:rPr>
          <w:sz w:val="28"/>
          <w:szCs w:val="28"/>
          <w:lang w:val="uk-UA"/>
        </w:rPr>
        <w:t xml:space="preserve"> і ключі землі»; поетичні книги «Апостоли», «Білий світ», «Псалом голубиного поля», «Океан», «Лірник» та ін. Риси художнього стилю. </w:t>
      </w:r>
      <w:proofErr w:type="spellStart"/>
      <w:r>
        <w:rPr>
          <w:sz w:val="28"/>
          <w:szCs w:val="28"/>
          <w:lang w:val="uk-UA"/>
        </w:rPr>
        <w:t>Есеїстика</w:t>
      </w:r>
      <w:proofErr w:type="spellEnd"/>
      <w:r>
        <w:rPr>
          <w:sz w:val="28"/>
          <w:szCs w:val="28"/>
          <w:lang w:val="uk-UA"/>
        </w:rPr>
        <w:t>.</w:t>
      </w:r>
    </w:p>
    <w:p w:rsidR="001F3483" w:rsidRPr="00112FBA" w:rsidRDefault="001F3483" w:rsidP="001F3483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  <w:lang w:val="uk-UA"/>
        </w:rPr>
      </w:pPr>
      <w:r w:rsidRPr="00112FBA">
        <w:rPr>
          <w:sz w:val="28"/>
          <w:szCs w:val="28"/>
          <w:lang w:val="uk-UA"/>
        </w:rPr>
        <w:t>Жанр кіноповісті у творчості О. Довженка («Звенигора», «Земля», «Україна в огні», «Зачарована Десна»). Щоденники митця. світове значення спадщини письменника.</w:t>
      </w:r>
    </w:p>
    <w:p w:rsidR="001F3483" w:rsidRDefault="001F3483" w:rsidP="001F3483">
      <w:pPr>
        <w:pStyle w:val="a3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Проблематика, система образів-персонажів у ліричних повістях М.Стельмаха («Гуси-лебеді летять» та «Щедрий вечір») і романах («Правда і кривда», «Дума про тебе», «Чотири броди»). Риси стилю.</w:t>
      </w:r>
    </w:p>
    <w:p w:rsidR="001F3483" w:rsidRDefault="001F3483" w:rsidP="001F3483">
      <w:pPr>
        <w:pStyle w:val="a3"/>
        <w:numPr>
          <w:ilvl w:val="0"/>
          <w:numId w:val="3"/>
        </w:numPr>
        <w:spacing w:after="200" w:line="276" w:lineRule="auto"/>
        <w:ind w:left="6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Поетичний феномен В.Стуса.</w:t>
      </w:r>
    </w:p>
    <w:p w:rsidR="001F3483" w:rsidRDefault="001F3483" w:rsidP="001F3483">
      <w:pPr>
        <w:pStyle w:val="a3"/>
        <w:numPr>
          <w:ilvl w:val="0"/>
          <w:numId w:val="3"/>
        </w:numPr>
        <w:spacing w:after="200" w:line="276" w:lineRule="auto"/>
        <w:ind w:left="6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Проза Олеся Гончара («Людина і зброя», «Тронка», «Собор»). Своєрідність художнього стилю. Мала проза («</w:t>
      </w:r>
      <w:proofErr w:type="spellStart"/>
      <w:r>
        <w:rPr>
          <w:sz w:val="28"/>
          <w:szCs w:val="28"/>
          <w:lang w:val="uk-UA"/>
        </w:rPr>
        <w:t>МодриКамень</w:t>
      </w:r>
      <w:proofErr w:type="spellEnd"/>
      <w:r>
        <w:rPr>
          <w:sz w:val="28"/>
          <w:szCs w:val="28"/>
          <w:lang w:val="uk-UA"/>
        </w:rPr>
        <w:t>», «За мить щастя», «Пізнє прозріння», «Спогад про океан»).</w:t>
      </w:r>
    </w:p>
    <w:p w:rsidR="001F3483" w:rsidRDefault="001F3483" w:rsidP="001F3483">
      <w:pPr>
        <w:pStyle w:val="a3"/>
        <w:numPr>
          <w:ilvl w:val="0"/>
          <w:numId w:val="3"/>
        </w:numPr>
        <w:spacing w:after="200" w:line="276" w:lineRule="auto"/>
        <w:ind w:left="6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В.Симоненко – </w:t>
      </w:r>
      <w:proofErr w:type="spellStart"/>
      <w:r>
        <w:rPr>
          <w:sz w:val="28"/>
          <w:szCs w:val="28"/>
          <w:lang w:val="uk-UA"/>
        </w:rPr>
        <w:t>поет-«шістдесятник</w:t>
      </w:r>
      <w:proofErr w:type="spellEnd"/>
      <w:r>
        <w:rPr>
          <w:sz w:val="28"/>
          <w:szCs w:val="28"/>
          <w:lang w:val="uk-UA"/>
        </w:rPr>
        <w:t>». Продовження традицій Т.Шевченка («Де зараз ви, кати мого народу», «Казка про Дурила», «Прирученим патріотам» та ін.): мотиви, стиль письменника. Проза, щоденник.</w:t>
      </w:r>
    </w:p>
    <w:p w:rsidR="001F3483" w:rsidRDefault="001F3483" w:rsidP="001F3483">
      <w:pPr>
        <w:pStyle w:val="a3"/>
        <w:numPr>
          <w:ilvl w:val="0"/>
          <w:numId w:val="3"/>
        </w:numPr>
        <w:spacing w:after="200" w:line="276" w:lineRule="auto"/>
        <w:ind w:left="6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Мотиви і образи поезій у збірках Д.Павличка («Правда кличе», «</w:t>
      </w:r>
      <w:proofErr w:type="spellStart"/>
      <w:r>
        <w:rPr>
          <w:sz w:val="28"/>
          <w:szCs w:val="28"/>
          <w:lang w:val="uk-UA"/>
        </w:rPr>
        <w:t>Гранослов</w:t>
      </w:r>
      <w:proofErr w:type="spellEnd"/>
      <w:r>
        <w:rPr>
          <w:sz w:val="28"/>
          <w:szCs w:val="28"/>
          <w:lang w:val="uk-UA"/>
        </w:rPr>
        <w:t>», «Задивлений у будущину», «</w:t>
      </w:r>
      <w:proofErr w:type="spellStart"/>
      <w:r>
        <w:rPr>
          <w:sz w:val="28"/>
          <w:szCs w:val="28"/>
          <w:lang w:val="uk-UA"/>
        </w:rPr>
        <w:t>Рубаї</w:t>
      </w:r>
      <w:proofErr w:type="spellEnd"/>
      <w:r>
        <w:rPr>
          <w:sz w:val="28"/>
          <w:szCs w:val="28"/>
          <w:lang w:val="uk-UA"/>
        </w:rPr>
        <w:t xml:space="preserve">», «Покаянні псалми», «Ностальгія», «Вірші з Майдану» та ін.); інтимно-еротична лірика («Таємниця твого обличчя», «Золоте </w:t>
      </w:r>
      <w:proofErr w:type="spellStart"/>
      <w:r>
        <w:rPr>
          <w:sz w:val="28"/>
          <w:szCs w:val="28"/>
          <w:lang w:val="uk-UA"/>
        </w:rPr>
        <w:t>ябко</w:t>
      </w:r>
      <w:proofErr w:type="spellEnd"/>
      <w:r>
        <w:rPr>
          <w:sz w:val="28"/>
          <w:szCs w:val="28"/>
          <w:lang w:val="uk-UA"/>
        </w:rPr>
        <w:t>»); пісенна, перекладацька і літературознавча творчість митця. Поетика творів.</w:t>
      </w:r>
    </w:p>
    <w:p w:rsidR="001F3483" w:rsidRDefault="001F3483" w:rsidP="001F3483">
      <w:pPr>
        <w:pStyle w:val="a3"/>
        <w:numPr>
          <w:ilvl w:val="0"/>
          <w:numId w:val="3"/>
        </w:numPr>
        <w:tabs>
          <w:tab w:val="left" w:pos="180"/>
          <w:tab w:val="left" w:pos="360"/>
        </w:tabs>
        <w:suppressAutoHyphens/>
        <w:spacing w:line="276" w:lineRule="auto"/>
        <w:ind w:left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поетичномусвітіІ.Драчавід</w:t>
      </w:r>
      <w:proofErr w:type="spellEnd"/>
      <w:r>
        <w:rPr>
          <w:sz w:val="28"/>
          <w:szCs w:val="28"/>
        </w:rPr>
        <w:t xml:space="preserve"> 60-х до 90-х </w:t>
      </w:r>
      <w:proofErr w:type="spellStart"/>
      <w:r>
        <w:rPr>
          <w:sz w:val="28"/>
          <w:szCs w:val="28"/>
        </w:rPr>
        <w:t>рр</w:t>
      </w:r>
      <w:proofErr w:type="spellEnd"/>
      <w:r>
        <w:rPr>
          <w:sz w:val="28"/>
          <w:szCs w:val="28"/>
        </w:rPr>
        <w:t>.: (</w:t>
      </w:r>
      <w:proofErr w:type="spellStart"/>
      <w:r>
        <w:rPr>
          <w:sz w:val="28"/>
          <w:szCs w:val="28"/>
        </w:rPr>
        <w:t>збірки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Соняшник</w:t>
      </w:r>
      <w:proofErr w:type="spellEnd"/>
      <w:r>
        <w:rPr>
          <w:sz w:val="28"/>
          <w:szCs w:val="28"/>
        </w:rPr>
        <w:t xml:space="preserve">», «До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>», – «</w:t>
      </w:r>
      <w:proofErr w:type="spellStart"/>
      <w:r>
        <w:rPr>
          <w:sz w:val="28"/>
          <w:szCs w:val="28"/>
        </w:rPr>
        <w:t>Вогонь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попелу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Сізіфів</w:t>
      </w:r>
      <w:proofErr w:type="spellEnd"/>
      <w:r>
        <w:rPr>
          <w:sz w:val="28"/>
          <w:szCs w:val="28"/>
        </w:rPr>
        <w:t xml:space="preserve"> меч»</w:t>
      </w:r>
      <w:r>
        <w:rPr>
          <w:sz w:val="28"/>
          <w:szCs w:val="28"/>
          <w:lang w:val="uk-UA"/>
        </w:rPr>
        <w:t>, «Сивим конем</w:t>
      </w:r>
      <w:proofErr w:type="gramStart"/>
      <w:r>
        <w:rPr>
          <w:sz w:val="28"/>
          <w:szCs w:val="28"/>
          <w:lang w:val="uk-UA"/>
        </w:rPr>
        <w:t>»</w:t>
      </w:r>
      <w:proofErr w:type="spell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иін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Рисипоетичного</w:t>
      </w:r>
      <w:proofErr w:type="spellEnd"/>
      <w:r>
        <w:rPr>
          <w:sz w:val="28"/>
          <w:szCs w:val="28"/>
        </w:rPr>
        <w:t xml:space="preserve"> стилю. </w:t>
      </w:r>
      <w:proofErr w:type="spellStart"/>
      <w:proofErr w:type="gramStart"/>
      <w:r>
        <w:rPr>
          <w:sz w:val="28"/>
          <w:szCs w:val="28"/>
        </w:rPr>
        <w:t>Драматичніпоеми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Чорнобильська</w:t>
      </w:r>
      <w:proofErr w:type="spellEnd"/>
      <w:r>
        <w:rPr>
          <w:sz w:val="28"/>
          <w:szCs w:val="28"/>
        </w:rPr>
        <w:t xml:space="preserve"> мадонна», «Соловейко – </w:t>
      </w:r>
      <w:proofErr w:type="spellStart"/>
      <w:r>
        <w:rPr>
          <w:sz w:val="28"/>
          <w:szCs w:val="28"/>
        </w:rPr>
        <w:t>Сольвейг</w:t>
      </w:r>
      <w:proofErr w:type="spellEnd"/>
      <w:r>
        <w:rPr>
          <w:sz w:val="28"/>
          <w:szCs w:val="28"/>
        </w:rPr>
        <w:t>»).</w:t>
      </w:r>
      <w:proofErr w:type="gramEnd"/>
    </w:p>
    <w:p w:rsidR="001F3483" w:rsidRDefault="001F3483" w:rsidP="001F3483">
      <w:pPr>
        <w:pStyle w:val="a3"/>
        <w:numPr>
          <w:ilvl w:val="0"/>
          <w:numId w:val="3"/>
        </w:numPr>
        <w:spacing w:after="200" w:line="276" w:lineRule="auto"/>
        <w:ind w:left="6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світі поезії Ліни Костенко («Над берегами вічної ріки», «Неповторність», «Сад нетанучих скульптур», «Вибране», «Мадонна перехресть», «Гіацинтове сонце», «Річка Геракліта»). Мотиви, образ ліричної героїні, поетика. Поеми та драматичні поеми Ліни Костенко </w:t>
      </w:r>
      <w:r>
        <w:rPr>
          <w:sz w:val="28"/>
          <w:szCs w:val="28"/>
          <w:lang w:val="uk-UA"/>
        </w:rPr>
        <w:lastRenderedPageBreak/>
        <w:t xml:space="preserve">(«Скіфська </w:t>
      </w:r>
      <w:proofErr w:type="spellStart"/>
      <w:r>
        <w:rPr>
          <w:sz w:val="28"/>
          <w:szCs w:val="28"/>
          <w:lang w:val="uk-UA"/>
        </w:rPr>
        <w:t>Одісея</w:t>
      </w:r>
      <w:proofErr w:type="spellEnd"/>
      <w:r>
        <w:rPr>
          <w:sz w:val="28"/>
          <w:szCs w:val="28"/>
          <w:lang w:val="uk-UA"/>
        </w:rPr>
        <w:t xml:space="preserve">», «Сніг у Флоренції», «Дума про братів </w:t>
      </w:r>
      <w:proofErr w:type="spellStart"/>
      <w:r>
        <w:rPr>
          <w:sz w:val="28"/>
          <w:szCs w:val="28"/>
          <w:lang w:val="uk-UA"/>
        </w:rPr>
        <w:t>неазовських</w:t>
      </w:r>
      <w:proofErr w:type="spellEnd"/>
      <w:r>
        <w:rPr>
          <w:sz w:val="28"/>
          <w:szCs w:val="28"/>
          <w:lang w:val="uk-UA"/>
        </w:rPr>
        <w:t>»). Історизм мислення і філософське звучання. Національне і загальнолюдське.</w:t>
      </w:r>
    </w:p>
    <w:p w:rsidR="001F3483" w:rsidRDefault="001F3483" w:rsidP="001F3483">
      <w:pPr>
        <w:pStyle w:val="a3"/>
        <w:numPr>
          <w:ilvl w:val="0"/>
          <w:numId w:val="3"/>
        </w:numPr>
        <w:spacing w:after="200" w:line="276" w:lineRule="auto"/>
        <w:ind w:left="6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Історичні романи у віршах «Маруся Чурай», «Берестечко» Ліни Костенко. Жанрово-стильові особливості.</w:t>
      </w:r>
    </w:p>
    <w:p w:rsidR="001F3483" w:rsidRDefault="001F3483" w:rsidP="001F3483">
      <w:pPr>
        <w:pStyle w:val="a3"/>
        <w:numPr>
          <w:ilvl w:val="0"/>
          <w:numId w:val="3"/>
        </w:numPr>
        <w:spacing w:after="200" w:line="276" w:lineRule="auto"/>
        <w:ind w:left="6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Особливості розвитку сучасної історичної романістики (П.Загребельний, Р.Іваничук, Р.Федорів, Раїса Іванченко, Ю.Мушкетик, С.Пушик, </w:t>
      </w:r>
      <w:proofErr w:type="spellStart"/>
      <w:r>
        <w:rPr>
          <w:sz w:val="28"/>
          <w:szCs w:val="28"/>
          <w:lang w:val="uk-UA"/>
        </w:rPr>
        <w:t>Вал.Шевчук</w:t>
      </w:r>
      <w:proofErr w:type="spellEnd"/>
      <w:r>
        <w:rPr>
          <w:sz w:val="28"/>
          <w:szCs w:val="28"/>
          <w:lang w:val="uk-UA"/>
        </w:rPr>
        <w:t xml:space="preserve"> та ін.).</w:t>
      </w:r>
    </w:p>
    <w:p w:rsidR="001F3483" w:rsidRDefault="001F3483" w:rsidP="001F3483">
      <w:pPr>
        <w:pStyle w:val="a3"/>
        <w:numPr>
          <w:ilvl w:val="0"/>
          <w:numId w:val="3"/>
        </w:numPr>
        <w:spacing w:after="200" w:line="276" w:lineRule="auto"/>
        <w:ind w:left="6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«Нью-Йоркська поетична група» (Б.Бойчук, Б.Рубчак, Ю.Тарнавський, П.Килина, В.Барка,, О.</w:t>
      </w:r>
      <w:proofErr w:type="spellStart"/>
      <w:r>
        <w:rPr>
          <w:sz w:val="28"/>
          <w:szCs w:val="28"/>
          <w:lang w:val="uk-UA"/>
        </w:rPr>
        <w:t>Зуєвський</w:t>
      </w:r>
      <w:proofErr w:type="spellEnd"/>
      <w:r>
        <w:rPr>
          <w:sz w:val="28"/>
          <w:szCs w:val="28"/>
          <w:lang w:val="uk-UA"/>
        </w:rPr>
        <w:t xml:space="preserve"> та ін.). Риси стилю. Спільне і відмінне між «Нью-Йоркською поетичною групою» і «пражанами», НЙП і «</w:t>
      </w:r>
      <w:proofErr w:type="spellStart"/>
      <w:r>
        <w:rPr>
          <w:sz w:val="28"/>
          <w:szCs w:val="28"/>
          <w:lang w:val="uk-UA"/>
        </w:rPr>
        <w:t>молодомузівцями</w:t>
      </w:r>
      <w:proofErr w:type="spellEnd"/>
      <w:r>
        <w:rPr>
          <w:sz w:val="28"/>
          <w:szCs w:val="28"/>
          <w:lang w:val="uk-UA"/>
        </w:rPr>
        <w:t xml:space="preserve">», НЙП і </w:t>
      </w:r>
      <w:proofErr w:type="spellStart"/>
      <w:r>
        <w:rPr>
          <w:sz w:val="28"/>
          <w:szCs w:val="28"/>
          <w:lang w:val="uk-UA"/>
        </w:rPr>
        <w:t>поетами-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“шістдесятниками”</w:t>
      </w:r>
      <w:proofErr w:type="spellEnd"/>
      <w:r>
        <w:rPr>
          <w:sz w:val="28"/>
          <w:szCs w:val="28"/>
          <w:lang w:val="uk-UA"/>
        </w:rPr>
        <w:t>.</w:t>
      </w:r>
    </w:p>
    <w:p w:rsidR="001F3483" w:rsidRDefault="001F3483" w:rsidP="001F3483">
      <w:pPr>
        <w:pStyle w:val="a3"/>
        <w:numPr>
          <w:ilvl w:val="0"/>
          <w:numId w:val="3"/>
        </w:numPr>
        <w:spacing w:after="200" w:line="276" w:lineRule="auto"/>
        <w:ind w:left="6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Сучасна українська поезія: від 60-х до 90-х та поч. ХХІ ст. (Ліна Костенко, М.Вінграновський, В.Симоненко, В.Стус, Д.Павличко, І.Драч, І.Жиленко, І.Світличний та ін.), поети 80-90х рр. – поч. ХХІ ст. («Київська школа поетів»: В.Герасим’юк, І.Малкович, О.Забужко, Ю.Андрухович, С.</w:t>
      </w:r>
      <w:proofErr w:type="spellStart"/>
      <w:r>
        <w:rPr>
          <w:sz w:val="28"/>
          <w:szCs w:val="28"/>
          <w:lang w:val="uk-UA"/>
        </w:rPr>
        <w:t>Жадан</w:t>
      </w:r>
      <w:proofErr w:type="spellEnd"/>
      <w:r>
        <w:rPr>
          <w:sz w:val="28"/>
          <w:szCs w:val="28"/>
          <w:lang w:val="uk-UA"/>
        </w:rPr>
        <w:t xml:space="preserve"> та ін.); етапний пафос неоавангардизму («</w:t>
      </w:r>
      <w:proofErr w:type="spellStart"/>
      <w:r>
        <w:rPr>
          <w:sz w:val="28"/>
          <w:szCs w:val="28"/>
          <w:lang w:val="uk-UA"/>
        </w:rPr>
        <w:t>Бу-Ба-Бу</w:t>
      </w:r>
      <w:proofErr w:type="spellEnd"/>
      <w:r>
        <w:rPr>
          <w:sz w:val="28"/>
          <w:szCs w:val="28"/>
          <w:lang w:val="uk-UA"/>
        </w:rPr>
        <w:t>», «</w:t>
      </w:r>
      <w:proofErr w:type="spellStart"/>
      <w:r>
        <w:rPr>
          <w:sz w:val="28"/>
          <w:szCs w:val="28"/>
          <w:lang w:val="uk-UA"/>
        </w:rPr>
        <w:t>ЛуГоСаду</w:t>
      </w:r>
      <w:proofErr w:type="spellEnd"/>
      <w:r>
        <w:rPr>
          <w:sz w:val="28"/>
          <w:szCs w:val="28"/>
          <w:lang w:val="uk-UA"/>
        </w:rPr>
        <w:t xml:space="preserve">», «Червоної </w:t>
      </w:r>
      <w:proofErr w:type="spellStart"/>
      <w:r>
        <w:rPr>
          <w:sz w:val="28"/>
          <w:szCs w:val="28"/>
          <w:lang w:val="uk-UA"/>
        </w:rPr>
        <w:t>фіри</w:t>
      </w:r>
      <w:proofErr w:type="spellEnd"/>
      <w:r>
        <w:rPr>
          <w:sz w:val="28"/>
          <w:szCs w:val="28"/>
          <w:lang w:val="uk-UA"/>
        </w:rPr>
        <w:t>»,  «Нової дегенерації»,  «</w:t>
      </w:r>
      <w:proofErr w:type="spellStart"/>
      <w:r>
        <w:rPr>
          <w:sz w:val="28"/>
          <w:szCs w:val="28"/>
          <w:lang w:val="uk-UA"/>
        </w:rPr>
        <w:t>Станіславівського</w:t>
      </w:r>
      <w:proofErr w:type="spellEnd"/>
      <w:r>
        <w:rPr>
          <w:sz w:val="28"/>
          <w:szCs w:val="28"/>
          <w:lang w:val="uk-UA"/>
        </w:rPr>
        <w:t xml:space="preserve"> феномену» тощо). Риси поетичного стилю.</w:t>
      </w:r>
    </w:p>
    <w:p w:rsidR="001F3483" w:rsidRDefault="001F3483" w:rsidP="001F3483">
      <w:pPr>
        <w:pStyle w:val="a3"/>
        <w:numPr>
          <w:ilvl w:val="0"/>
          <w:numId w:val="3"/>
        </w:numPr>
        <w:spacing w:after="200" w:line="276" w:lineRule="auto"/>
        <w:ind w:left="6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Сучасна українська проза: від 60-х — 90-х рр. – поч. ХХІ ст. (Є.Гуцало, Ю.Щербак, Г.Тютюнник, </w:t>
      </w:r>
      <w:proofErr w:type="spellStart"/>
      <w:r>
        <w:rPr>
          <w:sz w:val="28"/>
          <w:szCs w:val="28"/>
          <w:lang w:val="uk-UA"/>
        </w:rPr>
        <w:t>Вал.Шевчук</w:t>
      </w:r>
      <w:proofErr w:type="spellEnd"/>
      <w:r>
        <w:rPr>
          <w:sz w:val="28"/>
          <w:szCs w:val="28"/>
          <w:lang w:val="uk-UA"/>
        </w:rPr>
        <w:t>, В.Дрозд, Р.Іваничук, Ю.Мушкетик,  Р.Федорів, С.Пушик та ін.): творчість письменників кінця 80-х–90-х — початку ХХІ ст.: Ю.Андрухович, В.Неборак, О.</w:t>
      </w:r>
      <w:proofErr w:type="spellStart"/>
      <w:r>
        <w:rPr>
          <w:sz w:val="28"/>
          <w:szCs w:val="28"/>
          <w:lang w:val="uk-UA"/>
        </w:rPr>
        <w:t>Ірванець</w:t>
      </w:r>
      <w:proofErr w:type="spellEnd"/>
      <w:r>
        <w:rPr>
          <w:sz w:val="28"/>
          <w:szCs w:val="28"/>
          <w:lang w:val="uk-UA"/>
        </w:rPr>
        <w:t xml:space="preserve">, О.Забужко, Галина </w:t>
      </w:r>
      <w:proofErr w:type="spellStart"/>
      <w:r>
        <w:rPr>
          <w:sz w:val="28"/>
          <w:szCs w:val="28"/>
          <w:lang w:val="uk-UA"/>
        </w:rPr>
        <w:t>Пагутяк</w:t>
      </w:r>
      <w:proofErr w:type="spellEnd"/>
      <w:r>
        <w:rPr>
          <w:sz w:val="28"/>
          <w:szCs w:val="28"/>
          <w:lang w:val="uk-UA"/>
        </w:rPr>
        <w:t>, Ю.</w:t>
      </w:r>
      <w:proofErr w:type="spellStart"/>
      <w:r>
        <w:rPr>
          <w:sz w:val="28"/>
          <w:szCs w:val="28"/>
          <w:lang w:val="uk-UA"/>
        </w:rPr>
        <w:t>Винничук</w:t>
      </w:r>
      <w:proofErr w:type="spellEnd"/>
      <w:r>
        <w:rPr>
          <w:sz w:val="28"/>
          <w:szCs w:val="28"/>
          <w:lang w:val="uk-UA"/>
        </w:rPr>
        <w:t>, М.</w:t>
      </w:r>
      <w:proofErr w:type="spellStart"/>
      <w:r>
        <w:rPr>
          <w:sz w:val="28"/>
          <w:szCs w:val="28"/>
          <w:lang w:val="uk-UA"/>
        </w:rPr>
        <w:t>Матіос</w:t>
      </w:r>
      <w:proofErr w:type="spellEnd"/>
      <w:r>
        <w:rPr>
          <w:sz w:val="28"/>
          <w:szCs w:val="28"/>
          <w:lang w:val="uk-UA"/>
        </w:rPr>
        <w:t>,  В.</w:t>
      </w:r>
      <w:proofErr w:type="spellStart"/>
      <w:r>
        <w:rPr>
          <w:sz w:val="28"/>
          <w:szCs w:val="28"/>
          <w:lang w:val="uk-UA"/>
        </w:rPr>
        <w:t>Мастерова</w:t>
      </w:r>
      <w:proofErr w:type="spellEnd"/>
      <w:r>
        <w:rPr>
          <w:sz w:val="28"/>
          <w:szCs w:val="28"/>
          <w:lang w:val="uk-UA"/>
        </w:rPr>
        <w:t>,  В.</w:t>
      </w:r>
      <w:proofErr w:type="spellStart"/>
      <w:r>
        <w:rPr>
          <w:sz w:val="28"/>
          <w:szCs w:val="28"/>
          <w:lang w:val="uk-UA"/>
        </w:rPr>
        <w:t>Медвідь</w:t>
      </w:r>
      <w:proofErr w:type="spellEnd"/>
      <w:r>
        <w:rPr>
          <w:sz w:val="28"/>
          <w:szCs w:val="28"/>
          <w:lang w:val="uk-UA"/>
        </w:rPr>
        <w:t>,  Є.</w:t>
      </w:r>
      <w:proofErr w:type="spellStart"/>
      <w:r>
        <w:rPr>
          <w:sz w:val="28"/>
          <w:szCs w:val="28"/>
          <w:lang w:val="uk-UA"/>
        </w:rPr>
        <w:t>Пашковський</w:t>
      </w:r>
      <w:proofErr w:type="spellEnd"/>
      <w:r>
        <w:rPr>
          <w:sz w:val="28"/>
          <w:szCs w:val="28"/>
          <w:lang w:val="uk-UA"/>
        </w:rPr>
        <w:t>,  О.</w:t>
      </w:r>
      <w:proofErr w:type="spellStart"/>
      <w:r>
        <w:rPr>
          <w:sz w:val="28"/>
          <w:szCs w:val="28"/>
          <w:lang w:val="uk-UA"/>
        </w:rPr>
        <w:t>Ульяненко</w:t>
      </w:r>
      <w:proofErr w:type="spellEnd"/>
      <w:r>
        <w:rPr>
          <w:sz w:val="28"/>
          <w:szCs w:val="28"/>
          <w:lang w:val="uk-UA"/>
        </w:rPr>
        <w:t>, С.</w:t>
      </w:r>
      <w:proofErr w:type="spellStart"/>
      <w:r>
        <w:rPr>
          <w:sz w:val="28"/>
          <w:szCs w:val="28"/>
          <w:lang w:val="uk-UA"/>
        </w:rPr>
        <w:t>Процюк</w:t>
      </w:r>
      <w:proofErr w:type="spellEnd"/>
      <w:r>
        <w:rPr>
          <w:sz w:val="28"/>
          <w:szCs w:val="28"/>
          <w:lang w:val="uk-UA"/>
        </w:rPr>
        <w:t>, прозаїки «</w:t>
      </w:r>
      <w:proofErr w:type="spellStart"/>
      <w:r>
        <w:rPr>
          <w:sz w:val="28"/>
          <w:szCs w:val="28"/>
          <w:lang w:val="uk-UA"/>
        </w:rPr>
        <w:t>Станіславівського</w:t>
      </w:r>
      <w:proofErr w:type="spellEnd"/>
      <w:r>
        <w:rPr>
          <w:sz w:val="28"/>
          <w:szCs w:val="28"/>
          <w:lang w:val="uk-UA"/>
        </w:rPr>
        <w:t xml:space="preserve"> феномену», Т.</w:t>
      </w:r>
      <w:proofErr w:type="spellStart"/>
      <w:r>
        <w:rPr>
          <w:sz w:val="28"/>
          <w:szCs w:val="28"/>
          <w:lang w:val="uk-UA"/>
        </w:rPr>
        <w:t>Прохасько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Іздрик</w:t>
      </w:r>
      <w:proofErr w:type="spellEnd"/>
      <w:r>
        <w:rPr>
          <w:sz w:val="28"/>
          <w:szCs w:val="28"/>
          <w:lang w:val="uk-UA"/>
        </w:rPr>
        <w:t>, Т.</w:t>
      </w:r>
      <w:proofErr w:type="spellStart"/>
      <w:r>
        <w:rPr>
          <w:sz w:val="28"/>
          <w:szCs w:val="28"/>
          <w:lang w:val="uk-UA"/>
        </w:rPr>
        <w:t>Малярчук</w:t>
      </w:r>
      <w:proofErr w:type="spellEnd"/>
      <w:r>
        <w:rPr>
          <w:sz w:val="28"/>
          <w:szCs w:val="28"/>
          <w:lang w:val="uk-UA"/>
        </w:rPr>
        <w:t xml:space="preserve"> чи ін.</w:t>
      </w:r>
    </w:p>
    <w:p w:rsidR="001F3483" w:rsidRDefault="001F3483" w:rsidP="001F3483">
      <w:pPr>
        <w:pStyle w:val="a3"/>
        <w:numPr>
          <w:ilvl w:val="0"/>
          <w:numId w:val="3"/>
        </w:numPr>
        <w:spacing w:after="200" w:line="276" w:lineRule="auto"/>
        <w:ind w:left="6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Своєрідність українського постмодернізму (Юрій Андрухович, Оксана Забужко, О. </w:t>
      </w:r>
      <w:proofErr w:type="spellStart"/>
      <w:r>
        <w:rPr>
          <w:sz w:val="28"/>
          <w:szCs w:val="28"/>
          <w:lang w:val="uk-UA"/>
        </w:rPr>
        <w:t>Ірванець</w:t>
      </w:r>
      <w:proofErr w:type="spellEnd"/>
      <w:r>
        <w:rPr>
          <w:sz w:val="28"/>
          <w:szCs w:val="28"/>
          <w:lang w:val="uk-UA"/>
        </w:rPr>
        <w:t xml:space="preserve">, В. Неборак, Любко Дереш, Ю. </w:t>
      </w:r>
      <w:proofErr w:type="spellStart"/>
      <w:r>
        <w:rPr>
          <w:sz w:val="28"/>
          <w:szCs w:val="28"/>
          <w:lang w:val="uk-UA"/>
        </w:rPr>
        <w:t>Іздрик</w:t>
      </w:r>
      <w:proofErr w:type="spellEnd"/>
      <w:r>
        <w:rPr>
          <w:sz w:val="28"/>
          <w:szCs w:val="28"/>
          <w:lang w:val="uk-UA"/>
        </w:rPr>
        <w:t xml:space="preserve">, Г. </w:t>
      </w:r>
      <w:proofErr w:type="spellStart"/>
      <w:r>
        <w:rPr>
          <w:sz w:val="28"/>
          <w:szCs w:val="28"/>
          <w:lang w:val="uk-UA"/>
        </w:rPr>
        <w:t>Прохасько</w:t>
      </w:r>
      <w:proofErr w:type="spellEnd"/>
      <w:r>
        <w:rPr>
          <w:sz w:val="28"/>
          <w:szCs w:val="28"/>
          <w:lang w:val="uk-UA"/>
        </w:rPr>
        <w:t xml:space="preserve"> чи ін., огляд художніх антологій 90-х рр.: «Квіти в темній кімнаті», «Тексти», «Десять українських поетів», «Десять українських прозаїків»,  «Незнайома», «Приватна колекція» та ін.). Риси стилю.</w:t>
      </w:r>
    </w:p>
    <w:p w:rsidR="001F3483" w:rsidRDefault="001F3483" w:rsidP="001F3483"/>
    <w:p w:rsidR="00DF6406" w:rsidRDefault="00DF6406"/>
    <w:sectPr w:rsidR="00DF6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A755B"/>
    <w:multiLevelType w:val="hybridMultilevel"/>
    <w:tmpl w:val="73A4E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127F0"/>
    <w:multiLevelType w:val="hybridMultilevel"/>
    <w:tmpl w:val="73A4E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>
    <w:useFELayout/>
  </w:compat>
  <w:rsids>
    <w:rsidRoot w:val="001F3483"/>
    <w:rsid w:val="001F3483"/>
    <w:rsid w:val="00DF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4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4147</Words>
  <Characters>2365</Characters>
  <Application>Microsoft Office Word</Application>
  <DocSecurity>0</DocSecurity>
  <Lines>19</Lines>
  <Paragraphs>12</Paragraphs>
  <ScaleCrop>false</ScaleCrop>
  <Company/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2020-03-11T09:03:00Z</dcterms:created>
  <dcterms:modified xsi:type="dcterms:W3CDTF">2020-03-11T09:03:00Z</dcterms:modified>
</cp:coreProperties>
</file>